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6D3" w:rsidRPr="00D57C31" w:rsidRDefault="007D26D3" w:rsidP="007D26D3">
      <w:pPr>
        <w:spacing w:after="0"/>
        <w:jc w:val="center"/>
        <w:rPr>
          <w:rFonts w:ascii="Times New Roman" w:hAnsi="Times New Roman" w:cs="Times New Roman"/>
        </w:rPr>
      </w:pPr>
      <w:r w:rsidRPr="00D57C31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</w:t>
      </w:r>
    </w:p>
    <w:p w:rsidR="007D26D3" w:rsidRPr="00D57C31" w:rsidRDefault="007D26D3" w:rsidP="007D26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7C31">
        <w:rPr>
          <w:rFonts w:ascii="Times New Roman" w:hAnsi="Times New Roman" w:cs="Times New Roman"/>
          <w:sz w:val="28"/>
          <w:szCs w:val="28"/>
        </w:rPr>
        <w:t>бюджетное учреждение высшего профессионального образования</w:t>
      </w:r>
    </w:p>
    <w:p w:rsidR="007D26D3" w:rsidRPr="00D57C31" w:rsidRDefault="007D26D3" w:rsidP="007D26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26D3" w:rsidRPr="00D57C31" w:rsidRDefault="007D26D3" w:rsidP="007D26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C31">
        <w:rPr>
          <w:rFonts w:ascii="Times New Roman" w:hAnsi="Times New Roman" w:cs="Times New Roman"/>
          <w:b/>
          <w:sz w:val="28"/>
          <w:szCs w:val="28"/>
        </w:rPr>
        <w:t>«ФИНАНСОВЫЙ УНИВЕРСИТЕТ</w:t>
      </w:r>
    </w:p>
    <w:p w:rsidR="007D26D3" w:rsidRPr="00D57C31" w:rsidRDefault="007D26D3" w:rsidP="007D26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C31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7D26D3" w:rsidRPr="00D57C31" w:rsidRDefault="007D26D3" w:rsidP="007D26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26D3" w:rsidRPr="00D57C31" w:rsidRDefault="007D26D3" w:rsidP="007D26D3">
      <w:pPr>
        <w:spacing w:after="0"/>
        <w:jc w:val="center"/>
        <w:rPr>
          <w:rFonts w:ascii="Times New Roman" w:hAnsi="Times New Roman" w:cs="Times New Roman"/>
          <w:b/>
          <w:bCs/>
          <w:iCs/>
        </w:rPr>
      </w:pPr>
    </w:p>
    <w:p w:rsidR="007D26D3" w:rsidRPr="00D57C31" w:rsidRDefault="007D26D3" w:rsidP="007D26D3">
      <w:pPr>
        <w:spacing w:after="0"/>
        <w:jc w:val="center"/>
        <w:rPr>
          <w:rFonts w:ascii="Times New Roman" w:hAnsi="Times New Roman" w:cs="Times New Roman"/>
          <w:b/>
          <w:bCs/>
          <w:iCs/>
        </w:rPr>
      </w:pPr>
    </w:p>
    <w:p w:rsidR="007D26D3" w:rsidRPr="00D57C31" w:rsidRDefault="007D26D3" w:rsidP="007D26D3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D57C31">
        <w:rPr>
          <w:rFonts w:ascii="Times New Roman" w:hAnsi="Times New Roman" w:cs="Times New Roman"/>
          <w:b/>
          <w:bCs/>
          <w:sz w:val="32"/>
          <w:szCs w:val="32"/>
          <w:lang w:val="en-US"/>
        </w:rPr>
        <w:t>K</w:t>
      </w:r>
      <w:proofErr w:type="spellStart"/>
      <w:r w:rsidRPr="00D57C31">
        <w:rPr>
          <w:rFonts w:ascii="Times New Roman" w:hAnsi="Times New Roman" w:cs="Times New Roman"/>
          <w:b/>
          <w:bCs/>
          <w:sz w:val="32"/>
          <w:szCs w:val="32"/>
        </w:rPr>
        <w:t>афедра</w:t>
      </w:r>
      <w:proofErr w:type="spellEnd"/>
      <w:r w:rsidRPr="00D57C31">
        <w:rPr>
          <w:rFonts w:ascii="Times New Roman" w:hAnsi="Times New Roman" w:cs="Times New Roman"/>
          <w:b/>
          <w:bCs/>
          <w:sz w:val="32"/>
          <w:szCs w:val="32"/>
        </w:rPr>
        <w:t xml:space="preserve">  «</w:t>
      </w:r>
      <w:proofErr w:type="gramEnd"/>
      <w:r w:rsidR="008D70BB" w:rsidRPr="00D57C31">
        <w:rPr>
          <w:rFonts w:ascii="Times New Roman" w:hAnsi="Times New Roman" w:cs="Times New Roman"/>
          <w:b/>
          <w:bCs/>
          <w:sz w:val="32"/>
          <w:szCs w:val="32"/>
        </w:rPr>
        <w:t>Математика и информатика</w:t>
      </w:r>
      <w:r w:rsidRPr="00D57C31">
        <w:rPr>
          <w:rFonts w:ascii="Times New Roman" w:hAnsi="Times New Roman" w:cs="Times New Roman"/>
          <w:b/>
          <w:bCs/>
          <w:sz w:val="32"/>
          <w:szCs w:val="32"/>
        </w:rPr>
        <w:t xml:space="preserve">» </w:t>
      </w:r>
    </w:p>
    <w:p w:rsidR="007D26D3" w:rsidRPr="00D57C31" w:rsidRDefault="007D26D3" w:rsidP="007D26D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D26D3" w:rsidRPr="00D57C31" w:rsidRDefault="007D26D3" w:rsidP="007D26D3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57C31">
        <w:rPr>
          <w:rFonts w:ascii="Times New Roman" w:hAnsi="Times New Roman" w:cs="Times New Roman"/>
          <w:color w:val="000000"/>
          <w:sz w:val="28"/>
          <w:szCs w:val="28"/>
        </w:rPr>
        <w:t xml:space="preserve">Факультет  </w:t>
      </w:r>
      <w:r w:rsidRPr="00D57C31">
        <w:rPr>
          <w:rFonts w:ascii="Times New Roman" w:hAnsi="Times New Roman" w:cs="Times New Roman"/>
          <w:color w:val="000000"/>
          <w:sz w:val="28"/>
          <w:szCs w:val="28"/>
          <w:u w:val="single"/>
        </w:rPr>
        <w:t>Менеджмент</w:t>
      </w:r>
    </w:p>
    <w:p w:rsidR="007D26D3" w:rsidRPr="00D57C31" w:rsidRDefault="007D26D3" w:rsidP="007D26D3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57C31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подготовки  </w:t>
      </w:r>
      <w:r w:rsidRPr="00D57C31">
        <w:rPr>
          <w:rFonts w:ascii="Times New Roman" w:hAnsi="Times New Roman" w:cs="Times New Roman"/>
          <w:color w:val="000000"/>
          <w:sz w:val="28"/>
          <w:szCs w:val="28"/>
          <w:u w:val="single"/>
        </w:rPr>
        <w:t>Маркетинг</w:t>
      </w:r>
    </w:p>
    <w:p w:rsidR="007D26D3" w:rsidRPr="00D57C31" w:rsidRDefault="007D26D3" w:rsidP="007D26D3">
      <w:pPr>
        <w:spacing w:after="0"/>
        <w:ind w:firstLine="4820"/>
        <w:rPr>
          <w:rFonts w:ascii="Times New Roman" w:hAnsi="Times New Roman" w:cs="Times New Roman"/>
          <w:color w:val="000000"/>
          <w:sz w:val="28"/>
          <w:szCs w:val="28"/>
        </w:rPr>
      </w:pPr>
    </w:p>
    <w:p w:rsidR="007D26D3" w:rsidRPr="00D57C31" w:rsidRDefault="007D26D3" w:rsidP="007D26D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D26D3" w:rsidRPr="00D57C31" w:rsidRDefault="007D26D3" w:rsidP="007D26D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D26D3" w:rsidRPr="00D57C31" w:rsidRDefault="007D26D3" w:rsidP="007D26D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D26D3" w:rsidRPr="00D57C31" w:rsidRDefault="007D26D3" w:rsidP="007D26D3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D57C31">
        <w:rPr>
          <w:rFonts w:ascii="Times New Roman" w:hAnsi="Times New Roman" w:cs="Times New Roman"/>
          <w:b/>
          <w:color w:val="000000"/>
          <w:sz w:val="32"/>
          <w:szCs w:val="32"/>
        </w:rPr>
        <w:t>КОНТРОЛЬНАЯ РАБОТА</w:t>
      </w:r>
    </w:p>
    <w:p w:rsidR="007D26D3" w:rsidRPr="00D57C31" w:rsidRDefault="007D26D3" w:rsidP="007D26D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D26D3" w:rsidRPr="00D57C31" w:rsidRDefault="007D26D3" w:rsidP="007D26D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D57C31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по дисциплине «Анализ данных в </w:t>
      </w:r>
      <w:r w:rsidRPr="00D57C31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Excel</w:t>
      </w:r>
      <w:r w:rsidRPr="00D57C31">
        <w:rPr>
          <w:rFonts w:ascii="Times New Roman" w:hAnsi="Times New Roman" w:cs="Times New Roman"/>
          <w:b/>
          <w:color w:val="000000"/>
          <w:sz w:val="32"/>
          <w:szCs w:val="32"/>
        </w:rPr>
        <w:t>»</w:t>
      </w:r>
    </w:p>
    <w:p w:rsidR="007D26D3" w:rsidRPr="00D57C31" w:rsidRDefault="007D26D3" w:rsidP="007D26D3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57C31">
        <w:rPr>
          <w:rFonts w:ascii="Times New Roman" w:hAnsi="Times New Roman" w:cs="Times New Roman"/>
          <w:color w:val="000000"/>
          <w:sz w:val="28"/>
          <w:szCs w:val="28"/>
        </w:rPr>
        <w:t>Вариант № 5</w:t>
      </w:r>
    </w:p>
    <w:p w:rsidR="007D26D3" w:rsidRPr="00D57C31" w:rsidRDefault="007D26D3" w:rsidP="007D26D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D26D3" w:rsidRPr="00D57C31" w:rsidRDefault="007D26D3" w:rsidP="007D26D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D26D3" w:rsidRPr="00D57C31" w:rsidRDefault="007D26D3" w:rsidP="007D26D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D26D3" w:rsidRPr="00D57C31" w:rsidRDefault="007D26D3" w:rsidP="007D26D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D26D3" w:rsidRPr="00D57C31" w:rsidRDefault="007D26D3" w:rsidP="007D26D3">
      <w:pPr>
        <w:spacing w:after="0"/>
        <w:ind w:firstLine="4536"/>
        <w:rPr>
          <w:rFonts w:ascii="Times New Roman" w:hAnsi="Times New Roman" w:cs="Times New Roman"/>
          <w:color w:val="000000"/>
          <w:sz w:val="28"/>
          <w:szCs w:val="28"/>
        </w:rPr>
      </w:pPr>
      <w:r w:rsidRPr="00D57C31">
        <w:rPr>
          <w:rFonts w:ascii="Times New Roman" w:hAnsi="Times New Roman" w:cs="Times New Roman"/>
          <w:color w:val="000000"/>
          <w:sz w:val="28"/>
          <w:szCs w:val="28"/>
        </w:rPr>
        <w:t xml:space="preserve">        Студент    </w:t>
      </w:r>
      <w:r w:rsidRPr="00D57C31">
        <w:rPr>
          <w:rFonts w:ascii="Times New Roman" w:hAnsi="Times New Roman" w:cs="Times New Roman"/>
          <w:color w:val="000000"/>
          <w:sz w:val="28"/>
          <w:szCs w:val="28"/>
          <w:u w:val="single"/>
        </w:rPr>
        <w:t>Устеменко У.А</w:t>
      </w:r>
    </w:p>
    <w:p w:rsidR="007D26D3" w:rsidRPr="00D57C31" w:rsidRDefault="007D26D3" w:rsidP="007D26D3">
      <w:pPr>
        <w:spacing w:after="0"/>
        <w:ind w:firstLine="6946"/>
        <w:rPr>
          <w:rFonts w:ascii="Times New Roman" w:hAnsi="Times New Roman" w:cs="Times New Roman"/>
          <w:color w:val="000000"/>
          <w:sz w:val="20"/>
          <w:szCs w:val="20"/>
        </w:rPr>
      </w:pPr>
      <w:r w:rsidRPr="00D57C31">
        <w:rPr>
          <w:rFonts w:ascii="Times New Roman" w:hAnsi="Times New Roman" w:cs="Times New Roman"/>
          <w:color w:val="000000"/>
          <w:sz w:val="20"/>
          <w:szCs w:val="20"/>
        </w:rPr>
        <w:t>(Ф.И.О.)</w:t>
      </w:r>
    </w:p>
    <w:p w:rsidR="007D26D3" w:rsidRPr="00D57C31" w:rsidRDefault="007D26D3" w:rsidP="007D26D3">
      <w:pPr>
        <w:spacing w:after="0" w:line="360" w:lineRule="auto"/>
        <w:ind w:firstLine="4536"/>
        <w:rPr>
          <w:rFonts w:ascii="Times New Roman" w:hAnsi="Times New Roman" w:cs="Times New Roman"/>
          <w:color w:val="000000"/>
          <w:sz w:val="28"/>
          <w:szCs w:val="28"/>
        </w:rPr>
      </w:pPr>
      <w:r w:rsidRPr="00D57C31">
        <w:rPr>
          <w:rFonts w:ascii="Times New Roman" w:hAnsi="Times New Roman" w:cs="Times New Roman"/>
          <w:color w:val="000000"/>
          <w:sz w:val="28"/>
          <w:szCs w:val="28"/>
        </w:rPr>
        <w:t xml:space="preserve">         Курс </w:t>
      </w:r>
      <w:r w:rsidRPr="00D57C31">
        <w:rPr>
          <w:rFonts w:ascii="Times New Roman" w:hAnsi="Times New Roman" w:cs="Times New Roman"/>
          <w:color w:val="000000"/>
          <w:sz w:val="28"/>
          <w:szCs w:val="28"/>
          <w:u w:val="single"/>
        </w:rPr>
        <w:t>1</w:t>
      </w:r>
      <w:r w:rsidRPr="00D57C31">
        <w:rPr>
          <w:rFonts w:ascii="Times New Roman" w:hAnsi="Times New Roman" w:cs="Times New Roman"/>
          <w:color w:val="000000"/>
          <w:sz w:val="28"/>
          <w:szCs w:val="28"/>
        </w:rPr>
        <w:t xml:space="preserve">      № группы </w:t>
      </w:r>
      <w:r w:rsidRPr="00D57C31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</w:p>
    <w:p w:rsidR="007D26D3" w:rsidRPr="00D57C31" w:rsidRDefault="007D26D3" w:rsidP="007D26D3">
      <w:pPr>
        <w:pStyle w:val="a3"/>
        <w:spacing w:after="0" w:line="360" w:lineRule="auto"/>
        <w:ind w:firstLine="4536"/>
      </w:pPr>
      <w:r w:rsidRPr="00D57C31">
        <w:rPr>
          <w:sz w:val="28"/>
          <w:szCs w:val="28"/>
        </w:rPr>
        <w:t xml:space="preserve">Номер зачетной книжки </w:t>
      </w:r>
      <w:r w:rsidRPr="00D57C31">
        <w:rPr>
          <w:sz w:val="28"/>
          <w:szCs w:val="28"/>
          <w:u w:val="single"/>
        </w:rPr>
        <w:t>100.13/140199</w:t>
      </w:r>
    </w:p>
    <w:p w:rsidR="007D26D3" w:rsidRPr="00D57C31" w:rsidRDefault="007D26D3" w:rsidP="007D26D3">
      <w:pPr>
        <w:spacing w:after="0"/>
        <w:ind w:firstLine="4536"/>
        <w:rPr>
          <w:rFonts w:ascii="Times New Roman" w:hAnsi="Times New Roman" w:cs="Times New Roman"/>
          <w:color w:val="000000"/>
          <w:sz w:val="28"/>
          <w:szCs w:val="28"/>
        </w:rPr>
      </w:pPr>
      <w:r w:rsidRPr="00D57C31">
        <w:rPr>
          <w:rFonts w:ascii="Times New Roman" w:hAnsi="Times New Roman" w:cs="Times New Roman"/>
          <w:color w:val="000000"/>
          <w:sz w:val="28"/>
          <w:szCs w:val="28"/>
        </w:rPr>
        <w:t xml:space="preserve">      Преподаватель   </w:t>
      </w:r>
      <w:r w:rsidRPr="00D57C31">
        <w:rPr>
          <w:rFonts w:ascii="Times New Roman" w:hAnsi="Times New Roman" w:cs="Times New Roman"/>
          <w:color w:val="000000"/>
          <w:sz w:val="28"/>
          <w:szCs w:val="28"/>
          <w:u w:val="single"/>
        </w:rPr>
        <w:t>Дюдин М.</w:t>
      </w:r>
      <w:proofErr w:type="gramStart"/>
      <w:r w:rsidRPr="00D57C31">
        <w:rPr>
          <w:rFonts w:ascii="Times New Roman" w:hAnsi="Times New Roman" w:cs="Times New Roman"/>
          <w:color w:val="000000"/>
          <w:sz w:val="28"/>
          <w:szCs w:val="28"/>
          <w:u w:val="single"/>
        </w:rPr>
        <w:t>С</w:t>
      </w:r>
      <w:proofErr w:type="gramEnd"/>
    </w:p>
    <w:p w:rsidR="007D26D3" w:rsidRPr="00D57C31" w:rsidRDefault="007D26D3" w:rsidP="007D26D3">
      <w:pPr>
        <w:spacing w:after="0"/>
        <w:ind w:firstLine="7513"/>
        <w:rPr>
          <w:rFonts w:ascii="Times New Roman" w:hAnsi="Times New Roman" w:cs="Times New Roman"/>
          <w:color w:val="000000"/>
          <w:sz w:val="20"/>
          <w:szCs w:val="20"/>
        </w:rPr>
      </w:pPr>
      <w:r w:rsidRPr="00D57C31">
        <w:rPr>
          <w:rFonts w:ascii="Times New Roman" w:hAnsi="Times New Roman" w:cs="Times New Roman"/>
          <w:color w:val="000000"/>
          <w:sz w:val="20"/>
          <w:szCs w:val="20"/>
        </w:rPr>
        <w:t>(Ф.И.О.)</w:t>
      </w:r>
    </w:p>
    <w:p w:rsidR="007D26D3" w:rsidRPr="00D57C31" w:rsidRDefault="007D26D3" w:rsidP="007D26D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D26D3" w:rsidRPr="00D57C31" w:rsidRDefault="007D26D3" w:rsidP="007D26D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D26D3" w:rsidRDefault="007D26D3" w:rsidP="007D26D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57C31" w:rsidRDefault="00D57C31" w:rsidP="007D26D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57C31" w:rsidRPr="00D57C31" w:rsidRDefault="00D57C31" w:rsidP="007D26D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D26D3" w:rsidRPr="00D57C31" w:rsidRDefault="007D26D3" w:rsidP="007D26D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D26D3" w:rsidRPr="00D57C31" w:rsidRDefault="007D26D3" w:rsidP="007D26D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7C31">
        <w:rPr>
          <w:rFonts w:ascii="Times New Roman" w:hAnsi="Times New Roman" w:cs="Times New Roman"/>
          <w:b/>
          <w:color w:val="000000"/>
          <w:sz w:val="28"/>
          <w:szCs w:val="28"/>
        </w:rPr>
        <w:t>Краснодар 2015</w:t>
      </w:r>
    </w:p>
    <w:p w:rsidR="007D26D3" w:rsidRDefault="008D70BB" w:rsidP="008D70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D70BB" w:rsidRPr="008D70BB" w:rsidRDefault="008D70BB" w:rsidP="008D70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668E" w:rsidRPr="0018668E" w:rsidRDefault="0018668E" w:rsidP="0018668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68E">
        <w:rPr>
          <w:rFonts w:ascii="Times New Roman" w:hAnsi="Times New Roman" w:cs="Times New Roman"/>
          <w:color w:val="000000"/>
          <w:sz w:val="28"/>
          <w:szCs w:val="28"/>
        </w:rPr>
        <w:t>Подсчёт выборочного среднего представленной выборки значений.</w:t>
      </w:r>
    </w:p>
    <w:p w:rsidR="0018668E" w:rsidRPr="0018668E" w:rsidRDefault="0018668E" w:rsidP="0018668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68E">
        <w:rPr>
          <w:rFonts w:ascii="Times New Roman" w:hAnsi="Times New Roman" w:cs="Times New Roman"/>
          <w:color w:val="000000"/>
          <w:sz w:val="28"/>
          <w:szCs w:val="28"/>
        </w:rPr>
        <w:t>Понятие дисперсии и вычисление стандартного отклонения.</w:t>
      </w:r>
    </w:p>
    <w:p w:rsidR="0018668E" w:rsidRPr="0018668E" w:rsidRDefault="0018668E" w:rsidP="0018668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68E">
        <w:rPr>
          <w:rFonts w:ascii="Times New Roman" w:hAnsi="Times New Roman" w:cs="Times New Roman"/>
          <w:color w:val="000000"/>
          <w:sz w:val="28"/>
          <w:szCs w:val="28"/>
        </w:rPr>
        <w:t>Генерация нормально распределённой случайной величины с данным средним значением и стандартным отклонением. Построение гистограммы, иллюстрирующей плотность распределения.</w:t>
      </w:r>
    </w:p>
    <w:p w:rsidR="0018668E" w:rsidRPr="0018668E" w:rsidRDefault="0018668E" w:rsidP="0018668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68E">
        <w:rPr>
          <w:rFonts w:ascii="Times New Roman" w:hAnsi="Times New Roman" w:cs="Times New Roman"/>
          <w:color w:val="000000"/>
          <w:sz w:val="28"/>
          <w:szCs w:val="28"/>
        </w:rPr>
        <w:t>Понятие коэффициента корреляции и его возможные значения.</w:t>
      </w:r>
    </w:p>
    <w:p w:rsidR="0018668E" w:rsidRPr="0018668E" w:rsidRDefault="0018668E" w:rsidP="0018668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68E">
        <w:rPr>
          <w:rFonts w:ascii="Times New Roman" w:hAnsi="Times New Roman" w:cs="Times New Roman"/>
          <w:color w:val="000000"/>
          <w:sz w:val="28"/>
          <w:szCs w:val="28"/>
        </w:rPr>
        <w:t>Подсчёт коэффициента корреляции данных выборок случайных величин.</w:t>
      </w:r>
    </w:p>
    <w:p w:rsidR="0018668E" w:rsidRPr="0018668E" w:rsidRDefault="0018668E" w:rsidP="0018668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68E">
        <w:rPr>
          <w:rFonts w:ascii="Times New Roman" w:hAnsi="Times New Roman" w:cs="Times New Roman"/>
          <w:color w:val="000000"/>
          <w:sz w:val="28"/>
          <w:szCs w:val="28"/>
        </w:rPr>
        <w:t>Понятие регрессионного анализа, его предпосылки. Модель однофакторного регрессионного анализа.</w:t>
      </w:r>
    </w:p>
    <w:p w:rsidR="0018668E" w:rsidRPr="0018668E" w:rsidRDefault="0018668E" w:rsidP="0018668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68E">
        <w:rPr>
          <w:rFonts w:ascii="Times New Roman" w:hAnsi="Times New Roman" w:cs="Times New Roman"/>
          <w:color w:val="000000"/>
          <w:sz w:val="28"/>
          <w:szCs w:val="28"/>
        </w:rPr>
        <w:t>Проведение регрессионного анализа заданных величин.</w:t>
      </w:r>
    </w:p>
    <w:p w:rsidR="0018668E" w:rsidRPr="0018668E" w:rsidRDefault="0018668E" w:rsidP="0018668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68E">
        <w:rPr>
          <w:rFonts w:ascii="Times New Roman" w:hAnsi="Times New Roman" w:cs="Times New Roman"/>
          <w:color w:val="000000"/>
          <w:sz w:val="28"/>
          <w:szCs w:val="28"/>
        </w:rPr>
        <w:t>Проведение двухфакторного регрессионного анализа заданных величин</w:t>
      </w:r>
    </w:p>
    <w:p w:rsidR="0018668E" w:rsidRPr="0018668E" w:rsidRDefault="0018668E" w:rsidP="0018668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68E">
        <w:rPr>
          <w:rFonts w:ascii="Times New Roman" w:hAnsi="Times New Roman" w:cs="Times New Roman"/>
          <w:color w:val="000000"/>
          <w:sz w:val="28"/>
          <w:szCs w:val="28"/>
        </w:rPr>
        <w:t xml:space="preserve">Цель применения дисперсионного анализа. Соотношение межгрупповой и внутригрупповой дисперсии при наличии влияния фактора. </w:t>
      </w:r>
    </w:p>
    <w:p w:rsidR="008D70BB" w:rsidRPr="0018668E" w:rsidRDefault="008D70BB" w:rsidP="0018668E">
      <w:pPr>
        <w:pStyle w:val="a8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D70BB" w:rsidRDefault="008D70BB">
      <w:pPr>
        <w:rPr>
          <w:rFonts w:ascii="Times New Roman" w:hAnsi="Times New Roman" w:cs="Times New Roman"/>
          <w:sz w:val="28"/>
          <w:szCs w:val="28"/>
        </w:rPr>
      </w:pPr>
    </w:p>
    <w:p w:rsidR="0018668E" w:rsidRDefault="0018668E">
      <w:pPr>
        <w:rPr>
          <w:rFonts w:ascii="Times New Roman" w:hAnsi="Times New Roman" w:cs="Times New Roman"/>
          <w:sz w:val="28"/>
          <w:szCs w:val="28"/>
        </w:rPr>
      </w:pPr>
    </w:p>
    <w:p w:rsidR="0018668E" w:rsidRDefault="0018668E">
      <w:pPr>
        <w:rPr>
          <w:rFonts w:ascii="Times New Roman" w:hAnsi="Times New Roman" w:cs="Times New Roman"/>
          <w:sz w:val="28"/>
          <w:szCs w:val="28"/>
        </w:rPr>
      </w:pPr>
    </w:p>
    <w:p w:rsidR="0018668E" w:rsidRDefault="0018668E">
      <w:pPr>
        <w:rPr>
          <w:rFonts w:ascii="Times New Roman" w:hAnsi="Times New Roman" w:cs="Times New Roman"/>
          <w:sz w:val="28"/>
          <w:szCs w:val="28"/>
        </w:rPr>
      </w:pPr>
    </w:p>
    <w:p w:rsidR="0018668E" w:rsidRDefault="0018668E">
      <w:pPr>
        <w:rPr>
          <w:rFonts w:ascii="Times New Roman" w:hAnsi="Times New Roman" w:cs="Times New Roman"/>
          <w:sz w:val="28"/>
          <w:szCs w:val="28"/>
        </w:rPr>
      </w:pPr>
    </w:p>
    <w:p w:rsidR="0018668E" w:rsidRDefault="0018668E">
      <w:pPr>
        <w:rPr>
          <w:rFonts w:ascii="Times New Roman" w:hAnsi="Times New Roman" w:cs="Times New Roman"/>
          <w:sz w:val="28"/>
          <w:szCs w:val="28"/>
        </w:rPr>
      </w:pPr>
    </w:p>
    <w:p w:rsidR="0018668E" w:rsidRDefault="0018668E">
      <w:pPr>
        <w:rPr>
          <w:rFonts w:ascii="Times New Roman" w:hAnsi="Times New Roman" w:cs="Times New Roman"/>
          <w:sz w:val="28"/>
          <w:szCs w:val="28"/>
        </w:rPr>
      </w:pPr>
    </w:p>
    <w:p w:rsidR="0018668E" w:rsidRDefault="0018668E">
      <w:pPr>
        <w:rPr>
          <w:rFonts w:ascii="Times New Roman" w:hAnsi="Times New Roman" w:cs="Times New Roman"/>
          <w:sz w:val="28"/>
          <w:szCs w:val="28"/>
        </w:rPr>
      </w:pPr>
    </w:p>
    <w:p w:rsidR="0018668E" w:rsidRDefault="0018668E">
      <w:pPr>
        <w:rPr>
          <w:rFonts w:ascii="Times New Roman" w:hAnsi="Times New Roman" w:cs="Times New Roman"/>
          <w:sz w:val="28"/>
          <w:szCs w:val="28"/>
        </w:rPr>
      </w:pPr>
    </w:p>
    <w:p w:rsidR="0018668E" w:rsidRPr="008D70BB" w:rsidRDefault="0018668E" w:rsidP="00186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668E" w:rsidRDefault="0018668E" w:rsidP="0018668E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8668E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Дана выборка значений случайной величины:</w:t>
      </w:r>
    </w:p>
    <w:tbl>
      <w:tblPr>
        <w:tblW w:w="9305" w:type="dxa"/>
        <w:tblInd w:w="87" w:type="dxa"/>
        <w:tblLook w:val="04A0" w:firstRow="1" w:lastRow="0" w:firstColumn="1" w:lastColumn="0" w:noHBand="0" w:noVBand="1"/>
      </w:tblPr>
      <w:tblGrid>
        <w:gridCol w:w="3928"/>
        <w:gridCol w:w="813"/>
        <w:gridCol w:w="1141"/>
        <w:gridCol w:w="1141"/>
        <w:gridCol w:w="1141"/>
        <w:gridCol w:w="1141"/>
      </w:tblGrid>
      <w:tr w:rsidR="0018668E" w:rsidRPr="0018668E" w:rsidTr="003E2FE1">
        <w:trPr>
          <w:trHeight w:val="300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68E" w:rsidRPr="0018668E" w:rsidRDefault="0018668E" w:rsidP="003E2FE1">
            <w:pPr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6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68E" w:rsidRPr="0018668E" w:rsidRDefault="0018668E" w:rsidP="003E2FE1">
            <w:pPr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68E" w:rsidRPr="0018668E" w:rsidRDefault="0018668E" w:rsidP="003E2FE1">
            <w:pPr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68E" w:rsidRPr="0018668E" w:rsidRDefault="0018668E" w:rsidP="003E2FE1">
            <w:pPr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68E" w:rsidRPr="0018668E" w:rsidRDefault="0018668E" w:rsidP="003E2FE1">
            <w:pPr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68E" w:rsidRPr="0018668E" w:rsidRDefault="0018668E" w:rsidP="003E2FE1">
            <w:pPr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</w:tbl>
    <w:p w:rsidR="0018668E" w:rsidRDefault="0018668E" w:rsidP="0018668E">
      <w:pPr>
        <w:tabs>
          <w:tab w:val="left" w:pos="426"/>
        </w:tabs>
        <w:spacing w:after="0" w:line="360" w:lineRule="auto"/>
        <w:ind w:left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18668E" w:rsidRDefault="0018668E" w:rsidP="0018668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68E">
        <w:rPr>
          <w:rFonts w:ascii="Times New Roman" w:hAnsi="Times New Roman" w:cs="Times New Roman"/>
          <w:color w:val="000000"/>
          <w:sz w:val="28"/>
          <w:szCs w:val="28"/>
        </w:rPr>
        <w:t>Посчитайте выборочное среднее.</w:t>
      </w:r>
    </w:p>
    <w:p w:rsidR="00BB6808" w:rsidRDefault="00BB6808" w:rsidP="0018668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8668E" w:rsidRDefault="0018668E" w:rsidP="0018668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8668E">
        <w:rPr>
          <w:rFonts w:ascii="Times New Roman" w:hAnsi="Times New Roman" w:cs="Times New Roman"/>
          <w:b/>
          <w:i/>
          <w:color w:val="000000"/>
          <w:sz w:val="28"/>
          <w:szCs w:val="28"/>
        </w:rPr>
        <w:t>Решение:</w:t>
      </w:r>
    </w:p>
    <w:p w:rsidR="00BB6808" w:rsidRPr="0018668E" w:rsidRDefault="00BB6808" w:rsidP="0018668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18668E" w:rsidRDefault="0018668E" w:rsidP="0018668E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68E">
        <w:rPr>
          <w:rFonts w:ascii="Times New Roman" w:hAnsi="Times New Roman" w:cs="Times New Roman"/>
          <w:color w:val="000000"/>
          <w:sz w:val="28"/>
          <w:szCs w:val="28"/>
        </w:rPr>
        <w:t xml:space="preserve">Для начала откроем программу </w:t>
      </w:r>
      <w:r w:rsidRPr="0018668E">
        <w:rPr>
          <w:rFonts w:ascii="Times New Roman" w:hAnsi="Times New Roman" w:cs="Times New Roman"/>
          <w:color w:val="000000"/>
          <w:sz w:val="28"/>
          <w:szCs w:val="28"/>
          <w:lang w:val="en-US"/>
        </w:rPr>
        <w:t>Microsoft</w:t>
      </w:r>
      <w:r w:rsidRPr="001866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8668E">
        <w:rPr>
          <w:rFonts w:ascii="Times New Roman" w:hAnsi="Times New Roman" w:cs="Times New Roman"/>
          <w:color w:val="000000"/>
          <w:sz w:val="28"/>
          <w:szCs w:val="28"/>
          <w:lang w:val="en-US"/>
        </w:rPr>
        <w:t>Excel</w:t>
      </w:r>
      <w:r w:rsidRPr="0018668E">
        <w:rPr>
          <w:rFonts w:ascii="Times New Roman" w:hAnsi="Times New Roman" w:cs="Times New Roman"/>
          <w:color w:val="000000"/>
          <w:sz w:val="28"/>
          <w:szCs w:val="28"/>
        </w:rPr>
        <w:t>, создадим пуст</w:t>
      </w:r>
      <w:r w:rsidR="009D240F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1866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240F">
        <w:rPr>
          <w:rFonts w:ascii="Times New Roman" w:hAnsi="Times New Roman" w:cs="Times New Roman"/>
          <w:color w:val="000000"/>
          <w:sz w:val="28"/>
          <w:szCs w:val="28"/>
        </w:rPr>
        <w:t>лист</w:t>
      </w:r>
      <w:r w:rsidRPr="0018668E">
        <w:rPr>
          <w:rFonts w:ascii="Times New Roman" w:hAnsi="Times New Roman" w:cs="Times New Roman"/>
          <w:color w:val="000000"/>
          <w:sz w:val="28"/>
          <w:szCs w:val="28"/>
        </w:rPr>
        <w:t xml:space="preserve"> и введём в таблицу данные в условиях параметры </w:t>
      </w:r>
      <w:r w:rsidRPr="0018668E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18668E">
        <w:rPr>
          <w:rFonts w:ascii="Times New Roman" w:hAnsi="Times New Roman" w:cs="Times New Roman"/>
          <w:color w:val="000000"/>
          <w:sz w:val="28"/>
          <w:szCs w:val="28"/>
        </w:rPr>
        <w:t>. Далее, для подсчёта выборочного среднего значения, воспользуемся функцией СРЗНАЧ, которую можно найти во вкладке Формулы:</w:t>
      </w:r>
    </w:p>
    <w:p w:rsidR="009D240F" w:rsidRDefault="009D240F" w:rsidP="0018668E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32805" cy="48056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80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808" w:rsidRDefault="00BB6808" w:rsidP="00BB680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6808" w:rsidRDefault="00BB6808" w:rsidP="00BB680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680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Затем, в открывшемся диалогом окне поочерёдно в поля чисел вводим заданные параметры </w:t>
      </w:r>
      <w:r w:rsidRPr="00BB6808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BB680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B6808" w:rsidRDefault="00BB6808" w:rsidP="00BB680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32805" cy="39128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91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74" w:rsidRPr="00CF6874" w:rsidRDefault="00CF6874" w:rsidP="00CF6874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874">
        <w:rPr>
          <w:rFonts w:ascii="Times New Roman" w:hAnsi="Times New Roman" w:cs="Times New Roman"/>
          <w:color w:val="000000"/>
          <w:sz w:val="28"/>
          <w:szCs w:val="28"/>
        </w:rPr>
        <w:t>В результате чего получаем выборочное среднее значение для выборки случайных величин:</w:t>
      </w:r>
    </w:p>
    <w:p w:rsidR="00CF6874" w:rsidRDefault="00CF6874" w:rsidP="00BB680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6808" w:rsidRDefault="00CF6874" w:rsidP="00BB680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84470" cy="106299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470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FE1" w:rsidRDefault="003E2FE1" w:rsidP="00BB680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74EB" w:rsidRDefault="00B874EB" w:rsidP="00BB680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2FE1" w:rsidRPr="00B874EB" w:rsidRDefault="003E2FE1" w:rsidP="003E2FE1">
      <w:pPr>
        <w:pStyle w:val="a8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32"/>
          <w:szCs w:val="28"/>
        </w:rPr>
      </w:pPr>
      <w:r w:rsidRPr="003E2FE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Что такое выборочная дисперсия? Как считается стандартное отклонение?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3E2FE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Посчитайте стандартное отклонение и дисперсию для предыдущего примера.</w:t>
      </w:r>
    </w:p>
    <w:p w:rsidR="00B874EB" w:rsidRDefault="00B874EB" w:rsidP="00B874EB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  <w:t>Решение:</w:t>
      </w:r>
    </w:p>
    <w:p w:rsidR="003B29F4" w:rsidRPr="003B29F4" w:rsidRDefault="003B29F4" w:rsidP="003B29F4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9F4">
        <w:rPr>
          <w:rFonts w:ascii="Times New Roman" w:hAnsi="Times New Roman" w:cs="Times New Roman"/>
          <w:color w:val="000000"/>
          <w:sz w:val="28"/>
          <w:szCs w:val="28"/>
        </w:rPr>
        <w:t xml:space="preserve">Дисперсия (выборочная дисперсия, дисперсия выборки) — это наиболее используемая мера рассеяния в статистическом анализе, описывающая </w:t>
      </w:r>
      <w:r w:rsidRPr="003B29F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сравнительное отклонение между значениями данных и средней величиной. Для вычисления выборочной дисперсии в </w:t>
      </w:r>
      <w:r w:rsidRPr="003B29F4">
        <w:rPr>
          <w:rFonts w:ascii="Times New Roman" w:hAnsi="Times New Roman" w:cs="Times New Roman"/>
          <w:color w:val="000000"/>
          <w:sz w:val="28"/>
          <w:szCs w:val="28"/>
          <w:lang w:val="en-US"/>
        </w:rPr>
        <w:t>Excel</w:t>
      </w:r>
      <w:r w:rsidRPr="003B29F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функция «ДИСП» в меню формул.</w:t>
      </w:r>
    </w:p>
    <w:p w:rsidR="003B29F4" w:rsidRDefault="003B29F4" w:rsidP="003B29F4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9F4">
        <w:rPr>
          <w:rFonts w:ascii="Times New Roman" w:hAnsi="Times New Roman" w:cs="Times New Roman"/>
          <w:color w:val="000000"/>
          <w:sz w:val="28"/>
          <w:szCs w:val="28"/>
        </w:rPr>
        <w:t>Для вычисления стандартного отклонения заданных параметров из задания №1 воспользуемся формулой «СТАНДОТКЛОН» в меню функций:</w:t>
      </w:r>
    </w:p>
    <w:p w:rsidR="003B29F4" w:rsidRDefault="003B29F4" w:rsidP="003B29F4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32805" cy="29984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99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9F4" w:rsidRDefault="003B29F4" w:rsidP="003B29F4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9F4">
        <w:rPr>
          <w:rFonts w:ascii="Times New Roman" w:hAnsi="Times New Roman" w:cs="Times New Roman"/>
          <w:color w:val="000000"/>
          <w:sz w:val="28"/>
          <w:szCs w:val="28"/>
        </w:rPr>
        <w:t>В открывшемся диалоговом окне поочерёдно в поля чисел вводим заданные параметры X:</w:t>
      </w:r>
    </w:p>
    <w:p w:rsidR="003B29F4" w:rsidRDefault="003B29F4" w:rsidP="003B29F4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954773" cy="341277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037" cy="3419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A59" w:rsidRDefault="00F32A59" w:rsidP="00F32A59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2A59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результате чего получаем искомое стандартное отклонение для заданных величин:</w:t>
      </w:r>
    </w:p>
    <w:p w:rsidR="00F32A59" w:rsidRDefault="00F32A59" w:rsidP="00F32A59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677535" cy="116967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535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A59" w:rsidRDefault="00F32A59" w:rsidP="00F32A59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2A59">
        <w:rPr>
          <w:rFonts w:ascii="Times New Roman" w:hAnsi="Times New Roman" w:cs="Times New Roman"/>
          <w:color w:val="000000"/>
          <w:sz w:val="28"/>
          <w:szCs w:val="28"/>
        </w:rPr>
        <w:t>Далее вычислим дисперсию выборки. В меню функций находим формулу «ДИСП» и, поочерёдно заполнив числовые поля данными значениями, вычисляем дисперсию выборки, в итоге имеем:</w:t>
      </w:r>
    </w:p>
    <w:p w:rsidR="00F32A59" w:rsidRDefault="00862B21" w:rsidP="00862B21">
      <w:pPr>
        <w:tabs>
          <w:tab w:val="left" w:pos="426"/>
        </w:tabs>
        <w:spacing w:line="360" w:lineRule="auto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012456" cy="1807535"/>
            <wp:effectExtent l="0" t="0" r="0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2757" cy="1807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B21" w:rsidRPr="00862B21" w:rsidRDefault="00862B21" w:rsidP="00862B21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B21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данных функций в </w:t>
      </w:r>
      <w:r w:rsidRPr="00862B21">
        <w:rPr>
          <w:rFonts w:ascii="Times New Roman" w:hAnsi="Times New Roman" w:cs="Times New Roman"/>
          <w:color w:val="000000"/>
          <w:sz w:val="28"/>
          <w:szCs w:val="28"/>
          <w:lang w:val="en-US"/>
        </w:rPr>
        <w:t>Excel</w:t>
      </w:r>
      <w:r w:rsidRPr="00862B21">
        <w:rPr>
          <w:rFonts w:ascii="Times New Roman" w:hAnsi="Times New Roman" w:cs="Times New Roman"/>
          <w:color w:val="000000"/>
          <w:sz w:val="28"/>
          <w:szCs w:val="28"/>
        </w:rPr>
        <w:t xml:space="preserve"> можно определить общие характеристики выборки случайных величин.</w:t>
      </w:r>
    </w:p>
    <w:p w:rsidR="00B874EB" w:rsidRDefault="00B874EB" w:rsidP="00B874EB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862B21" w:rsidRDefault="00862B21" w:rsidP="00B874EB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862B21" w:rsidRDefault="00862B21" w:rsidP="00B874EB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874EB" w:rsidRPr="00B874EB" w:rsidRDefault="00B874EB" w:rsidP="00EF7623">
      <w:pPr>
        <w:pStyle w:val="a8"/>
        <w:numPr>
          <w:ilvl w:val="0"/>
          <w:numId w:val="2"/>
        </w:numPr>
        <w:tabs>
          <w:tab w:val="left" w:pos="426"/>
        </w:tabs>
        <w:spacing w:after="0" w:line="360" w:lineRule="auto"/>
        <w:ind w:left="426" w:hanging="142"/>
        <w:jc w:val="both"/>
        <w:rPr>
          <w:rFonts w:ascii="Times New Roman" w:hAnsi="Times New Roman" w:cs="Times New Roman"/>
          <w:color w:val="000000"/>
          <w:sz w:val="36"/>
          <w:szCs w:val="28"/>
        </w:rPr>
      </w:pPr>
      <w:r w:rsidRPr="00B874E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Сгенерируйте нормально распределенную случайную величину со средним значением 5 и стандартным отклонением 2,5. (N=50). Постройте гистограмму, иллюстрирующую плотность распределения.</w:t>
      </w:r>
    </w:p>
    <w:p w:rsidR="00B874EB" w:rsidRDefault="00B874EB" w:rsidP="00B874EB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B874EB">
        <w:rPr>
          <w:rFonts w:ascii="Times New Roman" w:hAnsi="Times New Roman" w:cs="Times New Roman"/>
          <w:b/>
          <w:i/>
          <w:color w:val="000000"/>
          <w:sz w:val="28"/>
          <w:szCs w:val="28"/>
        </w:rPr>
        <w:t>Решение:</w:t>
      </w:r>
    </w:p>
    <w:p w:rsidR="00862B21" w:rsidRDefault="00862B21" w:rsidP="00862B21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B21">
        <w:rPr>
          <w:rFonts w:ascii="Times New Roman" w:hAnsi="Times New Roman" w:cs="Times New Roman"/>
          <w:color w:val="000000"/>
          <w:sz w:val="28"/>
          <w:szCs w:val="28"/>
        </w:rPr>
        <w:t xml:space="preserve">Для генерации нормально распределённой случайной величины используем пакет «Анализ данных» в </w:t>
      </w:r>
      <w:r w:rsidRPr="00862B21">
        <w:rPr>
          <w:rFonts w:ascii="Times New Roman" w:hAnsi="Times New Roman" w:cs="Times New Roman"/>
          <w:color w:val="000000"/>
          <w:sz w:val="28"/>
          <w:szCs w:val="28"/>
          <w:lang w:val="en-US"/>
        </w:rPr>
        <w:t>Excel</w:t>
      </w:r>
      <w:r w:rsidRPr="00862B21">
        <w:rPr>
          <w:rFonts w:ascii="Times New Roman" w:hAnsi="Times New Roman" w:cs="Times New Roman"/>
          <w:color w:val="000000"/>
          <w:sz w:val="28"/>
          <w:szCs w:val="28"/>
        </w:rPr>
        <w:t xml:space="preserve"> и выберем необходимый инструмент анализа, а именно «Генерация случайных чисел»:</w:t>
      </w:r>
    </w:p>
    <w:p w:rsidR="00862B21" w:rsidRDefault="00D57C31" w:rsidP="00862B21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4949101" cy="2551814"/>
            <wp:effectExtent l="0" t="0" r="4445" b="127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581" cy="255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B21" w:rsidRDefault="00862B21" w:rsidP="00862B21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B21">
        <w:rPr>
          <w:rFonts w:ascii="Times New Roman" w:hAnsi="Times New Roman" w:cs="Times New Roman"/>
          <w:color w:val="000000"/>
          <w:sz w:val="28"/>
          <w:szCs w:val="28"/>
        </w:rPr>
        <w:t>Далее, в открывшемся окне вводим следующие параметры: в поля «среднее» и «стандартное отклонение» вводим данные значения, тип распределения выбираем «нормальный», число переменных устанавливаем равным 1, а число случайных чисел равное 50, для того, чтобы в последующем построить более подробную гистограмму плотности распределения:</w:t>
      </w:r>
    </w:p>
    <w:p w:rsidR="00862B21" w:rsidRDefault="00D57C31" w:rsidP="00862B21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157345" cy="377444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345" cy="377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B21" w:rsidRDefault="00862B21" w:rsidP="00862B21">
      <w:pPr>
        <w:tabs>
          <w:tab w:val="left" w:pos="426"/>
        </w:tabs>
        <w:spacing w:line="360" w:lineRule="auto"/>
        <w:jc w:val="both"/>
        <w:rPr>
          <w:color w:val="000000"/>
          <w:sz w:val="28"/>
          <w:szCs w:val="28"/>
        </w:rPr>
      </w:pPr>
    </w:p>
    <w:p w:rsidR="00862B21" w:rsidRDefault="00862B21" w:rsidP="00862B21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B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итоге получаем столбец значений из 50 случайных чисел:</w:t>
      </w:r>
    </w:p>
    <w:p w:rsidR="00862B21" w:rsidRDefault="00D57C31" w:rsidP="000F40D8">
      <w:pPr>
        <w:tabs>
          <w:tab w:val="left" w:pos="426"/>
        </w:tabs>
        <w:spacing w:line="240" w:lineRule="auto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61237" cy="3381057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911" cy="3403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36C" w:rsidRPr="006D136C" w:rsidRDefault="006D136C" w:rsidP="006D136C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36C">
        <w:rPr>
          <w:rFonts w:ascii="Times New Roman" w:hAnsi="Times New Roman" w:cs="Times New Roman"/>
          <w:color w:val="000000"/>
          <w:sz w:val="28"/>
          <w:szCs w:val="28"/>
        </w:rPr>
        <w:t>Далее нам требуется построить гистограмму для иллюстрации плотности распределения чисел. Для этого мы также воспользуемся пакетом «Анализ данных», где выберем инструмент «Гистограмма». В открывшемся окне указываем заданный входной и необходимый выходной интервалы, а для наглядной демонстрации гистограммы ставим галочку на параметре «Вывод графика»:</w:t>
      </w:r>
    </w:p>
    <w:p w:rsidR="006D136C" w:rsidRDefault="00D57C31" w:rsidP="006D136C">
      <w:pPr>
        <w:tabs>
          <w:tab w:val="left" w:pos="426"/>
        </w:tabs>
        <w:spacing w:line="360" w:lineRule="auto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245610" cy="3265805"/>
            <wp:effectExtent l="0" t="0" r="254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5610" cy="326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36C" w:rsidRPr="006D136C" w:rsidRDefault="006D136C" w:rsidP="006D136C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36C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результате мы получаем гистограмму наших сгенерированных нормально распределённых случайных величин, которая демонстрирует плотность полученного распределения:</w:t>
      </w:r>
    </w:p>
    <w:p w:rsidR="006D136C" w:rsidRPr="00862B21" w:rsidRDefault="00D57C31" w:rsidP="006D136C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3600" cy="259461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9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4EB" w:rsidRDefault="00B874EB" w:rsidP="00B874EB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B874EB" w:rsidRPr="00B874EB" w:rsidRDefault="00B874EB" w:rsidP="00B874EB">
      <w:pPr>
        <w:pStyle w:val="a8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32"/>
          <w:szCs w:val="28"/>
        </w:rPr>
      </w:pPr>
      <w:r w:rsidRPr="00B874E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Что показывает коэффициент корреляции, какие значения он может принимать?</w:t>
      </w:r>
    </w:p>
    <w:p w:rsidR="00B874EB" w:rsidRDefault="00B874EB" w:rsidP="00B874EB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</w:pPr>
      <w:r w:rsidRPr="00B874EB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  <w:t>Решение:</w:t>
      </w:r>
    </w:p>
    <w:p w:rsidR="006D136C" w:rsidRPr="006D136C" w:rsidRDefault="006D136C" w:rsidP="006D136C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36C">
        <w:rPr>
          <w:rFonts w:ascii="Times New Roman" w:hAnsi="Times New Roman" w:cs="Times New Roman"/>
          <w:color w:val="000000"/>
          <w:sz w:val="28"/>
          <w:szCs w:val="28"/>
        </w:rPr>
        <w:t xml:space="preserve">Корреляция — это статистическая зависимость двух и более независимых друг от друга величин. При этом изменение значения одной из них приводит к изменению значения других. В качестве математической меры корреляции двух величин служит коэффициент корреляции, который показывает степень статистической зависимости между двумя числовыми переменными. Значения коэффициента корреляции всегда расположены в диапазоне от -1 до 1, при этом если коэффициент корреляции близок к 1, то между переменными наблюдается положительная корреляция, будет отмечаться высокая степень связи входной и выходной переменных. Если же если коэффициент корреляции близок к -1, то между переменными будет наблюдаться отрицательная корреляция. Иными словами, поведение выходной переменной будет противоположным поведению входной. Имеют место ситуации, когда коэффициент принимает промежуточные значения </w:t>
      </w:r>
      <w:r w:rsidRPr="006D136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близкие к 0, в таких случаях корреляция между переменными будет слабо выражена, а их зависимость, соответственно, низкой. </w:t>
      </w:r>
    </w:p>
    <w:p w:rsidR="00B874EB" w:rsidRPr="00E11D43" w:rsidRDefault="00B874EB" w:rsidP="00E11D43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874EB" w:rsidRPr="00B874EB" w:rsidRDefault="00B874EB" w:rsidP="00B874EB">
      <w:pPr>
        <w:pStyle w:val="a8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36"/>
          <w:szCs w:val="28"/>
        </w:rPr>
      </w:pPr>
      <w:r w:rsidRPr="00B874E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Даны две выборки случайных величин. Посчитайте их </w:t>
      </w:r>
      <w:proofErr w:type="gramStart"/>
      <w:r w:rsidRPr="00B874E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к-т</w:t>
      </w:r>
      <w:proofErr w:type="gramEnd"/>
      <w:r w:rsidRPr="00B874E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корреляции, сделайте вывод о степени их коррелированности.</w:t>
      </w:r>
    </w:p>
    <w:tbl>
      <w:tblPr>
        <w:tblW w:w="8449" w:type="dxa"/>
        <w:tblInd w:w="392" w:type="dxa"/>
        <w:tblLook w:val="04A0" w:firstRow="1" w:lastRow="0" w:firstColumn="1" w:lastColumn="0" w:noHBand="0" w:noVBand="1"/>
      </w:tblPr>
      <w:tblGrid>
        <w:gridCol w:w="3391"/>
        <w:gridCol w:w="766"/>
        <w:gridCol w:w="1073"/>
        <w:gridCol w:w="1073"/>
        <w:gridCol w:w="1073"/>
        <w:gridCol w:w="1073"/>
      </w:tblGrid>
      <w:tr w:rsidR="00B874EB" w:rsidRPr="00392D70" w:rsidTr="00B874EB">
        <w:trPr>
          <w:trHeight w:val="260"/>
        </w:trPr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4EB" w:rsidRPr="00392D70" w:rsidRDefault="00B874EB" w:rsidP="00A43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4EB" w:rsidRPr="00392D70" w:rsidRDefault="00B874EB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4EB" w:rsidRPr="00392D70" w:rsidRDefault="00B874EB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4EB" w:rsidRPr="00392D70" w:rsidRDefault="00B874EB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4EB" w:rsidRPr="00392D70" w:rsidRDefault="00B874EB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4EB" w:rsidRPr="00392D70" w:rsidRDefault="00B874EB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31,25</w:t>
            </w:r>
          </w:p>
        </w:tc>
      </w:tr>
      <w:tr w:rsidR="00B874EB" w:rsidRPr="00392D70" w:rsidTr="00B874EB">
        <w:trPr>
          <w:trHeight w:val="260"/>
        </w:trPr>
        <w:tc>
          <w:tcPr>
            <w:tcW w:w="3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4EB" w:rsidRPr="00392D70" w:rsidRDefault="00B874EB" w:rsidP="00A43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4EB" w:rsidRPr="00392D70" w:rsidRDefault="00B874EB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4EB" w:rsidRPr="00392D70" w:rsidRDefault="00B874EB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4EB" w:rsidRPr="00392D70" w:rsidRDefault="00B874EB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4EB" w:rsidRPr="00392D70" w:rsidRDefault="00B874EB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4EB" w:rsidRPr="00392D70" w:rsidRDefault="00B874EB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</w:tr>
    </w:tbl>
    <w:p w:rsidR="000D1478" w:rsidRDefault="000D1478" w:rsidP="00B874EB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74EB" w:rsidRDefault="000D1478" w:rsidP="000D1478">
      <w:pPr>
        <w:pStyle w:val="a8"/>
        <w:tabs>
          <w:tab w:val="left" w:pos="426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0D1478">
        <w:rPr>
          <w:rFonts w:ascii="Times New Roman" w:hAnsi="Times New Roman" w:cs="Times New Roman"/>
          <w:b/>
          <w:i/>
          <w:color w:val="000000"/>
          <w:sz w:val="28"/>
          <w:szCs w:val="28"/>
        </w:rPr>
        <w:t>Решение:</w:t>
      </w:r>
    </w:p>
    <w:p w:rsidR="00BC69A2" w:rsidRDefault="00BC69A2" w:rsidP="00BC69A2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69A2">
        <w:rPr>
          <w:rFonts w:ascii="Times New Roman" w:hAnsi="Times New Roman" w:cs="Times New Roman"/>
          <w:color w:val="000000"/>
          <w:sz w:val="28"/>
          <w:szCs w:val="28"/>
        </w:rPr>
        <w:t xml:space="preserve">Для начала создаём новый лист в нашей книге </w:t>
      </w:r>
      <w:r w:rsidRPr="00BC69A2">
        <w:rPr>
          <w:rFonts w:ascii="Times New Roman" w:hAnsi="Times New Roman" w:cs="Times New Roman"/>
          <w:color w:val="000000"/>
          <w:sz w:val="28"/>
          <w:szCs w:val="28"/>
          <w:lang w:val="en-US"/>
        </w:rPr>
        <w:t>Excel</w:t>
      </w:r>
      <w:r w:rsidRPr="00BC69A2">
        <w:rPr>
          <w:rFonts w:ascii="Times New Roman" w:hAnsi="Times New Roman" w:cs="Times New Roman"/>
          <w:color w:val="000000"/>
          <w:sz w:val="28"/>
          <w:szCs w:val="28"/>
        </w:rPr>
        <w:t xml:space="preserve"> и заполняем его данными, указанными в задании:</w:t>
      </w:r>
    </w:p>
    <w:p w:rsidR="00BC69A2" w:rsidRDefault="00BC69A2" w:rsidP="00BC69A2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951443" cy="1190847"/>
            <wp:effectExtent l="0" t="0" r="190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026" cy="1194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9A2" w:rsidRDefault="00BC69A2" w:rsidP="00BC69A2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69A2">
        <w:rPr>
          <w:rFonts w:ascii="Times New Roman" w:hAnsi="Times New Roman" w:cs="Times New Roman"/>
          <w:color w:val="000000"/>
          <w:sz w:val="28"/>
          <w:szCs w:val="28"/>
        </w:rPr>
        <w:t>Далее для вычисления коэффициента корреляции воспользуемся меню формул и выберем функцию «КОРРЕЛ»:</w:t>
      </w:r>
    </w:p>
    <w:p w:rsidR="00BC69A2" w:rsidRDefault="00BC69A2" w:rsidP="00BC69A2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039833" cy="3607689"/>
            <wp:effectExtent l="0" t="0" r="889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586" cy="361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AA5" w:rsidRPr="006D5AA5" w:rsidRDefault="006D5AA5" w:rsidP="006D5AA5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AA5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Для поля Массива</w:t>
      </w:r>
      <w:proofErr w:type="gramStart"/>
      <w:r w:rsidRPr="006D5AA5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6D5AA5">
        <w:rPr>
          <w:rFonts w:ascii="Times New Roman" w:hAnsi="Times New Roman" w:cs="Times New Roman"/>
          <w:color w:val="000000"/>
          <w:sz w:val="28"/>
          <w:szCs w:val="28"/>
        </w:rPr>
        <w:t xml:space="preserve"> выделяем значения </w:t>
      </w:r>
      <w:r w:rsidRPr="006D5AA5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6D5AA5">
        <w:rPr>
          <w:rFonts w:ascii="Times New Roman" w:hAnsi="Times New Roman" w:cs="Times New Roman"/>
          <w:color w:val="000000"/>
          <w:sz w:val="28"/>
          <w:szCs w:val="28"/>
        </w:rPr>
        <w:t xml:space="preserve">, а для Массива2 – значения </w:t>
      </w:r>
      <w:r w:rsidRPr="006D5AA5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6D5AA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D5AA5" w:rsidRDefault="006D5AA5" w:rsidP="00BC69A2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720080" cy="370014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0" cy="370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AA5" w:rsidRDefault="006D5AA5" w:rsidP="00BC69A2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AA5">
        <w:rPr>
          <w:rFonts w:ascii="Times New Roman" w:hAnsi="Times New Roman" w:cs="Times New Roman"/>
          <w:color w:val="000000"/>
          <w:sz w:val="28"/>
          <w:szCs w:val="28"/>
        </w:rPr>
        <w:t>В результате получаем значение коэффициента, равное 0,</w:t>
      </w:r>
      <w:r>
        <w:rPr>
          <w:rFonts w:ascii="Times New Roman" w:hAnsi="Times New Roman" w:cs="Times New Roman"/>
          <w:color w:val="000000"/>
          <w:sz w:val="28"/>
          <w:szCs w:val="28"/>
        </w:rPr>
        <w:t>5294</w:t>
      </w:r>
      <w:r w:rsidRPr="006D5AA5">
        <w:rPr>
          <w:rFonts w:ascii="Times New Roman" w:hAnsi="Times New Roman" w:cs="Times New Roman"/>
          <w:color w:val="000000"/>
          <w:sz w:val="28"/>
          <w:szCs w:val="28"/>
        </w:rPr>
        <w:t xml:space="preserve">, что не совсем удобно для точного определения положения полученного результата в диапазоне значений коэффициента корреляции, и чтобы округлить число до сотых, меняем формат ячейки нашего результата </w:t>
      </w:r>
      <w:proofErr w:type="gramStart"/>
      <w:r w:rsidRPr="006D5AA5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6D5AA5">
        <w:rPr>
          <w:rFonts w:ascii="Times New Roman" w:hAnsi="Times New Roman" w:cs="Times New Roman"/>
          <w:color w:val="000000"/>
          <w:sz w:val="28"/>
          <w:szCs w:val="28"/>
        </w:rPr>
        <w:t xml:space="preserve"> числовой:</w:t>
      </w:r>
    </w:p>
    <w:p w:rsidR="006D5AA5" w:rsidRDefault="006D5AA5" w:rsidP="00BC69A2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189605" cy="946150"/>
            <wp:effectExtent l="0" t="0" r="0" b="635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30985" cy="775970"/>
            <wp:effectExtent l="0" t="0" r="0" b="508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AA5" w:rsidRDefault="006D5AA5" w:rsidP="006D5AA5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AA5">
        <w:rPr>
          <w:rFonts w:ascii="Times New Roman" w:hAnsi="Times New Roman" w:cs="Times New Roman"/>
          <w:color w:val="000000"/>
          <w:sz w:val="28"/>
          <w:szCs w:val="28"/>
        </w:rPr>
        <w:t>После вычисления коэффициента корреляции величин двух заданных выборок, необходимо сделать выводы о степени их коррелированности. Коэффициент корреляции равен 0,53. Это число близко к верхней положительной границе диапазона, к 1, отсюда следует, что между переменными выборок наблюдается положительная корреляция, которой присуща высокая степень связи входной и выходной переменных:</w:t>
      </w:r>
    </w:p>
    <w:p w:rsidR="00A05507" w:rsidRPr="006D5AA5" w:rsidRDefault="00A05507" w:rsidP="006D5AA5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709577" cy="2307265"/>
            <wp:effectExtent l="0" t="0" r="571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2307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AA5" w:rsidRPr="006D5AA5" w:rsidRDefault="006D5AA5" w:rsidP="00BC69A2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D1478" w:rsidRPr="000D1478" w:rsidRDefault="000D1478" w:rsidP="000D1478">
      <w:pPr>
        <w:pStyle w:val="a8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32"/>
          <w:szCs w:val="28"/>
        </w:rPr>
      </w:pPr>
      <w:r w:rsidRPr="000D147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Для чего применяется регрессионный анализ? При каких результатах корреляционного анализа есть смысл проводить регрессионный анализ? Перечислите 4 предпосылки регрессионного анализа, напишите модель однофакторного регрессионного анализа.</w:t>
      </w:r>
    </w:p>
    <w:p w:rsidR="000D1478" w:rsidRDefault="000D1478" w:rsidP="000D1478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val="en-US" w:eastAsia="ru-RU"/>
        </w:rPr>
      </w:pPr>
      <w:r w:rsidRPr="000D1478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  <w:t>Решение:</w:t>
      </w:r>
    </w:p>
    <w:p w:rsidR="0011517A" w:rsidRPr="0011517A" w:rsidRDefault="0011517A" w:rsidP="0011517A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Регрессионный анализ применяется в тех случаях, когда необходимо оценить зависимость переменной </w:t>
      </w:r>
      <w:r w:rsidRPr="0011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от переменной </w:t>
      </w:r>
      <w:r w:rsidRPr="0011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. Также регрессионный анализ позволяет оценить количественные влияния независимой переменной </w:t>
      </w:r>
      <w:r w:rsidRPr="0011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11517A">
        <w:rPr>
          <w:rFonts w:ascii="Times New Roman" w:hAnsi="Times New Roman" w:cs="Times New Roman"/>
          <w:color w:val="000000"/>
          <w:sz w:val="28"/>
          <w:szCs w:val="28"/>
        </w:rPr>
        <w:t>. Задачами регрессионного анализа являются установление формы зависимости между переменными, оценка функции регрессии, оценка неизвестных значений (прогноз) зависимой переменной.</w:t>
      </w:r>
    </w:p>
    <w:p w:rsidR="0011517A" w:rsidRPr="0011517A" w:rsidRDefault="0011517A" w:rsidP="0011517A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517A">
        <w:rPr>
          <w:rFonts w:ascii="Times New Roman" w:hAnsi="Times New Roman" w:cs="Times New Roman"/>
          <w:color w:val="000000"/>
          <w:sz w:val="28"/>
          <w:szCs w:val="28"/>
        </w:rPr>
        <w:t>Регрессионному анализу свойственны определённые предпосылки, он имеет место в тех случаях, когда:</w:t>
      </w:r>
    </w:p>
    <w:p w:rsidR="0011517A" w:rsidRPr="0011517A" w:rsidRDefault="0011517A" w:rsidP="000F40D8">
      <w:pPr>
        <w:numPr>
          <w:ilvl w:val="0"/>
          <w:numId w:val="4"/>
        </w:num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517A">
        <w:rPr>
          <w:rFonts w:ascii="Times New Roman" w:hAnsi="Times New Roman" w:cs="Times New Roman"/>
          <w:color w:val="000000"/>
          <w:sz w:val="28"/>
          <w:szCs w:val="28"/>
        </w:rPr>
        <w:t>в линейной парной регрессионной модели (</w:t>
      </w:r>
      <w:r w:rsidRPr="0011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= β</w:t>
      </w:r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+ β</w:t>
      </w:r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11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+ ε</w:t>
      </w:r>
      <w:proofErr w:type="spellStart"/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) зависимая переменная </w:t>
      </w:r>
      <w:r w:rsidRPr="0011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случайной величиной, а объясняющая переменная </w:t>
      </w:r>
      <w:r w:rsidRPr="0011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– неслучайной;</w:t>
      </w:r>
    </w:p>
    <w:p w:rsidR="0011517A" w:rsidRPr="0011517A" w:rsidRDefault="0011517A" w:rsidP="000F40D8">
      <w:pPr>
        <w:numPr>
          <w:ilvl w:val="0"/>
          <w:numId w:val="4"/>
        </w:num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517A">
        <w:rPr>
          <w:rFonts w:ascii="Times New Roman" w:hAnsi="Times New Roman" w:cs="Times New Roman"/>
          <w:color w:val="000000"/>
          <w:sz w:val="28"/>
          <w:szCs w:val="28"/>
        </w:rPr>
        <w:t>математическое ожидание возмущения ε</w:t>
      </w:r>
      <w:proofErr w:type="spellStart"/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линейной парной регрессионной модели равно 0;</w:t>
      </w:r>
    </w:p>
    <w:p w:rsidR="0011517A" w:rsidRPr="0011517A" w:rsidRDefault="0011517A" w:rsidP="000F40D8">
      <w:pPr>
        <w:numPr>
          <w:ilvl w:val="0"/>
          <w:numId w:val="4"/>
        </w:num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517A">
        <w:rPr>
          <w:rFonts w:ascii="Times New Roman" w:hAnsi="Times New Roman" w:cs="Times New Roman"/>
          <w:color w:val="000000"/>
          <w:sz w:val="28"/>
          <w:szCs w:val="28"/>
        </w:rPr>
        <w:t>Дисперсия возмущения ε</w:t>
      </w:r>
      <w:proofErr w:type="spellStart"/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(или зависимой переменной </w:t>
      </w:r>
      <w:r w:rsidRPr="0011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proofErr w:type="gramStart"/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11517A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постоянна для любого </w:t>
      </w:r>
      <w:proofErr w:type="spellStart"/>
      <w:r w:rsidRPr="0011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1151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1517A" w:rsidRPr="0011517A" w:rsidRDefault="0011517A" w:rsidP="000F40D8">
      <w:pPr>
        <w:numPr>
          <w:ilvl w:val="0"/>
          <w:numId w:val="4"/>
        </w:num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517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возмущения ε</w:t>
      </w:r>
      <w:proofErr w:type="spellStart"/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и ε</w:t>
      </w:r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j</w:t>
      </w:r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или зависимые переменные </w:t>
      </w:r>
      <w:r w:rsidRPr="0011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11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j</w:t>
      </w:r>
      <w:proofErr w:type="spellEnd"/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не коррелированы;</w:t>
      </w:r>
    </w:p>
    <w:p w:rsidR="0011517A" w:rsidRPr="0011517A" w:rsidRDefault="0011517A" w:rsidP="000F40D8">
      <w:pPr>
        <w:numPr>
          <w:ilvl w:val="0"/>
          <w:numId w:val="4"/>
        </w:num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517A">
        <w:rPr>
          <w:rFonts w:ascii="Times New Roman" w:hAnsi="Times New Roman" w:cs="Times New Roman"/>
          <w:color w:val="000000"/>
          <w:sz w:val="28"/>
          <w:szCs w:val="28"/>
        </w:rPr>
        <w:t>возмущение ε</w:t>
      </w:r>
      <w:proofErr w:type="spellStart"/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(или зависимая переменная </w:t>
      </w:r>
      <w:r w:rsidRPr="0011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1151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r w:rsidRPr="0011517A">
        <w:rPr>
          <w:rFonts w:ascii="Times New Roman" w:hAnsi="Times New Roman" w:cs="Times New Roman"/>
          <w:color w:val="000000"/>
          <w:sz w:val="28"/>
          <w:szCs w:val="28"/>
        </w:rPr>
        <w:t>) есть нормально распределённая случайная величина.</w:t>
      </w:r>
    </w:p>
    <w:p w:rsidR="0011517A" w:rsidRPr="0011517A" w:rsidRDefault="0011517A" w:rsidP="0011517A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Для получения уравнения регрессии достаточно первых четырёх предпосылок. </w:t>
      </w:r>
    </w:p>
    <w:p w:rsidR="00030B11" w:rsidRPr="00030B11" w:rsidRDefault="0011517A" w:rsidP="0011517A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36"/>
          <w:szCs w:val="28"/>
        </w:rPr>
      </w:pPr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Модель однофакторного регрессионного анализа в </w:t>
      </w:r>
      <w:r w:rsidRPr="0011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Excel</w:t>
      </w:r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состоит из двух выборок – выборки значений зависимой переменной </w:t>
      </w:r>
      <w:r w:rsidRPr="0011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и выборки значений независимой переменной </w:t>
      </w:r>
      <w:r w:rsidRPr="0011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="00030B1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30B11" w:rsidRPr="00030B11">
        <w:rPr>
          <w:rFonts w:ascii="Times New Roman" w:hAnsi="Times New Roman" w:cs="Times New Roman"/>
          <w:sz w:val="28"/>
          <w:szCs w:val="23"/>
          <w:shd w:val="clear" w:color="auto" w:fill="FFFFFF"/>
        </w:rPr>
        <w:t>В однофакторном регрессионном анализе предполагается, что переменная</w:t>
      </w:r>
      <w:r w:rsidR="00030B11" w:rsidRPr="00030B11">
        <w:rPr>
          <w:rStyle w:val="apple-converted-space"/>
          <w:rFonts w:ascii="Times New Roman" w:hAnsi="Times New Roman" w:cs="Times New Roman"/>
          <w:sz w:val="28"/>
          <w:szCs w:val="23"/>
          <w:shd w:val="clear" w:color="auto" w:fill="FFFFFF"/>
        </w:rPr>
        <w:t> </w:t>
      </w:r>
      <w:r w:rsidR="00030B11">
        <w:rPr>
          <w:rFonts w:ascii="Times New Roman" w:hAnsi="Times New Roman" w:cs="Times New Roman"/>
          <w:noProof/>
          <w:sz w:val="28"/>
          <w:lang w:val="en-US" w:eastAsia="ru-RU"/>
        </w:rPr>
        <w:t>Y</w:t>
      </w:r>
      <w:r w:rsidR="00030B11" w:rsidRPr="00030B11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="00030B11" w:rsidRPr="00030B11">
        <w:rPr>
          <w:rFonts w:ascii="Times New Roman" w:hAnsi="Times New Roman" w:cs="Times New Roman"/>
          <w:sz w:val="28"/>
          <w:szCs w:val="23"/>
          <w:shd w:val="clear" w:color="auto" w:fill="FFFFFF"/>
        </w:rPr>
        <w:t>определяется только одной независимой переменной (одним фактором).</w:t>
      </w:r>
    </w:p>
    <w:p w:rsidR="001A5D63" w:rsidRPr="001A5D63" w:rsidRDefault="001A5D63" w:rsidP="0011517A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D1478" w:rsidRPr="000D1478" w:rsidRDefault="000D1478" w:rsidP="000D1478">
      <w:pPr>
        <w:pStyle w:val="a8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0D147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Проведите </w:t>
      </w:r>
      <w:r w:rsidR="00694A17" w:rsidRPr="000D147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регрессионный</w:t>
      </w:r>
      <w:r w:rsidRPr="000D147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анализ для данных из вопроса №5, взяв зависимой переменной Y, зависимой - X. Напишите уравнение регрессии и значение R^2. Является ли точность регрессии удовлетворительной?</w:t>
      </w:r>
    </w:p>
    <w:p w:rsidR="000D1478" w:rsidRDefault="000D1478" w:rsidP="000D1478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val="en-US" w:eastAsia="ru-RU"/>
        </w:rPr>
      </w:pPr>
      <w:r w:rsidRPr="000D1478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  <w:t>Решение:</w:t>
      </w:r>
    </w:p>
    <w:tbl>
      <w:tblPr>
        <w:tblW w:w="8647" w:type="dxa"/>
        <w:tblInd w:w="392" w:type="dxa"/>
        <w:tblLook w:val="04A0" w:firstRow="1" w:lastRow="0" w:firstColumn="1" w:lastColumn="0" w:noHBand="0" w:noVBand="1"/>
      </w:tblPr>
      <w:tblGrid>
        <w:gridCol w:w="2771"/>
        <w:gridCol w:w="1134"/>
        <w:gridCol w:w="992"/>
        <w:gridCol w:w="1198"/>
        <w:gridCol w:w="1134"/>
        <w:gridCol w:w="1418"/>
      </w:tblGrid>
      <w:tr w:rsidR="0011517A" w:rsidRPr="00392D70" w:rsidTr="0011517A">
        <w:trPr>
          <w:trHeight w:val="300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17A" w:rsidRPr="0011517A" w:rsidRDefault="0011517A" w:rsidP="001151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1517A">
              <w:rPr>
                <w:rFonts w:ascii="Times New Roman" w:hAnsi="Times New Roman" w:cs="Times New Roman"/>
                <w:color w:val="000000"/>
                <w:sz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17A" w:rsidRPr="0011517A" w:rsidRDefault="0011517A" w:rsidP="001151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11517A">
              <w:rPr>
                <w:rFonts w:ascii="Times New Roman" w:hAnsi="Times New Roman" w:cs="Times New Roman"/>
                <w:color w:val="000000"/>
                <w:sz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17A" w:rsidRPr="0011517A" w:rsidRDefault="0011517A" w:rsidP="001151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32,5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17A" w:rsidRPr="0011517A" w:rsidRDefault="0011517A" w:rsidP="001151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1517A">
              <w:rPr>
                <w:rFonts w:ascii="Times New Roman" w:hAnsi="Times New Roman" w:cs="Times New Roman"/>
                <w:color w:val="000000"/>
                <w:sz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17A" w:rsidRPr="0011517A" w:rsidRDefault="0011517A" w:rsidP="001151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28,75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17A" w:rsidRPr="0011517A" w:rsidRDefault="0011517A" w:rsidP="001151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31,25</w:t>
            </w:r>
          </w:p>
        </w:tc>
      </w:tr>
      <w:tr w:rsidR="0011517A" w:rsidRPr="00392D70" w:rsidTr="0011517A">
        <w:trPr>
          <w:trHeight w:val="300"/>
        </w:trPr>
        <w:tc>
          <w:tcPr>
            <w:tcW w:w="2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17A" w:rsidRPr="0011517A" w:rsidRDefault="0011517A" w:rsidP="001151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1517A">
              <w:rPr>
                <w:rFonts w:ascii="Times New Roman" w:hAnsi="Times New Roman" w:cs="Times New Roman"/>
                <w:color w:val="000000"/>
                <w:sz w:val="28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17A" w:rsidRPr="0011517A" w:rsidRDefault="0011517A" w:rsidP="001151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17A" w:rsidRPr="0011517A" w:rsidRDefault="0011517A" w:rsidP="001151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75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17A" w:rsidRPr="0011517A" w:rsidRDefault="0011517A" w:rsidP="001151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17A" w:rsidRPr="0011517A" w:rsidRDefault="0011517A" w:rsidP="001151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17A" w:rsidRPr="0011517A" w:rsidRDefault="0011517A" w:rsidP="0011517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1517A"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>7</w:t>
            </w:r>
          </w:p>
        </w:tc>
      </w:tr>
    </w:tbl>
    <w:p w:rsidR="0011517A" w:rsidRDefault="0011517A" w:rsidP="0011517A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517A">
        <w:rPr>
          <w:rFonts w:ascii="Times New Roman" w:hAnsi="Times New Roman" w:cs="Times New Roman"/>
          <w:color w:val="000000"/>
          <w:sz w:val="28"/>
          <w:szCs w:val="28"/>
        </w:rPr>
        <w:t>Для того</w:t>
      </w:r>
      <w:proofErr w:type="gramStart"/>
      <w:r w:rsidRPr="0011517A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11517A">
        <w:rPr>
          <w:rFonts w:ascii="Times New Roman" w:hAnsi="Times New Roman" w:cs="Times New Roman"/>
          <w:color w:val="000000"/>
          <w:sz w:val="28"/>
          <w:szCs w:val="28"/>
        </w:rPr>
        <w:t xml:space="preserve"> чтобы произвести регрессионный анализ для заданных значений, создадим новый лист, скопируем туда данные, откроем пакет «Анализ данных» и выберем инструмент «Регрессия»:</w:t>
      </w:r>
    </w:p>
    <w:p w:rsidR="0034261B" w:rsidRDefault="001A5D63" w:rsidP="000F40D8">
      <w:pPr>
        <w:tabs>
          <w:tab w:val="left" w:pos="426"/>
        </w:tabs>
        <w:spacing w:line="360" w:lineRule="auto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444949" cy="2214504"/>
            <wp:effectExtent l="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133" cy="2219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40D" w:rsidRDefault="00B3040D" w:rsidP="0011517A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40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появившемся окне для поля </w:t>
      </w:r>
      <w:r w:rsidRPr="00B3040D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B3040D">
        <w:rPr>
          <w:rFonts w:ascii="Times New Roman" w:hAnsi="Times New Roman" w:cs="Times New Roman"/>
          <w:color w:val="000000"/>
          <w:sz w:val="28"/>
          <w:szCs w:val="28"/>
        </w:rPr>
        <w:t xml:space="preserve"> выделим значения зависимой переменной </w:t>
      </w:r>
      <w:r w:rsidRPr="00B3040D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B3040D">
        <w:rPr>
          <w:rFonts w:ascii="Times New Roman" w:hAnsi="Times New Roman" w:cs="Times New Roman"/>
          <w:color w:val="000000"/>
          <w:sz w:val="28"/>
          <w:szCs w:val="28"/>
        </w:rPr>
        <w:t xml:space="preserve"> из данной выборки, а для поля </w:t>
      </w:r>
      <w:r w:rsidRPr="00B3040D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B3040D">
        <w:rPr>
          <w:rFonts w:ascii="Times New Roman" w:hAnsi="Times New Roman" w:cs="Times New Roman"/>
          <w:color w:val="000000"/>
          <w:sz w:val="28"/>
          <w:szCs w:val="28"/>
        </w:rPr>
        <w:t xml:space="preserve">, соответственно, используем значения выборки </w:t>
      </w:r>
      <w:r w:rsidRPr="00B3040D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3040D" w:rsidRDefault="00B3040D" w:rsidP="0011517A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157331" cy="4034151"/>
            <wp:effectExtent l="0" t="0" r="0" b="508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230" cy="403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61B" w:rsidRDefault="0034261B" w:rsidP="0034261B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61B">
        <w:rPr>
          <w:rFonts w:ascii="Times New Roman" w:hAnsi="Times New Roman" w:cs="Times New Roman"/>
          <w:color w:val="000000"/>
          <w:sz w:val="28"/>
          <w:szCs w:val="28"/>
        </w:rPr>
        <w:t>В результате получаем следующий вывод итогов регрессионного анализа:</w:t>
      </w:r>
    </w:p>
    <w:p w:rsidR="0034261B" w:rsidRDefault="0034261B" w:rsidP="0034261B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805377" cy="2945211"/>
            <wp:effectExtent l="0" t="0" r="5080" b="762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217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61B" w:rsidRPr="0034261B" w:rsidRDefault="0034261B" w:rsidP="0034261B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61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Как видно из таблицы, значение </w:t>
      </w:r>
      <w:r w:rsidRPr="0034261B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34261B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 0,2</w:t>
      </w:r>
      <w:r w:rsidRPr="0034261B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>02648</w:t>
      </w:r>
      <w:r w:rsidRPr="0034261B">
        <w:rPr>
          <w:rFonts w:ascii="Times New Roman" w:hAnsi="Times New Roman" w:cs="Times New Roman"/>
          <w:color w:val="000000"/>
          <w:sz w:val="28"/>
          <w:szCs w:val="28"/>
        </w:rPr>
        <w:t xml:space="preserve">, следовательно, коэффициент детерминации </w:t>
      </w:r>
      <w:r w:rsidRPr="0034261B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34261B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2 </w:t>
      </w:r>
      <w:r w:rsidR="00885DE4">
        <w:rPr>
          <w:rFonts w:ascii="Times New Roman" w:hAnsi="Times New Roman" w:cs="Times New Roman"/>
          <w:color w:val="000000"/>
          <w:sz w:val="28"/>
          <w:szCs w:val="28"/>
        </w:rPr>
        <w:t>составляет 2</w:t>
      </w:r>
      <w:r w:rsidRPr="0034261B">
        <w:rPr>
          <w:rFonts w:ascii="Times New Roman" w:hAnsi="Times New Roman" w:cs="Times New Roman"/>
          <w:color w:val="000000"/>
          <w:sz w:val="28"/>
          <w:szCs w:val="28"/>
        </w:rPr>
        <w:t xml:space="preserve">8%, а модель имеет </w:t>
      </w:r>
      <w:r w:rsidR="00885DE4">
        <w:rPr>
          <w:rFonts w:ascii="Times New Roman" w:hAnsi="Times New Roman" w:cs="Times New Roman"/>
          <w:color w:val="000000"/>
          <w:sz w:val="28"/>
          <w:szCs w:val="28"/>
        </w:rPr>
        <w:t>низкую</w:t>
      </w:r>
      <w:r w:rsidRPr="0034261B">
        <w:rPr>
          <w:rFonts w:ascii="Times New Roman" w:hAnsi="Times New Roman" w:cs="Times New Roman"/>
          <w:color w:val="000000"/>
          <w:sz w:val="28"/>
          <w:szCs w:val="28"/>
        </w:rPr>
        <w:t xml:space="preserve"> значимость.</w:t>
      </w:r>
    </w:p>
    <w:p w:rsidR="0034261B" w:rsidRPr="0034261B" w:rsidRDefault="0034261B" w:rsidP="0034261B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61B">
        <w:rPr>
          <w:rFonts w:ascii="Times New Roman" w:hAnsi="Times New Roman" w:cs="Times New Roman"/>
          <w:color w:val="000000"/>
          <w:sz w:val="28"/>
          <w:szCs w:val="28"/>
        </w:rPr>
        <w:t xml:space="preserve">Уравнение линейной регрессии имеет вид: </w:t>
      </w:r>
      <w:r w:rsidRPr="0034261B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34261B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34261B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426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34261B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r w:rsidRPr="0034261B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426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34261B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34261B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r w:rsidRPr="0034261B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426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4261B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34261B">
        <w:rPr>
          <w:rFonts w:ascii="Times New Roman" w:hAnsi="Times New Roman" w:cs="Times New Roman"/>
          <w:color w:val="000000"/>
          <w:sz w:val="28"/>
          <w:szCs w:val="28"/>
        </w:rPr>
        <w:t xml:space="preserve">, где </w:t>
      </w:r>
      <w:r w:rsidRPr="0034261B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4261B">
        <w:rPr>
          <w:rFonts w:ascii="Times New Roman" w:hAnsi="Times New Roman" w:cs="Times New Roman"/>
          <w:color w:val="000000"/>
          <w:sz w:val="28"/>
          <w:szCs w:val="28"/>
        </w:rPr>
        <w:t xml:space="preserve"> – коэффициенты регрессии, а </w:t>
      </w:r>
      <w:r w:rsidRPr="0034261B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34261B">
        <w:rPr>
          <w:rFonts w:ascii="Times New Roman" w:hAnsi="Times New Roman" w:cs="Times New Roman"/>
          <w:color w:val="000000"/>
          <w:sz w:val="28"/>
          <w:szCs w:val="28"/>
        </w:rPr>
        <w:t xml:space="preserve"> – влияющие факторы. В соответствии с этим составим уравнение для данной регрессии: </w:t>
      </w:r>
    </w:p>
    <w:p w:rsidR="0034261B" w:rsidRPr="0034261B" w:rsidRDefault="0034261B" w:rsidP="0034261B">
      <w:pPr>
        <w:tabs>
          <w:tab w:val="left" w:pos="426"/>
        </w:tabs>
        <w:spacing w:after="0" w:line="360" w:lineRule="auto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4261B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="00885DE4">
        <w:rPr>
          <w:rFonts w:ascii="Times New Roman" w:hAnsi="Times New Roman" w:cs="Times New Roman"/>
          <w:color w:val="000000"/>
          <w:sz w:val="28"/>
          <w:szCs w:val="28"/>
        </w:rPr>
        <w:t xml:space="preserve"> = 23</w:t>
      </w:r>
      <w:proofErr w:type="gramStart"/>
      <w:r w:rsidR="00885DE4">
        <w:rPr>
          <w:rFonts w:ascii="Times New Roman" w:hAnsi="Times New Roman" w:cs="Times New Roman"/>
          <w:color w:val="000000"/>
          <w:sz w:val="28"/>
          <w:szCs w:val="28"/>
        </w:rPr>
        <w:t>,4655485</w:t>
      </w:r>
      <w:proofErr w:type="gramEnd"/>
      <w:r w:rsidR="00885DE4">
        <w:rPr>
          <w:rFonts w:ascii="Times New Roman" w:hAnsi="Times New Roman" w:cs="Times New Roman"/>
          <w:color w:val="000000"/>
          <w:sz w:val="28"/>
          <w:szCs w:val="28"/>
        </w:rPr>
        <w:t xml:space="preserve"> + 0,09670595</w:t>
      </w:r>
      <w:r w:rsidRPr="0034261B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</w:p>
    <w:p w:rsidR="0011517A" w:rsidRPr="00860CAA" w:rsidRDefault="0011517A" w:rsidP="000D1478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</w:pPr>
    </w:p>
    <w:p w:rsidR="000D1478" w:rsidRDefault="000D1478" w:rsidP="000D1478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860CAA" w:rsidRPr="000D1478" w:rsidRDefault="00860CAA" w:rsidP="000D1478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0D1478" w:rsidRPr="00860CAA" w:rsidRDefault="003803B7" w:rsidP="000D1478">
      <w:pPr>
        <w:pStyle w:val="a8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3803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Проведите двухфакторный регрессионный </w:t>
      </w:r>
      <w:proofErr w:type="gramStart"/>
      <w:r w:rsidRPr="003803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анализ</w:t>
      </w:r>
      <w:proofErr w:type="gramEnd"/>
      <w:r w:rsidRPr="003803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взяв зависимой переменной Y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860CAA" w:rsidRPr="003803B7" w:rsidRDefault="00860CAA" w:rsidP="00860CAA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3902"/>
        <w:gridCol w:w="871"/>
        <w:gridCol w:w="1221"/>
        <w:gridCol w:w="1221"/>
        <w:gridCol w:w="1221"/>
        <w:gridCol w:w="706"/>
      </w:tblGrid>
      <w:tr w:rsidR="003803B7" w:rsidRPr="00392D70" w:rsidTr="003803B7">
        <w:trPr>
          <w:trHeight w:val="300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49,3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24,5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37,7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30,5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30,5</w:t>
            </w:r>
          </w:p>
        </w:tc>
      </w:tr>
      <w:tr w:rsidR="003803B7" w:rsidRPr="00392D70" w:rsidTr="003803B7">
        <w:trPr>
          <w:trHeight w:val="300"/>
        </w:trPr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X1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10,6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9,2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7,5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10,7</w:t>
            </w:r>
          </w:p>
        </w:tc>
      </w:tr>
      <w:tr w:rsidR="003803B7" w:rsidRPr="00392D70" w:rsidTr="003803B7">
        <w:trPr>
          <w:trHeight w:val="300"/>
        </w:trPr>
        <w:tc>
          <w:tcPr>
            <w:tcW w:w="3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X2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8,1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5,1</w:t>
            </w:r>
          </w:p>
        </w:tc>
      </w:tr>
    </w:tbl>
    <w:p w:rsidR="00860CAA" w:rsidRDefault="00860CAA" w:rsidP="003803B7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</w:pPr>
    </w:p>
    <w:p w:rsidR="003803B7" w:rsidRDefault="003803B7" w:rsidP="003803B7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</w:pPr>
      <w:r w:rsidRPr="003803B7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  <w:t xml:space="preserve">Решение: </w:t>
      </w:r>
    </w:p>
    <w:p w:rsidR="00860CAA" w:rsidRDefault="00860CAA" w:rsidP="003803B7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</w:pPr>
    </w:p>
    <w:p w:rsidR="00860CAA" w:rsidRDefault="00860CAA" w:rsidP="003803B7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4"/>
          <w:lang w:eastAsia="ru-RU"/>
        </w:rPr>
        <w:drawing>
          <wp:inline distT="0" distB="0" distL="0" distR="0">
            <wp:extent cx="2948534" cy="1956391"/>
            <wp:effectExtent l="0" t="0" r="4445" b="635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776" cy="1957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CAA" w:rsidRDefault="00860CAA" w:rsidP="00860CAA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60CAA" w:rsidRDefault="00860CAA" w:rsidP="00860CAA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CAA">
        <w:rPr>
          <w:rFonts w:ascii="Times New Roman" w:hAnsi="Times New Roman" w:cs="Times New Roman"/>
          <w:color w:val="000000"/>
          <w:sz w:val="28"/>
          <w:szCs w:val="28"/>
        </w:rPr>
        <w:t>Затем воспользуемся инструментом «Регрессия» в пакете «Анализ данных». Заполним поля появившегося окна следующим образом:</w:t>
      </w:r>
    </w:p>
    <w:p w:rsidR="00860CAA" w:rsidRDefault="00860CAA" w:rsidP="00860CAA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688419" cy="3870251"/>
            <wp:effectExtent l="0" t="0" r="762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528" cy="387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09E" w:rsidRDefault="006A009E" w:rsidP="00860CAA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60CAA" w:rsidRPr="00860CAA" w:rsidRDefault="00860CAA" w:rsidP="00860CAA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CAA">
        <w:rPr>
          <w:rFonts w:ascii="Times New Roman" w:hAnsi="Times New Roman" w:cs="Times New Roman"/>
          <w:color w:val="000000"/>
          <w:sz w:val="28"/>
          <w:szCs w:val="28"/>
        </w:rPr>
        <w:t xml:space="preserve">В поле входного интервала </w:t>
      </w:r>
      <w:r w:rsidRPr="00860CAA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860CAA">
        <w:rPr>
          <w:rFonts w:ascii="Times New Roman" w:hAnsi="Times New Roman" w:cs="Times New Roman"/>
          <w:color w:val="000000"/>
          <w:sz w:val="28"/>
          <w:szCs w:val="28"/>
        </w:rPr>
        <w:t xml:space="preserve"> вводим столбец данных </w:t>
      </w:r>
      <w:r w:rsidRPr="00860CAA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860CAA">
        <w:rPr>
          <w:rFonts w:ascii="Times New Roman" w:hAnsi="Times New Roman" w:cs="Times New Roman"/>
          <w:color w:val="000000"/>
          <w:sz w:val="28"/>
          <w:szCs w:val="28"/>
        </w:rPr>
        <w:t xml:space="preserve">, в поле входного интервала </w:t>
      </w:r>
      <w:r w:rsidRPr="00860CAA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860CAA">
        <w:rPr>
          <w:rFonts w:ascii="Times New Roman" w:hAnsi="Times New Roman" w:cs="Times New Roman"/>
          <w:color w:val="000000"/>
          <w:sz w:val="28"/>
          <w:szCs w:val="28"/>
        </w:rPr>
        <w:t xml:space="preserve"> вводим массив значений переменных </w:t>
      </w:r>
      <w:r w:rsidRPr="00860CAA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860CA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860CA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860CAA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860CA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60CA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0CAA" w:rsidRDefault="00860CAA" w:rsidP="00860CAA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CAA">
        <w:rPr>
          <w:rFonts w:ascii="Times New Roman" w:hAnsi="Times New Roman" w:cs="Times New Roman"/>
          <w:color w:val="000000"/>
          <w:sz w:val="28"/>
          <w:szCs w:val="28"/>
        </w:rPr>
        <w:t>В результате получаем следующую таблицу регрессионного анализа:</w:t>
      </w:r>
    </w:p>
    <w:p w:rsidR="00860CAA" w:rsidRDefault="00860CAA" w:rsidP="00860CAA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32805" cy="2966720"/>
            <wp:effectExtent l="0" t="0" r="0" b="508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96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CAA" w:rsidRPr="00860CAA" w:rsidRDefault="00860CAA" w:rsidP="00860CAA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CAA">
        <w:rPr>
          <w:rFonts w:ascii="Times New Roman" w:hAnsi="Times New Roman" w:cs="Times New Roman"/>
          <w:color w:val="000000"/>
          <w:sz w:val="28"/>
          <w:szCs w:val="28"/>
        </w:rPr>
        <w:t>По итогам регрессии можно сделать вывод о высокой значимости модели, так как коэффициент детерминации равен 0,9</w:t>
      </w:r>
      <w:r w:rsidR="004C0FE5">
        <w:rPr>
          <w:rFonts w:ascii="Times New Roman" w:hAnsi="Times New Roman" w:cs="Times New Roman"/>
          <w:color w:val="000000"/>
          <w:sz w:val="28"/>
          <w:szCs w:val="28"/>
        </w:rPr>
        <w:t>86725</w:t>
      </w:r>
      <w:r w:rsidRPr="00860CAA">
        <w:rPr>
          <w:rFonts w:ascii="Times New Roman" w:hAnsi="Times New Roman" w:cs="Times New Roman"/>
          <w:color w:val="000000"/>
          <w:sz w:val="28"/>
          <w:szCs w:val="28"/>
        </w:rPr>
        <w:t>, т.е. 9</w:t>
      </w:r>
      <w:r w:rsidR="004C0FE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860CAA">
        <w:rPr>
          <w:rFonts w:ascii="Times New Roman" w:hAnsi="Times New Roman" w:cs="Times New Roman"/>
          <w:color w:val="000000"/>
          <w:sz w:val="28"/>
          <w:szCs w:val="28"/>
        </w:rPr>
        <w:t xml:space="preserve">%. Также можно </w:t>
      </w:r>
      <w:r w:rsidRPr="00860CA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отметить, что значение </w:t>
      </w:r>
      <w:r w:rsidRPr="00860CAA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860CAA">
        <w:rPr>
          <w:rFonts w:ascii="Times New Roman" w:hAnsi="Times New Roman" w:cs="Times New Roman"/>
          <w:color w:val="000000"/>
          <w:sz w:val="28"/>
          <w:szCs w:val="28"/>
        </w:rPr>
        <w:t xml:space="preserve"> &gt; </w:t>
      </w:r>
      <w:proofErr w:type="gramStart"/>
      <w:r w:rsidRPr="00860CAA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proofErr w:type="gramEnd"/>
      <w:r w:rsidRPr="00860CA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критерия</w:t>
      </w:r>
      <w:r w:rsidRPr="00860CAA">
        <w:rPr>
          <w:rFonts w:ascii="Times New Roman" w:hAnsi="Times New Roman" w:cs="Times New Roman"/>
          <w:color w:val="000000"/>
          <w:sz w:val="28"/>
          <w:szCs w:val="28"/>
        </w:rPr>
        <w:t xml:space="preserve">, следовательно, имеет место влияние фактора. </w:t>
      </w:r>
    </w:p>
    <w:p w:rsidR="003803B7" w:rsidRPr="003803B7" w:rsidRDefault="003803B7" w:rsidP="003803B7">
      <w:pPr>
        <w:pStyle w:val="a8"/>
        <w:numPr>
          <w:ilvl w:val="0"/>
          <w:numId w:val="2"/>
        </w:numPr>
        <w:tabs>
          <w:tab w:val="left" w:pos="426"/>
        </w:tabs>
        <w:spacing w:after="0" w:line="360" w:lineRule="auto"/>
        <w:ind w:left="426" w:hanging="142"/>
        <w:jc w:val="both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3803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Расскажите цель применения дисперсионного анализа. Как должны </w:t>
      </w:r>
      <w:proofErr w:type="gramStart"/>
      <w:r w:rsidRPr="003803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соотносится</w:t>
      </w:r>
      <w:proofErr w:type="gramEnd"/>
      <w:r w:rsidRPr="003803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межгрупповая и внутригрупповая дисперсия при наличии влияния фактора? Проведите дисперсионный анализ по следующим данным:</w:t>
      </w:r>
    </w:p>
    <w:tbl>
      <w:tblPr>
        <w:tblW w:w="9179" w:type="dxa"/>
        <w:tblInd w:w="392" w:type="dxa"/>
        <w:tblLook w:val="04A0" w:firstRow="1" w:lastRow="0" w:firstColumn="1" w:lastColumn="0" w:noHBand="0" w:noVBand="1"/>
      </w:tblPr>
      <w:tblGrid>
        <w:gridCol w:w="4393"/>
        <w:gridCol w:w="1135"/>
        <w:gridCol w:w="851"/>
        <w:gridCol w:w="992"/>
        <w:gridCol w:w="850"/>
        <w:gridCol w:w="958"/>
      </w:tblGrid>
      <w:tr w:rsidR="003803B7" w:rsidRPr="00392D70" w:rsidTr="003803B7">
        <w:trPr>
          <w:trHeight w:val="30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Отсутствие фактора: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16,5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15,5</w:t>
            </w:r>
          </w:p>
        </w:tc>
      </w:tr>
      <w:tr w:rsidR="003803B7" w:rsidRPr="00392D70" w:rsidTr="003803B7">
        <w:trPr>
          <w:trHeight w:val="300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Слабая степень  влияния фактора: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18,5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17</w:t>
            </w:r>
          </w:p>
        </w:tc>
      </w:tr>
      <w:tr w:rsidR="003803B7" w:rsidRPr="00392D70" w:rsidTr="003803B7">
        <w:trPr>
          <w:trHeight w:val="300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Сильная степень влияния фактора: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18,5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3B7" w:rsidRPr="003803B7" w:rsidRDefault="003803B7" w:rsidP="00A4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803B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19,5</w:t>
            </w:r>
          </w:p>
        </w:tc>
      </w:tr>
    </w:tbl>
    <w:p w:rsidR="003803B7" w:rsidRDefault="003803B7" w:rsidP="003803B7">
      <w:pPr>
        <w:pStyle w:val="a8"/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3803B7" w:rsidRDefault="003803B7" w:rsidP="003803B7">
      <w:pPr>
        <w:pStyle w:val="a8"/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803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Подтверждается ли влияние фактора с уровнем значимости 0,05? С каким уровнем значимости присутствует влияние исследуемого фактора?</w:t>
      </w:r>
    </w:p>
    <w:p w:rsidR="00694A17" w:rsidRDefault="00694A17" w:rsidP="003803B7">
      <w:pPr>
        <w:pStyle w:val="a8"/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</w:pPr>
      <w:r w:rsidRPr="00694A17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/>
        </w:rPr>
        <w:t>Решение:</w:t>
      </w:r>
    </w:p>
    <w:p w:rsidR="004C0FE5" w:rsidRPr="004C0FE5" w:rsidRDefault="004C0FE5" w:rsidP="004C0FE5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0FE5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Назначением дисперсионного анализа (целью применения) является определение влияния фактора на определённый процесс или явление. Процесс проведения дисперсионного анализа заключается в сравнении внутригрупповой и межгрупповой дисперсии. </w:t>
      </w:r>
      <w:r w:rsidRPr="004C0FE5">
        <w:rPr>
          <w:rFonts w:ascii="Times New Roman" w:hAnsi="Times New Roman" w:cs="Times New Roman"/>
        </w:rPr>
        <w:t xml:space="preserve"> </w:t>
      </w:r>
      <w:r w:rsidRPr="004C0FE5">
        <w:rPr>
          <w:rFonts w:ascii="Times New Roman" w:hAnsi="Times New Roman" w:cs="Times New Roman"/>
          <w:color w:val="000000"/>
          <w:sz w:val="28"/>
          <w:szCs w:val="28"/>
        </w:rPr>
        <w:t xml:space="preserve">Между общей дисперсией, средней из внутригрупповых дисперсий и межгрупповой дисперсией существует соотношение, определяемое правилом сложения дисперсий. </w:t>
      </w:r>
      <w:r w:rsidRPr="004C0FE5">
        <w:rPr>
          <w:rFonts w:ascii="Times New Roman" w:hAnsi="Times New Roman" w:cs="Times New Roman"/>
        </w:rPr>
        <w:t xml:space="preserve"> </w:t>
      </w:r>
      <w:proofErr w:type="gramStart"/>
      <w:r w:rsidRPr="004C0FE5">
        <w:rPr>
          <w:rFonts w:ascii="Times New Roman" w:hAnsi="Times New Roman" w:cs="Times New Roman"/>
          <w:color w:val="000000"/>
          <w:sz w:val="28"/>
          <w:szCs w:val="28"/>
        </w:rPr>
        <w:t>Согласно этому правилу общая дисперсия равна сумме средней из внутригрупповых и межгрупповой дисперсий.</w:t>
      </w:r>
      <w:proofErr w:type="gramEnd"/>
      <w:r w:rsidRPr="004C0FE5">
        <w:rPr>
          <w:rFonts w:ascii="Times New Roman" w:hAnsi="Times New Roman" w:cs="Times New Roman"/>
          <w:color w:val="000000"/>
          <w:sz w:val="28"/>
          <w:szCs w:val="28"/>
        </w:rPr>
        <w:t xml:space="preserve"> Это правило позволяет выявить зависимость результата от влияния исследуемого фактора. </w:t>
      </w:r>
    </w:p>
    <w:p w:rsidR="004C0FE5" w:rsidRDefault="004C0FE5" w:rsidP="004C0FE5">
      <w:pPr>
        <w:pStyle w:val="a8"/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0FE5">
        <w:rPr>
          <w:rFonts w:ascii="Times New Roman" w:hAnsi="Times New Roman" w:cs="Times New Roman"/>
          <w:color w:val="000000"/>
          <w:sz w:val="28"/>
          <w:szCs w:val="28"/>
        </w:rPr>
        <w:t>Проведём дисперсионный анализ имеющихся данных. Для начала создадим новый лист и перенесём туда заданные параметры:</w:t>
      </w:r>
    </w:p>
    <w:p w:rsidR="004C0FE5" w:rsidRDefault="0060128C" w:rsidP="0060128C">
      <w:pPr>
        <w:pStyle w:val="a8"/>
        <w:tabs>
          <w:tab w:val="left" w:pos="426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36"/>
          <w:szCs w:val="24"/>
          <w:lang w:eastAsia="ru-RU"/>
        </w:rPr>
        <w:drawing>
          <wp:inline distT="0" distB="0" distL="0" distR="0">
            <wp:extent cx="5252484" cy="1960027"/>
            <wp:effectExtent l="0" t="0" r="5715" b="254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377" cy="19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FE5" w:rsidRDefault="004C0FE5" w:rsidP="004C0FE5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0F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Данная модель имеет лишь один фактор влияния, следовательно, используем инструмент «Однофакторный дисперсионный анализ» из пакета данных «Анализ». Значение «Альфа» выставляем на 0,05, в поле «Входной интервал» вставляем ссылку на массив данных и выбираем метод группировки по столбцам:</w:t>
      </w:r>
    </w:p>
    <w:p w:rsidR="0060128C" w:rsidRDefault="0060128C" w:rsidP="004C0FE5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083050" cy="288163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0" cy="288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28C" w:rsidRDefault="0060128C" w:rsidP="004C0FE5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128C">
        <w:rPr>
          <w:rFonts w:ascii="Times New Roman" w:hAnsi="Times New Roman" w:cs="Times New Roman"/>
          <w:color w:val="000000"/>
          <w:sz w:val="28"/>
          <w:szCs w:val="28"/>
        </w:rPr>
        <w:t>В качестве выходного интервала указываем ссылку на необходимые ячейки листа, в результате чего получаем следующие статистические данные:</w:t>
      </w:r>
    </w:p>
    <w:p w:rsidR="0060128C" w:rsidRDefault="0060128C" w:rsidP="004C0FE5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32805" cy="27432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28C" w:rsidRPr="0060128C" w:rsidRDefault="0060128C" w:rsidP="004C0FE5">
      <w:pPr>
        <w:tabs>
          <w:tab w:val="left" w:pos="426"/>
        </w:tabs>
        <w:spacing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128C">
        <w:rPr>
          <w:rFonts w:ascii="Times New Roman" w:hAnsi="Times New Roman" w:cs="Times New Roman"/>
          <w:color w:val="000000"/>
          <w:sz w:val="28"/>
          <w:szCs w:val="28"/>
        </w:rPr>
        <w:t xml:space="preserve">Влияние исследуемого фактора определяется по величине значимости критерия Фишера, которая находится в таблице «Дисперсионный анализ» на </w:t>
      </w:r>
      <w:r w:rsidRPr="0060128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пересечении строки «Между группами» и столбца «Р-Значение». Эта величина показывает, с каким минимальным уровнем значимости выполняется наличие фактора. В случаях, когда Р-</w:t>
      </w:r>
      <w:bookmarkStart w:id="0" w:name="_GoBack"/>
      <w:bookmarkEnd w:id="0"/>
      <w:r w:rsidRPr="0060128C">
        <w:rPr>
          <w:rFonts w:ascii="Times New Roman" w:hAnsi="Times New Roman" w:cs="Times New Roman"/>
          <w:color w:val="000000"/>
          <w:sz w:val="28"/>
          <w:szCs w:val="28"/>
        </w:rPr>
        <w:t>Значение &lt; 0,05, критерий Фишера значим, и влияние исследуемого фактора можно считать доказанным.</w:t>
      </w:r>
      <w:r w:rsidRPr="0060128C">
        <w:rPr>
          <w:rFonts w:ascii="Times New Roman" w:hAnsi="Times New Roman" w:cs="Times New Roman"/>
        </w:rPr>
        <w:t xml:space="preserve"> </w:t>
      </w:r>
      <w:r w:rsidRPr="0060128C">
        <w:rPr>
          <w:rFonts w:ascii="Times New Roman" w:hAnsi="Times New Roman" w:cs="Times New Roman"/>
          <w:color w:val="000000"/>
          <w:sz w:val="28"/>
          <w:szCs w:val="28"/>
        </w:rPr>
        <w:t xml:space="preserve">В нашей же модели </w:t>
      </w:r>
      <w:r w:rsidRPr="0060128C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60128C">
        <w:rPr>
          <w:rFonts w:ascii="Times New Roman" w:hAnsi="Times New Roman" w:cs="Times New Roman"/>
          <w:color w:val="000000"/>
          <w:sz w:val="28"/>
          <w:szCs w:val="28"/>
        </w:rPr>
        <w:t>-Значение равно 0,0</w:t>
      </w:r>
      <w:r>
        <w:rPr>
          <w:rFonts w:ascii="Times New Roman" w:hAnsi="Times New Roman" w:cs="Times New Roman"/>
          <w:color w:val="000000"/>
          <w:sz w:val="28"/>
          <w:szCs w:val="28"/>
        </w:rPr>
        <w:t>35083</w:t>
      </w:r>
      <w:r w:rsidRPr="0060128C">
        <w:rPr>
          <w:rFonts w:ascii="Times New Roman" w:hAnsi="Times New Roman" w:cs="Times New Roman"/>
          <w:color w:val="000000"/>
          <w:sz w:val="28"/>
          <w:szCs w:val="28"/>
        </w:rPr>
        <w:t>, а выборочное зна</w:t>
      </w:r>
      <w:r>
        <w:rPr>
          <w:rFonts w:ascii="Times New Roman" w:hAnsi="Times New Roman" w:cs="Times New Roman"/>
          <w:color w:val="000000"/>
          <w:sz w:val="28"/>
          <w:szCs w:val="28"/>
        </w:rPr>
        <w:t>чение критерия Фишера, F = 4,486628117</w:t>
      </w:r>
      <w:r w:rsidRPr="0060128C">
        <w:rPr>
          <w:rFonts w:ascii="Times New Roman" w:hAnsi="Times New Roman" w:cs="Times New Roman"/>
          <w:color w:val="000000"/>
          <w:sz w:val="28"/>
          <w:szCs w:val="28"/>
        </w:rPr>
        <w:t>, что н</w:t>
      </w:r>
      <w:r>
        <w:rPr>
          <w:rFonts w:ascii="Times New Roman" w:hAnsi="Times New Roman" w:cs="Times New Roman"/>
          <w:color w:val="000000"/>
          <w:sz w:val="28"/>
          <w:szCs w:val="28"/>
        </w:rPr>
        <w:t>емного</w:t>
      </w:r>
      <w:r w:rsidRPr="0060128C">
        <w:rPr>
          <w:rFonts w:ascii="Times New Roman" w:hAnsi="Times New Roman" w:cs="Times New Roman"/>
          <w:color w:val="000000"/>
          <w:sz w:val="28"/>
          <w:szCs w:val="28"/>
        </w:rPr>
        <w:t xml:space="preserve"> превышает </w:t>
      </w:r>
      <w:proofErr w:type="gramStart"/>
      <w:r w:rsidRPr="0060128C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proofErr w:type="spellStart"/>
      <w:proofErr w:type="gramEnd"/>
      <w:r w:rsidRPr="0060128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крит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равное 3,885294</w:t>
      </w:r>
      <w:r w:rsidRPr="0060128C">
        <w:rPr>
          <w:rFonts w:ascii="Times New Roman" w:hAnsi="Times New Roman" w:cs="Times New Roman"/>
          <w:color w:val="000000"/>
          <w:sz w:val="28"/>
          <w:szCs w:val="28"/>
        </w:rPr>
        <w:t>, следовательно, влияние фактора имеет место в данной модели.</w:t>
      </w:r>
    </w:p>
    <w:p w:rsidR="004C0FE5" w:rsidRDefault="004C0FE5" w:rsidP="004C0FE5">
      <w:pPr>
        <w:pStyle w:val="a8"/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</w:p>
    <w:p w:rsidR="004C0FE5" w:rsidRPr="004C0FE5" w:rsidRDefault="004C0FE5" w:rsidP="004C0FE5">
      <w:pPr>
        <w:pStyle w:val="a8"/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</w:p>
    <w:p w:rsidR="003803B7" w:rsidRPr="003803B7" w:rsidRDefault="003803B7" w:rsidP="003803B7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3803B7" w:rsidRPr="003803B7" w:rsidRDefault="003803B7" w:rsidP="003803B7">
      <w:pPr>
        <w:pStyle w:val="a8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D1478" w:rsidRPr="000D1478" w:rsidRDefault="000D1478" w:rsidP="000D147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32"/>
          <w:szCs w:val="28"/>
        </w:rPr>
      </w:pPr>
    </w:p>
    <w:p w:rsidR="000D1478" w:rsidRPr="000D1478" w:rsidRDefault="000D1478" w:rsidP="000D147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6808" w:rsidRPr="0018668E" w:rsidRDefault="00BB6808" w:rsidP="0018668E">
      <w:pPr>
        <w:tabs>
          <w:tab w:val="left" w:pos="426"/>
        </w:tabs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8668E" w:rsidRDefault="0018668E" w:rsidP="0018668E">
      <w:pPr>
        <w:tabs>
          <w:tab w:val="left" w:pos="426"/>
        </w:tabs>
        <w:spacing w:after="0" w:line="360" w:lineRule="auto"/>
        <w:ind w:left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A25849" w:rsidRPr="008D70BB" w:rsidRDefault="00A25849">
      <w:pPr>
        <w:rPr>
          <w:rFonts w:ascii="Times New Roman" w:hAnsi="Times New Roman" w:cs="Times New Roman"/>
          <w:sz w:val="28"/>
          <w:szCs w:val="28"/>
        </w:rPr>
      </w:pPr>
    </w:p>
    <w:sectPr w:rsidR="00A25849" w:rsidRPr="008D70BB">
      <w:footerReference w:type="default" r:id="rId3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E05" w:rsidRDefault="00032E05" w:rsidP="0033652B">
      <w:pPr>
        <w:spacing w:after="0" w:line="240" w:lineRule="auto"/>
      </w:pPr>
      <w:r>
        <w:separator/>
      </w:r>
    </w:p>
  </w:endnote>
  <w:endnote w:type="continuationSeparator" w:id="0">
    <w:p w:rsidR="00032E05" w:rsidRDefault="00032E05" w:rsidP="00336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784398"/>
      <w:docPartObj>
        <w:docPartGallery w:val="Page Numbers (Bottom of Page)"/>
        <w:docPartUnique/>
      </w:docPartObj>
    </w:sdtPr>
    <w:sdtEndPr/>
    <w:sdtContent>
      <w:p w:rsidR="0033652B" w:rsidRDefault="0033652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0D8">
          <w:rPr>
            <w:noProof/>
          </w:rPr>
          <w:t>19</w:t>
        </w:r>
        <w:r>
          <w:fldChar w:fldCharType="end"/>
        </w:r>
      </w:p>
    </w:sdtContent>
  </w:sdt>
  <w:p w:rsidR="0033652B" w:rsidRDefault="0033652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E05" w:rsidRDefault="00032E05" w:rsidP="0033652B">
      <w:pPr>
        <w:spacing w:after="0" w:line="240" w:lineRule="auto"/>
      </w:pPr>
      <w:r>
        <w:separator/>
      </w:r>
    </w:p>
  </w:footnote>
  <w:footnote w:type="continuationSeparator" w:id="0">
    <w:p w:rsidR="00032E05" w:rsidRDefault="00032E05" w:rsidP="00336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66F1A"/>
    <w:multiLevelType w:val="hybridMultilevel"/>
    <w:tmpl w:val="5CFCC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B68F6"/>
    <w:multiLevelType w:val="hybridMultilevel"/>
    <w:tmpl w:val="9BF0EBCE"/>
    <w:lvl w:ilvl="0" w:tplc="E530E2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00755"/>
    <w:multiLevelType w:val="hybridMultilevel"/>
    <w:tmpl w:val="7074A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CE4E00"/>
    <w:multiLevelType w:val="hybridMultilevel"/>
    <w:tmpl w:val="8ECE1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9E"/>
    <w:rsid w:val="00030B11"/>
    <w:rsid w:val="00032E05"/>
    <w:rsid w:val="00051220"/>
    <w:rsid w:val="000D1478"/>
    <w:rsid w:val="000E2B9E"/>
    <w:rsid w:val="000F40D8"/>
    <w:rsid w:val="0011517A"/>
    <w:rsid w:val="0018668E"/>
    <w:rsid w:val="001A5D63"/>
    <w:rsid w:val="001B4263"/>
    <w:rsid w:val="002F66F9"/>
    <w:rsid w:val="0033652B"/>
    <w:rsid w:val="0034261B"/>
    <w:rsid w:val="003803B7"/>
    <w:rsid w:val="0039391F"/>
    <w:rsid w:val="003B29F4"/>
    <w:rsid w:val="003E2FE1"/>
    <w:rsid w:val="00412AAC"/>
    <w:rsid w:val="00467819"/>
    <w:rsid w:val="004C0FE5"/>
    <w:rsid w:val="004C38EF"/>
    <w:rsid w:val="0059652A"/>
    <w:rsid w:val="0060128C"/>
    <w:rsid w:val="00694A17"/>
    <w:rsid w:val="006A009E"/>
    <w:rsid w:val="006D136C"/>
    <w:rsid w:val="006D5AA5"/>
    <w:rsid w:val="007D26D3"/>
    <w:rsid w:val="00860CAA"/>
    <w:rsid w:val="00862B21"/>
    <w:rsid w:val="00885DE4"/>
    <w:rsid w:val="008D70BB"/>
    <w:rsid w:val="009D240F"/>
    <w:rsid w:val="00A05507"/>
    <w:rsid w:val="00A25849"/>
    <w:rsid w:val="00B3040D"/>
    <w:rsid w:val="00B874EB"/>
    <w:rsid w:val="00BB6808"/>
    <w:rsid w:val="00BC69A2"/>
    <w:rsid w:val="00CF6874"/>
    <w:rsid w:val="00D57C31"/>
    <w:rsid w:val="00DA402C"/>
    <w:rsid w:val="00E11D43"/>
    <w:rsid w:val="00E33C5A"/>
    <w:rsid w:val="00E70023"/>
    <w:rsid w:val="00EF7623"/>
    <w:rsid w:val="00F3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26D3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4">
    <w:name w:val="header"/>
    <w:basedOn w:val="a"/>
    <w:link w:val="a5"/>
    <w:uiPriority w:val="99"/>
    <w:unhideWhenUsed/>
    <w:rsid w:val="00336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52B"/>
  </w:style>
  <w:style w:type="paragraph" w:styleId="a6">
    <w:name w:val="footer"/>
    <w:basedOn w:val="a"/>
    <w:link w:val="a7"/>
    <w:uiPriority w:val="99"/>
    <w:unhideWhenUsed/>
    <w:rsid w:val="00336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52B"/>
  </w:style>
  <w:style w:type="paragraph" w:styleId="a8">
    <w:name w:val="List Paragraph"/>
    <w:basedOn w:val="a"/>
    <w:uiPriority w:val="34"/>
    <w:qFormat/>
    <w:rsid w:val="008D70B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D2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40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30B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26D3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4">
    <w:name w:val="header"/>
    <w:basedOn w:val="a"/>
    <w:link w:val="a5"/>
    <w:uiPriority w:val="99"/>
    <w:unhideWhenUsed/>
    <w:rsid w:val="00336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52B"/>
  </w:style>
  <w:style w:type="paragraph" w:styleId="a6">
    <w:name w:val="footer"/>
    <w:basedOn w:val="a"/>
    <w:link w:val="a7"/>
    <w:uiPriority w:val="99"/>
    <w:unhideWhenUsed/>
    <w:rsid w:val="00336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52B"/>
  </w:style>
  <w:style w:type="paragraph" w:styleId="a8">
    <w:name w:val="List Paragraph"/>
    <w:basedOn w:val="a"/>
    <w:uiPriority w:val="34"/>
    <w:qFormat/>
    <w:rsid w:val="008D70B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D2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40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30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19</Pages>
  <Words>1767</Words>
  <Characters>10076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Ульяна</dc:creator>
  <cp:keywords/>
  <dc:description/>
  <cp:lastModifiedBy>Ульяна</cp:lastModifiedBy>
  <cp:revision>29</cp:revision>
  <dcterms:created xsi:type="dcterms:W3CDTF">2015-04-01T08:52:00Z</dcterms:created>
  <dcterms:modified xsi:type="dcterms:W3CDTF">2015-04-09T17:38:00Z</dcterms:modified>
</cp:coreProperties>
</file>