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4FF" w:rsidRDefault="003E54FF" w:rsidP="003E54FF">
      <w:pPr>
        <w:pStyle w:val="a3"/>
        <w:jc w:val="center"/>
        <w:rPr>
          <w:szCs w:val="28"/>
        </w:rPr>
      </w:pPr>
      <w:r>
        <w:rPr>
          <w:szCs w:val="28"/>
        </w:rPr>
        <w:t>ФЕДЕРАЛЬНОЕ  ГОСУДАРСТВЕННОЕ ОБРАЗОВАТЕЛЬНОЕ</w:t>
      </w:r>
    </w:p>
    <w:p w:rsidR="003E54FF" w:rsidRDefault="003E54FF" w:rsidP="003E54FF">
      <w:pPr>
        <w:pStyle w:val="a3"/>
        <w:jc w:val="center"/>
        <w:rPr>
          <w:szCs w:val="28"/>
        </w:rPr>
      </w:pPr>
      <w:r>
        <w:rPr>
          <w:szCs w:val="28"/>
        </w:rPr>
        <w:t xml:space="preserve">БЮДЖЕТНОЕ УЧРЕЖДЕНИЕ </w:t>
      </w:r>
      <w:proofErr w:type="gramStart"/>
      <w:r>
        <w:rPr>
          <w:szCs w:val="28"/>
        </w:rPr>
        <w:t>ВЫСШЕГО</w:t>
      </w:r>
      <w:proofErr w:type="gramEnd"/>
    </w:p>
    <w:p w:rsidR="003E54FF" w:rsidRDefault="003E54FF" w:rsidP="003E54FF">
      <w:pPr>
        <w:pStyle w:val="a3"/>
        <w:jc w:val="center"/>
        <w:rPr>
          <w:szCs w:val="28"/>
        </w:rPr>
      </w:pPr>
      <w:r>
        <w:rPr>
          <w:szCs w:val="28"/>
        </w:rPr>
        <w:t>ПРОФЕССИОНАЛЬНОГО ОБРАЗОВАНИЯ</w:t>
      </w:r>
    </w:p>
    <w:p w:rsidR="003E54FF" w:rsidRDefault="003E54FF" w:rsidP="003E54FF">
      <w:pPr>
        <w:pStyle w:val="a3"/>
        <w:jc w:val="center"/>
        <w:rPr>
          <w:szCs w:val="28"/>
        </w:rPr>
      </w:pPr>
      <w:r>
        <w:rPr>
          <w:szCs w:val="28"/>
        </w:rPr>
        <w:t>ФИНАНСОВЫЙ УНИВЕРСИТЕТ ПРИ ПРАВИТЕЛЬСТВЕ</w:t>
      </w:r>
    </w:p>
    <w:p w:rsidR="003E54FF" w:rsidRDefault="003E54FF" w:rsidP="00C40107">
      <w:pPr>
        <w:pStyle w:val="a3"/>
        <w:spacing w:after="2400"/>
        <w:jc w:val="center"/>
        <w:rPr>
          <w:szCs w:val="28"/>
        </w:rPr>
      </w:pPr>
      <w:r>
        <w:rPr>
          <w:szCs w:val="28"/>
        </w:rPr>
        <w:t>РОССИЙСКОЙ ФЕДЕРАЦИИ</w:t>
      </w:r>
    </w:p>
    <w:p w:rsidR="003E54FF" w:rsidRDefault="003E54FF" w:rsidP="00954879">
      <w:pPr>
        <w:pStyle w:val="a3"/>
        <w:spacing w:after="360"/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КОНТРОЛЬНАЯ РАБОТА</w:t>
      </w:r>
    </w:p>
    <w:p w:rsidR="003E54FF" w:rsidRDefault="003E54FF" w:rsidP="00277206">
      <w:pPr>
        <w:pStyle w:val="a3"/>
        <w:spacing w:after="480"/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ПО ДИСЦИПЛИНЕ</w:t>
      </w:r>
    </w:p>
    <w:p w:rsidR="003E54FF" w:rsidRPr="00277206" w:rsidRDefault="00CE7E27" w:rsidP="00277206">
      <w:pPr>
        <w:pStyle w:val="a3"/>
        <w:spacing w:after="480"/>
        <w:jc w:val="center"/>
        <w:rPr>
          <w:rFonts w:cs="Arial"/>
          <w:b/>
          <w:sz w:val="36"/>
          <w:szCs w:val="36"/>
        </w:rPr>
      </w:pPr>
      <w:r w:rsidRPr="00277206">
        <w:rPr>
          <w:rFonts w:cs="Arial"/>
          <w:b/>
          <w:sz w:val="36"/>
          <w:szCs w:val="36"/>
        </w:rPr>
        <w:t>МЕТОДЫ ОПТИМАЛЬНЫХ РЕШЕНИЙ</w:t>
      </w:r>
    </w:p>
    <w:p w:rsidR="003E54FF" w:rsidRDefault="005C0D71" w:rsidP="00277206">
      <w:pPr>
        <w:pStyle w:val="a3"/>
        <w:spacing w:after="2520"/>
        <w:jc w:val="center"/>
        <w:rPr>
          <w:rFonts w:cs="Arial"/>
          <w:szCs w:val="28"/>
        </w:rPr>
      </w:pPr>
      <w:r>
        <w:rPr>
          <w:rFonts w:cs="Arial"/>
          <w:szCs w:val="28"/>
        </w:rPr>
        <w:t>Вариант №</w:t>
      </w:r>
      <w:r w:rsidR="007C5ABE">
        <w:rPr>
          <w:rFonts w:cs="Arial"/>
          <w:szCs w:val="28"/>
        </w:rPr>
        <w:t>10</w:t>
      </w:r>
    </w:p>
    <w:p w:rsidR="00784D9F" w:rsidRDefault="00784D9F" w:rsidP="005C0D71">
      <w:pPr>
        <w:spacing w:line="276" w:lineRule="auto"/>
        <w:jc w:val="center"/>
        <w:rPr>
          <w:szCs w:val="28"/>
        </w:rPr>
      </w:pPr>
    </w:p>
    <w:p w:rsidR="00784D9F" w:rsidRDefault="00784D9F" w:rsidP="005C0D71">
      <w:pPr>
        <w:spacing w:line="276" w:lineRule="auto"/>
        <w:jc w:val="center"/>
        <w:rPr>
          <w:szCs w:val="28"/>
        </w:rPr>
      </w:pPr>
    </w:p>
    <w:p w:rsidR="00784D9F" w:rsidRDefault="00784D9F" w:rsidP="005C0D71">
      <w:pPr>
        <w:spacing w:line="276" w:lineRule="auto"/>
        <w:jc w:val="center"/>
        <w:rPr>
          <w:szCs w:val="28"/>
        </w:rPr>
      </w:pPr>
    </w:p>
    <w:p w:rsidR="00784D9F" w:rsidRDefault="00784D9F" w:rsidP="005C0D71">
      <w:pPr>
        <w:spacing w:line="276" w:lineRule="auto"/>
        <w:jc w:val="center"/>
        <w:rPr>
          <w:szCs w:val="28"/>
        </w:rPr>
      </w:pPr>
    </w:p>
    <w:p w:rsidR="00784D9F" w:rsidRDefault="00784D9F" w:rsidP="005C0D71">
      <w:pPr>
        <w:spacing w:line="276" w:lineRule="auto"/>
        <w:jc w:val="center"/>
        <w:rPr>
          <w:szCs w:val="28"/>
        </w:rPr>
      </w:pPr>
    </w:p>
    <w:p w:rsidR="00784D9F" w:rsidRDefault="00784D9F" w:rsidP="005C0D71">
      <w:pPr>
        <w:spacing w:line="276" w:lineRule="auto"/>
        <w:jc w:val="center"/>
        <w:rPr>
          <w:szCs w:val="28"/>
        </w:rPr>
      </w:pPr>
    </w:p>
    <w:p w:rsidR="00784D9F" w:rsidRDefault="00784D9F" w:rsidP="005C0D71">
      <w:pPr>
        <w:spacing w:line="276" w:lineRule="auto"/>
        <w:jc w:val="center"/>
        <w:rPr>
          <w:szCs w:val="28"/>
        </w:rPr>
      </w:pPr>
    </w:p>
    <w:p w:rsidR="00784D9F" w:rsidRDefault="00784D9F" w:rsidP="005C0D71">
      <w:pPr>
        <w:spacing w:line="276" w:lineRule="auto"/>
        <w:jc w:val="center"/>
        <w:rPr>
          <w:szCs w:val="28"/>
        </w:rPr>
      </w:pPr>
    </w:p>
    <w:p w:rsidR="005C0D71" w:rsidRDefault="003E54FF" w:rsidP="005C0D71">
      <w:pPr>
        <w:spacing w:line="276" w:lineRule="auto"/>
        <w:jc w:val="center"/>
        <w:rPr>
          <w:b/>
          <w:szCs w:val="28"/>
        </w:rPr>
      </w:pPr>
      <w:r>
        <w:rPr>
          <w:szCs w:val="28"/>
        </w:rPr>
        <w:t>Москва – 201</w:t>
      </w:r>
      <w:r w:rsidR="00784D9F">
        <w:rPr>
          <w:szCs w:val="28"/>
        </w:rPr>
        <w:t>5</w:t>
      </w:r>
      <w:r>
        <w:rPr>
          <w:szCs w:val="28"/>
        </w:rPr>
        <w:t xml:space="preserve"> г.</w:t>
      </w:r>
      <w:r>
        <w:rPr>
          <w:b/>
          <w:szCs w:val="28"/>
        </w:rPr>
        <w:tab/>
      </w:r>
      <w:r w:rsidR="005C0D71">
        <w:rPr>
          <w:b/>
          <w:szCs w:val="28"/>
        </w:rPr>
        <w:br w:type="page"/>
      </w:r>
    </w:p>
    <w:p w:rsidR="000B313A" w:rsidRDefault="000B313A" w:rsidP="000B313A">
      <w:pPr>
        <w:pStyle w:val="1"/>
        <w:spacing w:after="36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Содержание:</w:t>
      </w:r>
    </w:p>
    <w:p w:rsidR="0092400F" w:rsidRDefault="0092400F" w:rsidP="0092400F">
      <w:pPr>
        <w:pStyle w:val="1"/>
        <w:spacing w:after="360"/>
        <w:rPr>
          <w:szCs w:val="28"/>
          <w:lang w:eastAsia="ru-RU"/>
        </w:rPr>
      </w:pPr>
    </w:p>
    <w:p w:rsidR="000B313A" w:rsidRDefault="000B313A" w:rsidP="000B313A">
      <w:pPr>
        <w:pStyle w:val="1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Задание 1………………………………………</w:t>
      </w:r>
      <w:r w:rsidR="0092400F">
        <w:rPr>
          <w:szCs w:val="28"/>
          <w:lang w:eastAsia="ru-RU"/>
        </w:rPr>
        <w:t>……………………………..</w:t>
      </w:r>
      <w:r>
        <w:rPr>
          <w:szCs w:val="28"/>
          <w:lang w:eastAsia="ru-RU"/>
        </w:rPr>
        <w:t>….</w:t>
      </w:r>
      <w:r w:rsidR="0092400F">
        <w:rPr>
          <w:szCs w:val="28"/>
          <w:lang w:eastAsia="ru-RU"/>
        </w:rPr>
        <w:t>3-8</w:t>
      </w:r>
    </w:p>
    <w:p w:rsidR="000B313A" w:rsidRDefault="000B313A" w:rsidP="000B313A">
      <w:pPr>
        <w:pStyle w:val="1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Задание 2……………………………</w:t>
      </w:r>
      <w:r w:rsidR="0092400F">
        <w:rPr>
          <w:szCs w:val="28"/>
          <w:lang w:eastAsia="ru-RU"/>
        </w:rPr>
        <w:t>…………………………….</w:t>
      </w:r>
      <w:r>
        <w:rPr>
          <w:szCs w:val="28"/>
          <w:lang w:eastAsia="ru-RU"/>
        </w:rPr>
        <w:t>……………</w:t>
      </w:r>
      <w:r w:rsidR="00B42481">
        <w:rPr>
          <w:szCs w:val="28"/>
          <w:lang w:eastAsia="ru-RU"/>
        </w:rPr>
        <w:t>9-15</w:t>
      </w:r>
    </w:p>
    <w:p w:rsidR="000B313A" w:rsidRDefault="000B313A" w:rsidP="000B313A">
      <w:pPr>
        <w:pStyle w:val="1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Задание 3………………………</w:t>
      </w:r>
      <w:r w:rsidR="0092400F">
        <w:rPr>
          <w:szCs w:val="28"/>
          <w:lang w:eastAsia="ru-RU"/>
        </w:rPr>
        <w:t>…………………………..</w:t>
      </w:r>
      <w:r>
        <w:rPr>
          <w:szCs w:val="28"/>
          <w:lang w:eastAsia="ru-RU"/>
        </w:rPr>
        <w:t>…………………</w:t>
      </w:r>
      <w:r w:rsidR="00B42481">
        <w:rPr>
          <w:szCs w:val="28"/>
          <w:lang w:eastAsia="ru-RU"/>
        </w:rPr>
        <w:t>16-18</w:t>
      </w:r>
    </w:p>
    <w:p w:rsidR="000B313A" w:rsidRPr="00AB57B2" w:rsidRDefault="000B313A" w:rsidP="000B313A">
      <w:pPr>
        <w:pStyle w:val="1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Задание 4………………………</w:t>
      </w:r>
      <w:r w:rsidR="0092400F">
        <w:rPr>
          <w:szCs w:val="28"/>
          <w:lang w:eastAsia="ru-RU"/>
        </w:rPr>
        <w:t>………………………...</w:t>
      </w:r>
      <w:r>
        <w:rPr>
          <w:szCs w:val="28"/>
          <w:lang w:eastAsia="ru-RU"/>
        </w:rPr>
        <w:t>……………………</w:t>
      </w:r>
      <w:r w:rsidR="00B42481">
        <w:rPr>
          <w:szCs w:val="28"/>
          <w:lang w:eastAsia="ru-RU"/>
        </w:rPr>
        <w:t>19-2</w:t>
      </w:r>
      <w:r w:rsidR="00AB57B2" w:rsidRPr="00AB57B2">
        <w:rPr>
          <w:szCs w:val="28"/>
          <w:lang w:eastAsia="ru-RU"/>
        </w:rPr>
        <w:t>4</w:t>
      </w:r>
    </w:p>
    <w:p w:rsidR="000B313A" w:rsidRPr="00AB57B2" w:rsidRDefault="000B313A" w:rsidP="000B313A">
      <w:pPr>
        <w:pStyle w:val="1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Задание 5………………………</w:t>
      </w:r>
      <w:r w:rsidR="0092400F">
        <w:rPr>
          <w:szCs w:val="28"/>
          <w:lang w:eastAsia="ru-RU"/>
        </w:rPr>
        <w:t>………………………….</w:t>
      </w:r>
      <w:r>
        <w:rPr>
          <w:szCs w:val="28"/>
          <w:lang w:eastAsia="ru-RU"/>
        </w:rPr>
        <w:t>…………………..</w:t>
      </w:r>
      <w:r w:rsidR="00AB57B2">
        <w:rPr>
          <w:szCs w:val="28"/>
          <w:lang w:eastAsia="ru-RU"/>
        </w:rPr>
        <w:t>2</w:t>
      </w:r>
      <w:r w:rsidR="00AB57B2" w:rsidRPr="00AB57B2">
        <w:rPr>
          <w:szCs w:val="28"/>
          <w:lang w:eastAsia="ru-RU"/>
        </w:rPr>
        <w:t>5</w:t>
      </w:r>
      <w:r w:rsidR="00AB57B2">
        <w:rPr>
          <w:szCs w:val="28"/>
          <w:lang w:eastAsia="ru-RU"/>
        </w:rPr>
        <w:t>-2</w:t>
      </w:r>
      <w:r w:rsidR="00AB57B2" w:rsidRPr="00AB57B2">
        <w:rPr>
          <w:szCs w:val="28"/>
          <w:lang w:eastAsia="ru-RU"/>
        </w:rPr>
        <w:t>6</w:t>
      </w:r>
    </w:p>
    <w:p w:rsidR="000B313A" w:rsidRPr="00AB57B2" w:rsidRDefault="000B313A" w:rsidP="000B313A">
      <w:pPr>
        <w:pStyle w:val="1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Список использованной литературы…</w:t>
      </w:r>
      <w:r w:rsidR="0092400F">
        <w:rPr>
          <w:szCs w:val="28"/>
          <w:lang w:eastAsia="ru-RU"/>
        </w:rPr>
        <w:t>……………...</w:t>
      </w:r>
      <w:r>
        <w:rPr>
          <w:szCs w:val="28"/>
          <w:lang w:eastAsia="ru-RU"/>
        </w:rPr>
        <w:t>…………………………</w:t>
      </w:r>
      <w:r w:rsidR="00AB57B2">
        <w:rPr>
          <w:szCs w:val="28"/>
          <w:lang w:eastAsia="ru-RU"/>
        </w:rPr>
        <w:t>2</w:t>
      </w:r>
      <w:r w:rsidR="00AB57B2" w:rsidRPr="00AB57B2">
        <w:rPr>
          <w:szCs w:val="28"/>
          <w:lang w:eastAsia="ru-RU"/>
        </w:rPr>
        <w:t>7</w:t>
      </w:r>
    </w:p>
    <w:p w:rsidR="000B313A" w:rsidRDefault="000B313A">
      <w:pPr>
        <w:spacing w:line="276" w:lineRule="auto"/>
        <w:rPr>
          <w:rFonts w:eastAsia="Calibri" w:cs="Times New Roman"/>
          <w:b/>
          <w:szCs w:val="28"/>
          <w:lang w:eastAsia="ru-RU"/>
        </w:rPr>
      </w:pPr>
      <w:r>
        <w:rPr>
          <w:b/>
          <w:szCs w:val="28"/>
          <w:lang w:eastAsia="ru-RU"/>
        </w:rPr>
        <w:br w:type="page"/>
      </w:r>
    </w:p>
    <w:p w:rsidR="00BC7CAE" w:rsidRDefault="007C5ABE" w:rsidP="005C0D71">
      <w:pPr>
        <w:pStyle w:val="1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lastRenderedPageBreak/>
        <w:t>Задание 1</w:t>
      </w:r>
    </w:p>
    <w:p w:rsidR="0069543D" w:rsidRDefault="0069543D" w:rsidP="0069543D">
      <w:pPr>
        <w:pStyle w:val="1"/>
        <w:jc w:val="both"/>
      </w:pPr>
    </w:p>
    <w:p w:rsidR="007428B2" w:rsidRPr="007428B2" w:rsidRDefault="007428B2" w:rsidP="00CE7E27">
      <w:pPr>
        <w:pStyle w:val="1"/>
        <w:ind w:firstLine="708"/>
        <w:jc w:val="both"/>
      </w:pPr>
      <w:r w:rsidRPr="007428B2">
        <w:t>Изложите теоретический материал по вопросу вашего варианта. Проиллюстрируйте теоретические положения числовыми примерами.</w:t>
      </w:r>
    </w:p>
    <w:p w:rsidR="007428B2" w:rsidRDefault="007428B2" w:rsidP="00CE7E27">
      <w:pPr>
        <w:pStyle w:val="1"/>
        <w:ind w:firstLine="708"/>
        <w:jc w:val="both"/>
      </w:pPr>
      <w:r w:rsidRPr="007428B2">
        <w:t>1.10 Экспертные методы принятия решений [2], п. 4.2</w:t>
      </w:r>
    </w:p>
    <w:p w:rsidR="0069543D" w:rsidRPr="007428B2" w:rsidRDefault="0069543D" w:rsidP="0069543D">
      <w:pPr>
        <w:pStyle w:val="1"/>
        <w:jc w:val="both"/>
      </w:pPr>
    </w:p>
    <w:p w:rsidR="007C5ABE" w:rsidRDefault="00954879" w:rsidP="00954879">
      <w:pPr>
        <w:pStyle w:val="1"/>
        <w:jc w:val="center"/>
        <w:rPr>
          <w:b/>
          <w:lang w:eastAsia="ru-RU"/>
        </w:rPr>
      </w:pPr>
      <w:r>
        <w:rPr>
          <w:b/>
          <w:lang w:eastAsia="ru-RU"/>
        </w:rPr>
        <w:t xml:space="preserve">Выполнение Задания </w:t>
      </w:r>
      <w:r w:rsidR="00C83CB8">
        <w:rPr>
          <w:b/>
          <w:lang w:eastAsia="ru-RU"/>
        </w:rPr>
        <w:t>1</w:t>
      </w:r>
    </w:p>
    <w:p w:rsidR="0069543D" w:rsidRPr="0069543D" w:rsidRDefault="0069543D" w:rsidP="000A3BF6">
      <w:pPr>
        <w:pStyle w:val="1"/>
        <w:jc w:val="both"/>
        <w:rPr>
          <w:lang w:eastAsia="ru-RU"/>
        </w:rPr>
      </w:pPr>
    </w:p>
    <w:p w:rsidR="005B74F4" w:rsidRDefault="005B74F4" w:rsidP="0029663D">
      <w:pPr>
        <w:pStyle w:val="1"/>
        <w:ind w:firstLine="708"/>
        <w:jc w:val="both"/>
        <w:rPr>
          <w:lang w:eastAsia="ru-RU"/>
        </w:rPr>
      </w:pPr>
      <w:r>
        <w:rPr>
          <w:lang w:eastAsia="ru-RU"/>
        </w:rPr>
        <w:t>В тех случаях, когда объективной информации оказывается недостаточно для определения численных значений требуемого критерия при принятии решения, должны использоваться субъективные оценки, основанные на накопленном опыте, знаниях идеях, мнениях и догадках специалистов, привлеченных к выработке субъективной оценки.</w:t>
      </w:r>
      <w:r w:rsidR="0029663D">
        <w:rPr>
          <w:rStyle w:val="a7"/>
          <w:lang w:eastAsia="ru-RU"/>
        </w:rPr>
        <w:footnoteReference w:id="1"/>
      </w:r>
    </w:p>
    <w:p w:rsidR="0069543D" w:rsidRDefault="006F297B" w:rsidP="0069543D">
      <w:pPr>
        <w:pStyle w:val="1"/>
        <w:ind w:firstLine="708"/>
        <w:jc w:val="both"/>
        <w:rPr>
          <w:shd w:val="clear" w:color="auto" w:fill="FFFFFF"/>
        </w:rPr>
      </w:pPr>
      <w:r w:rsidRPr="006F297B">
        <w:rPr>
          <w:shd w:val="clear" w:color="auto" w:fill="FFFFFF"/>
        </w:rPr>
        <w:t>Эксперт</w:t>
      </w:r>
      <w:r>
        <w:rPr>
          <w:shd w:val="clear" w:color="auto" w:fill="FFFFFF"/>
        </w:rPr>
        <w:t xml:space="preserve"> </w:t>
      </w:r>
      <w:r w:rsidR="0069543D">
        <w:rPr>
          <w:shd w:val="clear" w:color="auto" w:fill="FFFFFF"/>
        </w:rPr>
        <w:t>(от латинского «</w:t>
      </w:r>
      <w:proofErr w:type="spellStart"/>
      <w:r w:rsidRPr="006F297B">
        <w:rPr>
          <w:shd w:val="clear" w:color="auto" w:fill="FFFFFF"/>
        </w:rPr>
        <w:t>expertus</w:t>
      </w:r>
      <w:proofErr w:type="spellEnd"/>
      <w:r w:rsidR="0069543D">
        <w:rPr>
          <w:shd w:val="clear" w:color="auto" w:fill="FFFFFF"/>
        </w:rPr>
        <w:t xml:space="preserve">» – </w:t>
      </w:r>
      <w:r w:rsidRPr="006F297B">
        <w:rPr>
          <w:shd w:val="clear" w:color="auto" w:fill="FFFFFF"/>
        </w:rPr>
        <w:t xml:space="preserve">опытный) </w:t>
      </w:r>
      <w:r w:rsidR="0069543D">
        <w:rPr>
          <w:shd w:val="clear" w:color="auto" w:fill="FFFFFF"/>
        </w:rPr>
        <w:t>–</w:t>
      </w:r>
      <w:r w:rsidR="0069543D" w:rsidRPr="0069543D">
        <w:t xml:space="preserve"> специалист, приглашаемый или</w:t>
      </w:r>
      <w:r w:rsidR="0069543D">
        <w:t xml:space="preserve"> </w:t>
      </w:r>
      <w:r w:rsidR="0069543D" w:rsidRPr="0069543D">
        <w:t>нанимаемый за вознаграждение для выдачи квалифицированного заключения</w:t>
      </w:r>
      <w:r w:rsidR="0069543D">
        <w:t xml:space="preserve"> </w:t>
      </w:r>
      <w:r w:rsidR="0069543D" w:rsidRPr="0069543D">
        <w:t>или суждения по вопросу, рассматриваемому или решаемому другими</w:t>
      </w:r>
      <w:r w:rsidR="0069543D">
        <w:t xml:space="preserve"> </w:t>
      </w:r>
      <w:r w:rsidR="0069543D" w:rsidRPr="0069543D">
        <w:t>людьми, менее компетентными в этой области.</w:t>
      </w:r>
    </w:p>
    <w:p w:rsidR="006F297B" w:rsidRDefault="005B74F4" w:rsidP="006F297B">
      <w:pPr>
        <w:pStyle w:val="1"/>
        <w:ind w:firstLine="708"/>
        <w:jc w:val="both"/>
        <w:rPr>
          <w:lang w:eastAsia="ru-RU"/>
        </w:rPr>
      </w:pPr>
      <w:r>
        <w:rPr>
          <w:lang w:eastAsia="ru-RU"/>
        </w:rPr>
        <w:t>Метод экспертных оценок представляет собой процедуру, позволяющую группе экспертов приходить к согласию.</w:t>
      </w:r>
      <w:r w:rsidR="0029663D">
        <w:rPr>
          <w:rStyle w:val="a7"/>
          <w:lang w:eastAsia="ru-RU"/>
        </w:rPr>
        <w:footnoteReference w:id="2"/>
      </w:r>
    </w:p>
    <w:p w:rsidR="00164196" w:rsidRDefault="006F297B" w:rsidP="006F297B">
      <w:pPr>
        <w:pStyle w:val="1"/>
        <w:ind w:firstLine="708"/>
        <w:jc w:val="both"/>
        <w:rPr>
          <w:lang w:eastAsia="ru-RU"/>
        </w:rPr>
      </w:pPr>
      <w:r>
        <w:rPr>
          <w:lang w:eastAsia="ru-RU"/>
        </w:rPr>
        <w:t>Сущность метода экспертных оценок заключается в проведении квалифицированными специалистами-экспертами интуитивно-логического анализа проблемы с количественной оценкой суждений и формальной обработкой результатов. Получаемое в результате обработки обобщенное мнение экспертов принимается как решение проблемы. Иными словами, требуется получить групповое объективное мнение на основе некоторой совокупности индивидуальных субъективных мнений экспертов.</w:t>
      </w:r>
    </w:p>
    <w:p w:rsidR="0036649C" w:rsidRDefault="0036649C" w:rsidP="006F297B">
      <w:pPr>
        <w:pStyle w:val="1"/>
        <w:ind w:firstLine="708"/>
        <w:jc w:val="both"/>
        <w:rPr>
          <w:lang w:eastAsia="ru-RU"/>
        </w:rPr>
      </w:pPr>
      <w:r>
        <w:rPr>
          <w:lang w:eastAsia="ru-RU"/>
        </w:rPr>
        <w:lastRenderedPageBreak/>
        <w:t>Экспертное оценивание подразделяется на следующие этапы:</w:t>
      </w:r>
    </w:p>
    <w:p w:rsidR="0036649C" w:rsidRDefault="0036649C" w:rsidP="0036649C">
      <w:pPr>
        <w:pStyle w:val="1"/>
        <w:numPr>
          <w:ilvl w:val="0"/>
          <w:numId w:val="28"/>
        </w:numPr>
        <w:jc w:val="both"/>
        <w:rPr>
          <w:lang w:eastAsia="ru-RU"/>
        </w:rPr>
      </w:pPr>
      <w:r>
        <w:rPr>
          <w:lang w:eastAsia="ru-RU"/>
        </w:rPr>
        <w:t>постановка цели исследования;</w:t>
      </w:r>
    </w:p>
    <w:p w:rsidR="0036649C" w:rsidRDefault="0036649C" w:rsidP="0036649C">
      <w:pPr>
        <w:pStyle w:val="1"/>
        <w:numPr>
          <w:ilvl w:val="0"/>
          <w:numId w:val="28"/>
        </w:numPr>
        <w:jc w:val="both"/>
        <w:rPr>
          <w:lang w:eastAsia="ru-RU"/>
        </w:rPr>
      </w:pPr>
      <w:r>
        <w:rPr>
          <w:lang w:eastAsia="ru-RU"/>
        </w:rPr>
        <w:t>выбор формы исследования определение бюджета проекта;</w:t>
      </w:r>
    </w:p>
    <w:p w:rsidR="0036649C" w:rsidRDefault="0036649C" w:rsidP="0036649C">
      <w:pPr>
        <w:pStyle w:val="1"/>
        <w:numPr>
          <w:ilvl w:val="0"/>
          <w:numId w:val="28"/>
        </w:numPr>
        <w:jc w:val="both"/>
        <w:rPr>
          <w:lang w:eastAsia="ru-RU"/>
        </w:rPr>
      </w:pPr>
      <w:r>
        <w:rPr>
          <w:lang w:eastAsia="ru-RU"/>
        </w:rPr>
        <w:t>подготовка информационных материалов, бланков анкет, модератора процедуры;</w:t>
      </w:r>
    </w:p>
    <w:p w:rsidR="0036649C" w:rsidRDefault="0036649C" w:rsidP="0036649C">
      <w:pPr>
        <w:pStyle w:val="1"/>
        <w:numPr>
          <w:ilvl w:val="0"/>
          <w:numId w:val="28"/>
        </w:numPr>
        <w:jc w:val="both"/>
        <w:rPr>
          <w:lang w:eastAsia="ru-RU"/>
        </w:rPr>
      </w:pPr>
      <w:r>
        <w:rPr>
          <w:lang w:eastAsia="ru-RU"/>
        </w:rPr>
        <w:t>подбор экспертов;</w:t>
      </w:r>
    </w:p>
    <w:p w:rsidR="0036649C" w:rsidRDefault="0036649C" w:rsidP="0036649C">
      <w:pPr>
        <w:pStyle w:val="1"/>
        <w:numPr>
          <w:ilvl w:val="0"/>
          <w:numId w:val="28"/>
        </w:numPr>
        <w:jc w:val="both"/>
        <w:rPr>
          <w:lang w:eastAsia="ru-RU"/>
        </w:rPr>
      </w:pPr>
      <w:r>
        <w:rPr>
          <w:lang w:eastAsia="ru-RU"/>
        </w:rPr>
        <w:t>проведение экспертизы;</w:t>
      </w:r>
    </w:p>
    <w:p w:rsidR="0036649C" w:rsidRDefault="0036649C" w:rsidP="0036649C">
      <w:pPr>
        <w:pStyle w:val="1"/>
        <w:numPr>
          <w:ilvl w:val="0"/>
          <w:numId w:val="28"/>
        </w:numPr>
        <w:jc w:val="both"/>
        <w:rPr>
          <w:lang w:eastAsia="ru-RU"/>
        </w:rPr>
      </w:pPr>
      <w:r>
        <w:rPr>
          <w:lang w:eastAsia="ru-RU"/>
        </w:rPr>
        <w:t>статистический анализ результатов;</w:t>
      </w:r>
    </w:p>
    <w:p w:rsidR="0036649C" w:rsidRDefault="0036649C" w:rsidP="0036649C">
      <w:pPr>
        <w:pStyle w:val="1"/>
        <w:numPr>
          <w:ilvl w:val="0"/>
          <w:numId w:val="28"/>
        </w:numPr>
        <w:jc w:val="both"/>
        <w:rPr>
          <w:lang w:eastAsia="ru-RU"/>
        </w:rPr>
      </w:pPr>
      <w:r>
        <w:rPr>
          <w:lang w:eastAsia="ru-RU"/>
        </w:rPr>
        <w:t>подготовка отчета с результатами экспертного оценивания.</w:t>
      </w:r>
    </w:p>
    <w:p w:rsidR="006F297B" w:rsidRDefault="006F297B" w:rsidP="006F297B">
      <w:pPr>
        <w:pStyle w:val="1"/>
        <w:ind w:firstLine="708"/>
        <w:jc w:val="both"/>
        <w:rPr>
          <w:lang w:eastAsia="ru-RU"/>
        </w:rPr>
      </w:pPr>
      <w:r>
        <w:rPr>
          <w:lang w:eastAsia="ru-RU"/>
        </w:rPr>
        <w:t>Могут использоваться различные формы проведения экспертизы: дискуссия, анкетирование, интервьюирование, «мозговой штурм», деловая игра и др. Иногда различные формы используются в комплексе.</w:t>
      </w:r>
      <w:r w:rsidR="0069543D">
        <w:rPr>
          <w:rStyle w:val="a7"/>
          <w:lang w:eastAsia="ru-RU"/>
        </w:rPr>
        <w:footnoteReference w:id="3"/>
      </w:r>
    </w:p>
    <w:p w:rsidR="004822AF" w:rsidRDefault="004822AF" w:rsidP="006F297B">
      <w:pPr>
        <w:pStyle w:val="1"/>
        <w:ind w:firstLine="708"/>
        <w:jc w:val="both"/>
        <w:rPr>
          <w:lang w:eastAsia="ru-RU"/>
        </w:rPr>
      </w:pPr>
      <w:r>
        <w:rPr>
          <w:lang w:eastAsia="ru-RU"/>
        </w:rPr>
        <w:t>Выделяют два больших класса методов экспертных оценок:</w:t>
      </w:r>
    </w:p>
    <w:p w:rsidR="004822AF" w:rsidRDefault="004822AF" w:rsidP="004822AF">
      <w:pPr>
        <w:pStyle w:val="1"/>
        <w:numPr>
          <w:ilvl w:val="0"/>
          <w:numId w:val="23"/>
        </w:numPr>
        <w:jc w:val="both"/>
        <w:rPr>
          <w:lang w:eastAsia="ru-RU"/>
        </w:rPr>
      </w:pPr>
      <w:r>
        <w:rPr>
          <w:lang w:eastAsia="ru-RU"/>
        </w:rPr>
        <w:t>индивидуальные экспертные оценки</w:t>
      </w:r>
      <w:r w:rsidR="003A52B6">
        <w:rPr>
          <w:lang w:eastAsia="ru-RU"/>
        </w:rPr>
        <w:t>;</w:t>
      </w:r>
    </w:p>
    <w:p w:rsidR="003A52B6" w:rsidRDefault="003A52B6" w:rsidP="004822AF">
      <w:pPr>
        <w:pStyle w:val="1"/>
        <w:numPr>
          <w:ilvl w:val="0"/>
          <w:numId w:val="23"/>
        </w:numPr>
        <w:jc w:val="both"/>
        <w:rPr>
          <w:lang w:eastAsia="ru-RU"/>
        </w:rPr>
      </w:pPr>
      <w:r>
        <w:rPr>
          <w:lang w:eastAsia="ru-RU"/>
        </w:rPr>
        <w:t>групповые экспертные оценки.</w:t>
      </w:r>
    </w:p>
    <w:p w:rsidR="00BC7CAE" w:rsidRDefault="003A52B6" w:rsidP="003A52B6">
      <w:pPr>
        <w:pStyle w:val="1"/>
        <w:ind w:firstLine="709"/>
        <w:jc w:val="both"/>
        <w:rPr>
          <w:lang w:eastAsia="ru-RU"/>
        </w:rPr>
      </w:pPr>
      <w:r>
        <w:rPr>
          <w:lang w:eastAsia="ru-RU"/>
        </w:rPr>
        <w:t>В зависимости от характера взаимоотношений между экспертами во время проведения коллективной экспертной оценки делятся на два класса: одни используют открытую дискуссию, а другие – опрос с помощью анкет.</w:t>
      </w:r>
    </w:p>
    <w:p w:rsidR="003A52B6" w:rsidRDefault="003A52B6" w:rsidP="003A52B6">
      <w:pPr>
        <w:pStyle w:val="1"/>
        <w:ind w:firstLine="709"/>
        <w:jc w:val="both"/>
        <w:rPr>
          <w:lang w:eastAsia="ru-RU"/>
        </w:rPr>
      </w:pPr>
      <w:r>
        <w:rPr>
          <w:lang w:eastAsia="ru-RU"/>
        </w:rPr>
        <w:t>Представителями открытой дискуссии являются методы комиссий и «мозговых штурмов». Различие этих методов заключается только в том, что при «мозговом штурме» этапы генерирования идей и их критическая оценка разделены во времени.</w:t>
      </w:r>
    </w:p>
    <w:p w:rsidR="006E1113" w:rsidRPr="006E1113" w:rsidRDefault="00E9712B" w:rsidP="00E9712B">
      <w:pPr>
        <w:pStyle w:val="1"/>
        <w:ind w:firstLine="708"/>
        <w:jc w:val="both"/>
      </w:pPr>
      <w:r>
        <w:rPr>
          <w:bCs/>
        </w:rPr>
        <w:t>«Мозговой</w:t>
      </w:r>
      <w:r w:rsidR="006E1113" w:rsidRPr="00E9712B">
        <w:rPr>
          <w:bCs/>
        </w:rPr>
        <w:t xml:space="preserve"> </w:t>
      </w:r>
      <w:r>
        <w:rPr>
          <w:bCs/>
        </w:rPr>
        <w:t>штурм»</w:t>
      </w:r>
      <w:r w:rsidRPr="00E9712B">
        <w:rPr>
          <w:bCs/>
        </w:rPr>
        <w:t xml:space="preserve"> о</w:t>
      </w:r>
      <w:r w:rsidR="006E1113" w:rsidRPr="00E9712B">
        <w:t>рганизуется</w:t>
      </w:r>
      <w:r w:rsidR="006E1113" w:rsidRPr="006E1113">
        <w:t xml:space="preserve"> как собрание экспертов, на выступления которых наложено одно, но очень существенное ограничение </w:t>
      </w:r>
      <w:r>
        <w:t>–</w:t>
      </w:r>
      <w:r w:rsidR="006E1113" w:rsidRPr="006E1113">
        <w:t xml:space="preserve"> нельзя критиковать предложения других. Можно их развивать, можно высказывать свои идеи, но нельзя критикова</w:t>
      </w:r>
      <w:r>
        <w:t>ть.</w:t>
      </w:r>
      <w:r w:rsidR="006E1113" w:rsidRPr="006E1113">
        <w:t xml:space="preserve"> В ходе заседания эксперты, «заражаясь» друг от друга, высказывают все более экстравагантные соображения. Часа через два записанное на магнитофон или видеокамеру </w:t>
      </w:r>
      <w:r w:rsidR="006E1113" w:rsidRPr="006E1113">
        <w:lastRenderedPageBreak/>
        <w:t xml:space="preserve">заседание заканчивается, и начинается второй этап мозгового штурма </w:t>
      </w:r>
      <w:r>
        <w:t>–</w:t>
      </w:r>
      <w:r w:rsidR="006E1113" w:rsidRPr="006E1113">
        <w:t xml:space="preserve"> анализ высказанных идей. Обычно из 100 идей 30 заслуживают дальнейшей проработки, из</w:t>
      </w:r>
      <w:r>
        <w:t xml:space="preserve"> них</w:t>
      </w:r>
      <w:r w:rsidR="006E1113" w:rsidRPr="006E1113">
        <w:t xml:space="preserve"> 5-6 дают возможность сформулировать прикладные проекта, а 2-3 оказываются в итоге приносящими полезный эффект </w:t>
      </w:r>
      <w:r>
        <w:t>–</w:t>
      </w:r>
      <w:r w:rsidR="006E1113" w:rsidRPr="006E1113">
        <w:t xml:space="preserve"> прибыль, повышение экологической безопасности, оздоровление окружающей природной среды и т.п. При этом интерпретация идей </w:t>
      </w:r>
      <w:r>
        <w:t>–</w:t>
      </w:r>
      <w:r w:rsidR="006E1113" w:rsidRPr="006E1113">
        <w:t xml:space="preserve"> </w:t>
      </w:r>
      <w:r>
        <w:t>творческий процесс.</w:t>
      </w:r>
    </w:p>
    <w:p w:rsidR="006E1113" w:rsidRPr="006E1113" w:rsidRDefault="006E1113" w:rsidP="00E9712B">
      <w:pPr>
        <w:pStyle w:val="1"/>
        <w:ind w:firstLine="708"/>
        <w:jc w:val="both"/>
      </w:pPr>
      <w:r w:rsidRPr="00E9712B">
        <w:rPr>
          <w:bCs/>
        </w:rPr>
        <w:t>Метод «635»</w:t>
      </w:r>
      <w:r w:rsidR="00E9712B">
        <w:rPr>
          <w:bCs/>
        </w:rPr>
        <w:t xml:space="preserve"> – </w:t>
      </w:r>
      <w:r w:rsidRPr="006E1113">
        <w:t xml:space="preserve">одна из разновидностей мозговой атаки. Цифры 6, 3, 5 обозначают шесть участников, каждый из которых должен записать три идеи в течение пяти минут. Лист ходит по кругу. Таким образом, за полчаса каждый запишет в свой актив 18 идей, а все вместе </w:t>
      </w:r>
      <w:r w:rsidR="00E9712B">
        <w:t>–</w:t>
      </w:r>
      <w:r w:rsidRPr="006E1113">
        <w:t xml:space="preserve"> 108. Структура идей четко определена. Возможны модификации метода. Этот метод широко используется в зарубежных странах (особенно в Японии) для отбора из множества идей наиболее оригинальных и прогрессивных по решению определенных проблем.</w:t>
      </w:r>
    </w:p>
    <w:p w:rsidR="006E1113" w:rsidRPr="006E1113" w:rsidRDefault="006E1113" w:rsidP="00E9712B">
      <w:pPr>
        <w:pStyle w:val="1"/>
        <w:ind w:firstLine="708"/>
        <w:jc w:val="both"/>
      </w:pPr>
      <w:r w:rsidRPr="00E9712B">
        <w:rPr>
          <w:bCs/>
        </w:rPr>
        <w:t>Деловые игры</w:t>
      </w:r>
      <w:r w:rsidRPr="006E1113">
        <w:rPr>
          <w:rStyle w:val="apple-converted-space"/>
          <w:color w:val="000000"/>
          <w:sz w:val="20"/>
          <w:szCs w:val="20"/>
        </w:rPr>
        <w:t xml:space="preserve"> </w:t>
      </w:r>
      <w:r w:rsidRPr="006E1113">
        <w:t>основаны на моделировании функционирования социальной системы управления при выполнении операций, направленных на достижение поставленной цели. В отличие от предыдущих методов, где экспертные оценки формируются в ходе коллективного обсуждения, деловые игры предполагают активную деятельность экспертной группы, за каждым членом которой закреплена определенная обязанность в соответствии с заранее составленными правилами и программой.</w:t>
      </w:r>
    </w:p>
    <w:p w:rsidR="006E1113" w:rsidRPr="006E1113" w:rsidRDefault="006E1113" w:rsidP="00E9712B">
      <w:pPr>
        <w:pStyle w:val="1"/>
        <w:ind w:firstLine="708"/>
        <w:jc w:val="both"/>
      </w:pPr>
      <w:r w:rsidRPr="006E1113">
        <w:t>Основным достоинством деловых игр является возможность выработки решения в динамике с учетом всех этапов исследуемого процесса при взаимодействии всех элементов общественной системы управления. Недостаток заключается в сложности организации деловой игры в условиях, приближенных к реальной проблемной ситуации.</w:t>
      </w:r>
    </w:p>
    <w:p w:rsidR="006E1113" w:rsidRPr="006E1113" w:rsidRDefault="006E1113" w:rsidP="00E9712B">
      <w:pPr>
        <w:pStyle w:val="1"/>
        <w:ind w:firstLine="708"/>
        <w:jc w:val="both"/>
      </w:pPr>
      <w:r w:rsidRPr="00E9712B">
        <w:rPr>
          <w:bCs/>
        </w:rPr>
        <w:t>Метод совещаний</w:t>
      </w:r>
      <w:r w:rsidRPr="00E9712B">
        <w:rPr>
          <w:rStyle w:val="apple-converted-space"/>
          <w:color w:val="000000"/>
          <w:sz w:val="20"/>
          <w:szCs w:val="20"/>
        </w:rPr>
        <w:t xml:space="preserve"> </w:t>
      </w:r>
      <w:r w:rsidRPr="006E1113">
        <w:t xml:space="preserve">(«комиссий», «круглого стола») </w:t>
      </w:r>
      <w:r w:rsidR="00E9712B">
        <w:t>–</w:t>
      </w:r>
      <w:r w:rsidRPr="006E1113">
        <w:t xml:space="preserve"> самый простой и традиционный. Он предполагает проведение совещания или дискуссии с целью выработки единого коллективного мнения по решаемой проблеме. В </w:t>
      </w:r>
      <w:r w:rsidRPr="006E1113">
        <w:lastRenderedPageBreak/>
        <w:t>отличие от метода «мозгово</w:t>
      </w:r>
      <w:r w:rsidR="00E9712B">
        <w:t>го штурма</w:t>
      </w:r>
      <w:r w:rsidRPr="006E1113">
        <w:t>» каждый эксперт может не только высказывать свое мнение, но и критиковать предложения других. В результате такого тщательного обсуждения уменьшается возможность ошибок при выработке решения.</w:t>
      </w:r>
      <w:r w:rsidR="00E9712B">
        <w:t xml:space="preserve"> </w:t>
      </w:r>
      <w:r w:rsidRPr="006E1113">
        <w:t>Достоинством метода является простота его реализации. Однако на совещании может быть принято ошибочное мнение одного из участников в силу его авторитета, служебного положения, настойчивости или ораторских способностей.</w:t>
      </w:r>
    </w:p>
    <w:p w:rsidR="006E1113" w:rsidRPr="006E1113" w:rsidRDefault="006E1113" w:rsidP="00E9712B">
      <w:pPr>
        <w:pStyle w:val="1"/>
        <w:ind w:firstLine="708"/>
        <w:jc w:val="both"/>
      </w:pPr>
      <w:r w:rsidRPr="00E9712B">
        <w:rPr>
          <w:bCs/>
        </w:rPr>
        <w:t>Метод комиссии</w:t>
      </w:r>
      <w:r w:rsidRPr="006E1113">
        <w:rPr>
          <w:bCs/>
        </w:rPr>
        <w:t xml:space="preserve"> – о</w:t>
      </w:r>
      <w:r w:rsidRPr="006E1113">
        <w:t xml:space="preserve">дин из методов экспертных оценок, основанный на работе специальных комиссий. Группы экспертов за </w:t>
      </w:r>
      <w:r w:rsidR="00E9712B">
        <w:t>«</w:t>
      </w:r>
      <w:r w:rsidRPr="006E1113">
        <w:t>круглым столом</w:t>
      </w:r>
      <w:r w:rsidR="00E9712B">
        <w:t>»</w:t>
      </w:r>
      <w:r w:rsidRPr="006E1113">
        <w:t xml:space="preserve"> обсуждают ту или иную проблему с целью согласования точек зрения и выработки единого мнения. Недостаток этого метода заключается в том, что группа экспертов в своих суждениях руководствуется в основном логикой компромисса.</w:t>
      </w:r>
    </w:p>
    <w:p w:rsidR="006E1113" w:rsidRPr="006E1113" w:rsidRDefault="006E1113" w:rsidP="00E9712B">
      <w:pPr>
        <w:pStyle w:val="1"/>
        <w:ind w:firstLine="708"/>
        <w:jc w:val="both"/>
      </w:pPr>
      <w:r w:rsidRPr="00E9712B">
        <w:rPr>
          <w:bCs/>
        </w:rPr>
        <w:t>Метод написания сценария</w:t>
      </w:r>
      <w:r w:rsidR="00E9712B">
        <w:rPr>
          <w:rStyle w:val="apple-converted-space"/>
          <w:color w:val="000000"/>
          <w:sz w:val="20"/>
          <w:szCs w:val="20"/>
        </w:rPr>
        <w:t xml:space="preserve"> </w:t>
      </w:r>
      <w:r w:rsidRPr="00E9712B">
        <w:t>ос</w:t>
      </w:r>
      <w:r w:rsidRPr="006E1113">
        <w:t>нован на определении логики процесса или явления во времени при различных условиях. Он предполагает установление последовательности событий, развивающихся при переходе от существующей ситуаци</w:t>
      </w:r>
      <w:r w:rsidR="00E9712B">
        <w:t>и к будущему состоянию объекта.</w:t>
      </w:r>
    </w:p>
    <w:p w:rsidR="006E1113" w:rsidRPr="006E1113" w:rsidRDefault="006E1113" w:rsidP="0092400F">
      <w:pPr>
        <w:pStyle w:val="1"/>
        <w:ind w:firstLine="708"/>
        <w:jc w:val="both"/>
      </w:pPr>
      <w:r w:rsidRPr="00E9712B">
        <w:rPr>
          <w:bCs/>
        </w:rPr>
        <w:t>Метод суда</w:t>
      </w:r>
      <w:r w:rsidR="00E9712B">
        <w:rPr>
          <w:rStyle w:val="apple-converted-space"/>
          <w:color w:val="000000"/>
          <w:sz w:val="20"/>
          <w:szCs w:val="20"/>
        </w:rPr>
        <w:t xml:space="preserve"> </w:t>
      </w:r>
      <w:r w:rsidRPr="006E1113">
        <w:t xml:space="preserve">является разновидностью метода </w:t>
      </w:r>
      <w:r w:rsidR="00E9712B">
        <w:t>«</w:t>
      </w:r>
      <w:r w:rsidRPr="006E1113">
        <w:t>совещаний</w:t>
      </w:r>
      <w:r w:rsidR="00E9712B">
        <w:t>»</w:t>
      </w:r>
      <w:r w:rsidRPr="006E1113">
        <w:t xml:space="preserve"> и реализуется по аналогии с ведением судебного процесса.</w:t>
      </w:r>
      <w:r w:rsidR="00E9712B">
        <w:t xml:space="preserve"> </w:t>
      </w:r>
      <w:proofErr w:type="gramStart"/>
      <w:r w:rsidRPr="006E1113">
        <w:t xml:space="preserve">В роли </w:t>
      </w:r>
      <w:r w:rsidR="00E9712B">
        <w:t>«</w:t>
      </w:r>
      <w:r w:rsidRPr="006E1113">
        <w:t>подсудимых</w:t>
      </w:r>
      <w:r w:rsidR="00E9712B">
        <w:t>»</w:t>
      </w:r>
      <w:r w:rsidRPr="006E1113">
        <w:t xml:space="preserve"> выступ</w:t>
      </w:r>
      <w:r w:rsidR="0092400F">
        <w:t>ают выбираемые варианты решения,</w:t>
      </w:r>
      <w:r w:rsidRPr="006E1113">
        <w:t xml:space="preserve"> в роли </w:t>
      </w:r>
      <w:r w:rsidR="0092400F">
        <w:t>«</w:t>
      </w:r>
      <w:r w:rsidRPr="006E1113">
        <w:t>судей</w:t>
      </w:r>
      <w:r w:rsidR="0092400F">
        <w:t xml:space="preserve">» – лица, принимающие решение, а </w:t>
      </w:r>
      <w:r w:rsidRPr="006E1113">
        <w:t xml:space="preserve">в роли </w:t>
      </w:r>
      <w:r w:rsidR="0092400F">
        <w:t>«</w:t>
      </w:r>
      <w:r w:rsidRPr="006E1113">
        <w:t>прокуроров</w:t>
      </w:r>
      <w:r w:rsidR="0092400F">
        <w:t>»</w:t>
      </w:r>
      <w:r w:rsidRPr="006E1113">
        <w:t xml:space="preserve"> и </w:t>
      </w:r>
      <w:r w:rsidR="0092400F">
        <w:t>«</w:t>
      </w:r>
      <w:r w:rsidRPr="006E1113">
        <w:t>защитников</w:t>
      </w:r>
      <w:r w:rsidR="0092400F">
        <w:t xml:space="preserve">» – </w:t>
      </w:r>
      <w:r w:rsidRPr="006E1113">
        <w:t>члены экспертной группы.</w:t>
      </w:r>
      <w:proofErr w:type="gramEnd"/>
      <w:r w:rsidR="0092400F">
        <w:t xml:space="preserve"> </w:t>
      </w:r>
      <w:r w:rsidRPr="006E1113">
        <w:t xml:space="preserve">Роль </w:t>
      </w:r>
      <w:r w:rsidR="0092400F">
        <w:t>«</w:t>
      </w:r>
      <w:r w:rsidRPr="006E1113">
        <w:t>свидетелей</w:t>
      </w:r>
      <w:r w:rsidR="0092400F">
        <w:t>»</w:t>
      </w:r>
      <w:r w:rsidRPr="006E1113">
        <w:t xml:space="preserve"> выполняют различные условия выбора и доводы экспертов. При ведении такого </w:t>
      </w:r>
      <w:r w:rsidR="0092400F">
        <w:t>«</w:t>
      </w:r>
      <w:r w:rsidRPr="006E1113">
        <w:t>судебного процесса</w:t>
      </w:r>
      <w:r w:rsidR="0092400F">
        <w:t>»</w:t>
      </w:r>
      <w:r w:rsidRPr="006E1113">
        <w:t xml:space="preserve"> отклоняются или принимаются те или иные решения.</w:t>
      </w:r>
      <w:r w:rsidR="0092400F">
        <w:t xml:space="preserve"> Этот метод</w:t>
      </w:r>
      <w:r w:rsidRPr="006E1113">
        <w:t xml:space="preserve"> целесообразно использовать при наличии нескольких групп экспертов, придерживающихся различных вариантов решения.</w:t>
      </w:r>
    </w:p>
    <w:p w:rsidR="003A52B6" w:rsidRDefault="003A52B6" w:rsidP="003A52B6">
      <w:pPr>
        <w:pStyle w:val="1"/>
        <w:ind w:firstLine="709"/>
        <w:jc w:val="both"/>
        <w:rPr>
          <w:lang w:eastAsia="ru-RU"/>
        </w:rPr>
      </w:pPr>
      <w:r>
        <w:rPr>
          <w:lang w:eastAsia="ru-RU"/>
        </w:rPr>
        <w:t>Открытая дискуссия имеет недостат</w:t>
      </w:r>
      <w:r w:rsidR="005F0F63">
        <w:rPr>
          <w:lang w:eastAsia="ru-RU"/>
        </w:rPr>
        <w:t>ки</w:t>
      </w:r>
      <w:r>
        <w:rPr>
          <w:lang w:eastAsia="ru-RU"/>
        </w:rPr>
        <w:t>:</w:t>
      </w:r>
    </w:p>
    <w:p w:rsidR="003A52B6" w:rsidRDefault="003A52B6" w:rsidP="003A52B6">
      <w:pPr>
        <w:pStyle w:val="1"/>
        <w:numPr>
          <w:ilvl w:val="0"/>
          <w:numId w:val="25"/>
        </w:numPr>
        <w:jc w:val="both"/>
        <w:rPr>
          <w:lang w:eastAsia="ru-RU"/>
        </w:rPr>
      </w:pPr>
      <w:r>
        <w:rPr>
          <w:lang w:eastAsia="ru-RU"/>
        </w:rPr>
        <w:t>она не исключает давления авторитетов, т.е. мнение большинства приспосабливается к мнению наиболее авторитетных лиц;</w:t>
      </w:r>
    </w:p>
    <w:p w:rsidR="003A52B6" w:rsidRDefault="003A52B6" w:rsidP="003A52B6">
      <w:pPr>
        <w:pStyle w:val="1"/>
        <w:numPr>
          <w:ilvl w:val="0"/>
          <w:numId w:val="25"/>
        </w:numPr>
        <w:jc w:val="both"/>
        <w:rPr>
          <w:lang w:eastAsia="ru-RU"/>
        </w:rPr>
      </w:pPr>
      <w:r>
        <w:rPr>
          <w:lang w:eastAsia="ru-RU"/>
        </w:rPr>
        <w:lastRenderedPageBreak/>
        <w:t>для оценки обобщенного мнения всей группы экспертов и степени согласованности экспертов не используется математический аппарат.</w:t>
      </w:r>
    </w:p>
    <w:p w:rsidR="003A52B6" w:rsidRDefault="005F0F63" w:rsidP="003A52B6">
      <w:pPr>
        <w:pStyle w:val="1"/>
        <w:ind w:firstLine="709"/>
        <w:jc w:val="both"/>
        <w:rPr>
          <w:lang w:eastAsia="ru-RU"/>
        </w:rPr>
      </w:pPr>
      <w:r>
        <w:rPr>
          <w:lang w:eastAsia="ru-RU"/>
        </w:rPr>
        <w:t>Проведение опроса экспертов с помощью анкет устраняет недостатки методов открытой дискуссии. Анкетирование исключает непосредственное общение между членами экспертной группы. Свои заключения по поставленным перед ними вопросам эксперты представляют анонимно.</w:t>
      </w:r>
    </w:p>
    <w:p w:rsidR="005F0F63" w:rsidRDefault="005F0F63" w:rsidP="003A52B6">
      <w:pPr>
        <w:pStyle w:val="1"/>
        <w:ind w:firstLine="709"/>
        <w:jc w:val="both"/>
        <w:rPr>
          <w:lang w:eastAsia="ru-RU"/>
        </w:rPr>
      </w:pPr>
      <w:r>
        <w:rPr>
          <w:lang w:eastAsia="ru-RU"/>
        </w:rPr>
        <w:t xml:space="preserve">Одним из наиболее эффективных методов анкетирования является метод </w:t>
      </w:r>
      <w:proofErr w:type="spellStart"/>
      <w:r>
        <w:rPr>
          <w:lang w:eastAsia="ru-RU"/>
        </w:rPr>
        <w:t>Дельфи</w:t>
      </w:r>
      <w:proofErr w:type="spellEnd"/>
      <w:r>
        <w:rPr>
          <w:lang w:eastAsia="ru-RU"/>
        </w:rPr>
        <w:t>.</w:t>
      </w:r>
      <w:r>
        <w:rPr>
          <w:rStyle w:val="a7"/>
          <w:lang w:eastAsia="ru-RU"/>
        </w:rPr>
        <w:footnoteReference w:id="4"/>
      </w:r>
      <w:r>
        <w:rPr>
          <w:lang w:eastAsia="ru-RU"/>
        </w:rPr>
        <w:t xml:space="preserve"> В этом методе участвуют координатор (прогнозист) и группа экспертов. Ни один из экспертов не знает, кто еще находится в этой группе, поскольку все контакты проходят через координатора.</w:t>
      </w:r>
    </w:p>
    <w:p w:rsidR="005F0F63" w:rsidRDefault="005F0F63" w:rsidP="003A52B6">
      <w:pPr>
        <w:pStyle w:val="1"/>
        <w:ind w:firstLine="709"/>
        <w:jc w:val="both"/>
        <w:rPr>
          <w:lang w:eastAsia="ru-RU"/>
        </w:rPr>
      </w:pPr>
      <w:r>
        <w:rPr>
          <w:lang w:eastAsia="ru-RU"/>
        </w:rPr>
        <w:t xml:space="preserve">Основными особенностями метода </w:t>
      </w:r>
      <w:proofErr w:type="spellStart"/>
      <w:r>
        <w:rPr>
          <w:lang w:eastAsia="ru-RU"/>
        </w:rPr>
        <w:t>Дельфи</w:t>
      </w:r>
      <w:proofErr w:type="spellEnd"/>
      <w:r>
        <w:rPr>
          <w:lang w:eastAsia="ru-RU"/>
        </w:rPr>
        <w:t xml:space="preserve"> являются:</w:t>
      </w:r>
    </w:p>
    <w:p w:rsidR="005F0F63" w:rsidRDefault="005F0F63" w:rsidP="005F0F63">
      <w:pPr>
        <w:pStyle w:val="1"/>
        <w:numPr>
          <w:ilvl w:val="0"/>
          <w:numId w:val="26"/>
        </w:numPr>
        <w:jc w:val="both"/>
        <w:rPr>
          <w:lang w:eastAsia="ru-RU"/>
        </w:rPr>
      </w:pPr>
      <w:r>
        <w:rPr>
          <w:lang w:eastAsia="ru-RU"/>
        </w:rPr>
        <w:t>полный отказ от л</w:t>
      </w:r>
      <w:r w:rsidR="00E46AA7">
        <w:rPr>
          <w:lang w:eastAsia="ru-RU"/>
        </w:rPr>
        <w:t>ичных контактов экспертов и от к</w:t>
      </w:r>
      <w:r>
        <w:rPr>
          <w:lang w:eastAsia="ru-RU"/>
        </w:rPr>
        <w:t>оллективных обсуждений;</w:t>
      </w:r>
    </w:p>
    <w:p w:rsidR="005F0F63" w:rsidRDefault="005F0F63" w:rsidP="005F0F63">
      <w:pPr>
        <w:pStyle w:val="1"/>
        <w:numPr>
          <w:ilvl w:val="0"/>
          <w:numId w:val="26"/>
        </w:numPr>
        <w:jc w:val="both"/>
        <w:rPr>
          <w:lang w:eastAsia="ru-RU"/>
        </w:rPr>
      </w:pPr>
      <w:proofErr w:type="spellStart"/>
      <w:r>
        <w:rPr>
          <w:lang w:eastAsia="ru-RU"/>
        </w:rPr>
        <w:t>многотуровая</w:t>
      </w:r>
      <w:proofErr w:type="spellEnd"/>
      <w:r>
        <w:rPr>
          <w:lang w:eastAsia="ru-RU"/>
        </w:rPr>
        <w:t xml:space="preserve"> процедура опроса экспертов;</w:t>
      </w:r>
    </w:p>
    <w:p w:rsidR="005F0F63" w:rsidRDefault="005F0F63" w:rsidP="005F0F63">
      <w:pPr>
        <w:pStyle w:val="1"/>
        <w:numPr>
          <w:ilvl w:val="0"/>
          <w:numId w:val="26"/>
        </w:numPr>
        <w:jc w:val="both"/>
        <w:rPr>
          <w:lang w:eastAsia="ru-RU"/>
        </w:rPr>
      </w:pPr>
      <w:r>
        <w:rPr>
          <w:lang w:eastAsia="ru-RU"/>
        </w:rPr>
        <w:t xml:space="preserve">обеспечение экспертов информацией, включая и обмен информацией между ними, после каждого тура опроса при сохранении </w:t>
      </w:r>
      <w:r w:rsidR="00E46AA7">
        <w:rPr>
          <w:lang w:eastAsia="ru-RU"/>
        </w:rPr>
        <w:t>анонимности оценок, аргументации и критики;</w:t>
      </w:r>
    </w:p>
    <w:p w:rsidR="00E46AA7" w:rsidRDefault="00E46AA7" w:rsidP="005F0F63">
      <w:pPr>
        <w:pStyle w:val="1"/>
        <w:numPr>
          <w:ilvl w:val="0"/>
          <w:numId w:val="26"/>
        </w:numPr>
        <w:jc w:val="both"/>
        <w:rPr>
          <w:lang w:eastAsia="ru-RU"/>
        </w:rPr>
      </w:pPr>
      <w:r>
        <w:rPr>
          <w:lang w:eastAsia="ru-RU"/>
        </w:rPr>
        <w:t>обоснование ответов экспертов по запросу координатора.</w:t>
      </w:r>
    </w:p>
    <w:p w:rsidR="00E46AA7" w:rsidRDefault="00E46AA7" w:rsidP="00E46AA7">
      <w:pPr>
        <w:pStyle w:val="1"/>
        <w:ind w:firstLine="709"/>
        <w:jc w:val="both"/>
        <w:rPr>
          <w:lang w:eastAsia="ru-RU"/>
        </w:rPr>
      </w:pPr>
      <w:r>
        <w:rPr>
          <w:lang w:eastAsia="ru-RU"/>
        </w:rPr>
        <w:t xml:space="preserve">Дельфийская процедура является сходящейся, так как от тура к туру мнения экспертов </w:t>
      </w:r>
      <w:proofErr w:type="gramStart"/>
      <w:r>
        <w:rPr>
          <w:lang w:eastAsia="ru-RU"/>
        </w:rPr>
        <w:t>сближаются</w:t>
      </w:r>
      <w:proofErr w:type="gramEnd"/>
      <w:r>
        <w:rPr>
          <w:lang w:eastAsia="ru-RU"/>
        </w:rPr>
        <w:t xml:space="preserve"> и уменьшается </w:t>
      </w:r>
      <w:proofErr w:type="spellStart"/>
      <w:r>
        <w:rPr>
          <w:lang w:eastAsia="ru-RU"/>
        </w:rPr>
        <w:t>межквартильный</w:t>
      </w:r>
      <w:proofErr w:type="spellEnd"/>
      <w:r>
        <w:rPr>
          <w:lang w:eastAsia="ru-RU"/>
        </w:rPr>
        <w:t xml:space="preserve"> размах в оценках.</w:t>
      </w:r>
    </w:p>
    <w:p w:rsidR="00E46AA7" w:rsidRDefault="00E46AA7" w:rsidP="00E46AA7">
      <w:pPr>
        <w:pStyle w:val="1"/>
        <w:ind w:firstLine="709"/>
        <w:jc w:val="both"/>
        <w:rPr>
          <w:lang w:eastAsia="ru-RU"/>
        </w:rPr>
      </w:pPr>
      <w:r>
        <w:rPr>
          <w:lang w:eastAsia="ru-RU"/>
        </w:rPr>
        <w:t xml:space="preserve">Однако метод </w:t>
      </w:r>
      <w:proofErr w:type="spellStart"/>
      <w:r>
        <w:rPr>
          <w:lang w:eastAsia="ru-RU"/>
        </w:rPr>
        <w:t>Дельфи</w:t>
      </w:r>
      <w:proofErr w:type="spellEnd"/>
      <w:r>
        <w:rPr>
          <w:lang w:eastAsia="ru-RU"/>
        </w:rPr>
        <w:t xml:space="preserve"> имеет ряд недостатков:</w:t>
      </w:r>
    </w:p>
    <w:p w:rsidR="00E46AA7" w:rsidRDefault="00E46AA7" w:rsidP="00E46AA7">
      <w:pPr>
        <w:pStyle w:val="1"/>
        <w:numPr>
          <w:ilvl w:val="0"/>
          <w:numId w:val="27"/>
        </w:numPr>
        <w:jc w:val="both"/>
        <w:rPr>
          <w:lang w:eastAsia="ru-RU"/>
        </w:rPr>
      </w:pPr>
      <w:r>
        <w:rPr>
          <w:lang w:eastAsia="ru-RU"/>
        </w:rPr>
        <w:t>уровень компетентности участников может оказаться недостаточным;</w:t>
      </w:r>
    </w:p>
    <w:p w:rsidR="00E46AA7" w:rsidRDefault="00E46AA7" w:rsidP="00E46AA7">
      <w:pPr>
        <w:pStyle w:val="1"/>
        <w:numPr>
          <w:ilvl w:val="0"/>
          <w:numId w:val="27"/>
        </w:numPr>
        <w:jc w:val="both"/>
        <w:rPr>
          <w:lang w:eastAsia="ru-RU"/>
        </w:rPr>
      </w:pPr>
      <w:r>
        <w:rPr>
          <w:lang w:eastAsia="ru-RU"/>
        </w:rPr>
        <w:t>сохранение анонимности снижает надежность информации и ответственность участников опроса;</w:t>
      </w:r>
    </w:p>
    <w:p w:rsidR="00E46AA7" w:rsidRDefault="00E46AA7" w:rsidP="00E46AA7">
      <w:pPr>
        <w:pStyle w:val="1"/>
        <w:numPr>
          <w:ilvl w:val="0"/>
          <w:numId w:val="27"/>
        </w:numPr>
        <w:jc w:val="both"/>
        <w:rPr>
          <w:lang w:eastAsia="ru-RU"/>
        </w:rPr>
      </w:pPr>
      <w:r>
        <w:rPr>
          <w:lang w:eastAsia="ru-RU"/>
        </w:rPr>
        <w:t>возможно ложное согласие участников опроса из-за неоднозначности толкования вопросов.</w:t>
      </w:r>
    </w:p>
    <w:p w:rsidR="00E46AA7" w:rsidRDefault="00E46AA7" w:rsidP="00E46AA7">
      <w:pPr>
        <w:pStyle w:val="1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 xml:space="preserve">Несмотря на это, метод </w:t>
      </w:r>
      <w:proofErr w:type="spellStart"/>
      <w:r>
        <w:rPr>
          <w:lang w:eastAsia="ru-RU"/>
        </w:rPr>
        <w:t>Дельфи</w:t>
      </w:r>
      <w:proofErr w:type="spellEnd"/>
      <w:r>
        <w:rPr>
          <w:lang w:eastAsia="ru-RU"/>
        </w:rPr>
        <w:t xml:space="preserve"> – одна из наиболее перспективных форм проведения экспертного оценивания.</w:t>
      </w:r>
      <w:r w:rsidR="00E866F5">
        <w:rPr>
          <w:rStyle w:val="a7"/>
          <w:lang w:eastAsia="ru-RU"/>
        </w:rPr>
        <w:footnoteReference w:id="5"/>
      </w:r>
    </w:p>
    <w:p w:rsidR="0036649C" w:rsidRPr="006E1113" w:rsidRDefault="0036649C" w:rsidP="006E1113">
      <w:pPr>
        <w:pStyle w:val="1"/>
        <w:ind w:firstLine="708"/>
        <w:jc w:val="both"/>
        <w:rPr>
          <w:color w:val="000000"/>
        </w:rPr>
      </w:pPr>
      <w:r w:rsidRPr="006E1113">
        <w:rPr>
          <w:bCs/>
          <w:color w:val="000000"/>
        </w:rPr>
        <w:t>Метод интервью</w:t>
      </w:r>
      <w:r w:rsidR="006E1113">
        <w:rPr>
          <w:b/>
          <w:bCs/>
          <w:color w:val="000000"/>
        </w:rPr>
        <w:t xml:space="preserve"> </w:t>
      </w:r>
      <w:r w:rsidR="006E1113">
        <w:rPr>
          <w:rStyle w:val="apple-converted-space"/>
          <w:color w:val="000000"/>
        </w:rPr>
        <w:t>п</w:t>
      </w:r>
      <w:r w:rsidRPr="006E1113">
        <w:rPr>
          <w:color w:val="000000"/>
        </w:rPr>
        <w:t>редполагает беседу прогнозист</w:t>
      </w:r>
      <w:r w:rsidR="006E1113">
        <w:rPr>
          <w:color w:val="000000"/>
        </w:rPr>
        <w:t xml:space="preserve">а с экспертом по схеме вопрос – </w:t>
      </w:r>
      <w:r w:rsidRPr="006E1113">
        <w:rPr>
          <w:color w:val="000000"/>
        </w:rPr>
        <w:t>ответ, в процессе которой прогнозист в соответствии с заранее разработанной программой ставит перед экспертом вопросы относительно перспектив развития прогнозируемого объекта. Успех такой оценки в значительной степени зависит от способности эксперта экспромтом давать заключение по разным вопросам.</w:t>
      </w:r>
    </w:p>
    <w:p w:rsidR="0036649C" w:rsidRPr="006E1113" w:rsidRDefault="0036649C" w:rsidP="006E1113">
      <w:pPr>
        <w:pStyle w:val="1"/>
        <w:ind w:firstLine="708"/>
        <w:jc w:val="both"/>
        <w:rPr>
          <w:color w:val="000000"/>
        </w:rPr>
      </w:pPr>
      <w:r w:rsidRPr="006E1113">
        <w:rPr>
          <w:bCs/>
          <w:color w:val="000000"/>
        </w:rPr>
        <w:t>Аналитический метод</w:t>
      </w:r>
      <w:r w:rsidR="006E1113">
        <w:rPr>
          <w:rStyle w:val="apple-converted-space"/>
          <w:color w:val="000000"/>
        </w:rPr>
        <w:t xml:space="preserve"> </w:t>
      </w:r>
      <w:r w:rsidRPr="006E1113">
        <w:rPr>
          <w:color w:val="000000"/>
        </w:rPr>
        <w:t xml:space="preserve">предусматривает тщательную самостоятельную работу эксперта над анализом тенденций, оценкой состояния и путей развития прогнозируемого объекта. Эксперт может использовать всю необходимую ему информацию об объекте прогноза. Свои выводы он оформляет в виде докладной записки. Основное преимущество этого метода </w:t>
      </w:r>
      <w:r w:rsidR="006E1113">
        <w:rPr>
          <w:color w:val="000000"/>
        </w:rPr>
        <w:t>–</w:t>
      </w:r>
      <w:r w:rsidRPr="006E1113">
        <w:rPr>
          <w:color w:val="000000"/>
        </w:rPr>
        <w:t xml:space="preserve"> возможность максимального использования индивидуальных способностей эксперта. Однако он </w:t>
      </w:r>
      <w:proofErr w:type="gramStart"/>
      <w:r w:rsidRPr="006E1113">
        <w:rPr>
          <w:color w:val="000000"/>
        </w:rPr>
        <w:t>мало пригоден</w:t>
      </w:r>
      <w:proofErr w:type="gramEnd"/>
      <w:r w:rsidRPr="006E1113">
        <w:rPr>
          <w:color w:val="000000"/>
        </w:rPr>
        <w:t xml:space="preserve"> для прогнозирования сложных систем и выработки стратегии из-за ограниченности знаний одного специалиста-эксперта в смежных областях знаний.</w:t>
      </w:r>
    </w:p>
    <w:p w:rsidR="00830F18" w:rsidRPr="003A52B6" w:rsidRDefault="00E866F5" w:rsidP="0092400F">
      <w:pPr>
        <w:pStyle w:val="1"/>
        <w:ind w:firstLine="709"/>
        <w:jc w:val="both"/>
        <w:rPr>
          <w:lang w:eastAsia="ru-RU"/>
        </w:rPr>
      </w:pPr>
      <w:r>
        <w:rPr>
          <w:lang w:eastAsia="ru-RU"/>
        </w:rPr>
        <w:t xml:space="preserve">Значительно шире на практике используется метод </w:t>
      </w:r>
      <w:r w:rsidR="00830F18">
        <w:rPr>
          <w:lang w:eastAsia="ru-RU"/>
        </w:rPr>
        <w:t xml:space="preserve">«сумм рангов». Данный метод заключается в суммировании рангов по элементам, выставленных каждым экспертом, и определении групповой </w:t>
      </w:r>
      <w:proofErr w:type="spellStart"/>
      <w:r w:rsidR="00830F18">
        <w:rPr>
          <w:lang w:eastAsia="ru-RU"/>
        </w:rPr>
        <w:t>ранжировки</w:t>
      </w:r>
      <w:proofErr w:type="spellEnd"/>
      <w:r w:rsidR="00830F18">
        <w:rPr>
          <w:lang w:eastAsia="ru-RU"/>
        </w:rPr>
        <w:t xml:space="preserve"> на основе суммарных рангов.</w:t>
      </w:r>
    </w:p>
    <w:p w:rsidR="00BC7CAE" w:rsidRDefault="00BC7CAE">
      <w:pPr>
        <w:spacing w:line="276" w:lineRule="auto"/>
        <w:rPr>
          <w:rFonts w:eastAsia="Calibri" w:cs="Times New Roman"/>
          <w:b/>
          <w:szCs w:val="28"/>
          <w:lang w:eastAsia="ru-RU"/>
        </w:rPr>
      </w:pPr>
      <w:r>
        <w:rPr>
          <w:b/>
          <w:szCs w:val="28"/>
          <w:lang w:eastAsia="ru-RU"/>
        </w:rPr>
        <w:br w:type="page"/>
      </w:r>
    </w:p>
    <w:p w:rsidR="006E7F05" w:rsidRDefault="00BC7CAE" w:rsidP="005C0D71">
      <w:pPr>
        <w:pStyle w:val="1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lastRenderedPageBreak/>
        <w:t>Задание 2</w:t>
      </w:r>
    </w:p>
    <w:p w:rsidR="000A3BF6" w:rsidRDefault="000A3BF6" w:rsidP="000A3BF6">
      <w:pPr>
        <w:pStyle w:val="1"/>
        <w:jc w:val="both"/>
      </w:pPr>
    </w:p>
    <w:p w:rsidR="00954879" w:rsidRDefault="008208CB" w:rsidP="0014081D">
      <w:pPr>
        <w:pStyle w:val="1"/>
        <w:ind w:firstLine="708"/>
        <w:jc w:val="both"/>
      </w:pPr>
      <w:r>
        <w:t xml:space="preserve">Фирма производит два безалкогольных напитка – лимонад и тоник. Объем производства ограничен количеством основного ингредиента и производственной мощностью имеющегося оборудования. Для производства </w:t>
      </w:r>
      <w:smartTag w:uri="urn:schemas-microsoft-com:office:smarttags" w:element="metricconverter">
        <w:smartTagPr>
          <w:attr w:name="ProductID" w:val="1 л"/>
        </w:smartTagPr>
        <w:r>
          <w:t>1 л</w:t>
        </w:r>
      </w:smartTag>
      <w:r>
        <w:t xml:space="preserve"> лимонада требуется 0</w:t>
      </w:r>
      <w:r w:rsidR="00881505">
        <w:t>,02 ч,</w:t>
      </w:r>
      <w:r>
        <w:t xml:space="preserve"> для производства </w:t>
      </w:r>
      <w:smartTag w:uri="urn:schemas-microsoft-com:office:smarttags" w:element="metricconverter">
        <w:smartTagPr>
          <w:attr w:name="ProductID" w:val="1 л"/>
        </w:smartTagPr>
        <w:r>
          <w:t>1 л</w:t>
        </w:r>
      </w:smartTag>
      <w:r w:rsidR="00881505">
        <w:t xml:space="preserve"> тоника</w:t>
      </w:r>
      <w:r>
        <w:t xml:space="preserve"> - 0,04 ч</w:t>
      </w:r>
      <w:r w:rsidR="00881505">
        <w:t xml:space="preserve"> работы оборудования</w:t>
      </w:r>
      <w:r>
        <w:t xml:space="preserve">. Расход специального ингредиента составляет </w:t>
      </w:r>
      <w:smartTag w:uri="urn:schemas-microsoft-com:office:smarttags" w:element="metricconverter">
        <w:smartTagPr>
          <w:attr w:name="ProductID" w:val="0,01 кг"/>
        </w:smartTagPr>
        <w:r>
          <w:t>0,01 кг</w:t>
        </w:r>
      </w:smartTag>
      <w:r>
        <w:t xml:space="preserve"> и </w:t>
      </w:r>
      <w:smartTag w:uri="urn:schemas-microsoft-com:office:smarttags" w:element="metricconverter">
        <w:smartTagPr>
          <w:attr w:name="ProductID" w:val="0,04 кг"/>
        </w:smartTagPr>
        <w:r>
          <w:t>0,04 кг</w:t>
        </w:r>
      </w:smartTag>
      <w:r>
        <w:t xml:space="preserve"> на </w:t>
      </w:r>
      <w:smartTag w:uri="urn:schemas-microsoft-com:office:smarttags" w:element="metricconverter">
        <w:smartTagPr>
          <w:attr w:name="ProductID" w:val="1 л"/>
        </w:smartTagPr>
        <w:r>
          <w:t>1 л</w:t>
        </w:r>
      </w:smartTag>
      <w:r w:rsidR="00881505">
        <w:t xml:space="preserve"> лимонада и тоника</w:t>
      </w:r>
      <w:r>
        <w:t xml:space="preserve"> соответств</w:t>
      </w:r>
      <w:r w:rsidR="00881505">
        <w:t>енно. Ежедневно в распоряжении ф</w:t>
      </w:r>
      <w:r>
        <w:t xml:space="preserve">ирмы имеется 24 ч времени работы оборудования и </w:t>
      </w:r>
      <w:smartTag w:uri="urn:schemas-microsoft-com:office:smarttags" w:element="metricconverter">
        <w:smartTagPr>
          <w:attr w:name="ProductID" w:val="16 кг"/>
        </w:smartTagPr>
        <w:r>
          <w:t>16 кг</w:t>
        </w:r>
      </w:smartTag>
      <w:r>
        <w:t xml:space="preserve"> специального ингредиента. Прибыль фирмы составляет 0,1</w:t>
      </w:r>
      <w:r w:rsidR="00881505">
        <w:t>0</w:t>
      </w:r>
      <w:r>
        <w:t xml:space="preserve"> </w:t>
      </w:r>
      <w:proofErr w:type="spellStart"/>
      <w:r>
        <w:t>ден</w:t>
      </w:r>
      <w:proofErr w:type="spellEnd"/>
      <w:r>
        <w:t xml:space="preserve">. ед. за </w:t>
      </w:r>
      <w:smartTag w:uri="urn:schemas-microsoft-com:office:smarttags" w:element="metricconverter">
        <w:smartTagPr>
          <w:attr w:name="ProductID" w:val="1 л"/>
        </w:smartTagPr>
        <w:r>
          <w:t>1 л</w:t>
        </w:r>
      </w:smartTag>
      <w:r w:rsidR="00881505">
        <w:t xml:space="preserve"> лимонада</w:t>
      </w:r>
      <w:r>
        <w:t xml:space="preserve"> и 0,3</w:t>
      </w:r>
      <w:r w:rsidR="00881505">
        <w:t>0</w:t>
      </w:r>
      <w:r>
        <w:t xml:space="preserve"> </w:t>
      </w:r>
      <w:proofErr w:type="spellStart"/>
      <w:r>
        <w:t>ден</w:t>
      </w:r>
      <w:proofErr w:type="spellEnd"/>
      <w:r>
        <w:t xml:space="preserve">. ед. за </w:t>
      </w:r>
      <w:smartTag w:uri="urn:schemas-microsoft-com:office:smarttags" w:element="metricconverter">
        <w:smartTagPr>
          <w:attr w:name="ProductID" w:val="1 л"/>
        </w:smartTagPr>
        <w:r>
          <w:t>1 л</w:t>
        </w:r>
      </w:smartTag>
      <w:r w:rsidR="00881505">
        <w:t xml:space="preserve"> т</w:t>
      </w:r>
      <w:r>
        <w:t>оника.</w:t>
      </w:r>
    </w:p>
    <w:p w:rsidR="00954879" w:rsidRDefault="00881505" w:rsidP="0014081D">
      <w:pPr>
        <w:pStyle w:val="1"/>
        <w:ind w:firstLine="708"/>
        <w:jc w:val="both"/>
      </w:pPr>
      <w:r>
        <w:t>Определите, с</w:t>
      </w:r>
      <w:r w:rsidR="008208CB">
        <w:t xml:space="preserve">колько продукции </w:t>
      </w:r>
      <w:r>
        <w:t xml:space="preserve">каждого вида следует производить </w:t>
      </w:r>
      <w:r w:rsidR="008208CB">
        <w:t xml:space="preserve">ежедневно, если цель фирмы состоит в максимизации ежедневной </w:t>
      </w:r>
      <w:r>
        <w:t>прибыли.</w:t>
      </w:r>
    </w:p>
    <w:p w:rsidR="008208CB" w:rsidRDefault="00881505" w:rsidP="0014081D">
      <w:pPr>
        <w:pStyle w:val="1"/>
        <w:ind w:firstLine="708"/>
        <w:jc w:val="both"/>
      </w:pPr>
      <w:r>
        <w:t>Постройте</w:t>
      </w:r>
      <w:r w:rsidR="008208CB">
        <w:t xml:space="preserve"> экономико-ма</w:t>
      </w:r>
      <w:r>
        <w:t>тематическую модель задачи, дайте</w:t>
      </w:r>
      <w:r w:rsidR="008208CB">
        <w:t xml:space="preserve"> необходимые комме</w:t>
      </w:r>
      <w:r>
        <w:t>нтарии к ее элементам и получите</w:t>
      </w:r>
      <w:r w:rsidR="008208CB">
        <w:t xml:space="preserve"> решение графическим методом. Что произойдет, если решать задачу на минимум</w:t>
      </w:r>
      <w:r>
        <w:t>,</w:t>
      </w:r>
      <w:r w:rsidR="008208CB">
        <w:t xml:space="preserve"> и почему?</w:t>
      </w:r>
    </w:p>
    <w:p w:rsidR="000A3BF6" w:rsidRDefault="000A3BF6" w:rsidP="000A3BF6">
      <w:pPr>
        <w:pStyle w:val="1"/>
        <w:jc w:val="both"/>
      </w:pPr>
    </w:p>
    <w:p w:rsidR="008208CB" w:rsidRDefault="008208CB" w:rsidP="00C83CB8">
      <w:pPr>
        <w:pStyle w:val="1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Выполнение Задания 2</w:t>
      </w:r>
    </w:p>
    <w:p w:rsidR="000A3BF6" w:rsidRDefault="000A3BF6" w:rsidP="000A3BF6">
      <w:pPr>
        <w:pStyle w:val="1"/>
        <w:jc w:val="both"/>
        <w:rPr>
          <w:szCs w:val="28"/>
          <w:lang w:eastAsia="ru-RU"/>
        </w:rPr>
      </w:pPr>
    </w:p>
    <w:p w:rsidR="00954879" w:rsidRDefault="005C0D71" w:rsidP="00954879">
      <w:pPr>
        <w:pStyle w:val="1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Обозначим через </w:t>
      </w:r>
      <w:r>
        <w:rPr>
          <w:i/>
          <w:szCs w:val="28"/>
          <w:lang w:val="en-US" w:eastAsia="ru-RU"/>
        </w:rPr>
        <w:t>x</w:t>
      </w:r>
      <w:r w:rsidRPr="005C0D71">
        <w:rPr>
          <w:i/>
          <w:szCs w:val="28"/>
          <w:vertAlign w:val="subscript"/>
          <w:lang w:eastAsia="ru-RU"/>
        </w:rPr>
        <w:t>1</w:t>
      </w:r>
      <w:r>
        <w:rPr>
          <w:szCs w:val="28"/>
          <w:lang w:eastAsia="ru-RU"/>
        </w:rPr>
        <w:t xml:space="preserve"> и </w:t>
      </w:r>
      <w:r>
        <w:rPr>
          <w:i/>
          <w:szCs w:val="28"/>
          <w:lang w:eastAsia="ru-RU"/>
        </w:rPr>
        <w:t>х</w:t>
      </w:r>
      <w:proofErr w:type="gramStart"/>
      <w:r>
        <w:rPr>
          <w:i/>
          <w:szCs w:val="28"/>
          <w:vertAlign w:val="subscript"/>
          <w:lang w:eastAsia="ru-RU"/>
        </w:rPr>
        <w:t>2</w:t>
      </w:r>
      <w:proofErr w:type="gramEnd"/>
      <w:r>
        <w:rPr>
          <w:szCs w:val="28"/>
          <w:lang w:eastAsia="ru-RU"/>
        </w:rPr>
        <w:t xml:space="preserve"> количество напитка лимонад и тоник соответственно.</w:t>
      </w:r>
    </w:p>
    <w:p w:rsidR="005C0D71" w:rsidRDefault="005C0D71" w:rsidP="00954879">
      <w:pPr>
        <w:pStyle w:val="1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Цель фирмы состоит в максимизации ежедневной прибыли. Тогда ежедневный доход равен:</w:t>
      </w:r>
    </w:p>
    <w:p w:rsidR="005C0D71" w:rsidRPr="00950A59" w:rsidRDefault="005C0D71" w:rsidP="002C6302">
      <w:pPr>
        <w:pStyle w:val="1"/>
        <w:jc w:val="center"/>
        <w:rPr>
          <w:szCs w:val="28"/>
          <w:lang w:eastAsia="ru-RU"/>
        </w:rPr>
      </w:pPr>
      <w:proofErr w:type="gramStart"/>
      <w:r w:rsidRPr="00950A59">
        <w:rPr>
          <w:szCs w:val="28"/>
          <w:lang w:val="en-US" w:eastAsia="ru-RU"/>
        </w:rPr>
        <w:t>max</w:t>
      </w:r>
      <w:proofErr w:type="gramEnd"/>
      <w:r w:rsidRPr="00152A4B">
        <w:rPr>
          <w:szCs w:val="28"/>
          <w:lang w:eastAsia="ru-RU"/>
        </w:rPr>
        <w:t xml:space="preserve"> </w:t>
      </w:r>
      <w:r w:rsidRPr="00950A59">
        <w:rPr>
          <w:szCs w:val="28"/>
          <w:lang w:val="en-US" w:eastAsia="ru-RU"/>
        </w:rPr>
        <w:t>F</w:t>
      </w:r>
      <w:r w:rsidRPr="00152A4B">
        <w:rPr>
          <w:szCs w:val="28"/>
          <w:lang w:eastAsia="ru-RU"/>
        </w:rPr>
        <w:t xml:space="preserve"> (</w:t>
      </w:r>
      <w:r w:rsidRPr="00950A59">
        <w:rPr>
          <w:szCs w:val="28"/>
          <w:lang w:val="en-US" w:eastAsia="ru-RU"/>
        </w:rPr>
        <w:t>x</w:t>
      </w:r>
      <w:r w:rsidRPr="00152A4B">
        <w:rPr>
          <w:szCs w:val="28"/>
          <w:lang w:eastAsia="ru-RU"/>
        </w:rPr>
        <w:t>) = 0,1</w:t>
      </w:r>
      <w:r w:rsidRPr="00950A59">
        <w:rPr>
          <w:szCs w:val="28"/>
          <w:lang w:val="en-US" w:eastAsia="ru-RU"/>
        </w:rPr>
        <w:t>x</w:t>
      </w:r>
      <w:r w:rsidRPr="00152A4B">
        <w:rPr>
          <w:szCs w:val="28"/>
          <w:vertAlign w:val="subscript"/>
          <w:lang w:eastAsia="ru-RU"/>
        </w:rPr>
        <w:t>1</w:t>
      </w:r>
      <w:r w:rsidRPr="00152A4B">
        <w:rPr>
          <w:szCs w:val="28"/>
          <w:lang w:eastAsia="ru-RU"/>
        </w:rPr>
        <w:t xml:space="preserve"> + 0,3</w:t>
      </w:r>
      <w:r w:rsidRPr="00950A59">
        <w:rPr>
          <w:szCs w:val="28"/>
          <w:lang w:val="en-US" w:eastAsia="ru-RU"/>
        </w:rPr>
        <w:t>x</w:t>
      </w:r>
      <w:r w:rsidRPr="00152A4B">
        <w:rPr>
          <w:szCs w:val="28"/>
          <w:vertAlign w:val="subscript"/>
          <w:lang w:eastAsia="ru-RU"/>
        </w:rPr>
        <w:t>2</w:t>
      </w:r>
      <w:r w:rsidRPr="00950A59">
        <w:rPr>
          <w:szCs w:val="28"/>
          <w:lang w:eastAsia="ru-RU"/>
        </w:rPr>
        <w:t>.</w:t>
      </w:r>
    </w:p>
    <w:p w:rsidR="005C0D71" w:rsidRDefault="005C0D71" w:rsidP="00954879">
      <w:pPr>
        <w:pStyle w:val="1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Существуют следующие ограничения на производственный процесс. Для производства </w:t>
      </w:r>
      <w:r>
        <w:rPr>
          <w:i/>
          <w:szCs w:val="28"/>
          <w:lang w:eastAsia="ru-RU"/>
        </w:rPr>
        <w:t>х</w:t>
      </w:r>
      <w:proofErr w:type="gramStart"/>
      <w:r>
        <w:rPr>
          <w:i/>
          <w:szCs w:val="28"/>
          <w:vertAlign w:val="subscript"/>
          <w:lang w:eastAsia="ru-RU"/>
        </w:rPr>
        <w:t>1</w:t>
      </w:r>
      <w:proofErr w:type="gramEnd"/>
      <w:r>
        <w:rPr>
          <w:szCs w:val="28"/>
          <w:lang w:eastAsia="ru-RU"/>
        </w:rPr>
        <w:t xml:space="preserve"> литров лимонада и </w:t>
      </w:r>
      <w:r>
        <w:rPr>
          <w:i/>
          <w:szCs w:val="28"/>
          <w:lang w:eastAsia="ru-RU"/>
        </w:rPr>
        <w:t>х</w:t>
      </w:r>
      <w:r>
        <w:rPr>
          <w:i/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литров тоника требуется</w:t>
      </w:r>
      <w:r w:rsidRPr="00243CD9">
        <w:rPr>
          <w:szCs w:val="28"/>
          <w:lang w:eastAsia="ru-RU"/>
        </w:rPr>
        <w:t>: (0,02х</w:t>
      </w:r>
      <w:r w:rsidRPr="00243CD9">
        <w:rPr>
          <w:szCs w:val="28"/>
          <w:vertAlign w:val="subscript"/>
          <w:lang w:eastAsia="ru-RU"/>
        </w:rPr>
        <w:t>1</w:t>
      </w:r>
      <w:r w:rsidRPr="00243CD9">
        <w:rPr>
          <w:szCs w:val="28"/>
          <w:lang w:eastAsia="ru-RU"/>
        </w:rPr>
        <w:t xml:space="preserve"> + 0,04х</w:t>
      </w:r>
      <w:r w:rsidRPr="00243CD9">
        <w:rPr>
          <w:szCs w:val="28"/>
          <w:vertAlign w:val="subscript"/>
          <w:lang w:eastAsia="ru-RU"/>
        </w:rPr>
        <w:t>2</w:t>
      </w:r>
      <w:r w:rsidRPr="00243CD9">
        <w:rPr>
          <w:szCs w:val="28"/>
          <w:lang w:eastAsia="ru-RU"/>
        </w:rPr>
        <w:t>)</w:t>
      </w:r>
      <w:r>
        <w:rPr>
          <w:szCs w:val="28"/>
          <w:lang w:eastAsia="ru-RU"/>
        </w:rPr>
        <w:t xml:space="preserve"> часов работы оборудования ежедневно. Максимальное время работы оборудования </w:t>
      </w:r>
      <w:r w:rsidR="00243CD9">
        <w:rPr>
          <w:szCs w:val="28"/>
          <w:lang w:eastAsia="ru-RU"/>
        </w:rPr>
        <w:t>в день составляет 24 часа. Следовательно:</w:t>
      </w:r>
    </w:p>
    <w:p w:rsidR="00243CD9" w:rsidRPr="00950A59" w:rsidRDefault="00243CD9" w:rsidP="002C6302">
      <w:pPr>
        <w:pStyle w:val="1"/>
        <w:jc w:val="center"/>
        <w:rPr>
          <w:szCs w:val="28"/>
          <w:lang w:eastAsia="ru-RU"/>
        </w:rPr>
      </w:pPr>
      <w:r w:rsidRPr="00950A59">
        <w:rPr>
          <w:szCs w:val="28"/>
          <w:lang w:eastAsia="ru-RU"/>
        </w:rPr>
        <w:t>0,02х</w:t>
      </w:r>
      <w:proofErr w:type="gramStart"/>
      <w:r w:rsidRPr="00950A59">
        <w:rPr>
          <w:szCs w:val="28"/>
          <w:vertAlign w:val="subscript"/>
          <w:lang w:eastAsia="ru-RU"/>
        </w:rPr>
        <w:t>1</w:t>
      </w:r>
      <w:proofErr w:type="gramEnd"/>
      <w:r w:rsidRPr="00950A59">
        <w:rPr>
          <w:szCs w:val="28"/>
          <w:lang w:eastAsia="ru-RU"/>
        </w:rPr>
        <w:t xml:space="preserve"> + 0,04х</w:t>
      </w:r>
      <w:r w:rsidRPr="00950A59">
        <w:rPr>
          <w:szCs w:val="28"/>
          <w:vertAlign w:val="subscript"/>
          <w:lang w:eastAsia="ru-RU"/>
        </w:rPr>
        <w:t>2</w:t>
      </w:r>
      <w:r w:rsidRPr="00950A59">
        <w:rPr>
          <w:szCs w:val="28"/>
          <w:lang w:eastAsia="ru-RU"/>
        </w:rPr>
        <w:t xml:space="preserve"> </w:t>
      </w:r>
      <w:r w:rsidRPr="00950A59">
        <w:rPr>
          <w:szCs w:val="28"/>
          <w:lang w:eastAsia="ru-RU"/>
        </w:rPr>
        <w:sym w:font="Symbol" w:char="F0A3"/>
      </w:r>
      <w:r w:rsidRPr="00950A59">
        <w:rPr>
          <w:szCs w:val="28"/>
          <w:lang w:eastAsia="ru-RU"/>
        </w:rPr>
        <w:t xml:space="preserve"> 24 ч/день.</w:t>
      </w:r>
    </w:p>
    <w:p w:rsidR="00243CD9" w:rsidRDefault="00243CD9" w:rsidP="00881505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 xml:space="preserve">Производство </w:t>
      </w:r>
      <w:r>
        <w:rPr>
          <w:i/>
          <w:szCs w:val="28"/>
          <w:lang w:eastAsia="ru-RU"/>
        </w:rPr>
        <w:t>х</w:t>
      </w:r>
      <w:proofErr w:type="gramStart"/>
      <w:r>
        <w:rPr>
          <w:i/>
          <w:szCs w:val="28"/>
          <w:vertAlign w:val="subscript"/>
          <w:lang w:eastAsia="ru-RU"/>
        </w:rPr>
        <w:t>1</w:t>
      </w:r>
      <w:proofErr w:type="gramEnd"/>
      <w:r>
        <w:rPr>
          <w:szCs w:val="28"/>
          <w:lang w:eastAsia="ru-RU"/>
        </w:rPr>
        <w:t xml:space="preserve"> литров лимонада и </w:t>
      </w:r>
      <w:r>
        <w:rPr>
          <w:i/>
          <w:szCs w:val="28"/>
          <w:lang w:eastAsia="ru-RU"/>
        </w:rPr>
        <w:t>х</w:t>
      </w:r>
      <w:r>
        <w:rPr>
          <w:i/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литров тоника требует (0,01х</w:t>
      </w:r>
      <w:r>
        <w:rPr>
          <w:szCs w:val="28"/>
          <w:vertAlign w:val="subscript"/>
          <w:lang w:eastAsia="ru-RU"/>
        </w:rPr>
        <w:t>1</w:t>
      </w:r>
      <w:r>
        <w:rPr>
          <w:szCs w:val="28"/>
          <w:lang w:eastAsia="ru-RU"/>
        </w:rPr>
        <w:t xml:space="preserve"> + 0,04х</w:t>
      </w:r>
      <w:r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>) кг ингредиента ежедневно. Максимальный расход ингредиента составляет 16 кг в день, следовательно:</w:t>
      </w:r>
    </w:p>
    <w:p w:rsidR="00243CD9" w:rsidRPr="00950A59" w:rsidRDefault="00243CD9" w:rsidP="002C6302">
      <w:pPr>
        <w:pStyle w:val="1"/>
        <w:jc w:val="center"/>
        <w:rPr>
          <w:szCs w:val="28"/>
          <w:lang w:eastAsia="ru-RU"/>
        </w:rPr>
      </w:pPr>
      <w:r w:rsidRPr="00950A59">
        <w:rPr>
          <w:szCs w:val="28"/>
          <w:lang w:eastAsia="ru-RU"/>
        </w:rPr>
        <w:t>0,01х</w:t>
      </w:r>
      <w:r w:rsidRPr="00950A59">
        <w:rPr>
          <w:szCs w:val="28"/>
          <w:vertAlign w:val="subscript"/>
          <w:lang w:eastAsia="ru-RU"/>
        </w:rPr>
        <w:t>1</w:t>
      </w:r>
      <w:r w:rsidRPr="00950A59">
        <w:rPr>
          <w:szCs w:val="28"/>
          <w:lang w:eastAsia="ru-RU"/>
        </w:rPr>
        <w:t xml:space="preserve"> + 0,04х</w:t>
      </w:r>
      <w:r w:rsidRPr="00950A59">
        <w:rPr>
          <w:szCs w:val="28"/>
          <w:vertAlign w:val="subscript"/>
          <w:lang w:eastAsia="ru-RU"/>
        </w:rPr>
        <w:t>2</w:t>
      </w:r>
      <w:r w:rsidRPr="00950A59">
        <w:rPr>
          <w:szCs w:val="28"/>
          <w:lang w:eastAsia="ru-RU"/>
        </w:rPr>
        <w:t xml:space="preserve"> </w:t>
      </w:r>
      <w:r w:rsidRPr="00950A59">
        <w:rPr>
          <w:szCs w:val="28"/>
          <w:lang w:eastAsia="ru-RU"/>
        </w:rPr>
        <w:sym w:font="Symbol" w:char="F0A3"/>
      </w:r>
      <w:r w:rsidRPr="00950A59">
        <w:rPr>
          <w:szCs w:val="28"/>
          <w:lang w:eastAsia="ru-RU"/>
        </w:rPr>
        <w:t xml:space="preserve"> 16 кг/день.</w:t>
      </w:r>
    </w:p>
    <w:p w:rsidR="00243CD9" w:rsidRPr="00950A59" w:rsidRDefault="00243CD9" w:rsidP="000A3BF6">
      <w:pPr>
        <w:pStyle w:val="1"/>
        <w:tabs>
          <w:tab w:val="left" w:pos="3261"/>
        </w:tabs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Окончательная формулировка задачи линейного программирования имеет вид:</w:t>
      </w:r>
      <w:r w:rsidR="000A3BF6">
        <w:rPr>
          <w:szCs w:val="28"/>
          <w:lang w:eastAsia="ru-RU"/>
        </w:rPr>
        <w:tab/>
      </w:r>
      <w:r w:rsidRPr="00950A59">
        <w:rPr>
          <w:szCs w:val="28"/>
          <w:lang w:val="en-US" w:eastAsia="ru-RU"/>
        </w:rPr>
        <w:t>max</w:t>
      </w:r>
      <w:r w:rsidRPr="00357966">
        <w:rPr>
          <w:szCs w:val="28"/>
          <w:lang w:eastAsia="ru-RU"/>
        </w:rPr>
        <w:t xml:space="preserve"> </w:t>
      </w:r>
      <w:r w:rsidRPr="00950A59">
        <w:rPr>
          <w:szCs w:val="28"/>
          <w:lang w:val="en-US" w:eastAsia="ru-RU"/>
        </w:rPr>
        <w:t>F</w:t>
      </w:r>
      <w:r w:rsidRPr="00357966">
        <w:rPr>
          <w:szCs w:val="28"/>
          <w:lang w:eastAsia="ru-RU"/>
        </w:rPr>
        <w:t xml:space="preserve"> (</w:t>
      </w:r>
      <w:r w:rsidRPr="00950A59">
        <w:rPr>
          <w:szCs w:val="28"/>
          <w:lang w:val="en-US" w:eastAsia="ru-RU"/>
        </w:rPr>
        <w:t>x</w:t>
      </w:r>
      <w:r w:rsidRPr="00357966">
        <w:rPr>
          <w:szCs w:val="28"/>
          <w:lang w:eastAsia="ru-RU"/>
        </w:rPr>
        <w:t>) = 0,1</w:t>
      </w:r>
      <w:r w:rsidRPr="00950A59">
        <w:rPr>
          <w:szCs w:val="28"/>
          <w:lang w:val="en-US" w:eastAsia="ru-RU"/>
        </w:rPr>
        <w:t>x</w:t>
      </w:r>
      <w:r w:rsidRPr="00357966">
        <w:rPr>
          <w:szCs w:val="28"/>
          <w:vertAlign w:val="subscript"/>
          <w:lang w:eastAsia="ru-RU"/>
        </w:rPr>
        <w:t>1</w:t>
      </w:r>
      <w:r w:rsidRPr="00357966">
        <w:rPr>
          <w:szCs w:val="28"/>
          <w:lang w:eastAsia="ru-RU"/>
        </w:rPr>
        <w:t xml:space="preserve"> + 0,3</w:t>
      </w:r>
      <w:r w:rsidRPr="00950A59">
        <w:rPr>
          <w:szCs w:val="28"/>
          <w:lang w:val="en-US" w:eastAsia="ru-RU"/>
        </w:rPr>
        <w:t>x</w:t>
      </w:r>
      <w:r w:rsidRPr="00357966">
        <w:rPr>
          <w:szCs w:val="28"/>
          <w:vertAlign w:val="subscript"/>
          <w:lang w:eastAsia="ru-RU"/>
        </w:rPr>
        <w:t>2</w:t>
      </w:r>
    </w:p>
    <w:p w:rsidR="00243CD9" w:rsidRPr="00950A59" w:rsidRDefault="00243CD9" w:rsidP="00357966">
      <w:pPr>
        <w:pStyle w:val="1"/>
        <w:jc w:val="center"/>
        <w:rPr>
          <w:szCs w:val="28"/>
          <w:lang w:eastAsia="ru-RU"/>
        </w:rPr>
      </w:pPr>
      <w:r w:rsidRPr="00950A59">
        <w:rPr>
          <w:szCs w:val="28"/>
          <w:lang w:eastAsia="ru-RU"/>
        </w:rPr>
        <w:t>0,02х</w:t>
      </w:r>
      <w:r w:rsidRPr="00950A59">
        <w:rPr>
          <w:szCs w:val="28"/>
          <w:vertAlign w:val="subscript"/>
          <w:lang w:eastAsia="ru-RU"/>
        </w:rPr>
        <w:t>1</w:t>
      </w:r>
      <w:r w:rsidRPr="00950A59">
        <w:rPr>
          <w:szCs w:val="28"/>
          <w:lang w:eastAsia="ru-RU"/>
        </w:rPr>
        <w:t xml:space="preserve"> + 0,04х</w:t>
      </w:r>
      <w:r w:rsidRPr="00950A59">
        <w:rPr>
          <w:szCs w:val="28"/>
          <w:vertAlign w:val="subscript"/>
          <w:lang w:eastAsia="ru-RU"/>
        </w:rPr>
        <w:t>2</w:t>
      </w:r>
      <w:r w:rsidRPr="00950A59">
        <w:rPr>
          <w:szCs w:val="28"/>
          <w:lang w:eastAsia="ru-RU"/>
        </w:rPr>
        <w:t xml:space="preserve"> </w:t>
      </w:r>
      <w:r w:rsidRPr="00950A59">
        <w:rPr>
          <w:szCs w:val="28"/>
          <w:lang w:eastAsia="ru-RU"/>
        </w:rPr>
        <w:sym w:font="Symbol" w:char="F0A3"/>
      </w:r>
      <w:r w:rsidRPr="00950A59">
        <w:rPr>
          <w:szCs w:val="28"/>
          <w:lang w:eastAsia="ru-RU"/>
        </w:rPr>
        <w:t xml:space="preserve"> 24</w:t>
      </w:r>
    </w:p>
    <w:p w:rsidR="00243CD9" w:rsidRPr="00950A59" w:rsidRDefault="00243CD9" w:rsidP="00357966">
      <w:pPr>
        <w:pStyle w:val="1"/>
        <w:jc w:val="center"/>
        <w:rPr>
          <w:szCs w:val="28"/>
          <w:lang w:eastAsia="ru-RU"/>
        </w:rPr>
      </w:pPr>
      <w:r w:rsidRPr="00950A59">
        <w:rPr>
          <w:szCs w:val="28"/>
          <w:lang w:eastAsia="ru-RU"/>
        </w:rPr>
        <w:t>0,01х</w:t>
      </w:r>
      <w:r w:rsidRPr="00950A59">
        <w:rPr>
          <w:szCs w:val="28"/>
          <w:vertAlign w:val="subscript"/>
          <w:lang w:eastAsia="ru-RU"/>
        </w:rPr>
        <w:t>1</w:t>
      </w:r>
      <w:r w:rsidRPr="00950A59">
        <w:rPr>
          <w:szCs w:val="28"/>
          <w:lang w:eastAsia="ru-RU"/>
        </w:rPr>
        <w:t xml:space="preserve"> + 0,04х</w:t>
      </w:r>
      <w:r w:rsidRPr="00950A59">
        <w:rPr>
          <w:szCs w:val="28"/>
          <w:vertAlign w:val="subscript"/>
          <w:lang w:eastAsia="ru-RU"/>
        </w:rPr>
        <w:t>2</w:t>
      </w:r>
      <w:r w:rsidRPr="00950A59">
        <w:rPr>
          <w:szCs w:val="28"/>
          <w:lang w:eastAsia="ru-RU"/>
        </w:rPr>
        <w:t xml:space="preserve"> </w:t>
      </w:r>
      <w:r w:rsidRPr="00950A59">
        <w:rPr>
          <w:szCs w:val="28"/>
          <w:lang w:eastAsia="ru-RU"/>
        </w:rPr>
        <w:sym w:font="Symbol" w:char="F0A3"/>
      </w:r>
      <w:r w:rsidRPr="00950A59">
        <w:rPr>
          <w:szCs w:val="28"/>
          <w:lang w:eastAsia="ru-RU"/>
        </w:rPr>
        <w:t xml:space="preserve"> 16</w:t>
      </w:r>
    </w:p>
    <w:p w:rsidR="00243CD9" w:rsidRPr="00950A59" w:rsidRDefault="00243CD9" w:rsidP="00357966">
      <w:pPr>
        <w:pStyle w:val="1"/>
        <w:jc w:val="center"/>
        <w:rPr>
          <w:szCs w:val="28"/>
          <w:lang w:eastAsia="ru-RU"/>
        </w:rPr>
      </w:pPr>
      <w:r w:rsidRPr="00950A59">
        <w:rPr>
          <w:szCs w:val="28"/>
          <w:lang w:eastAsia="ru-RU"/>
        </w:rPr>
        <w:t>х</w:t>
      </w:r>
      <w:r w:rsidRPr="00950A59">
        <w:rPr>
          <w:szCs w:val="28"/>
          <w:vertAlign w:val="subscript"/>
          <w:lang w:eastAsia="ru-RU"/>
        </w:rPr>
        <w:t>1</w:t>
      </w:r>
      <w:r w:rsidRPr="00950A59">
        <w:rPr>
          <w:szCs w:val="28"/>
          <w:lang w:eastAsia="ru-RU"/>
        </w:rPr>
        <w:t>, х</w:t>
      </w:r>
      <w:r w:rsidRPr="00950A59">
        <w:rPr>
          <w:szCs w:val="28"/>
          <w:vertAlign w:val="subscript"/>
          <w:lang w:eastAsia="ru-RU"/>
        </w:rPr>
        <w:t>2</w:t>
      </w:r>
      <w:r w:rsidRPr="00950A59">
        <w:rPr>
          <w:szCs w:val="28"/>
          <w:lang w:eastAsia="ru-RU"/>
        </w:rPr>
        <w:sym w:font="Symbol" w:char="F0B3"/>
      </w:r>
      <w:r w:rsidRPr="00950A59">
        <w:rPr>
          <w:szCs w:val="28"/>
          <w:lang w:eastAsia="ru-RU"/>
        </w:rPr>
        <w:t xml:space="preserve"> </w:t>
      </w:r>
      <w:r w:rsidR="00DE2369" w:rsidRPr="00950A59">
        <w:rPr>
          <w:szCs w:val="28"/>
          <w:lang w:eastAsia="ru-RU"/>
        </w:rPr>
        <w:t>0</w:t>
      </w:r>
    </w:p>
    <w:p w:rsidR="007220BE" w:rsidRDefault="007220BE" w:rsidP="00881505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Для решения данной задачи необходимо запустить </w:t>
      </w:r>
      <w:r>
        <w:rPr>
          <w:szCs w:val="28"/>
          <w:lang w:val="en-US" w:eastAsia="ru-RU"/>
        </w:rPr>
        <w:t>Excel</w:t>
      </w:r>
      <w:r w:rsidRPr="007220BE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и заполнить данные, как на рисунке 1.</w:t>
      </w:r>
    </w:p>
    <w:p w:rsidR="008B74F1" w:rsidRPr="007220BE" w:rsidRDefault="008B74F1" w:rsidP="008B74F1">
      <w:pPr>
        <w:pStyle w:val="1"/>
        <w:jc w:val="center"/>
        <w:rPr>
          <w:szCs w:val="28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867955" cy="1971950"/>
            <wp:effectExtent l="19050" t="0" r="8845" b="0"/>
            <wp:docPr id="4" name="Рисунок 3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955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0BE" w:rsidRPr="008B74F1" w:rsidRDefault="008B74F1" w:rsidP="008B74F1">
      <w:pPr>
        <w:pStyle w:val="1"/>
        <w:ind w:firstLine="708"/>
        <w:jc w:val="center"/>
        <w:rPr>
          <w:i/>
          <w:szCs w:val="28"/>
          <w:lang w:eastAsia="ru-RU"/>
        </w:rPr>
      </w:pPr>
      <w:r>
        <w:rPr>
          <w:i/>
          <w:szCs w:val="28"/>
          <w:lang w:eastAsia="ru-RU"/>
        </w:rPr>
        <w:t xml:space="preserve">Рис. 1. Заполнение рабочего листа </w:t>
      </w:r>
      <w:r>
        <w:rPr>
          <w:i/>
          <w:szCs w:val="28"/>
          <w:lang w:val="en-US" w:eastAsia="ru-RU"/>
        </w:rPr>
        <w:t>Excel</w:t>
      </w:r>
    </w:p>
    <w:p w:rsidR="008B74F1" w:rsidRDefault="008B74F1" w:rsidP="008B74F1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ячейках </w:t>
      </w:r>
      <w:r w:rsidRPr="008B74F1">
        <w:rPr>
          <w:b/>
          <w:szCs w:val="28"/>
          <w:lang w:val="en-US" w:eastAsia="ru-RU"/>
        </w:rPr>
        <w:t>C</w:t>
      </w:r>
      <w:r w:rsidRPr="008B74F1">
        <w:rPr>
          <w:b/>
          <w:szCs w:val="28"/>
          <w:lang w:eastAsia="ru-RU"/>
        </w:rPr>
        <w:t>6</w:t>
      </w:r>
      <w:r w:rsidRPr="008B74F1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и </w:t>
      </w:r>
      <w:r w:rsidRPr="008B74F1">
        <w:rPr>
          <w:b/>
          <w:szCs w:val="28"/>
          <w:lang w:eastAsia="ru-RU"/>
        </w:rPr>
        <w:t>С</w:t>
      </w:r>
      <w:proofErr w:type="gramStart"/>
      <w:r w:rsidRPr="008B74F1">
        <w:rPr>
          <w:b/>
          <w:szCs w:val="28"/>
          <w:lang w:eastAsia="ru-RU"/>
        </w:rPr>
        <w:t>7</w:t>
      </w:r>
      <w:proofErr w:type="gramEnd"/>
      <w:r>
        <w:rPr>
          <w:szCs w:val="28"/>
          <w:lang w:eastAsia="ru-RU"/>
        </w:rPr>
        <w:t xml:space="preserve"> записываем формулы наших ограничений </w:t>
      </w:r>
      <w:r w:rsidRPr="00950A59">
        <w:rPr>
          <w:szCs w:val="28"/>
          <w:lang w:eastAsia="ru-RU"/>
        </w:rPr>
        <w:t>0,02х</w:t>
      </w:r>
      <w:r w:rsidRPr="00950A59">
        <w:rPr>
          <w:szCs w:val="28"/>
          <w:vertAlign w:val="subscript"/>
          <w:lang w:eastAsia="ru-RU"/>
        </w:rPr>
        <w:t>1</w:t>
      </w:r>
      <w:r w:rsidRPr="00950A59">
        <w:rPr>
          <w:szCs w:val="28"/>
          <w:lang w:eastAsia="ru-RU"/>
        </w:rPr>
        <w:t xml:space="preserve"> + 0,04х</w:t>
      </w:r>
      <w:r w:rsidRPr="00950A59"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и </w:t>
      </w:r>
      <w:r w:rsidRPr="00950A59">
        <w:rPr>
          <w:szCs w:val="28"/>
          <w:lang w:eastAsia="ru-RU"/>
        </w:rPr>
        <w:t>0,01х</w:t>
      </w:r>
      <w:r w:rsidRPr="00950A59">
        <w:rPr>
          <w:szCs w:val="28"/>
          <w:vertAlign w:val="subscript"/>
          <w:lang w:eastAsia="ru-RU"/>
        </w:rPr>
        <w:t>1</w:t>
      </w:r>
      <w:r w:rsidRPr="00950A59">
        <w:rPr>
          <w:szCs w:val="28"/>
          <w:lang w:eastAsia="ru-RU"/>
        </w:rPr>
        <w:t xml:space="preserve"> + 0,04х</w:t>
      </w:r>
      <w:r w:rsidRPr="00950A59"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соответственно:</w:t>
      </w:r>
    </w:p>
    <w:p w:rsidR="008B74F1" w:rsidRPr="008B74F1" w:rsidRDefault="008B74F1" w:rsidP="008B74F1">
      <w:pPr>
        <w:pStyle w:val="1"/>
        <w:ind w:firstLine="708"/>
        <w:jc w:val="both"/>
        <w:rPr>
          <w:szCs w:val="28"/>
          <w:lang w:val="en-US" w:eastAsia="ru-RU"/>
        </w:rPr>
      </w:pPr>
      <w:r>
        <w:rPr>
          <w:szCs w:val="28"/>
          <w:lang w:eastAsia="ru-RU"/>
        </w:rPr>
        <w:t>в</w:t>
      </w:r>
      <w:r w:rsidRPr="008B74F1">
        <w:rPr>
          <w:szCs w:val="28"/>
          <w:lang w:val="en-US" w:eastAsia="ru-RU"/>
        </w:rPr>
        <w:t xml:space="preserve"> </w:t>
      </w:r>
      <w:r w:rsidRPr="008B74F1">
        <w:rPr>
          <w:b/>
          <w:szCs w:val="28"/>
          <w:lang w:eastAsia="ru-RU"/>
        </w:rPr>
        <w:t>С</w:t>
      </w:r>
      <w:proofErr w:type="gramStart"/>
      <w:r w:rsidRPr="008B74F1">
        <w:rPr>
          <w:b/>
          <w:szCs w:val="28"/>
          <w:lang w:val="en-US" w:eastAsia="ru-RU"/>
        </w:rPr>
        <w:t>6</w:t>
      </w:r>
      <w:proofErr w:type="gramEnd"/>
      <w:r w:rsidRPr="008B74F1">
        <w:rPr>
          <w:szCs w:val="28"/>
          <w:lang w:val="en-US" w:eastAsia="ru-RU"/>
        </w:rPr>
        <w:t>: =A6*A3+B6*B3</w:t>
      </w:r>
    </w:p>
    <w:p w:rsidR="007220BE" w:rsidRPr="00E46349" w:rsidRDefault="008B74F1" w:rsidP="00881505">
      <w:pPr>
        <w:pStyle w:val="1"/>
        <w:ind w:firstLine="708"/>
        <w:jc w:val="both"/>
        <w:rPr>
          <w:szCs w:val="28"/>
          <w:lang w:val="en-US" w:eastAsia="ru-RU"/>
        </w:rPr>
      </w:pPr>
      <w:r>
        <w:rPr>
          <w:szCs w:val="28"/>
          <w:lang w:eastAsia="ru-RU"/>
        </w:rPr>
        <w:t>в</w:t>
      </w:r>
      <w:r w:rsidRPr="008B74F1">
        <w:rPr>
          <w:szCs w:val="28"/>
          <w:lang w:val="en-US" w:eastAsia="ru-RU"/>
        </w:rPr>
        <w:t xml:space="preserve"> </w:t>
      </w:r>
      <w:r w:rsidRPr="008B74F1">
        <w:rPr>
          <w:b/>
          <w:szCs w:val="28"/>
          <w:lang w:eastAsia="ru-RU"/>
        </w:rPr>
        <w:t>С</w:t>
      </w:r>
      <w:proofErr w:type="gramStart"/>
      <w:r w:rsidRPr="008B74F1">
        <w:rPr>
          <w:b/>
          <w:szCs w:val="28"/>
          <w:lang w:val="en-US" w:eastAsia="ru-RU"/>
        </w:rPr>
        <w:t>7</w:t>
      </w:r>
      <w:proofErr w:type="gramEnd"/>
      <w:r w:rsidRPr="008B74F1">
        <w:rPr>
          <w:szCs w:val="28"/>
          <w:lang w:val="en-US" w:eastAsia="ru-RU"/>
        </w:rPr>
        <w:t>: =A</w:t>
      </w:r>
      <w:r w:rsidRPr="00E46349">
        <w:rPr>
          <w:szCs w:val="28"/>
          <w:lang w:val="en-US" w:eastAsia="ru-RU"/>
        </w:rPr>
        <w:t>7</w:t>
      </w:r>
      <w:r w:rsidRPr="008B74F1">
        <w:rPr>
          <w:szCs w:val="28"/>
          <w:lang w:val="en-US" w:eastAsia="ru-RU"/>
        </w:rPr>
        <w:t>*A3+B</w:t>
      </w:r>
      <w:r w:rsidRPr="00E46349">
        <w:rPr>
          <w:szCs w:val="28"/>
          <w:lang w:val="en-US" w:eastAsia="ru-RU"/>
        </w:rPr>
        <w:t>7</w:t>
      </w:r>
      <w:r w:rsidRPr="008B74F1">
        <w:rPr>
          <w:szCs w:val="28"/>
          <w:lang w:val="en-US" w:eastAsia="ru-RU"/>
        </w:rPr>
        <w:t>*B3</w:t>
      </w:r>
    </w:p>
    <w:p w:rsidR="008B74F1" w:rsidRPr="008B74F1" w:rsidRDefault="008B74F1" w:rsidP="00881505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ячейке </w:t>
      </w:r>
      <w:r w:rsidRPr="008B74F1">
        <w:rPr>
          <w:b/>
          <w:szCs w:val="28"/>
          <w:lang w:val="en-US" w:eastAsia="ru-RU"/>
        </w:rPr>
        <w:t>G</w:t>
      </w:r>
      <w:r w:rsidRPr="008B74F1">
        <w:rPr>
          <w:b/>
          <w:szCs w:val="28"/>
          <w:lang w:eastAsia="ru-RU"/>
        </w:rPr>
        <w:t>5</w:t>
      </w:r>
      <w:r w:rsidRPr="008B74F1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прописываем формулу: </w:t>
      </w:r>
      <w:r w:rsidRPr="008B74F1">
        <w:rPr>
          <w:szCs w:val="28"/>
          <w:lang w:eastAsia="ru-RU"/>
        </w:rPr>
        <w:t>=</w:t>
      </w:r>
      <w:proofErr w:type="gramStart"/>
      <w:r w:rsidRPr="008B74F1">
        <w:rPr>
          <w:szCs w:val="28"/>
          <w:lang w:eastAsia="ru-RU"/>
        </w:rPr>
        <w:t>СУММПРОИЗВ(A3:</w:t>
      </w:r>
      <w:proofErr w:type="gramEnd"/>
      <w:r w:rsidRPr="008B74F1">
        <w:rPr>
          <w:szCs w:val="28"/>
          <w:lang w:eastAsia="ru-RU"/>
        </w:rPr>
        <w:t>B3;A4:</w:t>
      </w:r>
      <w:proofErr w:type="gramStart"/>
      <w:r w:rsidRPr="008B74F1">
        <w:rPr>
          <w:szCs w:val="28"/>
          <w:lang w:eastAsia="ru-RU"/>
        </w:rPr>
        <w:t>B4)</w:t>
      </w:r>
      <w:r>
        <w:rPr>
          <w:szCs w:val="28"/>
          <w:lang w:eastAsia="ru-RU"/>
        </w:rPr>
        <w:t>.</w:t>
      </w:r>
      <w:proofErr w:type="gramEnd"/>
    </w:p>
    <w:p w:rsidR="008B74F1" w:rsidRDefault="008B74F1" w:rsidP="00881505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Выполняем оптимизацию средствами </w:t>
      </w:r>
      <w:r>
        <w:rPr>
          <w:szCs w:val="28"/>
          <w:lang w:val="en-US" w:eastAsia="ru-RU"/>
        </w:rPr>
        <w:t>MS</w:t>
      </w:r>
      <w:r w:rsidRPr="008B74F1">
        <w:rPr>
          <w:szCs w:val="28"/>
          <w:lang w:eastAsia="ru-RU"/>
        </w:rPr>
        <w:t xml:space="preserve"> </w:t>
      </w:r>
      <w:r>
        <w:rPr>
          <w:szCs w:val="28"/>
          <w:lang w:val="en-US" w:eastAsia="ru-RU"/>
        </w:rPr>
        <w:t>Excel</w:t>
      </w:r>
      <w:r w:rsidRPr="008B74F1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(основное меню </w:t>
      </w:r>
      <w:r w:rsidRPr="008B74F1">
        <w:rPr>
          <w:b/>
          <w:szCs w:val="28"/>
          <w:lang w:eastAsia="ru-RU"/>
        </w:rPr>
        <w:t>Данные</w:t>
      </w:r>
      <w:r>
        <w:rPr>
          <w:b/>
          <w:szCs w:val="28"/>
          <w:lang w:eastAsia="ru-RU"/>
        </w:rPr>
        <w:t>/Поиск решения</w:t>
      </w:r>
      <w:r>
        <w:rPr>
          <w:szCs w:val="28"/>
          <w:lang w:eastAsia="ru-RU"/>
        </w:rPr>
        <w:t>) как на рисунке 2.</w:t>
      </w:r>
    </w:p>
    <w:p w:rsidR="008B74F1" w:rsidRDefault="008B74F1" w:rsidP="008B74F1">
      <w:pPr>
        <w:pStyle w:val="1"/>
        <w:jc w:val="center"/>
        <w:rPr>
          <w:szCs w:val="28"/>
          <w:lang w:eastAsia="ru-RU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5499248" cy="5148658"/>
            <wp:effectExtent l="19050" t="0" r="6202" b="0"/>
            <wp:docPr id="5" name="Рисунок 4" descr="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3554" cy="5143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4F1" w:rsidRPr="00D71592" w:rsidRDefault="008B74F1" w:rsidP="008B74F1">
      <w:pPr>
        <w:pStyle w:val="1"/>
        <w:jc w:val="center"/>
        <w:rPr>
          <w:b/>
          <w:i/>
          <w:szCs w:val="28"/>
          <w:lang w:eastAsia="ru-RU"/>
        </w:rPr>
      </w:pPr>
      <w:r>
        <w:rPr>
          <w:i/>
          <w:szCs w:val="28"/>
          <w:lang w:eastAsia="ru-RU"/>
        </w:rPr>
        <w:t xml:space="preserve">Рис 2. Начальная рабочая таблица и диалоговое окно </w:t>
      </w:r>
      <w:r w:rsidR="00D71592">
        <w:rPr>
          <w:b/>
          <w:i/>
          <w:szCs w:val="28"/>
          <w:lang w:eastAsia="ru-RU"/>
        </w:rPr>
        <w:t>Поиск решения</w:t>
      </w:r>
    </w:p>
    <w:p w:rsidR="00020175" w:rsidRDefault="00020175" w:rsidP="00D71592">
      <w:pPr>
        <w:pStyle w:val="1"/>
        <w:ind w:firstLine="708"/>
        <w:jc w:val="both"/>
        <w:rPr>
          <w:szCs w:val="28"/>
          <w:lang w:eastAsia="ru-RU"/>
        </w:rPr>
      </w:pPr>
    </w:p>
    <w:p w:rsidR="00D71592" w:rsidRDefault="00D71592" w:rsidP="00D71592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Выполнив оптимизацию, получаем решение:</w:t>
      </w:r>
    </w:p>
    <w:p w:rsidR="00D71592" w:rsidRPr="00D71592" w:rsidRDefault="00D71592" w:rsidP="00D71592">
      <w:pPr>
        <w:pStyle w:val="1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х</w:t>
      </w:r>
      <w:proofErr w:type="gramStart"/>
      <w:r>
        <w:rPr>
          <w:szCs w:val="28"/>
          <w:vertAlign w:val="subscript"/>
          <w:lang w:eastAsia="ru-RU"/>
        </w:rPr>
        <w:t>1</w:t>
      </w:r>
      <w:proofErr w:type="gramEnd"/>
      <w:r w:rsidR="00020175">
        <w:rPr>
          <w:szCs w:val="28"/>
          <w:vertAlign w:val="subscript"/>
          <w:lang w:eastAsia="ru-RU"/>
        </w:rPr>
        <w:t xml:space="preserve"> </w:t>
      </w:r>
      <w:r>
        <w:rPr>
          <w:szCs w:val="28"/>
          <w:lang w:eastAsia="ru-RU"/>
        </w:rPr>
        <w:t>=</w:t>
      </w:r>
      <w:r w:rsidR="00020175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800;</w:t>
      </w:r>
      <w:r>
        <w:rPr>
          <w:szCs w:val="28"/>
          <w:lang w:eastAsia="ru-RU"/>
        </w:rPr>
        <w:tab/>
        <w:t>х</w:t>
      </w:r>
      <w:r>
        <w:rPr>
          <w:szCs w:val="28"/>
          <w:vertAlign w:val="subscript"/>
          <w:lang w:eastAsia="ru-RU"/>
        </w:rPr>
        <w:t>2</w:t>
      </w:r>
      <w:r w:rsidR="00020175">
        <w:rPr>
          <w:szCs w:val="28"/>
          <w:vertAlign w:val="subscript"/>
          <w:lang w:eastAsia="ru-RU"/>
        </w:rPr>
        <w:t xml:space="preserve"> </w:t>
      </w:r>
      <w:r>
        <w:rPr>
          <w:szCs w:val="28"/>
          <w:lang w:eastAsia="ru-RU"/>
        </w:rPr>
        <w:t>=</w:t>
      </w:r>
      <w:r w:rsidR="00020175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200;</w:t>
      </w:r>
      <w:r>
        <w:rPr>
          <w:szCs w:val="28"/>
          <w:lang w:eastAsia="ru-RU"/>
        </w:rPr>
        <w:tab/>
      </w:r>
      <w:r>
        <w:rPr>
          <w:szCs w:val="28"/>
          <w:lang w:val="en-US" w:eastAsia="ru-RU"/>
        </w:rPr>
        <w:t>max</w:t>
      </w:r>
      <w:r w:rsidRPr="00D71592">
        <w:rPr>
          <w:szCs w:val="28"/>
          <w:lang w:eastAsia="ru-RU"/>
        </w:rPr>
        <w:t xml:space="preserve"> </w:t>
      </w:r>
      <w:r>
        <w:rPr>
          <w:szCs w:val="28"/>
          <w:lang w:val="en-US" w:eastAsia="ru-RU"/>
        </w:rPr>
        <w:t>F</w:t>
      </w:r>
      <w:r w:rsidRPr="00D71592">
        <w:rPr>
          <w:szCs w:val="28"/>
          <w:lang w:eastAsia="ru-RU"/>
        </w:rPr>
        <w:t xml:space="preserve"> (</w:t>
      </w:r>
      <w:r>
        <w:rPr>
          <w:szCs w:val="28"/>
          <w:lang w:val="en-US" w:eastAsia="ru-RU"/>
        </w:rPr>
        <w:t>x</w:t>
      </w:r>
      <w:r w:rsidRPr="00D71592">
        <w:rPr>
          <w:szCs w:val="28"/>
          <w:lang w:eastAsia="ru-RU"/>
        </w:rPr>
        <w:t>) = 140</w:t>
      </w:r>
      <w:r>
        <w:rPr>
          <w:szCs w:val="28"/>
          <w:lang w:eastAsia="ru-RU"/>
        </w:rPr>
        <w:t>.</w:t>
      </w:r>
    </w:p>
    <w:p w:rsidR="00D71592" w:rsidRDefault="00D71592" w:rsidP="00D71592">
      <w:pPr>
        <w:pStyle w:val="1"/>
        <w:jc w:val="center"/>
        <w:rPr>
          <w:szCs w:val="28"/>
          <w:lang w:eastAsia="ru-RU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4808131" cy="4135539"/>
            <wp:effectExtent l="19050" t="0" r="0" b="0"/>
            <wp:docPr id="9" name="Рисунок 8" descr="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6237" cy="413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592" w:rsidRPr="00D71592" w:rsidRDefault="00D71592" w:rsidP="00D71592">
      <w:pPr>
        <w:pStyle w:val="1"/>
        <w:jc w:val="center"/>
        <w:rPr>
          <w:i/>
          <w:szCs w:val="28"/>
          <w:lang w:eastAsia="ru-RU"/>
        </w:rPr>
      </w:pPr>
      <w:r>
        <w:rPr>
          <w:i/>
          <w:szCs w:val="28"/>
          <w:lang w:eastAsia="ru-RU"/>
        </w:rPr>
        <w:t>Рис. 3. Результаты оптимизации</w:t>
      </w:r>
    </w:p>
    <w:p w:rsidR="00DE2369" w:rsidRPr="00DE2369" w:rsidRDefault="00D71592" w:rsidP="00D71592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Данную </w:t>
      </w:r>
      <w:proofErr w:type="gramStart"/>
      <w:r>
        <w:rPr>
          <w:szCs w:val="28"/>
          <w:lang w:eastAsia="ru-RU"/>
        </w:rPr>
        <w:t>задачу</w:t>
      </w:r>
      <w:proofErr w:type="gramEnd"/>
      <w:r>
        <w:rPr>
          <w:szCs w:val="28"/>
          <w:lang w:eastAsia="ru-RU"/>
        </w:rPr>
        <w:t xml:space="preserve"> возможно решить и графическим способом. Для этого о</w:t>
      </w:r>
      <w:r w:rsidR="00DE2369">
        <w:rPr>
          <w:szCs w:val="28"/>
          <w:lang w:eastAsia="ru-RU"/>
        </w:rPr>
        <w:t xml:space="preserve">граничения задачи </w:t>
      </w:r>
      <w:r>
        <w:rPr>
          <w:szCs w:val="28"/>
          <w:lang w:eastAsia="ru-RU"/>
        </w:rPr>
        <w:t>нужно</w:t>
      </w:r>
      <w:r w:rsidR="00DE2369">
        <w:rPr>
          <w:szCs w:val="28"/>
          <w:lang w:eastAsia="ru-RU"/>
        </w:rPr>
        <w:t xml:space="preserve"> изобразить графически. Время работы оборудования: </w:t>
      </w:r>
      <w:r w:rsidR="00DE2369" w:rsidRPr="00DE2369">
        <w:rPr>
          <w:szCs w:val="28"/>
          <w:lang w:eastAsia="ru-RU"/>
        </w:rPr>
        <w:t>0,02х</w:t>
      </w:r>
      <w:r w:rsidR="00DE2369" w:rsidRPr="00DE2369">
        <w:rPr>
          <w:szCs w:val="28"/>
          <w:vertAlign w:val="subscript"/>
          <w:lang w:eastAsia="ru-RU"/>
        </w:rPr>
        <w:t>1</w:t>
      </w:r>
      <w:r w:rsidR="00DE2369" w:rsidRPr="00DE2369">
        <w:rPr>
          <w:szCs w:val="28"/>
          <w:lang w:eastAsia="ru-RU"/>
        </w:rPr>
        <w:t xml:space="preserve"> + 0,04х</w:t>
      </w:r>
      <w:r w:rsidR="00DE2369" w:rsidRPr="00DE2369">
        <w:rPr>
          <w:szCs w:val="28"/>
          <w:vertAlign w:val="subscript"/>
          <w:lang w:eastAsia="ru-RU"/>
        </w:rPr>
        <w:t>2</w:t>
      </w:r>
      <w:r w:rsidR="00DE2369" w:rsidRPr="00DE2369">
        <w:rPr>
          <w:szCs w:val="28"/>
          <w:lang w:eastAsia="ru-RU"/>
        </w:rPr>
        <w:t xml:space="preserve"> </w:t>
      </w:r>
      <w:r w:rsidR="00DE2369" w:rsidRPr="00DE2369">
        <w:rPr>
          <w:szCs w:val="28"/>
          <w:lang w:eastAsia="ru-RU"/>
        </w:rPr>
        <w:sym w:font="Symbol" w:char="F0A3"/>
      </w:r>
      <w:r w:rsidR="00DE2369" w:rsidRPr="00DE2369">
        <w:rPr>
          <w:szCs w:val="28"/>
          <w:lang w:eastAsia="ru-RU"/>
        </w:rPr>
        <w:t xml:space="preserve"> 24</w:t>
      </w:r>
      <w:r w:rsidR="00DE2369">
        <w:rPr>
          <w:szCs w:val="28"/>
          <w:lang w:eastAsia="ru-RU"/>
        </w:rPr>
        <w:t xml:space="preserve"> ч/день.</w:t>
      </w:r>
    </w:p>
    <w:p w:rsidR="00DE2369" w:rsidRDefault="00DE2369" w:rsidP="00881505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</w:rPr>
        <w:t>Пров</w:t>
      </w:r>
      <w:r w:rsidR="00020175">
        <w:rPr>
          <w:szCs w:val="28"/>
        </w:rPr>
        <w:t>оди</w:t>
      </w:r>
      <w:r>
        <w:rPr>
          <w:szCs w:val="28"/>
        </w:rPr>
        <w:t xml:space="preserve">м прямую </w:t>
      </w:r>
      <w:r w:rsidRPr="00DE2369">
        <w:rPr>
          <w:szCs w:val="28"/>
          <w:lang w:eastAsia="ru-RU"/>
        </w:rPr>
        <w:t>0,02х</w:t>
      </w:r>
      <w:proofErr w:type="gramStart"/>
      <w:r w:rsidRPr="00DE2369">
        <w:rPr>
          <w:szCs w:val="28"/>
          <w:vertAlign w:val="subscript"/>
          <w:lang w:eastAsia="ru-RU"/>
        </w:rPr>
        <w:t>1</w:t>
      </w:r>
      <w:proofErr w:type="gramEnd"/>
      <w:r w:rsidRPr="00DE2369">
        <w:rPr>
          <w:szCs w:val="28"/>
          <w:lang w:eastAsia="ru-RU"/>
        </w:rPr>
        <w:t xml:space="preserve"> + 0,04х</w:t>
      </w:r>
      <w:r w:rsidRPr="00DE2369">
        <w:rPr>
          <w:szCs w:val="28"/>
          <w:vertAlign w:val="subscript"/>
          <w:lang w:eastAsia="ru-RU"/>
        </w:rPr>
        <w:t>2</w:t>
      </w:r>
      <w:r w:rsidRPr="00DE2369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=</w:t>
      </w:r>
      <w:r w:rsidRPr="00DE2369">
        <w:rPr>
          <w:szCs w:val="28"/>
          <w:lang w:eastAsia="ru-RU"/>
        </w:rPr>
        <w:t xml:space="preserve"> 24</w:t>
      </w:r>
      <w:r>
        <w:rPr>
          <w:szCs w:val="28"/>
          <w:lang w:eastAsia="ru-RU"/>
        </w:rPr>
        <w:t>. Находим точки пересечения прямой с осями координат:</w:t>
      </w:r>
    </w:p>
    <w:tbl>
      <w:tblPr>
        <w:tblStyle w:val="af0"/>
        <w:tblW w:w="0" w:type="auto"/>
        <w:jc w:val="center"/>
        <w:tblLook w:val="04A0"/>
      </w:tblPr>
      <w:tblGrid>
        <w:gridCol w:w="1192"/>
        <w:gridCol w:w="1192"/>
        <w:gridCol w:w="1192"/>
      </w:tblGrid>
      <w:tr w:rsidR="00DE2369" w:rsidTr="00881505">
        <w:trPr>
          <w:trHeight w:val="236"/>
          <w:jc w:val="center"/>
        </w:trPr>
        <w:tc>
          <w:tcPr>
            <w:tcW w:w="1192" w:type="dxa"/>
          </w:tcPr>
          <w:p w:rsidR="00DE2369" w:rsidRPr="00DE2369" w:rsidRDefault="00DE2369" w:rsidP="00DE2369">
            <w:pPr>
              <w:pStyle w:val="a3"/>
              <w:jc w:val="center"/>
              <w:rPr>
                <w:vertAlign w:val="subscript"/>
                <w:lang w:eastAsia="ru-RU"/>
              </w:rPr>
            </w:pPr>
            <w:r>
              <w:rPr>
                <w:lang w:eastAsia="ru-RU"/>
              </w:rPr>
              <w:t>х</w:t>
            </w:r>
            <w:proofErr w:type="gramStart"/>
            <w:r>
              <w:rPr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1192" w:type="dxa"/>
          </w:tcPr>
          <w:p w:rsidR="00DE2369" w:rsidRDefault="00DE2369" w:rsidP="00DE2369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192" w:type="dxa"/>
          </w:tcPr>
          <w:p w:rsidR="00DE2369" w:rsidRDefault="00DE2369" w:rsidP="00DE2369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1200</w:t>
            </w:r>
          </w:p>
        </w:tc>
      </w:tr>
      <w:tr w:rsidR="00DE2369" w:rsidTr="00881505">
        <w:trPr>
          <w:trHeight w:val="236"/>
          <w:jc w:val="center"/>
        </w:trPr>
        <w:tc>
          <w:tcPr>
            <w:tcW w:w="1192" w:type="dxa"/>
          </w:tcPr>
          <w:p w:rsidR="00DE2369" w:rsidRPr="00DE2369" w:rsidRDefault="00DE2369" w:rsidP="00DE2369">
            <w:pPr>
              <w:pStyle w:val="a3"/>
              <w:jc w:val="center"/>
              <w:rPr>
                <w:vertAlign w:val="subscript"/>
                <w:lang w:eastAsia="ru-RU"/>
              </w:rPr>
            </w:pPr>
            <w:r>
              <w:rPr>
                <w:lang w:eastAsia="ru-RU"/>
              </w:rPr>
              <w:t>х</w:t>
            </w:r>
            <w:r>
              <w:rPr>
                <w:vertAlign w:val="subscript"/>
                <w:lang w:eastAsia="ru-RU"/>
              </w:rPr>
              <w:t>2</w:t>
            </w:r>
          </w:p>
        </w:tc>
        <w:tc>
          <w:tcPr>
            <w:tcW w:w="1192" w:type="dxa"/>
          </w:tcPr>
          <w:p w:rsidR="00DE2369" w:rsidRDefault="00DE2369" w:rsidP="00DE2369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92" w:type="dxa"/>
          </w:tcPr>
          <w:p w:rsidR="00DE2369" w:rsidRDefault="00DE2369" w:rsidP="00DE2369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</w:tbl>
    <w:p w:rsidR="00DE2369" w:rsidRDefault="00DE2369" w:rsidP="00C83CB8">
      <w:pPr>
        <w:pStyle w:val="1"/>
        <w:spacing w:before="120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Наносим эти точки на графи</w:t>
      </w:r>
      <w:r w:rsidR="00020175">
        <w:rPr>
          <w:szCs w:val="28"/>
          <w:lang w:eastAsia="ru-RU"/>
        </w:rPr>
        <w:t>к и соединяем их прямой. (Рис. 4</w:t>
      </w:r>
      <w:r>
        <w:rPr>
          <w:szCs w:val="28"/>
          <w:lang w:eastAsia="ru-RU"/>
        </w:rPr>
        <w:t>)</w:t>
      </w:r>
      <w:r w:rsidR="00020175">
        <w:rPr>
          <w:szCs w:val="28"/>
          <w:lang w:eastAsia="ru-RU"/>
        </w:rPr>
        <w:t>.</w:t>
      </w:r>
    </w:p>
    <w:p w:rsidR="00DE2369" w:rsidRDefault="00DE2369" w:rsidP="00C83CB8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Специальный ингредиент: 0,01х</w:t>
      </w:r>
      <w:proofErr w:type="gramStart"/>
      <w:r>
        <w:rPr>
          <w:szCs w:val="28"/>
          <w:vertAlign w:val="subscript"/>
          <w:lang w:eastAsia="ru-RU"/>
        </w:rPr>
        <w:t>1</w:t>
      </w:r>
      <w:proofErr w:type="gramEnd"/>
      <w:r>
        <w:rPr>
          <w:szCs w:val="28"/>
          <w:lang w:eastAsia="ru-RU"/>
        </w:rPr>
        <w:t xml:space="preserve"> + 0,04х</w:t>
      </w:r>
      <w:r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sym w:font="Symbol" w:char="F0A3"/>
      </w:r>
      <w:r>
        <w:rPr>
          <w:szCs w:val="28"/>
          <w:lang w:eastAsia="ru-RU"/>
        </w:rPr>
        <w:t xml:space="preserve"> 16 кг/день.</w:t>
      </w:r>
    </w:p>
    <w:p w:rsidR="00DE2369" w:rsidRDefault="00DE2369" w:rsidP="00C83CB8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Проводим прямую 0,01х</w:t>
      </w:r>
      <w:proofErr w:type="gramStart"/>
      <w:r>
        <w:rPr>
          <w:szCs w:val="28"/>
          <w:vertAlign w:val="subscript"/>
          <w:lang w:eastAsia="ru-RU"/>
        </w:rPr>
        <w:t>1</w:t>
      </w:r>
      <w:proofErr w:type="gramEnd"/>
      <w:r>
        <w:rPr>
          <w:szCs w:val="28"/>
          <w:lang w:eastAsia="ru-RU"/>
        </w:rPr>
        <w:t xml:space="preserve"> + 0,04х</w:t>
      </w:r>
      <w:r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= 16. Находим точки пересечения прямой с осями координат:</w:t>
      </w:r>
    </w:p>
    <w:tbl>
      <w:tblPr>
        <w:tblStyle w:val="af0"/>
        <w:tblW w:w="0" w:type="auto"/>
        <w:jc w:val="center"/>
        <w:tblLook w:val="04A0"/>
      </w:tblPr>
      <w:tblGrid>
        <w:gridCol w:w="1192"/>
        <w:gridCol w:w="1192"/>
        <w:gridCol w:w="1192"/>
      </w:tblGrid>
      <w:tr w:rsidR="00DE2369" w:rsidTr="00881505">
        <w:trPr>
          <w:trHeight w:val="236"/>
          <w:jc w:val="center"/>
        </w:trPr>
        <w:tc>
          <w:tcPr>
            <w:tcW w:w="1192" w:type="dxa"/>
          </w:tcPr>
          <w:p w:rsidR="00DE2369" w:rsidRPr="00DE2369" w:rsidRDefault="00DE2369" w:rsidP="00DE2369">
            <w:pPr>
              <w:pStyle w:val="a3"/>
              <w:jc w:val="center"/>
              <w:rPr>
                <w:vertAlign w:val="subscript"/>
                <w:lang w:eastAsia="ru-RU"/>
              </w:rPr>
            </w:pPr>
            <w:r>
              <w:rPr>
                <w:lang w:eastAsia="ru-RU"/>
              </w:rPr>
              <w:t>х</w:t>
            </w:r>
            <w:proofErr w:type="gramStart"/>
            <w:r>
              <w:rPr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1192" w:type="dxa"/>
          </w:tcPr>
          <w:p w:rsidR="00DE2369" w:rsidRDefault="00DE2369" w:rsidP="00DE2369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1192" w:type="dxa"/>
          </w:tcPr>
          <w:p w:rsidR="00DE2369" w:rsidRDefault="00DE2369" w:rsidP="00DE2369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1600</w:t>
            </w:r>
          </w:p>
        </w:tc>
      </w:tr>
      <w:tr w:rsidR="00DE2369" w:rsidTr="00881505">
        <w:trPr>
          <w:trHeight w:val="236"/>
          <w:jc w:val="center"/>
        </w:trPr>
        <w:tc>
          <w:tcPr>
            <w:tcW w:w="1192" w:type="dxa"/>
          </w:tcPr>
          <w:p w:rsidR="00DE2369" w:rsidRPr="00DE2369" w:rsidRDefault="00DE2369" w:rsidP="00DE2369">
            <w:pPr>
              <w:pStyle w:val="a3"/>
              <w:jc w:val="center"/>
              <w:rPr>
                <w:vertAlign w:val="subscript"/>
                <w:lang w:eastAsia="ru-RU"/>
              </w:rPr>
            </w:pPr>
            <w:r>
              <w:rPr>
                <w:lang w:eastAsia="ru-RU"/>
              </w:rPr>
              <w:t>х</w:t>
            </w:r>
            <w:r>
              <w:rPr>
                <w:vertAlign w:val="subscript"/>
                <w:lang w:eastAsia="ru-RU"/>
              </w:rPr>
              <w:t>2</w:t>
            </w:r>
          </w:p>
        </w:tc>
        <w:tc>
          <w:tcPr>
            <w:tcW w:w="1192" w:type="dxa"/>
          </w:tcPr>
          <w:p w:rsidR="00DE2369" w:rsidRDefault="00DE2369" w:rsidP="00DE2369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192" w:type="dxa"/>
          </w:tcPr>
          <w:p w:rsidR="00DE2369" w:rsidRDefault="00DE2369" w:rsidP="00DE2369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</w:tbl>
    <w:p w:rsidR="00D2175B" w:rsidRDefault="000E62A1" w:rsidP="000A3BF6">
      <w:pPr>
        <w:pStyle w:val="1"/>
        <w:jc w:val="center"/>
        <w:rPr>
          <w:szCs w:val="28"/>
          <w:lang w:eastAsia="ru-RU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5939790" cy="2638425"/>
            <wp:effectExtent l="19050" t="0" r="3810" b="0"/>
            <wp:docPr id="16" name="Рисунок 15" descr="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5B" w:rsidRPr="00881505" w:rsidRDefault="00152A4B" w:rsidP="00152A4B">
      <w:pPr>
        <w:pStyle w:val="1"/>
        <w:jc w:val="center"/>
        <w:rPr>
          <w:i/>
          <w:szCs w:val="28"/>
          <w:lang w:eastAsia="ru-RU"/>
        </w:rPr>
      </w:pPr>
      <w:r w:rsidRPr="00881505">
        <w:rPr>
          <w:i/>
          <w:szCs w:val="28"/>
          <w:lang w:eastAsia="ru-RU"/>
        </w:rPr>
        <w:t>Рис.</w:t>
      </w:r>
      <w:r w:rsidR="00D71592">
        <w:rPr>
          <w:i/>
          <w:szCs w:val="28"/>
          <w:lang w:eastAsia="ru-RU"/>
        </w:rPr>
        <w:t>4</w:t>
      </w:r>
      <w:r w:rsidRPr="00881505">
        <w:rPr>
          <w:i/>
          <w:szCs w:val="28"/>
          <w:lang w:eastAsia="ru-RU"/>
        </w:rPr>
        <w:t>. Область допустимых решений задачи</w:t>
      </w:r>
    </w:p>
    <w:p w:rsidR="00D2175B" w:rsidRDefault="00D2175B" w:rsidP="00C83CB8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Область, отмеченная </w:t>
      </w:r>
      <w:r w:rsidR="00152A4B">
        <w:rPr>
          <w:szCs w:val="28"/>
          <w:lang w:eastAsia="ru-RU"/>
        </w:rPr>
        <w:t>серым</w:t>
      </w:r>
      <w:r>
        <w:rPr>
          <w:szCs w:val="28"/>
          <w:lang w:eastAsia="ru-RU"/>
        </w:rPr>
        <w:t xml:space="preserve"> цветом – допустимое множество, которое содержит все возможные сочетания объемов производства, удовлетворяющие данным ограничениям. Координаты любой точки, принадлежащей допустимому множеству, являются возможным сочетанием объемов производства двух видов напитков, выпускаемых фирмой.</w:t>
      </w:r>
    </w:p>
    <w:p w:rsidR="000E62A1" w:rsidRDefault="000E62A1" w:rsidP="00C83CB8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Для нахождения оптимального решения необходимо построить линию уровня и вектор-градиент.</w:t>
      </w:r>
    </w:p>
    <w:p w:rsidR="000E62A1" w:rsidRDefault="000E62A1" w:rsidP="00C83CB8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ОДР </w:t>
      </w:r>
      <w:r w:rsidR="00AC28C0">
        <w:rPr>
          <w:szCs w:val="28"/>
          <w:lang w:eastAsia="ru-RU"/>
        </w:rPr>
        <w:t>произвольно выбирается точка, с координатами, удобными для вычисления: х</w:t>
      </w:r>
      <w:proofErr w:type="gramStart"/>
      <w:r w:rsidR="00AC28C0">
        <w:rPr>
          <w:szCs w:val="28"/>
          <w:vertAlign w:val="subscript"/>
          <w:lang w:eastAsia="ru-RU"/>
        </w:rPr>
        <w:t>1</w:t>
      </w:r>
      <w:proofErr w:type="gramEnd"/>
      <w:r w:rsidR="00AC28C0">
        <w:rPr>
          <w:szCs w:val="28"/>
          <w:lang w:eastAsia="ru-RU"/>
        </w:rPr>
        <w:t xml:space="preserve"> = 400, х</w:t>
      </w:r>
      <w:r w:rsidR="00AC28C0">
        <w:rPr>
          <w:szCs w:val="28"/>
          <w:vertAlign w:val="subscript"/>
          <w:lang w:eastAsia="ru-RU"/>
        </w:rPr>
        <w:t>2</w:t>
      </w:r>
      <w:r w:rsidR="00AC28C0">
        <w:rPr>
          <w:szCs w:val="28"/>
          <w:lang w:eastAsia="ru-RU"/>
        </w:rPr>
        <w:t xml:space="preserve"> = 200.</w:t>
      </w:r>
    </w:p>
    <w:p w:rsidR="00AC28C0" w:rsidRDefault="00AC28C0" w:rsidP="00C83CB8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Эти координаты подставляются в уравнение целевой функции:</w:t>
      </w:r>
    </w:p>
    <w:p w:rsidR="00AC28C0" w:rsidRPr="00AC28C0" w:rsidRDefault="00AC28C0" w:rsidP="00AC28C0">
      <w:pPr>
        <w:pStyle w:val="1"/>
        <w:jc w:val="center"/>
        <w:rPr>
          <w:szCs w:val="28"/>
          <w:lang w:eastAsia="ru-RU"/>
        </w:rPr>
      </w:pPr>
      <w:r>
        <w:rPr>
          <w:szCs w:val="28"/>
          <w:lang w:val="en-US" w:eastAsia="ru-RU"/>
        </w:rPr>
        <w:t>F</w:t>
      </w:r>
      <w:r>
        <w:rPr>
          <w:szCs w:val="28"/>
          <w:lang w:eastAsia="ru-RU"/>
        </w:rPr>
        <w:t xml:space="preserve"> </w:t>
      </w:r>
      <w:r w:rsidRPr="00AC28C0">
        <w:rPr>
          <w:szCs w:val="28"/>
          <w:lang w:eastAsia="ru-RU"/>
        </w:rPr>
        <w:t>(</w:t>
      </w:r>
      <w:r>
        <w:rPr>
          <w:szCs w:val="28"/>
          <w:lang w:val="en-US" w:eastAsia="ru-RU"/>
        </w:rPr>
        <w:t>x</w:t>
      </w:r>
      <w:r w:rsidRPr="00AC28C0">
        <w:rPr>
          <w:szCs w:val="28"/>
          <w:lang w:eastAsia="ru-RU"/>
        </w:rPr>
        <w:t>)</w:t>
      </w:r>
      <w:r>
        <w:rPr>
          <w:szCs w:val="28"/>
          <w:lang w:eastAsia="ru-RU"/>
        </w:rPr>
        <w:t xml:space="preserve"> = 0</w:t>
      </w:r>
      <w:proofErr w:type="gramStart"/>
      <w:r>
        <w:rPr>
          <w:szCs w:val="28"/>
          <w:lang w:eastAsia="ru-RU"/>
        </w:rPr>
        <w:t>,1</w:t>
      </w:r>
      <w:proofErr w:type="gramEnd"/>
      <w:r>
        <w:rPr>
          <w:szCs w:val="28"/>
          <w:lang w:eastAsia="ru-RU"/>
        </w:rPr>
        <w:t xml:space="preserve"> х</w:t>
      </w:r>
      <w:r w:rsidRPr="00AC28C0">
        <w:rPr>
          <w:szCs w:val="28"/>
          <w:vertAlign w:val="subscript"/>
          <w:lang w:eastAsia="ru-RU"/>
        </w:rPr>
        <w:t>1</w:t>
      </w:r>
      <w:r>
        <w:rPr>
          <w:szCs w:val="28"/>
          <w:vertAlign w:val="subscript"/>
          <w:lang w:eastAsia="ru-RU"/>
        </w:rPr>
        <w:t xml:space="preserve"> </w:t>
      </w:r>
      <w:r>
        <w:rPr>
          <w:szCs w:val="28"/>
          <w:lang w:eastAsia="ru-RU"/>
        </w:rPr>
        <w:t>+ 0,3 х</w:t>
      </w:r>
      <w:r w:rsidRPr="00AC28C0"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= 0,1 · 400 + 0,3 · 200 = 40 + 60 = 100.</w:t>
      </w:r>
    </w:p>
    <w:p w:rsidR="00AC28C0" w:rsidRDefault="00AC28C0" w:rsidP="00020175">
      <w:pPr>
        <w:pStyle w:val="1"/>
        <w:tabs>
          <w:tab w:val="left" w:pos="1985"/>
        </w:tabs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Записываем уравнение целевой функции: 0,1 х</w:t>
      </w:r>
      <w:proofErr w:type="gramStart"/>
      <w:r w:rsidRPr="00AC28C0">
        <w:rPr>
          <w:szCs w:val="28"/>
          <w:vertAlign w:val="subscript"/>
          <w:lang w:eastAsia="ru-RU"/>
        </w:rPr>
        <w:t>1</w:t>
      </w:r>
      <w:proofErr w:type="gramEnd"/>
      <w:r>
        <w:rPr>
          <w:szCs w:val="28"/>
          <w:vertAlign w:val="subscript"/>
          <w:lang w:eastAsia="ru-RU"/>
        </w:rPr>
        <w:t xml:space="preserve"> </w:t>
      </w:r>
      <w:r>
        <w:rPr>
          <w:szCs w:val="28"/>
          <w:lang w:eastAsia="ru-RU"/>
        </w:rPr>
        <w:t>+ 0,3 х</w:t>
      </w:r>
      <w:r w:rsidRPr="00AC28C0"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= 100. И по уравнению целевой функции </w:t>
      </w:r>
      <w:r>
        <w:rPr>
          <w:szCs w:val="28"/>
          <w:lang w:val="en-US" w:eastAsia="ru-RU"/>
        </w:rPr>
        <w:t>F</w:t>
      </w:r>
      <w:r w:rsidRPr="00AC28C0">
        <w:rPr>
          <w:szCs w:val="28"/>
          <w:lang w:eastAsia="ru-RU"/>
        </w:rPr>
        <w:t xml:space="preserve"> (</w:t>
      </w:r>
      <w:r>
        <w:rPr>
          <w:szCs w:val="28"/>
          <w:lang w:val="en-US" w:eastAsia="ru-RU"/>
        </w:rPr>
        <w:t>x</w:t>
      </w:r>
      <w:r w:rsidRPr="00AC28C0">
        <w:rPr>
          <w:szCs w:val="28"/>
          <w:lang w:eastAsia="ru-RU"/>
        </w:rPr>
        <w:t>)</w:t>
      </w:r>
      <w:r>
        <w:rPr>
          <w:szCs w:val="28"/>
          <w:lang w:eastAsia="ru-RU"/>
        </w:rPr>
        <w:t xml:space="preserve"> находим координаты второй точки для построения линии уровня: х</w:t>
      </w:r>
      <w:proofErr w:type="gramStart"/>
      <w:r>
        <w:rPr>
          <w:szCs w:val="28"/>
          <w:vertAlign w:val="subscript"/>
          <w:lang w:eastAsia="ru-RU"/>
        </w:rPr>
        <w:t>1</w:t>
      </w:r>
      <w:proofErr w:type="gramEnd"/>
      <w:r>
        <w:rPr>
          <w:szCs w:val="28"/>
          <w:lang w:eastAsia="ru-RU"/>
        </w:rPr>
        <w:t xml:space="preserve"> = 700, следовательно х</w:t>
      </w:r>
      <w:r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= 100.</w:t>
      </w:r>
    </w:p>
    <w:p w:rsidR="00313B5F" w:rsidRDefault="00146B71" w:rsidP="00146B71">
      <w:pPr>
        <w:pStyle w:val="1"/>
        <w:tabs>
          <w:tab w:val="left" w:pos="1985"/>
        </w:tabs>
        <w:jc w:val="center"/>
        <w:rPr>
          <w:szCs w:val="28"/>
          <w:lang w:eastAsia="ru-RU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5939790" cy="2638425"/>
            <wp:effectExtent l="19050" t="0" r="3810" b="0"/>
            <wp:docPr id="17" name="Рисунок 16" descr="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B71" w:rsidRPr="00146B71" w:rsidRDefault="00146B71" w:rsidP="00146B71">
      <w:pPr>
        <w:pStyle w:val="1"/>
        <w:tabs>
          <w:tab w:val="left" w:pos="1985"/>
        </w:tabs>
        <w:jc w:val="center"/>
        <w:rPr>
          <w:i/>
          <w:szCs w:val="28"/>
          <w:lang w:eastAsia="ru-RU"/>
        </w:rPr>
      </w:pPr>
      <w:r>
        <w:rPr>
          <w:i/>
          <w:szCs w:val="28"/>
          <w:lang w:eastAsia="ru-RU"/>
        </w:rPr>
        <w:t xml:space="preserve">Рис. 5. </w:t>
      </w:r>
      <w:r w:rsidR="00C45173">
        <w:rPr>
          <w:i/>
          <w:szCs w:val="28"/>
          <w:lang w:eastAsia="ru-RU"/>
        </w:rPr>
        <w:t>Построение линии уровня</w:t>
      </w:r>
    </w:p>
    <w:p w:rsidR="00C45173" w:rsidRDefault="00C45173" w:rsidP="00020175">
      <w:pPr>
        <w:pStyle w:val="1"/>
        <w:tabs>
          <w:tab w:val="left" w:pos="1985"/>
        </w:tabs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Начало вектора градиента совпадает с началом координат. Координатами конца вектора-градиента являются </w:t>
      </w:r>
      <w:r w:rsidR="00633862">
        <w:rPr>
          <w:szCs w:val="28"/>
          <w:lang w:eastAsia="ru-RU"/>
        </w:rPr>
        <w:t>коэффициенты при переменны</w:t>
      </w:r>
      <w:r w:rsidR="00E46349">
        <w:rPr>
          <w:szCs w:val="28"/>
          <w:lang w:eastAsia="ru-RU"/>
        </w:rPr>
        <w:t>х в целевой функции (0,1; 0,3).</w:t>
      </w:r>
    </w:p>
    <w:p w:rsidR="00E46349" w:rsidRPr="00633862" w:rsidRDefault="00E46349" w:rsidP="00020175">
      <w:pPr>
        <w:pStyle w:val="1"/>
        <w:tabs>
          <w:tab w:val="left" w:pos="1985"/>
        </w:tabs>
        <w:ind w:firstLine="708"/>
        <w:jc w:val="both"/>
        <w:rPr>
          <w:szCs w:val="28"/>
          <w:lang w:eastAsia="ru-RU"/>
        </w:rPr>
      </w:pPr>
    </w:p>
    <w:p w:rsidR="00C45173" w:rsidRDefault="00E46349" w:rsidP="00C45173">
      <w:pPr>
        <w:pStyle w:val="1"/>
        <w:tabs>
          <w:tab w:val="left" w:pos="1985"/>
        </w:tabs>
        <w:jc w:val="center"/>
        <w:rPr>
          <w:szCs w:val="28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5939790" cy="2638425"/>
            <wp:effectExtent l="19050" t="0" r="3810" b="0"/>
            <wp:docPr id="1" name="Рисунок 0" descr="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173" w:rsidRPr="00C45173" w:rsidRDefault="00C45173" w:rsidP="00C45173">
      <w:pPr>
        <w:pStyle w:val="1"/>
        <w:tabs>
          <w:tab w:val="left" w:pos="1985"/>
        </w:tabs>
        <w:jc w:val="center"/>
        <w:rPr>
          <w:i/>
          <w:szCs w:val="28"/>
          <w:lang w:eastAsia="ru-RU"/>
        </w:rPr>
      </w:pPr>
      <w:r>
        <w:rPr>
          <w:i/>
          <w:szCs w:val="28"/>
          <w:lang w:eastAsia="ru-RU"/>
        </w:rPr>
        <w:t>Рис. 6. Построение вектора-градиента</w:t>
      </w:r>
    </w:p>
    <w:p w:rsidR="00D2175B" w:rsidRDefault="00D2175B" w:rsidP="00020175">
      <w:pPr>
        <w:pStyle w:val="1"/>
        <w:tabs>
          <w:tab w:val="left" w:pos="1985"/>
        </w:tabs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Из графика видно, что прямые</w:t>
      </w:r>
      <w:r w:rsidR="00C45173" w:rsidRPr="00C45173">
        <w:rPr>
          <w:szCs w:val="28"/>
          <w:lang w:eastAsia="ru-RU"/>
        </w:rPr>
        <w:t xml:space="preserve"> </w:t>
      </w:r>
      <w:r w:rsidR="00C45173">
        <w:rPr>
          <w:szCs w:val="28"/>
          <w:lang w:val="en-US" w:eastAsia="ru-RU"/>
        </w:rPr>
        <w:t>I</w:t>
      </w:r>
      <w:r w:rsidR="00C45173" w:rsidRPr="00C45173">
        <w:rPr>
          <w:szCs w:val="28"/>
          <w:lang w:eastAsia="ru-RU"/>
        </w:rPr>
        <w:t xml:space="preserve"> </w:t>
      </w:r>
      <w:r w:rsidR="00C45173">
        <w:rPr>
          <w:szCs w:val="28"/>
          <w:lang w:eastAsia="ru-RU"/>
        </w:rPr>
        <w:t xml:space="preserve">и </w:t>
      </w:r>
      <w:r w:rsidR="00C45173">
        <w:rPr>
          <w:szCs w:val="28"/>
          <w:lang w:val="en-US" w:eastAsia="ru-RU"/>
        </w:rPr>
        <w:t>II</w:t>
      </w:r>
      <w:r>
        <w:rPr>
          <w:szCs w:val="28"/>
          <w:lang w:eastAsia="ru-RU"/>
        </w:rPr>
        <w:t xml:space="preserve"> пересекают в точке (800; 200), следовательно </w:t>
      </w:r>
      <w:r>
        <w:rPr>
          <w:i/>
          <w:szCs w:val="28"/>
          <w:lang w:eastAsia="ru-RU"/>
        </w:rPr>
        <w:t>х</w:t>
      </w:r>
      <w:proofErr w:type="gramStart"/>
      <w:r>
        <w:rPr>
          <w:i/>
          <w:szCs w:val="28"/>
          <w:vertAlign w:val="subscript"/>
          <w:lang w:eastAsia="ru-RU"/>
        </w:rPr>
        <w:t>1</w:t>
      </w:r>
      <w:proofErr w:type="gramEnd"/>
      <w:r>
        <w:rPr>
          <w:i/>
          <w:szCs w:val="28"/>
          <w:lang w:eastAsia="ru-RU"/>
        </w:rPr>
        <w:t xml:space="preserve"> = 800</w:t>
      </w:r>
      <w:r>
        <w:rPr>
          <w:szCs w:val="28"/>
          <w:lang w:eastAsia="ru-RU"/>
        </w:rPr>
        <w:t xml:space="preserve">, </w:t>
      </w:r>
      <w:r>
        <w:rPr>
          <w:i/>
          <w:szCs w:val="28"/>
          <w:lang w:eastAsia="ru-RU"/>
        </w:rPr>
        <w:t>х</w:t>
      </w:r>
      <w:r>
        <w:rPr>
          <w:i/>
          <w:szCs w:val="28"/>
          <w:vertAlign w:val="subscript"/>
          <w:lang w:eastAsia="ru-RU"/>
        </w:rPr>
        <w:t>2</w:t>
      </w:r>
      <w:r>
        <w:rPr>
          <w:i/>
          <w:szCs w:val="28"/>
          <w:lang w:eastAsia="ru-RU"/>
        </w:rPr>
        <w:t xml:space="preserve"> = 200</w:t>
      </w:r>
      <w:r>
        <w:rPr>
          <w:szCs w:val="28"/>
          <w:lang w:eastAsia="ru-RU"/>
        </w:rPr>
        <w:t>.</w:t>
      </w:r>
      <w:r w:rsidR="00020175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Найдем эти точки с помощью системы уравнений:</w:t>
      </w:r>
      <w:r w:rsidR="00020175">
        <w:rPr>
          <w:szCs w:val="28"/>
          <w:lang w:eastAsia="ru-RU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8"/>
                    <w:lang w:eastAsia="ru-RU"/>
                  </w:rPr>
                </m:ctrlPr>
              </m:eqArrPr>
              <m:e>
                <m:r>
                  <w:rPr>
                    <w:rFonts w:ascii="Cambria Math" w:hAnsi="Cambria Math"/>
                    <w:szCs w:val="28"/>
                    <w:lang w:eastAsia="ru-RU"/>
                  </w:rPr>
                  <m:t>0,02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eastAsia="ru-RU"/>
                  </w:rPr>
                  <m:t>+0,04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eastAsia="ru-RU"/>
                  </w:rPr>
                  <m:t>=24     (1)</m:t>
                </m:r>
              </m:e>
              <m:e>
                <m:r>
                  <w:rPr>
                    <w:rFonts w:ascii="Cambria Math" w:hAnsi="Cambria Math"/>
                    <w:szCs w:val="28"/>
                    <w:lang w:eastAsia="ru-RU"/>
                  </w:rPr>
                  <m:t>0,01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eastAsia="ru-RU"/>
                  </w:rPr>
                  <m:t>+0,04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eastAsia="ru-RU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eastAsia="ru-RU"/>
                  </w:rPr>
                  <m:t>=16     (2)</m:t>
                </m:r>
              </m:e>
            </m:eqArr>
          </m:e>
        </m:d>
      </m:oMath>
    </w:p>
    <w:p w:rsidR="007B514B" w:rsidRDefault="007B514B" w:rsidP="00CE7E27">
      <w:pPr>
        <w:pStyle w:val="1"/>
        <w:ind w:firstLine="708"/>
        <w:jc w:val="both"/>
        <w:rPr>
          <w:szCs w:val="28"/>
          <w:lang w:eastAsia="ru-RU"/>
        </w:rPr>
      </w:pPr>
    </w:p>
    <w:p w:rsidR="00E46349" w:rsidRDefault="00E46349" w:rsidP="00CE7E27">
      <w:pPr>
        <w:pStyle w:val="1"/>
        <w:ind w:firstLine="708"/>
        <w:jc w:val="both"/>
        <w:rPr>
          <w:szCs w:val="28"/>
          <w:lang w:eastAsia="ru-RU"/>
        </w:rPr>
      </w:pPr>
    </w:p>
    <w:p w:rsidR="00950A59" w:rsidRDefault="00D2175B" w:rsidP="00CE7E27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Из уравнения (1) вычтем уравнение (2)</w:t>
      </w:r>
      <w:r w:rsidR="00950A59">
        <w:rPr>
          <w:szCs w:val="28"/>
          <w:lang w:eastAsia="ru-RU"/>
        </w:rPr>
        <w:t>, получается:</w:t>
      </w:r>
      <w:r w:rsidR="00357966">
        <w:rPr>
          <w:szCs w:val="28"/>
          <w:lang w:eastAsia="ru-RU"/>
        </w:rPr>
        <w:t xml:space="preserve"> </w:t>
      </w:r>
      <w:r w:rsidR="00950A59">
        <w:rPr>
          <w:szCs w:val="28"/>
          <w:lang w:eastAsia="ru-RU"/>
        </w:rPr>
        <w:t>0,01х</w:t>
      </w:r>
      <w:proofErr w:type="gramStart"/>
      <w:r w:rsidR="00950A59">
        <w:rPr>
          <w:szCs w:val="28"/>
          <w:vertAlign w:val="subscript"/>
          <w:lang w:eastAsia="ru-RU"/>
        </w:rPr>
        <w:t>1</w:t>
      </w:r>
      <w:proofErr w:type="gramEnd"/>
      <w:r w:rsidR="00950A59">
        <w:rPr>
          <w:szCs w:val="28"/>
          <w:lang w:eastAsia="ru-RU"/>
        </w:rPr>
        <w:t xml:space="preserve"> = 8</w:t>
      </w:r>
    </w:p>
    <w:p w:rsidR="00950A59" w:rsidRDefault="00950A59" w:rsidP="00C83CB8">
      <w:pPr>
        <w:pStyle w:val="1"/>
        <w:ind w:firstLine="7371"/>
        <w:rPr>
          <w:szCs w:val="28"/>
          <w:lang w:eastAsia="ru-RU"/>
        </w:rPr>
      </w:pPr>
      <w:r>
        <w:rPr>
          <w:szCs w:val="28"/>
          <w:lang w:eastAsia="ru-RU"/>
        </w:rPr>
        <w:t>х</w:t>
      </w:r>
      <w:r>
        <w:rPr>
          <w:szCs w:val="28"/>
          <w:vertAlign w:val="subscript"/>
          <w:lang w:eastAsia="ru-RU"/>
        </w:rPr>
        <w:t>1</w:t>
      </w:r>
      <w:r>
        <w:rPr>
          <w:szCs w:val="28"/>
          <w:lang w:eastAsia="ru-RU"/>
        </w:rPr>
        <w:t xml:space="preserve"> = 800</w:t>
      </w:r>
    </w:p>
    <w:p w:rsidR="00950A59" w:rsidRDefault="00950A59" w:rsidP="00C83CB8">
      <w:pPr>
        <w:pStyle w:val="1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Подставим х</w:t>
      </w:r>
      <w:r>
        <w:rPr>
          <w:szCs w:val="28"/>
          <w:vertAlign w:val="subscript"/>
          <w:lang w:eastAsia="ru-RU"/>
        </w:rPr>
        <w:t>1</w:t>
      </w:r>
      <w:r>
        <w:rPr>
          <w:szCs w:val="28"/>
          <w:lang w:eastAsia="ru-RU"/>
        </w:rPr>
        <w:t xml:space="preserve"> = 800 в уравнение (1):</w:t>
      </w:r>
      <w:r w:rsidR="00357966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0,02 · 800 + 0,04х</w:t>
      </w:r>
      <w:r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= 24</w:t>
      </w:r>
    </w:p>
    <w:p w:rsidR="00950A59" w:rsidRDefault="00950A59" w:rsidP="00C83CB8">
      <w:pPr>
        <w:pStyle w:val="1"/>
        <w:ind w:firstLine="5812"/>
        <w:rPr>
          <w:szCs w:val="28"/>
          <w:lang w:eastAsia="ru-RU"/>
        </w:rPr>
      </w:pPr>
      <w:r>
        <w:rPr>
          <w:szCs w:val="28"/>
          <w:lang w:eastAsia="ru-RU"/>
        </w:rPr>
        <w:t>0,04х</w:t>
      </w:r>
      <w:r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= 8</w:t>
      </w:r>
    </w:p>
    <w:p w:rsidR="00950A59" w:rsidRDefault="00950A59" w:rsidP="00C83CB8">
      <w:pPr>
        <w:pStyle w:val="1"/>
        <w:ind w:firstLine="5954"/>
        <w:rPr>
          <w:szCs w:val="28"/>
          <w:lang w:eastAsia="ru-RU"/>
        </w:rPr>
      </w:pPr>
      <w:r>
        <w:rPr>
          <w:szCs w:val="28"/>
          <w:lang w:eastAsia="ru-RU"/>
        </w:rPr>
        <w:t>х</w:t>
      </w:r>
      <w:r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= 200</w:t>
      </w:r>
    </w:p>
    <w:p w:rsidR="00950A59" w:rsidRDefault="00950A59" w:rsidP="00881505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Подставляем полученные значения в уравнение </w:t>
      </w:r>
      <w:r w:rsidRPr="00950A59">
        <w:rPr>
          <w:szCs w:val="28"/>
          <w:lang w:val="en-US" w:eastAsia="ru-RU"/>
        </w:rPr>
        <w:t>max</w:t>
      </w:r>
      <w:r w:rsidRPr="00950A59">
        <w:rPr>
          <w:szCs w:val="28"/>
          <w:lang w:eastAsia="ru-RU"/>
        </w:rPr>
        <w:t xml:space="preserve"> </w:t>
      </w:r>
      <w:r w:rsidRPr="00950A59">
        <w:rPr>
          <w:szCs w:val="28"/>
          <w:lang w:val="en-US" w:eastAsia="ru-RU"/>
        </w:rPr>
        <w:t>F</w:t>
      </w:r>
      <w:r w:rsidRPr="00950A59">
        <w:rPr>
          <w:szCs w:val="28"/>
          <w:lang w:eastAsia="ru-RU"/>
        </w:rPr>
        <w:t xml:space="preserve"> (</w:t>
      </w:r>
      <w:r w:rsidRPr="00950A59">
        <w:rPr>
          <w:szCs w:val="28"/>
          <w:lang w:val="en-US" w:eastAsia="ru-RU"/>
        </w:rPr>
        <w:t>x</w:t>
      </w:r>
      <w:r w:rsidRPr="00950A59">
        <w:rPr>
          <w:szCs w:val="28"/>
          <w:lang w:eastAsia="ru-RU"/>
        </w:rPr>
        <w:t>) = 0,1</w:t>
      </w:r>
      <w:r w:rsidRPr="00950A59">
        <w:rPr>
          <w:szCs w:val="28"/>
          <w:lang w:val="en-US" w:eastAsia="ru-RU"/>
        </w:rPr>
        <w:t>x</w:t>
      </w:r>
      <w:r w:rsidRPr="00950A59">
        <w:rPr>
          <w:szCs w:val="28"/>
          <w:vertAlign w:val="subscript"/>
          <w:lang w:eastAsia="ru-RU"/>
        </w:rPr>
        <w:t>1</w:t>
      </w:r>
      <w:r w:rsidRPr="00950A59">
        <w:rPr>
          <w:szCs w:val="28"/>
          <w:lang w:eastAsia="ru-RU"/>
        </w:rPr>
        <w:t xml:space="preserve"> + 0,3</w:t>
      </w:r>
      <w:r w:rsidRPr="00950A59">
        <w:rPr>
          <w:szCs w:val="28"/>
          <w:lang w:val="en-US" w:eastAsia="ru-RU"/>
        </w:rPr>
        <w:t>x</w:t>
      </w:r>
      <w:r w:rsidRPr="00950A59">
        <w:rPr>
          <w:szCs w:val="28"/>
          <w:vertAlign w:val="subscript"/>
          <w:lang w:eastAsia="ru-RU"/>
        </w:rPr>
        <w:t>2</w:t>
      </w:r>
      <w:r>
        <w:rPr>
          <w:szCs w:val="28"/>
          <w:lang w:eastAsia="ru-RU"/>
        </w:rPr>
        <w:t xml:space="preserve"> и находим максимальную ежедневную прибыль фирмы:</w:t>
      </w:r>
    </w:p>
    <w:p w:rsidR="00950A59" w:rsidRDefault="00950A59" w:rsidP="002C6302">
      <w:pPr>
        <w:pStyle w:val="1"/>
        <w:jc w:val="center"/>
        <w:rPr>
          <w:szCs w:val="28"/>
          <w:lang w:eastAsia="ru-RU"/>
        </w:rPr>
      </w:pPr>
      <w:r>
        <w:rPr>
          <w:szCs w:val="28"/>
          <w:lang w:val="en-US" w:eastAsia="ru-RU"/>
        </w:rPr>
        <w:t>max</w:t>
      </w:r>
      <w:r w:rsidRPr="00950A59">
        <w:rPr>
          <w:szCs w:val="28"/>
          <w:lang w:eastAsia="ru-RU"/>
        </w:rPr>
        <w:t xml:space="preserve"> </w:t>
      </w:r>
      <w:r>
        <w:rPr>
          <w:szCs w:val="28"/>
          <w:lang w:val="en-US" w:eastAsia="ru-RU"/>
        </w:rPr>
        <w:t>F</w:t>
      </w:r>
      <w:r w:rsidRPr="00950A59">
        <w:rPr>
          <w:szCs w:val="28"/>
          <w:lang w:eastAsia="ru-RU"/>
        </w:rPr>
        <w:t xml:space="preserve"> (</w:t>
      </w:r>
      <w:r>
        <w:rPr>
          <w:szCs w:val="28"/>
          <w:lang w:val="en-US" w:eastAsia="ru-RU"/>
        </w:rPr>
        <w:t>x</w:t>
      </w:r>
      <w:r w:rsidRPr="00950A59">
        <w:rPr>
          <w:szCs w:val="28"/>
          <w:lang w:eastAsia="ru-RU"/>
        </w:rPr>
        <w:t>) = 0,1</w:t>
      </w:r>
      <w:r>
        <w:rPr>
          <w:szCs w:val="28"/>
          <w:lang w:eastAsia="ru-RU"/>
        </w:rPr>
        <w:t xml:space="preserve"> · 800</w:t>
      </w:r>
      <w:r w:rsidRPr="00950A59">
        <w:rPr>
          <w:szCs w:val="28"/>
          <w:lang w:eastAsia="ru-RU"/>
        </w:rPr>
        <w:t xml:space="preserve"> + 0,3</w:t>
      </w:r>
      <w:r>
        <w:rPr>
          <w:szCs w:val="28"/>
          <w:lang w:eastAsia="ru-RU"/>
        </w:rPr>
        <w:t xml:space="preserve"> · 200 = 140 </w:t>
      </w:r>
      <w:proofErr w:type="spellStart"/>
      <w:r>
        <w:rPr>
          <w:szCs w:val="28"/>
          <w:lang w:eastAsia="ru-RU"/>
        </w:rPr>
        <w:t>ден</w:t>
      </w:r>
      <w:proofErr w:type="spellEnd"/>
      <w:r>
        <w:rPr>
          <w:szCs w:val="28"/>
          <w:lang w:eastAsia="ru-RU"/>
        </w:rPr>
        <w:t>. ед.</w:t>
      </w:r>
    </w:p>
    <w:p w:rsidR="007B514B" w:rsidRDefault="00950A59" w:rsidP="00C93A15">
      <w:pPr>
        <w:pStyle w:val="1"/>
        <w:ind w:firstLine="708"/>
        <w:jc w:val="both"/>
        <w:rPr>
          <w:szCs w:val="28"/>
          <w:lang w:eastAsia="ru-RU"/>
        </w:rPr>
      </w:pPr>
      <w:r w:rsidRPr="007E1710">
        <w:rPr>
          <w:b/>
          <w:szCs w:val="28"/>
          <w:lang w:eastAsia="ru-RU"/>
        </w:rPr>
        <w:t>Ответ:</w:t>
      </w:r>
      <w:r>
        <w:rPr>
          <w:szCs w:val="28"/>
          <w:lang w:eastAsia="ru-RU"/>
        </w:rPr>
        <w:t xml:space="preserve"> Максимальная ежедневная прибыль от реализации продукции составит 140 </w:t>
      </w:r>
      <w:proofErr w:type="spellStart"/>
      <w:r>
        <w:rPr>
          <w:szCs w:val="28"/>
          <w:lang w:eastAsia="ru-RU"/>
        </w:rPr>
        <w:t>ден</w:t>
      </w:r>
      <w:proofErr w:type="spellEnd"/>
      <w:r>
        <w:rPr>
          <w:szCs w:val="28"/>
          <w:lang w:eastAsia="ru-RU"/>
        </w:rPr>
        <w:t>. ед. при производстве 800 л. лимонада и 200л. тоника. Если решать задачу на минимум, то фирма не получит прибыли и понесет убытки при производстве продукции.</w:t>
      </w:r>
    </w:p>
    <w:p w:rsidR="00C93A15" w:rsidRPr="00D71592" w:rsidRDefault="000E24BE" w:rsidP="00C93A15">
      <w:pPr>
        <w:pStyle w:val="1"/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:rsidR="0014699A" w:rsidRDefault="00BC7CAE" w:rsidP="00C83CB8">
      <w:pPr>
        <w:pStyle w:val="1"/>
        <w:ind w:firstLine="709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lastRenderedPageBreak/>
        <w:t>Задание 3</w:t>
      </w:r>
    </w:p>
    <w:p w:rsidR="000A3BF6" w:rsidRDefault="000A3BF6" w:rsidP="000A3BF6">
      <w:pPr>
        <w:pStyle w:val="1"/>
        <w:jc w:val="both"/>
      </w:pPr>
    </w:p>
    <w:p w:rsidR="00342617" w:rsidRDefault="008D3DBC" w:rsidP="0014081D">
      <w:pPr>
        <w:pStyle w:val="1"/>
        <w:ind w:firstLine="708"/>
        <w:jc w:val="both"/>
      </w:pPr>
      <w:r>
        <w:t>Месячная потребность машиностроительной компании в стартерах СТ-221 составляет 250 шт. Стоимость заказа – 500 руб., стоимость хранения – 20 руб. за одну деталь в год. Доставка заказа осуществляется в течении трех дней. Компания  работает 300 дней в году.</w:t>
      </w:r>
    </w:p>
    <w:p w:rsidR="008D3DBC" w:rsidRDefault="008D3DBC" w:rsidP="0014081D">
      <w:pPr>
        <w:pStyle w:val="1"/>
        <w:ind w:firstLine="708"/>
        <w:jc w:val="both"/>
      </w:pPr>
      <w:r>
        <w:t>Определите:</w:t>
      </w:r>
      <w:r w:rsidR="00342617">
        <w:t xml:space="preserve"> </w:t>
      </w:r>
      <w:r>
        <w:t>а) оптимальный объем заказа;</w:t>
      </w:r>
      <w:r w:rsidR="00342617">
        <w:t xml:space="preserve"> </w:t>
      </w:r>
      <w:r>
        <w:t>б) период поставок;</w:t>
      </w:r>
      <w:r w:rsidR="00342617">
        <w:t xml:space="preserve"> </w:t>
      </w:r>
      <w:r>
        <w:t>в) точку заказа;</w:t>
      </w:r>
      <w:r w:rsidR="00342617">
        <w:t xml:space="preserve"> </w:t>
      </w:r>
      <w:r>
        <w:t>г) затраты на управление запасами за год.</w:t>
      </w:r>
    </w:p>
    <w:p w:rsidR="000A3BF6" w:rsidRDefault="000A3BF6" w:rsidP="000A3BF6">
      <w:pPr>
        <w:pStyle w:val="1"/>
        <w:jc w:val="both"/>
      </w:pPr>
    </w:p>
    <w:p w:rsidR="0014699A" w:rsidRDefault="008D3DBC" w:rsidP="00C83CB8">
      <w:pPr>
        <w:pStyle w:val="1"/>
        <w:ind w:firstLine="709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Выполнение Задания 3</w:t>
      </w:r>
    </w:p>
    <w:p w:rsidR="000A3BF6" w:rsidRDefault="000A3BF6" w:rsidP="000A3BF6">
      <w:pPr>
        <w:pStyle w:val="1"/>
        <w:jc w:val="both"/>
        <w:rPr>
          <w:szCs w:val="28"/>
        </w:rPr>
      </w:pPr>
    </w:p>
    <w:p w:rsidR="0014699A" w:rsidRPr="0014699A" w:rsidRDefault="0014699A" w:rsidP="00342617">
      <w:pPr>
        <w:pStyle w:val="1"/>
        <w:ind w:firstLine="708"/>
        <w:jc w:val="both"/>
        <w:rPr>
          <w:szCs w:val="28"/>
        </w:rPr>
      </w:pPr>
      <w:r>
        <w:rPr>
          <w:szCs w:val="28"/>
        </w:rPr>
        <w:t>Для решения задачи необходимо запустить</w:t>
      </w:r>
      <w:r w:rsidRPr="0014699A">
        <w:rPr>
          <w:szCs w:val="28"/>
        </w:rPr>
        <w:t xml:space="preserve"> программу </w:t>
      </w:r>
      <w:r w:rsidRPr="0014699A">
        <w:rPr>
          <w:szCs w:val="28"/>
          <w:lang w:val="en-US"/>
        </w:rPr>
        <w:t>Excel</w:t>
      </w:r>
      <w:r>
        <w:rPr>
          <w:szCs w:val="28"/>
        </w:rPr>
        <w:t xml:space="preserve"> и ввести</w:t>
      </w:r>
      <w:r w:rsidRPr="0014699A">
        <w:rPr>
          <w:szCs w:val="28"/>
        </w:rPr>
        <w:t xml:space="preserve"> данные в ячейки:</w:t>
      </w:r>
      <w:r w:rsidR="00342617">
        <w:rPr>
          <w:szCs w:val="28"/>
        </w:rPr>
        <w:t xml:space="preserve"> </w:t>
      </w:r>
      <w:r>
        <w:rPr>
          <w:b/>
          <w:i/>
          <w:szCs w:val="28"/>
          <w:lang w:val="en-US"/>
        </w:rPr>
        <w:t>C</w:t>
      </w:r>
      <w:r w:rsidRPr="009C4F69">
        <w:rPr>
          <w:b/>
          <w:i/>
          <w:szCs w:val="28"/>
        </w:rPr>
        <w:t>2</w:t>
      </w:r>
      <w:r w:rsidRPr="0014699A">
        <w:rPr>
          <w:szCs w:val="28"/>
        </w:rPr>
        <w:t xml:space="preserve"> </w:t>
      </w:r>
      <w:r w:rsidR="009C4F69">
        <w:rPr>
          <w:szCs w:val="28"/>
        </w:rPr>
        <w:t xml:space="preserve">– </w:t>
      </w:r>
      <w:r>
        <w:rPr>
          <w:szCs w:val="28"/>
        </w:rPr>
        <w:t>300 (дней в год);</w:t>
      </w:r>
    </w:p>
    <w:p w:rsidR="0014699A" w:rsidRPr="0014699A" w:rsidRDefault="009C4F69" w:rsidP="00881505">
      <w:pPr>
        <w:pStyle w:val="1"/>
        <w:jc w:val="both"/>
        <w:rPr>
          <w:szCs w:val="28"/>
        </w:rPr>
      </w:pPr>
      <w:r>
        <w:rPr>
          <w:b/>
          <w:i/>
          <w:szCs w:val="28"/>
          <w:lang w:val="en-US"/>
        </w:rPr>
        <w:t>C</w:t>
      </w:r>
      <w:r w:rsidRPr="009C4F69">
        <w:rPr>
          <w:b/>
          <w:i/>
          <w:szCs w:val="28"/>
        </w:rPr>
        <w:t>3</w:t>
      </w:r>
      <w:r>
        <w:rPr>
          <w:szCs w:val="28"/>
        </w:rPr>
        <w:t xml:space="preserve"> – </w:t>
      </w:r>
      <w:r w:rsidR="0014699A" w:rsidRPr="0014699A">
        <w:rPr>
          <w:szCs w:val="28"/>
        </w:rPr>
        <w:t>о</w:t>
      </w:r>
      <w:r w:rsidR="0014699A">
        <w:rPr>
          <w:szCs w:val="28"/>
        </w:rPr>
        <w:t>бъем спроса в год 3000 (250*12);</w:t>
      </w:r>
    </w:p>
    <w:p w:rsidR="009C4F69" w:rsidRPr="009C4F69" w:rsidRDefault="009C4F69" w:rsidP="00881505">
      <w:pPr>
        <w:pStyle w:val="1"/>
        <w:jc w:val="both"/>
        <w:rPr>
          <w:szCs w:val="28"/>
        </w:rPr>
      </w:pPr>
      <w:r>
        <w:rPr>
          <w:b/>
          <w:i/>
          <w:szCs w:val="28"/>
          <w:lang w:val="en-US"/>
        </w:rPr>
        <w:t>C</w:t>
      </w:r>
      <w:r w:rsidRPr="009C4F69">
        <w:rPr>
          <w:b/>
          <w:i/>
          <w:szCs w:val="28"/>
        </w:rPr>
        <w:t>4</w:t>
      </w:r>
      <w:r w:rsidR="0014699A" w:rsidRPr="0014699A">
        <w:rPr>
          <w:szCs w:val="28"/>
        </w:rPr>
        <w:t xml:space="preserve"> </w:t>
      </w:r>
      <w:r>
        <w:rPr>
          <w:szCs w:val="28"/>
        </w:rPr>
        <w:t xml:space="preserve">– </w:t>
      </w:r>
      <w:r w:rsidR="0014699A" w:rsidRPr="0014699A">
        <w:rPr>
          <w:szCs w:val="28"/>
        </w:rPr>
        <w:t>стоимость заказа 500</w:t>
      </w:r>
      <w:r>
        <w:rPr>
          <w:szCs w:val="28"/>
        </w:rPr>
        <w:t xml:space="preserve"> </w:t>
      </w:r>
      <w:r w:rsidRPr="0014699A">
        <w:rPr>
          <w:szCs w:val="28"/>
        </w:rPr>
        <w:t>руб</w:t>
      </w:r>
      <w:r>
        <w:rPr>
          <w:szCs w:val="28"/>
        </w:rPr>
        <w:t>.</w:t>
      </w:r>
      <w:r w:rsidRPr="0014699A">
        <w:rPr>
          <w:szCs w:val="28"/>
        </w:rPr>
        <w:t>;</w:t>
      </w:r>
    </w:p>
    <w:p w:rsidR="0014699A" w:rsidRPr="0014699A" w:rsidRDefault="009C4F69" w:rsidP="00881505">
      <w:pPr>
        <w:pStyle w:val="1"/>
        <w:jc w:val="both"/>
        <w:rPr>
          <w:szCs w:val="28"/>
        </w:rPr>
      </w:pPr>
      <w:r w:rsidRPr="009C4F69">
        <w:rPr>
          <w:b/>
          <w:i/>
          <w:szCs w:val="28"/>
          <w:lang w:val="en-US"/>
        </w:rPr>
        <w:t>C</w:t>
      </w:r>
      <w:r w:rsidRPr="009C4F69">
        <w:rPr>
          <w:b/>
          <w:i/>
          <w:szCs w:val="28"/>
        </w:rPr>
        <w:t>5</w:t>
      </w:r>
      <w:r w:rsidR="0014699A" w:rsidRPr="0014699A">
        <w:rPr>
          <w:szCs w:val="28"/>
        </w:rPr>
        <w:t xml:space="preserve"> </w:t>
      </w:r>
      <w:r>
        <w:rPr>
          <w:szCs w:val="28"/>
        </w:rPr>
        <w:t>–</w:t>
      </w:r>
      <w:r w:rsidR="0014699A" w:rsidRPr="0014699A">
        <w:rPr>
          <w:szCs w:val="28"/>
        </w:rPr>
        <w:t>стоимость хранения 20</w:t>
      </w:r>
      <w:r>
        <w:rPr>
          <w:szCs w:val="28"/>
        </w:rPr>
        <w:t xml:space="preserve"> </w:t>
      </w:r>
      <w:r w:rsidRPr="0014699A">
        <w:rPr>
          <w:szCs w:val="28"/>
        </w:rPr>
        <w:t>руб</w:t>
      </w:r>
      <w:r>
        <w:rPr>
          <w:szCs w:val="28"/>
        </w:rPr>
        <w:t>.</w:t>
      </w:r>
      <w:r w:rsidRPr="0014699A">
        <w:rPr>
          <w:szCs w:val="28"/>
        </w:rPr>
        <w:t>;</w:t>
      </w:r>
    </w:p>
    <w:p w:rsidR="0014699A" w:rsidRPr="0014699A" w:rsidRDefault="009C4F69" w:rsidP="00881505">
      <w:pPr>
        <w:pStyle w:val="1"/>
        <w:jc w:val="both"/>
        <w:rPr>
          <w:szCs w:val="28"/>
        </w:rPr>
      </w:pPr>
      <w:r>
        <w:rPr>
          <w:b/>
          <w:i/>
          <w:szCs w:val="28"/>
        </w:rPr>
        <w:t>С6</w:t>
      </w:r>
      <w:r w:rsidR="0014699A" w:rsidRPr="0014699A">
        <w:rPr>
          <w:szCs w:val="28"/>
        </w:rPr>
        <w:t xml:space="preserve"> </w:t>
      </w:r>
      <w:r>
        <w:rPr>
          <w:szCs w:val="28"/>
        </w:rPr>
        <w:t xml:space="preserve">– </w:t>
      </w:r>
      <w:r w:rsidR="0014699A" w:rsidRPr="0014699A">
        <w:rPr>
          <w:szCs w:val="28"/>
        </w:rPr>
        <w:t>доставка заказа 3 дня</w:t>
      </w:r>
      <w:r>
        <w:rPr>
          <w:szCs w:val="28"/>
        </w:rPr>
        <w:t>.</w:t>
      </w:r>
    </w:p>
    <w:p w:rsidR="0014699A" w:rsidRPr="0014699A" w:rsidRDefault="0014699A" w:rsidP="00881505">
      <w:pPr>
        <w:pStyle w:val="1"/>
        <w:ind w:firstLine="708"/>
        <w:jc w:val="both"/>
        <w:rPr>
          <w:szCs w:val="28"/>
        </w:rPr>
      </w:pPr>
      <w:r w:rsidRPr="0014699A">
        <w:rPr>
          <w:szCs w:val="28"/>
        </w:rPr>
        <w:t>Находим оптимальный размер заказа</w:t>
      </w:r>
      <w:r w:rsidR="00CB0F56">
        <w:rPr>
          <w:szCs w:val="28"/>
        </w:rPr>
        <w:t xml:space="preserve"> по формуле:</w:t>
      </w:r>
      <w:r w:rsidR="005E69C0" w:rsidRPr="005E69C0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опт</m:t>
            </m:r>
          </m:sub>
        </m:sSub>
        <m:r>
          <w:rPr>
            <w:rFonts w:ascii="Cambria Math" w:hAnsi="Cambria Math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2λ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H</m:t>
                </m:r>
              </m:den>
            </m:f>
          </m:e>
        </m:rad>
      </m:oMath>
      <w:r w:rsidR="005E69C0" w:rsidRPr="005E69C0">
        <w:rPr>
          <w:szCs w:val="28"/>
        </w:rPr>
        <w:t xml:space="preserve">. </w:t>
      </w:r>
      <w:r w:rsidR="00CB0F56">
        <w:rPr>
          <w:szCs w:val="28"/>
        </w:rPr>
        <w:t>В</w:t>
      </w:r>
      <w:r w:rsidRPr="0014699A">
        <w:rPr>
          <w:szCs w:val="28"/>
        </w:rPr>
        <w:t xml:space="preserve"> ячейку </w:t>
      </w:r>
      <w:r w:rsidRPr="009C4F69">
        <w:rPr>
          <w:b/>
          <w:i/>
          <w:szCs w:val="28"/>
        </w:rPr>
        <w:t>С</w:t>
      </w:r>
      <w:proofErr w:type="gramStart"/>
      <w:r w:rsidR="000E24BE">
        <w:rPr>
          <w:b/>
          <w:i/>
          <w:szCs w:val="28"/>
        </w:rPr>
        <w:t>9</w:t>
      </w:r>
      <w:proofErr w:type="gramEnd"/>
      <w:r w:rsidRPr="0014699A">
        <w:rPr>
          <w:szCs w:val="28"/>
        </w:rPr>
        <w:t xml:space="preserve"> вводим форму</w:t>
      </w:r>
      <w:r w:rsidR="000E24BE">
        <w:rPr>
          <w:szCs w:val="28"/>
        </w:rPr>
        <w:t>лу: =КОРЕНЬ(2*C3*С</w:t>
      </w:r>
      <w:proofErr w:type="gramStart"/>
      <w:r w:rsidR="000E24BE">
        <w:rPr>
          <w:szCs w:val="28"/>
        </w:rPr>
        <w:t>4</w:t>
      </w:r>
      <w:proofErr w:type="gramEnd"/>
      <w:r w:rsidR="000E24BE">
        <w:rPr>
          <w:szCs w:val="28"/>
        </w:rPr>
        <w:t>/С5).</w:t>
      </w:r>
    </w:p>
    <w:p w:rsidR="0014699A" w:rsidRPr="0014699A" w:rsidRDefault="00BC7CAE" w:rsidP="00342617">
      <w:pPr>
        <w:pStyle w:val="1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2883638" cy="2710185"/>
            <wp:effectExtent l="19050" t="0" r="0" b="0"/>
            <wp:docPr id="8" name="Рисунок 7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8494" cy="2714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505" w:rsidRPr="0014699A" w:rsidRDefault="000E24BE" w:rsidP="00881505">
      <w:pPr>
        <w:pStyle w:val="1"/>
        <w:jc w:val="center"/>
        <w:rPr>
          <w:i/>
          <w:szCs w:val="28"/>
        </w:rPr>
      </w:pPr>
      <w:r>
        <w:rPr>
          <w:i/>
          <w:szCs w:val="28"/>
        </w:rPr>
        <w:t>Рис.</w:t>
      </w:r>
      <w:r w:rsidR="00C45173">
        <w:rPr>
          <w:i/>
          <w:szCs w:val="28"/>
        </w:rPr>
        <w:t>7</w:t>
      </w:r>
      <w:r>
        <w:rPr>
          <w:i/>
          <w:szCs w:val="28"/>
        </w:rPr>
        <w:t>.</w:t>
      </w:r>
      <w:r w:rsidR="0014699A" w:rsidRPr="0014699A">
        <w:rPr>
          <w:i/>
          <w:szCs w:val="28"/>
        </w:rPr>
        <w:t xml:space="preserve"> Оптимальный объем заказа</w:t>
      </w:r>
    </w:p>
    <w:p w:rsidR="0014699A" w:rsidRPr="000E24BE" w:rsidRDefault="005E69C0" w:rsidP="005E69C0">
      <w:pPr>
        <w:pStyle w:val="1"/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Период поставок </w:t>
      </w:r>
      <w:r w:rsidRPr="000E24BE">
        <w:rPr>
          <w:i/>
          <w:szCs w:val="28"/>
          <w:lang w:val="en-US"/>
        </w:rPr>
        <w:t>N</w:t>
      </w:r>
      <w:r>
        <w:rPr>
          <w:szCs w:val="28"/>
        </w:rPr>
        <w:t xml:space="preserve"> находим по формуле:</w:t>
      </w:r>
      <w:r w:rsidRPr="005E69C0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N=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Cs w:val="28"/>
              </w:rPr>
              <m:t>q</m:t>
            </m:r>
          </m:den>
        </m:f>
      </m:oMath>
      <w:r>
        <w:rPr>
          <w:szCs w:val="28"/>
        </w:rPr>
        <w:t xml:space="preserve">. </w:t>
      </w:r>
      <w:r w:rsidR="0014699A" w:rsidRPr="0014699A">
        <w:rPr>
          <w:szCs w:val="28"/>
        </w:rPr>
        <w:t xml:space="preserve">В ячейку </w:t>
      </w:r>
      <w:r w:rsidR="0014699A" w:rsidRPr="000E24BE">
        <w:rPr>
          <w:b/>
          <w:i/>
          <w:szCs w:val="28"/>
        </w:rPr>
        <w:t>С5</w:t>
      </w:r>
      <w:r w:rsidR="0014699A" w:rsidRPr="0014699A">
        <w:rPr>
          <w:szCs w:val="28"/>
        </w:rPr>
        <w:t xml:space="preserve"> вводим формулу: </w:t>
      </w:r>
      <w:r w:rsidR="000E24BE">
        <w:rPr>
          <w:szCs w:val="28"/>
        </w:rPr>
        <w:t xml:space="preserve">=C3/C9 </w:t>
      </w:r>
    </w:p>
    <w:p w:rsidR="000E24BE" w:rsidRDefault="0014699A" w:rsidP="00881505">
      <w:pPr>
        <w:pStyle w:val="1"/>
        <w:ind w:firstLine="708"/>
        <w:jc w:val="both"/>
        <w:rPr>
          <w:szCs w:val="28"/>
        </w:rPr>
      </w:pPr>
      <w:r w:rsidRPr="0014699A">
        <w:rPr>
          <w:szCs w:val="28"/>
        </w:rPr>
        <w:t>Для того чтобы найти точку заказа, снача</w:t>
      </w:r>
      <w:r w:rsidR="000E24BE">
        <w:rPr>
          <w:szCs w:val="28"/>
        </w:rPr>
        <w:t>ла находим среднесуточный спрос</w:t>
      </w:r>
      <w:r w:rsidR="005E69C0">
        <w:rPr>
          <w:szCs w:val="28"/>
        </w:rPr>
        <w:t>, разделив объем спроса на количество дней в году</w:t>
      </w:r>
      <w:r w:rsidR="000E24BE">
        <w:rPr>
          <w:szCs w:val="28"/>
        </w:rPr>
        <w:t xml:space="preserve">: в ячейку </w:t>
      </w:r>
      <w:r w:rsidR="000E24BE" w:rsidRPr="000E24BE">
        <w:rPr>
          <w:b/>
          <w:i/>
          <w:szCs w:val="28"/>
        </w:rPr>
        <w:t>С11</w:t>
      </w:r>
      <w:r w:rsidR="000E24BE">
        <w:rPr>
          <w:szCs w:val="28"/>
        </w:rPr>
        <w:t xml:space="preserve"> вводим формулу: =C3/С</w:t>
      </w:r>
      <w:proofErr w:type="gramStart"/>
      <w:r w:rsidR="000E24BE">
        <w:rPr>
          <w:szCs w:val="28"/>
        </w:rPr>
        <w:t>2</w:t>
      </w:r>
      <w:proofErr w:type="gramEnd"/>
      <w:r w:rsidR="000E24BE">
        <w:rPr>
          <w:szCs w:val="28"/>
        </w:rPr>
        <w:t>.</w:t>
      </w:r>
    </w:p>
    <w:p w:rsidR="000E24BE" w:rsidRDefault="000E24BE" w:rsidP="00881505">
      <w:pPr>
        <w:pStyle w:val="1"/>
        <w:ind w:firstLine="708"/>
        <w:jc w:val="both"/>
        <w:rPr>
          <w:szCs w:val="28"/>
        </w:rPr>
      </w:pPr>
      <w:r>
        <w:rPr>
          <w:szCs w:val="28"/>
        </w:rPr>
        <w:t>Далее находим точку заказа: в</w:t>
      </w:r>
      <w:r w:rsidR="0014699A" w:rsidRPr="0014699A">
        <w:rPr>
          <w:szCs w:val="28"/>
        </w:rPr>
        <w:t xml:space="preserve"> ячейку </w:t>
      </w:r>
      <w:r w:rsidR="0014699A" w:rsidRPr="000E24BE">
        <w:rPr>
          <w:b/>
          <w:i/>
          <w:szCs w:val="28"/>
        </w:rPr>
        <w:t>С</w:t>
      </w:r>
      <w:r>
        <w:rPr>
          <w:b/>
          <w:i/>
          <w:szCs w:val="28"/>
        </w:rPr>
        <w:t>12</w:t>
      </w:r>
      <w:r w:rsidR="0014699A" w:rsidRPr="0014699A">
        <w:rPr>
          <w:szCs w:val="28"/>
        </w:rPr>
        <w:t xml:space="preserve"> вводим формулу: =</w:t>
      </w:r>
      <w:proofErr w:type="gramStart"/>
      <w:r w:rsidR="005E69C0">
        <w:rPr>
          <w:szCs w:val="28"/>
          <w:lang w:val="en-US"/>
        </w:rPr>
        <w:t>C</w:t>
      </w:r>
      <w:r w:rsidR="000E62A1">
        <w:rPr>
          <w:szCs w:val="28"/>
        </w:rPr>
        <w:t>6*C11</w:t>
      </w:r>
      <w:r w:rsidR="0014699A" w:rsidRPr="0014699A">
        <w:rPr>
          <w:szCs w:val="28"/>
        </w:rPr>
        <w:t>.</w:t>
      </w:r>
      <w:proofErr w:type="gramEnd"/>
    </w:p>
    <w:p w:rsidR="00A35218" w:rsidRPr="00933DEB" w:rsidRDefault="0014699A" w:rsidP="00881505">
      <w:pPr>
        <w:pStyle w:val="1"/>
        <w:ind w:firstLine="708"/>
        <w:jc w:val="both"/>
        <w:rPr>
          <w:szCs w:val="28"/>
        </w:rPr>
      </w:pPr>
      <w:r w:rsidRPr="0014699A">
        <w:rPr>
          <w:szCs w:val="28"/>
        </w:rPr>
        <w:t>Находим минимальные затрат</w:t>
      </w:r>
      <w:r w:rsidR="00A35218">
        <w:rPr>
          <w:szCs w:val="28"/>
        </w:rPr>
        <w:t>ы на управление запасами за год: в</w:t>
      </w:r>
      <w:r w:rsidRPr="0014699A">
        <w:rPr>
          <w:szCs w:val="28"/>
        </w:rPr>
        <w:t xml:space="preserve"> ячейку </w:t>
      </w:r>
      <w:r w:rsidRPr="00A35218">
        <w:rPr>
          <w:b/>
          <w:i/>
          <w:szCs w:val="28"/>
        </w:rPr>
        <w:t>С</w:t>
      </w:r>
      <w:r w:rsidR="00A35218">
        <w:rPr>
          <w:b/>
          <w:i/>
          <w:szCs w:val="28"/>
        </w:rPr>
        <w:t>13</w:t>
      </w:r>
      <w:r w:rsidRPr="0014699A">
        <w:rPr>
          <w:szCs w:val="28"/>
        </w:rPr>
        <w:t xml:space="preserve"> вводим формул</w:t>
      </w:r>
      <w:r w:rsidR="00A35218">
        <w:rPr>
          <w:szCs w:val="28"/>
        </w:rPr>
        <w:t>у: =КОРЕНЬ(2*С3*С</w:t>
      </w:r>
      <w:proofErr w:type="gramStart"/>
      <w:r w:rsidR="00A35218">
        <w:rPr>
          <w:szCs w:val="28"/>
        </w:rPr>
        <w:t>4</w:t>
      </w:r>
      <w:proofErr w:type="gramEnd"/>
      <w:r w:rsidR="00A35218">
        <w:rPr>
          <w:szCs w:val="28"/>
        </w:rPr>
        <w:t>*С5</w:t>
      </w:r>
      <w:r w:rsidR="00933DEB" w:rsidRPr="00933DEB">
        <w:rPr>
          <w:szCs w:val="28"/>
        </w:rPr>
        <w:t xml:space="preserve">), </w:t>
      </w:r>
      <w:r w:rsidR="00933DEB">
        <w:rPr>
          <w:szCs w:val="28"/>
        </w:rPr>
        <w:t xml:space="preserve">согласно формуле: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Ф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min</m:t>
            </m:r>
          </m:sub>
        </m:sSub>
        <m:r>
          <w:rPr>
            <w:rFonts w:ascii="Cambria Math" w:hAnsi="Cambria Math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2λsH</m:t>
            </m:r>
          </m:e>
        </m:rad>
      </m:oMath>
      <w:r w:rsidR="00933DEB">
        <w:rPr>
          <w:szCs w:val="28"/>
        </w:rPr>
        <w:t>.</w:t>
      </w:r>
    </w:p>
    <w:p w:rsidR="0014699A" w:rsidRPr="0014699A" w:rsidRDefault="00844D93" w:rsidP="00342617">
      <w:pPr>
        <w:pStyle w:val="1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3117555" cy="2975489"/>
            <wp:effectExtent l="19050" t="0" r="6645" b="0"/>
            <wp:docPr id="7" name="Рисунок 6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491" cy="2973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99A" w:rsidRDefault="00A35218" w:rsidP="00C83CB8">
      <w:pPr>
        <w:pStyle w:val="1"/>
        <w:jc w:val="center"/>
        <w:rPr>
          <w:i/>
          <w:szCs w:val="28"/>
        </w:rPr>
      </w:pPr>
      <w:r>
        <w:rPr>
          <w:i/>
          <w:szCs w:val="28"/>
        </w:rPr>
        <w:t xml:space="preserve">Рис. </w:t>
      </w:r>
      <w:r w:rsidR="00C45173">
        <w:rPr>
          <w:i/>
          <w:szCs w:val="28"/>
        </w:rPr>
        <w:t>8</w:t>
      </w:r>
      <w:r w:rsidR="0014699A" w:rsidRPr="0014699A">
        <w:rPr>
          <w:i/>
          <w:szCs w:val="28"/>
        </w:rPr>
        <w:t xml:space="preserve"> Минимальные затраты</w:t>
      </w:r>
    </w:p>
    <w:p w:rsidR="0014699A" w:rsidRDefault="0014699A" w:rsidP="00881505">
      <w:pPr>
        <w:pStyle w:val="1"/>
        <w:ind w:firstLine="708"/>
        <w:jc w:val="both"/>
        <w:rPr>
          <w:szCs w:val="28"/>
        </w:rPr>
      </w:pPr>
      <w:r w:rsidRPr="0014699A">
        <w:rPr>
          <w:szCs w:val="28"/>
        </w:rPr>
        <w:t>Округляем полученные результаты до целых чисел с помощью Формата ячеек.</w:t>
      </w:r>
    </w:p>
    <w:p w:rsidR="00A35218" w:rsidRDefault="00844D93" w:rsidP="00342617">
      <w:pPr>
        <w:pStyle w:val="1"/>
        <w:jc w:val="center"/>
        <w:rPr>
          <w:szCs w:val="28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3191982" cy="2938525"/>
            <wp:effectExtent l="19050" t="0" r="8418" b="0"/>
            <wp:docPr id="6" name="Рисунок 5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833" cy="294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D93" w:rsidRDefault="00844D93" w:rsidP="00881505">
      <w:pPr>
        <w:pStyle w:val="1"/>
        <w:jc w:val="center"/>
        <w:rPr>
          <w:i/>
          <w:szCs w:val="28"/>
        </w:rPr>
      </w:pPr>
      <w:r>
        <w:rPr>
          <w:i/>
          <w:szCs w:val="28"/>
        </w:rPr>
        <w:t xml:space="preserve">Рис. </w:t>
      </w:r>
      <w:r w:rsidR="00C45173">
        <w:rPr>
          <w:i/>
          <w:szCs w:val="28"/>
        </w:rPr>
        <w:t>9</w:t>
      </w:r>
      <w:r>
        <w:rPr>
          <w:i/>
          <w:szCs w:val="28"/>
        </w:rPr>
        <w:t>. Конечное решение</w:t>
      </w:r>
    </w:p>
    <w:p w:rsidR="0014699A" w:rsidRDefault="00A35218" w:rsidP="00881505">
      <w:pPr>
        <w:pStyle w:val="1"/>
        <w:ind w:firstLine="708"/>
        <w:jc w:val="both"/>
        <w:rPr>
          <w:szCs w:val="28"/>
        </w:rPr>
      </w:pPr>
      <w:r w:rsidRPr="009C714A">
        <w:rPr>
          <w:b/>
          <w:szCs w:val="28"/>
        </w:rPr>
        <w:t>Ответ:</w:t>
      </w:r>
      <w:r w:rsidR="0014699A" w:rsidRPr="0014699A">
        <w:rPr>
          <w:szCs w:val="28"/>
        </w:rPr>
        <w:t xml:space="preserve"> оптимальный объем заказа</w:t>
      </w:r>
      <w:r w:rsidR="00844D93">
        <w:rPr>
          <w:szCs w:val="28"/>
        </w:rPr>
        <w:t xml:space="preserve"> 387</w:t>
      </w:r>
      <w:r w:rsidR="0014699A" w:rsidRPr="0014699A">
        <w:rPr>
          <w:szCs w:val="28"/>
        </w:rPr>
        <w:t>, период поставок 8 дней, точка заказа 30 и минимальные затраты на управление запасами за год составляют 7746 руб.</w:t>
      </w:r>
    </w:p>
    <w:p w:rsidR="00BC7CAE" w:rsidRPr="00D71592" w:rsidRDefault="00BC7CAE">
      <w:pPr>
        <w:spacing w:line="276" w:lineRule="auto"/>
        <w:rPr>
          <w:rFonts w:eastAsia="Calibri" w:cs="Times New Roman"/>
          <w:szCs w:val="28"/>
        </w:rPr>
      </w:pPr>
      <w:r w:rsidRPr="00C93A15">
        <w:rPr>
          <w:color w:val="FF0000"/>
          <w:sz w:val="40"/>
          <w:szCs w:val="40"/>
        </w:rPr>
        <w:br w:type="page"/>
      </w:r>
    </w:p>
    <w:p w:rsidR="0014699A" w:rsidRDefault="0014699A" w:rsidP="00C83CB8">
      <w:pPr>
        <w:pStyle w:val="1"/>
        <w:jc w:val="center"/>
        <w:rPr>
          <w:b/>
          <w:szCs w:val="28"/>
        </w:rPr>
      </w:pPr>
      <w:r w:rsidRPr="0014699A">
        <w:rPr>
          <w:b/>
          <w:szCs w:val="28"/>
        </w:rPr>
        <w:lastRenderedPageBreak/>
        <w:t>Задание 4</w:t>
      </w:r>
    </w:p>
    <w:p w:rsidR="000A3BF6" w:rsidRDefault="000A3BF6" w:rsidP="000A3BF6">
      <w:pPr>
        <w:pStyle w:val="1"/>
        <w:jc w:val="both"/>
      </w:pPr>
    </w:p>
    <w:p w:rsidR="00342617" w:rsidRPr="00466ED6" w:rsidRDefault="00342617" w:rsidP="0014081D">
      <w:pPr>
        <w:pStyle w:val="1"/>
        <w:ind w:firstLine="708"/>
        <w:jc w:val="both"/>
        <w:rPr>
          <w:szCs w:val="28"/>
        </w:rPr>
      </w:pPr>
      <w:r>
        <w:t xml:space="preserve">В бухгалтерии организации в определенные дни непосредственно с сотрудниками работают два бухгалтера. </w:t>
      </w:r>
      <w:r>
        <w:rPr>
          <w:szCs w:val="28"/>
        </w:rPr>
        <w:t>Если сотрудник заходит в бухгалтерию</w:t>
      </w:r>
      <w:r>
        <w:t xml:space="preserve"> для оформления документов (доверенностей, авансовых отчетов и пр.) в тот момент</w:t>
      </w:r>
      <w:r>
        <w:rPr>
          <w:szCs w:val="28"/>
        </w:rPr>
        <w:t xml:space="preserve">, когда оба бухгалтера заняты обслуживанием ранее обратившихся коллег, то он уходит из бухгалтерии, не ожидая обслуживания. Статистический анализ показал, что среднее число сотрудников, обращающихся в бухгалтерию в течение часа, равно </w:t>
      </w:r>
      <w:r w:rsidRPr="00342617">
        <w:sym w:font="Symbol" w:char="006C"/>
      </w:r>
      <w:r>
        <w:rPr>
          <w:szCs w:val="28"/>
        </w:rPr>
        <w:t xml:space="preserve">, а среднее время, которое затрачивает бухгалтер на оформление документа, – </w:t>
      </w:r>
      <w:proofErr w:type="spellStart"/>
      <w:r>
        <w:rPr>
          <w:szCs w:val="28"/>
        </w:rPr>
        <w:t>Т</w:t>
      </w:r>
      <w:r>
        <w:rPr>
          <w:szCs w:val="28"/>
          <w:vertAlign w:val="subscript"/>
        </w:rPr>
        <w:t>ср</w:t>
      </w:r>
      <w:proofErr w:type="spellEnd"/>
      <w:r>
        <w:rPr>
          <w:sz w:val="24"/>
          <w:szCs w:val="24"/>
        </w:rPr>
        <w:t xml:space="preserve"> </w:t>
      </w:r>
      <w:r w:rsidR="00466ED6">
        <w:rPr>
          <w:szCs w:val="28"/>
        </w:rPr>
        <w:t xml:space="preserve">мин (значения λ и </w:t>
      </w:r>
      <w:proofErr w:type="spellStart"/>
      <w:r w:rsidR="00466ED6">
        <w:rPr>
          <w:szCs w:val="28"/>
        </w:rPr>
        <w:t>Т</w:t>
      </w:r>
      <w:r w:rsidR="00466ED6">
        <w:rPr>
          <w:szCs w:val="28"/>
          <w:vertAlign w:val="subscript"/>
        </w:rPr>
        <w:t>ср</w:t>
      </w:r>
      <w:proofErr w:type="spellEnd"/>
      <w:r w:rsidR="00466ED6">
        <w:rPr>
          <w:szCs w:val="28"/>
        </w:rPr>
        <w:t xml:space="preserve"> по вариантам приведены в таблице).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34"/>
        <w:gridCol w:w="1860"/>
        <w:gridCol w:w="2551"/>
      </w:tblGrid>
      <w:tr w:rsidR="00342617" w:rsidRPr="00342617" w:rsidTr="00466ED6">
        <w:trPr>
          <w:trHeight w:val="327"/>
          <w:jc w:val="center"/>
        </w:trPr>
        <w:tc>
          <w:tcPr>
            <w:tcW w:w="2334" w:type="dxa"/>
          </w:tcPr>
          <w:p w:rsidR="00342617" w:rsidRPr="00342617" w:rsidRDefault="00342617" w:rsidP="0091165C">
            <w:pPr>
              <w:pStyle w:val="1"/>
            </w:pPr>
            <w:r>
              <w:t>В</w:t>
            </w:r>
            <w:r w:rsidRPr="00342617">
              <w:t>ариант, задач</w:t>
            </w:r>
            <w:r>
              <w:t>а</w:t>
            </w:r>
          </w:p>
        </w:tc>
        <w:tc>
          <w:tcPr>
            <w:tcW w:w="1860" w:type="dxa"/>
          </w:tcPr>
          <w:p w:rsidR="00342617" w:rsidRPr="00342617" w:rsidRDefault="00342617" w:rsidP="0091165C">
            <w:pPr>
              <w:pStyle w:val="1"/>
            </w:pPr>
            <w:r w:rsidRPr="00342617">
              <w:t xml:space="preserve">Параметр </w:t>
            </w:r>
            <w:r w:rsidRPr="00342617">
              <w:sym w:font="Symbol" w:char="F06C"/>
            </w:r>
          </w:p>
        </w:tc>
        <w:tc>
          <w:tcPr>
            <w:tcW w:w="2551" w:type="dxa"/>
          </w:tcPr>
          <w:p w:rsidR="00342617" w:rsidRPr="00342617" w:rsidRDefault="00342617" w:rsidP="0091165C">
            <w:pPr>
              <w:pStyle w:val="1"/>
            </w:pPr>
            <w:r w:rsidRPr="00342617">
              <w:t>Параметр Т</w:t>
            </w:r>
            <w:r w:rsidRPr="00342617">
              <w:rPr>
                <w:vertAlign w:val="subscript"/>
              </w:rPr>
              <w:t>ср</w:t>
            </w:r>
            <w:r w:rsidRPr="00342617">
              <w:t>=1/μ</w:t>
            </w:r>
          </w:p>
        </w:tc>
      </w:tr>
      <w:tr w:rsidR="00342617" w:rsidRPr="00342617" w:rsidTr="00C83CB8">
        <w:trPr>
          <w:trHeight w:val="365"/>
          <w:jc w:val="center"/>
        </w:trPr>
        <w:tc>
          <w:tcPr>
            <w:tcW w:w="2334" w:type="dxa"/>
          </w:tcPr>
          <w:p w:rsidR="00342617" w:rsidRPr="00342617" w:rsidRDefault="00342617" w:rsidP="0091165C">
            <w:pPr>
              <w:pStyle w:val="1"/>
            </w:pPr>
            <w:r w:rsidRPr="00342617">
              <w:t>4.10</w:t>
            </w:r>
          </w:p>
        </w:tc>
        <w:tc>
          <w:tcPr>
            <w:tcW w:w="1860" w:type="dxa"/>
          </w:tcPr>
          <w:p w:rsidR="00342617" w:rsidRPr="00342617" w:rsidRDefault="00342617" w:rsidP="0091165C">
            <w:pPr>
              <w:pStyle w:val="1"/>
            </w:pPr>
            <w:r w:rsidRPr="00342617">
              <w:t>10</w:t>
            </w:r>
          </w:p>
        </w:tc>
        <w:tc>
          <w:tcPr>
            <w:tcW w:w="2551" w:type="dxa"/>
          </w:tcPr>
          <w:p w:rsidR="00342617" w:rsidRPr="00342617" w:rsidRDefault="00342617" w:rsidP="0091165C">
            <w:pPr>
              <w:pStyle w:val="1"/>
            </w:pPr>
            <w:r w:rsidRPr="00342617">
              <w:t>12</w:t>
            </w:r>
          </w:p>
        </w:tc>
      </w:tr>
    </w:tbl>
    <w:p w:rsidR="00342617" w:rsidRDefault="00466ED6" w:rsidP="0014081D">
      <w:pPr>
        <w:pStyle w:val="1"/>
        <w:ind w:firstLine="708"/>
        <w:jc w:val="both"/>
      </w:pPr>
      <w:r>
        <w:t>Оцените</w:t>
      </w:r>
      <w:r w:rsidR="00342617">
        <w:t xml:space="preserve"> основные характеристики работы данной бухгалтерии как СМО с отказами (указание руководства не допускать непроизводительных потерь рабочего времени!). </w:t>
      </w:r>
      <w:r>
        <w:t>Определите, с</w:t>
      </w:r>
      <w:r w:rsidR="00342617">
        <w:t>колько бухгалтеров должно работать в бухгалтерии в отведенные дни с сотрудниками, чтобы вероятность обслужи</w:t>
      </w:r>
      <w:r>
        <w:t>вания сотрудников была выше 85%.</w:t>
      </w:r>
    </w:p>
    <w:p w:rsidR="000A3BF6" w:rsidRDefault="000A3BF6" w:rsidP="000A3BF6">
      <w:pPr>
        <w:pStyle w:val="1"/>
        <w:jc w:val="both"/>
      </w:pPr>
    </w:p>
    <w:p w:rsidR="00342617" w:rsidRPr="00342617" w:rsidRDefault="00342617" w:rsidP="00C83CB8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Выполнение Задания 4</w:t>
      </w:r>
    </w:p>
    <w:p w:rsidR="000A3BF6" w:rsidRDefault="000A3BF6" w:rsidP="000A3BF6">
      <w:pPr>
        <w:pStyle w:val="1"/>
        <w:jc w:val="both"/>
        <w:rPr>
          <w:szCs w:val="28"/>
        </w:rPr>
      </w:pPr>
    </w:p>
    <w:p w:rsidR="0014699A" w:rsidRPr="0014699A" w:rsidRDefault="009034AD" w:rsidP="00C83CB8">
      <w:pPr>
        <w:pStyle w:val="1"/>
        <w:ind w:firstLine="708"/>
        <w:jc w:val="both"/>
        <w:rPr>
          <w:szCs w:val="28"/>
        </w:rPr>
      </w:pPr>
      <w:r>
        <w:rPr>
          <w:szCs w:val="28"/>
        </w:rPr>
        <w:t>Для решения задачи з</w:t>
      </w:r>
      <w:r w:rsidR="0014699A" w:rsidRPr="0014699A">
        <w:rPr>
          <w:szCs w:val="28"/>
        </w:rPr>
        <w:t xml:space="preserve">апускаем </w:t>
      </w:r>
      <w:r w:rsidR="0014699A" w:rsidRPr="0014699A">
        <w:rPr>
          <w:szCs w:val="28"/>
          <w:lang w:val="en-US"/>
        </w:rPr>
        <w:t>Excel</w:t>
      </w:r>
      <w:r w:rsidR="00BC7CAE">
        <w:rPr>
          <w:szCs w:val="28"/>
        </w:rPr>
        <w:t xml:space="preserve"> и заполняем ячейки:</w:t>
      </w:r>
    </w:p>
    <w:p w:rsidR="0014699A" w:rsidRPr="0014699A" w:rsidRDefault="0014699A" w:rsidP="00881505">
      <w:pPr>
        <w:pStyle w:val="1"/>
        <w:jc w:val="both"/>
        <w:rPr>
          <w:szCs w:val="28"/>
        </w:rPr>
      </w:pPr>
      <w:r w:rsidRPr="0014699A">
        <w:rPr>
          <w:szCs w:val="28"/>
        </w:rPr>
        <w:t xml:space="preserve">Вводим в ячейку </w:t>
      </w:r>
      <w:r w:rsidR="00F71659" w:rsidRPr="00F71659">
        <w:rPr>
          <w:b/>
          <w:i/>
          <w:szCs w:val="28"/>
          <w:lang w:val="en-US"/>
        </w:rPr>
        <w:t>D</w:t>
      </w:r>
      <w:r w:rsidR="00F71659" w:rsidRPr="00F71659">
        <w:rPr>
          <w:b/>
          <w:i/>
          <w:szCs w:val="28"/>
        </w:rPr>
        <w:t>3</w:t>
      </w:r>
      <w:r w:rsidRPr="0014699A">
        <w:rPr>
          <w:szCs w:val="28"/>
        </w:rPr>
        <w:t xml:space="preserve"> интенсивность λ = 10, в ячейку </w:t>
      </w:r>
      <w:r w:rsidR="00F71659">
        <w:rPr>
          <w:b/>
          <w:i/>
          <w:szCs w:val="28"/>
          <w:lang w:val="en-US"/>
        </w:rPr>
        <w:t>D</w:t>
      </w:r>
      <w:r w:rsidR="00F71659" w:rsidRPr="00F71659">
        <w:rPr>
          <w:b/>
          <w:i/>
          <w:szCs w:val="28"/>
        </w:rPr>
        <w:t>4</w:t>
      </w:r>
      <w:r w:rsidR="00F71659">
        <w:rPr>
          <w:szCs w:val="28"/>
        </w:rPr>
        <w:t xml:space="preserve"> </w:t>
      </w:r>
      <w:r w:rsidRPr="0014699A">
        <w:rPr>
          <w:szCs w:val="28"/>
        </w:rPr>
        <w:t xml:space="preserve">нагрузка α = 2 и в ячейку </w:t>
      </w:r>
      <w:r w:rsidR="00F71659">
        <w:rPr>
          <w:b/>
          <w:i/>
          <w:szCs w:val="28"/>
          <w:lang w:val="en-US"/>
        </w:rPr>
        <w:t>D</w:t>
      </w:r>
      <w:r w:rsidR="00F71659" w:rsidRPr="00F71659">
        <w:rPr>
          <w:b/>
          <w:i/>
          <w:szCs w:val="28"/>
        </w:rPr>
        <w:t>5</w:t>
      </w:r>
      <w:r w:rsidRPr="0014699A">
        <w:rPr>
          <w:szCs w:val="28"/>
        </w:rPr>
        <w:t xml:space="preserve"> – интенсивность μ = 5 (</w:t>
      </w:r>
      <m:oMath>
        <m:r>
          <w:rPr>
            <w:rFonts w:ascii="Cambria Math" w:hAnsi="Cambria Math"/>
            <w:szCs w:val="28"/>
          </w:rPr>
          <m:t>μ=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i/>
                <w:szCs w:val="28"/>
              </w:rPr>
              <w:sym w:font="Symbol" w:char="F061"/>
            </m:r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Cs w:val="28"/>
              </w:rPr>
              <m:t>2</m:t>
            </m:r>
          </m:den>
        </m:f>
        <m:r>
          <w:rPr>
            <w:rFonts w:ascii="Cambria Math" w:hAnsi="Cambria Math"/>
            <w:szCs w:val="28"/>
          </w:rPr>
          <m:t>=5</m:t>
        </m:r>
      </m:oMath>
      <w:r w:rsidRPr="0014699A">
        <w:rPr>
          <w:szCs w:val="28"/>
        </w:rPr>
        <w:t>).</w:t>
      </w:r>
    </w:p>
    <w:p w:rsidR="0014699A" w:rsidRPr="0014699A" w:rsidRDefault="00F71659" w:rsidP="00146DE6">
      <w:pPr>
        <w:pStyle w:val="1"/>
        <w:jc w:val="center"/>
        <w:rPr>
          <w:i/>
          <w:szCs w:val="28"/>
        </w:rPr>
      </w:pPr>
      <w:r>
        <w:rPr>
          <w:i/>
          <w:noProof/>
          <w:szCs w:val="28"/>
          <w:lang w:eastAsia="ru-RU"/>
        </w:rPr>
        <w:lastRenderedPageBreak/>
        <w:drawing>
          <wp:inline distT="0" distB="0" distL="0" distR="0">
            <wp:extent cx="3424794" cy="2852936"/>
            <wp:effectExtent l="19050" t="0" r="4206" b="0"/>
            <wp:docPr id="10" name="Рисунок 9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1259" cy="2858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99A" w:rsidRPr="0014699A" w:rsidRDefault="0014699A" w:rsidP="00146DE6">
      <w:pPr>
        <w:pStyle w:val="1"/>
        <w:jc w:val="center"/>
        <w:rPr>
          <w:szCs w:val="28"/>
        </w:rPr>
      </w:pPr>
      <w:r w:rsidRPr="0014699A">
        <w:rPr>
          <w:i/>
          <w:szCs w:val="28"/>
        </w:rPr>
        <w:t xml:space="preserve">Рис. </w:t>
      </w:r>
      <w:r w:rsidR="00C45173">
        <w:rPr>
          <w:i/>
          <w:szCs w:val="28"/>
        </w:rPr>
        <w:t>10</w:t>
      </w:r>
      <w:r w:rsidR="00F71659" w:rsidRPr="00F71659">
        <w:rPr>
          <w:i/>
          <w:szCs w:val="28"/>
        </w:rPr>
        <w:t>.</w:t>
      </w:r>
      <w:r w:rsidRPr="0014699A">
        <w:rPr>
          <w:i/>
          <w:szCs w:val="28"/>
        </w:rPr>
        <w:t xml:space="preserve"> Ввод данных</w:t>
      </w:r>
    </w:p>
    <w:p w:rsidR="00C16C4A" w:rsidRPr="00C16C4A" w:rsidRDefault="0014699A" w:rsidP="00737F76">
      <w:pPr>
        <w:pStyle w:val="1"/>
        <w:ind w:firstLine="708"/>
        <w:jc w:val="both"/>
        <w:rPr>
          <w:szCs w:val="28"/>
        </w:rPr>
      </w:pPr>
      <w:r w:rsidRPr="0014699A">
        <w:rPr>
          <w:szCs w:val="28"/>
        </w:rPr>
        <w:t xml:space="preserve">Находим </w:t>
      </w:r>
      <w:r w:rsidR="00F71659">
        <w:rPr>
          <w:szCs w:val="28"/>
        </w:rPr>
        <w:t>Сумму каналов</w:t>
      </w:r>
      <w:r w:rsidR="00C16C4A">
        <w:rPr>
          <w:szCs w:val="28"/>
        </w:rPr>
        <w:t xml:space="preserve"> по формуле</w:t>
      </w:r>
      <w:r w:rsidR="00F71659">
        <w:rPr>
          <w:szCs w:val="28"/>
        </w:rPr>
        <w:t>:</w:t>
      </w:r>
      <w:r w:rsidR="00737F76">
        <w:rPr>
          <w:szCs w:val="28"/>
        </w:rPr>
        <w:tab/>
      </w:r>
      <w:r w:rsidR="00737F76">
        <w:rPr>
          <w:szCs w:val="28"/>
        </w:rPr>
        <w:br/>
      </w: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Cs w:val="28"/>
                </w:rPr>
                <m:t>i=0</m:t>
              </m:r>
            </m:sub>
            <m:sup>
              <m:r>
                <w:rPr>
                  <w:rFonts w:ascii="Cambria Math" w:hAnsi="Cambria Math"/>
                  <w:szCs w:val="28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α</m:t>
                      </m:r>
                    </m:e>
                    <m:sup>
                      <m:r>
                        <w:rPr>
                          <w:rFonts w:ascii="Cambria Math" w:hAnsi="Cambria Math"/>
                          <w:szCs w:val="28"/>
                        </w:rPr>
                        <m:t>i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i!</m:t>
                  </m:r>
                </m:den>
              </m:f>
            </m:e>
          </m:nary>
        </m:oMath>
      </m:oMathPara>
    </w:p>
    <w:p w:rsidR="0014699A" w:rsidRPr="0014699A" w:rsidRDefault="00C16C4A" w:rsidP="00737F76">
      <w:pPr>
        <w:pStyle w:val="1"/>
        <w:ind w:firstLine="708"/>
        <w:jc w:val="both"/>
        <w:rPr>
          <w:szCs w:val="28"/>
        </w:rPr>
      </w:pPr>
      <w:r>
        <w:rPr>
          <w:szCs w:val="28"/>
        </w:rPr>
        <w:t>В</w:t>
      </w:r>
      <w:r w:rsidR="0014699A" w:rsidRPr="0014699A">
        <w:rPr>
          <w:szCs w:val="28"/>
        </w:rPr>
        <w:t xml:space="preserve"> ячейку </w:t>
      </w:r>
      <w:r w:rsidR="0014699A" w:rsidRPr="00F71659">
        <w:rPr>
          <w:b/>
          <w:i/>
          <w:szCs w:val="28"/>
        </w:rPr>
        <w:t>С</w:t>
      </w:r>
      <w:proofErr w:type="gramStart"/>
      <w:r w:rsidR="003D77EB" w:rsidRPr="003D77EB">
        <w:rPr>
          <w:b/>
          <w:i/>
          <w:szCs w:val="28"/>
        </w:rPr>
        <w:t>9</w:t>
      </w:r>
      <w:proofErr w:type="gramEnd"/>
      <w:r w:rsidR="003D77EB">
        <w:rPr>
          <w:szCs w:val="28"/>
        </w:rPr>
        <w:t xml:space="preserve"> вводим формулу: =1+($</w:t>
      </w:r>
      <w:r w:rsidR="003D77EB">
        <w:rPr>
          <w:szCs w:val="28"/>
          <w:lang w:val="en-US"/>
        </w:rPr>
        <w:t>D</w:t>
      </w:r>
      <w:r w:rsidR="003D77EB">
        <w:rPr>
          <w:szCs w:val="28"/>
        </w:rPr>
        <w:t>$4^B</w:t>
      </w:r>
      <w:r w:rsidR="003D77EB" w:rsidRPr="003D77EB">
        <w:rPr>
          <w:szCs w:val="28"/>
        </w:rPr>
        <w:t>9</w:t>
      </w:r>
      <w:r w:rsidR="003D77EB">
        <w:rPr>
          <w:szCs w:val="28"/>
        </w:rPr>
        <w:t>)/ФАКТР(B</w:t>
      </w:r>
      <w:r w:rsidR="003D77EB" w:rsidRPr="003D77EB">
        <w:rPr>
          <w:szCs w:val="28"/>
        </w:rPr>
        <w:t>9</w:t>
      </w:r>
      <w:r w:rsidR="0014699A" w:rsidRPr="0014699A">
        <w:rPr>
          <w:szCs w:val="28"/>
        </w:rPr>
        <w:t>)</w:t>
      </w:r>
      <w:r w:rsidR="00F71659">
        <w:rPr>
          <w:szCs w:val="28"/>
        </w:rPr>
        <w:t>.</w:t>
      </w:r>
      <w:r>
        <w:rPr>
          <w:szCs w:val="28"/>
        </w:rPr>
        <w:t xml:space="preserve"> </w:t>
      </w:r>
      <w:r w:rsidR="0014699A" w:rsidRPr="0014699A">
        <w:rPr>
          <w:szCs w:val="28"/>
        </w:rPr>
        <w:t xml:space="preserve">В ячейку </w:t>
      </w:r>
      <w:r w:rsidR="0014699A" w:rsidRPr="00F71659">
        <w:rPr>
          <w:b/>
          <w:i/>
          <w:szCs w:val="28"/>
        </w:rPr>
        <w:t>С</w:t>
      </w:r>
      <w:r w:rsidR="003D77EB" w:rsidRPr="003D77EB">
        <w:rPr>
          <w:b/>
          <w:i/>
          <w:szCs w:val="28"/>
        </w:rPr>
        <w:t>10</w:t>
      </w:r>
      <w:r w:rsidR="003D77EB">
        <w:rPr>
          <w:szCs w:val="28"/>
        </w:rPr>
        <w:t xml:space="preserve"> вводим формулу: =C</w:t>
      </w:r>
      <w:r w:rsidR="003D77EB" w:rsidRPr="003D77EB">
        <w:rPr>
          <w:szCs w:val="28"/>
        </w:rPr>
        <w:t>9</w:t>
      </w:r>
      <w:r w:rsidR="003D77EB">
        <w:rPr>
          <w:szCs w:val="28"/>
        </w:rPr>
        <w:t>+($</w:t>
      </w:r>
      <w:r w:rsidR="003D77EB">
        <w:rPr>
          <w:szCs w:val="28"/>
          <w:lang w:val="en-US"/>
        </w:rPr>
        <w:t>D</w:t>
      </w:r>
      <w:r w:rsidR="0014699A" w:rsidRPr="0014699A">
        <w:rPr>
          <w:szCs w:val="28"/>
        </w:rPr>
        <w:t>$4^B</w:t>
      </w:r>
      <w:r w:rsidR="003D77EB" w:rsidRPr="003D77EB">
        <w:rPr>
          <w:szCs w:val="28"/>
        </w:rPr>
        <w:t>10</w:t>
      </w:r>
      <w:r w:rsidR="003D77EB">
        <w:rPr>
          <w:szCs w:val="28"/>
        </w:rPr>
        <w:t>)/ФАКТР(B</w:t>
      </w:r>
      <w:r w:rsidR="003D77EB" w:rsidRPr="003D77EB">
        <w:rPr>
          <w:szCs w:val="28"/>
        </w:rPr>
        <w:t>10</w:t>
      </w:r>
      <w:r w:rsidR="0014699A" w:rsidRPr="0014699A">
        <w:rPr>
          <w:szCs w:val="28"/>
        </w:rPr>
        <w:t xml:space="preserve">) и протягиваем до ячейки </w:t>
      </w:r>
      <w:r w:rsidR="0014699A" w:rsidRPr="00F71659">
        <w:rPr>
          <w:b/>
          <w:i/>
          <w:szCs w:val="28"/>
        </w:rPr>
        <w:t>С1</w:t>
      </w:r>
      <w:r w:rsidR="003D77EB" w:rsidRPr="003D77EB">
        <w:rPr>
          <w:b/>
          <w:i/>
          <w:szCs w:val="28"/>
        </w:rPr>
        <w:t>8</w:t>
      </w:r>
      <w:r w:rsidR="00F71659">
        <w:rPr>
          <w:szCs w:val="28"/>
        </w:rPr>
        <w:t>.</w:t>
      </w:r>
    </w:p>
    <w:p w:rsidR="0014699A" w:rsidRPr="0014699A" w:rsidRDefault="003D77EB" w:rsidP="00146DE6">
      <w:pPr>
        <w:pStyle w:val="1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3768518" cy="3393084"/>
            <wp:effectExtent l="19050" t="0" r="3382" b="0"/>
            <wp:docPr id="11" name="Рисунок 10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4481" cy="3398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99A" w:rsidRPr="0014699A" w:rsidRDefault="00020175" w:rsidP="00C83CB8">
      <w:pPr>
        <w:pStyle w:val="1"/>
        <w:jc w:val="center"/>
        <w:rPr>
          <w:i/>
          <w:szCs w:val="28"/>
        </w:rPr>
      </w:pPr>
      <w:r>
        <w:rPr>
          <w:i/>
          <w:szCs w:val="28"/>
        </w:rPr>
        <w:t>Рис.</w:t>
      </w:r>
      <w:r w:rsidR="00633862">
        <w:rPr>
          <w:i/>
          <w:szCs w:val="28"/>
        </w:rPr>
        <w:t>11</w:t>
      </w:r>
      <w:r w:rsidR="003D77EB" w:rsidRPr="00824486">
        <w:rPr>
          <w:i/>
          <w:szCs w:val="28"/>
        </w:rPr>
        <w:t>.</w:t>
      </w:r>
      <w:r w:rsidR="0014699A" w:rsidRPr="0014699A">
        <w:rPr>
          <w:i/>
          <w:szCs w:val="28"/>
        </w:rPr>
        <w:t xml:space="preserve"> Сумма каналов</w:t>
      </w:r>
    </w:p>
    <w:p w:rsidR="00D74D28" w:rsidRDefault="0014699A" w:rsidP="00C83CB8">
      <w:pPr>
        <w:pStyle w:val="1"/>
        <w:ind w:firstLine="708"/>
        <w:jc w:val="both"/>
        <w:rPr>
          <w:szCs w:val="28"/>
        </w:rPr>
      </w:pPr>
      <w:r w:rsidRPr="0014699A">
        <w:rPr>
          <w:szCs w:val="28"/>
        </w:rPr>
        <w:lastRenderedPageBreak/>
        <w:t>На</w:t>
      </w:r>
      <w:r w:rsidR="003D77EB">
        <w:rPr>
          <w:szCs w:val="28"/>
        </w:rPr>
        <w:t xml:space="preserve">ходим вероятность обслуживания </w:t>
      </w:r>
      <w:r w:rsidR="003D77EB">
        <w:rPr>
          <w:szCs w:val="28"/>
          <w:lang w:val="en-US"/>
        </w:rPr>
        <w:t>P</w:t>
      </w:r>
      <w:r w:rsidR="003D77EB">
        <w:rPr>
          <w:szCs w:val="28"/>
          <w:vertAlign w:val="subscript"/>
        </w:rPr>
        <w:t>0</w:t>
      </w:r>
      <w:r w:rsidR="00D74D28">
        <w:rPr>
          <w:szCs w:val="28"/>
        </w:rPr>
        <w:t xml:space="preserve"> по формуле:</w:t>
      </w:r>
    </w:p>
    <w:p w:rsidR="00D74D28" w:rsidRPr="00DC4B7D" w:rsidRDefault="004E0539" w:rsidP="00D74D28">
      <w:pPr>
        <w:pStyle w:val="1"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1+α+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α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Cs w:val="28"/>
                        </w:rPr>
                        <m:t>2!</m:t>
                      </m:r>
                    </m:den>
                  </m:f>
                  <m:r>
                    <w:rPr>
                      <w:rFonts w:ascii="Cambria Math" w:hAnsi="Cambria Math"/>
                      <w:szCs w:val="28"/>
                    </w:rPr>
                    <m:t>+…+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α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8"/>
                              <w:lang w:val="en-US"/>
                            </w:rPr>
                            <m:t>n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Cs w:val="28"/>
                        </w:rPr>
                        <m:t>n!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Cs w:val="28"/>
                </w:rPr>
                <m:t>-1</m:t>
              </m:r>
            </m:sup>
          </m:sSup>
        </m:oMath>
      </m:oMathPara>
    </w:p>
    <w:p w:rsidR="0014699A" w:rsidRPr="0014699A" w:rsidRDefault="00D74D28" w:rsidP="00C83CB8">
      <w:pPr>
        <w:pStyle w:val="1"/>
        <w:ind w:firstLine="708"/>
        <w:jc w:val="both"/>
        <w:rPr>
          <w:szCs w:val="28"/>
        </w:rPr>
      </w:pPr>
      <w:r>
        <w:rPr>
          <w:szCs w:val="28"/>
        </w:rPr>
        <w:t>Для этого возводим значения из графы «Сумма каналов» в -1 степень поочередно. В</w:t>
      </w:r>
      <w:r w:rsidR="0014699A" w:rsidRPr="0014699A">
        <w:rPr>
          <w:szCs w:val="28"/>
        </w:rPr>
        <w:t xml:space="preserve"> ячейку </w:t>
      </w:r>
      <w:r w:rsidR="0014699A" w:rsidRPr="003D77EB">
        <w:rPr>
          <w:b/>
          <w:i/>
          <w:szCs w:val="28"/>
          <w:lang w:val="en-US"/>
        </w:rPr>
        <w:t>D</w:t>
      </w:r>
      <w:r w:rsidR="003D77EB">
        <w:rPr>
          <w:b/>
          <w:i/>
          <w:szCs w:val="28"/>
        </w:rPr>
        <w:t>9</w:t>
      </w:r>
      <w:r w:rsidR="0014699A" w:rsidRPr="0014699A">
        <w:rPr>
          <w:szCs w:val="28"/>
        </w:rPr>
        <w:t xml:space="preserve"> вводим формулу: =C</w:t>
      </w:r>
      <w:r w:rsidR="003D77EB">
        <w:rPr>
          <w:szCs w:val="28"/>
        </w:rPr>
        <w:t>9</w:t>
      </w:r>
      <w:r w:rsidR="0014699A" w:rsidRPr="0014699A">
        <w:rPr>
          <w:szCs w:val="28"/>
        </w:rPr>
        <w:t xml:space="preserve">^-1 и протягиваем до ячейки </w:t>
      </w:r>
      <w:r w:rsidR="0014699A" w:rsidRPr="0014699A">
        <w:rPr>
          <w:szCs w:val="28"/>
          <w:lang w:val="en-US"/>
        </w:rPr>
        <w:t>D</w:t>
      </w:r>
      <w:r w:rsidR="003D77EB">
        <w:rPr>
          <w:szCs w:val="28"/>
        </w:rPr>
        <w:t>18.</w:t>
      </w:r>
    </w:p>
    <w:p w:rsidR="0014699A" w:rsidRPr="0014699A" w:rsidRDefault="003D77EB" w:rsidP="00146DE6">
      <w:pPr>
        <w:pStyle w:val="1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3947309" cy="3594603"/>
            <wp:effectExtent l="19050" t="0" r="0" b="0"/>
            <wp:docPr id="12" name="Рисунок 11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2254" cy="359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99A" w:rsidRPr="0014699A" w:rsidRDefault="003D77EB" w:rsidP="00146DE6">
      <w:pPr>
        <w:pStyle w:val="1"/>
        <w:jc w:val="center"/>
        <w:rPr>
          <w:i/>
          <w:szCs w:val="28"/>
        </w:rPr>
      </w:pPr>
      <w:r>
        <w:rPr>
          <w:i/>
          <w:szCs w:val="28"/>
        </w:rPr>
        <w:t xml:space="preserve">Рис. </w:t>
      </w:r>
      <w:r w:rsidR="00020175">
        <w:rPr>
          <w:i/>
          <w:szCs w:val="28"/>
        </w:rPr>
        <w:t>1</w:t>
      </w:r>
      <w:r w:rsidR="00633862">
        <w:rPr>
          <w:i/>
          <w:szCs w:val="28"/>
        </w:rPr>
        <w:t>2</w:t>
      </w:r>
      <w:r>
        <w:rPr>
          <w:i/>
          <w:szCs w:val="28"/>
        </w:rPr>
        <w:t>.</w:t>
      </w:r>
      <w:r w:rsidR="0014699A" w:rsidRPr="0014699A">
        <w:rPr>
          <w:i/>
          <w:szCs w:val="28"/>
        </w:rPr>
        <w:t xml:space="preserve"> Вероятность обслуживания</w:t>
      </w:r>
    </w:p>
    <w:p w:rsidR="0014699A" w:rsidRPr="00E46349" w:rsidRDefault="00466ED6" w:rsidP="00146DE6">
      <w:pPr>
        <w:pStyle w:val="1"/>
        <w:ind w:firstLine="708"/>
        <w:jc w:val="both"/>
        <w:rPr>
          <w:i/>
          <w:szCs w:val="28"/>
        </w:rPr>
      </w:pPr>
      <w:r>
        <w:rPr>
          <w:szCs w:val="28"/>
        </w:rPr>
        <w:t xml:space="preserve">Находим вероятность отказа </w:t>
      </w:r>
      <w:proofErr w:type="spellStart"/>
      <w:r>
        <w:rPr>
          <w:szCs w:val="28"/>
        </w:rPr>
        <w:t>Р</w:t>
      </w:r>
      <w:r>
        <w:rPr>
          <w:szCs w:val="28"/>
          <w:vertAlign w:val="subscript"/>
        </w:rPr>
        <w:t>отк</w:t>
      </w:r>
      <w:proofErr w:type="spellEnd"/>
      <w:r w:rsidR="00D74D28">
        <w:rPr>
          <w:szCs w:val="28"/>
        </w:rPr>
        <w:t xml:space="preserve"> по формуле: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8"/>
              </w:rPr>
              <m:t>отк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8"/>
              </w:rPr>
              <m:t>0</m:t>
            </m:r>
          </m:sub>
        </m:sSub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i/>
                    <w:szCs w:val="28"/>
                  </w:rPr>
                  <w:sym w:font="Symbol" w:char="F061"/>
                </m:r>
              </m:e>
              <m:sup>
                <m:r>
                  <w:rPr>
                    <w:rFonts w:ascii="Cambria Math" w:hAnsi="Cambria Math"/>
                    <w:szCs w:val="28"/>
                    <w:lang w:val="en-US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  <w:szCs w:val="28"/>
              </w:rPr>
              <m:t>n!</m:t>
            </m:r>
          </m:den>
        </m:f>
      </m:oMath>
    </w:p>
    <w:p w:rsidR="0014699A" w:rsidRPr="0014699A" w:rsidRDefault="003D77EB" w:rsidP="00146DE6">
      <w:pPr>
        <w:pStyle w:val="1"/>
        <w:jc w:val="both"/>
        <w:rPr>
          <w:szCs w:val="28"/>
        </w:rPr>
      </w:pPr>
      <w:r>
        <w:rPr>
          <w:szCs w:val="28"/>
        </w:rPr>
        <w:t xml:space="preserve">В ячейку </w:t>
      </w:r>
      <w:r w:rsidRPr="003D77EB">
        <w:rPr>
          <w:b/>
          <w:i/>
          <w:szCs w:val="28"/>
        </w:rPr>
        <w:t>Е</w:t>
      </w:r>
      <w:proofErr w:type="gramStart"/>
      <w:r w:rsidRPr="003D77EB">
        <w:rPr>
          <w:b/>
          <w:i/>
          <w:szCs w:val="28"/>
        </w:rPr>
        <w:t>9</w:t>
      </w:r>
      <w:proofErr w:type="gramEnd"/>
      <w:r w:rsidR="0014699A" w:rsidRPr="0014699A">
        <w:rPr>
          <w:szCs w:val="28"/>
        </w:rPr>
        <w:t xml:space="preserve"> вводим формулу: </w:t>
      </w:r>
      <w:r>
        <w:rPr>
          <w:szCs w:val="28"/>
        </w:rPr>
        <w:t>=D9*($</w:t>
      </w:r>
      <w:r>
        <w:rPr>
          <w:szCs w:val="28"/>
          <w:lang w:val="en-US"/>
        </w:rPr>
        <w:t>D</w:t>
      </w:r>
      <w:r>
        <w:rPr>
          <w:szCs w:val="28"/>
        </w:rPr>
        <w:t>$4^B</w:t>
      </w:r>
      <w:r w:rsidRPr="003D77EB">
        <w:rPr>
          <w:szCs w:val="28"/>
        </w:rPr>
        <w:t>9</w:t>
      </w:r>
      <w:r>
        <w:rPr>
          <w:szCs w:val="28"/>
        </w:rPr>
        <w:t>)/ФАКТР(B</w:t>
      </w:r>
      <w:r w:rsidRPr="003D77EB">
        <w:rPr>
          <w:szCs w:val="28"/>
        </w:rPr>
        <w:t>9</w:t>
      </w:r>
      <w:r w:rsidR="0014699A" w:rsidRPr="0014699A">
        <w:rPr>
          <w:szCs w:val="28"/>
        </w:rPr>
        <w:t>) и протягиваем до</w:t>
      </w:r>
      <w:r>
        <w:rPr>
          <w:szCs w:val="28"/>
        </w:rPr>
        <w:t xml:space="preserve"> ячейки Е1</w:t>
      </w:r>
      <w:r w:rsidRPr="003D77EB">
        <w:rPr>
          <w:szCs w:val="28"/>
        </w:rPr>
        <w:t>8</w:t>
      </w:r>
      <w:r w:rsidR="0014699A" w:rsidRPr="0014699A">
        <w:rPr>
          <w:szCs w:val="28"/>
        </w:rPr>
        <w:t>.</w:t>
      </w:r>
    </w:p>
    <w:p w:rsidR="0014699A" w:rsidRPr="0014699A" w:rsidRDefault="003D77EB" w:rsidP="00146DE6">
      <w:pPr>
        <w:pStyle w:val="1"/>
        <w:jc w:val="center"/>
        <w:rPr>
          <w:szCs w:val="28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4244606" cy="3679173"/>
            <wp:effectExtent l="19050" t="0" r="3544" b="0"/>
            <wp:docPr id="13" name="Рисунок 12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2432" cy="368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99A" w:rsidRPr="0014699A" w:rsidRDefault="002122EE" w:rsidP="00146DE6">
      <w:pPr>
        <w:pStyle w:val="1"/>
        <w:jc w:val="center"/>
        <w:rPr>
          <w:i/>
          <w:szCs w:val="28"/>
        </w:rPr>
      </w:pPr>
      <w:r>
        <w:rPr>
          <w:i/>
          <w:szCs w:val="28"/>
        </w:rPr>
        <w:t>Рис.</w:t>
      </w:r>
      <w:r w:rsidR="00633862">
        <w:rPr>
          <w:i/>
          <w:szCs w:val="28"/>
        </w:rPr>
        <w:t xml:space="preserve"> </w:t>
      </w:r>
      <w:r w:rsidR="00020175">
        <w:rPr>
          <w:i/>
          <w:szCs w:val="28"/>
        </w:rPr>
        <w:t>1</w:t>
      </w:r>
      <w:r w:rsidR="00633862">
        <w:rPr>
          <w:i/>
          <w:szCs w:val="28"/>
        </w:rPr>
        <w:t>3</w:t>
      </w:r>
      <w:r>
        <w:rPr>
          <w:i/>
          <w:szCs w:val="28"/>
        </w:rPr>
        <w:t>.</w:t>
      </w:r>
      <w:r w:rsidR="0014699A" w:rsidRPr="0014699A">
        <w:rPr>
          <w:i/>
          <w:szCs w:val="28"/>
        </w:rPr>
        <w:t xml:space="preserve"> Вероятность отказа</w:t>
      </w:r>
    </w:p>
    <w:p w:rsidR="00DC4B7D" w:rsidRPr="00E46349" w:rsidRDefault="0014699A" w:rsidP="00DC4B7D">
      <w:pPr>
        <w:pStyle w:val="1"/>
        <w:ind w:firstLine="708"/>
        <w:jc w:val="both"/>
        <w:rPr>
          <w:rFonts w:eastAsia="Times New Roman"/>
          <w:bCs/>
          <w:szCs w:val="28"/>
          <w:lang w:eastAsia="ru-RU"/>
        </w:rPr>
      </w:pPr>
      <w:r w:rsidRPr="0014699A">
        <w:rPr>
          <w:szCs w:val="28"/>
        </w:rPr>
        <w:t xml:space="preserve">Находим </w:t>
      </w:r>
      <w:r w:rsidRPr="0014699A">
        <w:rPr>
          <w:rFonts w:eastAsia="Times New Roman"/>
          <w:bCs/>
          <w:szCs w:val="28"/>
          <w:lang w:eastAsia="ru-RU"/>
        </w:rPr>
        <w:t>расчет относительной (В) и абсолютной (А) пропускной способности; среднего числа занятых каналов</w:t>
      </w:r>
      <w:r w:rsidR="00A33068">
        <w:rPr>
          <w:rFonts w:eastAsia="Times New Roman"/>
          <w:bCs/>
          <w:szCs w:val="28"/>
          <w:lang w:eastAsia="ru-RU"/>
        </w:rPr>
        <w:t xml:space="preserve"> М (</w:t>
      </w:r>
      <w:proofErr w:type="gramStart"/>
      <w:r w:rsidR="00A33068">
        <w:rPr>
          <w:rFonts w:eastAsia="Times New Roman"/>
          <w:bCs/>
          <w:szCs w:val="28"/>
          <w:lang w:eastAsia="ru-RU"/>
        </w:rPr>
        <w:t>п</w:t>
      </w:r>
      <w:proofErr w:type="gramEnd"/>
      <w:r w:rsidR="00A33068">
        <w:rPr>
          <w:rFonts w:eastAsia="Times New Roman"/>
          <w:bCs/>
          <w:szCs w:val="28"/>
          <w:lang w:eastAsia="ru-RU"/>
        </w:rPr>
        <w:t>=2).</w:t>
      </w:r>
    </w:p>
    <w:p w:rsidR="00DC4B7D" w:rsidRDefault="00DC4B7D" w:rsidP="00146DE6">
      <w:pPr>
        <w:pStyle w:val="1"/>
        <w:ind w:firstLine="708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Относительная пропускная способность</w:t>
      </w:r>
      <w:proofErr w:type="gramStart"/>
      <w:r>
        <w:rPr>
          <w:rFonts w:eastAsia="Times New Roman"/>
          <w:bCs/>
          <w:szCs w:val="28"/>
          <w:lang w:eastAsia="ru-RU"/>
        </w:rPr>
        <w:t xml:space="preserve"> </w:t>
      </w:r>
      <w:r w:rsidRPr="00DC4B7D">
        <w:rPr>
          <w:rFonts w:eastAsia="Times New Roman"/>
          <w:bCs/>
          <w:i/>
          <w:szCs w:val="28"/>
          <w:lang w:eastAsia="ru-RU"/>
        </w:rPr>
        <w:t>В</w:t>
      </w:r>
      <w:proofErr w:type="gramEnd"/>
      <w:r>
        <w:rPr>
          <w:rFonts w:eastAsia="Times New Roman"/>
          <w:bCs/>
          <w:szCs w:val="28"/>
          <w:lang w:eastAsia="ru-RU"/>
        </w:rPr>
        <w:t>, т.е. вероятность того, что заявка будет обслужена находим по формуле:</w:t>
      </w:r>
    </w:p>
    <w:p w:rsidR="00DC4B7D" w:rsidRPr="00DC4B7D" w:rsidRDefault="00DC4B7D" w:rsidP="00DC4B7D">
      <w:pPr>
        <w:pStyle w:val="1"/>
        <w:jc w:val="center"/>
        <w:rPr>
          <w:rFonts w:eastAsia="Times New Roman"/>
          <w:bCs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szCs w:val="28"/>
              <w:lang w:eastAsia="ru-RU"/>
            </w:rPr>
            <m:t>B=1-</m:t>
          </m:r>
          <m:sSub>
            <m:sSubPr>
              <m:ctrlPr>
                <w:rPr>
                  <w:rFonts w:ascii="Cambria Math" w:eastAsia="Times New Roman" w:hAnsi="Cambria Math"/>
                  <w:bCs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отк</m:t>
              </m:r>
            </m:sub>
          </m:sSub>
        </m:oMath>
      </m:oMathPara>
    </w:p>
    <w:p w:rsidR="00DC4B7D" w:rsidRDefault="00DC4B7D" w:rsidP="00DC4B7D">
      <w:pPr>
        <w:pStyle w:val="1"/>
        <w:ind w:firstLine="708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Абсолютную пропускную способность</w:t>
      </w:r>
      <w:proofErr w:type="gramStart"/>
      <w:r>
        <w:rPr>
          <w:rFonts w:eastAsia="Times New Roman"/>
          <w:bCs/>
          <w:szCs w:val="28"/>
          <w:lang w:eastAsia="ru-RU"/>
        </w:rPr>
        <w:t xml:space="preserve"> </w:t>
      </w:r>
      <w:r w:rsidRPr="00DC4B7D">
        <w:rPr>
          <w:rFonts w:eastAsia="Times New Roman"/>
          <w:bCs/>
          <w:i/>
          <w:szCs w:val="28"/>
          <w:lang w:eastAsia="ru-RU"/>
        </w:rPr>
        <w:t>А</w:t>
      </w:r>
      <w:proofErr w:type="gramEnd"/>
      <w:r>
        <w:rPr>
          <w:rFonts w:eastAsia="Times New Roman"/>
          <w:bCs/>
          <w:szCs w:val="28"/>
          <w:lang w:eastAsia="ru-RU"/>
        </w:rPr>
        <w:t xml:space="preserve"> получаем, умножая интенсивность потока заявок </w:t>
      </w:r>
      <w:r w:rsidRPr="00DC4B7D">
        <w:rPr>
          <w:rFonts w:ascii="Calibri" w:eastAsia="Times New Roman" w:hAnsi="Calibri"/>
          <w:bCs/>
          <w:i/>
          <w:szCs w:val="28"/>
          <w:lang w:eastAsia="ru-RU"/>
        </w:rPr>
        <w:t>λ</w:t>
      </w:r>
      <w:r>
        <w:rPr>
          <w:rFonts w:eastAsia="Times New Roman"/>
          <w:bCs/>
          <w:szCs w:val="28"/>
          <w:lang w:eastAsia="ru-RU"/>
        </w:rPr>
        <w:t xml:space="preserve"> на </w:t>
      </w:r>
      <w:r w:rsidRPr="00DC4B7D">
        <w:rPr>
          <w:rFonts w:eastAsia="Times New Roman"/>
          <w:bCs/>
          <w:i/>
          <w:szCs w:val="28"/>
          <w:lang w:eastAsia="ru-RU"/>
        </w:rPr>
        <w:t>В</w:t>
      </w:r>
      <w:r>
        <w:rPr>
          <w:rFonts w:eastAsia="Times New Roman"/>
          <w:bCs/>
          <w:szCs w:val="28"/>
          <w:lang w:eastAsia="ru-RU"/>
        </w:rPr>
        <w:t>:</w:t>
      </w:r>
    </w:p>
    <w:p w:rsidR="00DC4B7D" w:rsidRPr="00DC4B7D" w:rsidRDefault="00DC4B7D" w:rsidP="00DC4B7D">
      <w:pPr>
        <w:pStyle w:val="1"/>
        <w:jc w:val="center"/>
        <w:rPr>
          <w:rFonts w:eastAsia="Times New Roman"/>
          <w:bCs/>
          <w:i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/>
              <w:szCs w:val="28"/>
              <w:lang w:val="en-US" w:eastAsia="ru-RU"/>
            </w:rPr>
            <m:t>A=λB</m:t>
          </m:r>
        </m:oMath>
      </m:oMathPara>
    </w:p>
    <w:p w:rsidR="0014699A" w:rsidRPr="00A33068" w:rsidRDefault="00A33068" w:rsidP="00146DE6">
      <w:pPr>
        <w:pStyle w:val="1"/>
        <w:ind w:firstLine="708"/>
        <w:jc w:val="both"/>
        <w:rPr>
          <w:rFonts w:eastAsia="Times New Roman"/>
          <w:bCs/>
          <w:i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Строим и заполняем таблицу:</w:t>
      </w:r>
    </w:p>
    <w:p w:rsidR="0014699A" w:rsidRPr="0014699A" w:rsidRDefault="00A33068" w:rsidP="00146DE6">
      <w:pPr>
        <w:pStyle w:val="1"/>
        <w:jc w:val="both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В ячейке </w:t>
      </w:r>
      <w:r>
        <w:rPr>
          <w:rFonts w:eastAsia="Times New Roman"/>
          <w:b/>
          <w:bCs/>
          <w:i/>
          <w:szCs w:val="28"/>
          <w:lang w:eastAsia="ru-RU"/>
        </w:rPr>
        <w:t xml:space="preserve">С23 </w:t>
      </w:r>
      <w:r>
        <w:rPr>
          <w:rFonts w:eastAsia="Times New Roman"/>
          <w:bCs/>
          <w:szCs w:val="28"/>
          <w:lang w:eastAsia="ru-RU"/>
        </w:rPr>
        <w:t xml:space="preserve">– </w:t>
      </w:r>
      <w:r w:rsidR="0014699A" w:rsidRPr="0014699A">
        <w:rPr>
          <w:rFonts w:eastAsia="Times New Roman"/>
          <w:bCs/>
          <w:szCs w:val="28"/>
          <w:lang w:eastAsia="ru-RU"/>
        </w:rPr>
        <w:t>расчет относительной (В) пропускной способности</w:t>
      </w:r>
      <w:r>
        <w:rPr>
          <w:rFonts w:eastAsia="Times New Roman"/>
          <w:bCs/>
          <w:szCs w:val="28"/>
          <w:lang w:eastAsia="ru-RU"/>
        </w:rPr>
        <w:t xml:space="preserve"> пишем формулу</w:t>
      </w:r>
      <w:r w:rsidR="0014699A" w:rsidRPr="0014699A">
        <w:rPr>
          <w:rFonts w:eastAsia="Times New Roman"/>
          <w:bCs/>
          <w:szCs w:val="28"/>
          <w:lang w:eastAsia="ru-RU"/>
        </w:rPr>
        <w:t>: =</w:t>
      </w:r>
      <w:r w:rsidR="0014699A" w:rsidRPr="0014699A">
        <w:rPr>
          <w:szCs w:val="28"/>
        </w:rPr>
        <w:t xml:space="preserve"> </w:t>
      </w:r>
      <w:r w:rsidR="0014699A" w:rsidRPr="0014699A">
        <w:rPr>
          <w:rFonts w:eastAsia="Times New Roman"/>
          <w:bCs/>
          <w:szCs w:val="28"/>
          <w:lang w:eastAsia="ru-RU"/>
        </w:rPr>
        <w:t>1-B2</w:t>
      </w:r>
      <w:r>
        <w:rPr>
          <w:rFonts w:eastAsia="Times New Roman"/>
          <w:bCs/>
          <w:szCs w:val="28"/>
          <w:lang w:eastAsia="ru-RU"/>
        </w:rPr>
        <w:t>3.</w:t>
      </w:r>
    </w:p>
    <w:p w:rsidR="0014699A" w:rsidRPr="00A33068" w:rsidRDefault="00A33068" w:rsidP="00146DE6">
      <w:pPr>
        <w:pStyle w:val="1"/>
        <w:jc w:val="both"/>
        <w:rPr>
          <w:szCs w:val="28"/>
        </w:rPr>
      </w:pPr>
      <w:r>
        <w:rPr>
          <w:szCs w:val="28"/>
        </w:rPr>
        <w:t xml:space="preserve">В ячейке </w:t>
      </w:r>
      <w:r>
        <w:rPr>
          <w:b/>
          <w:i/>
          <w:szCs w:val="28"/>
          <w:lang w:val="en-US"/>
        </w:rPr>
        <w:t>D</w:t>
      </w:r>
      <w:r w:rsidRPr="00A33068">
        <w:rPr>
          <w:b/>
          <w:i/>
          <w:szCs w:val="28"/>
        </w:rPr>
        <w:t>23</w:t>
      </w:r>
      <w:r>
        <w:rPr>
          <w:b/>
          <w:i/>
          <w:szCs w:val="28"/>
        </w:rPr>
        <w:t xml:space="preserve"> </w:t>
      </w:r>
      <w:r>
        <w:rPr>
          <w:szCs w:val="28"/>
        </w:rPr>
        <w:t xml:space="preserve">– </w:t>
      </w:r>
      <w:r w:rsidR="0014699A" w:rsidRPr="0014699A">
        <w:rPr>
          <w:szCs w:val="28"/>
        </w:rPr>
        <w:t xml:space="preserve">расчет </w:t>
      </w:r>
      <w:r w:rsidR="0014699A" w:rsidRPr="0014699A">
        <w:rPr>
          <w:rFonts w:eastAsia="Times New Roman"/>
          <w:bCs/>
          <w:szCs w:val="28"/>
          <w:lang w:eastAsia="ru-RU"/>
        </w:rPr>
        <w:t>абсолютной (А) пропускной способности:</w:t>
      </w:r>
      <w:r w:rsidR="0014699A" w:rsidRPr="0014699A">
        <w:rPr>
          <w:szCs w:val="28"/>
        </w:rPr>
        <w:t xml:space="preserve"> =</w:t>
      </w:r>
      <w:r>
        <w:rPr>
          <w:szCs w:val="28"/>
          <w:lang w:val="en-US"/>
        </w:rPr>
        <w:t>D</w:t>
      </w:r>
      <w:r w:rsidRPr="00A33068">
        <w:rPr>
          <w:szCs w:val="28"/>
        </w:rPr>
        <w:t>3</w:t>
      </w:r>
      <w:r>
        <w:rPr>
          <w:szCs w:val="28"/>
        </w:rPr>
        <w:t>*C2</w:t>
      </w:r>
      <w:r w:rsidRPr="00A33068">
        <w:rPr>
          <w:szCs w:val="28"/>
        </w:rPr>
        <w:t>3.</w:t>
      </w:r>
    </w:p>
    <w:p w:rsidR="00DC4B7D" w:rsidRDefault="00DC4B7D" w:rsidP="00DC4B7D">
      <w:pPr>
        <w:pStyle w:val="1"/>
        <w:ind w:firstLine="709"/>
        <w:jc w:val="both"/>
        <w:rPr>
          <w:szCs w:val="28"/>
        </w:rPr>
      </w:pPr>
      <w:r>
        <w:rPr>
          <w:szCs w:val="28"/>
        </w:rPr>
        <w:t>Среднее число занятых каналов находим по формуле:</w:t>
      </w:r>
    </w:p>
    <w:p w:rsidR="00DC4B7D" w:rsidRPr="00DC4B7D" w:rsidRDefault="00DC4B7D" w:rsidP="00DC4B7D">
      <w:pPr>
        <w:pStyle w:val="1"/>
        <w:jc w:val="both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M=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A</m:t>
              </m:r>
            </m:num>
            <m:den>
              <m:r>
                <w:rPr>
                  <w:rFonts w:ascii="Cambria Math" w:hAnsi="Cambria Math"/>
                  <w:szCs w:val="28"/>
                </w:rPr>
                <m:t>μ</m:t>
              </m:r>
            </m:den>
          </m:f>
        </m:oMath>
      </m:oMathPara>
    </w:p>
    <w:p w:rsidR="0014699A" w:rsidRPr="00A33068" w:rsidRDefault="00A33068" w:rsidP="00146DE6">
      <w:pPr>
        <w:pStyle w:val="1"/>
        <w:jc w:val="both"/>
        <w:rPr>
          <w:szCs w:val="28"/>
        </w:rPr>
      </w:pPr>
      <w:r>
        <w:rPr>
          <w:szCs w:val="28"/>
        </w:rPr>
        <w:t xml:space="preserve">В ячейке </w:t>
      </w:r>
      <w:r>
        <w:rPr>
          <w:b/>
          <w:i/>
          <w:szCs w:val="28"/>
        </w:rPr>
        <w:t xml:space="preserve">Е23 </w:t>
      </w:r>
      <w:r>
        <w:rPr>
          <w:szCs w:val="28"/>
        </w:rPr>
        <w:t xml:space="preserve">– </w:t>
      </w:r>
      <w:r w:rsidR="0014699A" w:rsidRPr="0014699A">
        <w:rPr>
          <w:szCs w:val="28"/>
        </w:rPr>
        <w:t>среднее ч</w:t>
      </w:r>
      <w:r>
        <w:rPr>
          <w:szCs w:val="28"/>
        </w:rPr>
        <w:t>исло занятых каналов М: =D23/</w:t>
      </w:r>
      <w:r>
        <w:rPr>
          <w:szCs w:val="28"/>
          <w:lang w:val="en-US"/>
        </w:rPr>
        <w:t>D</w:t>
      </w:r>
      <w:r w:rsidRPr="00A33068">
        <w:rPr>
          <w:szCs w:val="28"/>
        </w:rPr>
        <w:t>5.</w:t>
      </w:r>
    </w:p>
    <w:p w:rsidR="0014699A" w:rsidRPr="0014699A" w:rsidRDefault="002122EE" w:rsidP="00146DE6">
      <w:pPr>
        <w:pStyle w:val="1"/>
        <w:jc w:val="center"/>
        <w:rPr>
          <w:szCs w:val="28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4892075" cy="4965405"/>
            <wp:effectExtent l="19050" t="0" r="3775" b="0"/>
            <wp:docPr id="14" name="Рисунок 13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0253" cy="4973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99A" w:rsidRPr="002122EE" w:rsidRDefault="002122EE" w:rsidP="00146DE6">
      <w:pPr>
        <w:pStyle w:val="1"/>
        <w:jc w:val="center"/>
        <w:rPr>
          <w:i/>
          <w:szCs w:val="28"/>
        </w:rPr>
      </w:pPr>
      <w:r>
        <w:rPr>
          <w:i/>
          <w:szCs w:val="28"/>
        </w:rPr>
        <w:t xml:space="preserve">Рис. </w:t>
      </w:r>
      <w:r w:rsidR="00020175">
        <w:rPr>
          <w:i/>
          <w:szCs w:val="28"/>
        </w:rPr>
        <w:t>1</w:t>
      </w:r>
      <w:r w:rsidR="00633862">
        <w:rPr>
          <w:i/>
          <w:szCs w:val="28"/>
        </w:rPr>
        <w:t>4</w:t>
      </w:r>
      <w:r>
        <w:rPr>
          <w:i/>
          <w:szCs w:val="28"/>
        </w:rPr>
        <w:t xml:space="preserve">. </w:t>
      </w:r>
      <w:r w:rsidR="0014699A" w:rsidRPr="0014699A">
        <w:rPr>
          <w:i/>
          <w:szCs w:val="28"/>
        </w:rPr>
        <w:t>Расчет относительной и абсолютной пропускной способности и среднего числа занятых каналов</w:t>
      </w:r>
    </w:p>
    <w:p w:rsidR="002122EE" w:rsidRDefault="002122EE" w:rsidP="0014699A">
      <w:pPr>
        <w:pStyle w:val="1"/>
        <w:rPr>
          <w:szCs w:val="28"/>
        </w:rPr>
      </w:pPr>
    </w:p>
    <w:p w:rsidR="0014699A" w:rsidRPr="0014699A" w:rsidRDefault="0014699A" w:rsidP="00146DE6">
      <w:pPr>
        <w:pStyle w:val="1"/>
        <w:ind w:firstLine="708"/>
        <w:jc w:val="both"/>
        <w:rPr>
          <w:i/>
          <w:szCs w:val="28"/>
        </w:rPr>
      </w:pPr>
      <w:r w:rsidRPr="0014699A">
        <w:rPr>
          <w:szCs w:val="28"/>
        </w:rPr>
        <w:t xml:space="preserve">Строим диаграмму </w:t>
      </w:r>
      <w:r w:rsidRPr="00466ED6">
        <w:rPr>
          <w:szCs w:val="28"/>
        </w:rPr>
        <w:t>вероятности в отказе обслуживания.</w:t>
      </w:r>
    </w:p>
    <w:p w:rsidR="0014699A" w:rsidRPr="002122EE" w:rsidRDefault="0014699A" w:rsidP="00146DE6">
      <w:pPr>
        <w:pStyle w:val="1"/>
        <w:jc w:val="both"/>
        <w:rPr>
          <w:szCs w:val="28"/>
        </w:rPr>
      </w:pPr>
      <w:r w:rsidRPr="0014699A">
        <w:rPr>
          <w:szCs w:val="28"/>
        </w:rPr>
        <w:t xml:space="preserve">Ставим курсор  на кнопку </w:t>
      </w:r>
      <w:r w:rsidRPr="0014699A">
        <w:rPr>
          <w:i/>
          <w:szCs w:val="28"/>
        </w:rPr>
        <w:t>Вставка.</w:t>
      </w:r>
      <w:r w:rsidRPr="0014699A">
        <w:rPr>
          <w:szCs w:val="28"/>
        </w:rPr>
        <w:t xml:space="preserve"> Выбираем </w:t>
      </w:r>
      <w:r w:rsidRPr="0014699A">
        <w:rPr>
          <w:i/>
          <w:szCs w:val="28"/>
        </w:rPr>
        <w:t>Диаграммы</w:t>
      </w:r>
      <w:r w:rsidRPr="0014699A">
        <w:rPr>
          <w:szCs w:val="28"/>
        </w:rPr>
        <w:t xml:space="preserve"> - </w:t>
      </w:r>
      <w:r w:rsidRPr="0014699A">
        <w:rPr>
          <w:bCs/>
          <w:i/>
          <w:szCs w:val="28"/>
        </w:rPr>
        <w:t xml:space="preserve"> Точечна</w:t>
      </w:r>
      <w:r w:rsidR="002122EE">
        <w:rPr>
          <w:bCs/>
          <w:i/>
          <w:szCs w:val="28"/>
        </w:rPr>
        <w:t>я</w:t>
      </w:r>
      <w:r w:rsidR="002122EE">
        <w:rPr>
          <w:bCs/>
          <w:szCs w:val="28"/>
        </w:rPr>
        <w:t>.</w:t>
      </w:r>
    </w:p>
    <w:p w:rsidR="0014699A" w:rsidRPr="0014699A" w:rsidRDefault="002122EE" w:rsidP="00146DE6">
      <w:pPr>
        <w:pStyle w:val="1"/>
        <w:jc w:val="center"/>
        <w:rPr>
          <w:szCs w:val="28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4286849" cy="3029373"/>
            <wp:effectExtent l="19050" t="0" r="0" b="0"/>
            <wp:docPr id="15" name="Рисунок 14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849" cy="302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99A" w:rsidRPr="0014699A" w:rsidRDefault="0014699A" w:rsidP="00146DE6">
      <w:pPr>
        <w:pStyle w:val="1"/>
        <w:jc w:val="center"/>
        <w:rPr>
          <w:i/>
          <w:szCs w:val="28"/>
        </w:rPr>
      </w:pPr>
      <w:r w:rsidRPr="0014699A">
        <w:rPr>
          <w:i/>
          <w:szCs w:val="28"/>
        </w:rPr>
        <w:t>Рис. 1</w:t>
      </w:r>
      <w:r w:rsidR="00633862">
        <w:rPr>
          <w:i/>
          <w:szCs w:val="28"/>
        </w:rPr>
        <w:t>5</w:t>
      </w:r>
      <w:r w:rsidR="00C40D04">
        <w:rPr>
          <w:i/>
          <w:szCs w:val="28"/>
        </w:rPr>
        <w:t>.</w:t>
      </w:r>
      <w:r w:rsidRPr="0014699A">
        <w:rPr>
          <w:i/>
          <w:szCs w:val="28"/>
        </w:rPr>
        <w:t xml:space="preserve"> </w:t>
      </w:r>
      <w:r w:rsidR="00C40D04">
        <w:rPr>
          <w:i/>
          <w:szCs w:val="28"/>
        </w:rPr>
        <w:t>Д</w:t>
      </w:r>
      <w:r w:rsidRPr="0014699A">
        <w:rPr>
          <w:i/>
          <w:szCs w:val="28"/>
        </w:rPr>
        <w:t>иаграмма вероятности отказа в обслуживании</w:t>
      </w:r>
    </w:p>
    <w:p w:rsidR="0014699A" w:rsidRPr="0014699A" w:rsidRDefault="0014699A" w:rsidP="00146DE6">
      <w:pPr>
        <w:pStyle w:val="1"/>
        <w:ind w:firstLine="708"/>
        <w:jc w:val="both"/>
        <w:rPr>
          <w:b/>
          <w:szCs w:val="28"/>
        </w:rPr>
      </w:pPr>
      <w:r w:rsidRPr="009C714A">
        <w:rPr>
          <w:b/>
          <w:szCs w:val="28"/>
        </w:rPr>
        <w:t>Ответ:</w:t>
      </w:r>
      <w:r w:rsidRPr="0014699A">
        <w:rPr>
          <w:szCs w:val="28"/>
        </w:rPr>
        <w:t xml:space="preserve"> </w:t>
      </w:r>
      <w:r w:rsidR="00C40D04">
        <w:rPr>
          <w:szCs w:val="28"/>
        </w:rPr>
        <w:t>И</w:t>
      </w:r>
      <w:r w:rsidRPr="0014699A">
        <w:rPr>
          <w:szCs w:val="28"/>
        </w:rPr>
        <w:t xml:space="preserve">з диаграммы видно, что минимально число каналов обслуживания (бухгалтеров), при котором вероятность обслуживания работника будет выше 85%, равно </w:t>
      </w:r>
      <w:r w:rsidRPr="0014699A">
        <w:rPr>
          <w:szCs w:val="28"/>
          <w:lang w:val="en-US"/>
        </w:rPr>
        <w:t>n</w:t>
      </w:r>
      <w:r w:rsidRPr="0014699A">
        <w:rPr>
          <w:szCs w:val="28"/>
        </w:rPr>
        <w:t>=4.</w:t>
      </w:r>
    </w:p>
    <w:p w:rsidR="002F148A" w:rsidRDefault="00C93A15" w:rsidP="00020175">
      <w:pPr>
        <w:spacing w:line="276" w:lineRule="auto"/>
        <w:rPr>
          <w:b/>
          <w:szCs w:val="28"/>
        </w:rPr>
      </w:pPr>
      <w:r w:rsidRPr="00C93A15">
        <w:rPr>
          <w:color w:val="FF0000"/>
          <w:sz w:val="40"/>
          <w:szCs w:val="40"/>
        </w:rPr>
        <w:br w:type="page"/>
      </w:r>
    </w:p>
    <w:p w:rsidR="002F148A" w:rsidRPr="0014081D" w:rsidRDefault="002F148A" w:rsidP="0014081D">
      <w:pPr>
        <w:pStyle w:val="1"/>
        <w:jc w:val="center"/>
        <w:rPr>
          <w:b/>
        </w:rPr>
      </w:pPr>
      <w:r w:rsidRPr="0014081D">
        <w:rPr>
          <w:b/>
        </w:rPr>
        <w:lastRenderedPageBreak/>
        <w:t>Задание 5</w:t>
      </w:r>
    </w:p>
    <w:p w:rsidR="000A3BF6" w:rsidRDefault="000A3BF6" w:rsidP="000A3BF6">
      <w:pPr>
        <w:pStyle w:val="1"/>
        <w:jc w:val="both"/>
      </w:pPr>
    </w:p>
    <w:p w:rsidR="002F148A" w:rsidRPr="006073D3" w:rsidRDefault="002F148A" w:rsidP="00582F15">
      <w:pPr>
        <w:pStyle w:val="1"/>
        <w:ind w:firstLine="708"/>
        <w:jc w:val="both"/>
      </w:pPr>
      <w:r w:rsidRPr="006073D3">
        <w:t>Девять экспертов оценили спрос на малолитражные ав</w:t>
      </w:r>
      <w:r w:rsidR="009034AD">
        <w:t>томобили в городе N (тыс. шт.).</w:t>
      </w:r>
    </w:p>
    <w:tbl>
      <w:tblPr>
        <w:tblStyle w:val="af0"/>
        <w:tblW w:w="0" w:type="auto"/>
        <w:jc w:val="center"/>
        <w:tblLayout w:type="fixed"/>
        <w:tblLook w:val="0000"/>
      </w:tblPr>
      <w:tblGrid>
        <w:gridCol w:w="1284"/>
        <w:gridCol w:w="608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:rsidR="002F148A" w:rsidRPr="006073D3" w:rsidTr="00A61CCB">
        <w:trPr>
          <w:trHeight w:val="71"/>
          <w:jc w:val="center"/>
        </w:trPr>
        <w:tc>
          <w:tcPr>
            <w:tcW w:w="1284" w:type="dxa"/>
          </w:tcPr>
          <w:p w:rsidR="002F148A" w:rsidRPr="006073D3" w:rsidRDefault="002F148A" w:rsidP="00C83CB8">
            <w:r w:rsidRPr="006073D3">
              <w:t xml:space="preserve">Эксперт </w:t>
            </w:r>
          </w:p>
        </w:tc>
        <w:tc>
          <w:tcPr>
            <w:tcW w:w="608" w:type="dxa"/>
          </w:tcPr>
          <w:p w:rsidR="002F148A" w:rsidRPr="006073D3" w:rsidRDefault="002F148A" w:rsidP="00CE7E27">
            <w:pPr>
              <w:jc w:val="center"/>
            </w:pPr>
            <w:r w:rsidRPr="006073D3">
              <w:t>1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2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3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4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5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6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7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8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9</w:t>
            </w:r>
          </w:p>
        </w:tc>
      </w:tr>
      <w:tr w:rsidR="002F148A" w:rsidRPr="006073D3" w:rsidTr="00A61CCB">
        <w:trPr>
          <w:trHeight w:val="71"/>
          <w:jc w:val="center"/>
        </w:trPr>
        <w:tc>
          <w:tcPr>
            <w:tcW w:w="1284" w:type="dxa"/>
          </w:tcPr>
          <w:p w:rsidR="002F148A" w:rsidRPr="006073D3" w:rsidRDefault="002F148A" w:rsidP="00C83CB8">
            <w:r w:rsidRPr="006073D3">
              <w:t xml:space="preserve">Прогноз </w:t>
            </w:r>
          </w:p>
        </w:tc>
        <w:tc>
          <w:tcPr>
            <w:tcW w:w="608" w:type="dxa"/>
          </w:tcPr>
          <w:p w:rsidR="002F148A" w:rsidRPr="006073D3" w:rsidRDefault="002F148A" w:rsidP="00CE7E27">
            <w:pPr>
              <w:jc w:val="center"/>
            </w:pPr>
            <w:r w:rsidRPr="006073D3">
              <w:t>2,8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5,6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3,2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4,8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4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5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2,5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3,7</w:t>
            </w:r>
          </w:p>
        </w:tc>
        <w:tc>
          <w:tcPr>
            <w:tcW w:w="947" w:type="dxa"/>
          </w:tcPr>
          <w:p w:rsidR="002F148A" w:rsidRPr="006073D3" w:rsidRDefault="002F148A" w:rsidP="00CE7E27">
            <w:pPr>
              <w:jc w:val="center"/>
            </w:pPr>
            <w:r w:rsidRPr="006073D3">
              <w:t>3,9</w:t>
            </w:r>
          </w:p>
        </w:tc>
      </w:tr>
    </w:tbl>
    <w:p w:rsidR="002F148A" w:rsidRDefault="002F148A" w:rsidP="0091165C">
      <w:pPr>
        <w:pStyle w:val="1"/>
        <w:ind w:firstLine="708"/>
        <w:jc w:val="both"/>
      </w:pPr>
      <w:r w:rsidRPr="006073D3">
        <w:t>Получите точечный и интер</w:t>
      </w:r>
      <w:r w:rsidR="009034AD">
        <w:t xml:space="preserve">вальный прогнозы </w:t>
      </w:r>
      <w:r w:rsidR="009034AD" w:rsidRPr="00582F15">
        <w:t>спроса</w:t>
      </w:r>
      <w:r w:rsidR="009034AD">
        <w:t xml:space="preserve"> на мало</w:t>
      </w:r>
      <w:r w:rsidRPr="006073D3">
        <w:t>литражные автомобили, используя метод статистической обработки</w:t>
      </w:r>
      <w:r w:rsidR="009034AD">
        <w:t xml:space="preserve"> результатов экспертных оценок.</w:t>
      </w:r>
    </w:p>
    <w:p w:rsidR="000A3BF6" w:rsidRPr="006073D3" w:rsidRDefault="000A3BF6" w:rsidP="000A3BF6">
      <w:pPr>
        <w:pStyle w:val="1"/>
        <w:jc w:val="both"/>
      </w:pPr>
    </w:p>
    <w:p w:rsidR="002F148A" w:rsidRPr="009034AD" w:rsidRDefault="00CD6F3A" w:rsidP="0014081D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Выполнение</w:t>
      </w:r>
      <w:r w:rsidR="009034AD">
        <w:rPr>
          <w:b/>
          <w:szCs w:val="28"/>
        </w:rPr>
        <w:t xml:space="preserve"> Задания 5</w:t>
      </w:r>
    </w:p>
    <w:p w:rsidR="000A3BF6" w:rsidRDefault="000A3BF6" w:rsidP="000A3BF6">
      <w:pPr>
        <w:pStyle w:val="1"/>
        <w:jc w:val="both"/>
        <w:rPr>
          <w:szCs w:val="28"/>
        </w:rPr>
      </w:pPr>
    </w:p>
    <w:p w:rsidR="002F148A" w:rsidRDefault="009034AD" w:rsidP="0014081D">
      <w:pPr>
        <w:pStyle w:val="1"/>
        <w:ind w:firstLine="708"/>
        <w:jc w:val="both"/>
        <w:rPr>
          <w:szCs w:val="28"/>
        </w:rPr>
      </w:pPr>
      <w:r>
        <w:rPr>
          <w:szCs w:val="28"/>
        </w:rPr>
        <w:t xml:space="preserve">Для решения задачи построим таблицу в </w:t>
      </w:r>
      <w:r>
        <w:rPr>
          <w:szCs w:val="28"/>
          <w:lang w:val="en-US"/>
        </w:rPr>
        <w:t>Excel</w:t>
      </w:r>
      <w:r>
        <w:rPr>
          <w:szCs w:val="28"/>
        </w:rPr>
        <w:t>.</w:t>
      </w:r>
    </w:p>
    <w:p w:rsidR="009034AD" w:rsidRPr="009034AD" w:rsidRDefault="005619F0" w:rsidP="00CE7E27">
      <w:pPr>
        <w:spacing w:after="0" w:line="276" w:lineRule="auto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3286584" cy="2753109"/>
            <wp:effectExtent l="19050" t="0" r="9066" b="0"/>
            <wp:docPr id="2" name="Рисунок 1" descr="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584" cy="275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48A" w:rsidRPr="0091165C" w:rsidRDefault="009034AD" w:rsidP="0091165C">
      <w:pPr>
        <w:pStyle w:val="1"/>
        <w:jc w:val="center"/>
        <w:rPr>
          <w:i/>
        </w:rPr>
      </w:pPr>
      <w:r w:rsidRPr="0091165C">
        <w:rPr>
          <w:i/>
        </w:rPr>
        <w:t>Рис. 1</w:t>
      </w:r>
      <w:r w:rsidR="00633862">
        <w:rPr>
          <w:i/>
        </w:rPr>
        <w:t>6</w:t>
      </w:r>
      <w:r w:rsidRPr="0091165C">
        <w:rPr>
          <w:i/>
        </w:rPr>
        <w:t>. Результаты экспертного опроса</w:t>
      </w:r>
    </w:p>
    <w:p w:rsidR="009034AD" w:rsidRDefault="009034AD" w:rsidP="0091165C">
      <w:pPr>
        <w:pStyle w:val="1"/>
        <w:ind w:firstLine="708"/>
        <w:jc w:val="both"/>
      </w:pPr>
      <w:r>
        <w:t>В качестве точечной оценки принимают среднее значение прогнозируемой величины:</w:t>
      </w:r>
    </w:p>
    <w:p w:rsidR="009034AD" w:rsidRDefault="004E0539" w:rsidP="00CE7E27">
      <w:pPr>
        <w:spacing w:after="0" w:line="276" w:lineRule="auto"/>
        <w:jc w:val="center"/>
        <w:rPr>
          <w:rFonts w:eastAsiaTheme="minorEastAsia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  <w:lang w:val="en-US"/>
                </w:rPr>
                <m:t>B</m:t>
              </m:r>
            </m:e>
          </m:acc>
          <m:r>
            <w:rPr>
              <w:rFonts w:ascii="Cambria Math" w:hAnsi="Cambria Math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Cs w:val="28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35,5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9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=3,94</m:t>
              </m:r>
            </m:e>
          </m:nary>
        </m:oMath>
      </m:oMathPara>
    </w:p>
    <w:p w:rsidR="009034AD" w:rsidRDefault="003F5C5E" w:rsidP="0091165C">
      <w:pPr>
        <w:pStyle w:val="1"/>
        <w:ind w:firstLine="708"/>
        <w:jc w:val="both"/>
      </w:pPr>
      <w:r>
        <w:t xml:space="preserve">Для нахождения дисперсии </w:t>
      </w:r>
      <w:r w:rsidRPr="003F5C5E">
        <w:rPr>
          <w:i/>
          <w:lang w:val="en-US"/>
        </w:rPr>
        <w:t>D</w:t>
      </w:r>
      <w:r w:rsidRPr="003F5C5E">
        <w:t xml:space="preserve"> </w:t>
      </w:r>
      <w:r>
        <w:t>и оценки</w:t>
      </w:r>
      <w:r w:rsidRPr="003F5C5E">
        <w:rPr>
          <w:i/>
        </w:rPr>
        <w:t xml:space="preserve"> </w:t>
      </w:r>
      <w:r w:rsidRPr="003F5C5E">
        <w:rPr>
          <w:i/>
          <w:lang w:val="en-US"/>
        </w:rPr>
        <w:t>j</w:t>
      </w:r>
      <w:r>
        <w:t xml:space="preserve"> для доверительного интервала используются столбцы </w:t>
      </w:r>
      <w:r w:rsidRPr="003F5C5E">
        <w:rPr>
          <w:b/>
          <w:i/>
          <w:lang w:val="en-US"/>
        </w:rPr>
        <w:t>C</w:t>
      </w:r>
      <w:r w:rsidRPr="003F5C5E">
        <w:rPr>
          <w:b/>
          <w:i/>
        </w:rPr>
        <w:t xml:space="preserve"> </w:t>
      </w:r>
      <w:r w:rsidRPr="003F5C5E">
        <w:t>и</w:t>
      </w:r>
      <w:r w:rsidRPr="003F5C5E">
        <w:rPr>
          <w:b/>
          <w:i/>
        </w:rPr>
        <w:t xml:space="preserve"> </w:t>
      </w:r>
      <w:r w:rsidRPr="003F5C5E">
        <w:rPr>
          <w:b/>
          <w:i/>
          <w:lang w:val="en-US"/>
        </w:rPr>
        <w:t>D</w:t>
      </w:r>
      <w:r>
        <w:t xml:space="preserve"> рис. 11.</w:t>
      </w:r>
    </w:p>
    <w:p w:rsidR="003F5C5E" w:rsidRPr="003F5C5E" w:rsidRDefault="003F5C5E" w:rsidP="0091165C">
      <w:pPr>
        <w:pStyle w:val="1"/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w:lastRenderedPageBreak/>
            <m:t xml:space="preserve">D=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</m:acc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/>
                </w:rPr>
                <m:t>n-1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8,6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>=1,08</m:t>
          </m:r>
        </m:oMath>
      </m:oMathPara>
    </w:p>
    <w:p w:rsidR="009034AD" w:rsidRDefault="003F5C5E" w:rsidP="0091165C">
      <w:pPr>
        <w:pStyle w:val="1"/>
        <w:ind w:firstLine="708"/>
        <w:jc w:val="both"/>
      </w:pPr>
      <w:r w:rsidRPr="003F5C5E">
        <w:t xml:space="preserve">Для нахождения коэффициента Стьюдента </w:t>
      </w:r>
      <w:r w:rsidRPr="005619F0">
        <w:rPr>
          <w:i/>
        </w:rPr>
        <w:t>t</w:t>
      </w:r>
      <w:r w:rsidRPr="003F5C5E">
        <w:t xml:space="preserve"> вводим в ячейку </w:t>
      </w:r>
      <w:r w:rsidRPr="005619F0">
        <w:rPr>
          <w:b/>
          <w:i/>
        </w:rPr>
        <w:t>D15</w:t>
      </w:r>
      <w:r w:rsidRPr="003F5C5E">
        <w:t xml:space="preserve"> формулу: =СТЬЮДРАСПОБР(0,1;7)</w:t>
      </w:r>
      <w:r w:rsidR="002B4F20">
        <w:t>.</w:t>
      </w:r>
    </w:p>
    <w:p w:rsidR="002B4F20" w:rsidRDefault="005619F0" w:rsidP="005619F0">
      <w:pPr>
        <w:pStyle w:val="1"/>
        <w:jc w:val="center"/>
      </w:pPr>
      <w:r>
        <w:rPr>
          <w:noProof/>
          <w:lang w:eastAsia="ru-RU"/>
        </w:rPr>
        <w:drawing>
          <wp:inline distT="0" distB="0" distL="0" distR="0">
            <wp:extent cx="3343742" cy="3315163"/>
            <wp:effectExtent l="19050" t="0" r="9058" b="0"/>
            <wp:docPr id="3" name="Рисунок 2" descr="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742" cy="331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F20" w:rsidRPr="00164196" w:rsidRDefault="002B4F20" w:rsidP="005619F0">
      <w:pPr>
        <w:pStyle w:val="1"/>
        <w:jc w:val="center"/>
        <w:rPr>
          <w:i/>
        </w:rPr>
      </w:pPr>
      <w:r w:rsidRPr="005619F0">
        <w:rPr>
          <w:i/>
        </w:rPr>
        <w:t>Рис. 1</w:t>
      </w:r>
      <w:r w:rsidR="00633862">
        <w:rPr>
          <w:i/>
        </w:rPr>
        <w:t>7</w:t>
      </w:r>
      <w:r w:rsidRPr="005619F0">
        <w:rPr>
          <w:i/>
        </w:rPr>
        <w:t>. Нахождение коэффициента Стьюдента</w:t>
      </w:r>
    </w:p>
    <w:p w:rsidR="002B4F20" w:rsidRDefault="002B4F20" w:rsidP="00954879">
      <w:pPr>
        <w:pStyle w:val="1"/>
        <w:ind w:firstLine="708"/>
        <w:jc w:val="both"/>
      </w:pPr>
      <w:r>
        <w:t xml:space="preserve">Находим оценку </w:t>
      </w:r>
      <w:r>
        <w:rPr>
          <w:i/>
          <w:lang w:val="en-US"/>
        </w:rPr>
        <w:t>j</w:t>
      </w:r>
      <w:r w:rsidRPr="002B4F20">
        <w:t xml:space="preserve"> </w:t>
      </w:r>
      <w:r>
        <w:t>по формуле:</w:t>
      </w:r>
    </w:p>
    <w:p w:rsidR="002B4F20" w:rsidRDefault="002B4F20" w:rsidP="002B4F20">
      <w:pPr>
        <w:pStyle w:val="1"/>
        <w:jc w:val="center"/>
        <w:rPr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</w:rPr>
            <m:t>j=t</m:t>
          </m:r>
          <m:rad>
            <m:radPr>
              <m:degHide m:val="on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</m:den>
              </m:f>
            </m:e>
          </m:rad>
          <m:r>
            <w:rPr>
              <w:rFonts w:ascii="Cambria Math" w:hAnsi="Cambria Math"/>
              <w:szCs w:val="28"/>
            </w:rPr>
            <m:t>=1,9</m:t>
          </m:r>
          <m:rad>
            <m:radPr>
              <m:degHide m:val="on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1,08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9</m:t>
                  </m:r>
                </m:den>
              </m:f>
            </m:e>
          </m:rad>
          <m:r>
            <w:rPr>
              <w:rFonts w:ascii="Cambria Math" w:hAnsi="Cambria Math"/>
              <w:szCs w:val="28"/>
            </w:rPr>
            <m:t>=0,66</m:t>
          </m:r>
        </m:oMath>
      </m:oMathPara>
    </w:p>
    <w:p w:rsidR="002B4F20" w:rsidRPr="00164196" w:rsidRDefault="002B4F20" w:rsidP="00954879">
      <w:pPr>
        <w:pStyle w:val="1"/>
        <w:ind w:firstLine="708"/>
        <w:jc w:val="both"/>
        <w:rPr>
          <w:i/>
          <w:szCs w:val="28"/>
        </w:rPr>
      </w:pPr>
      <w:r>
        <w:rPr>
          <w:szCs w:val="28"/>
        </w:rPr>
        <w:t xml:space="preserve">Верхняя граница доверительного интервала: </w:t>
      </w:r>
      <m:oMath>
        <m:acc>
          <m:accPr>
            <m:chr m:val="̅"/>
            <m:ctrlPr>
              <w:rPr>
                <w:rFonts w:ascii="Cambria Math" w:hAnsi="Cambria Math"/>
                <w:i/>
                <w:szCs w:val="28"/>
              </w:rPr>
            </m:ctrlPr>
          </m:accPr>
          <m:e>
            <m:r>
              <w:rPr>
                <w:rFonts w:ascii="Cambria Math" w:hAnsi="Cambria Math"/>
                <w:szCs w:val="28"/>
              </w:rPr>
              <m:t>B</m:t>
            </m:r>
          </m:e>
        </m:acc>
        <m:r>
          <w:rPr>
            <w:rFonts w:ascii="Cambria Math" w:hAnsi="Cambria Math"/>
            <w:szCs w:val="28"/>
          </w:rPr>
          <m:t>+j=3,94+0,66=4,6</m:t>
        </m:r>
      </m:oMath>
    </w:p>
    <w:p w:rsidR="002B4F20" w:rsidRPr="00164196" w:rsidRDefault="002B4F20" w:rsidP="002B4F20">
      <w:pPr>
        <w:pStyle w:val="1"/>
        <w:jc w:val="both"/>
        <w:rPr>
          <w:szCs w:val="28"/>
        </w:rPr>
      </w:pPr>
      <w:r>
        <w:rPr>
          <w:szCs w:val="28"/>
        </w:rPr>
        <w:t xml:space="preserve">Нижняя граница: </w:t>
      </w:r>
      <m:oMath>
        <m:acc>
          <m:accPr>
            <m:chr m:val="̅"/>
            <m:ctrlPr>
              <w:rPr>
                <w:rFonts w:ascii="Cambria Math" w:hAnsi="Cambria Math"/>
                <w:i/>
                <w:szCs w:val="28"/>
              </w:rPr>
            </m:ctrlPr>
          </m:accPr>
          <m:e>
            <m:r>
              <w:rPr>
                <w:rFonts w:ascii="Cambria Math" w:hAnsi="Cambria Math"/>
                <w:szCs w:val="28"/>
              </w:rPr>
              <m:t>B</m:t>
            </m:r>
          </m:e>
        </m:acc>
        <m:r>
          <w:rPr>
            <w:rFonts w:ascii="Cambria Math" w:hAnsi="Cambria Math"/>
            <w:szCs w:val="28"/>
          </w:rPr>
          <m:t>-j=3,94-0,66=3,28</m:t>
        </m:r>
      </m:oMath>
    </w:p>
    <w:p w:rsidR="00582F15" w:rsidRPr="00582F15" w:rsidRDefault="00582F15" w:rsidP="00954879">
      <w:pPr>
        <w:pStyle w:val="1"/>
        <w:ind w:firstLine="708"/>
        <w:jc w:val="both"/>
        <w:rPr>
          <w:i/>
          <w:szCs w:val="28"/>
        </w:rPr>
      </w:pPr>
      <w:r>
        <w:rPr>
          <w:szCs w:val="28"/>
        </w:rPr>
        <w:t>В этих границах с вероятностью 90% ожидается спрос на малолитражные автомобили.</w:t>
      </w:r>
    </w:p>
    <w:p w:rsidR="002B4F20" w:rsidRDefault="002B4F20" w:rsidP="00954879">
      <w:pPr>
        <w:pStyle w:val="1"/>
        <w:tabs>
          <w:tab w:val="left" w:pos="-4962"/>
        </w:tabs>
        <w:ind w:firstLine="709"/>
        <w:jc w:val="both"/>
        <w:rPr>
          <w:szCs w:val="28"/>
        </w:rPr>
      </w:pPr>
      <w:r>
        <w:rPr>
          <w:b/>
          <w:szCs w:val="28"/>
        </w:rPr>
        <w:t>Ответ:</w:t>
      </w:r>
      <w:r>
        <w:rPr>
          <w:szCs w:val="28"/>
        </w:rPr>
        <w:t xml:space="preserve"> </w:t>
      </w:r>
      <w:r w:rsidR="00582F15">
        <w:rPr>
          <w:szCs w:val="28"/>
        </w:rPr>
        <w:t>точечная оценка равна 3,94, а интервальная оценка заключена между 4,6 и 3,28.</w:t>
      </w:r>
    </w:p>
    <w:p w:rsidR="002F148A" w:rsidRDefault="002F148A">
      <w:pPr>
        <w:spacing w:line="276" w:lineRule="auto"/>
        <w:rPr>
          <w:szCs w:val="28"/>
        </w:rPr>
      </w:pPr>
      <w:r>
        <w:rPr>
          <w:szCs w:val="28"/>
        </w:rPr>
        <w:br w:type="page"/>
      </w:r>
    </w:p>
    <w:p w:rsidR="00466ED6" w:rsidRPr="0091165C" w:rsidRDefault="00E82823" w:rsidP="0091165C">
      <w:pPr>
        <w:pStyle w:val="1"/>
        <w:jc w:val="center"/>
        <w:rPr>
          <w:b/>
        </w:rPr>
      </w:pPr>
      <w:r w:rsidRPr="0091165C">
        <w:rPr>
          <w:b/>
        </w:rPr>
        <w:lastRenderedPageBreak/>
        <w:t>Список использованной литературы</w:t>
      </w:r>
    </w:p>
    <w:p w:rsidR="00E82823" w:rsidRDefault="00E82823" w:rsidP="002E596F">
      <w:pPr>
        <w:pStyle w:val="1"/>
        <w:jc w:val="both"/>
      </w:pPr>
    </w:p>
    <w:p w:rsidR="0092400F" w:rsidRDefault="0092400F" w:rsidP="002E596F">
      <w:pPr>
        <w:pStyle w:val="1"/>
        <w:numPr>
          <w:ilvl w:val="0"/>
          <w:numId w:val="31"/>
        </w:numPr>
        <w:ind w:left="426"/>
        <w:jc w:val="both"/>
      </w:pPr>
      <w:proofErr w:type="spellStart"/>
      <w:r>
        <w:t>Гармаш</w:t>
      </w:r>
      <w:proofErr w:type="spellEnd"/>
      <w:r>
        <w:t xml:space="preserve"> А.Н., Орлова И.В. Математические методы в управлении: учебное пособие. / М.: Вузовский учебник: ИНФРА-М, 2012.</w:t>
      </w:r>
    </w:p>
    <w:p w:rsidR="0092400F" w:rsidRDefault="0092400F" w:rsidP="002E596F">
      <w:pPr>
        <w:pStyle w:val="1"/>
        <w:numPr>
          <w:ilvl w:val="0"/>
          <w:numId w:val="31"/>
        </w:numPr>
        <w:ind w:left="426"/>
        <w:jc w:val="both"/>
      </w:pPr>
      <w:r>
        <w:t>Мартемьянов Ю.Ф., Лазарева Т.Я. Экспертные методы принятия решений / учебное пособие / Тамбов: ТГТУ, 2010.</w:t>
      </w:r>
    </w:p>
    <w:p w:rsidR="0092400F" w:rsidRDefault="0092400F" w:rsidP="002E596F">
      <w:pPr>
        <w:pStyle w:val="1"/>
        <w:numPr>
          <w:ilvl w:val="0"/>
          <w:numId w:val="31"/>
        </w:numPr>
        <w:ind w:left="426"/>
        <w:jc w:val="both"/>
      </w:pPr>
      <w:r>
        <w:t xml:space="preserve">Междисциплинарный словарь по менеджменту / под ред. </w:t>
      </w:r>
      <w:proofErr w:type="spellStart"/>
      <w:r>
        <w:t>Мясоедова</w:t>
      </w:r>
      <w:proofErr w:type="spellEnd"/>
      <w:r>
        <w:t xml:space="preserve"> С.П. / М.: Дело, 2005.</w:t>
      </w:r>
    </w:p>
    <w:p w:rsidR="0092400F" w:rsidRDefault="000B1CE1" w:rsidP="002E596F">
      <w:pPr>
        <w:pStyle w:val="1"/>
        <w:numPr>
          <w:ilvl w:val="0"/>
          <w:numId w:val="31"/>
        </w:numPr>
        <w:ind w:left="426"/>
        <w:jc w:val="both"/>
      </w:pPr>
      <w:r>
        <w:t xml:space="preserve">Федосеев В.И., </w:t>
      </w:r>
      <w:proofErr w:type="spellStart"/>
      <w:r>
        <w:t>Гармаш</w:t>
      </w:r>
      <w:proofErr w:type="spellEnd"/>
      <w:r>
        <w:t xml:space="preserve"> А.Н., Орлова И.В., Половников В.А. Экономико-математические методы и прикладные модели. / М.: </w:t>
      </w:r>
      <w:proofErr w:type="spellStart"/>
      <w:r>
        <w:t>Юнити-Дана</w:t>
      </w:r>
      <w:proofErr w:type="spellEnd"/>
      <w:r>
        <w:t>, 2005.</w:t>
      </w:r>
    </w:p>
    <w:p w:rsidR="0036649C" w:rsidRDefault="004E0539" w:rsidP="002E596F">
      <w:pPr>
        <w:pStyle w:val="1"/>
        <w:numPr>
          <w:ilvl w:val="0"/>
          <w:numId w:val="31"/>
        </w:numPr>
        <w:ind w:left="426"/>
        <w:jc w:val="both"/>
      </w:pPr>
      <w:hyperlink r:id="rId25" w:history="1">
        <w:r w:rsidR="00134A17" w:rsidRPr="0085319A">
          <w:rPr>
            <w:rStyle w:val="ab"/>
          </w:rPr>
          <w:t>http://www.center-yf.ru/data/Marketologu/Metod-ekspertnyh-ocenok.php /</w:t>
        </w:r>
      </w:hyperlink>
      <w:r w:rsidR="00134A17">
        <w:t xml:space="preserve"> </w:t>
      </w:r>
      <w:r w:rsidR="0036649C">
        <w:t>Метод экспертных оценок</w:t>
      </w:r>
      <w:r w:rsidR="000B1CE1">
        <w:t>.</w:t>
      </w:r>
    </w:p>
    <w:p w:rsidR="0016368F" w:rsidRDefault="004E0539" w:rsidP="0016368F">
      <w:pPr>
        <w:pStyle w:val="1"/>
        <w:numPr>
          <w:ilvl w:val="0"/>
          <w:numId w:val="31"/>
        </w:numPr>
        <w:ind w:left="426"/>
        <w:jc w:val="both"/>
      </w:pPr>
      <w:hyperlink r:id="rId26" w:history="1">
        <w:r w:rsidR="00134A17" w:rsidRPr="0085319A">
          <w:rPr>
            <w:rStyle w:val="ab"/>
          </w:rPr>
          <w:t>http://rudocs.exdat.com/docs/index-59723.html</w:t>
        </w:r>
      </w:hyperlink>
      <w:r w:rsidR="00134A17">
        <w:t xml:space="preserve"> / Конспект лекций по курсу «управленческие решения».</w:t>
      </w:r>
    </w:p>
    <w:p w:rsidR="0016368F" w:rsidRDefault="000B1CE1" w:rsidP="0016368F">
      <w:pPr>
        <w:pStyle w:val="1"/>
        <w:numPr>
          <w:ilvl w:val="0"/>
          <w:numId w:val="31"/>
        </w:numPr>
        <w:ind w:left="426"/>
        <w:jc w:val="both"/>
      </w:pPr>
      <w:r w:rsidRPr="000B1CE1">
        <w:t>http://ru.wikipedia.org/</w:t>
      </w:r>
      <w:r>
        <w:t xml:space="preserve"> Материалы сайта </w:t>
      </w:r>
      <w:proofErr w:type="spellStart"/>
      <w:r>
        <w:t>Википедия</w:t>
      </w:r>
      <w:proofErr w:type="spellEnd"/>
      <w:r>
        <w:t>.</w:t>
      </w:r>
    </w:p>
    <w:sectPr w:rsidR="0016368F" w:rsidSect="00954879">
      <w:footerReference w:type="default" r:id="rId27"/>
      <w:footnotePr>
        <w:numRestart w:val="eachPage"/>
      </w:footnotePr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49F" w:rsidRDefault="00BC749F" w:rsidP="00AD0172">
      <w:pPr>
        <w:spacing w:after="0" w:line="240" w:lineRule="auto"/>
      </w:pPr>
      <w:r>
        <w:separator/>
      </w:r>
    </w:p>
  </w:endnote>
  <w:endnote w:type="continuationSeparator" w:id="0">
    <w:p w:rsidR="00BC749F" w:rsidRDefault="00BC749F" w:rsidP="00AD0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0167"/>
    </w:sdtPr>
    <w:sdtContent>
      <w:p w:rsidR="00C45173" w:rsidRDefault="004E0539">
        <w:pPr>
          <w:pStyle w:val="ae"/>
          <w:jc w:val="center"/>
        </w:pPr>
        <w:fldSimple w:instr=" PAGE   \* MERGEFORMAT ">
          <w:r w:rsidR="00784D9F">
            <w:rPr>
              <w:noProof/>
            </w:rPr>
            <w:t>3</w:t>
          </w:r>
        </w:fldSimple>
      </w:p>
    </w:sdtContent>
  </w:sdt>
  <w:p w:rsidR="00C45173" w:rsidRDefault="00C4517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49F" w:rsidRDefault="00BC749F" w:rsidP="00AD0172">
      <w:pPr>
        <w:spacing w:after="0" w:line="240" w:lineRule="auto"/>
      </w:pPr>
      <w:r>
        <w:separator/>
      </w:r>
    </w:p>
  </w:footnote>
  <w:footnote w:type="continuationSeparator" w:id="0">
    <w:p w:rsidR="00BC749F" w:rsidRDefault="00BC749F" w:rsidP="00AD0172">
      <w:pPr>
        <w:spacing w:after="0" w:line="240" w:lineRule="auto"/>
      </w:pPr>
      <w:r>
        <w:continuationSeparator/>
      </w:r>
    </w:p>
  </w:footnote>
  <w:footnote w:id="1">
    <w:p w:rsidR="00C45173" w:rsidRDefault="00C45173">
      <w:pPr>
        <w:pStyle w:val="a5"/>
      </w:pPr>
      <w:r>
        <w:rPr>
          <w:rStyle w:val="a7"/>
        </w:rPr>
        <w:footnoteRef/>
      </w:r>
      <w:r>
        <w:t xml:space="preserve"> Мартемьянов Ю.Ф., Лазарева Т.Я. Экспертные методы принятия решений / учебное пособие / Тамбов: ТГТУ, 2010.</w:t>
      </w:r>
    </w:p>
  </w:footnote>
  <w:footnote w:id="2">
    <w:p w:rsidR="00C45173" w:rsidRDefault="00C45173">
      <w:pPr>
        <w:pStyle w:val="a5"/>
      </w:pPr>
      <w:r>
        <w:rPr>
          <w:rStyle w:val="a7"/>
        </w:rPr>
        <w:footnoteRef/>
      </w:r>
      <w:r>
        <w:t xml:space="preserve"> Междисциплинарный словарь по менеджменту / под ред. </w:t>
      </w:r>
      <w:proofErr w:type="spellStart"/>
      <w:r>
        <w:t>Мясоедова</w:t>
      </w:r>
      <w:proofErr w:type="spellEnd"/>
      <w:r>
        <w:t xml:space="preserve"> С.П. / М.: Дело, 2005.</w:t>
      </w:r>
    </w:p>
  </w:footnote>
  <w:footnote w:id="3">
    <w:p w:rsidR="00C45173" w:rsidRDefault="00C45173">
      <w:pPr>
        <w:pStyle w:val="a5"/>
      </w:pPr>
      <w:r>
        <w:rPr>
          <w:rStyle w:val="a7"/>
        </w:rPr>
        <w:footnoteRef/>
      </w:r>
      <w:r>
        <w:t xml:space="preserve"> </w:t>
      </w:r>
      <w:proofErr w:type="spellStart"/>
      <w:r>
        <w:t>Гармаш</w:t>
      </w:r>
      <w:proofErr w:type="spellEnd"/>
      <w:r>
        <w:t xml:space="preserve"> А.Н., Орлова И.В. Математические методы в управлении: учебное пособие. / М.: Вузовский учебник: ИНФРА-М, 2012.</w:t>
      </w:r>
    </w:p>
  </w:footnote>
  <w:footnote w:id="4">
    <w:p w:rsidR="00C45173" w:rsidRDefault="00C45173">
      <w:pPr>
        <w:pStyle w:val="a5"/>
      </w:pPr>
      <w:r>
        <w:rPr>
          <w:rStyle w:val="a7"/>
        </w:rPr>
        <w:footnoteRef/>
      </w:r>
      <w:r>
        <w:t xml:space="preserve"> По названию древнегреческого города Дельфы, чьи оракулы славились умением предсказывать будущее.</w:t>
      </w:r>
    </w:p>
  </w:footnote>
  <w:footnote w:id="5">
    <w:p w:rsidR="00C45173" w:rsidRDefault="00C45173">
      <w:pPr>
        <w:pStyle w:val="a5"/>
      </w:pPr>
      <w:r>
        <w:rPr>
          <w:rStyle w:val="a7"/>
        </w:rPr>
        <w:footnoteRef/>
      </w:r>
      <w:r>
        <w:t xml:space="preserve"> Пример решения задачи методом </w:t>
      </w:r>
      <w:proofErr w:type="spellStart"/>
      <w:r>
        <w:t>Дельфи</w:t>
      </w:r>
      <w:proofErr w:type="spellEnd"/>
      <w:r>
        <w:t xml:space="preserve"> выполнен в Задании 5.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7F75"/>
    <w:multiLevelType w:val="hybridMultilevel"/>
    <w:tmpl w:val="E16A1CE4"/>
    <w:lvl w:ilvl="0" w:tplc="D8561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04279"/>
    <w:multiLevelType w:val="hybridMultilevel"/>
    <w:tmpl w:val="24F42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60FEB"/>
    <w:multiLevelType w:val="multilevel"/>
    <w:tmpl w:val="63A87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6647E2"/>
    <w:multiLevelType w:val="hybridMultilevel"/>
    <w:tmpl w:val="E17E2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974AE"/>
    <w:multiLevelType w:val="hybridMultilevel"/>
    <w:tmpl w:val="0A90A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C421A"/>
    <w:multiLevelType w:val="hybridMultilevel"/>
    <w:tmpl w:val="7690F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53FE0"/>
    <w:multiLevelType w:val="hybridMultilevel"/>
    <w:tmpl w:val="E17E2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87FDD"/>
    <w:multiLevelType w:val="hybridMultilevel"/>
    <w:tmpl w:val="1BBC3A9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FC435B7"/>
    <w:multiLevelType w:val="hybridMultilevel"/>
    <w:tmpl w:val="9D1CC2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B7040"/>
    <w:multiLevelType w:val="hybridMultilevel"/>
    <w:tmpl w:val="D390C08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D261C0C"/>
    <w:multiLevelType w:val="hybridMultilevel"/>
    <w:tmpl w:val="44B43A8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D337D47"/>
    <w:multiLevelType w:val="hybridMultilevel"/>
    <w:tmpl w:val="DC16E37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3D2067D"/>
    <w:multiLevelType w:val="hybridMultilevel"/>
    <w:tmpl w:val="1280F832"/>
    <w:lvl w:ilvl="0" w:tplc="D8561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D2537"/>
    <w:multiLevelType w:val="hybridMultilevel"/>
    <w:tmpl w:val="C9BEF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75B7B"/>
    <w:multiLevelType w:val="hybridMultilevel"/>
    <w:tmpl w:val="8A9A9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1D4875"/>
    <w:multiLevelType w:val="hybridMultilevel"/>
    <w:tmpl w:val="0B5AEA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3244FB1"/>
    <w:multiLevelType w:val="hybridMultilevel"/>
    <w:tmpl w:val="DAF0A302"/>
    <w:lvl w:ilvl="0" w:tplc="AB80006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2E64C5"/>
    <w:multiLevelType w:val="hybridMultilevel"/>
    <w:tmpl w:val="429A7F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842865"/>
    <w:multiLevelType w:val="hybridMultilevel"/>
    <w:tmpl w:val="EAD447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867B87"/>
    <w:multiLevelType w:val="hybridMultilevel"/>
    <w:tmpl w:val="6AD047D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B563175"/>
    <w:multiLevelType w:val="hybridMultilevel"/>
    <w:tmpl w:val="1A1862AC"/>
    <w:lvl w:ilvl="0" w:tplc="D8561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82270"/>
    <w:multiLevelType w:val="multilevel"/>
    <w:tmpl w:val="AC885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BC0FBB"/>
    <w:multiLevelType w:val="multilevel"/>
    <w:tmpl w:val="5D201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391BB4"/>
    <w:multiLevelType w:val="hybridMultilevel"/>
    <w:tmpl w:val="E63662A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AE35390"/>
    <w:multiLevelType w:val="hybridMultilevel"/>
    <w:tmpl w:val="0FF6A7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C0429B1"/>
    <w:multiLevelType w:val="multilevel"/>
    <w:tmpl w:val="286C2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5A1764"/>
    <w:multiLevelType w:val="hybridMultilevel"/>
    <w:tmpl w:val="0504A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A81493"/>
    <w:multiLevelType w:val="hybridMultilevel"/>
    <w:tmpl w:val="0C9068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77275"/>
    <w:multiLevelType w:val="hybridMultilevel"/>
    <w:tmpl w:val="7B1EA1E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F67123B"/>
    <w:multiLevelType w:val="hybridMultilevel"/>
    <w:tmpl w:val="16C28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905D96"/>
    <w:multiLevelType w:val="multilevel"/>
    <w:tmpl w:val="2A5ED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886290"/>
    <w:multiLevelType w:val="hybridMultilevel"/>
    <w:tmpl w:val="07303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25"/>
  </w:num>
  <w:num w:numId="4">
    <w:abstractNumId w:val="21"/>
  </w:num>
  <w:num w:numId="5">
    <w:abstractNumId w:val="30"/>
  </w:num>
  <w:num w:numId="6">
    <w:abstractNumId w:val="0"/>
  </w:num>
  <w:num w:numId="7">
    <w:abstractNumId w:val="20"/>
  </w:num>
  <w:num w:numId="8">
    <w:abstractNumId w:val="29"/>
  </w:num>
  <w:num w:numId="9">
    <w:abstractNumId w:val="8"/>
  </w:num>
  <w:num w:numId="10">
    <w:abstractNumId w:val="13"/>
  </w:num>
  <w:num w:numId="11">
    <w:abstractNumId w:val="5"/>
  </w:num>
  <w:num w:numId="12">
    <w:abstractNumId w:val="31"/>
  </w:num>
  <w:num w:numId="13">
    <w:abstractNumId w:val="16"/>
  </w:num>
  <w:num w:numId="14">
    <w:abstractNumId w:val="24"/>
  </w:num>
  <w:num w:numId="15">
    <w:abstractNumId w:val="1"/>
  </w:num>
  <w:num w:numId="16">
    <w:abstractNumId w:val="10"/>
  </w:num>
  <w:num w:numId="17">
    <w:abstractNumId w:val="23"/>
  </w:num>
  <w:num w:numId="18">
    <w:abstractNumId w:val="9"/>
  </w:num>
  <w:num w:numId="19">
    <w:abstractNumId w:val="11"/>
  </w:num>
  <w:num w:numId="20">
    <w:abstractNumId w:val="28"/>
  </w:num>
  <w:num w:numId="21">
    <w:abstractNumId w:val="19"/>
  </w:num>
  <w:num w:numId="22">
    <w:abstractNumId w:val="7"/>
  </w:num>
  <w:num w:numId="23">
    <w:abstractNumId w:val="27"/>
  </w:num>
  <w:num w:numId="24">
    <w:abstractNumId w:val="15"/>
  </w:num>
  <w:num w:numId="25">
    <w:abstractNumId w:val="4"/>
  </w:num>
  <w:num w:numId="26">
    <w:abstractNumId w:val="26"/>
  </w:num>
  <w:num w:numId="27">
    <w:abstractNumId w:val="14"/>
  </w:num>
  <w:num w:numId="28">
    <w:abstractNumId w:val="12"/>
  </w:num>
  <w:num w:numId="29">
    <w:abstractNumId w:val="18"/>
  </w:num>
  <w:num w:numId="30">
    <w:abstractNumId w:val="17"/>
  </w:num>
  <w:num w:numId="31">
    <w:abstractNumId w:val="3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3E54FF"/>
    <w:rsid w:val="00020175"/>
    <w:rsid w:val="00022BC6"/>
    <w:rsid w:val="0006057C"/>
    <w:rsid w:val="000A2A15"/>
    <w:rsid w:val="000A2A18"/>
    <w:rsid w:val="000A3BF6"/>
    <w:rsid w:val="000B1CE1"/>
    <w:rsid w:val="000B313A"/>
    <w:rsid w:val="000E24BE"/>
    <w:rsid w:val="000E62A1"/>
    <w:rsid w:val="000F64B0"/>
    <w:rsid w:val="001031EB"/>
    <w:rsid w:val="0013044B"/>
    <w:rsid w:val="00134A17"/>
    <w:rsid w:val="0014081D"/>
    <w:rsid w:val="0014699A"/>
    <w:rsid w:val="00146B71"/>
    <w:rsid w:val="00146DE6"/>
    <w:rsid w:val="00152A4B"/>
    <w:rsid w:val="00162436"/>
    <w:rsid w:val="0016368F"/>
    <w:rsid w:val="00164196"/>
    <w:rsid w:val="00173928"/>
    <w:rsid w:val="002122EE"/>
    <w:rsid w:val="0023504E"/>
    <w:rsid w:val="00243CD9"/>
    <w:rsid w:val="00250E29"/>
    <w:rsid w:val="00251458"/>
    <w:rsid w:val="00253581"/>
    <w:rsid w:val="00253594"/>
    <w:rsid w:val="00277206"/>
    <w:rsid w:val="0029663D"/>
    <w:rsid w:val="002B4F20"/>
    <w:rsid w:val="002C6302"/>
    <w:rsid w:val="002D31B1"/>
    <w:rsid w:val="002E596F"/>
    <w:rsid w:val="002F148A"/>
    <w:rsid w:val="00301602"/>
    <w:rsid w:val="00304721"/>
    <w:rsid w:val="0030662F"/>
    <w:rsid w:val="00313B5F"/>
    <w:rsid w:val="0032741E"/>
    <w:rsid w:val="00327F3C"/>
    <w:rsid w:val="00342617"/>
    <w:rsid w:val="0035720F"/>
    <w:rsid w:val="00357966"/>
    <w:rsid w:val="0036649C"/>
    <w:rsid w:val="00375BE3"/>
    <w:rsid w:val="00394658"/>
    <w:rsid w:val="003A52B6"/>
    <w:rsid w:val="003B6910"/>
    <w:rsid w:val="003C577F"/>
    <w:rsid w:val="003D77EB"/>
    <w:rsid w:val="003E1D73"/>
    <w:rsid w:val="003E54FF"/>
    <w:rsid w:val="003E6A99"/>
    <w:rsid w:val="003F5C5E"/>
    <w:rsid w:val="00466ED6"/>
    <w:rsid w:val="004822AF"/>
    <w:rsid w:val="00482E71"/>
    <w:rsid w:val="004C4129"/>
    <w:rsid w:val="004E0539"/>
    <w:rsid w:val="004E3325"/>
    <w:rsid w:val="00507BE2"/>
    <w:rsid w:val="0054243C"/>
    <w:rsid w:val="00550CEE"/>
    <w:rsid w:val="005619F0"/>
    <w:rsid w:val="00582C84"/>
    <w:rsid w:val="00582F15"/>
    <w:rsid w:val="005A4E80"/>
    <w:rsid w:val="005B0981"/>
    <w:rsid w:val="005B74F4"/>
    <w:rsid w:val="005C0D71"/>
    <w:rsid w:val="005E69C0"/>
    <w:rsid w:val="005F0F63"/>
    <w:rsid w:val="00604772"/>
    <w:rsid w:val="00633862"/>
    <w:rsid w:val="00642547"/>
    <w:rsid w:val="00662677"/>
    <w:rsid w:val="00686F62"/>
    <w:rsid w:val="0069543D"/>
    <w:rsid w:val="006A7AF4"/>
    <w:rsid w:val="006E1113"/>
    <w:rsid w:val="006E67A2"/>
    <w:rsid w:val="006E7F05"/>
    <w:rsid w:val="006F297B"/>
    <w:rsid w:val="006F3BD5"/>
    <w:rsid w:val="007068A2"/>
    <w:rsid w:val="00710B06"/>
    <w:rsid w:val="007220BE"/>
    <w:rsid w:val="00737F76"/>
    <w:rsid w:val="007428B2"/>
    <w:rsid w:val="00784D9F"/>
    <w:rsid w:val="0079181B"/>
    <w:rsid w:val="007B514B"/>
    <w:rsid w:val="007C5ABE"/>
    <w:rsid w:val="007E1710"/>
    <w:rsid w:val="007F4A26"/>
    <w:rsid w:val="00820554"/>
    <w:rsid w:val="008208CB"/>
    <w:rsid w:val="00824486"/>
    <w:rsid w:val="00830F18"/>
    <w:rsid w:val="0083746A"/>
    <w:rsid w:val="00844D93"/>
    <w:rsid w:val="00861AA2"/>
    <w:rsid w:val="00862A2F"/>
    <w:rsid w:val="00867D39"/>
    <w:rsid w:val="00873642"/>
    <w:rsid w:val="00881505"/>
    <w:rsid w:val="008B74F1"/>
    <w:rsid w:val="008C280B"/>
    <w:rsid w:val="008D3DBC"/>
    <w:rsid w:val="008E4DCF"/>
    <w:rsid w:val="008F417C"/>
    <w:rsid w:val="009034AD"/>
    <w:rsid w:val="0091165C"/>
    <w:rsid w:val="009176B6"/>
    <w:rsid w:val="0092400F"/>
    <w:rsid w:val="0093026C"/>
    <w:rsid w:val="00931423"/>
    <w:rsid w:val="00931C58"/>
    <w:rsid w:val="00933DEB"/>
    <w:rsid w:val="00950A59"/>
    <w:rsid w:val="00954879"/>
    <w:rsid w:val="009C4F69"/>
    <w:rsid w:val="009C714A"/>
    <w:rsid w:val="009C75C6"/>
    <w:rsid w:val="009D799B"/>
    <w:rsid w:val="00A21C57"/>
    <w:rsid w:val="00A33068"/>
    <w:rsid w:val="00A35218"/>
    <w:rsid w:val="00A61CCB"/>
    <w:rsid w:val="00A66EBE"/>
    <w:rsid w:val="00A93E69"/>
    <w:rsid w:val="00A95DFF"/>
    <w:rsid w:val="00AB43E0"/>
    <w:rsid w:val="00AB57B2"/>
    <w:rsid w:val="00AC1036"/>
    <w:rsid w:val="00AC28C0"/>
    <w:rsid w:val="00AD0172"/>
    <w:rsid w:val="00AD591A"/>
    <w:rsid w:val="00B226DD"/>
    <w:rsid w:val="00B42481"/>
    <w:rsid w:val="00B539D3"/>
    <w:rsid w:val="00B65BA5"/>
    <w:rsid w:val="00B96B3E"/>
    <w:rsid w:val="00BB4873"/>
    <w:rsid w:val="00BC749F"/>
    <w:rsid w:val="00BC7CAE"/>
    <w:rsid w:val="00BD46DC"/>
    <w:rsid w:val="00C16C4A"/>
    <w:rsid w:val="00C35855"/>
    <w:rsid w:val="00C40107"/>
    <w:rsid w:val="00C40D04"/>
    <w:rsid w:val="00C45173"/>
    <w:rsid w:val="00C50ED4"/>
    <w:rsid w:val="00C61013"/>
    <w:rsid w:val="00C6565D"/>
    <w:rsid w:val="00C76BDE"/>
    <w:rsid w:val="00C83CB8"/>
    <w:rsid w:val="00C83EA0"/>
    <w:rsid w:val="00C93A15"/>
    <w:rsid w:val="00CB0F56"/>
    <w:rsid w:val="00CD6F3A"/>
    <w:rsid w:val="00CE7E27"/>
    <w:rsid w:val="00D2175B"/>
    <w:rsid w:val="00D3443A"/>
    <w:rsid w:val="00D41A00"/>
    <w:rsid w:val="00D71592"/>
    <w:rsid w:val="00D74D28"/>
    <w:rsid w:val="00D77DF1"/>
    <w:rsid w:val="00D84EFF"/>
    <w:rsid w:val="00D907C1"/>
    <w:rsid w:val="00D9597A"/>
    <w:rsid w:val="00D9671E"/>
    <w:rsid w:val="00DB02BB"/>
    <w:rsid w:val="00DB59D5"/>
    <w:rsid w:val="00DC4B7D"/>
    <w:rsid w:val="00DE2369"/>
    <w:rsid w:val="00DE4046"/>
    <w:rsid w:val="00DE4A7A"/>
    <w:rsid w:val="00E27655"/>
    <w:rsid w:val="00E46349"/>
    <w:rsid w:val="00E46610"/>
    <w:rsid w:val="00E46AA7"/>
    <w:rsid w:val="00E76723"/>
    <w:rsid w:val="00E800F1"/>
    <w:rsid w:val="00E82823"/>
    <w:rsid w:val="00E866F5"/>
    <w:rsid w:val="00E86AB2"/>
    <w:rsid w:val="00E870B6"/>
    <w:rsid w:val="00E9712B"/>
    <w:rsid w:val="00EA0E4F"/>
    <w:rsid w:val="00EA4EC0"/>
    <w:rsid w:val="00EB45B6"/>
    <w:rsid w:val="00EE1615"/>
    <w:rsid w:val="00F072D6"/>
    <w:rsid w:val="00F71659"/>
    <w:rsid w:val="00FA0781"/>
    <w:rsid w:val="00FB2EE5"/>
    <w:rsid w:val="00FE5195"/>
    <w:rsid w:val="00FF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AA2"/>
    <w:pPr>
      <w:spacing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link w:val="10"/>
    <w:qFormat/>
    <w:rsid w:val="006A7AF4"/>
    <w:pPr>
      <w:spacing w:line="360" w:lineRule="auto"/>
      <w:contextualSpacing/>
    </w:pPr>
    <w:rPr>
      <w:rFonts w:eastAsia="Calibri" w:cs="Times New Roman"/>
    </w:rPr>
  </w:style>
  <w:style w:type="paragraph" w:styleId="a3">
    <w:name w:val="No Spacing"/>
    <w:link w:val="a4"/>
    <w:uiPriority w:val="1"/>
    <w:qFormat/>
    <w:rsid w:val="006A7AF4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A7AF4"/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locked/>
    <w:rsid w:val="003E54FF"/>
    <w:rPr>
      <w:rFonts w:ascii="Times New Roman" w:hAnsi="Times New Roman"/>
      <w:sz w:val="28"/>
    </w:rPr>
  </w:style>
  <w:style w:type="paragraph" w:styleId="a5">
    <w:name w:val="footnote text"/>
    <w:basedOn w:val="a"/>
    <w:link w:val="a6"/>
    <w:uiPriority w:val="99"/>
    <w:semiHidden/>
    <w:unhideWhenUsed/>
    <w:rsid w:val="00AD017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D0172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D0172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9C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C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B691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226DD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3C5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C577F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3C5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C577F"/>
    <w:rPr>
      <w:rFonts w:ascii="Times New Roman" w:hAnsi="Times New Roman"/>
      <w:sz w:val="28"/>
    </w:rPr>
  </w:style>
  <w:style w:type="table" w:styleId="af0">
    <w:name w:val="Table Grid"/>
    <w:basedOn w:val="a1"/>
    <w:uiPriority w:val="59"/>
    <w:rsid w:val="00DE2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laceholder Text"/>
    <w:basedOn w:val="a0"/>
    <w:uiPriority w:val="99"/>
    <w:semiHidden/>
    <w:rsid w:val="00D2175B"/>
    <w:rPr>
      <w:color w:val="808080"/>
    </w:rPr>
  </w:style>
  <w:style w:type="paragraph" w:customStyle="1" w:styleId="Default">
    <w:name w:val="Default"/>
    <w:rsid w:val="00277206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277206"/>
    <w:pPr>
      <w:spacing w:line="211" w:lineRule="atLeast"/>
    </w:pPr>
    <w:rPr>
      <w:rFonts w:cstheme="minorBidi"/>
      <w:color w:val="auto"/>
    </w:rPr>
  </w:style>
  <w:style w:type="character" w:customStyle="1" w:styleId="apple-converted-space">
    <w:name w:val="apple-converted-space"/>
    <w:basedOn w:val="a0"/>
    <w:rsid w:val="006F297B"/>
  </w:style>
  <w:style w:type="paragraph" w:styleId="af2">
    <w:name w:val="Normal (Web)"/>
    <w:basedOn w:val="a"/>
    <w:uiPriority w:val="99"/>
    <w:semiHidden/>
    <w:unhideWhenUsed/>
    <w:rsid w:val="0036649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://rudocs.exdat.com/docs/index-59723.html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://www.center-yf.ru/data/Marketologu/Metod-ekspertnyh-ocenok.php%20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55604-25D9-4A6C-9D5C-37D74048A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1374</TotalTime>
  <Pages>27</Pages>
  <Words>3137</Words>
  <Characters>17882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  ахмед</dc:creator>
  <cp:keywords/>
  <dc:description/>
  <cp:lastModifiedBy>Диана</cp:lastModifiedBy>
  <cp:revision>9</cp:revision>
  <cp:lastPrinted>2014-02-21T22:50:00Z</cp:lastPrinted>
  <dcterms:created xsi:type="dcterms:W3CDTF">2014-05-25T19:19:00Z</dcterms:created>
  <dcterms:modified xsi:type="dcterms:W3CDTF">2015-04-22T07:59:00Z</dcterms:modified>
</cp:coreProperties>
</file>