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1BC" w:rsidRPr="00C741B4" w:rsidRDefault="004F01BC" w:rsidP="004F01BC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proofErr w:type="gramStart"/>
      <w:r w:rsidRPr="00C741B4">
        <w:rPr>
          <w:rFonts w:ascii="Times New Roman" w:eastAsia="Times New Roman" w:hAnsi="Times New Roman"/>
          <w:sz w:val="32"/>
          <w:szCs w:val="32"/>
          <w:lang w:eastAsia="ru-RU"/>
        </w:rPr>
        <w:t>ФЕДЕРАЛЬНОЕ</w:t>
      </w:r>
      <w:proofErr w:type="gramEnd"/>
      <w:r w:rsidRPr="00C741B4">
        <w:rPr>
          <w:rFonts w:ascii="Times New Roman" w:eastAsia="Times New Roman" w:hAnsi="Times New Roman"/>
          <w:sz w:val="32"/>
          <w:szCs w:val="32"/>
          <w:lang w:eastAsia="ru-RU"/>
        </w:rPr>
        <w:t xml:space="preserve"> АГЕНСТВО ПО ОБРАЗОВАНИЮ</w:t>
      </w:r>
    </w:p>
    <w:p w:rsidR="004F01BC" w:rsidRPr="00C741B4" w:rsidRDefault="004F01BC" w:rsidP="004F01BC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 w:rsidRPr="00C741B4">
        <w:rPr>
          <w:rFonts w:ascii="Times New Roman" w:eastAsia="Times New Roman" w:hAnsi="Times New Roman"/>
          <w:bCs/>
          <w:sz w:val="32"/>
          <w:szCs w:val="32"/>
          <w:lang w:eastAsia="ru-RU"/>
        </w:rPr>
        <w:t>ГОУ ВПО Уральский государственный экономический университет</w:t>
      </w:r>
    </w:p>
    <w:p w:rsidR="004F01BC" w:rsidRPr="00C741B4" w:rsidRDefault="004F01BC" w:rsidP="004F01BC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C741B4">
        <w:rPr>
          <w:rFonts w:ascii="Times New Roman" w:eastAsia="Times New Roman" w:hAnsi="Times New Roman"/>
          <w:sz w:val="32"/>
          <w:szCs w:val="32"/>
          <w:lang w:eastAsia="ru-RU"/>
        </w:rPr>
        <w:t>Центр дистанционного образования</w:t>
      </w: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F01BC" w:rsidRPr="00C741B4" w:rsidRDefault="004F01BC" w:rsidP="004F01BC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F01BC" w:rsidRPr="00C741B4" w:rsidRDefault="004F01BC" w:rsidP="004F01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C741B4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КОНТРОЛЬНАЯ РАБОТА</w:t>
      </w:r>
    </w:p>
    <w:p w:rsidR="004F01BC" w:rsidRPr="00C741B4" w:rsidRDefault="004F01BC" w:rsidP="004F01BC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36"/>
          <w:lang w:eastAsia="ru-RU"/>
        </w:rPr>
      </w:pPr>
      <w:r w:rsidRPr="00C741B4">
        <w:rPr>
          <w:rFonts w:ascii="Times New Roman" w:eastAsia="Times New Roman" w:hAnsi="Times New Roman"/>
          <w:sz w:val="36"/>
          <w:szCs w:val="36"/>
          <w:lang w:eastAsia="ru-RU"/>
        </w:rPr>
        <w:t xml:space="preserve">по дисциплине: </w:t>
      </w: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36"/>
          <w:lang w:eastAsia="ru-RU"/>
        </w:rPr>
      </w:pPr>
      <w:r w:rsidRPr="00C741B4">
        <w:rPr>
          <w:rFonts w:ascii="Times New Roman" w:eastAsia="Times New Roman" w:hAnsi="Times New Roman"/>
          <w:sz w:val="36"/>
          <w:szCs w:val="36"/>
          <w:lang w:eastAsia="ru-RU"/>
        </w:rPr>
        <w:t>«</w:t>
      </w:r>
      <w:r>
        <w:rPr>
          <w:rFonts w:ascii="Times New Roman" w:eastAsia="Times New Roman" w:hAnsi="Times New Roman"/>
          <w:sz w:val="36"/>
          <w:szCs w:val="36"/>
          <w:lang w:eastAsia="ru-RU"/>
        </w:rPr>
        <w:t>Статистика</w:t>
      </w:r>
      <w:r w:rsidRPr="00C741B4">
        <w:rPr>
          <w:rFonts w:ascii="Times New Roman" w:eastAsia="Times New Roman" w:hAnsi="Times New Roman"/>
          <w:sz w:val="36"/>
          <w:szCs w:val="36"/>
          <w:lang w:eastAsia="ru-RU"/>
        </w:rPr>
        <w:t>»</w:t>
      </w: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36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Вариант № 1</w:t>
      </w: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Pr="00C741B4" w:rsidRDefault="004F01BC" w:rsidP="004F01BC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Pr="00C741B4" w:rsidRDefault="004F01BC" w:rsidP="004F01BC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741B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                                        </w:t>
      </w:r>
    </w:p>
    <w:p w:rsidR="004F01BC" w:rsidRPr="00C741B4" w:rsidRDefault="004F01BC" w:rsidP="004F01BC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741B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</w:t>
      </w:r>
      <w:r w:rsidRPr="00C741B4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C741B4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C741B4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C741B4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C741B4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    </w:t>
      </w:r>
      <w:r w:rsidRPr="00C741B4">
        <w:rPr>
          <w:rFonts w:ascii="Times New Roman" w:eastAsia="Times New Roman" w:hAnsi="Times New Roman"/>
          <w:bCs/>
          <w:sz w:val="28"/>
          <w:szCs w:val="28"/>
          <w:lang w:eastAsia="ar-SA"/>
        </w:rPr>
        <w:t>Выполнила</w:t>
      </w:r>
      <w:r w:rsidRPr="00C741B4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C741B4">
        <w:rPr>
          <w:rFonts w:ascii="Times New Roman" w:eastAsia="Times New Roman" w:hAnsi="Times New Roman"/>
          <w:sz w:val="28"/>
          <w:szCs w:val="28"/>
          <w:lang w:eastAsia="ar-SA"/>
        </w:rPr>
        <w:t>студентка 3 курса</w:t>
      </w:r>
    </w:p>
    <w:p w:rsidR="004F01BC" w:rsidRPr="00C741B4" w:rsidRDefault="004F01BC" w:rsidP="004F01BC">
      <w:pPr>
        <w:suppressAutoHyphens/>
        <w:spacing w:after="0" w:line="100" w:lineRule="atLeast"/>
        <w:ind w:left="4962"/>
        <w:rPr>
          <w:rFonts w:ascii="Times New Roman" w:eastAsia="Times New Roman" w:hAnsi="Times New Roman"/>
          <w:sz w:val="28"/>
          <w:szCs w:val="28"/>
          <w:lang w:eastAsia="ar-SA"/>
        </w:rPr>
      </w:pPr>
      <w:r w:rsidRPr="00C741B4">
        <w:rPr>
          <w:rFonts w:ascii="Times New Roman" w:eastAsia="Times New Roman" w:hAnsi="Times New Roman"/>
          <w:sz w:val="28"/>
          <w:szCs w:val="28"/>
          <w:lang w:eastAsia="ar-SA"/>
        </w:rPr>
        <w:t xml:space="preserve">группа ПМп-12 </w:t>
      </w:r>
      <w:proofErr w:type="gramStart"/>
      <w:r w:rsidRPr="00C741B4">
        <w:rPr>
          <w:rFonts w:ascii="Times New Roman" w:eastAsia="Times New Roman" w:hAnsi="Times New Roman"/>
          <w:sz w:val="28"/>
          <w:szCs w:val="28"/>
          <w:lang w:eastAsia="ar-SA"/>
        </w:rPr>
        <w:t>СВ</w:t>
      </w:r>
      <w:proofErr w:type="gramEnd"/>
    </w:p>
    <w:p w:rsidR="004F01BC" w:rsidRPr="00C741B4" w:rsidRDefault="004F01BC" w:rsidP="004F01BC">
      <w:pPr>
        <w:suppressAutoHyphens/>
        <w:spacing w:after="0" w:line="100" w:lineRule="atLeast"/>
        <w:ind w:left="4962"/>
        <w:rPr>
          <w:rFonts w:ascii="Times New Roman" w:eastAsia="Times New Roman" w:hAnsi="Times New Roman"/>
          <w:sz w:val="28"/>
          <w:szCs w:val="28"/>
          <w:lang w:eastAsia="ar-SA"/>
        </w:rPr>
      </w:pPr>
      <w:r w:rsidRPr="00C741B4">
        <w:rPr>
          <w:rFonts w:ascii="Times New Roman" w:eastAsia="Times New Roman" w:hAnsi="Times New Roman"/>
          <w:sz w:val="28"/>
          <w:szCs w:val="28"/>
          <w:lang w:eastAsia="ar-SA"/>
        </w:rPr>
        <w:t>специальность «Производственный менеджмент»</w:t>
      </w:r>
    </w:p>
    <w:p w:rsidR="004F01BC" w:rsidRPr="00C741B4" w:rsidRDefault="004F01BC" w:rsidP="004F01BC">
      <w:pPr>
        <w:suppressAutoHyphens/>
        <w:spacing w:after="0" w:line="100" w:lineRule="atLeast"/>
        <w:ind w:left="4962"/>
        <w:rPr>
          <w:rFonts w:ascii="Times New Roman" w:eastAsia="Times New Roman" w:hAnsi="Times New Roman"/>
          <w:caps/>
          <w:sz w:val="28"/>
          <w:szCs w:val="28"/>
          <w:lang w:eastAsia="ar-SA"/>
        </w:rPr>
      </w:pPr>
      <w:r w:rsidRPr="00C741B4">
        <w:rPr>
          <w:rFonts w:ascii="Times New Roman" w:eastAsia="Times New Roman" w:hAnsi="Times New Roman"/>
          <w:sz w:val="28"/>
          <w:szCs w:val="28"/>
          <w:lang w:eastAsia="ar-SA"/>
        </w:rPr>
        <w:t>Алитдинова К</w:t>
      </w:r>
      <w:r w:rsidRPr="00C741B4">
        <w:rPr>
          <w:rFonts w:ascii="Times New Roman" w:eastAsia="Times New Roman" w:hAnsi="Times New Roman"/>
          <w:caps/>
          <w:sz w:val="28"/>
          <w:szCs w:val="28"/>
          <w:lang w:eastAsia="ar-SA"/>
        </w:rPr>
        <w:t>.В.</w:t>
      </w:r>
    </w:p>
    <w:p w:rsidR="004F01BC" w:rsidRPr="00C741B4" w:rsidRDefault="004F01BC" w:rsidP="004F01BC">
      <w:pPr>
        <w:suppressAutoHyphens/>
        <w:spacing w:after="0" w:line="240" w:lineRule="auto"/>
        <w:ind w:left="4962"/>
        <w:rPr>
          <w:rFonts w:ascii="Times New Roman" w:eastAsia="Times New Roman" w:hAnsi="Times New Roman"/>
          <w:sz w:val="28"/>
          <w:szCs w:val="28"/>
          <w:lang w:eastAsia="ar-SA"/>
        </w:rPr>
      </w:pPr>
      <w:r w:rsidRPr="00C741B4">
        <w:rPr>
          <w:rFonts w:ascii="Times New Roman" w:eastAsia="Times New Roman" w:hAnsi="Times New Roman"/>
          <w:sz w:val="28"/>
          <w:szCs w:val="28"/>
          <w:lang w:eastAsia="ar-SA"/>
        </w:rPr>
        <w:t>Проверил преподаватель:</w:t>
      </w:r>
    </w:p>
    <w:p w:rsidR="004F01BC" w:rsidRPr="00C741B4" w:rsidRDefault="004F01BC" w:rsidP="004F01B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</w:t>
      </w:r>
      <w:proofErr w:type="spellStart"/>
      <w:r w:rsidRPr="004F01BC">
        <w:rPr>
          <w:rFonts w:ascii="Times New Roman" w:hAnsi="Times New Roman"/>
          <w:bCs/>
          <w:sz w:val="28"/>
          <w:szCs w:val="28"/>
          <w:lang w:eastAsia="ar-SA"/>
        </w:rPr>
        <w:t>Илюхина</w:t>
      </w:r>
      <w:proofErr w:type="spellEnd"/>
      <w:r w:rsidRPr="004F01BC">
        <w:rPr>
          <w:rFonts w:ascii="Times New Roman" w:hAnsi="Times New Roman"/>
          <w:bCs/>
          <w:sz w:val="28"/>
          <w:szCs w:val="28"/>
          <w:lang w:eastAsia="ar-SA"/>
        </w:rPr>
        <w:t xml:space="preserve"> С.В.</w:t>
      </w:r>
      <w:r w:rsidRPr="00C741B4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C741B4"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Pr="00C741B4" w:rsidRDefault="004F01BC" w:rsidP="004F01BC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Pr="00C741B4" w:rsidRDefault="004F01BC" w:rsidP="004F01BC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Pr="00C741B4" w:rsidRDefault="004F01BC" w:rsidP="004F01BC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C741B4">
        <w:rPr>
          <w:rFonts w:ascii="Times New Roman" w:eastAsia="Times New Roman" w:hAnsi="Times New Roman"/>
          <w:sz w:val="32"/>
          <w:szCs w:val="32"/>
          <w:lang w:eastAsia="ru-RU"/>
        </w:rPr>
        <w:t>201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5</w:t>
      </w:r>
      <w:r w:rsidRPr="00C741B4">
        <w:rPr>
          <w:rFonts w:ascii="Times New Roman" w:eastAsia="Times New Roman" w:hAnsi="Times New Roman"/>
          <w:sz w:val="32"/>
          <w:szCs w:val="32"/>
          <w:lang w:eastAsia="ru-RU"/>
        </w:rPr>
        <w:t xml:space="preserve"> г.</w:t>
      </w:r>
    </w:p>
    <w:p w:rsidR="004F01BC" w:rsidRDefault="004F01BC" w:rsidP="004F01BC">
      <w:pPr>
        <w:spacing w:after="0" w:line="360" w:lineRule="auto"/>
        <w:jc w:val="center"/>
        <w:rPr>
          <w:rStyle w:val="a3"/>
          <w:rFonts w:ascii="Times New Roman" w:hAnsi="Times New Roman"/>
          <w:b w:val="0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br w:type="page"/>
      </w:r>
      <w:r w:rsidRPr="00C741B4">
        <w:rPr>
          <w:rStyle w:val="a3"/>
          <w:rFonts w:ascii="Times New Roman" w:hAnsi="Times New Roman"/>
          <w:b w:val="0"/>
          <w:sz w:val="32"/>
          <w:szCs w:val="32"/>
        </w:rPr>
        <w:lastRenderedPageBreak/>
        <w:t>Содержание</w:t>
      </w:r>
    </w:p>
    <w:p w:rsidR="004F01BC" w:rsidRPr="00C741B4" w:rsidRDefault="004F01BC" w:rsidP="004F01BC">
      <w:pPr>
        <w:spacing w:after="0" w:line="360" w:lineRule="auto"/>
        <w:jc w:val="center"/>
        <w:rPr>
          <w:rStyle w:val="a3"/>
          <w:rFonts w:ascii="Times New Roman" w:hAnsi="Times New Roman"/>
          <w:b w:val="0"/>
          <w:sz w:val="32"/>
          <w:szCs w:val="32"/>
        </w:rPr>
      </w:pPr>
    </w:p>
    <w:p w:rsidR="004F01BC" w:rsidRPr="00DA666C" w:rsidRDefault="004F01BC" w:rsidP="004F01BC">
      <w:pPr>
        <w:spacing w:after="0" w:line="360" w:lineRule="auto"/>
        <w:rPr>
          <w:rStyle w:val="a3"/>
          <w:rFonts w:ascii="Times New Roman" w:hAnsi="Times New Roman"/>
          <w:b w:val="0"/>
          <w:sz w:val="28"/>
          <w:szCs w:val="28"/>
        </w:rPr>
      </w:pPr>
      <w:r w:rsidRPr="004F01BC">
        <w:rPr>
          <w:rStyle w:val="a3"/>
          <w:rFonts w:ascii="Times New Roman" w:hAnsi="Times New Roman"/>
          <w:b w:val="0"/>
          <w:sz w:val="28"/>
          <w:szCs w:val="28"/>
        </w:rPr>
        <w:t>Тема 1. Предмет и метод статистики. Сводка и группировка.</w:t>
      </w:r>
      <w:r w:rsidRPr="00DA666C">
        <w:rPr>
          <w:rStyle w:val="a3"/>
          <w:rFonts w:ascii="Times New Roman" w:hAnsi="Times New Roman"/>
          <w:b w:val="0"/>
          <w:sz w:val="28"/>
          <w:szCs w:val="28"/>
        </w:rPr>
        <w:t>……</w:t>
      </w:r>
      <w:r>
        <w:rPr>
          <w:rStyle w:val="a3"/>
          <w:rFonts w:ascii="Times New Roman" w:hAnsi="Times New Roman"/>
          <w:b w:val="0"/>
          <w:sz w:val="28"/>
          <w:szCs w:val="28"/>
        </w:rPr>
        <w:t>…</w:t>
      </w:r>
      <w:r w:rsidR="00C45907">
        <w:rPr>
          <w:rStyle w:val="a3"/>
          <w:rFonts w:ascii="Times New Roman" w:hAnsi="Times New Roman"/>
          <w:b w:val="0"/>
          <w:sz w:val="28"/>
          <w:szCs w:val="28"/>
        </w:rPr>
        <w:t>…</w:t>
      </w:r>
      <w:r>
        <w:rPr>
          <w:rStyle w:val="a3"/>
          <w:rFonts w:ascii="Times New Roman" w:hAnsi="Times New Roman"/>
          <w:b w:val="0"/>
          <w:sz w:val="28"/>
          <w:szCs w:val="28"/>
        </w:rPr>
        <w:t>……3</w:t>
      </w:r>
    </w:p>
    <w:p w:rsidR="004F01BC" w:rsidRPr="00DA666C" w:rsidRDefault="004F01BC" w:rsidP="004F01BC">
      <w:pPr>
        <w:spacing w:after="0" w:line="360" w:lineRule="auto"/>
        <w:rPr>
          <w:rStyle w:val="a3"/>
          <w:rFonts w:ascii="Times New Roman" w:hAnsi="Times New Roman"/>
          <w:b w:val="0"/>
          <w:sz w:val="28"/>
          <w:szCs w:val="28"/>
        </w:rPr>
      </w:pPr>
      <w:r w:rsidRPr="004F01BC">
        <w:rPr>
          <w:rStyle w:val="a3"/>
          <w:rFonts w:ascii="Times New Roman" w:hAnsi="Times New Roman"/>
          <w:b w:val="0"/>
          <w:sz w:val="28"/>
          <w:szCs w:val="28"/>
        </w:rPr>
        <w:t>Задача 1</w:t>
      </w:r>
      <w:r>
        <w:rPr>
          <w:rStyle w:val="a3"/>
          <w:rFonts w:ascii="Times New Roman" w:hAnsi="Times New Roman"/>
          <w:b w:val="0"/>
          <w:sz w:val="28"/>
          <w:szCs w:val="28"/>
        </w:rPr>
        <w:t>………………………</w:t>
      </w:r>
      <w:r w:rsidR="00D8049F" w:rsidRPr="00D8049F">
        <w:rPr>
          <w:rStyle w:val="a3"/>
          <w:rFonts w:ascii="Times New Roman" w:hAnsi="Times New Roman"/>
          <w:b w:val="0"/>
          <w:sz w:val="28"/>
          <w:szCs w:val="28"/>
        </w:rPr>
        <w:t>………………………………………</w:t>
      </w:r>
      <w:r>
        <w:rPr>
          <w:rStyle w:val="a3"/>
          <w:rFonts w:ascii="Times New Roman" w:hAnsi="Times New Roman"/>
          <w:b w:val="0"/>
          <w:sz w:val="28"/>
          <w:szCs w:val="28"/>
        </w:rPr>
        <w:t>……</w:t>
      </w:r>
      <w:r w:rsidR="00C45907">
        <w:rPr>
          <w:rStyle w:val="a3"/>
          <w:rFonts w:ascii="Times New Roman" w:hAnsi="Times New Roman"/>
          <w:b w:val="0"/>
          <w:sz w:val="28"/>
          <w:szCs w:val="28"/>
        </w:rPr>
        <w:t>.</w:t>
      </w:r>
      <w:r>
        <w:rPr>
          <w:rStyle w:val="a3"/>
          <w:rFonts w:ascii="Times New Roman" w:hAnsi="Times New Roman"/>
          <w:b w:val="0"/>
          <w:sz w:val="28"/>
          <w:szCs w:val="28"/>
        </w:rPr>
        <w:t>……</w:t>
      </w:r>
      <w:r w:rsidR="00C45907">
        <w:rPr>
          <w:rStyle w:val="a3"/>
          <w:rFonts w:ascii="Times New Roman" w:hAnsi="Times New Roman"/>
          <w:b w:val="0"/>
          <w:sz w:val="28"/>
          <w:szCs w:val="28"/>
        </w:rPr>
        <w:t>8</w:t>
      </w:r>
    </w:p>
    <w:p w:rsidR="004F01BC" w:rsidRPr="00DA666C" w:rsidRDefault="004F01BC" w:rsidP="004F01BC">
      <w:pPr>
        <w:spacing w:after="0" w:line="360" w:lineRule="auto"/>
        <w:rPr>
          <w:rStyle w:val="a3"/>
          <w:rFonts w:ascii="Times New Roman" w:hAnsi="Times New Roman"/>
          <w:b w:val="0"/>
          <w:sz w:val="28"/>
          <w:szCs w:val="28"/>
        </w:rPr>
      </w:pPr>
      <w:r w:rsidRPr="004F01BC">
        <w:rPr>
          <w:rStyle w:val="a3"/>
          <w:rFonts w:ascii="Times New Roman" w:hAnsi="Times New Roman"/>
          <w:b w:val="0"/>
          <w:sz w:val="28"/>
          <w:szCs w:val="28"/>
        </w:rPr>
        <w:t>Задача 2</w:t>
      </w:r>
      <w:r>
        <w:rPr>
          <w:rStyle w:val="a3"/>
          <w:rFonts w:ascii="Times New Roman" w:hAnsi="Times New Roman"/>
          <w:b w:val="0"/>
          <w:sz w:val="28"/>
          <w:szCs w:val="28"/>
        </w:rPr>
        <w:t>……………</w:t>
      </w:r>
      <w:r w:rsidR="00D8049F" w:rsidRPr="00D8049F">
        <w:rPr>
          <w:rStyle w:val="a3"/>
          <w:rFonts w:ascii="Times New Roman" w:hAnsi="Times New Roman"/>
          <w:b w:val="0"/>
          <w:sz w:val="28"/>
          <w:szCs w:val="28"/>
        </w:rPr>
        <w:t>……………………………………………………</w:t>
      </w:r>
      <w:r>
        <w:rPr>
          <w:rStyle w:val="a3"/>
          <w:rFonts w:ascii="Times New Roman" w:hAnsi="Times New Roman"/>
          <w:b w:val="0"/>
          <w:sz w:val="28"/>
          <w:szCs w:val="28"/>
        </w:rPr>
        <w:t>…</w:t>
      </w:r>
      <w:r w:rsidR="00C45907">
        <w:rPr>
          <w:rStyle w:val="a3"/>
          <w:rFonts w:ascii="Times New Roman" w:hAnsi="Times New Roman"/>
          <w:b w:val="0"/>
          <w:sz w:val="28"/>
          <w:szCs w:val="28"/>
        </w:rPr>
        <w:t>…</w:t>
      </w:r>
      <w:r>
        <w:rPr>
          <w:rStyle w:val="a3"/>
          <w:rFonts w:ascii="Times New Roman" w:hAnsi="Times New Roman"/>
          <w:b w:val="0"/>
          <w:sz w:val="28"/>
          <w:szCs w:val="28"/>
        </w:rPr>
        <w:t>…</w:t>
      </w:r>
      <w:r w:rsidR="00C45907">
        <w:rPr>
          <w:rStyle w:val="a3"/>
          <w:rFonts w:ascii="Times New Roman" w:hAnsi="Times New Roman"/>
          <w:b w:val="0"/>
          <w:sz w:val="28"/>
          <w:szCs w:val="28"/>
        </w:rPr>
        <w:t>11</w:t>
      </w:r>
    </w:p>
    <w:p w:rsidR="004F01BC" w:rsidRPr="00DA666C" w:rsidRDefault="004F01BC" w:rsidP="004F01BC">
      <w:pPr>
        <w:spacing w:after="0" w:line="360" w:lineRule="auto"/>
        <w:rPr>
          <w:rStyle w:val="a3"/>
          <w:rFonts w:ascii="Times New Roman" w:hAnsi="Times New Roman"/>
          <w:b w:val="0"/>
          <w:sz w:val="28"/>
          <w:szCs w:val="28"/>
        </w:rPr>
      </w:pPr>
      <w:r w:rsidRPr="004F01BC">
        <w:rPr>
          <w:rStyle w:val="a3"/>
          <w:rFonts w:ascii="Times New Roman" w:hAnsi="Times New Roman"/>
          <w:b w:val="0"/>
          <w:sz w:val="28"/>
          <w:szCs w:val="28"/>
        </w:rPr>
        <w:t>Задача 3</w:t>
      </w:r>
      <w:r>
        <w:rPr>
          <w:rStyle w:val="a3"/>
          <w:rFonts w:ascii="Times New Roman" w:hAnsi="Times New Roman"/>
          <w:b w:val="0"/>
          <w:sz w:val="28"/>
          <w:szCs w:val="28"/>
        </w:rPr>
        <w:t>…………………………………………………………………</w:t>
      </w:r>
      <w:r w:rsidR="00C45907">
        <w:rPr>
          <w:rStyle w:val="a3"/>
          <w:rFonts w:ascii="Times New Roman" w:hAnsi="Times New Roman"/>
          <w:b w:val="0"/>
          <w:sz w:val="28"/>
          <w:szCs w:val="28"/>
        </w:rPr>
        <w:t>..……</w:t>
      </w:r>
      <w:r>
        <w:rPr>
          <w:rStyle w:val="a3"/>
          <w:rFonts w:ascii="Times New Roman" w:hAnsi="Times New Roman"/>
          <w:b w:val="0"/>
          <w:sz w:val="28"/>
          <w:szCs w:val="28"/>
        </w:rPr>
        <w:t>..12</w:t>
      </w:r>
    </w:p>
    <w:p w:rsidR="004F01BC" w:rsidRDefault="004F01BC" w:rsidP="004F01BC">
      <w:pPr>
        <w:spacing w:after="0" w:line="360" w:lineRule="auto"/>
        <w:rPr>
          <w:rStyle w:val="a3"/>
          <w:rFonts w:ascii="Times New Roman" w:hAnsi="Times New Roman"/>
          <w:b w:val="0"/>
          <w:sz w:val="28"/>
          <w:szCs w:val="28"/>
        </w:rPr>
      </w:pPr>
      <w:r w:rsidRPr="004F01BC">
        <w:rPr>
          <w:rStyle w:val="a3"/>
          <w:rFonts w:ascii="Times New Roman" w:hAnsi="Times New Roman"/>
          <w:b w:val="0"/>
          <w:sz w:val="28"/>
          <w:szCs w:val="28"/>
        </w:rPr>
        <w:t>Задача 4.</w:t>
      </w:r>
      <w:r>
        <w:rPr>
          <w:rStyle w:val="a3"/>
          <w:rFonts w:ascii="Times New Roman" w:hAnsi="Times New Roman"/>
          <w:b w:val="0"/>
          <w:sz w:val="28"/>
          <w:szCs w:val="28"/>
        </w:rPr>
        <w:t>…………………………………………………</w:t>
      </w:r>
      <w:r w:rsidR="00C45907">
        <w:rPr>
          <w:rStyle w:val="a3"/>
          <w:rFonts w:ascii="Times New Roman" w:hAnsi="Times New Roman"/>
          <w:b w:val="0"/>
          <w:sz w:val="28"/>
          <w:szCs w:val="28"/>
        </w:rPr>
        <w:t>………………..</w:t>
      </w:r>
      <w:r>
        <w:rPr>
          <w:rStyle w:val="a3"/>
          <w:rFonts w:ascii="Times New Roman" w:hAnsi="Times New Roman"/>
          <w:b w:val="0"/>
          <w:sz w:val="28"/>
          <w:szCs w:val="28"/>
        </w:rPr>
        <w:t>….....1</w:t>
      </w:r>
      <w:r w:rsidR="00C45907">
        <w:rPr>
          <w:rStyle w:val="a3"/>
          <w:rFonts w:ascii="Times New Roman" w:hAnsi="Times New Roman"/>
          <w:b w:val="0"/>
          <w:sz w:val="28"/>
          <w:szCs w:val="28"/>
        </w:rPr>
        <w:t>5</w:t>
      </w:r>
    </w:p>
    <w:p w:rsidR="004F01BC" w:rsidRPr="00DA666C" w:rsidRDefault="004F01BC" w:rsidP="004F01BC">
      <w:pPr>
        <w:spacing w:after="0" w:line="360" w:lineRule="auto"/>
        <w:rPr>
          <w:rStyle w:val="a3"/>
          <w:rFonts w:ascii="Times New Roman" w:hAnsi="Times New Roman"/>
          <w:b w:val="0"/>
          <w:sz w:val="28"/>
          <w:szCs w:val="28"/>
        </w:rPr>
      </w:pPr>
      <w:r w:rsidRPr="00DA666C">
        <w:rPr>
          <w:rStyle w:val="a3"/>
          <w:rFonts w:ascii="Times New Roman" w:hAnsi="Times New Roman"/>
          <w:b w:val="0"/>
          <w:sz w:val="28"/>
          <w:szCs w:val="28"/>
        </w:rPr>
        <w:t>Список использованной литературы</w:t>
      </w:r>
      <w:r>
        <w:rPr>
          <w:rStyle w:val="a3"/>
          <w:rFonts w:ascii="Times New Roman" w:hAnsi="Times New Roman"/>
          <w:b w:val="0"/>
          <w:sz w:val="28"/>
          <w:szCs w:val="28"/>
        </w:rPr>
        <w:t>……………………………………</w:t>
      </w:r>
      <w:r w:rsidR="00C45907">
        <w:rPr>
          <w:rStyle w:val="a3"/>
          <w:rFonts w:ascii="Times New Roman" w:hAnsi="Times New Roman"/>
          <w:b w:val="0"/>
          <w:sz w:val="28"/>
          <w:szCs w:val="28"/>
        </w:rPr>
        <w:t>...</w:t>
      </w:r>
      <w:r>
        <w:rPr>
          <w:rStyle w:val="a3"/>
          <w:rFonts w:ascii="Times New Roman" w:hAnsi="Times New Roman"/>
          <w:b w:val="0"/>
          <w:sz w:val="28"/>
          <w:szCs w:val="28"/>
        </w:rPr>
        <w:t>….18</w:t>
      </w:r>
    </w:p>
    <w:p w:rsidR="004F01BC" w:rsidRDefault="004F01BC">
      <w:pPr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F01BC" w:rsidRPr="00C741B4" w:rsidRDefault="004F01BC" w:rsidP="004F01B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D8049F" w:rsidRDefault="00D8049F">
      <w:r>
        <w:br w:type="page"/>
      </w:r>
    </w:p>
    <w:p w:rsidR="00EC39B8" w:rsidRPr="00EC39B8" w:rsidRDefault="00EC39B8" w:rsidP="0038343D">
      <w:pPr>
        <w:spacing w:line="360" w:lineRule="auto"/>
        <w:rPr>
          <w:rFonts w:ascii="Times New Roman" w:hAnsi="Times New Roman"/>
          <w:sz w:val="28"/>
          <w:szCs w:val="28"/>
        </w:rPr>
      </w:pPr>
      <w:r w:rsidRPr="00EC39B8">
        <w:rPr>
          <w:rFonts w:ascii="Times New Roman" w:hAnsi="Times New Roman"/>
          <w:sz w:val="28"/>
          <w:szCs w:val="28"/>
        </w:rPr>
        <w:lastRenderedPageBreak/>
        <w:t>Тема 1. Предмет и метод статистики. Сводка и группировка.</w:t>
      </w:r>
    </w:p>
    <w:p w:rsidR="00EC39B8" w:rsidRDefault="00EC39B8" w:rsidP="0038343D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C39B8">
        <w:rPr>
          <w:rFonts w:ascii="Times New Roman" w:hAnsi="Times New Roman"/>
          <w:sz w:val="28"/>
          <w:szCs w:val="28"/>
        </w:rPr>
        <w:t>Предмет изучения. Статистическая совокупность. Метод и основные элементы методологии. Основные категории статистики. Задачи статистики. Содержание сводки. Статистические ряды распределения. Группировка – основа научной обработки данных статистики.</w:t>
      </w:r>
    </w:p>
    <w:p w:rsidR="0038343D" w:rsidRPr="0038343D" w:rsidRDefault="0038343D" w:rsidP="0038343D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bCs/>
          <w:sz w:val="28"/>
          <w:szCs w:val="28"/>
        </w:rPr>
        <w:t>Статистика </w:t>
      </w:r>
      <w:r w:rsidRPr="00A72267">
        <w:rPr>
          <w:rFonts w:ascii="Times New Roman" w:hAnsi="Times New Roman"/>
          <w:sz w:val="28"/>
          <w:szCs w:val="28"/>
        </w:rPr>
        <w:t>— общественная наука, изучающая коли</w:t>
      </w:r>
      <w:r w:rsidRPr="00A72267">
        <w:rPr>
          <w:rFonts w:ascii="Times New Roman" w:hAnsi="Times New Roman"/>
          <w:sz w:val="28"/>
          <w:szCs w:val="28"/>
        </w:rPr>
        <w:softHyphen/>
        <w:t>чественную сторону качественно определенных массовых социально-экономических явлений и закономерностей их развития в конкретных условиях места и времени.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Особенностью статистики, в отличие, например, от математики, является то, что она исследует количественную сторону общественных явлений </w:t>
      </w:r>
      <w:r w:rsidRPr="00A72267">
        <w:rPr>
          <w:rFonts w:ascii="Times New Roman" w:hAnsi="Times New Roman"/>
          <w:iCs/>
          <w:sz w:val="28"/>
          <w:szCs w:val="28"/>
        </w:rPr>
        <w:t>в един</w:t>
      </w:r>
      <w:r w:rsidRPr="00A72267">
        <w:rPr>
          <w:rFonts w:ascii="Times New Roman" w:hAnsi="Times New Roman"/>
          <w:iCs/>
          <w:sz w:val="28"/>
          <w:szCs w:val="28"/>
        </w:rPr>
        <w:softHyphen/>
        <w:t>стве с их качественной </w:t>
      </w:r>
      <w:r w:rsidRPr="00A72267">
        <w:rPr>
          <w:rFonts w:ascii="Times New Roman" w:hAnsi="Times New Roman"/>
          <w:sz w:val="28"/>
          <w:szCs w:val="28"/>
        </w:rPr>
        <w:t>стороной. Поэтому она опирается на понятия тех наук, количественную сторону которых она исследует.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Основные</w:t>
      </w:r>
      <w:r w:rsidRPr="00A72267">
        <w:rPr>
          <w:rFonts w:ascii="Times New Roman" w:hAnsi="Times New Roman"/>
          <w:bCs/>
          <w:iCs/>
          <w:sz w:val="28"/>
          <w:szCs w:val="28"/>
        </w:rPr>
        <w:t> задачи статистики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A72267">
        <w:rPr>
          <w:rFonts w:ascii="Times New Roman" w:hAnsi="Times New Roman"/>
          <w:sz w:val="28"/>
          <w:szCs w:val="28"/>
        </w:rPr>
        <w:t>состоят в следующем: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1) изучение уровня, структуры и динамики массовых социально-экономических явлений;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2) изучение взаимосвязи массовых социально-экономических явлений и процессов;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3) количественная и качественная характеристика новых явлений, про</w:t>
      </w:r>
      <w:r w:rsidRPr="00A72267">
        <w:rPr>
          <w:rFonts w:ascii="Times New Roman" w:hAnsi="Times New Roman"/>
          <w:sz w:val="28"/>
          <w:szCs w:val="28"/>
        </w:rPr>
        <w:softHyphen/>
        <w:t>цессов и закономерностей;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4) совершенствование системы сбора, обработки информации, системы организации статистического наблюдения.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bCs/>
          <w:sz w:val="28"/>
          <w:szCs w:val="28"/>
        </w:rPr>
        <w:t>Предметом статистики </w:t>
      </w:r>
      <w:r w:rsidRPr="00A72267">
        <w:rPr>
          <w:rFonts w:ascii="Times New Roman" w:hAnsi="Times New Roman"/>
          <w:sz w:val="28"/>
          <w:szCs w:val="28"/>
        </w:rPr>
        <w:t>является количественная сторона качественно определенных массовых социально-экономических явлений и процессов, ото</w:t>
      </w:r>
      <w:r w:rsidRPr="00A72267">
        <w:rPr>
          <w:rFonts w:ascii="Times New Roman" w:hAnsi="Times New Roman"/>
          <w:sz w:val="28"/>
          <w:szCs w:val="28"/>
        </w:rPr>
        <w:softHyphen/>
        <w:t>бражаемая посредством статистических показателей. Другими словами, стати</w:t>
      </w:r>
      <w:r w:rsidRPr="00A72267">
        <w:rPr>
          <w:rFonts w:ascii="Times New Roman" w:hAnsi="Times New Roman"/>
          <w:sz w:val="28"/>
          <w:szCs w:val="28"/>
        </w:rPr>
        <w:softHyphen/>
        <w:t>стика изучает размеры, объемы, уровни, количественные соотношения явлений общественной жизни.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 xml:space="preserve">Статистическая информация, отобранная в ходе массового наблюдения, является первичной, при этом данные представляются по каждой единице. </w:t>
      </w:r>
      <w:r w:rsidRPr="00A72267">
        <w:rPr>
          <w:rFonts w:ascii="Times New Roman" w:hAnsi="Times New Roman"/>
          <w:sz w:val="28"/>
          <w:szCs w:val="28"/>
        </w:rPr>
        <w:lastRenderedPageBreak/>
        <w:t>По</w:t>
      </w:r>
      <w:r w:rsidRPr="00A72267">
        <w:rPr>
          <w:rFonts w:ascii="Times New Roman" w:hAnsi="Times New Roman"/>
          <w:sz w:val="28"/>
          <w:szCs w:val="28"/>
        </w:rPr>
        <w:softHyphen/>
        <w:t>лученная статистическая информация не является обобщенной. С ее помощью нельзя сделать выводы в целом об объекте и отдельных его частях без предва</w:t>
      </w:r>
      <w:r w:rsidRPr="00A72267">
        <w:rPr>
          <w:rFonts w:ascii="Times New Roman" w:hAnsi="Times New Roman"/>
          <w:sz w:val="28"/>
          <w:szCs w:val="28"/>
        </w:rPr>
        <w:softHyphen/>
        <w:t>рительной обработки имеющихся данных. Для целей статистического анализа полученную информацию необходимо обобщить (сжать) и представить в виде сводных (обобщенных) показателей, чаще всего в табличной форме. Выполня</w:t>
      </w:r>
      <w:r w:rsidRPr="00A72267">
        <w:rPr>
          <w:rFonts w:ascii="Times New Roman" w:hAnsi="Times New Roman"/>
          <w:sz w:val="28"/>
          <w:szCs w:val="28"/>
        </w:rPr>
        <w:softHyphen/>
        <w:t>ется данная операция с помощью сводки и группировки.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bCs/>
          <w:sz w:val="28"/>
          <w:szCs w:val="28"/>
        </w:rPr>
        <w:t>Сводка</w:t>
      </w:r>
      <w:r w:rsidRPr="00A72267">
        <w:rPr>
          <w:rFonts w:ascii="Times New Roman" w:hAnsi="Times New Roman"/>
          <w:sz w:val="28"/>
          <w:szCs w:val="28"/>
        </w:rPr>
        <w:t> — это ряд последовательных операций по обобщению и обработке первичной информации, выполняемых с целью выявления типичных черт и за</w:t>
      </w:r>
      <w:r w:rsidRPr="00A72267">
        <w:rPr>
          <w:rFonts w:ascii="Times New Roman" w:hAnsi="Times New Roman"/>
          <w:sz w:val="28"/>
          <w:szCs w:val="28"/>
        </w:rPr>
        <w:softHyphen/>
        <w:t>кономерностей, присущих изучаемому явлению. Сводка является особой стадией статистического исследования, в ходе которой систематизируются первичные материалы статистического наблюдения. Проведение сводки включа</w:t>
      </w:r>
      <w:r w:rsidRPr="00A72267">
        <w:rPr>
          <w:rFonts w:ascii="Times New Roman" w:hAnsi="Times New Roman"/>
          <w:sz w:val="28"/>
          <w:szCs w:val="28"/>
        </w:rPr>
        <w:softHyphen/>
        <w:t>ет 3 этапа: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• предварительный контроль материалов, т.е. проверку исходных данных;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• группировку данных по заданным признакам, опреде</w:t>
      </w:r>
      <w:r w:rsidRPr="00A72267">
        <w:rPr>
          <w:rFonts w:ascii="Times New Roman" w:hAnsi="Times New Roman"/>
          <w:sz w:val="28"/>
          <w:szCs w:val="28"/>
        </w:rPr>
        <w:softHyphen/>
        <w:t>ление производных показателей;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• оформление результатов сводки в виде статистических таблиц, удобных для восприятия информации.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bCs/>
          <w:sz w:val="28"/>
          <w:szCs w:val="28"/>
        </w:rPr>
        <w:t>Задачи сводки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72267">
        <w:rPr>
          <w:rFonts w:ascii="Times New Roman" w:hAnsi="Times New Roman"/>
          <w:sz w:val="28"/>
          <w:szCs w:val="28"/>
        </w:rPr>
        <w:t>- систематизация первичных данных и получение свод</w:t>
      </w:r>
      <w:r w:rsidRPr="00A72267">
        <w:rPr>
          <w:rFonts w:ascii="Times New Roman" w:hAnsi="Times New Roman"/>
          <w:sz w:val="28"/>
          <w:szCs w:val="28"/>
        </w:rPr>
        <w:softHyphen/>
        <w:t>ных характеристик объекта. Результатом сводки являются подробные данные, отражающие в целом всю совокупность.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bCs/>
          <w:sz w:val="28"/>
          <w:szCs w:val="28"/>
        </w:rPr>
        <w:t>Группировка данных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72267">
        <w:rPr>
          <w:rFonts w:ascii="Times New Roman" w:hAnsi="Times New Roman"/>
          <w:sz w:val="28"/>
          <w:szCs w:val="28"/>
        </w:rPr>
        <w:t>производится в соответствии с программой сводки для того, чтобы впоследствии пред</w:t>
      </w:r>
      <w:r w:rsidRPr="00A72267">
        <w:rPr>
          <w:rFonts w:ascii="Times New Roman" w:hAnsi="Times New Roman"/>
          <w:sz w:val="28"/>
          <w:szCs w:val="28"/>
        </w:rPr>
        <w:softHyphen/>
        <w:t>ставить полученную информацию в виде, доступном для восприятия.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 xml:space="preserve">Группировка </w:t>
      </w:r>
      <w:r>
        <w:rPr>
          <w:rFonts w:ascii="Times New Roman" w:hAnsi="Times New Roman"/>
          <w:sz w:val="28"/>
          <w:szCs w:val="28"/>
        </w:rPr>
        <w:t>-</w:t>
      </w:r>
      <w:r w:rsidRPr="00A72267">
        <w:rPr>
          <w:rFonts w:ascii="Times New Roman" w:hAnsi="Times New Roman"/>
          <w:sz w:val="28"/>
          <w:szCs w:val="28"/>
        </w:rPr>
        <w:t xml:space="preserve"> объединение единиц совокупности в некоторые группы, имеющие свои характерные особенно</w:t>
      </w:r>
      <w:r w:rsidRPr="00A72267">
        <w:rPr>
          <w:rFonts w:ascii="Times New Roman" w:hAnsi="Times New Roman"/>
          <w:sz w:val="28"/>
          <w:szCs w:val="28"/>
        </w:rPr>
        <w:softHyphen/>
        <w:t>сти, общие черты и сходные размеры изучаемого призна</w:t>
      </w:r>
      <w:r w:rsidRPr="00A72267">
        <w:rPr>
          <w:rFonts w:ascii="Times New Roman" w:hAnsi="Times New Roman"/>
          <w:sz w:val="28"/>
          <w:szCs w:val="28"/>
        </w:rPr>
        <w:softHyphen/>
        <w:t>ка.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Результаты группировки оформляются в виде </w:t>
      </w:r>
      <w:r w:rsidRPr="00A72267">
        <w:rPr>
          <w:rFonts w:ascii="Times New Roman" w:hAnsi="Times New Roman"/>
          <w:bCs/>
          <w:iCs/>
          <w:sz w:val="28"/>
          <w:szCs w:val="28"/>
        </w:rPr>
        <w:t>группи</w:t>
      </w:r>
      <w:r w:rsidRPr="00A72267">
        <w:rPr>
          <w:rFonts w:ascii="Times New Roman" w:hAnsi="Times New Roman"/>
          <w:bCs/>
          <w:iCs/>
          <w:sz w:val="28"/>
          <w:szCs w:val="28"/>
        </w:rPr>
        <w:softHyphen/>
        <w:t>рованных таблиц</w:t>
      </w:r>
      <w:r w:rsidRPr="00A72267">
        <w:rPr>
          <w:rFonts w:ascii="Times New Roman" w:hAnsi="Times New Roman"/>
          <w:iCs/>
          <w:sz w:val="28"/>
          <w:szCs w:val="28"/>
        </w:rPr>
        <w:t>, </w:t>
      </w:r>
      <w:r w:rsidRPr="00A72267">
        <w:rPr>
          <w:rFonts w:ascii="Times New Roman" w:hAnsi="Times New Roman"/>
          <w:sz w:val="28"/>
          <w:szCs w:val="28"/>
        </w:rPr>
        <w:t>делающих информацию обозримой.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lastRenderedPageBreak/>
        <w:t>Группировки различают: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• по задачам систематизации данных;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• по числу группированных признаков;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• по используемой информации.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Метод группировок применяется для решения задач, возникающих в ходе научного статистического исследова</w:t>
      </w:r>
      <w:r w:rsidRPr="00A72267">
        <w:rPr>
          <w:rFonts w:ascii="Times New Roman" w:hAnsi="Times New Roman"/>
          <w:sz w:val="28"/>
          <w:szCs w:val="28"/>
        </w:rPr>
        <w:softHyphen/>
        <w:t>ния: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• выделения социально-экономических типов явлений;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• изучения структуры явления и структурных сдвигов, происходящих в нем;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• выявления связей и зависимостей между отдельны</w:t>
      </w:r>
      <w:r w:rsidRPr="00A72267">
        <w:rPr>
          <w:rFonts w:ascii="Times New Roman" w:hAnsi="Times New Roman"/>
          <w:sz w:val="28"/>
          <w:szCs w:val="28"/>
        </w:rPr>
        <w:softHyphen/>
        <w:t>ми признаками явления.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Для решения этих задач применяют (соответственно) три вида группировок: </w:t>
      </w:r>
      <w:r w:rsidRPr="00A72267">
        <w:rPr>
          <w:rFonts w:ascii="Times New Roman" w:hAnsi="Times New Roman"/>
          <w:bCs/>
          <w:iCs/>
          <w:sz w:val="28"/>
          <w:szCs w:val="28"/>
        </w:rPr>
        <w:t>типологические, структурные </w:t>
      </w:r>
      <w:r w:rsidRPr="00A72267">
        <w:rPr>
          <w:rFonts w:ascii="Times New Roman" w:hAnsi="Times New Roman"/>
          <w:bCs/>
          <w:sz w:val="28"/>
          <w:szCs w:val="28"/>
        </w:rPr>
        <w:t>и </w:t>
      </w:r>
      <w:r w:rsidRPr="00A72267">
        <w:rPr>
          <w:rFonts w:ascii="Times New Roman" w:hAnsi="Times New Roman"/>
          <w:bCs/>
          <w:iCs/>
          <w:sz w:val="28"/>
          <w:szCs w:val="28"/>
        </w:rPr>
        <w:t>аналитические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A72267">
        <w:rPr>
          <w:rFonts w:ascii="Times New Roman" w:hAnsi="Times New Roman"/>
          <w:sz w:val="28"/>
          <w:szCs w:val="28"/>
        </w:rPr>
        <w:t>(факторные).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По числу группированных признаков различают </w:t>
      </w:r>
      <w:proofErr w:type="gramStart"/>
      <w:r w:rsidRPr="00A72267">
        <w:rPr>
          <w:rFonts w:ascii="Times New Roman" w:hAnsi="Times New Roman"/>
          <w:bCs/>
          <w:sz w:val="28"/>
          <w:szCs w:val="28"/>
        </w:rPr>
        <w:t>про</w:t>
      </w:r>
      <w:r w:rsidRPr="00A72267">
        <w:rPr>
          <w:rFonts w:ascii="Times New Roman" w:hAnsi="Times New Roman"/>
          <w:bCs/>
          <w:sz w:val="28"/>
          <w:szCs w:val="28"/>
        </w:rPr>
        <w:softHyphen/>
        <w:t>стые</w:t>
      </w:r>
      <w:proofErr w:type="gramEnd"/>
      <w:r w:rsidRPr="00A72267">
        <w:rPr>
          <w:rFonts w:ascii="Times New Roman" w:hAnsi="Times New Roman"/>
          <w:sz w:val="28"/>
          <w:szCs w:val="28"/>
        </w:rPr>
        <w:t> (по одному признаку) и </w:t>
      </w:r>
      <w:r w:rsidRPr="00A72267">
        <w:rPr>
          <w:rFonts w:ascii="Times New Roman" w:hAnsi="Times New Roman"/>
          <w:bCs/>
          <w:sz w:val="28"/>
          <w:szCs w:val="28"/>
        </w:rPr>
        <w:t>сложные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72267">
        <w:rPr>
          <w:rFonts w:ascii="Times New Roman" w:hAnsi="Times New Roman"/>
          <w:sz w:val="28"/>
          <w:szCs w:val="28"/>
        </w:rPr>
        <w:t xml:space="preserve">(по нескольким признакам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A72267">
        <w:rPr>
          <w:rFonts w:ascii="Times New Roman" w:hAnsi="Times New Roman"/>
          <w:sz w:val="28"/>
          <w:szCs w:val="28"/>
        </w:rPr>
        <w:t>комбинированные и многомерные).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bCs/>
          <w:sz w:val="28"/>
          <w:szCs w:val="28"/>
        </w:rPr>
        <w:t>Комбинированные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72267">
        <w:rPr>
          <w:rFonts w:ascii="Times New Roman" w:hAnsi="Times New Roman"/>
          <w:sz w:val="28"/>
          <w:szCs w:val="28"/>
        </w:rPr>
        <w:t>группировки строятся путем раз</w:t>
      </w:r>
      <w:r w:rsidRPr="00A72267">
        <w:rPr>
          <w:rFonts w:ascii="Times New Roman" w:hAnsi="Times New Roman"/>
          <w:sz w:val="28"/>
          <w:szCs w:val="28"/>
        </w:rPr>
        <w:softHyphen/>
        <w:t>бивки каждой группы на подгруппы в соответствии с до</w:t>
      </w:r>
      <w:r w:rsidRPr="00A72267">
        <w:rPr>
          <w:rFonts w:ascii="Times New Roman" w:hAnsi="Times New Roman"/>
          <w:sz w:val="28"/>
          <w:szCs w:val="28"/>
        </w:rPr>
        <w:softHyphen/>
        <w:t>полнительными признаками.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bCs/>
          <w:sz w:val="28"/>
          <w:szCs w:val="28"/>
        </w:rPr>
        <w:t>Многомерные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A72267">
        <w:rPr>
          <w:rFonts w:ascii="Times New Roman" w:hAnsi="Times New Roman"/>
          <w:sz w:val="28"/>
          <w:szCs w:val="28"/>
        </w:rPr>
        <w:t>строятся с помощью специальных ал</w:t>
      </w:r>
      <w:r w:rsidRPr="00A72267">
        <w:rPr>
          <w:rFonts w:ascii="Times New Roman" w:hAnsi="Times New Roman"/>
          <w:sz w:val="28"/>
          <w:szCs w:val="28"/>
        </w:rPr>
        <w:softHyphen/>
        <w:t xml:space="preserve">горитмов, когда осуществляется поиск скопления в </w:t>
      </w:r>
      <w:proofErr w:type="gramStart"/>
      <w:r w:rsidRPr="00A72267">
        <w:rPr>
          <w:rFonts w:ascii="Times New Roman" w:hAnsi="Times New Roman"/>
          <w:sz w:val="28"/>
          <w:szCs w:val="28"/>
        </w:rPr>
        <w:t>К-мерном</w:t>
      </w:r>
      <w:proofErr w:type="gramEnd"/>
      <w:r w:rsidRPr="00A72267">
        <w:rPr>
          <w:rFonts w:ascii="Times New Roman" w:hAnsi="Times New Roman"/>
          <w:sz w:val="28"/>
          <w:szCs w:val="28"/>
        </w:rPr>
        <w:t xml:space="preserve"> пространстве, где каждый объект </w:t>
      </w:r>
      <w:r>
        <w:rPr>
          <w:rFonts w:ascii="Times New Roman" w:hAnsi="Times New Roman"/>
          <w:sz w:val="28"/>
          <w:szCs w:val="28"/>
        </w:rPr>
        <w:t>-</w:t>
      </w:r>
      <w:r w:rsidRPr="00A72267">
        <w:rPr>
          <w:rFonts w:ascii="Times New Roman" w:hAnsi="Times New Roman"/>
          <w:sz w:val="28"/>
          <w:szCs w:val="28"/>
        </w:rPr>
        <w:t xml:space="preserve"> точка, т.е. постро</w:t>
      </w:r>
      <w:r w:rsidRPr="00A72267">
        <w:rPr>
          <w:rFonts w:ascii="Times New Roman" w:hAnsi="Times New Roman"/>
          <w:sz w:val="28"/>
          <w:szCs w:val="28"/>
        </w:rPr>
        <w:softHyphen/>
        <w:t xml:space="preserve">ить многомерную группировку </w:t>
      </w:r>
      <w:r>
        <w:rPr>
          <w:rFonts w:ascii="Times New Roman" w:hAnsi="Times New Roman"/>
          <w:sz w:val="28"/>
          <w:szCs w:val="28"/>
        </w:rPr>
        <w:t>-</w:t>
      </w:r>
      <w:r w:rsidRPr="00A72267">
        <w:rPr>
          <w:rFonts w:ascii="Times New Roman" w:hAnsi="Times New Roman"/>
          <w:sz w:val="28"/>
          <w:szCs w:val="28"/>
        </w:rPr>
        <w:t xml:space="preserve"> найти скопление точек.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По используемой информации различают первичные и вторичные группировки.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bCs/>
          <w:sz w:val="28"/>
          <w:szCs w:val="28"/>
        </w:rPr>
        <w:t>Первичные группировки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72267">
        <w:rPr>
          <w:rFonts w:ascii="Times New Roman" w:hAnsi="Times New Roman"/>
          <w:sz w:val="28"/>
          <w:szCs w:val="28"/>
        </w:rPr>
        <w:t>производятся на основе ис</w:t>
      </w:r>
      <w:r w:rsidRPr="00A72267">
        <w:rPr>
          <w:rFonts w:ascii="Times New Roman" w:hAnsi="Times New Roman"/>
          <w:sz w:val="28"/>
          <w:szCs w:val="28"/>
        </w:rPr>
        <w:softHyphen/>
        <w:t>ходных данных, полученных в результате статистических наблюдений.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bCs/>
          <w:sz w:val="28"/>
          <w:szCs w:val="28"/>
        </w:rPr>
        <w:t>Вторичные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A72267">
        <w:rPr>
          <w:rFonts w:ascii="Times New Roman" w:hAnsi="Times New Roman"/>
          <w:sz w:val="28"/>
          <w:szCs w:val="28"/>
        </w:rPr>
        <w:t>результат объединения или расщепления первичной группировки.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bCs/>
          <w:sz w:val="28"/>
          <w:szCs w:val="28"/>
        </w:rPr>
        <w:t>Статистическая группировка данных осуществляется в следующем порядке: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iCs/>
          <w:sz w:val="28"/>
          <w:szCs w:val="28"/>
        </w:rPr>
        <w:lastRenderedPageBreak/>
        <w:t>1 этап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Выбор признака, который закладывается в основание группировки. Раз</w:t>
      </w:r>
      <w:r w:rsidRPr="00A72267">
        <w:rPr>
          <w:rFonts w:ascii="Times New Roman" w:hAnsi="Times New Roman"/>
          <w:sz w:val="28"/>
          <w:szCs w:val="28"/>
        </w:rPr>
        <w:softHyphen/>
        <w:t>бивка единиц совокупности на отдельные группы проводится по </w:t>
      </w:r>
      <w:r w:rsidRPr="00A72267">
        <w:rPr>
          <w:rFonts w:ascii="Times New Roman" w:hAnsi="Times New Roman"/>
          <w:bCs/>
          <w:iCs/>
          <w:sz w:val="28"/>
          <w:szCs w:val="28"/>
        </w:rPr>
        <w:t>группированному признаку, </w:t>
      </w:r>
      <w:r w:rsidRPr="00A72267">
        <w:rPr>
          <w:rFonts w:ascii="Times New Roman" w:hAnsi="Times New Roman"/>
          <w:sz w:val="28"/>
          <w:szCs w:val="28"/>
        </w:rPr>
        <w:t>его часто называют </w:t>
      </w:r>
      <w:r w:rsidRPr="00A72267">
        <w:rPr>
          <w:rFonts w:ascii="Times New Roman" w:hAnsi="Times New Roman"/>
          <w:bCs/>
          <w:iCs/>
          <w:sz w:val="28"/>
          <w:szCs w:val="28"/>
        </w:rPr>
        <w:t>основанием </w:t>
      </w:r>
      <w:r w:rsidRPr="00A72267">
        <w:rPr>
          <w:rFonts w:ascii="Times New Roman" w:hAnsi="Times New Roman"/>
          <w:sz w:val="28"/>
          <w:szCs w:val="28"/>
        </w:rPr>
        <w:t>группировки. </w:t>
      </w:r>
      <w:r w:rsidRPr="00A72267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72267">
        <w:rPr>
          <w:rFonts w:ascii="Times New Roman" w:hAnsi="Times New Roman"/>
          <w:sz w:val="28"/>
          <w:szCs w:val="28"/>
        </w:rPr>
        <w:t>качестве осно</w:t>
      </w:r>
      <w:r w:rsidRPr="00A72267">
        <w:rPr>
          <w:rFonts w:ascii="Times New Roman" w:hAnsi="Times New Roman"/>
          <w:sz w:val="28"/>
          <w:szCs w:val="28"/>
        </w:rPr>
        <w:softHyphen/>
        <w:t>вания группировки используются существенные признаки как </w:t>
      </w:r>
      <w:r w:rsidRPr="00A72267">
        <w:rPr>
          <w:rFonts w:ascii="Times New Roman" w:hAnsi="Times New Roman"/>
          <w:iCs/>
          <w:sz w:val="28"/>
          <w:szCs w:val="28"/>
        </w:rPr>
        <w:t>количественные, </w:t>
      </w:r>
      <w:r>
        <w:rPr>
          <w:rFonts w:ascii="Times New Roman" w:hAnsi="Times New Roman"/>
          <w:sz w:val="28"/>
          <w:szCs w:val="28"/>
        </w:rPr>
        <w:t>т</w:t>
      </w:r>
      <w:r w:rsidRPr="00A72267">
        <w:rPr>
          <w:rFonts w:ascii="Times New Roman" w:hAnsi="Times New Roman"/>
          <w:sz w:val="28"/>
          <w:szCs w:val="28"/>
        </w:rPr>
        <w:t>ак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2267">
        <w:rPr>
          <w:rFonts w:ascii="Times New Roman" w:hAnsi="Times New Roman"/>
          <w:iCs/>
          <w:sz w:val="28"/>
          <w:szCs w:val="28"/>
        </w:rPr>
        <w:t>качественные.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iCs/>
          <w:sz w:val="28"/>
          <w:szCs w:val="28"/>
        </w:rPr>
        <w:t>2 этап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Определение количества групп (зависит от задач исследования и вида признака).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При построении групп по качественному признаку количество групп обычно соответствует числу градаций, типов, видов, состояний признака. На</w:t>
      </w:r>
      <w:r w:rsidRPr="00A72267">
        <w:rPr>
          <w:rFonts w:ascii="Times New Roman" w:hAnsi="Times New Roman"/>
          <w:sz w:val="28"/>
          <w:szCs w:val="28"/>
        </w:rPr>
        <w:softHyphen/>
        <w:t>пример, в случае проведения группировки населения по полу можно образовать только две группы: мужчины и женщины.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 xml:space="preserve">Количество групп и величина интервала </w:t>
      </w:r>
      <w:proofErr w:type="gramStart"/>
      <w:r w:rsidRPr="00A72267">
        <w:rPr>
          <w:rFonts w:ascii="Times New Roman" w:hAnsi="Times New Roman"/>
          <w:sz w:val="28"/>
          <w:szCs w:val="28"/>
        </w:rPr>
        <w:t>связаны</w:t>
      </w:r>
      <w:proofErr w:type="gramEnd"/>
      <w:r w:rsidRPr="00A72267">
        <w:rPr>
          <w:rFonts w:ascii="Times New Roman" w:hAnsi="Times New Roman"/>
          <w:sz w:val="28"/>
          <w:szCs w:val="28"/>
        </w:rPr>
        <w:t xml:space="preserve"> меж</w:t>
      </w:r>
      <w:r w:rsidRPr="00A72267">
        <w:rPr>
          <w:rFonts w:ascii="Times New Roman" w:hAnsi="Times New Roman"/>
          <w:sz w:val="28"/>
          <w:szCs w:val="28"/>
        </w:rPr>
        <w:softHyphen/>
        <w:t>ду собой: чем больше образовано групп, тем меньше ин</w:t>
      </w:r>
      <w:r w:rsidRPr="00A72267">
        <w:rPr>
          <w:rFonts w:ascii="Times New Roman" w:hAnsi="Times New Roman"/>
          <w:sz w:val="28"/>
          <w:szCs w:val="28"/>
        </w:rPr>
        <w:softHyphen/>
        <w:t>тервал, и наоборот. Количество групп зависит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2267">
        <w:rPr>
          <w:rFonts w:ascii="Times New Roman" w:hAnsi="Times New Roman"/>
          <w:bCs/>
          <w:iCs/>
          <w:sz w:val="28"/>
          <w:szCs w:val="28"/>
        </w:rPr>
        <w:t>числа единиц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A72267">
        <w:rPr>
          <w:rFonts w:ascii="Times New Roman" w:hAnsi="Times New Roman"/>
          <w:sz w:val="28"/>
          <w:szCs w:val="28"/>
        </w:rPr>
        <w:t>исследуемого объекта и </w:t>
      </w:r>
      <w:r w:rsidRPr="00A72267">
        <w:rPr>
          <w:rFonts w:ascii="Times New Roman" w:hAnsi="Times New Roman"/>
          <w:bCs/>
          <w:iCs/>
          <w:sz w:val="28"/>
          <w:szCs w:val="28"/>
        </w:rPr>
        <w:t xml:space="preserve">степени </w:t>
      </w:r>
      <w:proofErr w:type="spellStart"/>
      <w:r w:rsidRPr="00A72267">
        <w:rPr>
          <w:rFonts w:ascii="Times New Roman" w:hAnsi="Times New Roman"/>
          <w:bCs/>
          <w:iCs/>
          <w:sz w:val="28"/>
          <w:szCs w:val="28"/>
        </w:rPr>
        <w:t>колеблемости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A72267">
        <w:rPr>
          <w:rFonts w:ascii="Times New Roman" w:hAnsi="Times New Roman"/>
          <w:sz w:val="28"/>
          <w:szCs w:val="28"/>
        </w:rPr>
        <w:t>группированного признака. При небольшом объеме сово</w:t>
      </w:r>
      <w:r w:rsidRPr="00A72267">
        <w:rPr>
          <w:rFonts w:ascii="Times New Roman" w:hAnsi="Times New Roman"/>
          <w:sz w:val="28"/>
          <w:szCs w:val="28"/>
        </w:rPr>
        <w:softHyphen/>
        <w:t>купности нельзя образовывать большое число групп, так как группы будут малочисленными.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При определении </w:t>
      </w:r>
      <w:r w:rsidRPr="00A72267">
        <w:rPr>
          <w:rFonts w:ascii="Times New Roman" w:hAnsi="Times New Roman"/>
          <w:bCs/>
          <w:iCs/>
          <w:sz w:val="28"/>
          <w:szCs w:val="28"/>
        </w:rPr>
        <w:t>количества групп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A72267">
        <w:rPr>
          <w:rFonts w:ascii="Times New Roman" w:hAnsi="Times New Roman"/>
          <w:sz w:val="28"/>
          <w:szCs w:val="28"/>
        </w:rPr>
        <w:t>необходимо стре</w:t>
      </w:r>
      <w:r w:rsidRPr="00A72267">
        <w:rPr>
          <w:rFonts w:ascii="Times New Roman" w:hAnsi="Times New Roman"/>
          <w:sz w:val="28"/>
          <w:szCs w:val="28"/>
        </w:rPr>
        <w:softHyphen/>
        <w:t>миться к тому, чтобы были учтены особенности изучае</w:t>
      </w:r>
      <w:r w:rsidRPr="00A72267">
        <w:rPr>
          <w:rFonts w:ascii="Times New Roman" w:hAnsi="Times New Roman"/>
          <w:sz w:val="28"/>
          <w:szCs w:val="28"/>
        </w:rPr>
        <w:softHyphen/>
        <w:t>мого явления. Поэтому количество групп должно быть </w:t>
      </w:r>
      <w:r w:rsidRPr="00A72267">
        <w:rPr>
          <w:rFonts w:ascii="Times New Roman" w:hAnsi="Times New Roman"/>
          <w:bCs/>
          <w:iCs/>
          <w:sz w:val="28"/>
          <w:szCs w:val="28"/>
        </w:rPr>
        <w:t>оптимальным</w:t>
      </w:r>
      <w:r w:rsidRPr="00A72267">
        <w:rPr>
          <w:rFonts w:ascii="Times New Roman" w:hAnsi="Times New Roman"/>
          <w:iCs/>
          <w:sz w:val="28"/>
          <w:szCs w:val="28"/>
        </w:rPr>
        <w:t>, </w:t>
      </w:r>
      <w:r w:rsidRPr="00A72267">
        <w:rPr>
          <w:rFonts w:ascii="Times New Roman" w:hAnsi="Times New Roman"/>
          <w:sz w:val="28"/>
          <w:szCs w:val="28"/>
        </w:rPr>
        <w:t>в каждую группу должно входить доста</w:t>
      </w:r>
      <w:r w:rsidRPr="00A72267">
        <w:rPr>
          <w:rFonts w:ascii="Times New Roman" w:hAnsi="Times New Roman"/>
          <w:sz w:val="28"/>
          <w:szCs w:val="28"/>
        </w:rPr>
        <w:softHyphen/>
        <w:t>точно большое число единиц совокупности, что отвечает требованию закона больших чисел.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При небольшом объеме совокупности не следует обра</w:t>
      </w:r>
      <w:r w:rsidRPr="00A72267">
        <w:rPr>
          <w:rFonts w:ascii="Times New Roman" w:hAnsi="Times New Roman"/>
          <w:sz w:val="28"/>
          <w:szCs w:val="28"/>
        </w:rPr>
        <w:softHyphen/>
        <w:t xml:space="preserve">зовывать большое число групп, так как они будут малочисленны, а показатели, рассчитанные для таких групп, не будут представительными. Степень </w:t>
      </w:r>
      <w:proofErr w:type="spellStart"/>
      <w:r w:rsidRPr="00A72267">
        <w:rPr>
          <w:rFonts w:ascii="Times New Roman" w:hAnsi="Times New Roman"/>
          <w:sz w:val="28"/>
          <w:szCs w:val="28"/>
        </w:rPr>
        <w:t>колеблемости</w:t>
      </w:r>
      <w:proofErr w:type="spellEnd"/>
      <w:r w:rsidRPr="00A72267">
        <w:rPr>
          <w:rFonts w:ascii="Times New Roman" w:hAnsi="Times New Roman"/>
          <w:sz w:val="28"/>
          <w:szCs w:val="28"/>
        </w:rPr>
        <w:t xml:space="preserve"> учитывается так: чем больше разность между наибольшим и наимень</w:t>
      </w:r>
      <w:r w:rsidRPr="00A72267">
        <w:rPr>
          <w:rFonts w:ascii="Times New Roman" w:hAnsi="Times New Roman"/>
          <w:sz w:val="28"/>
          <w:szCs w:val="28"/>
        </w:rPr>
        <w:softHyphen/>
        <w:t xml:space="preserve">шим значением признака, тем больше следует образовывать групп. Существует </w:t>
      </w:r>
      <w:r w:rsidRPr="00A72267">
        <w:rPr>
          <w:rFonts w:ascii="Times New Roman" w:hAnsi="Times New Roman"/>
          <w:sz w:val="28"/>
          <w:szCs w:val="28"/>
        </w:rPr>
        <w:lastRenderedPageBreak/>
        <w:t>эмпирическое правило: чем больше групп, тем точнее будет воспроизведен ха</w:t>
      </w:r>
      <w:r w:rsidRPr="00A72267">
        <w:rPr>
          <w:rFonts w:ascii="Times New Roman" w:hAnsi="Times New Roman"/>
          <w:sz w:val="28"/>
          <w:szCs w:val="28"/>
        </w:rPr>
        <w:softHyphen/>
        <w:t>рактер исследуемого объекта. Кроме того, в одну группу не должно попасть бо</w:t>
      </w:r>
      <w:r w:rsidRPr="00A72267">
        <w:rPr>
          <w:rFonts w:ascii="Times New Roman" w:hAnsi="Times New Roman"/>
          <w:sz w:val="28"/>
          <w:szCs w:val="28"/>
        </w:rPr>
        <w:softHyphen/>
        <w:t>лее половины всех единиц совокупности</w:t>
      </w:r>
      <w:r>
        <w:rPr>
          <w:rFonts w:ascii="Times New Roman" w:hAnsi="Times New Roman"/>
          <w:sz w:val="28"/>
          <w:szCs w:val="28"/>
        </w:rPr>
        <w:t>, а средние г</w:t>
      </w:r>
      <w:r w:rsidRPr="00A72267">
        <w:rPr>
          <w:rFonts w:ascii="Times New Roman" w:hAnsi="Times New Roman"/>
          <w:sz w:val="28"/>
          <w:szCs w:val="28"/>
        </w:rPr>
        <w:t>руппы должны содержать больше единиц, чем крайние.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 xml:space="preserve">Определить количество групп можно эмпирическим (опытным) путем или используя формулу </w:t>
      </w:r>
      <w:proofErr w:type="spellStart"/>
      <w:r w:rsidRPr="00A72267">
        <w:rPr>
          <w:rFonts w:ascii="Times New Roman" w:hAnsi="Times New Roman"/>
          <w:sz w:val="28"/>
          <w:szCs w:val="28"/>
        </w:rPr>
        <w:t>Стерджесса</w:t>
      </w:r>
      <w:proofErr w:type="spellEnd"/>
      <w:r w:rsidRPr="00A72267">
        <w:rPr>
          <w:rFonts w:ascii="Times New Roman" w:hAnsi="Times New Roman"/>
          <w:sz w:val="28"/>
          <w:szCs w:val="28"/>
        </w:rPr>
        <w:t>: </w:t>
      </w:r>
      <w:r w:rsidRPr="00A72267">
        <w:rPr>
          <w:rFonts w:ascii="Times New Roman" w:hAnsi="Times New Roman"/>
          <w:iCs/>
          <w:sz w:val="28"/>
          <w:szCs w:val="28"/>
        </w:rPr>
        <w:t>n=1+3,322ln N</w:t>
      </w:r>
      <w:r w:rsidRPr="00A72267">
        <w:rPr>
          <w:rFonts w:ascii="Times New Roman" w:hAnsi="Times New Roman"/>
          <w:sz w:val="28"/>
          <w:szCs w:val="28"/>
        </w:rPr>
        <w:t>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где </w:t>
      </w:r>
      <w:proofErr w:type="gramStart"/>
      <w:r w:rsidRPr="00A72267">
        <w:rPr>
          <w:rFonts w:ascii="Times New Roman" w:hAnsi="Times New Roman"/>
          <w:iCs/>
          <w:sz w:val="28"/>
          <w:szCs w:val="28"/>
        </w:rPr>
        <w:t>п</w:t>
      </w:r>
      <w:proofErr w:type="gramEnd"/>
      <w:r w:rsidRPr="00A72267">
        <w:rPr>
          <w:rFonts w:ascii="Times New Roman" w:hAnsi="Times New Roman"/>
          <w:iCs/>
          <w:sz w:val="28"/>
          <w:szCs w:val="28"/>
        </w:rPr>
        <w:t xml:space="preserve"> - </w:t>
      </w:r>
      <w:r w:rsidRPr="00A72267">
        <w:rPr>
          <w:rFonts w:ascii="Times New Roman" w:hAnsi="Times New Roman"/>
          <w:sz w:val="28"/>
          <w:szCs w:val="28"/>
        </w:rPr>
        <w:t>число групп;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N - число единиц совокупности.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iCs/>
          <w:sz w:val="28"/>
          <w:szCs w:val="28"/>
        </w:rPr>
        <w:t>3 этап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Определение величины интервала группировки.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bCs/>
          <w:sz w:val="28"/>
          <w:szCs w:val="28"/>
        </w:rPr>
        <w:t>Интервал </w:t>
      </w:r>
      <w:r w:rsidRPr="00A72267">
        <w:rPr>
          <w:rFonts w:ascii="Times New Roman" w:hAnsi="Times New Roman"/>
          <w:sz w:val="28"/>
          <w:szCs w:val="28"/>
        </w:rPr>
        <w:t>- это значения варьирующего признака, лежащие в определен</w:t>
      </w:r>
      <w:r w:rsidRPr="00A72267">
        <w:rPr>
          <w:rFonts w:ascii="Times New Roman" w:hAnsi="Times New Roman"/>
          <w:sz w:val="28"/>
          <w:szCs w:val="28"/>
        </w:rPr>
        <w:softHyphen/>
        <w:t>ных границах. Каждый интервал имеет свою величину, называемую </w:t>
      </w:r>
      <w:r w:rsidRPr="00A72267">
        <w:rPr>
          <w:rFonts w:ascii="Times New Roman" w:hAnsi="Times New Roman"/>
          <w:iCs/>
          <w:sz w:val="28"/>
          <w:szCs w:val="28"/>
        </w:rPr>
        <w:t>шагом, </w:t>
      </w:r>
      <w:r w:rsidRPr="00A72267">
        <w:rPr>
          <w:rFonts w:ascii="Times New Roman" w:hAnsi="Times New Roman"/>
          <w:sz w:val="28"/>
          <w:szCs w:val="28"/>
        </w:rPr>
        <w:t>а также верхнюю и нижнюю границы.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iCs/>
          <w:sz w:val="28"/>
          <w:szCs w:val="28"/>
        </w:rPr>
        <w:t>Верхняя граница </w:t>
      </w:r>
      <w:r w:rsidRPr="00A72267">
        <w:rPr>
          <w:rFonts w:ascii="Times New Roman" w:hAnsi="Times New Roman"/>
          <w:sz w:val="28"/>
          <w:szCs w:val="28"/>
        </w:rPr>
        <w:t>- наибольшее значение признака в рассматриваемом ин</w:t>
      </w:r>
      <w:r w:rsidRPr="00A72267">
        <w:rPr>
          <w:rFonts w:ascii="Times New Roman" w:hAnsi="Times New Roman"/>
          <w:sz w:val="28"/>
          <w:szCs w:val="28"/>
        </w:rPr>
        <w:softHyphen/>
        <w:t>тервале, </w:t>
      </w:r>
      <w:r w:rsidRPr="00A72267">
        <w:rPr>
          <w:rFonts w:ascii="Times New Roman" w:hAnsi="Times New Roman"/>
          <w:iCs/>
          <w:sz w:val="28"/>
          <w:szCs w:val="28"/>
        </w:rPr>
        <w:t>нижняя граница </w:t>
      </w:r>
      <w:r w:rsidRPr="00A72267">
        <w:rPr>
          <w:rFonts w:ascii="Times New Roman" w:hAnsi="Times New Roman"/>
          <w:sz w:val="28"/>
          <w:szCs w:val="28"/>
        </w:rPr>
        <w:t>наименьшее значение признака.</w:t>
      </w:r>
    </w:p>
    <w:p w:rsid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Величина </w:t>
      </w:r>
      <w:r w:rsidRPr="00A72267">
        <w:rPr>
          <w:rFonts w:ascii="Times New Roman" w:hAnsi="Times New Roman"/>
          <w:bCs/>
          <w:sz w:val="28"/>
          <w:szCs w:val="28"/>
        </w:rPr>
        <w:t>равного интервала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72267">
        <w:rPr>
          <w:rFonts w:ascii="Times New Roman" w:hAnsi="Times New Roman"/>
          <w:sz w:val="28"/>
          <w:szCs w:val="28"/>
        </w:rPr>
        <w:t>определяется по формуле</w:t>
      </w:r>
      <w:r>
        <w:rPr>
          <w:rFonts w:ascii="Times New Roman" w:hAnsi="Times New Roman"/>
          <w:sz w:val="28"/>
          <w:szCs w:val="28"/>
        </w:rPr>
        <w:t>:</w:t>
      </w:r>
    </w:p>
    <w:p w:rsidR="00A72267" w:rsidRPr="00A72267" w:rsidRDefault="00C4590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m:oMathPara>
        <m:oMath>
          <m:r>
            <w:rPr>
              <w:rFonts w:ascii="Cambria Math" w:hAnsi="Cambria Math"/>
              <w:sz w:val="28"/>
              <w:szCs w:val="28"/>
            </w:rPr>
            <m:t>h=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Xmax-X min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где </w:t>
      </w:r>
      <w:r w:rsidRPr="00A72267">
        <w:rPr>
          <w:rFonts w:ascii="Times New Roman" w:hAnsi="Times New Roman"/>
          <w:i/>
          <w:iCs/>
          <w:sz w:val="28"/>
          <w:szCs w:val="28"/>
        </w:rPr>
        <w:t>h </w:t>
      </w:r>
      <w:r w:rsidRPr="00A72267">
        <w:rPr>
          <w:rFonts w:ascii="Times New Roman" w:hAnsi="Times New Roman"/>
          <w:sz w:val="28"/>
          <w:szCs w:val="28"/>
        </w:rPr>
        <w:t>- величина равного интервала;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i/>
          <w:iCs/>
          <w:sz w:val="28"/>
          <w:szCs w:val="28"/>
        </w:rPr>
        <w:t>R - </w:t>
      </w:r>
      <w:r w:rsidRPr="00A72267">
        <w:rPr>
          <w:rFonts w:ascii="Times New Roman" w:hAnsi="Times New Roman"/>
          <w:sz w:val="28"/>
          <w:szCs w:val="28"/>
        </w:rPr>
        <w:t>размах вариации, </w:t>
      </w:r>
      <w:r w:rsidRPr="00A72267">
        <w:rPr>
          <w:rFonts w:ascii="Times New Roman" w:hAnsi="Times New Roman"/>
          <w:i/>
          <w:iCs/>
          <w:sz w:val="28"/>
          <w:szCs w:val="28"/>
        </w:rPr>
        <w:t xml:space="preserve">R ~ </w:t>
      </w:r>
      <w:proofErr w:type="spellStart"/>
      <w:r w:rsidRPr="00A72267">
        <w:rPr>
          <w:rFonts w:ascii="Times New Roman" w:hAnsi="Times New Roman"/>
          <w:i/>
          <w:iCs/>
          <w:sz w:val="28"/>
          <w:szCs w:val="28"/>
        </w:rPr>
        <w:t>Х</w:t>
      </w:r>
      <w:r w:rsidRPr="00A72267">
        <w:rPr>
          <w:rFonts w:ascii="Times New Roman" w:hAnsi="Times New Roman"/>
          <w:i/>
          <w:iCs/>
          <w:sz w:val="28"/>
          <w:szCs w:val="28"/>
          <w:vertAlign w:val="subscript"/>
        </w:rPr>
        <w:t>тях</w:t>
      </w:r>
      <w:proofErr w:type="spellEnd"/>
      <w:r w:rsidRPr="00A72267">
        <w:rPr>
          <w:rFonts w:ascii="Times New Roman" w:hAnsi="Times New Roman"/>
          <w:i/>
          <w:iCs/>
          <w:sz w:val="28"/>
          <w:szCs w:val="28"/>
        </w:rPr>
        <w:t> ~</w:t>
      </w:r>
      <w:proofErr w:type="spellStart"/>
      <w:r w:rsidRPr="00A72267">
        <w:rPr>
          <w:rFonts w:ascii="Times New Roman" w:hAnsi="Times New Roman"/>
          <w:i/>
          <w:iCs/>
          <w:sz w:val="28"/>
          <w:szCs w:val="28"/>
        </w:rPr>
        <w:t>X</w:t>
      </w:r>
      <w:r w:rsidRPr="00A72267">
        <w:rPr>
          <w:rFonts w:ascii="Times New Roman" w:hAnsi="Times New Roman"/>
          <w:i/>
          <w:iCs/>
          <w:sz w:val="28"/>
          <w:szCs w:val="28"/>
          <w:vertAlign w:val="subscript"/>
        </w:rPr>
        <w:t>min</w:t>
      </w:r>
      <w:proofErr w:type="spellEnd"/>
      <w:r w:rsidRPr="00A72267">
        <w:rPr>
          <w:rFonts w:ascii="Times New Roman" w:hAnsi="Times New Roman"/>
          <w:i/>
          <w:iCs/>
          <w:sz w:val="28"/>
          <w:szCs w:val="28"/>
        </w:rPr>
        <w:t>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72267">
        <w:rPr>
          <w:rFonts w:ascii="Times New Roman" w:hAnsi="Times New Roman"/>
          <w:i/>
          <w:iCs/>
          <w:sz w:val="28"/>
          <w:szCs w:val="28"/>
        </w:rPr>
        <w:t>Х</w:t>
      </w:r>
      <w:r w:rsidRPr="00A72267">
        <w:rPr>
          <w:rFonts w:ascii="Times New Roman" w:hAnsi="Times New Roman"/>
          <w:i/>
          <w:iCs/>
          <w:sz w:val="28"/>
          <w:szCs w:val="28"/>
          <w:vertAlign w:val="subscript"/>
        </w:rPr>
        <w:t>тах</w:t>
      </w:r>
      <w:proofErr w:type="spellEnd"/>
      <w:proofErr w:type="gramStart"/>
      <w:r w:rsidRPr="00A72267">
        <w:rPr>
          <w:rFonts w:ascii="Times New Roman" w:hAnsi="Times New Roman"/>
          <w:i/>
          <w:iCs/>
          <w:sz w:val="28"/>
          <w:szCs w:val="28"/>
        </w:rPr>
        <w:t> ,</w:t>
      </w:r>
      <w:proofErr w:type="gramEnd"/>
      <w:r w:rsidRPr="00A72267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72267">
        <w:rPr>
          <w:rFonts w:ascii="Times New Roman" w:hAnsi="Times New Roman"/>
          <w:i/>
          <w:iCs/>
          <w:sz w:val="28"/>
          <w:szCs w:val="28"/>
        </w:rPr>
        <w:t>Х</w:t>
      </w:r>
      <w:r w:rsidRPr="00A72267">
        <w:rPr>
          <w:rFonts w:ascii="Times New Roman" w:hAnsi="Times New Roman"/>
          <w:i/>
          <w:iCs/>
          <w:sz w:val="28"/>
          <w:szCs w:val="28"/>
          <w:vertAlign w:val="subscript"/>
        </w:rPr>
        <w:t>тт</w:t>
      </w:r>
      <w:proofErr w:type="spellEnd"/>
      <w:r w:rsidRPr="00A72267">
        <w:rPr>
          <w:rFonts w:ascii="Times New Roman" w:hAnsi="Times New Roman"/>
          <w:i/>
          <w:iCs/>
          <w:sz w:val="28"/>
          <w:szCs w:val="28"/>
        </w:rPr>
        <w:t> </w:t>
      </w:r>
      <w:r w:rsidRPr="00A72267">
        <w:rPr>
          <w:rFonts w:ascii="Times New Roman" w:hAnsi="Times New Roman"/>
          <w:sz w:val="28"/>
          <w:szCs w:val="28"/>
        </w:rPr>
        <w:t>- соответственно максимальное и минимальное значения при</w:t>
      </w:r>
      <w:r w:rsidRPr="00A72267">
        <w:rPr>
          <w:rFonts w:ascii="Times New Roman" w:hAnsi="Times New Roman"/>
          <w:sz w:val="28"/>
          <w:szCs w:val="28"/>
        </w:rPr>
        <w:softHyphen/>
        <w:t>знака в совокупности;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2267">
        <w:rPr>
          <w:rFonts w:ascii="Times New Roman" w:hAnsi="Times New Roman"/>
          <w:i/>
          <w:iCs/>
          <w:sz w:val="28"/>
          <w:szCs w:val="28"/>
        </w:rPr>
        <w:t>п</w:t>
      </w:r>
      <w:proofErr w:type="gramEnd"/>
      <w:r w:rsidRPr="00A72267">
        <w:rPr>
          <w:rFonts w:ascii="Times New Roman" w:hAnsi="Times New Roman"/>
          <w:i/>
          <w:iCs/>
          <w:sz w:val="28"/>
          <w:szCs w:val="28"/>
        </w:rPr>
        <w:t> </w:t>
      </w:r>
      <w:r w:rsidRPr="00A72267">
        <w:rPr>
          <w:rFonts w:ascii="Times New Roman" w:hAnsi="Times New Roman"/>
          <w:sz w:val="28"/>
          <w:szCs w:val="28"/>
        </w:rPr>
        <w:t>- количество групп.</w:t>
      </w:r>
    </w:p>
    <w:p w:rsidR="00A72267" w:rsidRPr="00A72267" w:rsidRDefault="00A72267" w:rsidP="0038343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sz w:val="28"/>
          <w:szCs w:val="28"/>
        </w:rPr>
        <w:t>Полученную величину интервала (шаг интервала) принято округлять.</w:t>
      </w:r>
    </w:p>
    <w:p w:rsidR="001B7A6D" w:rsidRDefault="00A72267" w:rsidP="001B7A6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2267">
        <w:rPr>
          <w:rFonts w:ascii="Times New Roman" w:hAnsi="Times New Roman"/>
          <w:bCs/>
          <w:sz w:val="28"/>
          <w:szCs w:val="28"/>
        </w:rPr>
        <w:t>Правило округления: </w:t>
      </w:r>
      <w:r w:rsidRPr="00A72267">
        <w:rPr>
          <w:rFonts w:ascii="Times New Roman" w:hAnsi="Times New Roman"/>
          <w:sz w:val="28"/>
          <w:szCs w:val="28"/>
        </w:rPr>
        <w:t>дробные числа округляются до десятых (0,1); если размер шага имеет целых две значащие цифры и дробную часть, в этом случае округляют до целых. Целые трехзначные цифры округляются до ближайшего числа, кратного 10. Например, 678 следует округлить до 680</w:t>
      </w:r>
      <w:r w:rsidR="001B7A6D">
        <w:rPr>
          <w:rFonts w:ascii="Times New Roman" w:hAnsi="Times New Roman"/>
          <w:sz w:val="28"/>
          <w:szCs w:val="28"/>
        </w:rPr>
        <w:t>.</w:t>
      </w:r>
    </w:p>
    <w:p w:rsidR="001B7A6D" w:rsidRDefault="001B7A6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B7A6D" w:rsidRPr="001B7A6D" w:rsidRDefault="00AF7848" w:rsidP="003015D6">
      <w:pPr>
        <w:spacing w:after="0" w:line="36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Задача 1</w:t>
      </w:r>
    </w:p>
    <w:p w:rsidR="001B7A6D" w:rsidRPr="001B7A6D" w:rsidRDefault="001B7A6D" w:rsidP="001B7A6D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B7A6D">
        <w:rPr>
          <w:rFonts w:ascii="Times New Roman" w:hAnsi="Times New Roman"/>
          <w:bCs/>
          <w:sz w:val="28"/>
          <w:szCs w:val="28"/>
        </w:rPr>
        <w:t>Имеется информация о количестве книг, полученных студентами по абонементу за прошедший учебный год.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B7A6D" w:rsidRPr="001B7A6D" w:rsidTr="00F853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58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1B7A6D" w:rsidRPr="001B7A6D" w:rsidTr="00F853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1B7A6D" w:rsidRPr="001B7A6D" w:rsidTr="00F853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58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1B7A6D" w:rsidRPr="001B7A6D" w:rsidTr="00F853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1</w:t>
            </w: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1B7A6D" w:rsidRPr="001B7A6D" w:rsidRDefault="001B7A6D" w:rsidP="001B7A6D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7A6D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</w:tbl>
    <w:p w:rsidR="001B7A6D" w:rsidRPr="001B7A6D" w:rsidRDefault="001B7A6D" w:rsidP="001B7A6D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B7A6D">
        <w:rPr>
          <w:rFonts w:ascii="Times New Roman" w:hAnsi="Times New Roman"/>
          <w:bCs/>
          <w:sz w:val="28"/>
          <w:szCs w:val="28"/>
        </w:rPr>
        <w:t>Построить вариационный, ранжированный, дискретный ряд распределения, обозначив элементы ряда.</w:t>
      </w:r>
    </w:p>
    <w:p w:rsidR="00EC39B8" w:rsidRDefault="00EC39B8" w:rsidP="001B7A6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C39B8" w:rsidRDefault="001B7A6D" w:rsidP="001B7A6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1B7A6D" w:rsidRPr="001B7A6D" w:rsidRDefault="001B7A6D" w:rsidP="001B7A6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B7A6D">
        <w:rPr>
          <w:rFonts w:ascii="Times New Roman" w:hAnsi="Times New Roman"/>
          <w:sz w:val="28"/>
          <w:szCs w:val="28"/>
        </w:rPr>
        <w:t>Выделяют три формы вариационного ряда: ранж</w:t>
      </w:r>
      <w:r>
        <w:rPr>
          <w:rFonts w:ascii="Times New Roman" w:hAnsi="Times New Roman"/>
          <w:sz w:val="28"/>
          <w:szCs w:val="28"/>
        </w:rPr>
        <w:t xml:space="preserve">ированный ряд, дискретный ряд и </w:t>
      </w:r>
      <w:r w:rsidRPr="001B7A6D">
        <w:rPr>
          <w:rFonts w:ascii="Times New Roman" w:hAnsi="Times New Roman"/>
          <w:sz w:val="28"/>
          <w:szCs w:val="28"/>
        </w:rPr>
        <w:t>интервальный ряд.</w:t>
      </w:r>
    </w:p>
    <w:p w:rsidR="001B7A6D" w:rsidRDefault="001B7A6D" w:rsidP="001B7A6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B7A6D">
        <w:rPr>
          <w:rFonts w:ascii="Times New Roman" w:hAnsi="Times New Roman"/>
          <w:sz w:val="28"/>
          <w:szCs w:val="28"/>
        </w:rPr>
        <w:t>Ранжированный ряд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1B7A6D">
        <w:rPr>
          <w:rFonts w:ascii="Times New Roman" w:hAnsi="Times New Roman"/>
          <w:sz w:val="28"/>
          <w:szCs w:val="28"/>
        </w:rPr>
        <w:t>это распределение отдельны</w:t>
      </w:r>
      <w:r>
        <w:rPr>
          <w:rFonts w:ascii="Times New Roman" w:hAnsi="Times New Roman"/>
          <w:sz w:val="28"/>
          <w:szCs w:val="28"/>
        </w:rPr>
        <w:t xml:space="preserve">х единиц совокупности в порядке </w:t>
      </w:r>
      <w:r w:rsidRPr="001B7A6D">
        <w:rPr>
          <w:rFonts w:ascii="Times New Roman" w:hAnsi="Times New Roman"/>
          <w:sz w:val="28"/>
          <w:szCs w:val="28"/>
        </w:rPr>
        <w:t>возрастания или убывания исследуемого признака. Ранжированный ряд с обозначением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A6D">
        <w:rPr>
          <w:rFonts w:ascii="Times New Roman" w:hAnsi="Times New Roman"/>
          <w:sz w:val="28"/>
          <w:szCs w:val="28"/>
        </w:rPr>
        <w:t>номеров элементов ряда в исх</w:t>
      </w:r>
      <w:r>
        <w:rPr>
          <w:rFonts w:ascii="Times New Roman" w:hAnsi="Times New Roman"/>
          <w:sz w:val="28"/>
          <w:szCs w:val="28"/>
        </w:rPr>
        <w:t>одной выборке приведен в таблице 1</w:t>
      </w:r>
      <w:r w:rsidRPr="001B7A6D">
        <w:rPr>
          <w:rFonts w:ascii="Times New Roman" w:hAnsi="Times New Roman"/>
          <w:sz w:val="28"/>
          <w:szCs w:val="28"/>
        </w:rPr>
        <w:t>.</w:t>
      </w:r>
    </w:p>
    <w:p w:rsidR="001B7A6D" w:rsidRPr="001B7A6D" w:rsidRDefault="001B7A6D" w:rsidP="001B7A6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Theme="minorHAnsi" w:hAnsi="TimesNewRomanPSMT" w:cs="TimesNewRomanPSMT"/>
          <w:sz w:val="28"/>
          <w:szCs w:val="28"/>
        </w:rPr>
      </w:pPr>
      <w:r w:rsidRPr="001B7A6D">
        <w:rPr>
          <w:rFonts w:ascii="TimesNewRomanPSMT" w:eastAsiaTheme="minorHAnsi" w:hAnsi="TimesNewRomanPSMT" w:cs="TimesNewRomanPSMT"/>
          <w:sz w:val="28"/>
          <w:szCs w:val="28"/>
        </w:rPr>
        <w:t>Таблица 1</w:t>
      </w:r>
    </w:p>
    <w:tbl>
      <w:tblPr>
        <w:tblStyle w:val="ab"/>
        <w:tblW w:w="0" w:type="auto"/>
        <w:tblInd w:w="3227" w:type="dxa"/>
        <w:tblLook w:val="04A0" w:firstRow="1" w:lastRow="0" w:firstColumn="1" w:lastColumn="0" w:noHBand="0" w:noVBand="1"/>
      </w:tblPr>
      <w:tblGrid>
        <w:gridCol w:w="1558"/>
        <w:gridCol w:w="1419"/>
      </w:tblGrid>
      <w:tr w:rsidR="001B7A6D" w:rsidTr="001B7A6D">
        <w:tc>
          <w:tcPr>
            <w:tcW w:w="1558" w:type="dxa"/>
          </w:tcPr>
          <w:p w:rsidR="001B7A6D" w:rsidRPr="007E5800" w:rsidRDefault="001B7A6D" w:rsidP="001B7A6D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№</w:t>
            </w:r>
          </w:p>
        </w:tc>
        <w:tc>
          <w:tcPr>
            <w:tcW w:w="1419" w:type="dxa"/>
          </w:tcPr>
          <w:p w:rsidR="001B7A6D" w:rsidRPr="007E5800" w:rsidRDefault="001B7A6D" w:rsidP="001B7A6D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i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i/>
                <w:sz w:val="28"/>
                <w:szCs w:val="28"/>
              </w:rPr>
              <w:t>х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7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8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21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23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30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39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9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12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20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24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28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29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37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38</w:t>
            </w:r>
          </w:p>
        </w:tc>
        <w:tc>
          <w:tcPr>
            <w:tcW w:w="1419" w:type="dxa"/>
          </w:tcPr>
          <w:p w:rsidR="001B7A6D" w:rsidRPr="007E5800" w:rsidRDefault="001B7A6D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40</w:t>
            </w:r>
          </w:p>
        </w:tc>
        <w:tc>
          <w:tcPr>
            <w:tcW w:w="1419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lastRenderedPageBreak/>
              <w:t>2</w:t>
            </w:r>
          </w:p>
        </w:tc>
        <w:tc>
          <w:tcPr>
            <w:tcW w:w="1419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4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4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10</w:t>
            </w:r>
          </w:p>
        </w:tc>
        <w:tc>
          <w:tcPr>
            <w:tcW w:w="1419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4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11</w:t>
            </w:r>
          </w:p>
        </w:tc>
        <w:tc>
          <w:tcPr>
            <w:tcW w:w="1419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4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15</w:t>
            </w:r>
          </w:p>
        </w:tc>
        <w:tc>
          <w:tcPr>
            <w:tcW w:w="1419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4</w:t>
            </w:r>
          </w:p>
        </w:tc>
      </w:tr>
      <w:tr w:rsidR="001B7A6D" w:rsidTr="001B7A6D">
        <w:tc>
          <w:tcPr>
            <w:tcW w:w="1558" w:type="dxa"/>
          </w:tcPr>
          <w:p w:rsidR="001B7A6D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22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4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27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4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31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4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36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4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6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5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14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5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19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5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25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5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32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5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5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6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13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6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17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6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18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6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33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6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34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6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4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7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16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7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26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7</w:t>
            </w:r>
          </w:p>
        </w:tc>
      </w:tr>
      <w:tr w:rsidR="007E5800" w:rsidTr="001B7A6D">
        <w:tc>
          <w:tcPr>
            <w:tcW w:w="1558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35</w:t>
            </w:r>
          </w:p>
        </w:tc>
        <w:tc>
          <w:tcPr>
            <w:tcW w:w="1419" w:type="dxa"/>
          </w:tcPr>
          <w:p w:rsidR="007E5800" w:rsidRPr="007E5800" w:rsidRDefault="007E5800" w:rsidP="007E5800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</w:rPr>
            </w:pPr>
            <w:r w:rsidRPr="007E5800">
              <w:rPr>
                <w:rFonts w:ascii="TimesNewRomanPSMT" w:eastAsiaTheme="minorHAnsi" w:hAnsi="TimesNewRomanPSMT" w:cs="TimesNewRomanPSMT"/>
                <w:sz w:val="28"/>
                <w:szCs w:val="28"/>
              </w:rPr>
              <w:t>10</w:t>
            </w:r>
          </w:p>
        </w:tc>
      </w:tr>
    </w:tbl>
    <w:p w:rsidR="007E5800" w:rsidRDefault="007E5800" w:rsidP="007E580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E5800" w:rsidRPr="007E5800" w:rsidRDefault="007E5800" w:rsidP="007E580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5800">
        <w:rPr>
          <w:rFonts w:ascii="Times New Roman" w:hAnsi="Times New Roman"/>
          <w:sz w:val="28"/>
          <w:szCs w:val="28"/>
        </w:rPr>
        <w:t>Дискретным вариационным рядом распределения называется ранжированная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5800">
        <w:rPr>
          <w:rFonts w:ascii="Times New Roman" w:hAnsi="Times New Roman"/>
          <w:sz w:val="28"/>
          <w:szCs w:val="28"/>
        </w:rPr>
        <w:t xml:space="preserve">совокупность вариантов </w:t>
      </w:r>
      <w:proofErr w:type="spellStart"/>
      <w:r w:rsidRPr="007E5800">
        <w:rPr>
          <w:rFonts w:ascii="Times New Roman" w:hAnsi="Times New Roman"/>
          <w:i/>
          <w:iCs/>
          <w:sz w:val="28"/>
          <w:szCs w:val="28"/>
        </w:rPr>
        <w:t>х</w:t>
      </w:r>
      <w:proofErr w:type="gramStart"/>
      <w:r w:rsidRPr="007E5800">
        <w:rPr>
          <w:rFonts w:ascii="Times New Roman" w:hAnsi="Times New Roman"/>
          <w:i/>
          <w:iCs/>
          <w:sz w:val="28"/>
          <w:szCs w:val="28"/>
        </w:rPr>
        <w:t>i</w:t>
      </w:r>
      <w:proofErr w:type="spellEnd"/>
      <w:proofErr w:type="gramEnd"/>
      <w:r w:rsidRPr="007E580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E5800">
        <w:rPr>
          <w:rFonts w:ascii="Times New Roman" w:hAnsi="Times New Roman"/>
          <w:sz w:val="28"/>
          <w:szCs w:val="28"/>
        </w:rPr>
        <w:t>с соответствующими им частотами или частностями.</w:t>
      </w:r>
    </w:p>
    <w:p w:rsidR="007E5800" w:rsidRPr="007E5800" w:rsidRDefault="007E5800" w:rsidP="007E580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5800">
        <w:rPr>
          <w:rFonts w:ascii="Times New Roman" w:hAnsi="Times New Roman"/>
          <w:sz w:val="28"/>
          <w:szCs w:val="28"/>
        </w:rPr>
        <w:t>Дискретный вариационный ряд для исходной выборки приведен в табл</w:t>
      </w:r>
      <w:r>
        <w:rPr>
          <w:rFonts w:ascii="Times New Roman" w:hAnsi="Times New Roman"/>
          <w:sz w:val="28"/>
          <w:szCs w:val="28"/>
        </w:rPr>
        <w:t>ице</w:t>
      </w:r>
      <w:r w:rsidRPr="007E5800">
        <w:rPr>
          <w:rFonts w:ascii="Times New Roman" w:hAnsi="Times New Roman"/>
          <w:sz w:val="28"/>
          <w:szCs w:val="28"/>
        </w:rPr>
        <w:t xml:space="preserve"> 2.</w:t>
      </w:r>
    </w:p>
    <w:p w:rsidR="001B7A6D" w:rsidRDefault="007E5800" w:rsidP="007E580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E5800">
        <w:rPr>
          <w:rFonts w:ascii="Times New Roman" w:hAnsi="Times New Roman"/>
          <w:sz w:val="28"/>
          <w:szCs w:val="28"/>
        </w:rPr>
        <w:t>Таблица 2</w:t>
      </w:r>
    </w:p>
    <w:tbl>
      <w:tblPr>
        <w:tblStyle w:val="ab"/>
        <w:tblW w:w="9571" w:type="dxa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7E5800" w:rsidTr="003015D6">
        <w:trPr>
          <w:trHeight w:val="362"/>
        </w:trPr>
        <w:tc>
          <w:tcPr>
            <w:tcW w:w="1196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E5800">
              <w:rPr>
                <w:rFonts w:ascii="Times New Roman" w:hAnsi="Times New Roman"/>
                <w:i/>
                <w:iCs/>
                <w:sz w:val="28"/>
                <w:szCs w:val="28"/>
              </w:rPr>
              <w:t>xi</w:t>
            </w:r>
            <w:proofErr w:type="spellEnd"/>
          </w:p>
        </w:tc>
        <w:tc>
          <w:tcPr>
            <w:tcW w:w="1196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97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7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97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E5800" w:rsidTr="003015D6">
        <w:trPr>
          <w:trHeight w:val="247"/>
        </w:trPr>
        <w:tc>
          <w:tcPr>
            <w:tcW w:w="1196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E5800">
              <w:rPr>
                <w:rFonts w:ascii="Times New Roman" w:hAnsi="Times New Roman"/>
                <w:i/>
                <w:iCs/>
                <w:sz w:val="28"/>
                <w:szCs w:val="28"/>
              </w:rPr>
              <w:t>ni</w:t>
            </w:r>
            <w:proofErr w:type="spellEnd"/>
          </w:p>
        </w:tc>
        <w:tc>
          <w:tcPr>
            <w:tcW w:w="1196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96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96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96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97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7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97" w:type="dxa"/>
            <w:vAlign w:val="center"/>
          </w:tcPr>
          <w:p w:rsidR="007E5800" w:rsidRDefault="007E5800" w:rsidP="007E580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7E5800" w:rsidRDefault="007E5800" w:rsidP="007E580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015D6" w:rsidRPr="003015D6" w:rsidRDefault="003015D6" w:rsidP="003015D6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15D6">
        <w:rPr>
          <w:rFonts w:ascii="Times New Roman" w:hAnsi="Times New Roman"/>
          <w:sz w:val="28"/>
          <w:szCs w:val="28"/>
        </w:rPr>
        <w:t>Интервальным вариационным рядом называется упорядоченная совокупность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15D6">
        <w:rPr>
          <w:rFonts w:ascii="Times New Roman" w:hAnsi="Times New Roman"/>
          <w:sz w:val="28"/>
          <w:szCs w:val="28"/>
        </w:rPr>
        <w:t>интервалов варьирования значений случайной величины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15D6">
        <w:rPr>
          <w:rFonts w:ascii="Times New Roman" w:hAnsi="Times New Roman"/>
          <w:sz w:val="28"/>
          <w:szCs w:val="28"/>
        </w:rPr>
        <w:lastRenderedPageBreak/>
        <w:t>соответствующими частотами 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15D6">
        <w:rPr>
          <w:rFonts w:ascii="Times New Roman" w:hAnsi="Times New Roman"/>
          <w:sz w:val="28"/>
          <w:szCs w:val="28"/>
        </w:rPr>
        <w:t>частот</w:t>
      </w:r>
      <w:r>
        <w:rPr>
          <w:rFonts w:ascii="Times New Roman" w:hAnsi="Times New Roman"/>
          <w:sz w:val="28"/>
          <w:szCs w:val="28"/>
        </w:rPr>
        <w:t>а</w:t>
      </w:r>
      <w:r w:rsidRPr="003015D6">
        <w:rPr>
          <w:rFonts w:ascii="Times New Roman" w:hAnsi="Times New Roman"/>
          <w:sz w:val="28"/>
          <w:szCs w:val="28"/>
        </w:rPr>
        <w:t>ми попаданий в каждый из них значений величины.</w:t>
      </w:r>
    </w:p>
    <w:p w:rsidR="003015D6" w:rsidRPr="003015D6" w:rsidRDefault="003015D6" w:rsidP="003015D6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015D6">
        <w:rPr>
          <w:rFonts w:ascii="Times New Roman" w:hAnsi="Times New Roman"/>
          <w:sz w:val="28"/>
          <w:szCs w:val="28"/>
        </w:rPr>
        <w:t xml:space="preserve">Интервальный вариационный ряд для числа интервалов </w:t>
      </w:r>
      <w:r w:rsidRPr="003015D6">
        <w:rPr>
          <w:rFonts w:ascii="Times New Roman" w:hAnsi="Times New Roman"/>
          <w:i/>
          <w:iCs/>
          <w:sz w:val="28"/>
          <w:szCs w:val="28"/>
        </w:rPr>
        <w:t xml:space="preserve">L </w:t>
      </w:r>
      <w:r w:rsidRPr="003015D6">
        <w:rPr>
          <w:rFonts w:ascii="Times New Roman" w:hAnsi="Times New Roman"/>
          <w:sz w:val="28"/>
          <w:szCs w:val="28"/>
        </w:rPr>
        <w:t>= 3 прив</w:t>
      </w:r>
      <w:r>
        <w:rPr>
          <w:rFonts w:ascii="Times New Roman" w:hAnsi="Times New Roman"/>
          <w:sz w:val="28"/>
          <w:szCs w:val="28"/>
        </w:rPr>
        <w:t>еден в таблице</w:t>
      </w:r>
      <w:r w:rsidRPr="003015D6">
        <w:rPr>
          <w:rFonts w:ascii="Times New Roman" w:hAnsi="Times New Roman"/>
          <w:sz w:val="28"/>
          <w:szCs w:val="28"/>
        </w:rPr>
        <w:t xml:space="preserve"> 3.</w:t>
      </w:r>
    </w:p>
    <w:p w:rsidR="003015D6" w:rsidRDefault="003015D6" w:rsidP="003015D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015D6">
        <w:rPr>
          <w:rFonts w:ascii="Times New Roman" w:hAnsi="Times New Roman"/>
          <w:sz w:val="28"/>
          <w:szCs w:val="28"/>
        </w:rPr>
        <w:t>Таблица 3</w:t>
      </w:r>
    </w:p>
    <w:tbl>
      <w:tblPr>
        <w:tblStyle w:val="ab"/>
        <w:tblW w:w="0" w:type="auto"/>
        <w:tblInd w:w="1147" w:type="dxa"/>
        <w:tblLook w:val="04A0" w:firstRow="1" w:lastRow="0" w:firstColumn="1" w:lastColumn="0" w:noHBand="0" w:noVBand="1"/>
      </w:tblPr>
      <w:tblGrid>
        <w:gridCol w:w="909"/>
        <w:gridCol w:w="2393"/>
        <w:gridCol w:w="1376"/>
        <w:gridCol w:w="1559"/>
      </w:tblGrid>
      <w:tr w:rsidR="003015D6" w:rsidTr="003C6DE3">
        <w:tc>
          <w:tcPr>
            <w:tcW w:w="909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393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15D6">
              <w:rPr>
                <w:rFonts w:ascii="Times New Roman" w:hAnsi="Times New Roman"/>
                <w:i/>
                <w:iCs/>
                <w:sz w:val="28"/>
                <w:szCs w:val="28"/>
              </w:rPr>
              <w:t>x</w:t>
            </w:r>
            <w:r w:rsidRPr="003015D6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>i</w:t>
            </w:r>
            <w:proofErr w:type="spellEnd"/>
            <w:r w:rsidRPr="003015D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– x</w:t>
            </w:r>
            <w:r w:rsidRPr="003015D6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>i</w:t>
            </w:r>
            <w:r w:rsidRPr="003015D6">
              <w:rPr>
                <w:rFonts w:ascii="Times New Roman" w:hAnsi="Times New Roman"/>
                <w:sz w:val="28"/>
                <w:szCs w:val="28"/>
                <w:vertAlign w:val="subscript"/>
              </w:rPr>
              <w:t>+1</w:t>
            </w:r>
          </w:p>
        </w:tc>
        <w:tc>
          <w:tcPr>
            <w:tcW w:w="1376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15D6">
              <w:rPr>
                <w:rFonts w:ascii="Times New Roman" w:hAnsi="Times New Roman"/>
                <w:i/>
                <w:iCs/>
                <w:sz w:val="28"/>
                <w:szCs w:val="28"/>
              </w:rPr>
              <w:t>n</w:t>
            </w:r>
            <w:r w:rsidRPr="003015D6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1559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15D6">
              <w:rPr>
                <w:rFonts w:ascii="Times New Roman" w:hAnsi="Times New Roman"/>
                <w:i/>
                <w:iCs/>
                <w:sz w:val="28"/>
                <w:szCs w:val="28"/>
              </w:rPr>
              <w:t>w</w:t>
            </w:r>
            <w:r w:rsidRPr="003015D6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>i</w:t>
            </w:r>
            <w:proofErr w:type="spellEnd"/>
            <w:r w:rsidRPr="003015D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3015D6">
              <w:rPr>
                <w:rFonts w:ascii="Times New Roman" w:hAnsi="Times New Roman"/>
                <w:sz w:val="28"/>
                <w:szCs w:val="28"/>
              </w:rPr>
              <w:t xml:space="preserve">= </w:t>
            </w:r>
            <w:proofErr w:type="spellStart"/>
            <w:r w:rsidRPr="003015D6">
              <w:rPr>
                <w:rFonts w:ascii="Times New Roman" w:hAnsi="Times New Roman"/>
                <w:i/>
                <w:iCs/>
                <w:sz w:val="28"/>
                <w:szCs w:val="28"/>
              </w:rPr>
              <w:t>n</w:t>
            </w:r>
            <w:r w:rsidRPr="003015D6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>i</w:t>
            </w:r>
            <w:proofErr w:type="spellEnd"/>
            <w:r w:rsidR="00F8532B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 xml:space="preserve"> </w:t>
            </w:r>
            <w:r w:rsidRPr="003015D6">
              <w:rPr>
                <w:rFonts w:ascii="Times New Roman" w:hAnsi="Times New Roman"/>
                <w:sz w:val="28"/>
                <w:szCs w:val="28"/>
              </w:rPr>
              <w:t>/</w:t>
            </w:r>
            <w:r w:rsidRPr="003015D6">
              <w:rPr>
                <w:rFonts w:ascii="Times New Roman" w:hAnsi="Times New Roman"/>
                <w:i/>
                <w:iCs/>
                <w:sz w:val="28"/>
                <w:szCs w:val="28"/>
              </w:rPr>
              <w:t>n</w:t>
            </w:r>
          </w:p>
        </w:tc>
      </w:tr>
      <w:tr w:rsidR="003015D6" w:rsidTr="003C6DE3">
        <w:tc>
          <w:tcPr>
            <w:tcW w:w="909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5D6">
              <w:rPr>
                <w:rFonts w:ascii="Times New Roman" w:hAnsi="Times New Roman"/>
                <w:sz w:val="28"/>
                <w:szCs w:val="28"/>
              </w:rPr>
              <w:t>2 – 4,6667</w:t>
            </w:r>
          </w:p>
        </w:tc>
        <w:tc>
          <w:tcPr>
            <w:tcW w:w="1376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559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5D6">
              <w:rPr>
                <w:rFonts w:ascii="Times New Roman" w:hAnsi="Times New Roman"/>
                <w:sz w:val="28"/>
                <w:szCs w:val="28"/>
              </w:rPr>
              <w:t>0,625</w:t>
            </w:r>
          </w:p>
        </w:tc>
      </w:tr>
      <w:tr w:rsidR="003015D6" w:rsidTr="003C6DE3">
        <w:tc>
          <w:tcPr>
            <w:tcW w:w="909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5D6">
              <w:rPr>
                <w:rFonts w:ascii="Times New Roman" w:hAnsi="Times New Roman"/>
                <w:sz w:val="28"/>
                <w:szCs w:val="28"/>
              </w:rPr>
              <w:t>4,6667 – 7,3333</w:t>
            </w:r>
          </w:p>
        </w:tc>
        <w:tc>
          <w:tcPr>
            <w:tcW w:w="1376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5D6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</w:tr>
      <w:tr w:rsidR="003015D6" w:rsidTr="003C6DE3">
        <w:tc>
          <w:tcPr>
            <w:tcW w:w="909" w:type="dxa"/>
            <w:tcBorders>
              <w:bottom w:val="single" w:sz="4" w:space="0" w:color="auto"/>
            </w:tcBorders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5D6">
              <w:rPr>
                <w:rFonts w:ascii="Times New Roman" w:hAnsi="Times New Roman"/>
                <w:sz w:val="28"/>
                <w:szCs w:val="28"/>
              </w:rPr>
              <w:t>7,3333 – 10</w:t>
            </w:r>
          </w:p>
        </w:tc>
        <w:tc>
          <w:tcPr>
            <w:tcW w:w="1376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5D6">
              <w:rPr>
                <w:rFonts w:ascii="Times New Roman" w:hAnsi="Times New Roman"/>
                <w:sz w:val="28"/>
                <w:szCs w:val="28"/>
              </w:rPr>
              <w:t>0,025</w:t>
            </w:r>
          </w:p>
        </w:tc>
      </w:tr>
      <w:tr w:rsidR="003015D6" w:rsidTr="003C6DE3">
        <w:tc>
          <w:tcPr>
            <w:tcW w:w="909" w:type="dxa"/>
            <w:tcBorders>
              <w:left w:val="nil"/>
              <w:bottom w:val="nil"/>
            </w:tcBorders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015D6" w:rsidRPr="003015D6" w:rsidRDefault="003015D6" w:rsidP="003015D6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76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59" w:type="dxa"/>
          </w:tcPr>
          <w:p w:rsidR="003015D6" w:rsidRDefault="003015D6" w:rsidP="003015D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3C6DE3" w:rsidRDefault="003C6DE3" w:rsidP="003015D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C6DE3" w:rsidRDefault="003C6DE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C6DE3" w:rsidRPr="003C6DE3" w:rsidRDefault="003C6DE3" w:rsidP="003C6DE3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Задача 2</w:t>
      </w:r>
    </w:p>
    <w:p w:rsidR="003C6DE3" w:rsidRPr="003C6DE3" w:rsidRDefault="003C6DE3" w:rsidP="003C6DE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C6DE3">
        <w:rPr>
          <w:rFonts w:ascii="Times New Roman" w:hAnsi="Times New Roman"/>
          <w:sz w:val="28"/>
          <w:szCs w:val="28"/>
        </w:rPr>
        <w:t>Имеются данные о стоимости основных фондов у 50 предприятий, тыс. руб.:</w:t>
      </w:r>
    </w:p>
    <w:tbl>
      <w:tblPr>
        <w:tblW w:w="0" w:type="auto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905"/>
        <w:gridCol w:w="905"/>
        <w:gridCol w:w="905"/>
        <w:gridCol w:w="906"/>
        <w:gridCol w:w="905"/>
        <w:gridCol w:w="905"/>
        <w:gridCol w:w="905"/>
        <w:gridCol w:w="905"/>
        <w:gridCol w:w="906"/>
      </w:tblGrid>
      <w:tr w:rsidR="003C6DE3" w:rsidRPr="003C6DE3" w:rsidTr="00F8532B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18,8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12,6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906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16,4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14,6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  <w:tc>
          <w:tcPr>
            <w:tcW w:w="906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17,4</w:t>
            </w:r>
          </w:p>
        </w:tc>
      </w:tr>
      <w:tr w:rsidR="003C6DE3" w:rsidRPr="003C6DE3" w:rsidTr="00F8532B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10,4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26,4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16,2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906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23,6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29,2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17,0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15,6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21,0</w:t>
            </w:r>
          </w:p>
        </w:tc>
        <w:tc>
          <w:tcPr>
            <w:tcW w:w="906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</w:tr>
      <w:tr w:rsidR="003C6DE3" w:rsidRPr="003C6DE3" w:rsidTr="00F8532B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10,2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13,6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16,6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906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15,8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20,2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24,0</w:t>
            </w:r>
          </w:p>
        </w:tc>
        <w:tc>
          <w:tcPr>
            <w:tcW w:w="906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28,0</w:t>
            </w:r>
          </w:p>
        </w:tc>
      </w:tr>
      <w:tr w:rsidR="003C6DE3" w:rsidRPr="003C6DE3" w:rsidTr="00F8532B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16,4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19,6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27,0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24,8</w:t>
            </w:r>
          </w:p>
        </w:tc>
        <w:tc>
          <w:tcPr>
            <w:tcW w:w="906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11,0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15,8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21,6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24,2</w:t>
            </w:r>
          </w:p>
        </w:tc>
        <w:tc>
          <w:tcPr>
            <w:tcW w:w="906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24,8</w:t>
            </w:r>
          </w:p>
        </w:tc>
      </w:tr>
      <w:tr w:rsidR="003C6DE3" w:rsidRPr="003C6DE3" w:rsidTr="00F8532B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25,8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25,2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13,4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19,4</w:t>
            </w:r>
          </w:p>
        </w:tc>
        <w:tc>
          <w:tcPr>
            <w:tcW w:w="906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16,6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21,6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14,0</w:t>
            </w:r>
          </w:p>
        </w:tc>
        <w:tc>
          <w:tcPr>
            <w:tcW w:w="905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26,0</w:t>
            </w:r>
          </w:p>
        </w:tc>
        <w:tc>
          <w:tcPr>
            <w:tcW w:w="906" w:type="dxa"/>
          </w:tcPr>
          <w:p w:rsidR="003C6DE3" w:rsidRPr="003C6DE3" w:rsidRDefault="003C6DE3" w:rsidP="003C6D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DE3">
              <w:rPr>
                <w:rFonts w:ascii="Times New Roman" w:hAnsi="Times New Roman"/>
                <w:sz w:val="28"/>
                <w:szCs w:val="28"/>
              </w:rPr>
              <w:t>19,0</w:t>
            </w:r>
          </w:p>
        </w:tc>
      </w:tr>
    </w:tbl>
    <w:p w:rsidR="003C6DE3" w:rsidRPr="003C6DE3" w:rsidRDefault="003C6DE3" w:rsidP="00CD744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DE3">
        <w:rPr>
          <w:rFonts w:ascii="Times New Roman" w:hAnsi="Times New Roman"/>
          <w:sz w:val="28"/>
          <w:szCs w:val="28"/>
        </w:rPr>
        <w:t>Построить ряд распределения, выделив 5 групп предприятий (с равными интервалами).</w:t>
      </w:r>
    </w:p>
    <w:p w:rsidR="003C6DE3" w:rsidRDefault="003C6DE3" w:rsidP="00CD7442">
      <w:pPr>
        <w:autoSpaceDE w:val="0"/>
        <w:autoSpaceDN w:val="0"/>
        <w:adjustRightInd w:val="0"/>
        <w:spacing w:after="0" w:line="240" w:lineRule="auto"/>
        <w:ind w:firstLine="567"/>
        <w:rPr>
          <w:rFonts w:ascii="TimesNewRomanPS-BoldMT" w:eastAsiaTheme="minorHAnsi" w:hAnsi="TimesNewRomanPS-BoldMT" w:cs="TimesNewRomanPS-BoldMT"/>
          <w:bCs/>
          <w:sz w:val="28"/>
          <w:szCs w:val="28"/>
        </w:rPr>
      </w:pPr>
    </w:p>
    <w:p w:rsidR="003C6DE3" w:rsidRPr="003C6DE3" w:rsidRDefault="003C6DE3" w:rsidP="00CD7442">
      <w:pPr>
        <w:autoSpaceDE w:val="0"/>
        <w:autoSpaceDN w:val="0"/>
        <w:adjustRightInd w:val="0"/>
        <w:spacing w:after="0" w:line="240" w:lineRule="auto"/>
        <w:ind w:firstLine="567"/>
        <w:rPr>
          <w:rFonts w:ascii="TimesNewRomanPS-BoldMT" w:eastAsiaTheme="minorHAnsi" w:hAnsi="TimesNewRomanPS-BoldMT" w:cs="TimesNewRomanPS-BoldMT"/>
          <w:bCs/>
          <w:sz w:val="28"/>
          <w:szCs w:val="28"/>
        </w:rPr>
      </w:pPr>
      <w:r w:rsidRPr="003C6DE3">
        <w:rPr>
          <w:rFonts w:ascii="TimesNewRomanPS-BoldMT" w:eastAsiaTheme="minorHAnsi" w:hAnsi="TimesNewRomanPS-BoldMT" w:cs="TimesNewRomanPS-BoldMT"/>
          <w:bCs/>
          <w:sz w:val="28"/>
          <w:szCs w:val="28"/>
        </w:rPr>
        <w:t>Решение</w:t>
      </w:r>
      <w:r>
        <w:rPr>
          <w:rFonts w:ascii="TimesNewRomanPS-BoldMT" w:eastAsiaTheme="minorHAnsi" w:hAnsi="TimesNewRomanPS-BoldMT" w:cs="TimesNewRomanPS-BoldMT"/>
          <w:bCs/>
          <w:sz w:val="28"/>
          <w:szCs w:val="28"/>
        </w:rPr>
        <w:t>:</w:t>
      </w:r>
    </w:p>
    <w:p w:rsidR="003C6DE3" w:rsidRPr="003C6DE3" w:rsidRDefault="003C6DE3" w:rsidP="00CD7442">
      <w:pPr>
        <w:autoSpaceDE w:val="0"/>
        <w:autoSpaceDN w:val="0"/>
        <w:adjustRightInd w:val="0"/>
        <w:spacing w:after="0" w:line="240" w:lineRule="auto"/>
        <w:ind w:firstLine="567"/>
        <w:rPr>
          <w:rFonts w:ascii="TimesNewRomanPSMT" w:eastAsiaTheme="minorHAnsi" w:hAnsi="TimesNewRomanPSMT" w:cs="TimesNewRomanPSMT"/>
          <w:sz w:val="28"/>
          <w:szCs w:val="28"/>
        </w:rPr>
      </w:pPr>
      <w:r w:rsidRPr="003C6DE3">
        <w:rPr>
          <w:rFonts w:ascii="TimesNewRomanPSMT" w:eastAsiaTheme="minorHAnsi" w:hAnsi="TimesNewRomanPSMT" w:cs="TimesNewRomanPSMT"/>
          <w:sz w:val="28"/>
          <w:szCs w:val="28"/>
        </w:rPr>
        <w:t xml:space="preserve">Определим размах выборки: </w:t>
      </w:r>
      <w:r w:rsidRPr="003C6DE3">
        <w:rPr>
          <w:rFonts w:ascii="TimesNewRomanPS-ItalicMT" w:eastAsiaTheme="minorHAnsi" w:hAnsi="TimesNewRomanPS-ItalicMT" w:cs="TimesNewRomanPS-ItalicMT"/>
          <w:i/>
          <w:iCs/>
          <w:sz w:val="28"/>
          <w:szCs w:val="28"/>
        </w:rPr>
        <w:t xml:space="preserve">R </w:t>
      </w:r>
      <w:r w:rsidRPr="003C6DE3">
        <w:rPr>
          <w:rFonts w:ascii="SymbolMT" w:eastAsia="SymbolMT" w:hAnsi="TimesNewRomanPS-BoldMT" w:cs="SymbolMT"/>
          <w:sz w:val="28"/>
          <w:szCs w:val="28"/>
        </w:rPr>
        <w:t xml:space="preserve">= </w:t>
      </w:r>
      <w:r w:rsidRPr="003C6DE3">
        <w:rPr>
          <w:rFonts w:ascii="TimesNewRomanPS-ItalicMT" w:eastAsiaTheme="minorHAnsi" w:hAnsi="TimesNewRomanPS-ItalicMT" w:cs="TimesNewRomanPS-ItalicMT"/>
          <w:i/>
          <w:iCs/>
          <w:sz w:val="28"/>
          <w:szCs w:val="28"/>
        </w:rPr>
        <w:t xml:space="preserve">x </w:t>
      </w:r>
      <w:proofErr w:type="spellStart"/>
      <w:r w:rsidRPr="003C6DE3">
        <w:rPr>
          <w:rFonts w:ascii="TimesNewRomanPSMT" w:eastAsiaTheme="minorHAnsi" w:hAnsi="TimesNewRomanPSMT" w:cs="TimesNewRomanPSMT"/>
          <w:sz w:val="28"/>
          <w:szCs w:val="28"/>
          <w:vertAlign w:val="subscript"/>
        </w:rPr>
        <w:t>max</w:t>
      </w:r>
      <w:proofErr w:type="spellEnd"/>
      <w:r w:rsidRPr="003C6DE3">
        <w:rPr>
          <w:rFonts w:ascii="TimesNewRomanPSMT" w:eastAsiaTheme="minorHAnsi" w:hAnsi="TimesNewRomanPSMT" w:cs="TimesNewRomanPSMT"/>
          <w:sz w:val="28"/>
          <w:szCs w:val="28"/>
          <w:vertAlign w:val="subscript"/>
        </w:rPr>
        <w:t xml:space="preserve"> </w:t>
      </w:r>
      <w:r w:rsidRPr="003C6DE3">
        <w:rPr>
          <w:rFonts w:ascii="SymbolMT" w:eastAsia="SymbolMT" w:hAnsi="TimesNewRomanPS-BoldMT" w:cs="SymbolMT" w:hint="eastAsia"/>
          <w:sz w:val="28"/>
          <w:szCs w:val="28"/>
        </w:rPr>
        <w:t>−</w:t>
      </w:r>
      <w:r w:rsidRPr="003C6DE3">
        <w:rPr>
          <w:rFonts w:ascii="SymbolMT" w:eastAsia="SymbolMT" w:hAnsi="TimesNewRomanPS-BoldMT" w:cs="SymbolMT"/>
          <w:sz w:val="28"/>
          <w:szCs w:val="28"/>
        </w:rPr>
        <w:t xml:space="preserve"> </w:t>
      </w:r>
      <w:r w:rsidRPr="003C6DE3">
        <w:rPr>
          <w:rFonts w:ascii="TimesNewRomanPS-ItalicMT" w:eastAsiaTheme="minorHAnsi" w:hAnsi="TimesNewRomanPS-ItalicMT" w:cs="TimesNewRomanPS-ItalicMT"/>
          <w:i/>
          <w:iCs/>
          <w:sz w:val="28"/>
          <w:szCs w:val="28"/>
        </w:rPr>
        <w:t xml:space="preserve">x </w:t>
      </w:r>
      <w:proofErr w:type="spellStart"/>
      <w:r w:rsidRPr="003C6DE3">
        <w:rPr>
          <w:rFonts w:ascii="TimesNewRomanPSMT" w:eastAsiaTheme="minorHAnsi" w:hAnsi="TimesNewRomanPSMT" w:cs="TimesNewRomanPSMT"/>
          <w:sz w:val="28"/>
          <w:szCs w:val="28"/>
          <w:vertAlign w:val="subscript"/>
        </w:rPr>
        <w:t>min</w:t>
      </w:r>
      <w:proofErr w:type="spellEnd"/>
      <w:r w:rsidRPr="003C6DE3">
        <w:rPr>
          <w:rFonts w:ascii="SymbolMT" w:eastAsia="SymbolMT" w:hAnsi="TimesNewRomanPS-BoldMT" w:cs="SymbolMT"/>
          <w:sz w:val="28"/>
          <w:szCs w:val="28"/>
        </w:rPr>
        <w:t xml:space="preserve"> = </w:t>
      </w:r>
      <w:r>
        <w:rPr>
          <w:rFonts w:ascii="TimesNewRomanPSMT" w:eastAsiaTheme="minorHAnsi" w:hAnsi="TimesNewRomanPSMT" w:cs="TimesNewRomanPSMT"/>
          <w:sz w:val="28"/>
          <w:szCs w:val="28"/>
        </w:rPr>
        <w:t>30</w:t>
      </w:r>
      <w:r w:rsidRPr="003C6DE3">
        <w:rPr>
          <w:rFonts w:ascii="SymbolMT" w:eastAsia="SymbolMT" w:hAnsi="TimesNewRomanPS-BoldMT" w:cs="SymbolMT" w:hint="eastAsia"/>
          <w:sz w:val="28"/>
          <w:szCs w:val="28"/>
        </w:rPr>
        <w:t>−</w:t>
      </w:r>
      <w:r w:rsidRPr="003C6DE3">
        <w:rPr>
          <w:rFonts w:ascii="TimesNewRomanPSMT" w:eastAsiaTheme="minorHAnsi" w:hAnsi="TimesNewRomanPSMT" w:cs="TimesNewRomanPSMT"/>
          <w:sz w:val="28"/>
          <w:szCs w:val="28"/>
        </w:rPr>
        <w:t xml:space="preserve">10,2 </w:t>
      </w:r>
      <w:r w:rsidRPr="003C6DE3">
        <w:rPr>
          <w:rFonts w:ascii="SymbolMT" w:eastAsia="SymbolMT" w:hAnsi="TimesNewRomanPS-BoldMT" w:cs="SymbolMT"/>
          <w:sz w:val="28"/>
          <w:szCs w:val="28"/>
        </w:rPr>
        <w:t>=</w:t>
      </w:r>
      <w:r>
        <w:rPr>
          <w:rFonts w:asciiTheme="minorHAnsi" w:eastAsia="SymbolMT" w:hAnsiTheme="minorHAnsi" w:cs="SymbolMT"/>
          <w:sz w:val="28"/>
          <w:szCs w:val="28"/>
        </w:rPr>
        <w:t xml:space="preserve"> </w:t>
      </w:r>
      <w:r>
        <w:rPr>
          <w:rFonts w:ascii="TimesNewRomanPSMT" w:eastAsiaTheme="minorHAnsi" w:hAnsi="TimesNewRomanPSMT" w:cs="TimesNewRomanPSMT"/>
          <w:sz w:val="28"/>
          <w:szCs w:val="28"/>
        </w:rPr>
        <w:t>19,8</w:t>
      </w:r>
      <w:r w:rsidRPr="003C6DE3">
        <w:rPr>
          <w:rFonts w:ascii="TimesNewRomanPSMT" w:eastAsiaTheme="minorHAnsi" w:hAnsi="TimesNewRomanPSMT" w:cs="TimesNewRomanPSMT"/>
          <w:sz w:val="28"/>
          <w:szCs w:val="28"/>
        </w:rPr>
        <w:t>.</w:t>
      </w:r>
    </w:p>
    <w:p w:rsidR="003C6DE3" w:rsidRDefault="003C6DE3" w:rsidP="00CD7442">
      <w:pPr>
        <w:autoSpaceDE w:val="0"/>
        <w:autoSpaceDN w:val="0"/>
        <w:adjustRightInd w:val="0"/>
        <w:spacing w:after="0" w:line="240" w:lineRule="auto"/>
        <w:ind w:firstLine="567"/>
        <w:rPr>
          <w:rFonts w:ascii="TimesNewRomanPSMT" w:eastAsiaTheme="minorHAnsi" w:hAnsi="TimesNewRomanPSMT" w:cs="TimesNewRomanPSMT"/>
          <w:sz w:val="28"/>
          <w:szCs w:val="28"/>
          <w:lang w:val="en-US"/>
        </w:rPr>
      </w:pPr>
      <w:r w:rsidRPr="003C6DE3">
        <w:rPr>
          <w:rFonts w:ascii="TimesNewRomanPSMT" w:eastAsiaTheme="minorHAnsi" w:hAnsi="TimesNewRomanPSMT" w:cs="TimesNewRomanPSMT"/>
          <w:sz w:val="28"/>
          <w:szCs w:val="28"/>
        </w:rPr>
        <w:t>Отсюда величина интервала группирования равна</w:t>
      </w:r>
    </w:p>
    <w:p w:rsidR="00F8532B" w:rsidRPr="00F8532B" w:rsidRDefault="00F8532B" w:rsidP="003C6DE3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8"/>
          <w:szCs w:val="28"/>
          <w:lang w:val="en-US"/>
        </w:rPr>
      </w:pPr>
    </w:p>
    <w:p w:rsidR="003C6DE3" w:rsidRPr="00F8532B" w:rsidRDefault="003C6DE3" w:rsidP="003C6DE3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eastAsiaTheme="minorHAnsi" w:hAnsi="Cambria Math" w:cs="TimesNewRomanPSMT"/>
              <w:i/>
              <w:sz w:val="28"/>
              <w:szCs w:val="28"/>
              <w:lang w:val="en-US"/>
            </w:rPr>
            <m:t>R</m:t>
          </m:r>
          <m:r>
            <m:rPr>
              <m:nor/>
            </m:rPr>
            <w:rPr>
              <w:rFonts w:ascii="Cambria Math" w:eastAsiaTheme="minorHAnsi" w:hAnsi="Cambria Math" w:cs="TimesNewRomanPSMT"/>
              <w:i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HAnsi" w:hAnsi="Cambria Math" w:cs="TimesNewRomanPSMT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HAnsi" w:hAnsi="Cambria Math" w:cs="TimesNewRomanPSMT"/>
                  <w:sz w:val="28"/>
                  <w:szCs w:val="28"/>
                  <w:lang w:val="en-US"/>
                </w:rPr>
                <m:t>L</m:t>
              </m:r>
            </m:num>
            <m:den>
              <m:r>
                <w:rPr>
                  <w:rFonts w:ascii="Cambria Math" w:eastAsiaTheme="minorHAnsi" w:hAnsi="Cambria Math" w:cs="TimesNewRomanPSMT"/>
                  <w:sz w:val="28"/>
                  <w:szCs w:val="28"/>
                </w:rPr>
                <m:t>h</m:t>
              </m:r>
            </m:den>
          </m:f>
          <m:r>
            <w:rPr>
              <w:rFonts w:ascii="Cambria Math" w:eastAsiaTheme="minorHAnsi" w:hAnsi="Cambria Math" w:cs="TimesNewRomanPSMT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HAnsi" w:hAnsi="Cambria Math" w:cs="TimesNewRomanPSMT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HAnsi" w:hAnsi="Cambria Math" w:cs="TimesNewRomanPSMT"/>
                  <w:sz w:val="28"/>
                  <w:szCs w:val="28"/>
                </w:rPr>
                <m:t>19,8</m:t>
              </m:r>
            </m:num>
            <m:den>
              <m:r>
                <w:rPr>
                  <w:rFonts w:ascii="Cambria Math" w:eastAsiaTheme="minorHAnsi" w:hAnsi="Cambria Math" w:cs="TimesNewRomanPSMT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HAnsi" w:hAnsi="Cambria Math" w:cs="TimesNewRomanPSMT"/>
              <w:sz w:val="28"/>
              <w:szCs w:val="28"/>
            </w:rPr>
            <m:t>=3,96</m:t>
          </m:r>
        </m:oMath>
      </m:oMathPara>
    </w:p>
    <w:p w:rsidR="00F8532B" w:rsidRPr="00F8532B" w:rsidRDefault="00F8532B" w:rsidP="003C6DE3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8"/>
          <w:szCs w:val="28"/>
        </w:rPr>
      </w:pPr>
    </w:p>
    <w:p w:rsidR="003015D6" w:rsidRDefault="003C6DE3" w:rsidP="003C6DE3">
      <w:pPr>
        <w:spacing w:after="0" w:line="360" w:lineRule="auto"/>
        <w:jc w:val="center"/>
        <w:rPr>
          <w:rFonts w:ascii="TimesNewRomanPSMT" w:eastAsiaTheme="minorHAnsi" w:hAnsi="TimesNewRomanPSMT" w:cs="TimesNewRomanPSMT"/>
          <w:sz w:val="28"/>
          <w:szCs w:val="28"/>
        </w:rPr>
      </w:pPr>
      <w:r w:rsidRPr="003C6DE3">
        <w:rPr>
          <w:rFonts w:ascii="TimesNewRomanPSMT" w:eastAsiaTheme="minorHAnsi" w:hAnsi="TimesNewRomanPSMT" w:cs="TimesNewRomanPSMT"/>
          <w:sz w:val="28"/>
          <w:szCs w:val="28"/>
        </w:rPr>
        <w:t>Ряд распределения приведен в табл</w:t>
      </w:r>
      <w:r w:rsidR="00F8532B">
        <w:rPr>
          <w:rFonts w:ascii="TimesNewRomanPSMT" w:eastAsiaTheme="minorHAnsi" w:hAnsi="TimesNewRomanPSMT" w:cs="TimesNewRomanPSMT"/>
          <w:sz w:val="28"/>
          <w:szCs w:val="28"/>
        </w:rPr>
        <w:t>ице</w:t>
      </w:r>
      <w:r w:rsidRPr="003C6DE3">
        <w:rPr>
          <w:rFonts w:ascii="TimesNewRomanPSMT" w:eastAsiaTheme="minorHAnsi" w:hAnsi="TimesNewRomanPSMT" w:cs="TimesNewRomanPSMT"/>
          <w:sz w:val="28"/>
          <w:szCs w:val="28"/>
        </w:rPr>
        <w:t>.</w:t>
      </w:r>
    </w:p>
    <w:tbl>
      <w:tblPr>
        <w:tblStyle w:val="ab"/>
        <w:tblW w:w="0" w:type="auto"/>
        <w:tblInd w:w="1087" w:type="dxa"/>
        <w:tblLook w:val="04A0" w:firstRow="1" w:lastRow="0" w:firstColumn="1" w:lastColumn="0" w:noHBand="0" w:noVBand="1"/>
      </w:tblPr>
      <w:tblGrid>
        <w:gridCol w:w="866"/>
        <w:gridCol w:w="2393"/>
        <w:gridCol w:w="1385"/>
        <w:gridCol w:w="1701"/>
      </w:tblGrid>
      <w:tr w:rsidR="00F8532B" w:rsidTr="00F8532B">
        <w:tc>
          <w:tcPr>
            <w:tcW w:w="866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393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32B">
              <w:rPr>
                <w:rFonts w:ascii="Times New Roman" w:hAnsi="Times New Roman"/>
                <w:i/>
                <w:iCs/>
                <w:sz w:val="28"/>
                <w:szCs w:val="28"/>
              </w:rPr>
              <w:t>x</w:t>
            </w:r>
            <w:r w:rsidRPr="00F8532B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>i</w:t>
            </w:r>
            <w:proofErr w:type="spellEnd"/>
            <w:r w:rsidRPr="00F8532B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– x</w:t>
            </w:r>
            <w:r w:rsidRPr="00F8532B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>i</w:t>
            </w:r>
            <w:r w:rsidRPr="00F8532B">
              <w:rPr>
                <w:rFonts w:ascii="Times New Roman" w:hAnsi="Times New Roman"/>
                <w:sz w:val="28"/>
                <w:szCs w:val="28"/>
                <w:vertAlign w:val="subscript"/>
              </w:rPr>
              <w:t>+1</w:t>
            </w:r>
          </w:p>
        </w:tc>
        <w:tc>
          <w:tcPr>
            <w:tcW w:w="1385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32B">
              <w:rPr>
                <w:rFonts w:ascii="Times New Roman" w:hAnsi="Times New Roman"/>
                <w:i/>
                <w:iCs/>
                <w:sz w:val="28"/>
                <w:szCs w:val="28"/>
              </w:rPr>
              <w:t>n</w:t>
            </w:r>
            <w:r w:rsidRPr="00F8532B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1701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32B">
              <w:rPr>
                <w:rFonts w:ascii="Times New Roman" w:hAnsi="Times New Roman"/>
                <w:i/>
                <w:iCs/>
                <w:sz w:val="28"/>
                <w:szCs w:val="28"/>
              </w:rPr>
              <w:t>w</w:t>
            </w:r>
            <w:r w:rsidRPr="00F8532B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>i</w:t>
            </w:r>
            <w:proofErr w:type="spellEnd"/>
            <w:r w:rsidRPr="00F8532B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F8532B">
              <w:rPr>
                <w:rFonts w:ascii="Times New Roman" w:hAnsi="Times New Roman"/>
                <w:sz w:val="28"/>
                <w:szCs w:val="28"/>
              </w:rPr>
              <w:t xml:space="preserve">= </w:t>
            </w:r>
            <w:proofErr w:type="spellStart"/>
            <w:r w:rsidRPr="00F8532B">
              <w:rPr>
                <w:rFonts w:ascii="Times New Roman" w:hAnsi="Times New Roman"/>
                <w:i/>
                <w:iCs/>
                <w:sz w:val="28"/>
                <w:szCs w:val="28"/>
              </w:rPr>
              <w:t>n</w:t>
            </w:r>
            <w:r w:rsidRPr="00F8532B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 xml:space="preserve"> </w:t>
            </w:r>
            <w:r w:rsidRPr="00F8532B">
              <w:rPr>
                <w:rFonts w:ascii="Times New Roman" w:hAnsi="Times New Roman"/>
                <w:sz w:val="28"/>
                <w:szCs w:val="28"/>
              </w:rPr>
              <w:t>/</w:t>
            </w:r>
            <w:r w:rsidRPr="00F8532B">
              <w:rPr>
                <w:rFonts w:ascii="Times New Roman" w:hAnsi="Times New Roman"/>
                <w:i/>
                <w:iCs/>
                <w:sz w:val="28"/>
                <w:szCs w:val="28"/>
              </w:rPr>
              <w:t>n</w:t>
            </w:r>
          </w:p>
        </w:tc>
      </w:tr>
      <w:tr w:rsidR="00F8532B" w:rsidTr="00F8532B">
        <w:tc>
          <w:tcPr>
            <w:tcW w:w="866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32B">
              <w:rPr>
                <w:rFonts w:ascii="Times New Roman" w:hAnsi="Times New Roman"/>
                <w:sz w:val="28"/>
                <w:szCs w:val="28"/>
              </w:rPr>
              <w:t>10,2 – 14,16</w:t>
            </w:r>
          </w:p>
        </w:tc>
        <w:tc>
          <w:tcPr>
            <w:tcW w:w="1385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32B"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</w:tr>
      <w:tr w:rsidR="00F8532B" w:rsidTr="00F8532B">
        <w:tc>
          <w:tcPr>
            <w:tcW w:w="866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32B">
              <w:rPr>
                <w:rFonts w:ascii="Times New Roman" w:hAnsi="Times New Roman"/>
                <w:sz w:val="28"/>
                <w:szCs w:val="28"/>
              </w:rPr>
              <w:t>14,16 – 18,12</w:t>
            </w:r>
          </w:p>
        </w:tc>
        <w:tc>
          <w:tcPr>
            <w:tcW w:w="1385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32B">
              <w:rPr>
                <w:rFonts w:ascii="Times New Roman" w:hAnsi="Times New Roman"/>
                <w:sz w:val="28"/>
                <w:szCs w:val="28"/>
              </w:rPr>
              <w:t>0,32</w:t>
            </w:r>
          </w:p>
        </w:tc>
      </w:tr>
      <w:tr w:rsidR="00F8532B" w:rsidTr="00F8532B">
        <w:tc>
          <w:tcPr>
            <w:tcW w:w="866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32B">
              <w:rPr>
                <w:rFonts w:ascii="Times New Roman" w:hAnsi="Times New Roman"/>
                <w:sz w:val="28"/>
                <w:szCs w:val="28"/>
              </w:rPr>
              <w:t>18,12 – 22,08</w:t>
            </w:r>
          </w:p>
        </w:tc>
        <w:tc>
          <w:tcPr>
            <w:tcW w:w="1385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32B">
              <w:rPr>
                <w:rFonts w:ascii="Times New Roman" w:hAnsi="Times New Roman"/>
                <w:sz w:val="28"/>
                <w:szCs w:val="28"/>
              </w:rPr>
              <w:t>0,22</w:t>
            </w:r>
          </w:p>
        </w:tc>
      </w:tr>
      <w:tr w:rsidR="00F8532B" w:rsidTr="00F8532B">
        <w:tc>
          <w:tcPr>
            <w:tcW w:w="866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32B">
              <w:rPr>
                <w:rFonts w:ascii="Times New Roman" w:hAnsi="Times New Roman"/>
                <w:sz w:val="28"/>
                <w:szCs w:val="28"/>
              </w:rPr>
              <w:t>22,08 – 26,04</w:t>
            </w:r>
          </w:p>
        </w:tc>
        <w:tc>
          <w:tcPr>
            <w:tcW w:w="1385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32B">
              <w:rPr>
                <w:rFonts w:ascii="Times New Roman" w:hAnsi="Times New Roman"/>
                <w:sz w:val="28"/>
                <w:szCs w:val="28"/>
              </w:rPr>
              <w:t>0,16</w:t>
            </w:r>
          </w:p>
        </w:tc>
      </w:tr>
      <w:tr w:rsidR="00F8532B" w:rsidTr="00F8532B">
        <w:tc>
          <w:tcPr>
            <w:tcW w:w="866" w:type="dxa"/>
            <w:tcBorders>
              <w:bottom w:val="single" w:sz="4" w:space="0" w:color="auto"/>
            </w:tcBorders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32B">
              <w:rPr>
                <w:rFonts w:ascii="Times New Roman" w:hAnsi="Times New Roman"/>
                <w:sz w:val="28"/>
                <w:szCs w:val="28"/>
              </w:rPr>
              <w:t>26,04 – 30</w:t>
            </w:r>
          </w:p>
        </w:tc>
        <w:tc>
          <w:tcPr>
            <w:tcW w:w="1385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32B"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</w:tr>
      <w:tr w:rsidR="00F8532B" w:rsidTr="00F8532B">
        <w:tc>
          <w:tcPr>
            <w:tcW w:w="866" w:type="dxa"/>
            <w:tcBorders>
              <w:left w:val="nil"/>
              <w:bottom w:val="nil"/>
            </w:tcBorders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8532B" w:rsidRDefault="00F8532B" w:rsidP="00F8532B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85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F8532B" w:rsidRDefault="00F8532B" w:rsidP="003C6DE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F8532B" w:rsidRDefault="00F8532B" w:rsidP="003C6DE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8532B" w:rsidRDefault="00F853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D7442" w:rsidRPr="00CD7442" w:rsidRDefault="00AF7848" w:rsidP="00AF784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Задача 3</w:t>
      </w:r>
    </w:p>
    <w:p w:rsidR="00CD7442" w:rsidRPr="00CD7442" w:rsidRDefault="00CD7442" w:rsidP="00CD744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D7442">
        <w:rPr>
          <w:rFonts w:ascii="Times New Roman" w:hAnsi="Times New Roman"/>
          <w:sz w:val="28"/>
          <w:szCs w:val="28"/>
        </w:rPr>
        <w:t>По ряду предприятий легкой промышленности получены следующие данные: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800"/>
        <w:gridCol w:w="1260"/>
        <w:gridCol w:w="1800"/>
        <w:gridCol w:w="540"/>
        <w:gridCol w:w="1800"/>
        <w:gridCol w:w="1260"/>
        <w:gridCol w:w="1620"/>
      </w:tblGrid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40" w:type="dxa"/>
          </w:tcPr>
          <w:p w:rsidR="00CD7442" w:rsidRPr="00CD7442" w:rsidRDefault="00CD7442" w:rsidP="00FA1764">
            <w:pPr>
              <w:jc w:val="both"/>
              <w:rPr>
                <w:rFonts w:ascii="Times New Roman" w:hAnsi="Times New Roman"/>
                <w:sz w:val="20"/>
              </w:rPr>
            </w:pPr>
            <w:r w:rsidRPr="00CD7442">
              <w:rPr>
                <w:rFonts w:ascii="Times New Roman" w:hAnsi="Times New Roman"/>
                <w:sz w:val="20"/>
              </w:rPr>
              <w:t xml:space="preserve">№ </w:t>
            </w:r>
            <w:proofErr w:type="gramStart"/>
            <w:r w:rsidRPr="00CD7442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CD7442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both"/>
              <w:rPr>
                <w:rFonts w:ascii="Times New Roman" w:hAnsi="Times New Roman"/>
                <w:sz w:val="20"/>
              </w:rPr>
            </w:pPr>
            <w:r w:rsidRPr="00CD7442">
              <w:rPr>
                <w:rFonts w:ascii="Times New Roman" w:hAnsi="Times New Roman"/>
                <w:sz w:val="20"/>
              </w:rPr>
              <w:t>Среднесписочное число рабочих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both"/>
              <w:rPr>
                <w:rFonts w:ascii="Times New Roman" w:hAnsi="Times New Roman"/>
                <w:sz w:val="20"/>
              </w:rPr>
            </w:pPr>
            <w:r w:rsidRPr="00CD7442">
              <w:rPr>
                <w:rFonts w:ascii="Times New Roman" w:hAnsi="Times New Roman"/>
                <w:sz w:val="20"/>
              </w:rPr>
              <w:t xml:space="preserve">Основные средства, тыс. </w:t>
            </w:r>
            <w:proofErr w:type="spellStart"/>
            <w:r w:rsidRPr="00CD7442">
              <w:rPr>
                <w:rFonts w:ascii="Times New Roman" w:hAnsi="Times New Roman"/>
                <w:sz w:val="20"/>
              </w:rPr>
              <w:t>руб</w:t>
            </w:r>
            <w:proofErr w:type="spellEnd"/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both"/>
              <w:rPr>
                <w:rFonts w:ascii="Times New Roman" w:hAnsi="Times New Roman"/>
                <w:sz w:val="20"/>
              </w:rPr>
            </w:pPr>
            <w:r w:rsidRPr="00CD7442">
              <w:rPr>
                <w:rFonts w:ascii="Times New Roman" w:hAnsi="Times New Roman"/>
                <w:sz w:val="20"/>
              </w:rPr>
              <w:t>Объем произведенной продукции за год, млн. руб.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both"/>
              <w:rPr>
                <w:rFonts w:ascii="Times New Roman" w:hAnsi="Times New Roman"/>
                <w:sz w:val="20"/>
              </w:rPr>
            </w:pPr>
            <w:r w:rsidRPr="00CD7442">
              <w:rPr>
                <w:rFonts w:ascii="Times New Roman" w:hAnsi="Times New Roman"/>
                <w:sz w:val="20"/>
              </w:rPr>
              <w:t xml:space="preserve">№ </w:t>
            </w:r>
            <w:proofErr w:type="gramStart"/>
            <w:r w:rsidRPr="00CD7442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CD7442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both"/>
              <w:rPr>
                <w:rFonts w:ascii="Times New Roman" w:hAnsi="Times New Roman"/>
                <w:sz w:val="20"/>
              </w:rPr>
            </w:pPr>
            <w:r w:rsidRPr="00CD7442">
              <w:rPr>
                <w:rFonts w:ascii="Times New Roman" w:hAnsi="Times New Roman"/>
                <w:sz w:val="20"/>
              </w:rPr>
              <w:t>Среднесписочное число рабочих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both"/>
              <w:rPr>
                <w:rFonts w:ascii="Times New Roman" w:hAnsi="Times New Roman"/>
                <w:sz w:val="20"/>
              </w:rPr>
            </w:pPr>
            <w:r w:rsidRPr="00CD7442">
              <w:rPr>
                <w:rFonts w:ascii="Times New Roman" w:hAnsi="Times New Roman"/>
                <w:sz w:val="20"/>
              </w:rPr>
              <w:t xml:space="preserve">Основные средства, тыс. </w:t>
            </w:r>
            <w:proofErr w:type="spellStart"/>
            <w:r w:rsidRPr="00CD7442">
              <w:rPr>
                <w:rFonts w:ascii="Times New Roman" w:hAnsi="Times New Roman"/>
                <w:sz w:val="20"/>
              </w:rPr>
              <w:t>руб</w:t>
            </w:r>
            <w:proofErr w:type="spellEnd"/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both"/>
              <w:rPr>
                <w:rFonts w:ascii="Times New Roman" w:hAnsi="Times New Roman"/>
                <w:sz w:val="20"/>
              </w:rPr>
            </w:pPr>
            <w:r w:rsidRPr="00CD7442">
              <w:rPr>
                <w:rFonts w:ascii="Times New Roman" w:hAnsi="Times New Roman"/>
                <w:sz w:val="20"/>
              </w:rPr>
              <w:t>Объем произведенной продукции за год, млн. руб.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100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369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560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16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102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256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410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140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473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760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17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96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220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370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94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251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440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18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98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240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330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4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83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280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520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19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84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106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210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5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157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590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800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76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160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6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195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1200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960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21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96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250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300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241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7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54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160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310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22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85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230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240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8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120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480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570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23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110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370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240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9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180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970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820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24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112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350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230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125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400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440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25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67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125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150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11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43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120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100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26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63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140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130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12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256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900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990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27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250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1150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920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13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182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670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870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28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212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790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650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14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124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500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410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29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184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290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340</w:t>
            </w:r>
          </w:p>
        </w:tc>
      </w:tr>
      <w:tr w:rsidR="00CD7442" w:rsidRPr="00CD7442" w:rsidTr="00FA176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15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110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379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310</w:t>
            </w:r>
          </w:p>
        </w:tc>
        <w:tc>
          <w:tcPr>
            <w:tcW w:w="54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30</w:t>
            </w:r>
          </w:p>
        </w:tc>
        <w:tc>
          <w:tcPr>
            <w:tcW w:w="180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137</w:t>
            </w:r>
          </w:p>
        </w:tc>
        <w:tc>
          <w:tcPr>
            <w:tcW w:w="126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275</w:t>
            </w:r>
          </w:p>
        </w:tc>
        <w:tc>
          <w:tcPr>
            <w:tcW w:w="1620" w:type="dxa"/>
          </w:tcPr>
          <w:p w:rsidR="00CD7442" w:rsidRPr="00CD7442" w:rsidRDefault="00CD7442" w:rsidP="00FA1764">
            <w:pPr>
              <w:jc w:val="center"/>
              <w:rPr>
                <w:rFonts w:ascii="Times New Roman" w:hAnsi="Times New Roman"/>
              </w:rPr>
            </w:pPr>
            <w:r w:rsidRPr="00CD7442">
              <w:rPr>
                <w:rFonts w:ascii="Times New Roman" w:hAnsi="Times New Roman"/>
              </w:rPr>
              <w:t>320</w:t>
            </w:r>
          </w:p>
        </w:tc>
      </w:tr>
    </w:tbl>
    <w:p w:rsidR="00CD7442" w:rsidRPr="00CD7442" w:rsidRDefault="00CD7442" w:rsidP="00CD744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D7442">
        <w:rPr>
          <w:rFonts w:ascii="Times New Roman" w:hAnsi="Times New Roman"/>
          <w:sz w:val="28"/>
          <w:szCs w:val="28"/>
        </w:rPr>
        <w:t>Произведите группировку предприятий по числу рабочих, образуя 6 групп с равными интервалами.</w:t>
      </w:r>
    </w:p>
    <w:p w:rsidR="00CD7442" w:rsidRPr="00CD7442" w:rsidRDefault="00CD7442" w:rsidP="00CD744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D7442">
        <w:rPr>
          <w:rFonts w:ascii="Times New Roman" w:hAnsi="Times New Roman"/>
          <w:sz w:val="28"/>
          <w:szCs w:val="28"/>
        </w:rPr>
        <w:t>Подсчитайте по каждой группе:</w:t>
      </w:r>
    </w:p>
    <w:p w:rsidR="00CD7442" w:rsidRPr="00CD7442" w:rsidRDefault="00CD7442" w:rsidP="00CD7442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D7442">
        <w:rPr>
          <w:rFonts w:ascii="Times New Roman" w:hAnsi="Times New Roman"/>
          <w:sz w:val="28"/>
          <w:szCs w:val="28"/>
        </w:rPr>
        <w:t>число предприятий</w:t>
      </w:r>
    </w:p>
    <w:p w:rsidR="00CD7442" w:rsidRPr="00CD7442" w:rsidRDefault="00CD7442" w:rsidP="00CD7442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D7442">
        <w:rPr>
          <w:rFonts w:ascii="Times New Roman" w:hAnsi="Times New Roman"/>
          <w:sz w:val="28"/>
          <w:szCs w:val="28"/>
        </w:rPr>
        <w:t>число рабочих</w:t>
      </w:r>
    </w:p>
    <w:p w:rsidR="00CD7442" w:rsidRPr="00CD7442" w:rsidRDefault="00CD7442" w:rsidP="00CD7442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D7442">
        <w:rPr>
          <w:rFonts w:ascii="Times New Roman" w:hAnsi="Times New Roman"/>
          <w:sz w:val="28"/>
          <w:szCs w:val="28"/>
        </w:rPr>
        <w:t>объем произведенной продукции за год</w:t>
      </w:r>
    </w:p>
    <w:p w:rsidR="00CD7442" w:rsidRPr="00CD7442" w:rsidRDefault="00CD7442" w:rsidP="00CD7442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D7442">
        <w:rPr>
          <w:rFonts w:ascii="Times New Roman" w:hAnsi="Times New Roman"/>
          <w:sz w:val="28"/>
          <w:szCs w:val="28"/>
        </w:rPr>
        <w:t>среднюю фактическую выработку одного рабочего</w:t>
      </w:r>
    </w:p>
    <w:p w:rsidR="00CD7442" w:rsidRPr="00CD7442" w:rsidRDefault="00CD7442" w:rsidP="00CD7442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D7442">
        <w:rPr>
          <w:rFonts w:ascii="Times New Roman" w:hAnsi="Times New Roman"/>
          <w:sz w:val="28"/>
          <w:szCs w:val="28"/>
        </w:rPr>
        <w:t>объем основных средств</w:t>
      </w:r>
    </w:p>
    <w:p w:rsidR="00CD7442" w:rsidRPr="00CD7442" w:rsidRDefault="00CD7442" w:rsidP="00CD7442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D7442">
        <w:rPr>
          <w:rFonts w:ascii="Times New Roman" w:hAnsi="Times New Roman"/>
          <w:sz w:val="28"/>
          <w:szCs w:val="28"/>
        </w:rPr>
        <w:t>средний размер основных средств одного предприятия</w:t>
      </w:r>
    </w:p>
    <w:p w:rsidR="00CD7442" w:rsidRPr="00CD7442" w:rsidRDefault="00CD7442" w:rsidP="00CD7442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D7442">
        <w:rPr>
          <w:rFonts w:ascii="Times New Roman" w:hAnsi="Times New Roman"/>
          <w:sz w:val="28"/>
          <w:szCs w:val="28"/>
        </w:rPr>
        <w:t>среднюю величину произведенной продукции одним предприятием</w:t>
      </w:r>
    </w:p>
    <w:p w:rsidR="00CD7442" w:rsidRPr="00CD7442" w:rsidRDefault="00CD7442" w:rsidP="00CD744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D7442">
        <w:rPr>
          <w:rFonts w:ascii="Times New Roman" w:hAnsi="Times New Roman"/>
          <w:sz w:val="28"/>
          <w:szCs w:val="28"/>
        </w:rPr>
        <w:lastRenderedPageBreak/>
        <w:t>Результаты расчета оформите в таблицы. Сделайте выводы.</w:t>
      </w:r>
    </w:p>
    <w:p w:rsidR="00F8532B" w:rsidRDefault="00F8532B" w:rsidP="00CD744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D7442" w:rsidRDefault="00CD7442" w:rsidP="00CD744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CD7442" w:rsidRDefault="00CD7442" w:rsidP="00CD7442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D7442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Для решения выберем наибольшее и наименьшее значения среднесписочного числа рабочих на предприятии. Это 43 и 256.</w:t>
      </w:r>
    </w:p>
    <w:p w:rsidR="00CD7442" w:rsidRPr="00CD7442" w:rsidRDefault="00CD7442" w:rsidP="00CD7442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D7442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Найдем размер интервала: h = (256-43):6 = 35,5</w:t>
      </w:r>
    </w:p>
    <w:p w:rsidR="00CD7442" w:rsidRDefault="00CD7442" w:rsidP="00CD7442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D7442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Тогда в первую группу будут входить предприятия, среднесписочное число рабочих на которых составляет от 43 до 43+35,5=78,5 человек. Таких предприятий будет 5. </w:t>
      </w:r>
    </w:p>
    <w:p w:rsidR="00CD7442" w:rsidRPr="00CD7442" w:rsidRDefault="00CD7442" w:rsidP="00CD7442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D7442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Во вторую группу войдут предприятия, среднесписочное число рабочих на которых составит от 78,5 до 78,5+35,5=114 человек. Таких предприятий будет 12. Аналогично найдем число предприятий, входящих в третью, четвертую, пятую и шестую группы.</w:t>
      </w:r>
    </w:p>
    <w:p w:rsidR="00CD7442" w:rsidRDefault="00CD7442" w:rsidP="00CD7442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D7442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Полученный ряд распределения поместим в таблицу и вычислим необходимые показатели по каждой группе:</w:t>
      </w:r>
    </w:p>
    <w:tbl>
      <w:tblPr>
        <w:tblStyle w:val="ab"/>
        <w:tblW w:w="11057" w:type="dxa"/>
        <w:tblInd w:w="-1026" w:type="dxa"/>
        <w:tblLook w:val="04A0" w:firstRow="1" w:lastRow="0" w:firstColumn="1" w:lastColumn="0" w:noHBand="0" w:noVBand="1"/>
      </w:tblPr>
      <w:tblGrid>
        <w:gridCol w:w="1747"/>
        <w:gridCol w:w="1372"/>
        <w:gridCol w:w="965"/>
        <w:gridCol w:w="1504"/>
        <w:gridCol w:w="1283"/>
        <w:gridCol w:w="1048"/>
        <w:gridCol w:w="1357"/>
        <w:gridCol w:w="1781"/>
      </w:tblGrid>
      <w:tr w:rsidR="00AF7848" w:rsidTr="00AF7848">
        <w:tc>
          <w:tcPr>
            <w:tcW w:w="1747" w:type="dxa"/>
          </w:tcPr>
          <w:p w:rsidR="002F1F99" w:rsidRPr="002F1F99" w:rsidRDefault="002F1F99" w:rsidP="00AF784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Группы предприятий по числу рабочих</w:t>
            </w:r>
          </w:p>
        </w:tc>
        <w:tc>
          <w:tcPr>
            <w:tcW w:w="1372" w:type="dxa"/>
          </w:tcPr>
          <w:p w:rsidR="002F1F99" w:rsidRPr="00AF7848" w:rsidRDefault="002F1F99" w:rsidP="00AF784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предприятий,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N</w:t>
            </w:r>
          </w:p>
        </w:tc>
        <w:tc>
          <w:tcPr>
            <w:tcW w:w="965" w:type="dxa"/>
          </w:tcPr>
          <w:p w:rsidR="002F1F99" w:rsidRPr="00AF7848" w:rsidRDefault="002F1F99" w:rsidP="00AF784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Число рабочих, </w:t>
            </w:r>
            <w:r w:rsidR="00AF7848"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n</w:t>
            </w:r>
          </w:p>
        </w:tc>
        <w:tc>
          <w:tcPr>
            <w:tcW w:w="1504" w:type="dxa"/>
          </w:tcPr>
          <w:p w:rsidR="002F1F99" w:rsidRPr="00AF7848" w:rsidRDefault="00AF7848" w:rsidP="00AF784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Объем произведенной продукции за год, 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Q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млн</w:t>
            </w:r>
            <w:proofErr w:type="gramStart"/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83" w:type="dxa"/>
          </w:tcPr>
          <w:p w:rsidR="002F1F99" w:rsidRPr="00AF7848" w:rsidRDefault="00AF7848" w:rsidP="00AF784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Средняя фактическая выработка одного рабочего, 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Q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n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млн</w:t>
            </w:r>
            <w:proofErr w:type="gramStart"/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48" w:type="dxa"/>
          </w:tcPr>
          <w:p w:rsidR="002F1F99" w:rsidRPr="00AF7848" w:rsidRDefault="00AF7848" w:rsidP="00AF784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Объем основных средств, 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Q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ос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57" w:type="dxa"/>
          </w:tcPr>
          <w:p w:rsidR="002F1F99" w:rsidRPr="00AF7848" w:rsidRDefault="00AF7848" w:rsidP="00AF784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Средний размер основных средств одного предприятия, </w:t>
            </w:r>
            <w:proofErr w:type="gramStart"/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Q</w:t>
            </w:r>
            <w:proofErr w:type="gramEnd"/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ос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N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1781" w:type="dxa"/>
          </w:tcPr>
          <w:p w:rsidR="002F1F99" w:rsidRPr="00AF7848" w:rsidRDefault="00AF7848" w:rsidP="00AF784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Средняя величина произведенной продукции одним предприятием, 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Q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N</w:t>
            </w:r>
            <w:r w:rsidRPr="00AF78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млн. руб.</w:t>
            </w:r>
          </w:p>
        </w:tc>
      </w:tr>
      <w:tr w:rsidR="00AF7848" w:rsidTr="00AF7848">
        <w:tc>
          <w:tcPr>
            <w:tcW w:w="1747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43-78,5</w:t>
            </w:r>
          </w:p>
        </w:tc>
        <w:tc>
          <w:tcPr>
            <w:tcW w:w="1372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504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83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2,805</w:t>
            </w:r>
          </w:p>
        </w:tc>
        <w:tc>
          <w:tcPr>
            <w:tcW w:w="1048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1357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781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AF7848" w:rsidTr="00AF7848">
        <w:tc>
          <w:tcPr>
            <w:tcW w:w="1747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78,5-114</w:t>
            </w:r>
          </w:p>
        </w:tc>
        <w:tc>
          <w:tcPr>
            <w:tcW w:w="1372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5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1 170</w:t>
            </w:r>
          </w:p>
        </w:tc>
        <w:tc>
          <w:tcPr>
            <w:tcW w:w="1504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4 160</w:t>
            </w:r>
          </w:p>
        </w:tc>
        <w:tc>
          <w:tcPr>
            <w:tcW w:w="1283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3,556</w:t>
            </w:r>
          </w:p>
        </w:tc>
        <w:tc>
          <w:tcPr>
            <w:tcW w:w="1048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3 301</w:t>
            </w:r>
          </w:p>
        </w:tc>
        <w:tc>
          <w:tcPr>
            <w:tcW w:w="1357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781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346,667</w:t>
            </w:r>
          </w:p>
        </w:tc>
      </w:tr>
      <w:tr w:rsidR="00AF7848" w:rsidTr="00AF7848">
        <w:tc>
          <w:tcPr>
            <w:tcW w:w="1747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114-149,5</w:t>
            </w:r>
          </w:p>
        </w:tc>
        <w:tc>
          <w:tcPr>
            <w:tcW w:w="1372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1504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2 500</w:t>
            </w:r>
          </w:p>
        </w:tc>
        <w:tc>
          <w:tcPr>
            <w:tcW w:w="1283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3,870</w:t>
            </w:r>
          </w:p>
        </w:tc>
        <w:tc>
          <w:tcPr>
            <w:tcW w:w="1048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2 128</w:t>
            </w:r>
          </w:p>
        </w:tc>
        <w:tc>
          <w:tcPr>
            <w:tcW w:w="1357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1781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AF7848" w:rsidTr="00AF7848">
        <w:tc>
          <w:tcPr>
            <w:tcW w:w="1747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149,5-185</w:t>
            </w:r>
          </w:p>
        </w:tc>
        <w:tc>
          <w:tcPr>
            <w:tcW w:w="1372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1504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2 830</w:t>
            </w:r>
          </w:p>
        </w:tc>
        <w:tc>
          <w:tcPr>
            <w:tcW w:w="1283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4,026</w:t>
            </w:r>
          </w:p>
        </w:tc>
        <w:tc>
          <w:tcPr>
            <w:tcW w:w="1048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2 520</w:t>
            </w:r>
          </w:p>
        </w:tc>
        <w:tc>
          <w:tcPr>
            <w:tcW w:w="1357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81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707,500</w:t>
            </w:r>
          </w:p>
        </w:tc>
      </w:tr>
      <w:tr w:rsidR="00AF7848" w:rsidTr="00AF7848">
        <w:tc>
          <w:tcPr>
            <w:tcW w:w="1747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185-220,5</w:t>
            </w:r>
          </w:p>
        </w:tc>
        <w:tc>
          <w:tcPr>
            <w:tcW w:w="1372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504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1 610</w:t>
            </w:r>
          </w:p>
        </w:tc>
        <w:tc>
          <w:tcPr>
            <w:tcW w:w="1283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3,956</w:t>
            </w:r>
          </w:p>
        </w:tc>
        <w:tc>
          <w:tcPr>
            <w:tcW w:w="1048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1 990</w:t>
            </w:r>
          </w:p>
        </w:tc>
        <w:tc>
          <w:tcPr>
            <w:tcW w:w="1357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1781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</w:tr>
      <w:tr w:rsidR="00AF7848" w:rsidTr="00AF7848">
        <w:tc>
          <w:tcPr>
            <w:tcW w:w="1747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220,5-256</w:t>
            </w:r>
          </w:p>
        </w:tc>
        <w:tc>
          <w:tcPr>
            <w:tcW w:w="1372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1504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1 910</w:t>
            </w:r>
          </w:p>
        </w:tc>
        <w:tc>
          <w:tcPr>
            <w:tcW w:w="1283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3,775</w:t>
            </w:r>
          </w:p>
        </w:tc>
        <w:tc>
          <w:tcPr>
            <w:tcW w:w="1048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2 050</w:t>
            </w:r>
          </w:p>
        </w:tc>
        <w:tc>
          <w:tcPr>
            <w:tcW w:w="1357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</w:t>
            </w:r>
          </w:p>
        </w:tc>
        <w:tc>
          <w:tcPr>
            <w:tcW w:w="1781" w:type="dxa"/>
          </w:tcPr>
          <w:p w:rsidR="002F1F99" w:rsidRPr="002F1F99" w:rsidRDefault="002F1F99" w:rsidP="00AF784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1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</w:tr>
    </w:tbl>
    <w:p w:rsidR="002F1F99" w:rsidRPr="00CD7442" w:rsidRDefault="002F1F99" w:rsidP="00CD7442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tbl>
      <w:tblPr>
        <w:tblW w:w="0" w:type="auto"/>
        <w:tblCellSpacing w:w="75" w:type="dxa"/>
        <w:tblInd w:w="-11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"/>
      </w:tblGrid>
      <w:tr w:rsidR="00CD7442" w:rsidRPr="00CD7442" w:rsidTr="00CD7442">
        <w:trPr>
          <w:tblCellSpacing w:w="75" w:type="dxa"/>
        </w:trPr>
        <w:tc>
          <w:tcPr>
            <w:tcW w:w="0" w:type="auto"/>
            <w:vAlign w:val="center"/>
            <w:hideMark/>
          </w:tcPr>
          <w:p w:rsidR="00CD7442" w:rsidRPr="00CD7442" w:rsidRDefault="00CD7442" w:rsidP="00CD7442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</w:p>
        </w:tc>
      </w:tr>
    </w:tbl>
    <w:p w:rsidR="00CD7442" w:rsidRPr="00CD7442" w:rsidRDefault="00CD7442" w:rsidP="00AF7848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D7442">
        <w:rPr>
          <w:rFonts w:ascii="Times New Roman" w:eastAsia="Times New Roman" w:hAnsi="Times New Roman"/>
          <w:bCs/>
          <w:color w:val="000000"/>
          <w:sz w:val="28"/>
          <w:szCs w:val="27"/>
          <w:lang w:eastAsia="ru-RU"/>
        </w:rPr>
        <w:t>Вывод</w:t>
      </w:r>
      <w:r w:rsidRPr="00CD7442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: Как видно из таблицы, вторая группа предприятий является самой многочисленной. В нее входят 12 предприятий. Самыми малочисленными являются пятая и шестая группы (по два предприятия). Это самые крупные предприятия (по числу рабочих).</w:t>
      </w:r>
    </w:p>
    <w:p w:rsidR="00CD7442" w:rsidRPr="00CD7442" w:rsidRDefault="00CD7442" w:rsidP="00AF7848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7442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lastRenderedPageBreak/>
        <w:t xml:space="preserve">Поскольку вторая группа самая многочисленная, объем произведенной продукции за год предприятиями этой группы и объем основных средств значительно выше других. Вместе с тем средняя фактическая выработка одного рабочего на предприятиях этой группы наибольшей не является. Здесь лидируют предприятия четвертой группы. На эту группу приходится и </w:t>
      </w:r>
      <w:r w:rsidRPr="00CD74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довольно большой объем основных средств.</w:t>
      </w:r>
    </w:p>
    <w:p w:rsidR="00CD7442" w:rsidRPr="00CD7442" w:rsidRDefault="00CD7442" w:rsidP="00CD7442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74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заключении отметим, что средний размер основных средств и средняя величина произведенной продукции одного предприятия прямо пропорциональны размерам предприятия (по числу рабочих).</w:t>
      </w:r>
    </w:p>
    <w:p w:rsidR="00AF7848" w:rsidRDefault="00AF78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F7848" w:rsidRPr="00AF7848" w:rsidRDefault="00AF7848" w:rsidP="00AF784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Задача 4</w:t>
      </w:r>
    </w:p>
    <w:p w:rsidR="00AF7848" w:rsidRPr="00AF7848" w:rsidRDefault="00AF7848" w:rsidP="00AF784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7848">
        <w:rPr>
          <w:rFonts w:ascii="Times New Roman" w:eastAsia="Times New Roman" w:hAnsi="Times New Roman"/>
          <w:sz w:val="28"/>
          <w:szCs w:val="24"/>
          <w:lang w:eastAsia="ru-RU"/>
        </w:rPr>
        <w:t>По ряду предприятий легкой промышленности получены данные, представленные в таблице. Произведите группировку предприятий по размеру основных средств, образуя 6 групп с равными интервалами.</w:t>
      </w:r>
    </w:p>
    <w:p w:rsidR="00AF7848" w:rsidRPr="00AF7848" w:rsidRDefault="00AF7848" w:rsidP="00AF784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7848">
        <w:rPr>
          <w:rFonts w:ascii="Times New Roman" w:eastAsia="Times New Roman" w:hAnsi="Times New Roman"/>
          <w:sz w:val="28"/>
          <w:szCs w:val="24"/>
          <w:lang w:eastAsia="ru-RU"/>
        </w:rPr>
        <w:t>По каждой группе подсчитайте:</w:t>
      </w:r>
    </w:p>
    <w:p w:rsidR="00AF7848" w:rsidRPr="00AF7848" w:rsidRDefault="00AF7848" w:rsidP="00AF784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7848">
        <w:rPr>
          <w:rFonts w:ascii="Times New Roman" w:eastAsia="Times New Roman" w:hAnsi="Times New Roman"/>
          <w:sz w:val="28"/>
          <w:szCs w:val="24"/>
          <w:lang w:eastAsia="ru-RU"/>
        </w:rPr>
        <w:t>число предприятий</w:t>
      </w:r>
    </w:p>
    <w:p w:rsidR="00AF7848" w:rsidRPr="00AF7848" w:rsidRDefault="00AF7848" w:rsidP="00AF784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7848">
        <w:rPr>
          <w:rFonts w:ascii="Times New Roman" w:eastAsia="Times New Roman" w:hAnsi="Times New Roman"/>
          <w:sz w:val="28"/>
          <w:szCs w:val="24"/>
          <w:lang w:eastAsia="ru-RU"/>
        </w:rPr>
        <w:t>объем основных средств</w:t>
      </w:r>
    </w:p>
    <w:p w:rsidR="00AF7848" w:rsidRPr="00AF7848" w:rsidRDefault="00AF7848" w:rsidP="00AF784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7848">
        <w:rPr>
          <w:rFonts w:ascii="Times New Roman" w:eastAsia="Times New Roman" w:hAnsi="Times New Roman"/>
          <w:sz w:val="28"/>
          <w:szCs w:val="24"/>
          <w:lang w:eastAsia="ru-RU"/>
        </w:rPr>
        <w:t>средний размер основных средств одного предприятия</w:t>
      </w:r>
    </w:p>
    <w:p w:rsidR="00AF7848" w:rsidRPr="00AF7848" w:rsidRDefault="00AF7848" w:rsidP="00AF784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7848">
        <w:rPr>
          <w:rFonts w:ascii="Times New Roman" w:eastAsia="Times New Roman" w:hAnsi="Times New Roman"/>
          <w:sz w:val="28"/>
          <w:szCs w:val="24"/>
          <w:lang w:eastAsia="ru-RU"/>
        </w:rPr>
        <w:t>объем произведенной продукции</w:t>
      </w:r>
    </w:p>
    <w:p w:rsidR="00AF7848" w:rsidRDefault="00AF7848" w:rsidP="00AF784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7848">
        <w:rPr>
          <w:rFonts w:ascii="Times New Roman" w:eastAsia="Times New Roman" w:hAnsi="Times New Roman"/>
          <w:sz w:val="28"/>
          <w:szCs w:val="24"/>
          <w:lang w:eastAsia="ru-RU"/>
        </w:rPr>
        <w:t>выпуск продукции на 1000 рублей основных средств</w:t>
      </w:r>
    </w:p>
    <w:p w:rsidR="00FA1764" w:rsidRPr="00AF7848" w:rsidRDefault="00FA1764" w:rsidP="00FA1764">
      <w:pPr>
        <w:spacing w:after="0" w:line="360" w:lineRule="auto"/>
        <w:ind w:left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800"/>
        <w:gridCol w:w="1260"/>
        <w:gridCol w:w="1800"/>
        <w:gridCol w:w="540"/>
        <w:gridCol w:w="1800"/>
        <w:gridCol w:w="1260"/>
        <w:gridCol w:w="1620"/>
      </w:tblGrid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№ </w:t>
            </w:r>
            <w:proofErr w:type="gramStart"/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</w:t>
            </w:r>
            <w:proofErr w:type="gramEnd"/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Среднесписочное число рабочих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Основные средства, тыс. </w:t>
            </w:r>
            <w:proofErr w:type="spellStart"/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Объем произведенной продукции за год, млн. руб.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№ </w:t>
            </w:r>
            <w:proofErr w:type="gramStart"/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</w:t>
            </w:r>
            <w:proofErr w:type="gramEnd"/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Среднесписочное число рабочих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Основные средства, тыс. </w:t>
            </w:r>
            <w:proofErr w:type="spellStart"/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Объем произведенной продукции за год, млн. руб.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241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340</w:t>
            </w:r>
          </w:p>
        </w:tc>
      </w:tr>
      <w:tr w:rsidR="00AF7848" w:rsidRPr="00AF7848" w:rsidTr="00FA176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4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0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26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620" w:type="dxa"/>
          </w:tcPr>
          <w:p w:rsidR="00AF7848" w:rsidRPr="00AF7848" w:rsidRDefault="00AF7848" w:rsidP="00AF78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</w:tr>
    </w:tbl>
    <w:p w:rsidR="00FA1764" w:rsidRDefault="00FA1764" w:rsidP="00AF784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F7848" w:rsidRPr="00AF7848" w:rsidRDefault="00AF7848" w:rsidP="00AF784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7848">
        <w:rPr>
          <w:rFonts w:ascii="Times New Roman" w:eastAsia="Times New Roman" w:hAnsi="Times New Roman"/>
          <w:sz w:val="28"/>
          <w:szCs w:val="24"/>
          <w:lang w:eastAsia="ru-RU"/>
        </w:rPr>
        <w:t>Результаты расчета оформите в таблицы. Сделайте выводы.</w:t>
      </w:r>
    </w:p>
    <w:p w:rsidR="00CD7442" w:rsidRDefault="00CD7442" w:rsidP="00CD744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F7848" w:rsidRDefault="00AF7848" w:rsidP="00CD744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FA1764" w:rsidRPr="00FA1764" w:rsidRDefault="00FA1764" w:rsidP="00FA176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Составим таблицу с требуемыми показателями, выполнив упорядочение данных п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 возрастанию основных средств</w:t>
      </w: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</w:t>
      </w:r>
    </w:p>
    <w:p w:rsidR="00FA1764" w:rsidRPr="00FA1764" w:rsidRDefault="00FA1764" w:rsidP="00FA176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FA1764" w:rsidRPr="00FA1764" w:rsidRDefault="00FA1764" w:rsidP="00FA1764">
      <w:pPr>
        <w:spacing w:after="0" w:line="36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Таблица 1</w:t>
      </w:r>
    </w:p>
    <w:tbl>
      <w:tblPr>
        <w:tblStyle w:val="1"/>
        <w:tblW w:w="4731" w:type="pct"/>
        <w:jc w:val="center"/>
        <w:tblLook w:val="0400" w:firstRow="0" w:lastRow="0" w:firstColumn="0" w:lastColumn="0" w:noHBand="0" w:noVBand="1"/>
      </w:tblPr>
      <w:tblGrid>
        <w:gridCol w:w="765"/>
        <w:gridCol w:w="2888"/>
        <w:gridCol w:w="2835"/>
        <w:gridCol w:w="2568"/>
      </w:tblGrid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п</w:t>
            </w:r>
            <w:proofErr w:type="gramEnd"/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Объем произведенной продукции за год, млн. руб.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Основные средства, тыс. руб.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Выпуск продукции на 1000 рублей основных средств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1,981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0,833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1,200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0,929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1,938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0,889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1,682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1,043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1,375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1,200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1,753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1,602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1,164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1,857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1,172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0,657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1,518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0,649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0,818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1,100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1,607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1,188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0,820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1,356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1,299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0,823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990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1,100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970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0,845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1150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0,800</w:t>
            </w:r>
          </w:p>
        </w:tc>
      </w:tr>
      <w:tr w:rsidR="00FA1764" w:rsidRPr="00FA1764" w:rsidTr="00FA1764">
        <w:trPr>
          <w:cantSplit/>
          <w:jc w:val="center"/>
        </w:trPr>
        <w:tc>
          <w:tcPr>
            <w:tcW w:w="42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94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56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18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,800</w:t>
            </w:r>
          </w:p>
        </w:tc>
      </w:tr>
    </w:tbl>
    <w:p w:rsidR="00FA1764" w:rsidRPr="00FA1764" w:rsidRDefault="00FA1764" w:rsidP="00FA176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FA1764" w:rsidRPr="00FA1764" w:rsidRDefault="00FA1764" w:rsidP="00FA176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position w:val="-24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bCs/>
          <w:color w:val="000000"/>
          <w:position w:val="-24"/>
          <w:sz w:val="28"/>
          <w:szCs w:val="24"/>
          <w:lang w:eastAsia="ru-RU"/>
        </w:rPr>
        <w:object w:dxaOrig="16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33.75pt" o:ole="">
            <v:imagedata r:id="rId9" o:title=""/>
          </v:shape>
          <o:OLEObject Type="Embed" ProgID="Equation.3" ShapeID="_x0000_i1025" DrawAspect="Content" ObjectID="_1490719603" r:id="rId10"/>
        </w:object>
      </w:r>
    </w:p>
    <w:p w:rsidR="00FA1764" w:rsidRPr="00FA1764" w:rsidRDefault="00FA1764" w:rsidP="00FA176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lastRenderedPageBreak/>
        <w:fldChar w:fldCharType="begin"/>
      </w: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instrText xml:space="preserve"> QUOTE </w:instrText>
      </w:r>
      <w:r>
        <w:rPr>
          <w:rFonts w:ascii="Times New Roman" w:eastAsia="Times New Roman" w:hAnsi="Times New Roman"/>
          <w:noProof/>
          <w:color w:val="000000"/>
          <w:position w:val="-15"/>
          <w:sz w:val="28"/>
          <w:szCs w:val="24"/>
          <w:lang w:eastAsia="ru-RU"/>
        </w:rPr>
        <w:drawing>
          <wp:inline distT="0" distB="0" distL="0" distR="0">
            <wp:extent cx="1171575" cy="3048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instrText xml:space="preserve"> </w:instrText>
      </w: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position w:val="-15"/>
          <w:sz w:val="28"/>
          <w:szCs w:val="24"/>
          <w:lang w:eastAsia="ru-RU"/>
        </w:rPr>
        <w:drawing>
          <wp:inline distT="0" distB="0" distL="0" distR="0">
            <wp:extent cx="1171575" cy="3048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fldChar w:fldCharType="end"/>
      </w: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182</w:t>
      </w:r>
      <w:r w:rsidRPr="00FA1764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,33</w:t>
      </w:r>
    </w:p>
    <w:p w:rsidR="00FA1764" w:rsidRPr="00FA1764" w:rsidRDefault="00FA1764" w:rsidP="00FA176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Определяем границы групп:</w:t>
      </w:r>
    </w:p>
    <w:p w:rsidR="00FA1764" w:rsidRPr="00FA1764" w:rsidRDefault="00FA1764" w:rsidP="00FA1764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106+182</w:t>
      </w:r>
      <w:r w:rsidRPr="00FA1764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,33=288,33</w:t>
      </w:r>
    </w:p>
    <w:p w:rsidR="00FA1764" w:rsidRPr="00FA1764" w:rsidRDefault="00FA1764" w:rsidP="00FA1764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288,33+182,33=470,67</w:t>
      </w:r>
    </w:p>
    <w:p w:rsidR="00FA1764" w:rsidRPr="00FA1764" w:rsidRDefault="00FA1764" w:rsidP="00FA1764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470,67+182,33=653</w:t>
      </w:r>
    </w:p>
    <w:p w:rsidR="00FA1764" w:rsidRPr="00FA1764" w:rsidRDefault="00FA1764" w:rsidP="00FA1764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653+182,33=835,33</w:t>
      </w:r>
    </w:p>
    <w:p w:rsidR="00FA1764" w:rsidRPr="00FA1764" w:rsidRDefault="00FA1764" w:rsidP="00FA1764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835,33+182,33=1017,67</w:t>
      </w:r>
    </w:p>
    <w:p w:rsidR="00FA1764" w:rsidRPr="00FA1764" w:rsidRDefault="00FA1764" w:rsidP="00FA1764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1017,67+182,33=1200</w:t>
      </w:r>
    </w:p>
    <w:p w:rsidR="00FA1764" w:rsidRPr="00FA1764" w:rsidRDefault="00FA1764" w:rsidP="00FA176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Результаты группировки по размеру основных средств, приведены в таблице 2.</w:t>
      </w:r>
    </w:p>
    <w:p w:rsidR="00FA1764" w:rsidRPr="00FA1764" w:rsidRDefault="00FA1764" w:rsidP="00FA1764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Таблица 2</w:t>
      </w:r>
    </w:p>
    <w:tbl>
      <w:tblPr>
        <w:tblStyle w:val="1"/>
        <w:tblW w:w="4813" w:type="pct"/>
        <w:jc w:val="center"/>
        <w:tblLook w:val="0400" w:firstRow="0" w:lastRow="0" w:firstColumn="0" w:lastColumn="0" w:noHBand="0" w:noVBand="1"/>
      </w:tblPr>
      <w:tblGrid>
        <w:gridCol w:w="723"/>
        <w:gridCol w:w="1688"/>
        <w:gridCol w:w="1688"/>
        <w:gridCol w:w="894"/>
        <w:gridCol w:w="1664"/>
        <w:gridCol w:w="894"/>
        <w:gridCol w:w="1662"/>
      </w:tblGrid>
      <w:tr w:rsidR="00FA1764" w:rsidRPr="00FA1764" w:rsidTr="00FA1764">
        <w:trPr>
          <w:cantSplit/>
          <w:trHeight w:val="1038"/>
          <w:jc w:val="center"/>
        </w:trPr>
        <w:tc>
          <w:tcPr>
            <w:tcW w:w="392" w:type="pct"/>
            <w:vMerge w:val="restart"/>
          </w:tcPr>
          <w:p w:rsidR="00FA1764" w:rsidRPr="00FA1764" w:rsidRDefault="00FA1764" w:rsidP="00FA1764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п./п.</w:t>
            </w:r>
          </w:p>
        </w:tc>
        <w:tc>
          <w:tcPr>
            <w:tcW w:w="916" w:type="pct"/>
            <w:vMerge w:val="restart"/>
          </w:tcPr>
          <w:p w:rsidR="00FA1764" w:rsidRPr="00FA1764" w:rsidRDefault="00FA1764" w:rsidP="00FA1764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Группы предприятий по основным средствам, тыс. руб.</w:t>
            </w:r>
          </w:p>
        </w:tc>
        <w:tc>
          <w:tcPr>
            <w:tcW w:w="916" w:type="pct"/>
            <w:vMerge w:val="restart"/>
          </w:tcPr>
          <w:p w:rsidR="00FA1764" w:rsidRPr="00FA1764" w:rsidRDefault="00FA1764" w:rsidP="00FA1764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Число предприятий</w:t>
            </w:r>
          </w:p>
        </w:tc>
        <w:tc>
          <w:tcPr>
            <w:tcW w:w="1388" w:type="pct"/>
            <w:gridSpan w:val="2"/>
          </w:tcPr>
          <w:p w:rsidR="00FA1764" w:rsidRPr="00FA1764" w:rsidRDefault="00FA1764" w:rsidP="00FA1764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Объём основных средств, тыс. руб.</w:t>
            </w:r>
          </w:p>
        </w:tc>
        <w:tc>
          <w:tcPr>
            <w:tcW w:w="1387" w:type="pct"/>
            <w:gridSpan w:val="2"/>
          </w:tcPr>
          <w:p w:rsidR="00FA1764" w:rsidRPr="00FA1764" w:rsidRDefault="00FA1764" w:rsidP="00FA1764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Объём произведённой продукции за год, млн. руб.</w:t>
            </w:r>
          </w:p>
        </w:tc>
      </w:tr>
      <w:tr w:rsidR="00FA1764" w:rsidRPr="00FA1764" w:rsidTr="00FA1764">
        <w:trPr>
          <w:cantSplit/>
          <w:trHeight w:val="144"/>
          <w:jc w:val="center"/>
        </w:trPr>
        <w:tc>
          <w:tcPr>
            <w:tcW w:w="392" w:type="pct"/>
            <w:vMerge/>
          </w:tcPr>
          <w:p w:rsidR="00FA1764" w:rsidRPr="00FA1764" w:rsidRDefault="00FA1764" w:rsidP="00FA1764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16" w:type="pct"/>
            <w:vMerge/>
          </w:tcPr>
          <w:p w:rsidR="00FA1764" w:rsidRPr="00FA1764" w:rsidRDefault="00FA1764" w:rsidP="00FA1764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16" w:type="pct"/>
            <w:vMerge/>
          </w:tcPr>
          <w:p w:rsidR="00FA1764" w:rsidRPr="00FA1764" w:rsidRDefault="00FA1764" w:rsidP="00FA1764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pct"/>
          </w:tcPr>
          <w:p w:rsidR="00FA1764" w:rsidRPr="00FA1764" w:rsidRDefault="00FA1764" w:rsidP="00FA1764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03" w:type="pct"/>
          </w:tcPr>
          <w:p w:rsidR="00FA1764" w:rsidRPr="00FA1764" w:rsidRDefault="00FA1764" w:rsidP="00FA1764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 среднем на одно предприятие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02" w:type="pct"/>
          </w:tcPr>
          <w:p w:rsidR="00FA1764" w:rsidRPr="00FA1764" w:rsidRDefault="00FA1764" w:rsidP="00FA1764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 среднем на одно предприятие</w:t>
            </w:r>
          </w:p>
        </w:tc>
      </w:tr>
      <w:tr w:rsidR="00FA1764" w:rsidRPr="00FA1764" w:rsidTr="00FA1764">
        <w:trPr>
          <w:cantSplit/>
          <w:trHeight w:val="346"/>
          <w:jc w:val="center"/>
        </w:trPr>
        <w:tc>
          <w:tcPr>
            <w:tcW w:w="39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106–288</w:t>
            </w: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,33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2833</w:t>
            </w:r>
          </w:p>
        </w:tc>
        <w:tc>
          <w:tcPr>
            <w:tcW w:w="903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202</w:t>
            </w: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,36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3990</w:t>
            </w:r>
          </w:p>
        </w:tc>
        <w:tc>
          <w:tcPr>
            <w:tcW w:w="90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285,00</w:t>
            </w:r>
          </w:p>
        </w:tc>
      </w:tr>
      <w:tr w:rsidR="00FA1764" w:rsidRPr="00FA1764" w:rsidTr="00FA1764">
        <w:trPr>
          <w:cantSplit/>
          <w:trHeight w:val="346"/>
          <w:jc w:val="center"/>
        </w:trPr>
        <w:tc>
          <w:tcPr>
            <w:tcW w:w="39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288,33–470,67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2158</w:t>
            </w:r>
          </w:p>
        </w:tc>
        <w:tc>
          <w:tcPr>
            <w:tcW w:w="903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359,67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2120</w:t>
            </w:r>
          </w:p>
        </w:tc>
        <w:tc>
          <w:tcPr>
            <w:tcW w:w="90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353,33</w:t>
            </w:r>
          </w:p>
        </w:tc>
      </w:tr>
      <w:tr w:rsidR="00FA1764" w:rsidRPr="00FA1764" w:rsidTr="00FA1764">
        <w:trPr>
          <w:cantSplit/>
          <w:trHeight w:val="346"/>
          <w:jc w:val="center"/>
        </w:trPr>
        <w:tc>
          <w:tcPr>
            <w:tcW w:w="39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470,67–653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2043</w:t>
            </w:r>
          </w:p>
        </w:tc>
        <w:tc>
          <w:tcPr>
            <w:tcW w:w="903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510,75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2540</w:t>
            </w:r>
          </w:p>
        </w:tc>
        <w:tc>
          <w:tcPr>
            <w:tcW w:w="90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635,00</w:t>
            </w:r>
          </w:p>
        </w:tc>
      </w:tr>
      <w:tr w:rsidR="00FA1764" w:rsidRPr="00FA1764" w:rsidTr="00FA1764">
        <w:trPr>
          <w:cantSplit/>
          <w:trHeight w:val="346"/>
          <w:jc w:val="center"/>
        </w:trPr>
        <w:tc>
          <w:tcPr>
            <w:tcW w:w="39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653–835,33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903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730,00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1520</w:t>
            </w:r>
          </w:p>
        </w:tc>
        <w:tc>
          <w:tcPr>
            <w:tcW w:w="90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760,00</w:t>
            </w:r>
          </w:p>
        </w:tc>
      </w:tr>
      <w:tr w:rsidR="00FA1764" w:rsidRPr="00FA1764" w:rsidTr="00FA1764">
        <w:trPr>
          <w:cantSplit/>
          <w:trHeight w:val="692"/>
          <w:jc w:val="center"/>
        </w:trPr>
        <w:tc>
          <w:tcPr>
            <w:tcW w:w="39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835,33–1017,67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1870</w:t>
            </w:r>
          </w:p>
        </w:tc>
        <w:tc>
          <w:tcPr>
            <w:tcW w:w="903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935,00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1810</w:t>
            </w:r>
          </w:p>
        </w:tc>
        <w:tc>
          <w:tcPr>
            <w:tcW w:w="90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905,00</w:t>
            </w:r>
          </w:p>
        </w:tc>
      </w:tr>
      <w:tr w:rsidR="00FA1764" w:rsidRPr="00FA1764" w:rsidTr="00FA1764">
        <w:trPr>
          <w:cantSplit/>
          <w:trHeight w:val="346"/>
          <w:jc w:val="center"/>
        </w:trPr>
        <w:tc>
          <w:tcPr>
            <w:tcW w:w="39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1017,67–1200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2350</w:t>
            </w:r>
          </w:p>
        </w:tc>
        <w:tc>
          <w:tcPr>
            <w:tcW w:w="903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1175,00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1880</w:t>
            </w:r>
          </w:p>
        </w:tc>
        <w:tc>
          <w:tcPr>
            <w:tcW w:w="90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940,00</w:t>
            </w:r>
          </w:p>
        </w:tc>
      </w:tr>
      <w:tr w:rsidR="00FA1764" w:rsidRPr="00FA1764" w:rsidTr="00FA1764">
        <w:trPr>
          <w:cantSplit/>
          <w:trHeight w:val="346"/>
          <w:jc w:val="center"/>
        </w:trPr>
        <w:tc>
          <w:tcPr>
            <w:tcW w:w="1308" w:type="pct"/>
            <w:gridSpan w:val="2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916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12714</w:t>
            </w:r>
          </w:p>
        </w:tc>
        <w:tc>
          <w:tcPr>
            <w:tcW w:w="903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423,80</w:t>
            </w:r>
          </w:p>
        </w:tc>
        <w:tc>
          <w:tcPr>
            <w:tcW w:w="485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13860</w:t>
            </w:r>
          </w:p>
        </w:tc>
        <w:tc>
          <w:tcPr>
            <w:tcW w:w="902" w:type="pct"/>
          </w:tcPr>
          <w:p w:rsidR="00FA1764" w:rsidRPr="00FA1764" w:rsidRDefault="00FA1764" w:rsidP="00FA1764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  <w:r w:rsidRPr="00FA176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>462,00</w:t>
            </w:r>
          </w:p>
        </w:tc>
      </w:tr>
    </w:tbl>
    <w:p w:rsidR="00FA1764" w:rsidRPr="00FA1764" w:rsidRDefault="00FA1764" w:rsidP="00FA176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FA1764" w:rsidRPr="00FA1764" w:rsidRDefault="00FA1764" w:rsidP="00FA176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К=(1200–106)/6=183 – размер интервала.</w:t>
      </w:r>
    </w:p>
    <w:p w:rsidR="00FA1764" w:rsidRPr="00FA1764" w:rsidRDefault="00FA1764" w:rsidP="00FA176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Вывод: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 ростом основных средств наблюдается рост объёма произведённой продукции. Однако выпуск продукции на 1000 руб. основных сре</w:t>
      </w:r>
      <w:proofErr w:type="gramStart"/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дств пр</w:t>
      </w:r>
      <w:proofErr w:type="gramEnd"/>
      <w:r w:rsidRPr="00FA17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и этом имеет тенденцию к снижению.</w:t>
      </w:r>
    </w:p>
    <w:p w:rsidR="00AF7848" w:rsidRDefault="00AF78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A1764" w:rsidRPr="00FA1764" w:rsidRDefault="00FA1764" w:rsidP="00FA1764">
      <w:pPr>
        <w:jc w:val="center"/>
        <w:rPr>
          <w:rFonts w:ascii="Times New Roman" w:hAnsi="Times New Roman"/>
          <w:sz w:val="32"/>
          <w:szCs w:val="32"/>
        </w:rPr>
      </w:pPr>
      <w:r w:rsidRPr="00FA1764">
        <w:rPr>
          <w:rFonts w:ascii="Times New Roman" w:hAnsi="Times New Roman"/>
          <w:sz w:val="32"/>
          <w:szCs w:val="32"/>
        </w:rPr>
        <w:lastRenderedPageBreak/>
        <w:t>Список использованной литературы</w:t>
      </w:r>
    </w:p>
    <w:p w:rsidR="00FA1764" w:rsidRDefault="00FA1764" w:rsidP="00FA1764">
      <w:pPr>
        <w:jc w:val="center"/>
        <w:rPr>
          <w:rFonts w:ascii="Times New Roman" w:hAnsi="Times New Roman"/>
          <w:sz w:val="28"/>
          <w:szCs w:val="28"/>
        </w:rPr>
      </w:pPr>
    </w:p>
    <w:p w:rsidR="00AF7848" w:rsidRPr="00AF7848" w:rsidRDefault="00AF7848" w:rsidP="00AF7848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AF7848">
        <w:rPr>
          <w:rFonts w:ascii="Times New Roman" w:hAnsi="Times New Roman"/>
          <w:sz w:val="28"/>
          <w:szCs w:val="28"/>
        </w:rPr>
        <w:t>Белобородова С.С. и др. Теория статистики: Типовые задачи с контрольными заданиями. Екатеринбург: Изд-во Урал</w:t>
      </w:r>
      <w:proofErr w:type="gramStart"/>
      <w:r w:rsidRPr="00AF7848">
        <w:rPr>
          <w:rFonts w:ascii="Times New Roman" w:hAnsi="Times New Roman"/>
          <w:sz w:val="28"/>
          <w:szCs w:val="28"/>
        </w:rPr>
        <w:t>.</w:t>
      </w:r>
      <w:proofErr w:type="gramEnd"/>
      <w:r w:rsidRPr="00AF78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7848">
        <w:rPr>
          <w:rFonts w:ascii="Times New Roman" w:hAnsi="Times New Roman"/>
          <w:sz w:val="28"/>
          <w:szCs w:val="28"/>
        </w:rPr>
        <w:t>г</w:t>
      </w:r>
      <w:proofErr w:type="gramEnd"/>
      <w:r w:rsidRPr="00AF7848">
        <w:rPr>
          <w:rFonts w:ascii="Times New Roman" w:hAnsi="Times New Roman"/>
          <w:sz w:val="28"/>
          <w:szCs w:val="28"/>
        </w:rPr>
        <w:t xml:space="preserve">ос. </w:t>
      </w:r>
      <w:proofErr w:type="spellStart"/>
      <w:r w:rsidRPr="00AF7848">
        <w:rPr>
          <w:rFonts w:ascii="Times New Roman" w:hAnsi="Times New Roman"/>
          <w:sz w:val="28"/>
          <w:szCs w:val="28"/>
        </w:rPr>
        <w:t>экон</w:t>
      </w:r>
      <w:proofErr w:type="spellEnd"/>
      <w:r w:rsidRPr="00AF7848">
        <w:rPr>
          <w:rFonts w:ascii="Times New Roman" w:hAnsi="Times New Roman"/>
          <w:sz w:val="28"/>
          <w:szCs w:val="28"/>
        </w:rPr>
        <w:t>. ун-та, 200</w:t>
      </w:r>
      <w:r w:rsidR="00C45907">
        <w:rPr>
          <w:rFonts w:ascii="Times New Roman" w:hAnsi="Times New Roman"/>
          <w:sz w:val="28"/>
          <w:szCs w:val="28"/>
        </w:rPr>
        <w:t>7</w:t>
      </w:r>
      <w:r w:rsidRPr="00AF7848">
        <w:rPr>
          <w:rFonts w:ascii="Times New Roman" w:hAnsi="Times New Roman"/>
          <w:sz w:val="28"/>
          <w:szCs w:val="28"/>
        </w:rPr>
        <w:t>;</w:t>
      </w:r>
    </w:p>
    <w:p w:rsidR="00AF7848" w:rsidRPr="00AF7848" w:rsidRDefault="00AF7848" w:rsidP="00AF7848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AF7848">
        <w:rPr>
          <w:rFonts w:ascii="Times New Roman" w:hAnsi="Times New Roman"/>
          <w:sz w:val="28"/>
          <w:szCs w:val="28"/>
        </w:rPr>
        <w:t>Минашкин</w:t>
      </w:r>
      <w:proofErr w:type="spellEnd"/>
      <w:r w:rsidRPr="00AF7848">
        <w:rPr>
          <w:rFonts w:ascii="Times New Roman" w:hAnsi="Times New Roman"/>
          <w:sz w:val="28"/>
          <w:szCs w:val="28"/>
        </w:rPr>
        <w:t xml:space="preserve"> В.Г. и др. Курс лекций по теории статистики. / Московский международный институт эконометрики, информатики, финансов и права. - М., 2003;</w:t>
      </w:r>
    </w:p>
    <w:p w:rsidR="00C45907" w:rsidRDefault="00C45907" w:rsidP="00C45907">
      <w:pPr>
        <w:pStyle w:val="ac"/>
        <w:numPr>
          <w:ilvl w:val="0"/>
          <w:numId w:val="3"/>
        </w:numPr>
        <w:spacing w:line="360" w:lineRule="auto"/>
      </w:pPr>
      <w:r>
        <w:t xml:space="preserve">Елисеева И.И., </w:t>
      </w:r>
      <w:proofErr w:type="spellStart"/>
      <w:r>
        <w:t>Юзбашев</w:t>
      </w:r>
      <w:proofErr w:type="spellEnd"/>
      <w:r>
        <w:t xml:space="preserve"> М.М. Общая теория статистики. М.: </w:t>
      </w:r>
      <w:proofErr w:type="spellStart"/>
      <w:r>
        <w:t>ФиС</w:t>
      </w:r>
      <w:proofErr w:type="spellEnd"/>
      <w:r>
        <w:t>, 2004</w:t>
      </w:r>
      <w:r>
        <w:t>;</w:t>
      </w:r>
    </w:p>
    <w:p w:rsidR="00AF7848" w:rsidRDefault="00AF7848" w:rsidP="00AF7848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AF7848">
        <w:rPr>
          <w:rFonts w:ascii="Times New Roman" w:hAnsi="Times New Roman"/>
          <w:sz w:val="28"/>
          <w:szCs w:val="28"/>
        </w:rPr>
        <w:t xml:space="preserve">Фёдорова Л.Н., Фёдорова А.Е. Методические указания по написанию контрольной работы по курсу «Статистика» для студентов экономических специальностей: </w:t>
      </w:r>
      <w:proofErr w:type="spellStart"/>
      <w:r w:rsidRPr="00AF7848">
        <w:rPr>
          <w:rFonts w:ascii="Times New Roman" w:hAnsi="Times New Roman"/>
          <w:sz w:val="28"/>
          <w:szCs w:val="28"/>
        </w:rPr>
        <w:t>УрГЭУ</w:t>
      </w:r>
      <w:proofErr w:type="spellEnd"/>
      <w:r w:rsidRPr="00AF7848">
        <w:rPr>
          <w:rFonts w:ascii="Times New Roman" w:hAnsi="Times New Roman"/>
          <w:sz w:val="28"/>
          <w:szCs w:val="28"/>
        </w:rPr>
        <w:t>, 2007;</w:t>
      </w:r>
    </w:p>
    <w:p w:rsidR="00C45907" w:rsidRDefault="00C45907" w:rsidP="00C45907">
      <w:pPr>
        <w:pStyle w:val="ac"/>
        <w:numPr>
          <w:ilvl w:val="0"/>
          <w:numId w:val="3"/>
        </w:numPr>
        <w:spacing w:line="360" w:lineRule="auto"/>
      </w:pPr>
      <w:r>
        <w:t>Гусаров В.М. Статистика: Учебное пособие для ВУЗов. М.: ЮНИТИ-ДАНА, 2002.</w:t>
      </w:r>
    </w:p>
    <w:p w:rsidR="00C45907" w:rsidRPr="00AF7848" w:rsidRDefault="00C45907" w:rsidP="00C4590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F7848" w:rsidRPr="003C6DE3" w:rsidRDefault="00AF7848" w:rsidP="00CD744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AF7848" w:rsidRPr="003C6DE3" w:rsidSect="00D8049F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00B" w:rsidRDefault="00F2400B" w:rsidP="00D8049F">
      <w:pPr>
        <w:spacing w:after="0" w:line="240" w:lineRule="auto"/>
      </w:pPr>
      <w:r>
        <w:separator/>
      </w:r>
    </w:p>
  </w:endnote>
  <w:endnote w:type="continuationSeparator" w:id="0">
    <w:p w:rsidR="00F2400B" w:rsidRDefault="00F2400B" w:rsidP="00D8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1855256"/>
      <w:docPartObj>
        <w:docPartGallery w:val="Page Numbers (Bottom of Page)"/>
        <w:docPartUnique/>
      </w:docPartObj>
    </w:sdtPr>
    <w:sdtContent>
      <w:p w:rsidR="00FA1764" w:rsidRDefault="00FA176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907">
          <w:rPr>
            <w:noProof/>
          </w:rPr>
          <w:t>7</w:t>
        </w:r>
        <w:r>
          <w:fldChar w:fldCharType="end"/>
        </w:r>
      </w:p>
    </w:sdtContent>
  </w:sdt>
  <w:p w:rsidR="00FA1764" w:rsidRDefault="00FA176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00B" w:rsidRDefault="00F2400B" w:rsidP="00D8049F">
      <w:pPr>
        <w:spacing w:after="0" w:line="240" w:lineRule="auto"/>
      </w:pPr>
      <w:r>
        <w:separator/>
      </w:r>
    </w:p>
  </w:footnote>
  <w:footnote w:type="continuationSeparator" w:id="0">
    <w:p w:rsidR="00F2400B" w:rsidRDefault="00F2400B" w:rsidP="00D8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D46C1"/>
    <w:multiLevelType w:val="hybridMultilevel"/>
    <w:tmpl w:val="9246F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E81E45"/>
    <w:multiLevelType w:val="hybridMultilevel"/>
    <w:tmpl w:val="AF0CE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315E7D"/>
    <w:multiLevelType w:val="multilevel"/>
    <w:tmpl w:val="644E8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41183C"/>
    <w:multiLevelType w:val="hybridMultilevel"/>
    <w:tmpl w:val="DB4A3590"/>
    <w:lvl w:ilvl="0" w:tplc="2D94FD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C4E"/>
    <w:rsid w:val="00104C4E"/>
    <w:rsid w:val="001B7A6D"/>
    <w:rsid w:val="002F1F99"/>
    <w:rsid w:val="003015D6"/>
    <w:rsid w:val="0038343D"/>
    <w:rsid w:val="003C6DE3"/>
    <w:rsid w:val="004F01BC"/>
    <w:rsid w:val="007E5800"/>
    <w:rsid w:val="00A42C02"/>
    <w:rsid w:val="00A72267"/>
    <w:rsid w:val="00AF7848"/>
    <w:rsid w:val="00C45907"/>
    <w:rsid w:val="00CD7442"/>
    <w:rsid w:val="00D8049F"/>
    <w:rsid w:val="00EC39B8"/>
    <w:rsid w:val="00F2400B"/>
    <w:rsid w:val="00F8532B"/>
    <w:rsid w:val="00FA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тиль полужирный"/>
    <w:basedOn w:val="a0"/>
    <w:rsid w:val="004F01BC"/>
    <w:rPr>
      <w:b/>
    </w:rPr>
  </w:style>
  <w:style w:type="paragraph" w:styleId="a4">
    <w:name w:val="header"/>
    <w:basedOn w:val="a"/>
    <w:link w:val="a5"/>
    <w:uiPriority w:val="99"/>
    <w:unhideWhenUsed/>
    <w:rsid w:val="00D80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49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80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49F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2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2267"/>
    <w:rPr>
      <w:rFonts w:ascii="Tahoma" w:eastAsia="Calibri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A72267"/>
    <w:rPr>
      <w:color w:val="808080"/>
    </w:rPr>
  </w:style>
  <w:style w:type="table" w:styleId="ab">
    <w:name w:val="Table Grid"/>
    <w:basedOn w:val="a1"/>
    <w:uiPriority w:val="59"/>
    <w:rsid w:val="001B7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Grid 1"/>
    <w:basedOn w:val="a1"/>
    <w:uiPriority w:val="99"/>
    <w:unhideWhenUsed/>
    <w:rsid w:val="00FA176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ody Text Indent"/>
    <w:basedOn w:val="a"/>
    <w:link w:val="ad"/>
    <w:rsid w:val="00C4590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C4590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тиль полужирный"/>
    <w:basedOn w:val="a0"/>
    <w:rsid w:val="004F01BC"/>
    <w:rPr>
      <w:b/>
    </w:rPr>
  </w:style>
  <w:style w:type="paragraph" w:styleId="a4">
    <w:name w:val="header"/>
    <w:basedOn w:val="a"/>
    <w:link w:val="a5"/>
    <w:uiPriority w:val="99"/>
    <w:unhideWhenUsed/>
    <w:rsid w:val="00D80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49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80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49F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2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2267"/>
    <w:rPr>
      <w:rFonts w:ascii="Tahoma" w:eastAsia="Calibri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A72267"/>
    <w:rPr>
      <w:color w:val="808080"/>
    </w:rPr>
  </w:style>
  <w:style w:type="table" w:styleId="ab">
    <w:name w:val="Table Grid"/>
    <w:basedOn w:val="a1"/>
    <w:uiPriority w:val="59"/>
    <w:rsid w:val="001B7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Grid 1"/>
    <w:basedOn w:val="a1"/>
    <w:uiPriority w:val="99"/>
    <w:unhideWhenUsed/>
    <w:rsid w:val="00FA176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ody Text Indent"/>
    <w:basedOn w:val="a"/>
    <w:link w:val="ad"/>
    <w:rsid w:val="00C4590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C4590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5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6D0"/>
    <w:rsid w:val="00B2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226D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226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C1CA6-48F4-480D-BFFD-123109EF1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18</Pages>
  <Words>2617</Words>
  <Characters>14920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2015-04-16T08:42:00Z</dcterms:created>
  <dcterms:modified xsi:type="dcterms:W3CDTF">2015-04-16T14:56:00Z</dcterms:modified>
</cp:coreProperties>
</file>