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9F" w:rsidRPr="00C22E23" w:rsidRDefault="00B5099F" w:rsidP="00B509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E23">
        <w:rPr>
          <w:rFonts w:ascii="Times New Roman" w:hAnsi="Times New Roman" w:cs="Times New Roman"/>
          <w:sz w:val="28"/>
          <w:szCs w:val="28"/>
        </w:rPr>
        <w:t>Содержание:</w:t>
      </w:r>
      <w:r w:rsidRPr="00C22E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Введение………………………………………………………………………….3</w:t>
      </w:r>
    </w:p>
    <w:p w:rsidR="00B5099F" w:rsidRPr="00C22E23" w:rsidRDefault="00B5099F" w:rsidP="00B509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1. Политическая партия, ее сущность, признаки, структура и функции</w:t>
      </w:r>
      <w:r>
        <w:rPr>
          <w:rFonts w:ascii="Times New Roman" w:hAnsi="Times New Roman" w:cs="Times New Roman"/>
          <w:sz w:val="28"/>
          <w:szCs w:val="28"/>
        </w:rPr>
        <w:t>…….4</w:t>
      </w:r>
    </w:p>
    <w:p w:rsidR="00B5099F" w:rsidRPr="00A4281B" w:rsidRDefault="00B5099F" w:rsidP="00B509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2. Типологии политических партий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……………………………………………8</w:t>
      </w:r>
    </w:p>
    <w:p w:rsidR="00B5099F" w:rsidRDefault="00B5099F" w:rsidP="00B509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3. Финансирование политических партий в современной России</w:t>
      </w:r>
      <w:r>
        <w:rPr>
          <w:rFonts w:ascii="Times New Roman" w:hAnsi="Times New Roman" w:cs="Times New Roman"/>
          <w:sz w:val="28"/>
          <w:szCs w:val="28"/>
        </w:rPr>
        <w:t>………….</w:t>
      </w:r>
      <w:r w:rsidRPr="00A428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B5099F" w:rsidRPr="00A4281B" w:rsidRDefault="00B5099F" w:rsidP="00B509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Заключение…………………………………………………………………….…14</w:t>
      </w:r>
    </w:p>
    <w:p w:rsidR="00B5099F" w:rsidRPr="00C22E23" w:rsidRDefault="00B5099F" w:rsidP="00B509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E23">
        <w:rPr>
          <w:rFonts w:ascii="Times New Roman" w:hAnsi="Times New Roman" w:cs="Times New Roman"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15</w:t>
      </w: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0C8" w:rsidRPr="00A4281B" w:rsidRDefault="002F327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Введение.</w:t>
      </w:r>
    </w:p>
    <w:p w:rsidR="00C02080" w:rsidRDefault="002F327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Изучая курс политологии, сложно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не обратить внимание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на такое понятие, как политические партии. В наше время во всех цивилизованных странах есть свои группы людей, которые с помощью власти, данной им победой на выборах или иным способом</w:t>
      </w:r>
      <w:r w:rsidR="00BB50A4" w:rsidRPr="00A4281B">
        <w:rPr>
          <w:rFonts w:ascii="Times New Roman" w:hAnsi="Times New Roman" w:cs="Times New Roman"/>
          <w:sz w:val="28"/>
          <w:szCs w:val="28"/>
        </w:rPr>
        <w:t>, пытаются ввести свою идеологию и политический взгляд в массы, донести ее до народа. Так как мы живем в демократической стране, при наступлении 18 летнего возраста, каждый гражданин  Российской Федерации имеет право посещать выборы и голосовать за ту или иную партию, которой он отдает предпочтение. Но как же не ошибиться с выбором? Ведь именно от нас зависит будущее нашей страны.</w:t>
      </w:r>
    </w:p>
    <w:p w:rsidR="00C02080" w:rsidRDefault="00D6587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Объектом изучения данной работы является – политическая партия. </w:t>
      </w:r>
      <w:r w:rsidR="00C02080">
        <w:rPr>
          <w:rFonts w:ascii="Times New Roman" w:hAnsi="Times New Roman" w:cs="Times New Roman"/>
          <w:sz w:val="28"/>
          <w:szCs w:val="28"/>
        </w:rPr>
        <w:t>Цель работы – понять, что такое политические партии, изучить их особенности и специфику.</w:t>
      </w:r>
    </w:p>
    <w:p w:rsidR="00C02080" w:rsidRDefault="00D6587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874">
        <w:rPr>
          <w:rFonts w:ascii="Times New Roman" w:hAnsi="Times New Roman" w:cs="Times New Roman"/>
          <w:sz w:val="28"/>
          <w:szCs w:val="28"/>
        </w:rPr>
        <w:t xml:space="preserve">К числу основных задач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Pr="00D65874">
        <w:rPr>
          <w:rFonts w:ascii="Times New Roman" w:hAnsi="Times New Roman" w:cs="Times New Roman"/>
          <w:sz w:val="28"/>
          <w:szCs w:val="28"/>
        </w:rPr>
        <w:t>относятся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42DD" w:rsidRDefault="00592510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2510">
        <w:rPr>
          <w:rFonts w:ascii="Times New Roman" w:hAnsi="Times New Roman" w:cs="Times New Roman"/>
          <w:sz w:val="28"/>
          <w:szCs w:val="28"/>
        </w:rPr>
        <w:t>характеристика объекта;</w:t>
      </w:r>
    </w:p>
    <w:p w:rsidR="00D65874" w:rsidRPr="00592510" w:rsidRDefault="00D6587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</w:t>
      </w:r>
      <w:r w:rsidR="00BA5FC3">
        <w:rPr>
          <w:rFonts w:ascii="Times New Roman" w:hAnsi="Times New Roman" w:cs="Times New Roman"/>
          <w:sz w:val="28"/>
          <w:szCs w:val="28"/>
        </w:rPr>
        <w:t>тие</w:t>
      </w:r>
      <w:r>
        <w:rPr>
          <w:rFonts w:ascii="Times New Roman" w:hAnsi="Times New Roman" w:cs="Times New Roman"/>
          <w:sz w:val="28"/>
          <w:szCs w:val="28"/>
        </w:rPr>
        <w:t xml:space="preserve"> и изуч</w:t>
      </w:r>
      <w:r w:rsidR="00BA5FC3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сущност</w:t>
      </w:r>
      <w:r w:rsidR="00BA5FC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92510">
        <w:rPr>
          <w:rFonts w:ascii="Times New Roman" w:hAnsi="Times New Roman" w:cs="Times New Roman"/>
          <w:sz w:val="28"/>
          <w:szCs w:val="28"/>
        </w:rPr>
        <w:t>олитической партии, ее признак</w:t>
      </w:r>
      <w:r w:rsidR="00BA5FC3">
        <w:rPr>
          <w:rFonts w:ascii="Times New Roman" w:hAnsi="Times New Roman" w:cs="Times New Roman"/>
          <w:sz w:val="28"/>
          <w:szCs w:val="28"/>
        </w:rPr>
        <w:t>ов</w:t>
      </w:r>
      <w:r w:rsidR="00592510" w:rsidRPr="00592510">
        <w:rPr>
          <w:rFonts w:ascii="Times New Roman" w:hAnsi="Times New Roman" w:cs="Times New Roman"/>
          <w:sz w:val="28"/>
          <w:szCs w:val="28"/>
        </w:rPr>
        <w:t>;</w:t>
      </w:r>
    </w:p>
    <w:p w:rsidR="00D65874" w:rsidRPr="00592510" w:rsidRDefault="00D6587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5FC3">
        <w:rPr>
          <w:rFonts w:ascii="Times New Roman" w:hAnsi="Times New Roman" w:cs="Times New Roman"/>
          <w:sz w:val="28"/>
          <w:szCs w:val="28"/>
        </w:rPr>
        <w:t>изучение</w:t>
      </w:r>
      <w:r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BA5FC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функци</w:t>
      </w:r>
      <w:r w:rsidR="00BA5FC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партий</w:t>
      </w:r>
      <w:r w:rsidR="00592510" w:rsidRPr="00592510">
        <w:rPr>
          <w:rFonts w:ascii="Times New Roman" w:hAnsi="Times New Roman" w:cs="Times New Roman"/>
          <w:sz w:val="28"/>
          <w:szCs w:val="28"/>
        </w:rPr>
        <w:t>;</w:t>
      </w:r>
    </w:p>
    <w:p w:rsidR="00D65874" w:rsidRPr="00BA5FC3" w:rsidRDefault="00D6587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</w:t>
      </w:r>
      <w:r w:rsidR="00592510">
        <w:rPr>
          <w:rFonts w:ascii="Times New Roman" w:hAnsi="Times New Roman" w:cs="Times New Roman"/>
          <w:sz w:val="28"/>
          <w:szCs w:val="28"/>
        </w:rPr>
        <w:t>отре</w:t>
      </w:r>
      <w:r w:rsidR="00BA5FC3">
        <w:rPr>
          <w:rFonts w:ascii="Times New Roman" w:hAnsi="Times New Roman" w:cs="Times New Roman"/>
          <w:sz w:val="28"/>
          <w:szCs w:val="28"/>
        </w:rPr>
        <w:t>ние</w:t>
      </w:r>
      <w:r w:rsidR="00592510">
        <w:rPr>
          <w:rFonts w:ascii="Times New Roman" w:hAnsi="Times New Roman" w:cs="Times New Roman"/>
          <w:sz w:val="28"/>
          <w:szCs w:val="28"/>
        </w:rPr>
        <w:t xml:space="preserve"> вид</w:t>
      </w:r>
      <w:r w:rsidR="00BA5FC3">
        <w:rPr>
          <w:rFonts w:ascii="Times New Roman" w:hAnsi="Times New Roman" w:cs="Times New Roman"/>
          <w:sz w:val="28"/>
          <w:szCs w:val="28"/>
        </w:rPr>
        <w:t>ов</w:t>
      </w:r>
      <w:r w:rsidR="00592510">
        <w:rPr>
          <w:rFonts w:ascii="Times New Roman" w:hAnsi="Times New Roman" w:cs="Times New Roman"/>
          <w:sz w:val="28"/>
          <w:szCs w:val="28"/>
        </w:rPr>
        <w:t xml:space="preserve"> политических партий</w:t>
      </w:r>
      <w:r w:rsidR="00592510" w:rsidRPr="00BA5FC3">
        <w:rPr>
          <w:rFonts w:ascii="Times New Roman" w:hAnsi="Times New Roman" w:cs="Times New Roman"/>
          <w:sz w:val="28"/>
          <w:szCs w:val="28"/>
        </w:rPr>
        <w:t>;</w:t>
      </w:r>
    </w:p>
    <w:p w:rsidR="00D65874" w:rsidRDefault="00D6587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5FC3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 w:rsidR="00BA5FC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партий в современной России.</w:t>
      </w:r>
    </w:p>
    <w:p w:rsidR="00C71D25" w:rsidRPr="00A4281B" w:rsidRDefault="00C71D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D25" w:rsidRPr="00A4281B" w:rsidRDefault="00C71D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D25" w:rsidRPr="00A4281B" w:rsidRDefault="00C71D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D25" w:rsidRPr="00A4281B" w:rsidRDefault="00C71D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D25" w:rsidRPr="00A4281B" w:rsidRDefault="00C71D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1. Политическая партия, ее сущность, признаки, структура и функции.</w:t>
      </w:r>
    </w:p>
    <w:p w:rsidR="00C71D25" w:rsidRPr="00A4281B" w:rsidRDefault="00C71D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«Политическая партия – стабильная иерархическая политическая организация, объединяющая на добровольной основе лиц с общими социально-классовыми, политико-экономическими, национально-культурными, религиозными и иными интересами и идеалами, ставящая перед собой цель завоевания политической власти или участие в ней. По сравнению с общественно-политическими движениями и избирательными блоками политические партии отличаются большей идейной и организационной общностью и долговременностью действия.</w:t>
      </w:r>
    </w:p>
    <w:p w:rsidR="00C71D25" w:rsidRPr="00A4281B" w:rsidRDefault="00C71D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В отличие от профсоюзов, молодежных, женских, антивоенных, национальных, экологических и иных организаций, реализующих функцию выражения и защиты интересы определенных социальных слоев и групп преимущественно в роли групп давления на государственные структуры, политические партии ориентируются на непосредственное использование политической власти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 xml:space="preserve">.» </w:t>
      </w:r>
      <w:r w:rsidRPr="00C02080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>1, с 203</w:t>
      </w:r>
      <w:r w:rsidRPr="00C02080">
        <w:rPr>
          <w:rFonts w:ascii="Times New Roman" w:hAnsi="Times New Roman" w:cs="Times New Roman"/>
          <w:sz w:val="28"/>
          <w:szCs w:val="28"/>
        </w:rPr>
        <w:t>]</w:t>
      </w:r>
      <w:r w:rsidRPr="00A428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E83" w:rsidRPr="00A4281B" w:rsidRDefault="00810E83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Первые политические партии образовались еще в Древней Греции, где служили для определения власти  в обществе и выражали  взгляды  и интересы той или иной части народа. В тот период партии были плохо организованны и  поэтому чаще всего существовали не продолжительное время.</w:t>
      </w:r>
      <w:r w:rsidR="00AD28A2" w:rsidRPr="00A428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8A2" w:rsidRPr="00A4281B" w:rsidRDefault="00AD28A2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В истории зарождения политических партий принято выделять три периода. Первый период принято считать аристократическим, второй – политическим, так как партии выступали, как политические клубы, третий период – массовые партии. Яркими примерами партий того времени являются две английские партии: виги и тори. Партия тори возникла в конце 70-х начале 80-х годов </w:t>
      </w:r>
      <w:r w:rsidR="00C10D41" w:rsidRPr="00A4281B">
        <w:rPr>
          <w:rFonts w:ascii="Times New Roman" w:hAnsi="Times New Roman" w:cs="Times New Roman"/>
          <w:sz w:val="28"/>
          <w:szCs w:val="28"/>
        </w:rPr>
        <w:t>XVII</w:t>
      </w:r>
      <w:r w:rsidRPr="00A4281B">
        <w:rPr>
          <w:rFonts w:ascii="Times New Roman" w:hAnsi="Times New Roman" w:cs="Times New Roman"/>
          <w:sz w:val="28"/>
          <w:szCs w:val="28"/>
        </w:rPr>
        <w:t xml:space="preserve"> века. Ее </w:t>
      </w:r>
      <w:r w:rsidR="00C10D41" w:rsidRPr="00A4281B">
        <w:rPr>
          <w:rFonts w:ascii="Times New Roman" w:hAnsi="Times New Roman" w:cs="Times New Roman"/>
          <w:sz w:val="28"/>
          <w:szCs w:val="28"/>
        </w:rPr>
        <w:t xml:space="preserve">функциями было: выражать интересы землевладельцев и английской церкви. Партия вигов возникла на пару лет </w:t>
      </w:r>
      <w:r w:rsidR="00C10D41" w:rsidRPr="00A4281B">
        <w:rPr>
          <w:rFonts w:ascii="Times New Roman" w:hAnsi="Times New Roman" w:cs="Times New Roman"/>
          <w:sz w:val="28"/>
          <w:szCs w:val="28"/>
        </w:rPr>
        <w:lastRenderedPageBreak/>
        <w:t xml:space="preserve">позже тори, в нее входили люди из дворянской аристократии и финансовой буржуазии. В середине XIX века в Великобритании  партия тори стала считаться консервативной партией, а вигов – либеральной. </w:t>
      </w:r>
    </w:p>
    <w:p w:rsidR="00C10D41" w:rsidRPr="00A4281B" w:rsidRDefault="00C6309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В эпоху французской буржуазной революции, которая была в XVIII веке, появилось множество политических партий от радикально-революционных якобинцев до жирондистов, которые представляли консервативные силы буржуазии. После них были партии радикалов и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радикал-социалистов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во Франции, а вот первой партией в России считается марксистская социал-демократическая партия.</w:t>
      </w:r>
    </w:p>
    <w:p w:rsidR="00114289" w:rsidRPr="00A4281B" w:rsidRDefault="00114289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«В политологической литературе отмечается тенденция, свойственная развитию политических партий: переход от классовой партии к «общенародной». Конец XIX – первая половина XX века были временем резкого размежевания позиций разных классов. Приобщение масс к политике в этот период осуществлялось в значительной мере как выбор той или иной классовой позиции. Партии были политическим выражением интересов классов. В это время действуют не только рабочие и буржуазные, но и крестьянские и мелкобуржуазные партии. Рабочее движение внесло огромный вклад в развитие организационных форм партии. Именно оно создало классический тип партии с массовым членством, с разветвленной сетью местных организаций, периодическими съездами, четким уставом и фиксированными размерами членских взносов. Эти черты в той или иной мере были заимствованы буржуазными партиями Европы. Но уже в этот период партийная структура общества не совпадала с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классовой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. В жизни проявляли себя всегда разные варианты политики. У рабочего класса – это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социал-демократический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и коммунистический варианты политики; у буржуазии – либеральный, консервативный. Кроме того, такие партии, как национальные, конфессиональные (церковные) существовали как межклассовые. Чем больше центр тяжести политики перемещается в область парламентских процедур, тем яснее становится, что для успеха на выборах </w:t>
      </w:r>
      <w:r w:rsidRPr="00A4281B">
        <w:rPr>
          <w:rFonts w:ascii="Times New Roman" w:hAnsi="Times New Roman" w:cs="Times New Roman"/>
          <w:sz w:val="28"/>
          <w:szCs w:val="28"/>
        </w:rPr>
        <w:lastRenderedPageBreak/>
        <w:t>партия должна учитывать интересы не какого-то одного класса или социального слоя, но целого блока социальных сил. Их интересы должны определенным образом сочетаться, согласовываться. Вариант такого согласования ложился в основу политики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.» [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>2]</w:t>
      </w:r>
    </w:p>
    <w:p w:rsidR="00810E83" w:rsidRPr="00A4281B" w:rsidRDefault="005F592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Основными признаками политических партий, отличающих их от других политических групп, принято считать:</w:t>
      </w:r>
      <w:r w:rsidRPr="00A4281B">
        <w:rPr>
          <w:rFonts w:ascii="Times New Roman" w:hAnsi="Times New Roman" w:cs="Times New Roman"/>
          <w:sz w:val="28"/>
          <w:szCs w:val="28"/>
        </w:rPr>
        <w:br/>
        <w:t>- наличие определенной идеологии</w:t>
      </w:r>
      <w:r w:rsidR="00B3516C" w:rsidRPr="00A4281B">
        <w:rPr>
          <w:rFonts w:ascii="Times New Roman" w:hAnsi="Times New Roman" w:cs="Times New Roman"/>
          <w:sz w:val="28"/>
          <w:szCs w:val="28"/>
        </w:rPr>
        <w:t>;</w:t>
      </w:r>
    </w:p>
    <w:p w:rsidR="005F5925" w:rsidRPr="00A4281B" w:rsidRDefault="005F5925" w:rsidP="00564F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- </w:t>
      </w:r>
      <w:r w:rsidR="003F4643" w:rsidRPr="00A4281B">
        <w:rPr>
          <w:rFonts w:ascii="Times New Roman" w:hAnsi="Times New Roman" w:cs="Times New Roman"/>
          <w:sz w:val="28"/>
          <w:szCs w:val="28"/>
        </w:rPr>
        <w:t>устойчивое</w:t>
      </w:r>
      <w:r w:rsidRPr="00A4281B">
        <w:rPr>
          <w:rFonts w:ascii="Times New Roman" w:hAnsi="Times New Roman" w:cs="Times New Roman"/>
          <w:sz w:val="28"/>
          <w:szCs w:val="28"/>
        </w:rPr>
        <w:t xml:space="preserve"> долгосрочное объединение</w:t>
      </w:r>
      <w:r w:rsidR="00B3516C" w:rsidRPr="00A4281B">
        <w:rPr>
          <w:rFonts w:ascii="Times New Roman" w:hAnsi="Times New Roman" w:cs="Times New Roman"/>
          <w:sz w:val="28"/>
          <w:szCs w:val="28"/>
        </w:rPr>
        <w:t xml:space="preserve"> людей;</w:t>
      </w:r>
    </w:p>
    <w:p w:rsidR="005F5925" w:rsidRPr="00A4281B" w:rsidRDefault="005F5925" w:rsidP="00564F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- нацеленность на завоевание и осуществление власти</w:t>
      </w:r>
      <w:r w:rsidR="00B3516C" w:rsidRPr="00A4281B">
        <w:rPr>
          <w:rFonts w:ascii="Times New Roman" w:hAnsi="Times New Roman" w:cs="Times New Roman"/>
          <w:sz w:val="28"/>
          <w:szCs w:val="28"/>
        </w:rPr>
        <w:t>;</w:t>
      </w:r>
    </w:p>
    <w:p w:rsidR="00B3516C" w:rsidRPr="00A4281B" w:rsidRDefault="005F5925" w:rsidP="00564F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- выражение и отстаивание в политике интересов определенных социальных групп общества</w:t>
      </w:r>
      <w:r w:rsidR="00B3516C" w:rsidRPr="00A4281B">
        <w:rPr>
          <w:rFonts w:ascii="Times New Roman" w:hAnsi="Times New Roman" w:cs="Times New Roman"/>
          <w:sz w:val="28"/>
          <w:szCs w:val="28"/>
        </w:rPr>
        <w:t>;</w:t>
      </w:r>
    </w:p>
    <w:p w:rsidR="005F5925" w:rsidRPr="00A4281B" w:rsidRDefault="005F5925" w:rsidP="00564F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- наличие своей программы действий по экономическим, социальным и политическим проблемам населения. </w:t>
      </w:r>
    </w:p>
    <w:p w:rsidR="00B8079F" w:rsidRPr="00A4281B" w:rsidRDefault="00B807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Если рассматривать внутреннюю структуру политической партии, то можно выделить четыре группы элементов.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К первой группе относят лидера</w:t>
      </w:r>
      <w:r w:rsidR="007D090E" w:rsidRPr="00A4281B">
        <w:rPr>
          <w:rFonts w:ascii="Times New Roman" w:hAnsi="Times New Roman" w:cs="Times New Roman"/>
          <w:sz w:val="28"/>
          <w:szCs w:val="28"/>
        </w:rPr>
        <w:t xml:space="preserve"> (или нескольких лидеров) </w:t>
      </w:r>
      <w:r w:rsidRPr="00A4281B">
        <w:rPr>
          <w:rFonts w:ascii="Times New Roman" w:hAnsi="Times New Roman" w:cs="Times New Roman"/>
          <w:sz w:val="28"/>
          <w:szCs w:val="28"/>
        </w:rPr>
        <w:t xml:space="preserve"> партии, который выполняет руководящую роль, ко второй – группу людей, которая выполняет приказы лидера</w:t>
      </w:r>
      <w:r w:rsidR="00113C0C" w:rsidRPr="00A4281B">
        <w:rPr>
          <w:rFonts w:ascii="Times New Roman" w:hAnsi="Times New Roman" w:cs="Times New Roman"/>
          <w:sz w:val="28"/>
          <w:szCs w:val="28"/>
        </w:rPr>
        <w:t xml:space="preserve"> </w:t>
      </w:r>
      <w:r w:rsidRPr="00A4281B">
        <w:rPr>
          <w:rFonts w:ascii="Times New Roman" w:hAnsi="Times New Roman" w:cs="Times New Roman"/>
          <w:sz w:val="28"/>
          <w:szCs w:val="28"/>
        </w:rPr>
        <w:t xml:space="preserve"> (бюрократический аппарат), к третье</w:t>
      </w:r>
      <w:r w:rsidR="0053694C" w:rsidRPr="00A4281B">
        <w:rPr>
          <w:rFonts w:ascii="Times New Roman" w:hAnsi="Times New Roman" w:cs="Times New Roman"/>
          <w:sz w:val="28"/>
          <w:szCs w:val="28"/>
        </w:rPr>
        <w:t xml:space="preserve"> </w:t>
      </w:r>
      <w:r w:rsidRPr="00A4281B">
        <w:rPr>
          <w:rFonts w:ascii="Times New Roman" w:hAnsi="Times New Roman" w:cs="Times New Roman"/>
          <w:sz w:val="28"/>
          <w:szCs w:val="28"/>
        </w:rPr>
        <w:t>- активные члены партии, которые не входят в бюрократию, но активно участвуют в жизни партии и не менее важная группа – люди, которые не являются членами партии, но поддерживают ее идеологию.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</w:t>
      </w:r>
      <w:r w:rsidR="007D090E" w:rsidRPr="00A4281B">
        <w:rPr>
          <w:rFonts w:ascii="Times New Roman" w:hAnsi="Times New Roman" w:cs="Times New Roman"/>
          <w:sz w:val="28"/>
          <w:szCs w:val="28"/>
        </w:rPr>
        <w:t xml:space="preserve"> Электоратом партии называют группу лиц, регулярно участвующую в выборах и отдающих предпочтение каждый раз именно данной партии.</w:t>
      </w:r>
    </w:p>
    <w:p w:rsidR="007D090E" w:rsidRPr="00A4281B" w:rsidRDefault="007D090E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Конечно, у каждой партии имеются свои индивидуальные функции, но есть у них и общие. В первую очередь одна из важнейших функций - выявление, формулирование,  удовлетворение и защита интересов социальных групп. Не менее важной функцией партии считается </w:t>
      </w:r>
      <w:r w:rsidR="00410EB3" w:rsidRPr="00A4281B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410EB3" w:rsidRPr="00A4281B">
        <w:rPr>
          <w:rFonts w:ascii="Times New Roman" w:hAnsi="Times New Roman" w:cs="Times New Roman"/>
          <w:sz w:val="28"/>
          <w:szCs w:val="28"/>
        </w:rPr>
        <w:lastRenderedPageBreak/>
        <w:t xml:space="preserve">идеологии, создание и реализация политической программы развития общества. Так же существуют такие функции, как активизация и интеграция определенной части людей, формирование политической элиты, обеспечение связи между обществом и государством, </w:t>
      </w:r>
      <w:r w:rsidR="00712417" w:rsidRPr="00A4281B">
        <w:rPr>
          <w:rFonts w:ascii="Times New Roman" w:hAnsi="Times New Roman" w:cs="Times New Roman"/>
          <w:sz w:val="28"/>
          <w:szCs w:val="28"/>
        </w:rPr>
        <w:t xml:space="preserve">поиск наилучших решений политических проблем. </w:t>
      </w:r>
    </w:p>
    <w:p w:rsidR="0008071A" w:rsidRPr="00A4281B" w:rsidRDefault="001E57F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Главным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 способом осуществления </w:t>
      </w:r>
      <w:r w:rsidRPr="00A4281B">
        <w:rPr>
          <w:rFonts w:ascii="Times New Roman" w:hAnsi="Times New Roman" w:cs="Times New Roman"/>
          <w:sz w:val="28"/>
          <w:szCs w:val="28"/>
        </w:rPr>
        <w:t>данных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 функций является выдвижение партией своих кандидатов на выборах в законодательные органы государства и борьба за их избрание.</w:t>
      </w:r>
      <w:r w:rsidRPr="00A4281B">
        <w:rPr>
          <w:rFonts w:ascii="Times New Roman" w:hAnsi="Times New Roman" w:cs="Times New Roman"/>
          <w:sz w:val="28"/>
          <w:szCs w:val="28"/>
        </w:rPr>
        <w:t xml:space="preserve"> В демократических странах политические партии являются элементами политической организации гражданского общества. Они самостоятельны и автономны, но не обладают государственными функциями. Они борются за место в избирательном корпусе, готовят политических руководителей для того, что бы в дальнейшем войдя в государственные структуры, с помощью хорошо обученных представителей управлять жизнью страны в различных сферах. </w:t>
      </w:r>
    </w:p>
    <w:p w:rsidR="0008071A" w:rsidRPr="00A4281B" w:rsidRDefault="001C18BE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У государства и партий идет четкое разделение их функций. Партия организовывает политический процесс, а властью распоряжается государство. </w:t>
      </w:r>
      <w:r w:rsidR="0008071A" w:rsidRPr="00A4281B">
        <w:rPr>
          <w:rFonts w:ascii="Times New Roman" w:hAnsi="Times New Roman" w:cs="Times New Roman"/>
          <w:sz w:val="28"/>
          <w:szCs w:val="28"/>
        </w:rPr>
        <w:t>Политическ</w:t>
      </w:r>
      <w:r w:rsidRPr="00A4281B">
        <w:rPr>
          <w:rFonts w:ascii="Times New Roman" w:hAnsi="Times New Roman" w:cs="Times New Roman"/>
          <w:sz w:val="28"/>
          <w:szCs w:val="28"/>
        </w:rPr>
        <w:t>ая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 парти</w:t>
      </w:r>
      <w:r w:rsidRPr="00A4281B">
        <w:rPr>
          <w:rFonts w:ascii="Times New Roman" w:hAnsi="Times New Roman" w:cs="Times New Roman"/>
          <w:sz w:val="28"/>
          <w:szCs w:val="28"/>
        </w:rPr>
        <w:t>я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 не облада</w:t>
      </w:r>
      <w:r w:rsidRPr="00A4281B">
        <w:rPr>
          <w:rFonts w:ascii="Times New Roman" w:hAnsi="Times New Roman" w:cs="Times New Roman"/>
          <w:sz w:val="28"/>
          <w:szCs w:val="28"/>
        </w:rPr>
        <w:t>е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т </w:t>
      </w:r>
      <w:r w:rsidRPr="00A4281B">
        <w:rPr>
          <w:rFonts w:ascii="Times New Roman" w:hAnsi="Times New Roman" w:cs="Times New Roman"/>
          <w:sz w:val="28"/>
          <w:szCs w:val="28"/>
        </w:rPr>
        <w:t>государственной властью, но войдя в парламент</w:t>
      </w:r>
      <w:r w:rsidR="0008071A" w:rsidRPr="00A4281B">
        <w:rPr>
          <w:rFonts w:ascii="Times New Roman" w:hAnsi="Times New Roman" w:cs="Times New Roman"/>
          <w:sz w:val="28"/>
          <w:szCs w:val="28"/>
        </w:rPr>
        <w:t>, он</w:t>
      </w:r>
      <w:r w:rsidRPr="00A4281B">
        <w:rPr>
          <w:rFonts w:ascii="Times New Roman" w:hAnsi="Times New Roman" w:cs="Times New Roman"/>
          <w:sz w:val="28"/>
          <w:szCs w:val="28"/>
        </w:rPr>
        <w:t>а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 частью своих представителей-депутатов выполняют государственные функции. При эт</w:t>
      </w:r>
      <w:r w:rsidR="0053694C" w:rsidRPr="00A4281B">
        <w:rPr>
          <w:rFonts w:ascii="Times New Roman" w:hAnsi="Times New Roman" w:cs="Times New Roman"/>
          <w:sz w:val="28"/>
          <w:szCs w:val="28"/>
        </w:rPr>
        <w:t>ом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 парти</w:t>
      </w:r>
      <w:r w:rsidRPr="00A4281B">
        <w:rPr>
          <w:rFonts w:ascii="Times New Roman" w:hAnsi="Times New Roman" w:cs="Times New Roman"/>
          <w:sz w:val="28"/>
          <w:szCs w:val="28"/>
        </w:rPr>
        <w:t>я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 и государство не </w:t>
      </w:r>
      <w:r w:rsidR="0053694C" w:rsidRPr="00A4281B">
        <w:rPr>
          <w:rFonts w:ascii="Times New Roman" w:hAnsi="Times New Roman" w:cs="Times New Roman"/>
          <w:sz w:val="28"/>
          <w:szCs w:val="28"/>
        </w:rPr>
        <w:t>соперничают</w:t>
      </w:r>
      <w:r w:rsidR="0008071A" w:rsidRPr="00A4281B">
        <w:rPr>
          <w:rFonts w:ascii="Times New Roman" w:hAnsi="Times New Roman" w:cs="Times New Roman"/>
          <w:sz w:val="28"/>
          <w:szCs w:val="28"/>
        </w:rPr>
        <w:t xml:space="preserve">, а </w:t>
      </w:r>
      <w:r w:rsidR="0053694C" w:rsidRPr="00A4281B">
        <w:rPr>
          <w:rFonts w:ascii="Times New Roman" w:hAnsi="Times New Roman" w:cs="Times New Roman"/>
          <w:sz w:val="28"/>
          <w:szCs w:val="28"/>
        </w:rPr>
        <w:t xml:space="preserve">взаимно дополняют друг друга. </w:t>
      </w:r>
    </w:p>
    <w:p w:rsidR="00712417" w:rsidRPr="00A4281B" w:rsidRDefault="00712417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В современном обществе политические партии считаются серьезным политическим институтом, который помогает гражданам страны оказывать определенное влияние на власть и государство. </w:t>
      </w: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57F4" w:rsidRPr="00A4281B" w:rsidRDefault="001E57F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lastRenderedPageBreak/>
        <w:t>2. Типологии политических партий.</w:t>
      </w:r>
    </w:p>
    <w:p w:rsidR="00A15BF6" w:rsidRPr="00A4281B" w:rsidRDefault="00DB643D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В двадцать первом веке мир политических партий многообразен. По участию в осуществлении власти партии делят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правящие и оппозиционные. Правящей партией называют ту партию, которая на выборах получила большинство депутатских мандатов в парламенте государства и имеет право влиять на формирование правительства. </w:t>
      </w:r>
      <w:proofErr w:type="gramStart"/>
      <w:r w:rsidR="00A15BF6" w:rsidRPr="00A4281B">
        <w:rPr>
          <w:rFonts w:ascii="Times New Roman" w:hAnsi="Times New Roman" w:cs="Times New Roman"/>
          <w:sz w:val="28"/>
          <w:szCs w:val="28"/>
        </w:rPr>
        <w:t>Главными задачами правящей партии становятся управленческие и экономические.</w:t>
      </w:r>
      <w:proofErr w:type="gramEnd"/>
      <w:r w:rsidR="00A15BF6" w:rsidRPr="00A4281B">
        <w:rPr>
          <w:rFonts w:ascii="Times New Roman" w:hAnsi="Times New Roman" w:cs="Times New Roman"/>
          <w:sz w:val="28"/>
          <w:szCs w:val="28"/>
        </w:rPr>
        <w:t xml:space="preserve"> И порой такая партия несколько меняет свою программу и идеологию, так как теперь ей приходится представлять интересы не только отдельной группы лиц, а целой нации. </w:t>
      </w:r>
    </w:p>
    <w:p w:rsidR="00A15BF6" w:rsidRPr="00A4281B" w:rsidRDefault="00A15BF6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Оппозиционные партии имеют главную цель – завоеванием власти. Поэтому чаще всего эти партии подвергают критике существующее общество, существующие правила  и политику в целом. Они противопоставляют себя другим партиям и более всего правящим. </w:t>
      </w:r>
    </w:p>
    <w:p w:rsidR="0031739A" w:rsidRPr="00A4281B" w:rsidRDefault="00936BD3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По идеологии партии делятся на социалистические, демократические, либеральные, консервативные, анархические, христианские и другие. Критерий разделения партий на группы великое множество, но чаще всего в политологии используют разделение французского исследователя Мориса </w:t>
      </w:r>
      <w:proofErr w:type="spellStart"/>
      <w:r w:rsidRPr="00A4281B">
        <w:rPr>
          <w:rFonts w:ascii="Times New Roman" w:hAnsi="Times New Roman" w:cs="Times New Roman"/>
          <w:sz w:val="28"/>
          <w:szCs w:val="28"/>
        </w:rPr>
        <w:t>Дюверже</w:t>
      </w:r>
      <w:proofErr w:type="spellEnd"/>
      <w:r w:rsidRPr="00A4281B">
        <w:rPr>
          <w:rFonts w:ascii="Times New Roman" w:hAnsi="Times New Roman" w:cs="Times New Roman"/>
          <w:sz w:val="28"/>
          <w:szCs w:val="28"/>
        </w:rPr>
        <w:t xml:space="preserve">. Он считал, что правильнее всего делить политические партии на 2 группы – массовые и кадровые. </w:t>
      </w:r>
    </w:p>
    <w:p w:rsidR="006D0D37" w:rsidRPr="00A4281B" w:rsidRDefault="006D0D37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Кадровые партии появились в период зарождения демократии, когда избирательное право было еще не всем доступно. В то время такие партии существовали для выражения политических интересов высших классов, буржуазии. Главная цель партии состояла в победе на выборах, поэтому они не пытались увеличить свои ряды, а стремились объединить элиты, которые в последствие окажут влияние на избирателей.</w:t>
      </w:r>
    </w:p>
    <w:p w:rsidR="006D0D37" w:rsidRPr="00A4281B" w:rsidRDefault="00E937B8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Главным структурным элементом кадровых партий считаются комитеты. Они создаются по территориальному принципу, поэтому </w:t>
      </w:r>
      <w:r w:rsidRPr="00A4281B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людей в них небольшое. Как правило, в комитете устоявшийся постоянный коллектив активистов, которые не стремятся пополнять свои ряды новичками, но в случае необходимости членов  заменяют. Комитеты специализируются на работе среди населения, то есть </w:t>
      </w:r>
      <w:r w:rsidR="002234EE" w:rsidRPr="00A4281B">
        <w:rPr>
          <w:rFonts w:ascii="Times New Roman" w:hAnsi="Times New Roman" w:cs="Times New Roman"/>
          <w:sz w:val="28"/>
          <w:szCs w:val="28"/>
        </w:rPr>
        <w:t xml:space="preserve">осуществляют проведение и организацию предвыборных кампаний, изучают общественное мнение, интересы и симпатии избирателей, их ожидания и требования, помогают лидерам партии в формировании программ. Действует </w:t>
      </w:r>
      <w:proofErr w:type="gramStart"/>
      <w:r w:rsidR="002234EE" w:rsidRPr="00A4281B">
        <w:rPr>
          <w:rFonts w:ascii="Times New Roman" w:hAnsi="Times New Roman" w:cs="Times New Roman"/>
          <w:sz w:val="28"/>
          <w:szCs w:val="28"/>
        </w:rPr>
        <w:t>комитет</w:t>
      </w:r>
      <w:proofErr w:type="gramEnd"/>
      <w:r w:rsidR="002234EE" w:rsidRPr="00A4281B">
        <w:rPr>
          <w:rFonts w:ascii="Times New Roman" w:hAnsi="Times New Roman" w:cs="Times New Roman"/>
          <w:sz w:val="28"/>
          <w:szCs w:val="28"/>
        </w:rPr>
        <w:t xml:space="preserve"> как правило только перед выборами в парламент или в местные органы политической власти. В кадровых партиях не требуют регистрации или регулярных членских взносов. </w:t>
      </w:r>
    </w:p>
    <w:p w:rsidR="00BB75E4" w:rsidRPr="00A4281B" w:rsidRDefault="00BB75E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Чаще всего кадровыми партиями являются либералы и консерваторы. </w:t>
      </w:r>
    </w:p>
    <w:p w:rsidR="006D0D37" w:rsidRPr="00A4281B" w:rsidRDefault="00BB75E4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В России ярким примером кадровой партии является партия «Единая Россия».</w:t>
      </w:r>
    </w:p>
    <w:p w:rsidR="00BB75E4" w:rsidRPr="00A4281B" w:rsidRDefault="00DD4058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Массовые партии возникли во время введения всеобщего избирательного права. Они имеют массовый характер, занимаются формированием элиты из народа. </w:t>
      </w:r>
      <w:r w:rsidR="00614F1C" w:rsidRPr="00A4281B">
        <w:rPr>
          <w:rFonts w:ascii="Times New Roman" w:hAnsi="Times New Roman" w:cs="Times New Roman"/>
          <w:sz w:val="28"/>
          <w:szCs w:val="28"/>
        </w:rPr>
        <w:t xml:space="preserve">Активисты массовой партии пытаются пополнить свои ряды большим количеством членов, так как такие партии существуют благодаря членским взносам. </w:t>
      </w:r>
    </w:p>
    <w:p w:rsidR="00BB75E4" w:rsidRPr="00A4281B" w:rsidRDefault="00614F1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«Увеличение числа членов партии, необходимость заниматься финансовыми вопросами привели к формированию в структуре массовых партий соответствующих органов, стремящихся к распространению своего влияния и ведущих учет и контроль расходования финансовых средств. Возникает сложная иерархическая структура подчинения первичных организаций и громоздкая система управления. Партийная дисциплина, призванная укреплять единство партии, распространяется не только на рядовых членов, но и на парламентариев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 xml:space="preserve">.»  </w:t>
      </w:r>
      <w:r w:rsidRPr="00C02080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>3</w:t>
      </w:r>
      <w:r w:rsidRPr="00C02080">
        <w:rPr>
          <w:rFonts w:ascii="Times New Roman" w:hAnsi="Times New Roman" w:cs="Times New Roman"/>
          <w:sz w:val="28"/>
          <w:szCs w:val="28"/>
        </w:rPr>
        <w:t>]</w:t>
      </w:r>
    </w:p>
    <w:p w:rsidR="00614F1C" w:rsidRPr="00A4281B" w:rsidRDefault="008447C7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Выделяется </w:t>
      </w:r>
      <w:r w:rsidR="00614F1C" w:rsidRPr="00A4281B">
        <w:rPr>
          <w:rFonts w:ascii="Times New Roman" w:hAnsi="Times New Roman" w:cs="Times New Roman"/>
          <w:sz w:val="28"/>
          <w:szCs w:val="28"/>
        </w:rPr>
        <w:t xml:space="preserve"> три типа массовых партий: социалистический, коммунистический и фашистский.</w:t>
      </w:r>
    </w:p>
    <w:p w:rsidR="00CF624C" w:rsidRPr="00A4281B" w:rsidRDefault="00CF624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lastRenderedPageBreak/>
        <w:t>«Первичными организациями социалистических партий являются секции по месту жительства в несколько сотен человек. Они объединяются в федерацию. Партия превращается в своеобразный государственный аппарат с разделением властей, где законодательная власть принадлежит конгрессу (или национальному совету), исполнительная – исполкому (или национальному секретариату), а юридическую власть проводит контрольная комиссия.</w:t>
      </w:r>
    </w:p>
    <w:p w:rsidR="00CF624C" w:rsidRPr="00A4281B" w:rsidRDefault="00CF624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Коммунистические партии создают свои первичные организации (ячейки) по месту работы. Они более однородны и ограничены по размеру. Это позволяет партиям контролировать свой социальный состав, регулировать численность и устанавливать жёсткую партийную дисциплину. Организационным принципом партий является «демократический централизм». На практике иерархическая и централизованная организация существенно ограничивает демократию.</w:t>
      </w:r>
    </w:p>
    <w:p w:rsidR="00CF624C" w:rsidRPr="00A4281B" w:rsidRDefault="00CF624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Выборы руководителя превращаются в формальность, поскольку их подбор, как и принятие решений, осуществляет централизованное руководство партий.</w:t>
      </w:r>
    </w:p>
    <w:p w:rsidR="00CF624C" w:rsidRPr="00A4281B" w:rsidRDefault="00CF624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Фашистские партии имеют много схожего с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коммунистическими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. Однако фашистские партии отличаются от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коммунистических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по социальному составу, доктрине, философии.</w:t>
      </w:r>
    </w:p>
    <w:p w:rsidR="00CF624C" w:rsidRPr="00A4281B" w:rsidRDefault="00CF624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Возникая из полувоенных формирований, они культивировали жестокость и насилие. Первичной организацией фашистских партий является штурмовой отряд численностью от 4 до 12 человек. Входя в более многочисленную группу, штурмовые отряды создают партийную пирамиду по типу кадровой партии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.</w:t>
      </w:r>
      <w:r w:rsidR="005038D9" w:rsidRPr="00A4281B">
        <w:rPr>
          <w:rFonts w:ascii="Times New Roman" w:hAnsi="Times New Roman" w:cs="Times New Roman"/>
          <w:sz w:val="28"/>
          <w:szCs w:val="28"/>
        </w:rPr>
        <w:t xml:space="preserve">» </w:t>
      </w:r>
      <w:r w:rsidR="005038D9" w:rsidRPr="00A4281B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 w:rsidR="005038D9" w:rsidRPr="00A4281B">
        <w:rPr>
          <w:rFonts w:ascii="Times New Roman" w:hAnsi="Times New Roman" w:cs="Times New Roman"/>
          <w:sz w:val="28"/>
          <w:szCs w:val="28"/>
        </w:rPr>
        <w:t>3</w:t>
      </w:r>
      <w:r w:rsidR="005038D9" w:rsidRPr="00A4281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038D9" w:rsidRPr="00A4281B" w:rsidRDefault="005038D9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Так же политические партии делят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конституционные и революционные.</w:t>
      </w:r>
    </w:p>
    <w:p w:rsidR="00200DC7" w:rsidRPr="00A4281B" w:rsidRDefault="00200DC7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lastRenderedPageBreak/>
        <w:t xml:space="preserve">Конституционные партии всегда действуют в дозволенных им рамках. Они не претендуют на монополию и признают право других партий на существование. В случае поражения  на выборах, они спокойно отдадут право власти другой партии. </w:t>
      </w:r>
    </w:p>
    <w:p w:rsidR="00AA00C2" w:rsidRPr="00A4281B" w:rsidRDefault="00200DC7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Революционные же напротив. Для них не существует рамок дозволенности и в борьбе за власть «все средства хороши». Такие партии создают восстания масс, мятежи. Они абсолютно не признают многообразие партий и стремятся стать монополистами. При этом если партия получает ту власть, к которой она стремилась, то все те «законные» ме</w:t>
      </w:r>
      <w:r w:rsidR="00AA00C2" w:rsidRPr="00A4281B">
        <w:rPr>
          <w:rFonts w:ascii="Times New Roman" w:hAnsi="Times New Roman" w:cs="Times New Roman"/>
          <w:sz w:val="28"/>
          <w:szCs w:val="28"/>
        </w:rPr>
        <w:t xml:space="preserve">тоды, которыми она пользовалась, партия </w:t>
      </w:r>
      <w:r w:rsidRPr="00A4281B">
        <w:rPr>
          <w:rFonts w:ascii="Times New Roman" w:hAnsi="Times New Roman" w:cs="Times New Roman"/>
          <w:sz w:val="28"/>
          <w:szCs w:val="28"/>
        </w:rPr>
        <w:t xml:space="preserve">впредь </w:t>
      </w:r>
      <w:r w:rsidR="00AA00C2" w:rsidRPr="00A4281B">
        <w:rPr>
          <w:rFonts w:ascii="Times New Roman" w:hAnsi="Times New Roman" w:cs="Times New Roman"/>
          <w:sz w:val="28"/>
          <w:szCs w:val="28"/>
        </w:rPr>
        <w:t>объявляет преступными.</w:t>
      </w:r>
    </w:p>
    <w:p w:rsidR="00AA00C2" w:rsidRPr="00A4281B" w:rsidRDefault="00AA00C2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По размещению на шкале политического спектра партии бывают: левые, правые, центристы.</w:t>
      </w:r>
    </w:p>
    <w:p w:rsidR="006739CA" w:rsidRPr="00A4281B" w:rsidRDefault="00AA00C2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Левыми партиями считают, тех</w:t>
      </w:r>
      <w:r w:rsidR="006739CA" w:rsidRPr="00A4281B">
        <w:rPr>
          <w:rFonts w:ascii="Times New Roman" w:hAnsi="Times New Roman" w:cs="Times New Roman"/>
          <w:sz w:val="28"/>
          <w:szCs w:val="28"/>
        </w:rPr>
        <w:t>,</w:t>
      </w:r>
      <w:r w:rsidRPr="00A4281B">
        <w:rPr>
          <w:rFonts w:ascii="Times New Roman" w:hAnsi="Times New Roman" w:cs="Times New Roman"/>
          <w:sz w:val="28"/>
          <w:szCs w:val="28"/>
        </w:rPr>
        <w:t xml:space="preserve"> кто защищает трудящ</w:t>
      </w:r>
      <w:r w:rsidR="006739CA" w:rsidRPr="00A4281B">
        <w:rPr>
          <w:rFonts w:ascii="Times New Roman" w:hAnsi="Times New Roman" w:cs="Times New Roman"/>
          <w:sz w:val="28"/>
          <w:szCs w:val="28"/>
        </w:rPr>
        <w:t>ихся, выступает за перем</w:t>
      </w:r>
      <w:r w:rsidR="00830F9B" w:rsidRPr="00A4281B">
        <w:rPr>
          <w:rFonts w:ascii="Times New Roman" w:hAnsi="Times New Roman" w:cs="Times New Roman"/>
          <w:sz w:val="28"/>
          <w:szCs w:val="28"/>
        </w:rPr>
        <w:t xml:space="preserve">ены. </w:t>
      </w:r>
      <w:r w:rsidR="006739CA" w:rsidRPr="00A428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0C2" w:rsidRPr="00A4281B" w:rsidRDefault="006739CA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Правые партии выступают за частную собственность, сильное государство, отстаивают существующие порядки. Чаще всего это партии консерваторов и либералов. </w:t>
      </w:r>
    </w:p>
    <w:p w:rsidR="00830F9B" w:rsidRPr="00A4281B" w:rsidRDefault="00830F9B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 Центризм – нейтральная сторона между левыми и правыми партиями. Центристы стараются избегать идеологий левых и правых сторон.  Не ведут жестокой борьбы за власть. Такие партии стремятся привлечь симпатию граждан, показывая им, что в период борьбы и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жестокого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выбор между радикалами, они это партия надежности и стабильности во всем. </w:t>
      </w:r>
    </w:p>
    <w:p w:rsidR="00A15BF6" w:rsidRPr="00A4281B" w:rsidRDefault="00B6737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Типология политических партий многообразна. Однако из-за погони партий за властью и большим количеством голосов на выборах, партия составляет программу, подходящую для множества социальных групп, поэтому сложно четко определить типологическую особенность той или иной партии.</w:t>
      </w:r>
    </w:p>
    <w:p w:rsidR="00B67375" w:rsidRPr="00A4281B" w:rsidRDefault="00B67375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lastRenderedPageBreak/>
        <w:t>3. Финансирование политических партий в современной России.</w:t>
      </w:r>
    </w:p>
    <w:p w:rsidR="00564F26" w:rsidRDefault="00746AF1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Денежные средства политических партий Российской Федерации </w:t>
      </w:r>
      <w:r w:rsidR="006514E2" w:rsidRPr="00A4281B">
        <w:rPr>
          <w:rFonts w:ascii="Times New Roman" w:hAnsi="Times New Roman" w:cs="Times New Roman"/>
          <w:sz w:val="28"/>
          <w:szCs w:val="28"/>
        </w:rPr>
        <w:t xml:space="preserve">формируются за счет вступительных и членских взносов (в </w:t>
      </w:r>
      <w:proofErr w:type="gramStart"/>
      <w:r w:rsidR="006514E2" w:rsidRPr="00A4281B">
        <w:rPr>
          <w:rFonts w:ascii="Times New Roman" w:hAnsi="Times New Roman" w:cs="Times New Roman"/>
          <w:sz w:val="28"/>
          <w:szCs w:val="28"/>
        </w:rPr>
        <w:t>случаи</w:t>
      </w:r>
      <w:proofErr w:type="gramEnd"/>
      <w:r w:rsidR="006514E2" w:rsidRPr="00A4281B">
        <w:rPr>
          <w:rFonts w:ascii="Times New Roman" w:hAnsi="Times New Roman" w:cs="Times New Roman"/>
          <w:sz w:val="28"/>
          <w:szCs w:val="28"/>
        </w:rPr>
        <w:t xml:space="preserve"> если их уплата предусмотрена правилами политической партии), за счет средств </w:t>
      </w:r>
      <w:r w:rsidR="004D152C" w:rsidRPr="00A4281B">
        <w:rPr>
          <w:rFonts w:ascii="Times New Roman" w:hAnsi="Times New Roman" w:cs="Times New Roman"/>
          <w:sz w:val="28"/>
          <w:szCs w:val="28"/>
        </w:rPr>
        <w:t>федерального бюджета, предоставляемых в соответствии с законами о политических партиях, пожертвований от граждан РФ, за счет средств от мероприятий, проводимых партией или  ее региональными отделениями и иными структурными подразделениями, от  доходов от предпринимат</w:t>
      </w:r>
      <w:r w:rsidR="00564F26">
        <w:rPr>
          <w:rFonts w:ascii="Times New Roman" w:hAnsi="Times New Roman" w:cs="Times New Roman"/>
          <w:sz w:val="28"/>
          <w:szCs w:val="28"/>
        </w:rPr>
        <w:t>ельской деятельности и прочего.</w:t>
      </w:r>
    </w:p>
    <w:p w:rsidR="004D152C" w:rsidRPr="00A4281B" w:rsidRDefault="004D152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Денежные средства политической партии находятся на счетах в банках, на территории Российской Федерации. Политическая партия, ее региональные отделения и иные зарегистрированные структурные подразделения вправе иметь только по одному расчетному счету.</w:t>
      </w:r>
    </w:p>
    <w:p w:rsidR="004D152C" w:rsidRPr="00A4281B" w:rsidRDefault="004D152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Политическая партия и ее региональные отделения вправе принимать пожертвования в виде денежных средств и иного имущества от физических и юридических лиц при условии, что эти пожертвования документально подтверждены и указан их источник. Пожертвования политической парт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региональным отделениям в виде денежных средств осуществляются безналичным перечислением. Допускаются пожертвования от физических лиц путем передачи наличных денежных средств политической парт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региональным отделениям. Общая сумма ежегодных пожертвований наличных денежных средств от одного физического лица не должна превышать десять минимальных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11D7" w:rsidRPr="00A4281B" w:rsidRDefault="004D152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 xml:space="preserve">Пожертвования не принимаются от иностранных государств и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не имеющих гражданства, а так же от несовершеннолетних, международных организаций, органов государственной власти и местного самоуправления, религиозных групп и благотворительных организаций. Анонимные пожертвования так же не разрешены.  Пожертвования не должны превышать </w:t>
      </w:r>
      <w:proofErr w:type="gramStart"/>
      <w:r w:rsidRPr="00A4281B">
        <w:rPr>
          <w:rFonts w:ascii="Times New Roman" w:hAnsi="Times New Roman" w:cs="Times New Roman"/>
          <w:sz w:val="28"/>
          <w:szCs w:val="28"/>
        </w:rPr>
        <w:lastRenderedPageBreak/>
        <w:t>сумм</w:t>
      </w:r>
      <w:proofErr w:type="gramEnd"/>
      <w:r w:rsidRPr="00A4281B">
        <w:rPr>
          <w:rFonts w:ascii="Times New Roman" w:hAnsi="Times New Roman" w:cs="Times New Roman"/>
          <w:sz w:val="28"/>
          <w:szCs w:val="28"/>
        </w:rPr>
        <w:t xml:space="preserve"> прописанных в Федеральном законе. Если же такая сумма поступила, то в течение определенного времени (месяца со дня пожертвования) должна вернуться к ее владельцу, а если по какой то причине возврат не может осуществиться, то вся сумма перечисляется в государственный бюджет РФ. </w:t>
      </w: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99F" w:rsidRDefault="00B5099F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52C" w:rsidRPr="00A4281B" w:rsidRDefault="004D152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</w:p>
    <w:p w:rsidR="004D152C" w:rsidRPr="00A4281B" w:rsidRDefault="004D152C" w:rsidP="00564F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1B">
        <w:rPr>
          <w:rFonts w:ascii="Times New Roman" w:hAnsi="Times New Roman" w:cs="Times New Roman"/>
          <w:sz w:val="28"/>
          <w:szCs w:val="28"/>
        </w:rPr>
        <w:t>В наше время партии стали полноценными институтами, которые способны контролировать процессы принятия решений на уровне государства</w:t>
      </w:r>
      <w:r w:rsidR="00413EED" w:rsidRPr="00A4281B">
        <w:rPr>
          <w:rFonts w:ascii="Times New Roman" w:hAnsi="Times New Roman" w:cs="Times New Roman"/>
          <w:sz w:val="28"/>
          <w:szCs w:val="28"/>
        </w:rPr>
        <w:t xml:space="preserve">. Благодаря им заключаются соглашения между людьми с различными взглядами и позициями. Партии дают возможность гражданам своей страны участвовать через них в политической жизни страны, через партии народ выдвигает свои желания и просьбы для изменения жизни общества в целом. Благодаря политическим партиям обеспечивается функционирование законодательных собраний и исполнительной власти. Именно партии и их разнообразные направления усиливают государство, укрепляя связь между гражданами  и государством.  </w:t>
      </w:r>
    </w:p>
    <w:p w:rsidR="0008071A" w:rsidRDefault="0008071A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08071A">
      <w:pPr>
        <w:rPr>
          <w:rFonts w:ascii="Times New Roman" w:hAnsi="Times New Roman" w:cs="Times New Roman"/>
          <w:sz w:val="28"/>
          <w:szCs w:val="28"/>
        </w:rPr>
      </w:pPr>
    </w:p>
    <w:p w:rsidR="00FC21D3" w:rsidRDefault="00FC21D3" w:rsidP="004468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21D3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литературы.</w:t>
      </w:r>
    </w:p>
    <w:p w:rsidR="00FC21D3" w:rsidRPr="00FC21D3" w:rsidRDefault="00FC21D3" w:rsidP="004468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C21D3">
        <w:rPr>
          <w:rFonts w:ascii="Times New Roman" w:hAnsi="Times New Roman" w:cs="Times New Roman"/>
          <w:sz w:val="28"/>
          <w:szCs w:val="28"/>
        </w:rPr>
        <w:t>Зарубежная политология: Словарь-справочник. / Под ред. А.В. Миронова,</w:t>
      </w:r>
    </w:p>
    <w:p w:rsidR="00FC21D3" w:rsidRPr="00FC21D3" w:rsidRDefault="00FC21D3" w:rsidP="004468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21D3">
        <w:rPr>
          <w:rFonts w:ascii="Times New Roman" w:hAnsi="Times New Roman" w:cs="Times New Roman"/>
          <w:sz w:val="28"/>
          <w:szCs w:val="28"/>
        </w:rPr>
        <w:t>Г.А. Цыганкова. – М.: Социально-политический журнал, Независимый</w:t>
      </w:r>
    </w:p>
    <w:p w:rsidR="00FC21D3" w:rsidRDefault="00FC21D3" w:rsidP="004468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21D3">
        <w:rPr>
          <w:rFonts w:ascii="Times New Roman" w:hAnsi="Times New Roman" w:cs="Times New Roman"/>
          <w:sz w:val="28"/>
          <w:szCs w:val="28"/>
        </w:rPr>
        <w:t xml:space="preserve">открытый университет, </w:t>
      </w:r>
      <w:r>
        <w:rPr>
          <w:rFonts w:ascii="Times New Roman" w:hAnsi="Times New Roman" w:cs="Times New Roman"/>
          <w:sz w:val="28"/>
          <w:szCs w:val="28"/>
        </w:rPr>
        <w:t>2011</w:t>
      </w:r>
      <w:r w:rsidRPr="00FC21D3">
        <w:rPr>
          <w:rFonts w:ascii="Times New Roman" w:hAnsi="Times New Roman" w:cs="Times New Roman"/>
          <w:sz w:val="28"/>
          <w:szCs w:val="28"/>
        </w:rPr>
        <w:t>. – С. 203–205.</w:t>
      </w:r>
    </w:p>
    <w:p w:rsidR="00FC21D3" w:rsidRDefault="00FC21D3" w:rsidP="004468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C21D3">
        <w:rPr>
          <w:rFonts w:ascii="Times New Roman" w:hAnsi="Times New Roman" w:cs="Times New Roman"/>
          <w:sz w:val="28"/>
          <w:szCs w:val="28"/>
        </w:rPr>
        <w:t xml:space="preserve">Политология наука о политике - </w:t>
      </w:r>
      <w:proofErr w:type="gramStart"/>
      <w:r w:rsidRPr="00FC21D3">
        <w:rPr>
          <w:rFonts w:ascii="Times New Roman" w:hAnsi="Times New Roman" w:cs="Times New Roman"/>
          <w:sz w:val="28"/>
          <w:szCs w:val="28"/>
        </w:rPr>
        <w:t>Горлач</w:t>
      </w:r>
      <w:proofErr w:type="gramEnd"/>
      <w:r w:rsidRPr="00FC21D3">
        <w:rPr>
          <w:rFonts w:ascii="Times New Roman" w:hAnsi="Times New Roman" w:cs="Times New Roman"/>
          <w:sz w:val="28"/>
          <w:szCs w:val="28"/>
        </w:rPr>
        <w:t xml:space="preserve"> 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1D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FC21D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1D3">
        <w:rPr>
          <w:rFonts w:ascii="Times New Roman" w:hAnsi="Times New Roman" w:cs="Times New Roman"/>
          <w:sz w:val="28"/>
          <w:szCs w:val="28"/>
        </w:rPr>
        <w:t>URL:</w:t>
      </w:r>
      <w:r w:rsidRPr="00FC21D3">
        <w:t xml:space="preserve"> </w:t>
      </w:r>
      <w:r w:rsidRPr="00FC21D3">
        <w:rPr>
          <w:rFonts w:ascii="Times New Roman" w:hAnsi="Times New Roman" w:cs="Times New Roman"/>
          <w:sz w:val="28"/>
          <w:szCs w:val="28"/>
        </w:rPr>
        <w:t>http://uchebnikionline.ru/politologia/politologiya_nauka_pro_politiku_-_gorlach_mi/viniknennya_rozvitok_politichnih_partiy.htm</w:t>
      </w:r>
      <w:r>
        <w:rPr>
          <w:rFonts w:ascii="Times New Roman" w:hAnsi="Times New Roman" w:cs="Times New Roman"/>
          <w:sz w:val="28"/>
          <w:szCs w:val="28"/>
        </w:rPr>
        <w:t xml:space="preserve"> (дата посещения 03.05.2014)</w:t>
      </w:r>
    </w:p>
    <w:p w:rsidR="00FC21D3" w:rsidRDefault="00FC21D3" w:rsidP="004468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C21D3">
        <w:rPr>
          <w:rFonts w:ascii="Times New Roman" w:hAnsi="Times New Roman" w:cs="Times New Roman"/>
          <w:sz w:val="28"/>
          <w:szCs w:val="28"/>
        </w:rPr>
        <w:t>Мухаев</w:t>
      </w:r>
      <w:proofErr w:type="spellEnd"/>
      <w:r w:rsidRPr="00FC21D3">
        <w:rPr>
          <w:rFonts w:ascii="Times New Roman" w:hAnsi="Times New Roman" w:cs="Times New Roman"/>
          <w:sz w:val="28"/>
          <w:szCs w:val="28"/>
        </w:rPr>
        <w:t>: Политология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1D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FC21D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1D3">
        <w:rPr>
          <w:rFonts w:ascii="Times New Roman" w:hAnsi="Times New Roman" w:cs="Times New Roman"/>
          <w:sz w:val="28"/>
          <w:szCs w:val="28"/>
        </w:rPr>
        <w:t>URL: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1D3">
        <w:rPr>
          <w:rFonts w:ascii="Times New Roman" w:hAnsi="Times New Roman" w:cs="Times New Roman"/>
          <w:sz w:val="28"/>
          <w:szCs w:val="28"/>
        </w:rPr>
        <w:t>http://all-politologija.ru/knigi/muxaev-politologiya/tipologiya-partij</w:t>
      </w:r>
      <w:r>
        <w:rPr>
          <w:rFonts w:ascii="Times New Roman" w:hAnsi="Times New Roman" w:cs="Times New Roman"/>
          <w:sz w:val="28"/>
          <w:szCs w:val="28"/>
        </w:rPr>
        <w:t xml:space="preserve"> (дата посещения 03.05.2014)</w:t>
      </w:r>
    </w:p>
    <w:p w:rsidR="00FC21D3" w:rsidRDefault="003746AC" w:rsidP="0044682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746AC">
        <w:rPr>
          <w:rFonts w:ascii="Times New Roman" w:hAnsi="Times New Roman" w:cs="Times New Roman"/>
          <w:sz w:val="28"/>
          <w:szCs w:val="28"/>
        </w:rPr>
        <w:t>Политология: Учебник</w:t>
      </w:r>
      <w:proofErr w:type="gramStart"/>
      <w:r w:rsidRPr="003746AC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3746AC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Pr="003746AC">
        <w:rPr>
          <w:rFonts w:ascii="Times New Roman" w:hAnsi="Times New Roman" w:cs="Times New Roman"/>
          <w:sz w:val="28"/>
          <w:szCs w:val="28"/>
        </w:rPr>
        <w:t>В.К.Батурина</w:t>
      </w:r>
      <w:proofErr w:type="spellEnd"/>
      <w:r w:rsidRPr="003746AC">
        <w:rPr>
          <w:rFonts w:ascii="Times New Roman" w:hAnsi="Times New Roman" w:cs="Times New Roman"/>
          <w:sz w:val="28"/>
          <w:szCs w:val="28"/>
        </w:rPr>
        <w:t xml:space="preserve">. – 4-е изд.; </w:t>
      </w:r>
      <w:proofErr w:type="spellStart"/>
      <w:r w:rsidRPr="003746A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746AC">
        <w:rPr>
          <w:rFonts w:ascii="Times New Roman" w:hAnsi="Times New Roman" w:cs="Times New Roman"/>
          <w:sz w:val="28"/>
          <w:szCs w:val="28"/>
        </w:rPr>
        <w:t>. и доп. – М.: ЮНИТИ, 2012. – 567 с.</w:t>
      </w:r>
    </w:p>
    <w:p w:rsidR="00FC21D3" w:rsidRDefault="00FC21D3" w:rsidP="00FC21D3">
      <w:pPr>
        <w:rPr>
          <w:rFonts w:ascii="Times New Roman" w:hAnsi="Times New Roman" w:cs="Times New Roman"/>
          <w:sz w:val="28"/>
          <w:szCs w:val="28"/>
        </w:rPr>
      </w:pPr>
    </w:p>
    <w:p w:rsidR="00FC21D3" w:rsidRPr="00FC21D3" w:rsidRDefault="00FC21D3" w:rsidP="00FC21D3">
      <w:pPr>
        <w:rPr>
          <w:rFonts w:ascii="Times New Roman" w:hAnsi="Times New Roman" w:cs="Times New Roman"/>
          <w:sz w:val="28"/>
          <w:szCs w:val="28"/>
        </w:rPr>
      </w:pPr>
    </w:p>
    <w:sectPr w:rsidR="00FC21D3" w:rsidRPr="00FC21D3" w:rsidSect="00B5099F">
      <w:headerReference w:type="default" r:id="rId7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CF6" w:rsidRDefault="00E72CF6" w:rsidP="00564F26">
      <w:pPr>
        <w:spacing w:after="0" w:line="240" w:lineRule="auto"/>
      </w:pPr>
      <w:r>
        <w:separator/>
      </w:r>
    </w:p>
  </w:endnote>
  <w:endnote w:type="continuationSeparator" w:id="0">
    <w:p w:rsidR="00E72CF6" w:rsidRDefault="00E72CF6" w:rsidP="00564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CF6" w:rsidRDefault="00E72CF6" w:rsidP="00564F26">
      <w:pPr>
        <w:spacing w:after="0" w:line="240" w:lineRule="auto"/>
      </w:pPr>
      <w:r>
        <w:separator/>
      </w:r>
    </w:p>
  </w:footnote>
  <w:footnote w:type="continuationSeparator" w:id="0">
    <w:p w:rsidR="00E72CF6" w:rsidRDefault="00E72CF6" w:rsidP="00564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069640"/>
      <w:docPartObj>
        <w:docPartGallery w:val="Page Numbers (Top of Page)"/>
        <w:docPartUnique/>
      </w:docPartObj>
    </w:sdtPr>
    <w:sdtEndPr/>
    <w:sdtContent>
      <w:p w:rsidR="00564F26" w:rsidRDefault="00564F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99F">
          <w:rPr>
            <w:noProof/>
          </w:rPr>
          <w:t>2</w:t>
        </w:r>
        <w:r>
          <w:fldChar w:fldCharType="end"/>
        </w:r>
      </w:p>
    </w:sdtContent>
  </w:sdt>
  <w:p w:rsidR="00564F26" w:rsidRDefault="00564F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275"/>
    <w:rsid w:val="0008071A"/>
    <w:rsid w:val="00113C0C"/>
    <w:rsid w:val="00114289"/>
    <w:rsid w:val="001C18BE"/>
    <w:rsid w:val="001E57F4"/>
    <w:rsid w:val="00200DC7"/>
    <w:rsid w:val="002234EE"/>
    <w:rsid w:val="002F3275"/>
    <w:rsid w:val="0031739A"/>
    <w:rsid w:val="0036434C"/>
    <w:rsid w:val="003746AC"/>
    <w:rsid w:val="003F4643"/>
    <w:rsid w:val="00410EB3"/>
    <w:rsid w:val="00413EED"/>
    <w:rsid w:val="0044682E"/>
    <w:rsid w:val="004D152C"/>
    <w:rsid w:val="005038D9"/>
    <w:rsid w:val="0053694C"/>
    <w:rsid w:val="00564F26"/>
    <w:rsid w:val="00592510"/>
    <w:rsid w:val="005F5925"/>
    <w:rsid w:val="00614F1C"/>
    <w:rsid w:val="006211D7"/>
    <w:rsid w:val="006514E2"/>
    <w:rsid w:val="006739CA"/>
    <w:rsid w:val="006D0D37"/>
    <w:rsid w:val="00712417"/>
    <w:rsid w:val="00746AF1"/>
    <w:rsid w:val="007D090E"/>
    <w:rsid w:val="008067E4"/>
    <w:rsid w:val="00810E83"/>
    <w:rsid w:val="00830F9B"/>
    <w:rsid w:val="008447C7"/>
    <w:rsid w:val="00936BD3"/>
    <w:rsid w:val="009F42DD"/>
    <w:rsid w:val="00A15BF6"/>
    <w:rsid w:val="00A4281B"/>
    <w:rsid w:val="00AA00C2"/>
    <w:rsid w:val="00AD28A2"/>
    <w:rsid w:val="00B0038F"/>
    <w:rsid w:val="00B3516C"/>
    <w:rsid w:val="00B35DEB"/>
    <w:rsid w:val="00B5099F"/>
    <w:rsid w:val="00B67375"/>
    <w:rsid w:val="00B8079F"/>
    <w:rsid w:val="00BA5FC3"/>
    <w:rsid w:val="00BB50A4"/>
    <w:rsid w:val="00BB75E4"/>
    <w:rsid w:val="00BF6D46"/>
    <w:rsid w:val="00C02080"/>
    <w:rsid w:val="00C10D41"/>
    <w:rsid w:val="00C6309C"/>
    <w:rsid w:val="00C71D25"/>
    <w:rsid w:val="00CF624C"/>
    <w:rsid w:val="00D23211"/>
    <w:rsid w:val="00D65874"/>
    <w:rsid w:val="00DA108B"/>
    <w:rsid w:val="00DB643D"/>
    <w:rsid w:val="00DD4058"/>
    <w:rsid w:val="00E72CF6"/>
    <w:rsid w:val="00E937B8"/>
    <w:rsid w:val="00F4101D"/>
    <w:rsid w:val="00F524D8"/>
    <w:rsid w:val="00FC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A00C2"/>
  </w:style>
  <w:style w:type="character" w:styleId="a4">
    <w:name w:val="Hyperlink"/>
    <w:basedOn w:val="a0"/>
    <w:uiPriority w:val="99"/>
    <w:unhideWhenUsed/>
    <w:rsid w:val="00830F9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6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4F26"/>
  </w:style>
  <w:style w:type="paragraph" w:styleId="a7">
    <w:name w:val="footer"/>
    <w:basedOn w:val="a"/>
    <w:link w:val="a8"/>
    <w:uiPriority w:val="99"/>
    <w:unhideWhenUsed/>
    <w:rsid w:val="0056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4F26"/>
  </w:style>
  <w:style w:type="character" w:styleId="a9">
    <w:name w:val="FollowedHyperlink"/>
    <w:basedOn w:val="a0"/>
    <w:uiPriority w:val="99"/>
    <w:semiHidden/>
    <w:unhideWhenUsed/>
    <w:rsid w:val="00FC21D3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A5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5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A00C2"/>
  </w:style>
  <w:style w:type="character" w:styleId="a4">
    <w:name w:val="Hyperlink"/>
    <w:basedOn w:val="a0"/>
    <w:uiPriority w:val="99"/>
    <w:unhideWhenUsed/>
    <w:rsid w:val="00830F9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6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4F26"/>
  </w:style>
  <w:style w:type="paragraph" w:styleId="a7">
    <w:name w:val="footer"/>
    <w:basedOn w:val="a"/>
    <w:link w:val="a8"/>
    <w:uiPriority w:val="99"/>
    <w:unhideWhenUsed/>
    <w:rsid w:val="00564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4F26"/>
  </w:style>
  <w:style w:type="character" w:styleId="a9">
    <w:name w:val="FollowedHyperlink"/>
    <w:basedOn w:val="a0"/>
    <w:uiPriority w:val="99"/>
    <w:semiHidden/>
    <w:unhideWhenUsed/>
    <w:rsid w:val="00FC21D3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A5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5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7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9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3441</TotalTime>
  <Pages>14</Pages>
  <Words>2668</Words>
  <Characters>15210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13</cp:revision>
  <cp:lastPrinted>2014-06-07T03:32:00Z</cp:lastPrinted>
  <dcterms:created xsi:type="dcterms:W3CDTF">2014-04-28T05:26:00Z</dcterms:created>
  <dcterms:modified xsi:type="dcterms:W3CDTF">2015-04-13T08:25:00Z</dcterms:modified>
</cp:coreProperties>
</file>