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902" w:rsidRDefault="007B2902" w:rsidP="00A918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2902" w:rsidRDefault="007B2902" w:rsidP="00A918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336C" w:rsidRPr="00A9186A" w:rsidRDefault="00A9186A" w:rsidP="00A918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186A">
        <w:rPr>
          <w:rFonts w:ascii="Times New Roman" w:hAnsi="Times New Roman" w:cs="Times New Roman"/>
          <w:b/>
          <w:sz w:val="24"/>
          <w:szCs w:val="24"/>
        </w:rPr>
        <w:t>МИНИСТЕРСТВО ОБРАЗОВАНИЯ И НАУКИ РОССИЙСКОЙ ФЕДЕРАЦИИ</w:t>
      </w:r>
    </w:p>
    <w:p w:rsidR="008C1661" w:rsidRPr="008A0FCC" w:rsidRDefault="00823F4A" w:rsidP="00823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0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Федеральное государственное образовательное бюджетное учреждение высшего профессионального образования </w:t>
      </w:r>
      <w:r w:rsidRPr="008A0FC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823F4A" w:rsidRPr="008A0FCC" w:rsidRDefault="00823F4A" w:rsidP="00823F4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3F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ФИНАНСОВЫЙ УНИВЕРСИТЕТ ПРИ ПРАВИТЕЛЬСТВЕ РОССИЙСКОЙ ФЕДЕРАЦИИ</w:t>
      </w:r>
      <w:r w:rsidRPr="00823F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A0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Заочный финансово-экономический институт (ЗФЭИ)</w:t>
      </w:r>
    </w:p>
    <w:p w:rsidR="008C1661" w:rsidRDefault="00115A36" w:rsidP="00A918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285875" cy="1285875"/>
            <wp:effectExtent l="0" t="0" r="0" b="0"/>
            <wp:docPr id="1" name="Рисунок 1" descr="http://repository.vzfei.ru/images/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http://repository.vzfei.ru/images/logo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B6F" w:rsidRPr="009C6EDE" w:rsidRDefault="00595B6F" w:rsidP="00A918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118"/>
        <w:tblW w:w="0" w:type="auto"/>
        <w:tblLook w:val="0000"/>
      </w:tblPr>
      <w:tblGrid>
        <w:gridCol w:w="8439"/>
      </w:tblGrid>
      <w:tr w:rsidR="009C6EDE" w:rsidTr="009C6EDE">
        <w:trPr>
          <w:trHeight w:val="1322"/>
        </w:trPr>
        <w:tc>
          <w:tcPr>
            <w:tcW w:w="8439" w:type="dxa"/>
          </w:tcPr>
          <w:p w:rsidR="009C6EDE" w:rsidRPr="00A3258F" w:rsidRDefault="00784718" w:rsidP="009C6ED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КУРСОВАЯ</w:t>
            </w:r>
            <w:r w:rsidR="009C6EDE" w:rsidRPr="00A3258F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РАБОТА</w:t>
            </w:r>
            <w:r w:rsidR="009C6EDE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</w:t>
            </w:r>
          </w:p>
          <w:p w:rsidR="00492D6F" w:rsidRDefault="00492D6F" w:rsidP="00492D6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20B">
              <w:rPr>
                <w:rFonts w:ascii="Times New Roman" w:hAnsi="Times New Roman" w:cs="Times New Roman"/>
                <w:sz w:val="28"/>
                <w:szCs w:val="28"/>
              </w:rPr>
              <w:t>по дисциплине «</w:t>
            </w:r>
            <w:r w:rsidR="00784718">
              <w:rPr>
                <w:rFonts w:ascii="Times New Roman" w:hAnsi="Times New Roman" w:cs="Times New Roman"/>
                <w:sz w:val="28"/>
                <w:szCs w:val="28"/>
              </w:rPr>
              <w:t>Исследование систем</w:t>
            </w:r>
            <w:r w:rsidR="00122106" w:rsidRPr="00122106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  <w:r w:rsidRPr="0046420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549D4" w:rsidRDefault="003417FC" w:rsidP="004A1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49D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492D6F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="00D549D4">
              <w:rPr>
                <w:rFonts w:ascii="Times New Roman" w:hAnsi="Times New Roman" w:cs="Times New Roman"/>
                <w:sz w:val="28"/>
                <w:szCs w:val="28"/>
              </w:rPr>
              <w:t xml:space="preserve">а:  </w:t>
            </w:r>
            <w:r w:rsidR="00492D6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D3764">
              <w:rPr>
                <w:rFonts w:ascii="Times New Roman" w:hAnsi="Times New Roman" w:cs="Times New Roman"/>
                <w:sz w:val="28"/>
                <w:szCs w:val="28"/>
              </w:rPr>
              <w:t>Методы исследования систем управления</w:t>
            </w:r>
            <w:r w:rsidR="00D549D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tbl>
            <w:tblPr>
              <w:tblpPr w:leftFromText="180" w:rightFromText="180" w:vertAnchor="text" w:horzAnchor="margin" w:tblpXSpec="center" w:tblpY="384"/>
              <w:tblOverlap w:val="never"/>
              <w:tblW w:w="7459" w:type="dxa"/>
              <w:tblLook w:val="0000"/>
            </w:tblPr>
            <w:tblGrid>
              <w:gridCol w:w="7459"/>
            </w:tblGrid>
            <w:tr w:rsidR="003417FC" w:rsidTr="003417FC">
              <w:trPr>
                <w:trHeight w:val="861"/>
              </w:trPr>
              <w:tc>
                <w:tcPr>
                  <w:tcW w:w="7459" w:type="dxa"/>
                </w:tcPr>
                <w:p w:rsidR="003417FC" w:rsidRDefault="003417FC" w:rsidP="003417FC">
                  <w:pPr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6420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Кафедра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: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r w:rsidRPr="00A735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</w:t>
                  </w:r>
                  <w:r w:rsidRPr="008D376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Общий менеджмент и управление проектами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</w:p>
                <w:p w:rsidR="003417FC" w:rsidRPr="0083312B" w:rsidRDefault="003417FC" w:rsidP="003417FC">
                  <w:pPr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82E5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Факультет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bCs/>
                      <w:color w:val="666666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</w:t>
                  </w:r>
                  <w:r w:rsidRPr="004C628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енеджмента и бизнес-информатики</w:t>
                  </w:r>
                </w:p>
                <w:p w:rsidR="003417FC" w:rsidRPr="00D549D4" w:rsidRDefault="003417FC" w:rsidP="003417FC">
                  <w:pPr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Специальность (направление):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</w:t>
                  </w:r>
                  <w:r w:rsidRPr="0046420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енеджмент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(бакалавр)</w:t>
                  </w:r>
                </w:p>
              </w:tc>
            </w:tr>
          </w:tbl>
          <w:p w:rsidR="003417FC" w:rsidRDefault="003417FC" w:rsidP="004A1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pPr w:leftFromText="180" w:rightFromText="180" w:vertAnchor="text" w:horzAnchor="page" w:tblpX="586" w:tblpY="2074"/>
              <w:tblOverlap w:val="never"/>
              <w:tblW w:w="0" w:type="auto"/>
              <w:tblLook w:val="0000"/>
            </w:tblPr>
            <w:tblGrid>
              <w:gridCol w:w="6163"/>
            </w:tblGrid>
            <w:tr w:rsidR="003417FC" w:rsidTr="00324137">
              <w:trPr>
                <w:trHeight w:val="978"/>
              </w:trPr>
              <w:tc>
                <w:tcPr>
                  <w:tcW w:w="6163" w:type="dxa"/>
                </w:tcPr>
                <w:p w:rsidR="003417FC" w:rsidRDefault="003417FC" w:rsidP="003417FC">
                  <w:pPr>
                    <w:spacing w:after="0" w:line="36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Выполнил: </w:t>
                  </w:r>
                </w:p>
                <w:p w:rsidR="003417FC" w:rsidRPr="003417FC" w:rsidRDefault="003417FC" w:rsidP="003417FC">
                  <w:pPr>
                    <w:spacing w:after="0" w:line="36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</w:t>
                  </w:r>
                  <w:r w:rsidRPr="003854B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тудент</w:t>
                  </w:r>
                  <w:r w:rsidRPr="0083312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3854B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3417FC" w:rsidRDefault="003417FC" w:rsidP="003417FC">
                  <w:pPr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854B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Курс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3854B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3854BA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I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V</w:t>
                  </w:r>
                  <w:r w:rsidRPr="003854B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</w:p>
                <w:p w:rsidR="003417FC" w:rsidRPr="003854BA" w:rsidRDefault="003417FC" w:rsidP="003417FC">
                  <w:pPr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  <w:r w:rsidRPr="003854B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рупп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  <w:r w:rsidRPr="003854B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 3</w:t>
                  </w:r>
                  <w:r w:rsidRPr="003854B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  <w:r w:rsidRPr="003854BA">
                    <w:rPr>
                      <w:rFonts w:ascii="Times New Roman" w:hAnsi="Times New Roman" w:cs="Times New Roman"/>
                      <w:sz w:val="28"/>
                      <w:szCs w:val="28"/>
                    </w:rPr>
                    <w:t>-МН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401</w:t>
                  </w:r>
                  <w:r w:rsidRPr="003854B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3417FC" w:rsidRPr="003854BA" w:rsidRDefault="003417FC" w:rsidP="003417FC">
                  <w:pPr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Личное дело №</w:t>
                  </w:r>
                  <w:r w:rsidRPr="003854B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10млб00095</w:t>
                  </w:r>
                </w:p>
                <w:p w:rsidR="003417FC" w:rsidRDefault="003417FC" w:rsidP="003417FC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7E3FB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Руководитель</w:t>
                  </w:r>
                  <w:r w:rsidRPr="0083312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:</w:t>
                  </w:r>
                  <w:r w:rsidRPr="003854BA">
                    <w:rPr>
                      <w:sz w:val="28"/>
                      <w:szCs w:val="28"/>
                    </w:rPr>
                    <w:t xml:space="preserve"> </w:t>
                  </w:r>
                  <w:r w:rsidRPr="003854BA">
                    <w:t xml:space="preserve"> </w:t>
                  </w:r>
                  <w:r w:rsidRPr="00DF2E6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8D376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кандидат военных наук,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старший научный сотрудник, профессор </w:t>
                  </w:r>
                  <w:r w:rsidRPr="008D376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Шевяков Юрий Васильевич</w:t>
                  </w:r>
                </w:p>
                <w:p w:rsidR="003417FC" w:rsidRDefault="003417FC" w:rsidP="003417FC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3417FC" w:rsidRDefault="003417FC" w:rsidP="003417FC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3417FC" w:rsidRPr="003854BA" w:rsidRDefault="003417FC" w:rsidP="003417FC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417FC" w:rsidRPr="00D549D4" w:rsidRDefault="003417FC" w:rsidP="004A1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D6F" w:rsidRPr="0046420B" w:rsidRDefault="00492D6F" w:rsidP="00492D6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EDE" w:rsidRPr="003E7050" w:rsidRDefault="00092747" w:rsidP="00C7623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6E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F41582" w:rsidRDefault="00F41582" w:rsidP="00A32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628E" w:rsidRPr="000B717F" w:rsidRDefault="004C628E" w:rsidP="00D53B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3BCF" w:rsidRDefault="00D53BCF" w:rsidP="00AB2D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3764" w:rsidRDefault="008D3764" w:rsidP="00AB2D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3764" w:rsidRDefault="008D3764" w:rsidP="00AB2D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3764" w:rsidRDefault="008D3764" w:rsidP="00AB2D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3764" w:rsidRDefault="008D3764" w:rsidP="00AB2D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3764" w:rsidRDefault="008D3764" w:rsidP="00AB2D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3764" w:rsidRDefault="008D3764" w:rsidP="00AB2D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3764" w:rsidRDefault="008D3764" w:rsidP="00AB2D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3764" w:rsidRDefault="008D3764" w:rsidP="00AB2D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3764" w:rsidRDefault="008D3764" w:rsidP="00AB2D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3764" w:rsidRPr="000B717F" w:rsidRDefault="008D3764" w:rsidP="00AB2D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3764" w:rsidRDefault="008D3764" w:rsidP="00AB2D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3764" w:rsidRDefault="008D3764" w:rsidP="00AB2D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3764" w:rsidRDefault="008D3764" w:rsidP="00AB2D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3764" w:rsidRDefault="008D3764" w:rsidP="00AB2D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17FC" w:rsidRDefault="003417FC" w:rsidP="00AB2D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7050" w:rsidRPr="00A3258F" w:rsidRDefault="00A3258F" w:rsidP="00AB2D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46420B">
        <w:rPr>
          <w:rFonts w:ascii="Times New Roman" w:hAnsi="Times New Roman" w:cs="Times New Roman"/>
          <w:sz w:val="28"/>
          <w:szCs w:val="28"/>
        </w:rPr>
        <w:t>осква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434054">
        <w:rPr>
          <w:rFonts w:ascii="Times New Roman" w:hAnsi="Times New Roman" w:cs="Times New Roman"/>
          <w:sz w:val="28"/>
          <w:szCs w:val="28"/>
        </w:rPr>
        <w:t>3</w:t>
      </w:r>
    </w:p>
    <w:p w:rsidR="003E7050" w:rsidRDefault="0050286D" w:rsidP="004E603A">
      <w:pPr>
        <w:pStyle w:val="1"/>
        <w:spacing w:after="240"/>
        <w:jc w:val="center"/>
        <w:rPr>
          <w:color w:val="auto"/>
        </w:rPr>
      </w:pPr>
      <w:r>
        <w:rPr>
          <w:rFonts w:ascii="Times New Roman" w:hAnsi="Times New Roman" w:cs="Times New Roman"/>
        </w:rPr>
        <w:br w:type="page"/>
      </w:r>
      <w:r w:rsidR="007B43F7" w:rsidRPr="003854BA">
        <w:rPr>
          <w:color w:val="auto"/>
        </w:rPr>
        <w:lastRenderedPageBreak/>
        <w:t>Содержание</w:t>
      </w:r>
    </w:p>
    <w:p w:rsidR="00D074CD" w:rsidRPr="00D074CD" w:rsidRDefault="00D074CD" w:rsidP="00D04AF4">
      <w:pPr>
        <w:pStyle w:val="1"/>
        <w:ind w:firstLine="426"/>
        <w:rPr>
          <w:rFonts w:ascii="Times New Roman" w:eastAsiaTheme="minorHAnsi" w:hAnsi="Times New Roman" w:cs="Times New Roman"/>
          <w:bCs w:val="0"/>
          <w:color w:val="auto"/>
        </w:rPr>
      </w:pPr>
      <w:r w:rsidRPr="00D074CD">
        <w:rPr>
          <w:rFonts w:ascii="Times New Roman" w:eastAsiaTheme="minorHAnsi" w:hAnsi="Times New Roman" w:cs="Times New Roman"/>
          <w:bCs w:val="0"/>
          <w:color w:val="auto"/>
        </w:rPr>
        <w:t>Введение</w:t>
      </w:r>
    </w:p>
    <w:p w:rsidR="006243FB" w:rsidRPr="00A47B79" w:rsidRDefault="00A47B79" w:rsidP="005C5842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116E6C">
        <w:rPr>
          <w:rFonts w:ascii="Times New Roman" w:hAnsi="Times New Roman" w:cs="Times New Roman"/>
          <w:b/>
          <w:sz w:val="28"/>
          <w:szCs w:val="28"/>
        </w:rPr>
        <w:t>Глава 1</w:t>
      </w:r>
      <w:r w:rsidR="00116E6C" w:rsidRPr="00116E6C">
        <w:rPr>
          <w:rFonts w:ascii="Times New Roman" w:hAnsi="Times New Roman" w:cs="Times New Roman"/>
          <w:b/>
          <w:sz w:val="28"/>
          <w:szCs w:val="28"/>
        </w:rPr>
        <w:t>. Методы исследования систем управления</w:t>
      </w:r>
      <w:r w:rsidR="00020952" w:rsidRPr="00020952">
        <w:rPr>
          <w:rFonts w:ascii="Times New Roman" w:hAnsi="Times New Roman" w:cs="Times New Roman"/>
          <w:sz w:val="28"/>
          <w:szCs w:val="28"/>
        </w:rPr>
        <w:t>…………………..</w:t>
      </w:r>
      <w:r w:rsidR="000B32E3">
        <w:rPr>
          <w:rFonts w:ascii="Times New Roman" w:hAnsi="Times New Roman" w:cs="Times New Roman"/>
          <w:sz w:val="28"/>
          <w:szCs w:val="28"/>
        </w:rPr>
        <w:t>5</w:t>
      </w:r>
      <w:r w:rsidRPr="00116E6C">
        <w:rPr>
          <w:rFonts w:ascii="Times New Roman" w:hAnsi="Times New Roman" w:cs="Times New Roman"/>
          <w:sz w:val="28"/>
          <w:szCs w:val="28"/>
        </w:rPr>
        <w:t xml:space="preserve">     </w:t>
      </w:r>
      <w:r w:rsidR="00116E6C" w:rsidRPr="00116E6C">
        <w:rPr>
          <w:rFonts w:ascii="Times New Roman" w:hAnsi="Times New Roman" w:cs="Times New Roman"/>
          <w:sz w:val="28"/>
          <w:szCs w:val="28"/>
        </w:rPr>
        <w:t xml:space="preserve">  </w:t>
      </w:r>
      <w:r w:rsidR="00116E6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A47B79" w:rsidRPr="00116E6C" w:rsidRDefault="00116E6C" w:rsidP="00D04AF4">
      <w:pPr>
        <w:pStyle w:val="a5"/>
        <w:numPr>
          <w:ilvl w:val="1"/>
          <w:numId w:val="1"/>
        </w:numPr>
        <w:autoSpaceDE w:val="0"/>
        <w:autoSpaceDN w:val="0"/>
        <w:adjustRightInd w:val="0"/>
        <w:spacing w:line="360" w:lineRule="auto"/>
        <w:ind w:left="426" w:firstLine="283"/>
        <w:rPr>
          <w:rFonts w:ascii="Times New Roman" w:hAnsi="Times New Roman" w:cs="Times New Roman"/>
          <w:sz w:val="28"/>
          <w:szCs w:val="28"/>
        </w:rPr>
      </w:pPr>
      <w:r w:rsidRPr="00116E6C">
        <w:rPr>
          <w:rFonts w:ascii="Times New Roman" w:hAnsi="Times New Roman" w:cs="Times New Roman"/>
          <w:sz w:val="28"/>
          <w:szCs w:val="28"/>
        </w:rPr>
        <w:t>Классификация методов</w:t>
      </w:r>
      <w:r>
        <w:rPr>
          <w:rFonts w:ascii="Times New Roman" w:hAnsi="Times New Roman" w:cs="Times New Roman"/>
          <w:sz w:val="28"/>
          <w:szCs w:val="28"/>
        </w:rPr>
        <w:t xml:space="preserve"> исследования систем управления</w:t>
      </w:r>
      <w:r w:rsidR="00020952">
        <w:rPr>
          <w:rFonts w:ascii="Times New Roman" w:hAnsi="Times New Roman" w:cs="Times New Roman"/>
          <w:sz w:val="28"/>
          <w:szCs w:val="28"/>
        </w:rPr>
        <w:t>……….</w:t>
      </w:r>
      <w:r w:rsidR="000B32E3">
        <w:rPr>
          <w:rFonts w:ascii="Times New Roman" w:hAnsi="Times New Roman" w:cs="Times New Roman"/>
          <w:sz w:val="28"/>
          <w:szCs w:val="28"/>
        </w:rPr>
        <w:t>5</w:t>
      </w:r>
    </w:p>
    <w:p w:rsidR="00116E6C" w:rsidRPr="00116E6C" w:rsidRDefault="00116E6C" w:rsidP="00D04AF4">
      <w:pPr>
        <w:pStyle w:val="a5"/>
        <w:numPr>
          <w:ilvl w:val="1"/>
          <w:numId w:val="1"/>
        </w:numPr>
        <w:autoSpaceDE w:val="0"/>
        <w:autoSpaceDN w:val="0"/>
        <w:adjustRightInd w:val="0"/>
        <w:spacing w:line="360" w:lineRule="auto"/>
        <w:ind w:left="426" w:firstLine="283"/>
        <w:rPr>
          <w:rFonts w:ascii="Times New Roman" w:hAnsi="Times New Roman" w:cs="Times New Roman"/>
          <w:sz w:val="28"/>
          <w:szCs w:val="28"/>
        </w:rPr>
      </w:pPr>
      <w:r w:rsidRPr="00116E6C">
        <w:rPr>
          <w:rFonts w:ascii="Times New Roman" w:hAnsi="Times New Roman" w:cs="Times New Roman"/>
          <w:sz w:val="28"/>
          <w:szCs w:val="28"/>
        </w:rPr>
        <w:t>Сущность методов</w:t>
      </w:r>
      <w:r>
        <w:rPr>
          <w:rFonts w:ascii="Times New Roman" w:hAnsi="Times New Roman" w:cs="Times New Roman"/>
          <w:sz w:val="28"/>
          <w:szCs w:val="28"/>
        </w:rPr>
        <w:t xml:space="preserve"> исследования систем управления</w:t>
      </w:r>
      <w:r w:rsidR="00020952">
        <w:rPr>
          <w:rFonts w:ascii="Times New Roman" w:hAnsi="Times New Roman" w:cs="Times New Roman"/>
          <w:sz w:val="28"/>
          <w:szCs w:val="28"/>
        </w:rPr>
        <w:t>…………….</w:t>
      </w:r>
      <w:r w:rsidRPr="00116E6C">
        <w:rPr>
          <w:rFonts w:ascii="Times New Roman" w:hAnsi="Times New Roman" w:cs="Times New Roman"/>
          <w:sz w:val="28"/>
          <w:szCs w:val="28"/>
        </w:rPr>
        <w:t>1</w:t>
      </w:r>
      <w:r w:rsidR="005B4A97">
        <w:rPr>
          <w:rFonts w:ascii="Times New Roman" w:hAnsi="Times New Roman" w:cs="Times New Roman"/>
          <w:sz w:val="28"/>
          <w:szCs w:val="28"/>
        </w:rPr>
        <w:t>2</w:t>
      </w:r>
      <w:r w:rsidRPr="00116E6C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116E6C" w:rsidRPr="00116E6C" w:rsidRDefault="00116E6C" w:rsidP="00D04AF4">
      <w:pPr>
        <w:pStyle w:val="a5"/>
        <w:numPr>
          <w:ilvl w:val="1"/>
          <w:numId w:val="1"/>
        </w:numPr>
        <w:autoSpaceDE w:val="0"/>
        <w:autoSpaceDN w:val="0"/>
        <w:adjustRightInd w:val="0"/>
        <w:spacing w:line="360" w:lineRule="auto"/>
        <w:ind w:left="426" w:right="-143" w:firstLine="283"/>
        <w:rPr>
          <w:rFonts w:ascii="Times New Roman" w:hAnsi="Times New Roman" w:cs="Times New Roman"/>
          <w:sz w:val="28"/>
          <w:szCs w:val="28"/>
        </w:rPr>
      </w:pPr>
      <w:r w:rsidRPr="00116E6C">
        <w:rPr>
          <w:rFonts w:ascii="Times New Roman" w:hAnsi="Times New Roman" w:cs="Times New Roman"/>
          <w:sz w:val="28"/>
          <w:szCs w:val="28"/>
        </w:rPr>
        <w:t>Методы формализованного представления систем управ</w:t>
      </w:r>
      <w:r w:rsidRPr="00116E6C">
        <w:rPr>
          <w:rFonts w:ascii="Times New Roman" w:hAnsi="Times New Roman" w:cs="Times New Roman"/>
          <w:sz w:val="28"/>
          <w:szCs w:val="28"/>
        </w:rPr>
        <w:softHyphen/>
        <w:t>ления</w:t>
      </w:r>
      <w:r w:rsidR="00020952">
        <w:rPr>
          <w:rFonts w:ascii="Times New Roman" w:hAnsi="Times New Roman" w:cs="Times New Roman"/>
          <w:sz w:val="28"/>
          <w:szCs w:val="28"/>
        </w:rPr>
        <w:t>….</w:t>
      </w:r>
      <w:r w:rsidR="005B4A97">
        <w:rPr>
          <w:rFonts w:ascii="Times New Roman" w:hAnsi="Times New Roman" w:cs="Times New Roman"/>
          <w:sz w:val="28"/>
          <w:szCs w:val="28"/>
        </w:rPr>
        <w:t>20</w:t>
      </w:r>
    </w:p>
    <w:p w:rsidR="00D074CD" w:rsidRPr="00CC4D7A" w:rsidRDefault="00116E6C" w:rsidP="00D04AF4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426"/>
        <w:rPr>
          <w:rFonts w:ascii="Times New Roman" w:hAnsi="Times New Roman" w:cs="Times New Roman"/>
          <w:b/>
          <w:sz w:val="28"/>
          <w:szCs w:val="28"/>
        </w:rPr>
      </w:pPr>
      <w:r w:rsidRPr="00116E6C">
        <w:rPr>
          <w:rFonts w:ascii="Times New Roman" w:hAnsi="Times New Roman" w:cs="Times New Roman"/>
          <w:b/>
          <w:sz w:val="28"/>
          <w:szCs w:val="28"/>
        </w:rPr>
        <w:t xml:space="preserve">Глава 2. </w:t>
      </w:r>
      <w:r w:rsidR="00B45494">
        <w:rPr>
          <w:rFonts w:ascii="Times New Roman" w:hAnsi="Times New Roman" w:cs="Times New Roman"/>
          <w:b/>
          <w:sz w:val="28"/>
          <w:szCs w:val="28"/>
        </w:rPr>
        <w:t>Организационное проектирование</w:t>
      </w:r>
      <w:r w:rsidR="00020952" w:rsidRPr="00020952">
        <w:rPr>
          <w:rFonts w:ascii="Times New Roman" w:hAnsi="Times New Roman" w:cs="Times New Roman"/>
          <w:sz w:val="28"/>
          <w:szCs w:val="28"/>
        </w:rPr>
        <w:t>………………………</w:t>
      </w:r>
      <w:r w:rsidR="00020952">
        <w:rPr>
          <w:rFonts w:ascii="Times New Roman" w:hAnsi="Times New Roman" w:cs="Times New Roman"/>
          <w:sz w:val="28"/>
          <w:szCs w:val="28"/>
        </w:rPr>
        <w:t>…</w:t>
      </w:r>
      <w:r w:rsidR="00787647">
        <w:rPr>
          <w:rFonts w:ascii="Times New Roman" w:hAnsi="Times New Roman" w:cs="Times New Roman"/>
          <w:sz w:val="28"/>
          <w:szCs w:val="28"/>
        </w:rPr>
        <w:t>...</w:t>
      </w:r>
      <w:r w:rsidR="00B45494">
        <w:rPr>
          <w:rFonts w:ascii="Times New Roman" w:hAnsi="Times New Roman" w:cs="Times New Roman"/>
          <w:sz w:val="28"/>
          <w:szCs w:val="28"/>
        </w:rPr>
        <w:t>2</w:t>
      </w:r>
      <w:r w:rsidR="005B4A97">
        <w:rPr>
          <w:rFonts w:ascii="Times New Roman" w:hAnsi="Times New Roman" w:cs="Times New Roman"/>
          <w:sz w:val="28"/>
          <w:szCs w:val="28"/>
        </w:rPr>
        <w:t>8</w:t>
      </w:r>
    </w:p>
    <w:p w:rsidR="00CC4D7A" w:rsidRDefault="00D04AF4" w:rsidP="00787647">
      <w:pPr>
        <w:pStyle w:val="a5"/>
        <w:numPr>
          <w:ilvl w:val="1"/>
          <w:numId w:val="1"/>
        </w:numPr>
        <w:tabs>
          <w:tab w:val="left" w:pos="14742"/>
        </w:tabs>
        <w:autoSpaceDE w:val="0"/>
        <w:autoSpaceDN w:val="0"/>
        <w:adjustRightInd w:val="0"/>
        <w:spacing w:after="0"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C4D7A" w:rsidRPr="00CC4D7A">
        <w:rPr>
          <w:rFonts w:ascii="Times New Roman" w:hAnsi="Times New Roman" w:cs="Times New Roman"/>
          <w:sz w:val="28"/>
          <w:szCs w:val="28"/>
        </w:rPr>
        <w:t>ущность организационного проектирования</w:t>
      </w:r>
      <w:r w:rsidR="00020952">
        <w:rPr>
          <w:rFonts w:ascii="Times New Roman" w:hAnsi="Times New Roman" w:cs="Times New Roman"/>
          <w:sz w:val="28"/>
          <w:szCs w:val="28"/>
        </w:rPr>
        <w:t>…………………</w:t>
      </w:r>
      <w:r w:rsidR="00787647">
        <w:rPr>
          <w:rFonts w:ascii="Times New Roman" w:hAnsi="Times New Roman" w:cs="Times New Roman"/>
          <w:sz w:val="28"/>
          <w:szCs w:val="28"/>
        </w:rPr>
        <w:t>….</w:t>
      </w:r>
      <w:bookmarkStart w:id="0" w:name="_GoBack"/>
      <w:bookmarkEnd w:id="0"/>
      <w:r w:rsidR="008461B8">
        <w:rPr>
          <w:rFonts w:ascii="Times New Roman" w:hAnsi="Times New Roman" w:cs="Times New Roman"/>
          <w:sz w:val="28"/>
          <w:szCs w:val="28"/>
        </w:rPr>
        <w:t xml:space="preserve">28                           </w:t>
      </w:r>
    </w:p>
    <w:p w:rsidR="008461B8" w:rsidRDefault="00D04AF4" w:rsidP="00D04AF4">
      <w:pPr>
        <w:pStyle w:val="a5"/>
        <w:numPr>
          <w:ilvl w:val="1"/>
          <w:numId w:val="1"/>
        </w:numPr>
        <w:tabs>
          <w:tab w:val="left" w:pos="11340"/>
          <w:tab w:val="left" w:pos="13325"/>
        </w:tabs>
        <w:autoSpaceDE w:val="0"/>
        <w:autoSpaceDN w:val="0"/>
        <w:adjustRightInd w:val="0"/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="00CC4D7A" w:rsidRPr="00CC4D7A">
        <w:rPr>
          <w:rFonts w:ascii="Times New Roman" w:hAnsi="Times New Roman" w:cs="Times New Roman"/>
          <w:sz w:val="28"/>
          <w:szCs w:val="28"/>
        </w:rPr>
        <w:t>арактеристика организац</w:t>
      </w:r>
      <w:proofErr w:type="gramStart"/>
      <w:r w:rsidR="00CC4D7A" w:rsidRPr="00CC4D7A">
        <w:rPr>
          <w:rFonts w:ascii="Times New Roman" w:hAnsi="Times New Roman" w:cs="Times New Roman"/>
          <w:sz w:val="28"/>
          <w:szCs w:val="28"/>
        </w:rPr>
        <w:t>ии ООО</w:t>
      </w:r>
      <w:proofErr w:type="gramEnd"/>
      <w:r w:rsidR="00CC4D7A" w:rsidRPr="00CC4D7A">
        <w:rPr>
          <w:rFonts w:ascii="Times New Roman" w:hAnsi="Times New Roman" w:cs="Times New Roman"/>
          <w:sz w:val="28"/>
          <w:szCs w:val="28"/>
        </w:rPr>
        <w:t xml:space="preserve"> «Новая линия», ее цели и </w:t>
      </w:r>
    </w:p>
    <w:p w:rsidR="00CC4D7A" w:rsidRDefault="00020952" w:rsidP="00787647">
      <w:pPr>
        <w:pStyle w:val="a5"/>
        <w:tabs>
          <w:tab w:val="left" w:pos="11340"/>
          <w:tab w:val="left" w:pos="13325"/>
        </w:tabs>
        <w:autoSpaceDE w:val="0"/>
        <w:autoSpaceDN w:val="0"/>
        <w:adjustRightInd w:val="0"/>
        <w:spacing w:after="0" w:line="360" w:lineRule="auto"/>
        <w:ind w:left="1418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CC4D7A" w:rsidRPr="00CC4D7A">
        <w:rPr>
          <w:rFonts w:ascii="Times New Roman" w:hAnsi="Times New Roman" w:cs="Times New Roman"/>
          <w:sz w:val="28"/>
          <w:szCs w:val="28"/>
        </w:rPr>
        <w:t>адачи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</w:t>
      </w:r>
      <w:r w:rsidR="00787647">
        <w:rPr>
          <w:rFonts w:ascii="Times New Roman" w:hAnsi="Times New Roman" w:cs="Times New Roman"/>
          <w:sz w:val="28"/>
          <w:szCs w:val="28"/>
        </w:rPr>
        <w:t>….</w:t>
      </w:r>
      <w:r w:rsidR="008461B8">
        <w:rPr>
          <w:rFonts w:ascii="Times New Roman" w:hAnsi="Times New Roman" w:cs="Times New Roman"/>
          <w:sz w:val="28"/>
          <w:szCs w:val="28"/>
        </w:rPr>
        <w:t>30</w:t>
      </w:r>
    </w:p>
    <w:p w:rsidR="00CC4D7A" w:rsidRPr="00F06DF2" w:rsidRDefault="00CC4D7A" w:rsidP="00F06DF2">
      <w:pPr>
        <w:pStyle w:val="a5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1418" w:right="-285" w:hanging="709"/>
        <w:rPr>
          <w:rFonts w:ascii="Times New Roman" w:hAnsi="Times New Roman" w:cs="Times New Roman"/>
          <w:sz w:val="28"/>
          <w:szCs w:val="28"/>
        </w:rPr>
      </w:pPr>
      <w:r w:rsidRPr="00CC4D7A">
        <w:rPr>
          <w:rFonts w:ascii="Times New Roman" w:hAnsi="Times New Roman" w:cs="Times New Roman"/>
          <w:sz w:val="28"/>
          <w:szCs w:val="28"/>
        </w:rPr>
        <w:t xml:space="preserve">Предложения по совершенствованию и оптимизации </w:t>
      </w:r>
      <w:r w:rsidRPr="00F06DF2">
        <w:rPr>
          <w:rFonts w:ascii="Times New Roman" w:hAnsi="Times New Roman" w:cs="Times New Roman"/>
          <w:sz w:val="28"/>
          <w:szCs w:val="28"/>
        </w:rPr>
        <w:t>действующей организационной структуры и системы управления ООО «Новая линия»</w:t>
      </w:r>
      <w:r w:rsidR="00020952">
        <w:rPr>
          <w:rFonts w:ascii="Times New Roman" w:hAnsi="Times New Roman" w:cs="Times New Roman"/>
          <w:sz w:val="28"/>
          <w:szCs w:val="28"/>
        </w:rPr>
        <w:t>………………………………………………………………...</w:t>
      </w:r>
      <w:r w:rsidR="008461B8" w:rsidRPr="00F06DF2">
        <w:rPr>
          <w:rFonts w:ascii="Times New Roman" w:hAnsi="Times New Roman" w:cs="Times New Roman"/>
          <w:sz w:val="28"/>
          <w:szCs w:val="28"/>
        </w:rPr>
        <w:t xml:space="preserve">34                                                                </w:t>
      </w:r>
    </w:p>
    <w:p w:rsidR="004E603A" w:rsidRPr="00D074CD" w:rsidRDefault="00D074CD" w:rsidP="00F06DF2">
      <w:pPr>
        <w:pStyle w:val="1"/>
        <w:spacing w:before="0" w:line="360" w:lineRule="auto"/>
        <w:ind w:left="426" w:right="-285"/>
        <w:rPr>
          <w:rFonts w:ascii="Times New Roman" w:eastAsiaTheme="minorHAnsi" w:hAnsi="Times New Roman" w:cs="Times New Roman"/>
          <w:bCs w:val="0"/>
          <w:color w:val="auto"/>
        </w:rPr>
      </w:pPr>
      <w:r w:rsidRPr="00D074CD">
        <w:rPr>
          <w:rFonts w:ascii="Times New Roman" w:eastAsiaTheme="minorHAnsi" w:hAnsi="Times New Roman" w:cs="Times New Roman"/>
          <w:bCs w:val="0"/>
          <w:color w:val="auto"/>
        </w:rPr>
        <w:t>Заключение</w:t>
      </w:r>
      <w:r w:rsidR="00020952" w:rsidRPr="00020952">
        <w:rPr>
          <w:rFonts w:ascii="Times New Roman" w:eastAsiaTheme="minorHAnsi" w:hAnsi="Times New Roman" w:cs="Times New Roman"/>
          <w:b w:val="0"/>
          <w:bCs w:val="0"/>
          <w:color w:val="auto"/>
        </w:rPr>
        <w:t>…………………………………………………………………</w:t>
      </w:r>
      <w:r w:rsidR="00020952">
        <w:rPr>
          <w:rFonts w:ascii="Times New Roman" w:eastAsiaTheme="minorHAnsi" w:hAnsi="Times New Roman" w:cs="Times New Roman"/>
          <w:b w:val="0"/>
          <w:bCs w:val="0"/>
          <w:color w:val="auto"/>
        </w:rPr>
        <w:t>....</w:t>
      </w:r>
      <w:r w:rsidR="008461B8">
        <w:rPr>
          <w:rFonts w:ascii="Times New Roman" w:eastAsiaTheme="minorHAnsi" w:hAnsi="Times New Roman" w:cs="Times New Roman"/>
          <w:b w:val="0"/>
          <w:bCs w:val="0"/>
          <w:color w:val="auto"/>
        </w:rPr>
        <w:t>37</w:t>
      </w:r>
    </w:p>
    <w:p w:rsidR="007B43F7" w:rsidRPr="00D04AF4" w:rsidRDefault="007B43F7" w:rsidP="00D04AF4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D04AF4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  <w:r w:rsidR="00020952" w:rsidRPr="00020952">
        <w:rPr>
          <w:rFonts w:ascii="Times New Roman" w:hAnsi="Times New Roman" w:cs="Times New Roman"/>
          <w:sz w:val="28"/>
          <w:szCs w:val="28"/>
        </w:rPr>
        <w:t>………………………………………………………….</w:t>
      </w:r>
      <w:r w:rsidR="00020952">
        <w:rPr>
          <w:rFonts w:ascii="Times New Roman" w:hAnsi="Times New Roman" w:cs="Times New Roman"/>
          <w:sz w:val="28"/>
          <w:szCs w:val="28"/>
        </w:rPr>
        <w:t>.</w:t>
      </w:r>
      <w:r w:rsidR="008461B8" w:rsidRPr="00D04AF4">
        <w:rPr>
          <w:rFonts w:ascii="Times New Roman" w:hAnsi="Times New Roman" w:cs="Times New Roman"/>
          <w:sz w:val="28"/>
          <w:szCs w:val="28"/>
        </w:rPr>
        <w:t>40</w:t>
      </w:r>
    </w:p>
    <w:p w:rsidR="004E603A" w:rsidRPr="00EC5BB3" w:rsidRDefault="004E603A" w:rsidP="00EC5BB3">
      <w:pPr>
        <w:pStyle w:val="a5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47B79" w:rsidRDefault="00321969" w:rsidP="00D074CD">
      <w:pPr>
        <w:pStyle w:val="41"/>
        <w:shd w:val="clear" w:color="auto" w:fill="auto"/>
        <w:spacing w:after="41" w:line="180" w:lineRule="exact"/>
        <w:ind w:left="40"/>
      </w:pPr>
      <w:r>
        <w:rPr>
          <w:sz w:val="28"/>
          <w:szCs w:val="28"/>
        </w:rPr>
        <w:br w:type="page"/>
      </w:r>
    </w:p>
    <w:p w:rsidR="009C6A36" w:rsidRPr="00582E52" w:rsidRDefault="008D3764" w:rsidP="00582E52">
      <w:pPr>
        <w:pStyle w:val="1"/>
        <w:spacing w:after="240"/>
        <w:jc w:val="right"/>
        <w:rPr>
          <w:color w:val="auto"/>
          <w:sz w:val="40"/>
          <w:szCs w:val="40"/>
          <w:u w:val="single"/>
        </w:rPr>
      </w:pPr>
      <w:r w:rsidRPr="00582E52">
        <w:rPr>
          <w:color w:val="auto"/>
          <w:sz w:val="40"/>
          <w:szCs w:val="40"/>
          <w:u w:val="single"/>
        </w:rPr>
        <w:lastRenderedPageBreak/>
        <w:t>Введение</w:t>
      </w:r>
    </w:p>
    <w:p w:rsidR="00C13925" w:rsidRPr="00C13925" w:rsidRDefault="00C13925" w:rsidP="00C13925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 w:bidi="ru-RU"/>
        </w:rPr>
      </w:pPr>
      <w:r w:rsidRPr="00C1392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 w:bidi="ru-RU"/>
        </w:rPr>
        <w:t>Значимость систем управления в достижении целей и решении за</w:t>
      </w:r>
      <w:r w:rsidRPr="00C1392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 w:bidi="ru-RU"/>
        </w:rPr>
        <w:softHyphen/>
        <w:t>дач, стоящих перед организациями, нельзя переоценить, а значит, специалисты в области менеджмента должны обладать знаниями, уме</w:t>
      </w:r>
      <w:r w:rsidRPr="00C1392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 w:bidi="ru-RU"/>
        </w:rPr>
        <w:softHyphen/>
        <w:t>ниями и навыками их исследования. Квалифицированно проведенные исследова</w:t>
      </w:r>
      <w:r w:rsidR="00582E52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 w:bidi="ru-RU"/>
        </w:rPr>
        <w:t>ния</w:t>
      </w:r>
      <w:r w:rsidRPr="00C1392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 w:bidi="ru-RU"/>
        </w:rPr>
        <w:t xml:space="preserve"> способствуют развитию теории и практики </w:t>
      </w:r>
      <w:proofErr w:type="gramStart"/>
      <w:r w:rsidRPr="00C1392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 w:bidi="ru-RU"/>
        </w:rPr>
        <w:t>по</w:t>
      </w:r>
      <w:r w:rsidRPr="00C1392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 w:bidi="ru-RU"/>
        </w:rPr>
        <w:softHyphen/>
        <w:t>строения</w:t>
      </w:r>
      <w:proofErr w:type="gramEnd"/>
      <w:r w:rsidRPr="00C1392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 w:bidi="ru-RU"/>
        </w:rPr>
        <w:t xml:space="preserve"> новых и совершенствования действующих СУ, создают усло</w:t>
      </w:r>
      <w:r w:rsidRPr="00C1392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 w:bidi="ru-RU"/>
        </w:rPr>
        <w:softHyphen/>
        <w:t>вия их более эффективного функционирования в дальнейшем.</w:t>
      </w:r>
    </w:p>
    <w:p w:rsidR="00C13925" w:rsidRDefault="00C13925" w:rsidP="00C13925">
      <w:pPr>
        <w:pStyle w:val="11"/>
        <w:shd w:val="clear" w:color="auto" w:fill="auto"/>
        <w:spacing w:line="360" w:lineRule="auto"/>
        <w:ind w:left="20" w:right="20" w:firstLine="406"/>
        <w:rPr>
          <w:spacing w:val="4"/>
          <w:sz w:val="28"/>
          <w:szCs w:val="28"/>
        </w:rPr>
      </w:pPr>
      <w:r w:rsidRPr="00C13925">
        <w:rPr>
          <w:spacing w:val="4"/>
          <w:sz w:val="28"/>
          <w:szCs w:val="28"/>
        </w:rPr>
        <w:t>Исследователя СУ, ученого можно сравнить с переводчиком. Он переводит скрытые «записи» управленческих процессов в системе, имеющиеся в них связи, отношения на доступный и понятный всем язык, определяет, казалось бы, известные многим пути совершенст</w:t>
      </w:r>
      <w:r w:rsidRPr="00C13925">
        <w:rPr>
          <w:spacing w:val="4"/>
          <w:sz w:val="28"/>
          <w:szCs w:val="28"/>
        </w:rPr>
        <w:softHyphen/>
        <w:t>вования СУ. Потом выясняется, что об этих процессах все знали, но вот только не могли сформулировать их цели, задачи, использо</w:t>
      </w:r>
      <w:r>
        <w:rPr>
          <w:spacing w:val="4"/>
          <w:sz w:val="28"/>
          <w:szCs w:val="28"/>
        </w:rPr>
        <w:t>вать</w:t>
      </w:r>
      <w:r w:rsidRPr="00C13925">
        <w:rPr>
          <w:spacing w:val="4"/>
          <w:sz w:val="28"/>
          <w:szCs w:val="28"/>
        </w:rPr>
        <w:t xml:space="preserve"> нужные формулы, установить закономерности, чтобы прини</w:t>
      </w:r>
      <w:r w:rsidRPr="00C13925">
        <w:rPr>
          <w:spacing w:val="4"/>
          <w:sz w:val="28"/>
          <w:szCs w:val="28"/>
        </w:rPr>
        <w:softHyphen/>
        <w:t>мать правильные решения. В связи с этим исследователь должен знать как предмет исследования, так и его объект.</w:t>
      </w:r>
    </w:p>
    <w:p w:rsidR="00C13925" w:rsidRPr="000B32E3" w:rsidRDefault="00C13925" w:rsidP="000B32E3">
      <w:pPr>
        <w:pStyle w:val="11"/>
        <w:shd w:val="clear" w:color="auto" w:fill="auto"/>
        <w:spacing w:line="360" w:lineRule="auto"/>
        <w:ind w:left="40" w:right="60" w:firstLine="386"/>
        <w:rPr>
          <w:spacing w:val="4"/>
          <w:sz w:val="28"/>
          <w:szCs w:val="28"/>
        </w:rPr>
      </w:pPr>
      <w:r w:rsidRPr="000B32E3">
        <w:rPr>
          <w:b/>
          <w:bCs/>
          <w:spacing w:val="4"/>
          <w:sz w:val="28"/>
          <w:szCs w:val="28"/>
        </w:rPr>
        <w:t xml:space="preserve">Система управления </w:t>
      </w:r>
      <w:r w:rsidRPr="000B32E3">
        <w:rPr>
          <w:spacing w:val="4"/>
          <w:sz w:val="28"/>
          <w:szCs w:val="28"/>
        </w:rPr>
        <w:t>представляет собой совокупность вза</w:t>
      </w:r>
      <w:r w:rsidRPr="000B32E3">
        <w:rPr>
          <w:spacing w:val="4"/>
          <w:sz w:val="28"/>
          <w:szCs w:val="28"/>
        </w:rPr>
        <w:softHyphen/>
        <w:t>имосвязанных управляющих и управляемых элементов, кото</w:t>
      </w:r>
      <w:r w:rsidRPr="000B32E3">
        <w:rPr>
          <w:spacing w:val="4"/>
          <w:sz w:val="28"/>
          <w:szCs w:val="28"/>
        </w:rPr>
        <w:softHyphen/>
        <w:t>рые находятся во взаимной зависимости и постоянно взаимо</w:t>
      </w:r>
      <w:r w:rsidRPr="000B32E3">
        <w:rPr>
          <w:spacing w:val="4"/>
          <w:sz w:val="28"/>
          <w:szCs w:val="28"/>
        </w:rPr>
        <w:softHyphen/>
        <w:t>действуют друг с другом для достижения единой общей цели.</w:t>
      </w:r>
      <w:r w:rsidR="000B32E3" w:rsidRPr="000B32E3">
        <w:rPr>
          <w:spacing w:val="4"/>
          <w:sz w:val="28"/>
          <w:szCs w:val="28"/>
        </w:rPr>
        <w:t xml:space="preserve"> </w:t>
      </w:r>
    </w:p>
    <w:p w:rsidR="000B32E3" w:rsidRPr="000B32E3" w:rsidRDefault="000B32E3" w:rsidP="000B32E3">
      <w:pPr>
        <w:pStyle w:val="11"/>
        <w:shd w:val="clear" w:color="auto" w:fill="auto"/>
        <w:spacing w:line="360" w:lineRule="auto"/>
        <w:ind w:left="20" w:right="20" w:firstLine="386"/>
        <w:rPr>
          <w:spacing w:val="4"/>
          <w:sz w:val="28"/>
          <w:szCs w:val="28"/>
        </w:rPr>
      </w:pPr>
      <w:r w:rsidRPr="000B32E3">
        <w:rPr>
          <w:spacing w:val="4"/>
          <w:sz w:val="28"/>
          <w:szCs w:val="28"/>
        </w:rPr>
        <w:t xml:space="preserve">Изучением систем занимаются такие широко известные отрасли научных знаний, как </w:t>
      </w:r>
      <w:proofErr w:type="spellStart"/>
      <w:r w:rsidRPr="000B32E3">
        <w:rPr>
          <w:spacing w:val="4"/>
          <w:sz w:val="28"/>
          <w:szCs w:val="28"/>
        </w:rPr>
        <w:t>системология</w:t>
      </w:r>
      <w:proofErr w:type="spellEnd"/>
      <w:r w:rsidRPr="000B32E3">
        <w:rPr>
          <w:spacing w:val="4"/>
          <w:sz w:val="28"/>
          <w:szCs w:val="28"/>
        </w:rPr>
        <w:t>, кибернетика, сис</w:t>
      </w:r>
      <w:r w:rsidRPr="000B32E3">
        <w:rPr>
          <w:spacing w:val="4"/>
          <w:sz w:val="28"/>
          <w:szCs w:val="28"/>
        </w:rPr>
        <w:softHyphen/>
        <w:t>темный анализ, теория систем, термодинамика, теория реше</w:t>
      </w:r>
      <w:r w:rsidRPr="000B32E3">
        <w:rPr>
          <w:spacing w:val="4"/>
          <w:sz w:val="28"/>
          <w:szCs w:val="28"/>
        </w:rPr>
        <w:softHyphen/>
        <w:t>ния изобретательских задач, системная динамика и другие на</w:t>
      </w:r>
      <w:r w:rsidRPr="000B32E3">
        <w:rPr>
          <w:spacing w:val="4"/>
          <w:sz w:val="28"/>
          <w:szCs w:val="28"/>
        </w:rPr>
        <w:softHyphen/>
        <w:t>учные дисциплины.</w:t>
      </w:r>
    </w:p>
    <w:p w:rsidR="000B32E3" w:rsidRPr="000B32E3" w:rsidRDefault="000B32E3" w:rsidP="000B32E3">
      <w:pPr>
        <w:pStyle w:val="11"/>
        <w:shd w:val="clear" w:color="auto" w:fill="auto"/>
        <w:spacing w:line="360" w:lineRule="auto"/>
        <w:ind w:left="40" w:right="60" w:firstLine="386"/>
        <w:rPr>
          <w:spacing w:val="4"/>
          <w:sz w:val="28"/>
          <w:szCs w:val="28"/>
        </w:rPr>
      </w:pPr>
      <w:r w:rsidRPr="000B32E3">
        <w:rPr>
          <w:spacing w:val="4"/>
          <w:sz w:val="28"/>
          <w:szCs w:val="28"/>
        </w:rPr>
        <w:t>В исследовании систем управления используются законы, закономерности и категории, являющиеся предметами изуче</w:t>
      </w:r>
      <w:r w:rsidRPr="000B32E3">
        <w:rPr>
          <w:spacing w:val="4"/>
          <w:sz w:val="28"/>
          <w:szCs w:val="28"/>
        </w:rPr>
        <w:softHyphen/>
        <w:t>ния различных наук, таких как экономика, психология, социо</w:t>
      </w:r>
      <w:r w:rsidRPr="000B32E3">
        <w:rPr>
          <w:spacing w:val="4"/>
          <w:sz w:val="28"/>
          <w:szCs w:val="28"/>
        </w:rPr>
        <w:softHyphen/>
        <w:t>логия, кибернетика, философия и ряда других. Каждая и</w:t>
      </w:r>
      <w:r w:rsidR="00644C2A">
        <w:rPr>
          <w:spacing w:val="4"/>
          <w:sz w:val="28"/>
          <w:szCs w:val="28"/>
        </w:rPr>
        <w:t>з</w:t>
      </w:r>
      <w:r w:rsidRPr="000B32E3">
        <w:rPr>
          <w:spacing w:val="4"/>
          <w:sz w:val="28"/>
          <w:szCs w:val="28"/>
        </w:rPr>
        <w:t xml:space="preserve"> этих наук имеет свои базовые концептуальные положения, понятий</w:t>
      </w:r>
      <w:r w:rsidRPr="000B32E3">
        <w:rPr>
          <w:spacing w:val="4"/>
          <w:sz w:val="28"/>
          <w:szCs w:val="28"/>
        </w:rPr>
        <w:softHyphen/>
        <w:t>ный аппарат, язык, благодаря чему исследование систем управ</w:t>
      </w:r>
      <w:r w:rsidRPr="000B32E3">
        <w:rPr>
          <w:spacing w:val="4"/>
          <w:sz w:val="28"/>
          <w:szCs w:val="28"/>
        </w:rPr>
        <w:softHyphen/>
        <w:t xml:space="preserve">ления </w:t>
      </w:r>
      <w:r w:rsidRPr="000B32E3">
        <w:rPr>
          <w:spacing w:val="4"/>
          <w:sz w:val="28"/>
          <w:szCs w:val="28"/>
        </w:rPr>
        <w:lastRenderedPageBreak/>
        <w:t xml:space="preserve">осуществляется с использованием широкого арсенала самых разнообразных концептуальных </w:t>
      </w:r>
      <w:r w:rsidRPr="005958D4">
        <w:rPr>
          <w:b/>
          <w:spacing w:val="4"/>
          <w:sz w:val="28"/>
          <w:szCs w:val="28"/>
        </w:rPr>
        <w:t>моделей и</w:t>
      </w:r>
      <w:r w:rsidRPr="000B32E3">
        <w:rPr>
          <w:spacing w:val="4"/>
          <w:sz w:val="28"/>
          <w:szCs w:val="28"/>
        </w:rPr>
        <w:t xml:space="preserve"> </w:t>
      </w:r>
      <w:r w:rsidRPr="000B32E3">
        <w:rPr>
          <w:b/>
          <w:spacing w:val="4"/>
          <w:sz w:val="28"/>
          <w:szCs w:val="28"/>
        </w:rPr>
        <w:t>методов</w:t>
      </w:r>
      <w:r w:rsidRPr="000B32E3">
        <w:rPr>
          <w:spacing w:val="4"/>
          <w:sz w:val="28"/>
          <w:szCs w:val="28"/>
        </w:rPr>
        <w:t xml:space="preserve">, которые на практике бывает очень сложно совместить. </w:t>
      </w:r>
    </w:p>
    <w:p w:rsidR="005F3667" w:rsidRPr="00D074CD" w:rsidRDefault="00D074CD" w:rsidP="000B32E3">
      <w:pPr>
        <w:pStyle w:val="29"/>
        <w:shd w:val="clear" w:color="auto" w:fill="auto"/>
        <w:spacing w:before="0" w:after="0" w:line="360" w:lineRule="auto"/>
        <w:ind w:left="20" w:right="20" w:firstLine="406"/>
        <w:jc w:val="both"/>
        <w:rPr>
          <w:sz w:val="28"/>
          <w:szCs w:val="28"/>
        </w:rPr>
      </w:pPr>
      <w:proofErr w:type="gramStart"/>
      <w:r w:rsidRPr="000B32E3">
        <w:rPr>
          <w:b/>
          <w:sz w:val="28"/>
          <w:szCs w:val="28"/>
        </w:rPr>
        <w:t>Цель выполнения курсовой работы</w:t>
      </w:r>
      <w:r w:rsidRPr="00D074CD">
        <w:rPr>
          <w:sz w:val="28"/>
          <w:szCs w:val="28"/>
        </w:rPr>
        <w:t xml:space="preserve"> - систематизация и углубле</w:t>
      </w:r>
      <w:r w:rsidRPr="00D074CD">
        <w:rPr>
          <w:sz w:val="28"/>
          <w:szCs w:val="28"/>
        </w:rPr>
        <w:softHyphen/>
        <w:t>ние знаний, полученных в результате лекционных и практических занятий, самостоятельного изучения учебной и спе</w:t>
      </w:r>
      <w:r w:rsidRPr="00D074CD">
        <w:rPr>
          <w:sz w:val="28"/>
          <w:szCs w:val="28"/>
        </w:rPr>
        <w:softHyphen/>
        <w:t>циальной литературы, приобретение практических навыков самостояте</w:t>
      </w:r>
      <w:r w:rsidR="000B32E3">
        <w:rPr>
          <w:sz w:val="28"/>
          <w:szCs w:val="28"/>
        </w:rPr>
        <w:t>льного разбора деловых ситуаций,</w:t>
      </w:r>
      <w:r w:rsidR="00582E52" w:rsidRPr="00582E52">
        <w:rPr>
          <w:sz w:val="28"/>
          <w:szCs w:val="28"/>
        </w:rPr>
        <w:t xml:space="preserve"> </w:t>
      </w:r>
      <w:r w:rsidR="00582E52" w:rsidRPr="00D074CD">
        <w:rPr>
          <w:sz w:val="28"/>
          <w:szCs w:val="28"/>
        </w:rPr>
        <w:t>а также</w:t>
      </w:r>
      <w:r w:rsidR="00582E52">
        <w:rPr>
          <w:sz w:val="28"/>
          <w:szCs w:val="28"/>
        </w:rPr>
        <w:t xml:space="preserve"> приобретение умения</w:t>
      </w:r>
      <w:r w:rsidR="000B32E3">
        <w:rPr>
          <w:sz w:val="28"/>
          <w:szCs w:val="28"/>
        </w:rPr>
        <w:t xml:space="preserve"> </w:t>
      </w:r>
      <w:r w:rsidRPr="00D074CD">
        <w:rPr>
          <w:sz w:val="28"/>
          <w:szCs w:val="28"/>
        </w:rPr>
        <w:t>делать самостоятельные выво</w:t>
      </w:r>
      <w:r w:rsidRPr="00D074CD">
        <w:rPr>
          <w:sz w:val="28"/>
          <w:szCs w:val="28"/>
        </w:rPr>
        <w:softHyphen/>
        <w:t>ды о необходимости совершенствования систем управления, обосно</w:t>
      </w:r>
      <w:r w:rsidRPr="00D074CD">
        <w:rPr>
          <w:sz w:val="28"/>
          <w:szCs w:val="28"/>
        </w:rPr>
        <w:softHyphen/>
        <w:t>вывать целесообразность и эффективность предлагаемых решений, четко и логично излагать свои мысли</w:t>
      </w:r>
      <w:r>
        <w:rPr>
          <w:sz w:val="28"/>
          <w:szCs w:val="28"/>
        </w:rPr>
        <w:t>.</w:t>
      </w:r>
      <w:proofErr w:type="gramEnd"/>
    </w:p>
    <w:p w:rsidR="005F3667" w:rsidRDefault="005F3667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5F3667" w:rsidRDefault="005F3667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A47B79" w:rsidRDefault="00A47B79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A47B79" w:rsidRDefault="00A47B79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A47B79" w:rsidRDefault="00A47B79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A47B79" w:rsidRDefault="00A47B79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A47B79" w:rsidRDefault="00A47B79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A47B79" w:rsidRDefault="00A47B79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A47B79" w:rsidRDefault="00A47B79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A47B79" w:rsidRDefault="00A47B79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A47B79" w:rsidRDefault="00A47B79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A47B79" w:rsidRDefault="00A47B79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A47B79" w:rsidRDefault="00A47B79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A47B79" w:rsidRDefault="00A47B79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A47B79" w:rsidRDefault="00A47B79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0B32E3" w:rsidRPr="000B32E3" w:rsidRDefault="000B32E3" w:rsidP="000B32E3">
      <w:pPr>
        <w:pStyle w:val="1"/>
        <w:spacing w:after="240"/>
        <w:jc w:val="right"/>
        <w:rPr>
          <w:color w:val="auto"/>
          <w:sz w:val="40"/>
          <w:szCs w:val="40"/>
          <w:u w:val="single"/>
        </w:rPr>
      </w:pPr>
      <w:r w:rsidRPr="000B32E3">
        <w:rPr>
          <w:color w:val="auto"/>
          <w:sz w:val="40"/>
          <w:szCs w:val="40"/>
          <w:u w:val="single"/>
        </w:rPr>
        <w:lastRenderedPageBreak/>
        <w:t xml:space="preserve">Глава 1 </w:t>
      </w:r>
    </w:p>
    <w:p w:rsidR="00A47B79" w:rsidRDefault="000B32E3" w:rsidP="00582E52">
      <w:pPr>
        <w:pStyle w:val="1"/>
        <w:spacing w:before="0" w:line="360" w:lineRule="auto"/>
        <w:rPr>
          <w:color w:val="auto"/>
          <w:sz w:val="40"/>
          <w:szCs w:val="40"/>
        </w:rPr>
      </w:pPr>
      <w:r w:rsidRPr="000B32E3">
        <w:rPr>
          <w:color w:val="auto"/>
          <w:sz w:val="40"/>
          <w:szCs w:val="40"/>
        </w:rPr>
        <w:t>Методы исследования систем управления</w:t>
      </w:r>
    </w:p>
    <w:p w:rsidR="00CC4D7A" w:rsidRDefault="00CC4D7A" w:rsidP="00CC4D7A">
      <w:pPr>
        <w:pStyle w:val="1"/>
        <w:spacing w:before="0" w:line="360" w:lineRule="auto"/>
        <w:rPr>
          <w:color w:val="auto"/>
        </w:rPr>
      </w:pPr>
      <w:r w:rsidRPr="00CB02E3">
        <w:rPr>
          <w:color w:val="auto"/>
        </w:rPr>
        <w:t>(</w:t>
      </w:r>
      <w:r>
        <w:rPr>
          <w:color w:val="auto"/>
        </w:rPr>
        <w:t>Теоретическая</w:t>
      </w:r>
      <w:r w:rsidRPr="00CB02E3">
        <w:rPr>
          <w:color w:val="auto"/>
        </w:rPr>
        <w:t xml:space="preserve"> часть)</w:t>
      </w:r>
    </w:p>
    <w:p w:rsidR="000B32E3" w:rsidRPr="000B32E3" w:rsidRDefault="000B32E3" w:rsidP="000B32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B32E3">
        <w:rPr>
          <w:rFonts w:ascii="Times New Roman" w:hAnsi="Times New Roman" w:cs="Times New Roman"/>
          <w:i/>
          <w:sz w:val="28"/>
          <w:szCs w:val="28"/>
        </w:rPr>
        <w:t xml:space="preserve">Классификация методов исследования систем управления             </w:t>
      </w:r>
    </w:p>
    <w:p w:rsidR="000B32E3" w:rsidRPr="000B32E3" w:rsidRDefault="000B32E3" w:rsidP="000B32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B32E3">
        <w:rPr>
          <w:rFonts w:ascii="Times New Roman" w:hAnsi="Times New Roman" w:cs="Times New Roman"/>
          <w:i/>
          <w:sz w:val="28"/>
          <w:szCs w:val="28"/>
        </w:rPr>
        <w:t xml:space="preserve">Сущность методов исследования систем управления                    </w:t>
      </w:r>
    </w:p>
    <w:p w:rsidR="000B32E3" w:rsidRPr="000B32E3" w:rsidRDefault="000B32E3" w:rsidP="00582E52">
      <w:pPr>
        <w:spacing w:line="360" w:lineRule="auto"/>
        <w:jc w:val="both"/>
        <w:rPr>
          <w:i/>
        </w:rPr>
      </w:pPr>
      <w:r w:rsidRPr="000B32E3">
        <w:rPr>
          <w:rFonts w:ascii="Times New Roman" w:hAnsi="Times New Roman" w:cs="Times New Roman"/>
          <w:i/>
          <w:sz w:val="28"/>
          <w:szCs w:val="28"/>
        </w:rPr>
        <w:t>Методы формализованного представления систем управ</w:t>
      </w:r>
      <w:r w:rsidRPr="000B32E3">
        <w:rPr>
          <w:rFonts w:ascii="Times New Roman" w:hAnsi="Times New Roman" w:cs="Times New Roman"/>
          <w:i/>
          <w:sz w:val="28"/>
          <w:szCs w:val="28"/>
        </w:rPr>
        <w:softHyphen/>
        <w:t xml:space="preserve">ления    </w:t>
      </w:r>
    </w:p>
    <w:p w:rsidR="00A47B79" w:rsidRPr="00582E52" w:rsidRDefault="00582E52" w:rsidP="0099702F">
      <w:pPr>
        <w:pStyle w:val="a5"/>
        <w:numPr>
          <w:ilvl w:val="1"/>
          <w:numId w:val="4"/>
        </w:numPr>
        <w:spacing w:after="100" w:afterAutospacing="1" w:line="240" w:lineRule="auto"/>
        <w:rPr>
          <w:rFonts w:asciiTheme="majorHAnsi" w:eastAsiaTheme="majorEastAsia" w:hAnsiTheme="majorHAnsi" w:cstheme="majorBidi"/>
          <w:b/>
          <w:bCs/>
          <w:sz w:val="28"/>
          <w:szCs w:val="28"/>
        </w:rPr>
      </w:pPr>
      <w:r w:rsidRPr="00582E52">
        <w:rPr>
          <w:rFonts w:asciiTheme="majorHAnsi" w:eastAsiaTheme="majorEastAsia" w:hAnsiTheme="majorHAnsi" w:cstheme="majorBidi"/>
          <w:b/>
          <w:bCs/>
          <w:sz w:val="28"/>
          <w:szCs w:val="28"/>
        </w:rPr>
        <w:t xml:space="preserve">Классификация методов исследования систем управления  </w:t>
      </w:r>
    </w:p>
    <w:p w:rsidR="00A47B79" w:rsidRPr="00A47B79" w:rsidRDefault="00A47B79" w:rsidP="00582E52">
      <w:pPr>
        <w:pStyle w:val="11"/>
        <w:shd w:val="clear" w:color="auto" w:fill="auto"/>
        <w:spacing w:line="360" w:lineRule="auto"/>
        <w:ind w:right="40" w:firstLine="426"/>
        <w:rPr>
          <w:sz w:val="28"/>
          <w:szCs w:val="28"/>
        </w:rPr>
      </w:pPr>
      <w:r w:rsidRPr="00A47B79">
        <w:rPr>
          <w:sz w:val="28"/>
          <w:szCs w:val="28"/>
        </w:rPr>
        <w:t>При проведении исследований СУ используется широкий арсенал разнообразных методов. Для лучшего понимания возможностей всех этих методов их целесообразно классифицировать.</w:t>
      </w:r>
    </w:p>
    <w:p w:rsidR="00A47B79" w:rsidRPr="00A47B79" w:rsidRDefault="00A47B79" w:rsidP="00582E52">
      <w:pPr>
        <w:pStyle w:val="11"/>
        <w:shd w:val="clear" w:color="auto" w:fill="auto"/>
        <w:spacing w:line="360" w:lineRule="auto"/>
        <w:ind w:right="40" w:firstLine="426"/>
        <w:rPr>
          <w:sz w:val="28"/>
          <w:szCs w:val="28"/>
        </w:rPr>
      </w:pPr>
      <w:r w:rsidRPr="00A47B79">
        <w:rPr>
          <w:sz w:val="28"/>
          <w:szCs w:val="28"/>
        </w:rPr>
        <w:t>В общем плане классификация понимается как разделение ис</w:t>
      </w:r>
      <w:r w:rsidRPr="00A47B79">
        <w:rPr>
          <w:sz w:val="28"/>
          <w:szCs w:val="28"/>
        </w:rPr>
        <w:softHyphen/>
        <w:t>следуемого объекта по определенным правилам на соответствующие классы — группы, позволяющие раскрыть их сущность, содержа</w:t>
      </w:r>
      <w:r w:rsidRPr="00A47B79">
        <w:rPr>
          <w:sz w:val="28"/>
          <w:szCs w:val="28"/>
        </w:rPr>
        <w:softHyphen/>
        <w:t>ние, специфику и направления использования. Существует не</w:t>
      </w:r>
      <w:r w:rsidRPr="00A47B79">
        <w:rPr>
          <w:sz w:val="28"/>
          <w:szCs w:val="28"/>
        </w:rPr>
        <w:softHyphen/>
        <w:t>сколько видов классификации, но независимо от этого классифи</w:t>
      </w:r>
      <w:r w:rsidRPr="00A47B79">
        <w:rPr>
          <w:sz w:val="28"/>
          <w:szCs w:val="28"/>
        </w:rPr>
        <w:softHyphen/>
        <w:t xml:space="preserve">кация всегда осуществляется при наличии определенного </w:t>
      </w:r>
      <w:r w:rsidRPr="00A47B79">
        <w:rPr>
          <w:rStyle w:val="0pt"/>
          <w:sz w:val="28"/>
          <w:szCs w:val="28"/>
        </w:rPr>
        <w:t>классифи</w:t>
      </w:r>
      <w:r w:rsidRPr="00A47B79">
        <w:rPr>
          <w:rStyle w:val="0pt"/>
          <w:sz w:val="28"/>
          <w:szCs w:val="28"/>
        </w:rPr>
        <w:softHyphen/>
        <w:t>кационного признака.</w:t>
      </w:r>
    </w:p>
    <w:p w:rsidR="00A47B79" w:rsidRPr="00A47B79" w:rsidRDefault="00A47B79" w:rsidP="00582E52">
      <w:pPr>
        <w:pStyle w:val="11"/>
        <w:shd w:val="clear" w:color="auto" w:fill="auto"/>
        <w:spacing w:line="360" w:lineRule="auto"/>
        <w:ind w:firstLine="426"/>
        <w:rPr>
          <w:sz w:val="28"/>
          <w:szCs w:val="28"/>
        </w:rPr>
      </w:pPr>
      <w:r w:rsidRPr="00A47B79">
        <w:rPr>
          <w:sz w:val="28"/>
          <w:szCs w:val="28"/>
        </w:rPr>
        <w:t>Различают два подхода к классификации каких-либо объектов.</w:t>
      </w:r>
    </w:p>
    <w:p w:rsidR="00A47B79" w:rsidRPr="00A47B79" w:rsidRDefault="00A47B79" w:rsidP="0099702F">
      <w:pPr>
        <w:pStyle w:val="11"/>
        <w:numPr>
          <w:ilvl w:val="0"/>
          <w:numId w:val="3"/>
        </w:numPr>
        <w:shd w:val="clear" w:color="auto" w:fill="auto"/>
        <w:spacing w:line="360" w:lineRule="auto"/>
        <w:ind w:left="720" w:right="40" w:hanging="360"/>
        <w:rPr>
          <w:sz w:val="28"/>
          <w:szCs w:val="28"/>
        </w:rPr>
      </w:pPr>
      <w:r w:rsidRPr="00A47B79">
        <w:rPr>
          <w:sz w:val="28"/>
          <w:szCs w:val="28"/>
        </w:rPr>
        <w:t xml:space="preserve"> </w:t>
      </w:r>
      <w:r w:rsidRPr="00A47B79">
        <w:rPr>
          <w:rStyle w:val="0pt"/>
          <w:sz w:val="28"/>
          <w:szCs w:val="28"/>
        </w:rPr>
        <w:t>Деление общего,</w:t>
      </w:r>
      <w:r w:rsidRPr="00A47B79">
        <w:rPr>
          <w:sz w:val="28"/>
          <w:szCs w:val="28"/>
        </w:rPr>
        <w:t xml:space="preserve"> что предполагает разложение достаточно сложного объекта по определенному общему признаку — основа</w:t>
      </w:r>
      <w:r w:rsidRPr="00A47B79">
        <w:rPr>
          <w:sz w:val="28"/>
          <w:szCs w:val="28"/>
        </w:rPr>
        <w:softHyphen/>
        <w:t>нию — на группы, различающиеся по принадлежности. Например, при классификации связей СУ с объектом управления по направ</w:t>
      </w:r>
      <w:r w:rsidRPr="00A47B79">
        <w:rPr>
          <w:sz w:val="28"/>
          <w:szCs w:val="28"/>
        </w:rPr>
        <w:softHyphen/>
        <w:t xml:space="preserve">ленности воздействия все их разнообразие можно разложить </w:t>
      </w:r>
      <w:proofErr w:type="gramStart"/>
      <w:r w:rsidRPr="00A47B79">
        <w:rPr>
          <w:sz w:val="28"/>
          <w:szCs w:val="28"/>
        </w:rPr>
        <w:t>на</w:t>
      </w:r>
      <w:proofErr w:type="gramEnd"/>
      <w:r w:rsidRPr="00A47B79">
        <w:rPr>
          <w:sz w:val="28"/>
          <w:szCs w:val="28"/>
        </w:rPr>
        <w:t xml:space="preserve"> прямые и обратные.</w:t>
      </w:r>
    </w:p>
    <w:p w:rsidR="00A47B79" w:rsidRPr="00A47B79" w:rsidRDefault="00A47B79" w:rsidP="005B4A97">
      <w:pPr>
        <w:pStyle w:val="11"/>
        <w:numPr>
          <w:ilvl w:val="0"/>
          <w:numId w:val="3"/>
        </w:numPr>
        <w:shd w:val="clear" w:color="auto" w:fill="auto"/>
        <w:spacing w:line="360" w:lineRule="auto"/>
        <w:ind w:right="40"/>
        <w:rPr>
          <w:sz w:val="28"/>
          <w:szCs w:val="28"/>
        </w:rPr>
      </w:pPr>
      <w:r w:rsidRPr="00A47B79">
        <w:rPr>
          <w:sz w:val="28"/>
          <w:szCs w:val="28"/>
        </w:rPr>
        <w:t xml:space="preserve"> </w:t>
      </w:r>
      <w:r w:rsidRPr="00A47B79">
        <w:rPr>
          <w:rStyle w:val="0pt"/>
          <w:sz w:val="28"/>
          <w:szCs w:val="28"/>
        </w:rPr>
        <w:t>Разделение целого,</w:t>
      </w:r>
      <w:r w:rsidRPr="00A47B79">
        <w:rPr>
          <w:sz w:val="28"/>
          <w:szCs w:val="28"/>
        </w:rPr>
        <w:t xml:space="preserve"> что означает выделение по определенному признаку из целого его составных частей. Причем классификаци</w:t>
      </w:r>
      <w:r w:rsidRPr="00A47B79">
        <w:rPr>
          <w:sz w:val="28"/>
          <w:szCs w:val="28"/>
        </w:rPr>
        <w:softHyphen/>
        <w:t>онный признак определяет выделяемые части целого не столько по общности их с классифицируемым объектом, сколько по отноше</w:t>
      </w:r>
      <w:r w:rsidRPr="00A47B79">
        <w:rPr>
          <w:sz w:val="28"/>
          <w:szCs w:val="28"/>
        </w:rPr>
        <w:softHyphen/>
        <w:t xml:space="preserve">нию к его целостности. </w:t>
      </w:r>
      <w:proofErr w:type="gramStart"/>
      <w:r w:rsidRPr="00A47B79">
        <w:rPr>
          <w:sz w:val="28"/>
          <w:szCs w:val="28"/>
        </w:rPr>
        <w:t xml:space="preserve">Так, жизненный цикл продукции можно классифицировать на стадию </w:t>
      </w:r>
      <w:r w:rsidR="005B4A97">
        <w:rPr>
          <w:sz w:val="28"/>
          <w:szCs w:val="28"/>
        </w:rPr>
        <w:lastRenderedPageBreak/>
        <w:t>«</w:t>
      </w:r>
      <w:r w:rsidRPr="00A47B79">
        <w:rPr>
          <w:sz w:val="28"/>
          <w:szCs w:val="28"/>
        </w:rPr>
        <w:t>исследование</w:t>
      </w:r>
      <w:r w:rsidR="005B4A97">
        <w:rPr>
          <w:sz w:val="28"/>
          <w:szCs w:val="28"/>
        </w:rPr>
        <w:t>»</w:t>
      </w:r>
      <w:r w:rsidRPr="00A47B79">
        <w:rPr>
          <w:sz w:val="28"/>
          <w:szCs w:val="28"/>
        </w:rPr>
        <w:t xml:space="preserve"> и </w:t>
      </w:r>
      <w:r w:rsidR="005B4A97">
        <w:rPr>
          <w:sz w:val="28"/>
          <w:szCs w:val="28"/>
        </w:rPr>
        <w:t>«</w:t>
      </w:r>
      <w:r w:rsidRPr="00A47B79">
        <w:rPr>
          <w:sz w:val="28"/>
          <w:szCs w:val="28"/>
        </w:rPr>
        <w:t>проектирование</w:t>
      </w:r>
      <w:r w:rsidR="005B4A97">
        <w:rPr>
          <w:sz w:val="28"/>
          <w:szCs w:val="28"/>
        </w:rPr>
        <w:t>»</w:t>
      </w:r>
      <w:r w:rsidRPr="00A47B79">
        <w:rPr>
          <w:sz w:val="28"/>
          <w:szCs w:val="28"/>
        </w:rPr>
        <w:t xml:space="preserve">, </w:t>
      </w:r>
      <w:r w:rsidR="005B4A97">
        <w:rPr>
          <w:sz w:val="28"/>
          <w:szCs w:val="28"/>
        </w:rPr>
        <w:t>«</w:t>
      </w:r>
      <w:r w:rsidRPr="00A47B79">
        <w:rPr>
          <w:sz w:val="28"/>
          <w:szCs w:val="28"/>
        </w:rPr>
        <w:t>изготовление</w:t>
      </w:r>
      <w:r w:rsidR="005B4A97">
        <w:rPr>
          <w:sz w:val="28"/>
          <w:szCs w:val="28"/>
        </w:rPr>
        <w:t>»</w:t>
      </w:r>
      <w:r w:rsidRPr="00A47B79">
        <w:rPr>
          <w:sz w:val="28"/>
          <w:szCs w:val="28"/>
        </w:rPr>
        <w:t xml:space="preserve">, </w:t>
      </w:r>
      <w:r w:rsidR="005B4A97">
        <w:rPr>
          <w:sz w:val="28"/>
          <w:szCs w:val="28"/>
        </w:rPr>
        <w:t>«</w:t>
      </w:r>
      <w:r w:rsidRPr="00A47B79">
        <w:rPr>
          <w:sz w:val="28"/>
          <w:szCs w:val="28"/>
        </w:rPr>
        <w:t>обращение</w:t>
      </w:r>
      <w:r w:rsidR="005B4A97">
        <w:rPr>
          <w:sz w:val="28"/>
          <w:szCs w:val="28"/>
        </w:rPr>
        <w:t>»</w:t>
      </w:r>
      <w:r w:rsidRPr="00A47B79">
        <w:rPr>
          <w:sz w:val="28"/>
          <w:szCs w:val="28"/>
        </w:rPr>
        <w:t xml:space="preserve"> и </w:t>
      </w:r>
      <w:r w:rsidR="005B4A97">
        <w:rPr>
          <w:sz w:val="28"/>
          <w:szCs w:val="28"/>
        </w:rPr>
        <w:t>«</w:t>
      </w:r>
      <w:r w:rsidRPr="00A47B79">
        <w:rPr>
          <w:sz w:val="28"/>
          <w:szCs w:val="28"/>
        </w:rPr>
        <w:t>реализация</w:t>
      </w:r>
      <w:r w:rsidR="005B4A97">
        <w:rPr>
          <w:sz w:val="28"/>
          <w:szCs w:val="28"/>
        </w:rPr>
        <w:t>»</w:t>
      </w:r>
      <w:r w:rsidRPr="00A47B79">
        <w:rPr>
          <w:sz w:val="28"/>
          <w:szCs w:val="28"/>
        </w:rPr>
        <w:t xml:space="preserve">, </w:t>
      </w:r>
      <w:r w:rsidR="005B4A97">
        <w:rPr>
          <w:sz w:val="28"/>
          <w:szCs w:val="28"/>
        </w:rPr>
        <w:t>«</w:t>
      </w:r>
      <w:r w:rsidRPr="00A47B79">
        <w:rPr>
          <w:sz w:val="28"/>
          <w:szCs w:val="28"/>
        </w:rPr>
        <w:t>эксплуатация</w:t>
      </w:r>
      <w:r w:rsidR="005B4A97">
        <w:rPr>
          <w:sz w:val="28"/>
          <w:szCs w:val="28"/>
        </w:rPr>
        <w:t>»</w:t>
      </w:r>
      <w:r w:rsidRPr="00A47B79">
        <w:rPr>
          <w:sz w:val="28"/>
          <w:szCs w:val="28"/>
        </w:rPr>
        <w:t xml:space="preserve">, </w:t>
      </w:r>
      <w:r w:rsidR="005B4A97">
        <w:rPr>
          <w:sz w:val="28"/>
          <w:szCs w:val="28"/>
        </w:rPr>
        <w:t>«</w:t>
      </w:r>
      <w:r w:rsidRPr="00A47B79">
        <w:rPr>
          <w:sz w:val="28"/>
          <w:szCs w:val="28"/>
        </w:rPr>
        <w:t>утилизация</w:t>
      </w:r>
      <w:r w:rsidR="005B4A97">
        <w:rPr>
          <w:sz w:val="28"/>
          <w:szCs w:val="28"/>
        </w:rPr>
        <w:t>»</w:t>
      </w:r>
      <w:r w:rsidRPr="00A47B79">
        <w:rPr>
          <w:sz w:val="28"/>
          <w:szCs w:val="28"/>
        </w:rPr>
        <w:t>.</w:t>
      </w:r>
      <w:proofErr w:type="gramEnd"/>
    </w:p>
    <w:p w:rsidR="00A47B79" w:rsidRPr="00A47B79" w:rsidRDefault="00A47B79" w:rsidP="00911616">
      <w:pPr>
        <w:pStyle w:val="11"/>
        <w:shd w:val="clear" w:color="auto" w:fill="auto"/>
        <w:spacing w:line="360" w:lineRule="auto"/>
        <w:ind w:right="40" w:firstLine="426"/>
        <w:rPr>
          <w:sz w:val="28"/>
          <w:szCs w:val="28"/>
        </w:rPr>
      </w:pPr>
      <w:r w:rsidRPr="00A47B79">
        <w:rPr>
          <w:sz w:val="28"/>
          <w:szCs w:val="28"/>
        </w:rPr>
        <w:t>К разновидностям классификации можно отнести декомпози</w:t>
      </w:r>
      <w:r w:rsidRPr="00A47B79">
        <w:rPr>
          <w:sz w:val="28"/>
          <w:szCs w:val="28"/>
        </w:rPr>
        <w:softHyphen/>
        <w:t>цию и стратификацию.</w:t>
      </w:r>
    </w:p>
    <w:p w:rsidR="00582E52" w:rsidRDefault="00A47B79" w:rsidP="00911616">
      <w:pPr>
        <w:pStyle w:val="11"/>
        <w:shd w:val="clear" w:color="auto" w:fill="auto"/>
        <w:spacing w:line="360" w:lineRule="auto"/>
        <w:ind w:right="40" w:firstLine="426"/>
        <w:rPr>
          <w:sz w:val="28"/>
          <w:szCs w:val="28"/>
        </w:rPr>
      </w:pPr>
      <w:r w:rsidRPr="00A47B79">
        <w:rPr>
          <w:rStyle w:val="0pt"/>
          <w:sz w:val="28"/>
          <w:szCs w:val="28"/>
        </w:rPr>
        <w:t>Декомпозиция</w:t>
      </w:r>
      <w:r w:rsidRPr="00A47B79">
        <w:rPr>
          <w:sz w:val="28"/>
          <w:szCs w:val="28"/>
        </w:rPr>
        <w:t xml:space="preserve"> — особый вид классификации исследуемого объ</w:t>
      </w:r>
      <w:r w:rsidRPr="00A47B79">
        <w:rPr>
          <w:sz w:val="28"/>
          <w:szCs w:val="28"/>
        </w:rPr>
        <w:softHyphen/>
        <w:t xml:space="preserve">екта на основе его разделения на связанные содержательные части, в </w:t>
      </w:r>
      <w:proofErr w:type="gramStart"/>
      <w:r w:rsidRPr="00A47B79">
        <w:rPr>
          <w:sz w:val="28"/>
          <w:szCs w:val="28"/>
        </w:rPr>
        <w:t>совокупности</w:t>
      </w:r>
      <w:proofErr w:type="gramEnd"/>
      <w:r w:rsidRPr="00A47B79">
        <w:rPr>
          <w:sz w:val="28"/>
          <w:szCs w:val="28"/>
        </w:rPr>
        <w:t xml:space="preserve"> представляющие единое целое, и исключающие ис</w:t>
      </w:r>
      <w:r w:rsidRPr="00A47B79">
        <w:rPr>
          <w:sz w:val="28"/>
          <w:szCs w:val="28"/>
        </w:rPr>
        <w:softHyphen/>
        <w:t>пользование другого какого-либо произвольного классификацион</w:t>
      </w:r>
      <w:r w:rsidRPr="00A47B79">
        <w:rPr>
          <w:sz w:val="28"/>
          <w:szCs w:val="28"/>
        </w:rPr>
        <w:softHyphen/>
        <w:t>ного признака</w:t>
      </w:r>
      <w:r w:rsidR="005958D4">
        <w:rPr>
          <w:sz w:val="28"/>
          <w:szCs w:val="28"/>
        </w:rPr>
        <w:t xml:space="preserve"> (рис.1.1)</w:t>
      </w:r>
      <w:r w:rsidRPr="00A47B79">
        <w:rPr>
          <w:sz w:val="28"/>
          <w:szCs w:val="28"/>
        </w:rPr>
        <w:t>. Она позволяет ус</w:t>
      </w:r>
      <w:r w:rsidR="00D074CD">
        <w:rPr>
          <w:sz w:val="28"/>
          <w:szCs w:val="28"/>
        </w:rPr>
        <w:t>тановить взаимосвязи между выде</w:t>
      </w:r>
      <w:r w:rsidR="00582E52" w:rsidRPr="00582E52">
        <w:rPr>
          <w:sz w:val="28"/>
          <w:szCs w:val="28"/>
        </w:rPr>
        <w:t xml:space="preserve">ленными частями. Например, СУ можно декомпозировать на </w:t>
      </w:r>
      <w:proofErr w:type="gramStart"/>
      <w:r w:rsidR="00582E52" w:rsidRPr="00582E52">
        <w:rPr>
          <w:sz w:val="28"/>
          <w:szCs w:val="28"/>
        </w:rPr>
        <w:t>взаи</w:t>
      </w:r>
      <w:r w:rsidR="00582E52" w:rsidRPr="00582E52">
        <w:rPr>
          <w:sz w:val="28"/>
          <w:szCs w:val="28"/>
        </w:rPr>
        <w:softHyphen/>
        <w:t>мосвязанные</w:t>
      </w:r>
      <w:proofErr w:type="gramEnd"/>
      <w:r w:rsidR="00582E52" w:rsidRPr="00582E52">
        <w:rPr>
          <w:sz w:val="28"/>
          <w:szCs w:val="28"/>
        </w:rPr>
        <w:t xml:space="preserve"> на относительно целостные подсистемы, а их, в свою очередь, — на </w:t>
      </w:r>
      <w:proofErr w:type="spellStart"/>
      <w:r w:rsidR="00582E52" w:rsidRPr="00582E52">
        <w:rPr>
          <w:sz w:val="28"/>
          <w:szCs w:val="28"/>
        </w:rPr>
        <w:t>субподсистемы</w:t>
      </w:r>
      <w:proofErr w:type="spellEnd"/>
      <w:r w:rsidR="00582E52" w:rsidRPr="00582E52">
        <w:rPr>
          <w:sz w:val="28"/>
          <w:szCs w:val="28"/>
        </w:rPr>
        <w:t>.</w:t>
      </w:r>
    </w:p>
    <w:p w:rsidR="005B4A97" w:rsidRDefault="005B4A97" w:rsidP="0074030D">
      <w:pPr>
        <w:pStyle w:val="11"/>
        <w:shd w:val="clear" w:color="auto" w:fill="auto"/>
        <w:spacing w:line="360" w:lineRule="auto"/>
        <w:ind w:right="40"/>
        <w:jc w:val="left"/>
        <w:rPr>
          <w:sz w:val="28"/>
          <w:szCs w:val="28"/>
        </w:rPr>
      </w:pPr>
      <w:r w:rsidRPr="005B4A97">
        <w:rPr>
          <w:noProof/>
          <w:sz w:val="28"/>
          <w:szCs w:val="28"/>
          <w:lang w:bidi="ar-SA"/>
        </w:rPr>
        <w:drawing>
          <wp:inline distT="0" distB="0" distL="0" distR="0">
            <wp:extent cx="5762625" cy="3009900"/>
            <wp:effectExtent l="19050" t="19050" r="9525" b="0"/>
            <wp:docPr id="512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0099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  <a:extLst/>
                  </pic:spPr>
                </pic:pic>
              </a:graphicData>
            </a:graphic>
          </wp:inline>
        </w:drawing>
      </w:r>
    </w:p>
    <w:p w:rsidR="005B4A97" w:rsidRPr="005B4A97" w:rsidRDefault="005B4A97" w:rsidP="005958D4">
      <w:pPr>
        <w:pStyle w:val="11"/>
        <w:shd w:val="clear" w:color="auto" w:fill="auto"/>
        <w:spacing w:after="240" w:line="360" w:lineRule="auto"/>
        <w:ind w:right="40" w:firstLine="426"/>
        <w:jc w:val="left"/>
        <w:rPr>
          <w:i/>
          <w:sz w:val="28"/>
          <w:szCs w:val="28"/>
        </w:rPr>
      </w:pPr>
      <w:r w:rsidRPr="005B4A97">
        <w:rPr>
          <w:i/>
          <w:sz w:val="28"/>
          <w:szCs w:val="28"/>
        </w:rPr>
        <w:t>Рис.1.1</w:t>
      </w:r>
      <w:r>
        <w:rPr>
          <w:i/>
          <w:sz w:val="28"/>
          <w:szCs w:val="28"/>
        </w:rPr>
        <w:t xml:space="preserve"> </w:t>
      </w:r>
      <w:r w:rsidR="00574E74">
        <w:rPr>
          <w:i/>
          <w:sz w:val="28"/>
          <w:szCs w:val="28"/>
        </w:rPr>
        <w:t>«</w:t>
      </w:r>
      <w:r w:rsidR="00E7463D">
        <w:rPr>
          <w:i/>
          <w:sz w:val="28"/>
          <w:szCs w:val="28"/>
        </w:rPr>
        <w:t xml:space="preserve">Дерево </w:t>
      </w:r>
      <w:r>
        <w:rPr>
          <w:i/>
          <w:sz w:val="28"/>
          <w:szCs w:val="28"/>
        </w:rPr>
        <w:t xml:space="preserve">целей» как разновидность </w:t>
      </w:r>
      <w:proofErr w:type="spellStart"/>
      <w:r>
        <w:rPr>
          <w:i/>
          <w:sz w:val="28"/>
          <w:szCs w:val="28"/>
        </w:rPr>
        <w:t>декопозиции</w:t>
      </w:r>
      <w:proofErr w:type="spellEnd"/>
      <w:r>
        <w:rPr>
          <w:i/>
          <w:sz w:val="28"/>
          <w:szCs w:val="28"/>
        </w:rPr>
        <w:t>.</w:t>
      </w:r>
    </w:p>
    <w:p w:rsidR="00582E52" w:rsidRDefault="00582E52" w:rsidP="00911616">
      <w:pPr>
        <w:pStyle w:val="11"/>
        <w:shd w:val="clear" w:color="auto" w:fill="auto"/>
        <w:spacing w:line="360" w:lineRule="auto"/>
        <w:ind w:right="20" w:firstLine="426"/>
        <w:rPr>
          <w:sz w:val="28"/>
          <w:szCs w:val="28"/>
        </w:rPr>
      </w:pPr>
      <w:r w:rsidRPr="00582E52">
        <w:rPr>
          <w:i/>
          <w:iCs/>
          <w:sz w:val="28"/>
          <w:szCs w:val="28"/>
        </w:rPr>
        <w:t>Стратификация</w:t>
      </w:r>
      <w:r w:rsidRPr="00582E52">
        <w:rPr>
          <w:sz w:val="28"/>
          <w:szCs w:val="28"/>
        </w:rPr>
        <w:t xml:space="preserve"> (от лат. </w:t>
      </w:r>
      <w:proofErr w:type="spellStart"/>
      <w:r w:rsidRPr="00582E52">
        <w:rPr>
          <w:i/>
          <w:iCs/>
          <w:sz w:val="28"/>
          <w:szCs w:val="28"/>
        </w:rPr>
        <w:t>stratum</w:t>
      </w:r>
      <w:proofErr w:type="spellEnd"/>
      <w:r w:rsidRPr="00582E52">
        <w:rPr>
          <w:sz w:val="28"/>
          <w:szCs w:val="28"/>
        </w:rPr>
        <w:t xml:space="preserve"> — </w:t>
      </w:r>
      <w:r>
        <w:rPr>
          <w:sz w:val="28"/>
          <w:szCs w:val="28"/>
        </w:rPr>
        <w:t>слой</w:t>
      </w:r>
      <w:r w:rsidRPr="00582E52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582E52">
        <w:rPr>
          <w:rFonts w:ascii="Arial" w:hAnsi="Arial" w:cs="Arial"/>
        </w:rPr>
        <w:t xml:space="preserve"> </w:t>
      </w:r>
      <w:proofErr w:type="spellStart"/>
      <w:r w:rsidRPr="00911616">
        <w:rPr>
          <w:i/>
          <w:iCs/>
          <w:sz w:val="28"/>
          <w:szCs w:val="28"/>
        </w:rPr>
        <w:t>facio</w:t>
      </w:r>
      <w:proofErr w:type="spellEnd"/>
      <w:r w:rsidRPr="00911616">
        <w:rPr>
          <w:i/>
          <w:iCs/>
          <w:sz w:val="28"/>
          <w:szCs w:val="28"/>
        </w:rPr>
        <w:t xml:space="preserve"> —</w:t>
      </w:r>
      <w:r>
        <w:rPr>
          <w:rFonts w:ascii="Arial" w:hAnsi="Arial" w:cs="Arial"/>
        </w:rPr>
        <w:t xml:space="preserve"> </w:t>
      </w:r>
      <w:r w:rsidRPr="00911616">
        <w:rPr>
          <w:sz w:val="28"/>
          <w:szCs w:val="28"/>
        </w:rPr>
        <w:t>делаю</w:t>
      </w:r>
      <w:r w:rsidRPr="00582E52">
        <w:rPr>
          <w:sz w:val="28"/>
          <w:szCs w:val="28"/>
        </w:rPr>
        <w:t>) применительно к классификации может быть представлена как раз</w:t>
      </w:r>
      <w:r w:rsidRPr="00582E52">
        <w:rPr>
          <w:sz w:val="28"/>
          <w:szCs w:val="28"/>
        </w:rPr>
        <w:softHyphen/>
        <w:t>деление многослойного исследуемого объекта на определенные слои (страты)</w:t>
      </w:r>
      <w:r w:rsidR="005B4A97">
        <w:rPr>
          <w:sz w:val="28"/>
          <w:szCs w:val="28"/>
        </w:rPr>
        <w:t xml:space="preserve"> (рис 1.2)</w:t>
      </w:r>
      <w:r w:rsidRPr="00582E52">
        <w:rPr>
          <w:sz w:val="28"/>
          <w:szCs w:val="28"/>
        </w:rPr>
        <w:t>. При классификации системы управления для целей исследования такими «слоями — стратами» могут быть внешняя и внутренняя среда, стратегия управления, элементы СУ, в том числе решения, и т.п.</w:t>
      </w:r>
    </w:p>
    <w:p w:rsidR="00B45494" w:rsidRDefault="00B45494" w:rsidP="00911616">
      <w:pPr>
        <w:pStyle w:val="11"/>
        <w:shd w:val="clear" w:color="auto" w:fill="auto"/>
        <w:spacing w:line="360" w:lineRule="auto"/>
        <w:ind w:right="20" w:firstLine="426"/>
        <w:rPr>
          <w:sz w:val="28"/>
          <w:szCs w:val="28"/>
        </w:rPr>
      </w:pPr>
      <w:r w:rsidRPr="00B45494">
        <w:rPr>
          <w:noProof/>
          <w:sz w:val="28"/>
          <w:szCs w:val="28"/>
          <w:lang w:bidi="ar-SA"/>
        </w:rPr>
        <w:lastRenderedPageBreak/>
        <w:drawing>
          <wp:inline distT="0" distB="0" distL="0" distR="0">
            <wp:extent cx="4953000" cy="3448050"/>
            <wp:effectExtent l="19050" t="1905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3448050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bg1">
                          <a:lumMod val="75000"/>
                        </a:schemeClr>
                      </a:solidFill>
                    </a:ln>
                    <a:extLst/>
                  </pic:spPr>
                </pic:pic>
              </a:graphicData>
            </a:graphic>
          </wp:inline>
        </w:drawing>
      </w:r>
    </w:p>
    <w:p w:rsidR="00B45494" w:rsidRPr="005B4A97" w:rsidRDefault="005B4A97" w:rsidP="005958D4">
      <w:pPr>
        <w:pStyle w:val="11"/>
        <w:shd w:val="clear" w:color="auto" w:fill="auto"/>
        <w:spacing w:after="240" w:line="360" w:lineRule="auto"/>
        <w:ind w:right="20" w:firstLine="426"/>
        <w:rPr>
          <w:i/>
          <w:sz w:val="28"/>
          <w:szCs w:val="28"/>
        </w:rPr>
      </w:pPr>
      <w:r w:rsidRPr="005B4A97">
        <w:rPr>
          <w:i/>
          <w:sz w:val="28"/>
          <w:szCs w:val="28"/>
        </w:rPr>
        <w:t xml:space="preserve">Рис.1.1 </w:t>
      </w:r>
      <w:r w:rsidR="0055314C">
        <w:rPr>
          <w:i/>
          <w:sz w:val="28"/>
          <w:szCs w:val="28"/>
        </w:rPr>
        <w:t>Стратификация системы управления организации.</w:t>
      </w:r>
    </w:p>
    <w:p w:rsidR="00582E52" w:rsidRPr="00582E52" w:rsidRDefault="00582E52" w:rsidP="00911616">
      <w:pPr>
        <w:pStyle w:val="11"/>
        <w:shd w:val="clear" w:color="auto" w:fill="auto"/>
        <w:spacing w:line="360" w:lineRule="auto"/>
        <w:ind w:right="20" w:firstLine="426"/>
        <w:rPr>
          <w:sz w:val="28"/>
          <w:szCs w:val="28"/>
        </w:rPr>
      </w:pPr>
      <w:r w:rsidRPr="00582E52">
        <w:rPr>
          <w:sz w:val="28"/>
          <w:szCs w:val="28"/>
        </w:rPr>
        <w:t xml:space="preserve">Классификации по своей сущности могут быть </w:t>
      </w:r>
      <w:r w:rsidRPr="00582E52">
        <w:rPr>
          <w:i/>
          <w:iCs/>
          <w:sz w:val="28"/>
          <w:szCs w:val="28"/>
        </w:rPr>
        <w:t>содержательны</w:t>
      </w:r>
      <w:r w:rsidRPr="00582E52">
        <w:rPr>
          <w:i/>
          <w:iCs/>
          <w:sz w:val="28"/>
          <w:szCs w:val="28"/>
        </w:rPr>
        <w:softHyphen/>
        <w:t>ми</w:t>
      </w:r>
      <w:r w:rsidRPr="00582E52">
        <w:rPr>
          <w:sz w:val="28"/>
          <w:szCs w:val="28"/>
        </w:rPr>
        <w:t xml:space="preserve"> (позволяют определить содержание, особенности и другие сто</w:t>
      </w:r>
      <w:r w:rsidRPr="00582E52">
        <w:rPr>
          <w:sz w:val="28"/>
          <w:szCs w:val="28"/>
        </w:rPr>
        <w:softHyphen/>
        <w:t xml:space="preserve">роны объектов) и </w:t>
      </w:r>
      <w:r w:rsidRPr="00582E52">
        <w:rPr>
          <w:i/>
          <w:iCs/>
          <w:sz w:val="28"/>
          <w:szCs w:val="28"/>
        </w:rPr>
        <w:t>искусственными</w:t>
      </w:r>
      <w:r w:rsidRPr="00582E52">
        <w:rPr>
          <w:sz w:val="28"/>
          <w:szCs w:val="28"/>
        </w:rPr>
        <w:t xml:space="preserve"> (могут играть только вспомога</w:t>
      </w:r>
      <w:r w:rsidRPr="00582E52">
        <w:rPr>
          <w:sz w:val="28"/>
          <w:szCs w:val="28"/>
        </w:rPr>
        <w:softHyphen/>
        <w:t>тельную роль, например классифицирование по алфавиту).</w:t>
      </w:r>
    </w:p>
    <w:p w:rsidR="00582E52" w:rsidRPr="00582E52" w:rsidRDefault="00582E52" w:rsidP="00911616">
      <w:pPr>
        <w:pStyle w:val="11"/>
        <w:shd w:val="clear" w:color="auto" w:fill="auto"/>
        <w:spacing w:line="360" w:lineRule="auto"/>
        <w:ind w:right="20" w:firstLine="426"/>
        <w:rPr>
          <w:sz w:val="28"/>
          <w:szCs w:val="28"/>
        </w:rPr>
      </w:pPr>
      <w:r w:rsidRPr="00582E52">
        <w:rPr>
          <w:sz w:val="28"/>
          <w:szCs w:val="28"/>
        </w:rPr>
        <w:t>Помимо этого, классификации могут быть одн</w:t>
      </w:r>
      <w:proofErr w:type="gramStart"/>
      <w:r w:rsidRPr="00582E52">
        <w:rPr>
          <w:sz w:val="28"/>
          <w:szCs w:val="28"/>
        </w:rPr>
        <w:t>о-</w:t>
      </w:r>
      <w:proofErr w:type="gramEnd"/>
      <w:r w:rsidRPr="00582E52">
        <w:rPr>
          <w:sz w:val="28"/>
          <w:szCs w:val="28"/>
        </w:rPr>
        <w:t xml:space="preserve"> и </w:t>
      </w:r>
      <w:proofErr w:type="spellStart"/>
      <w:r w:rsidRPr="00582E52">
        <w:rPr>
          <w:sz w:val="28"/>
          <w:szCs w:val="28"/>
        </w:rPr>
        <w:t>многопри</w:t>
      </w:r>
      <w:r w:rsidRPr="00582E52">
        <w:rPr>
          <w:sz w:val="28"/>
          <w:szCs w:val="28"/>
        </w:rPr>
        <w:softHyphen/>
        <w:t>знаковые</w:t>
      </w:r>
      <w:proofErr w:type="spellEnd"/>
      <w:r w:rsidRPr="00582E52">
        <w:rPr>
          <w:sz w:val="28"/>
          <w:szCs w:val="28"/>
        </w:rPr>
        <w:t>, что недостаточно корректно с точки зрения теории. Во втором случае классификационные группы могут быть частично пересекающимися.</w:t>
      </w:r>
    </w:p>
    <w:p w:rsidR="00582E52" w:rsidRPr="00691C15" w:rsidRDefault="00582E52" w:rsidP="00911616">
      <w:pPr>
        <w:pStyle w:val="11"/>
        <w:shd w:val="clear" w:color="auto" w:fill="auto"/>
        <w:spacing w:line="360" w:lineRule="auto"/>
        <w:ind w:right="20" w:firstLine="426"/>
        <w:rPr>
          <w:sz w:val="28"/>
          <w:szCs w:val="28"/>
        </w:rPr>
      </w:pPr>
      <w:r w:rsidRPr="00582E52">
        <w:rPr>
          <w:sz w:val="28"/>
          <w:szCs w:val="28"/>
        </w:rPr>
        <w:t xml:space="preserve">При проведении </w:t>
      </w:r>
      <w:proofErr w:type="gramStart"/>
      <w:r w:rsidRPr="00582E52">
        <w:rPr>
          <w:sz w:val="28"/>
          <w:szCs w:val="28"/>
        </w:rPr>
        <w:t>классификационный</w:t>
      </w:r>
      <w:proofErr w:type="gramEnd"/>
      <w:r w:rsidRPr="00582E52">
        <w:rPr>
          <w:sz w:val="28"/>
          <w:szCs w:val="28"/>
        </w:rPr>
        <w:t xml:space="preserve"> работ необходимо руководствоваться рядом основных </w:t>
      </w:r>
      <w:r w:rsidR="00691C15">
        <w:rPr>
          <w:i/>
          <w:iCs/>
          <w:sz w:val="28"/>
          <w:szCs w:val="28"/>
        </w:rPr>
        <w:t>квалификационных принципов</w:t>
      </w:r>
      <w:r w:rsidR="00691C15" w:rsidRPr="00691C15">
        <w:rPr>
          <w:i/>
          <w:iCs/>
          <w:sz w:val="28"/>
          <w:szCs w:val="28"/>
        </w:rPr>
        <w:t>:</w:t>
      </w:r>
    </w:p>
    <w:p w:rsidR="00582E52" w:rsidRPr="00582E52" w:rsidRDefault="00582E52" w:rsidP="0099702F">
      <w:pPr>
        <w:pStyle w:val="11"/>
        <w:numPr>
          <w:ilvl w:val="0"/>
          <w:numId w:val="5"/>
        </w:numPr>
        <w:shd w:val="clear" w:color="auto" w:fill="auto"/>
        <w:spacing w:line="360" w:lineRule="auto"/>
        <w:ind w:left="786" w:right="20" w:hanging="360"/>
        <w:rPr>
          <w:sz w:val="28"/>
          <w:szCs w:val="28"/>
        </w:rPr>
      </w:pPr>
      <w:r w:rsidRPr="00582E52">
        <w:rPr>
          <w:sz w:val="28"/>
          <w:szCs w:val="28"/>
        </w:rPr>
        <w:t xml:space="preserve"> использование единого классификационного признака (без его изменения) в рамках одной классификационной группы, что позволяет выделять группы объектов одного порядка;</w:t>
      </w:r>
    </w:p>
    <w:p w:rsidR="00582E52" w:rsidRPr="00582E52" w:rsidRDefault="00582E52" w:rsidP="0099702F">
      <w:pPr>
        <w:pStyle w:val="11"/>
        <w:numPr>
          <w:ilvl w:val="0"/>
          <w:numId w:val="5"/>
        </w:numPr>
        <w:shd w:val="clear" w:color="auto" w:fill="auto"/>
        <w:spacing w:line="360" w:lineRule="auto"/>
        <w:ind w:left="786" w:right="20" w:hanging="360"/>
        <w:rPr>
          <w:sz w:val="28"/>
          <w:szCs w:val="28"/>
        </w:rPr>
      </w:pPr>
      <w:r w:rsidRPr="00582E52">
        <w:rPr>
          <w:sz w:val="28"/>
          <w:szCs w:val="28"/>
        </w:rPr>
        <w:t xml:space="preserve"> соблюдение соразмерности деления объекта, позволяющее примерно в одинаковой мере подразделить объекты классификации по однородным группам;</w:t>
      </w:r>
    </w:p>
    <w:p w:rsidR="00582E52" w:rsidRPr="00582E52" w:rsidRDefault="00582E52" w:rsidP="0099702F">
      <w:pPr>
        <w:pStyle w:val="11"/>
        <w:numPr>
          <w:ilvl w:val="0"/>
          <w:numId w:val="5"/>
        </w:numPr>
        <w:shd w:val="clear" w:color="auto" w:fill="auto"/>
        <w:spacing w:line="360" w:lineRule="auto"/>
        <w:ind w:left="786" w:right="20" w:hanging="360"/>
        <w:rPr>
          <w:sz w:val="28"/>
          <w:szCs w:val="28"/>
        </w:rPr>
      </w:pPr>
      <w:r w:rsidRPr="00582E52">
        <w:rPr>
          <w:sz w:val="28"/>
          <w:szCs w:val="28"/>
        </w:rPr>
        <w:t xml:space="preserve"> отнесение каждой однородной группы классифицируемого объекта только к одной видовой группе;</w:t>
      </w:r>
    </w:p>
    <w:p w:rsidR="00582E52" w:rsidRPr="00582E52" w:rsidRDefault="00582E52" w:rsidP="0099702F">
      <w:pPr>
        <w:pStyle w:val="11"/>
        <w:numPr>
          <w:ilvl w:val="0"/>
          <w:numId w:val="5"/>
        </w:numPr>
        <w:shd w:val="clear" w:color="auto" w:fill="auto"/>
        <w:spacing w:line="360" w:lineRule="auto"/>
        <w:ind w:left="786" w:right="20" w:hanging="360"/>
        <w:rPr>
          <w:sz w:val="28"/>
          <w:szCs w:val="28"/>
        </w:rPr>
      </w:pPr>
      <w:r w:rsidRPr="00582E52">
        <w:rPr>
          <w:sz w:val="28"/>
          <w:szCs w:val="28"/>
        </w:rPr>
        <w:lastRenderedPageBreak/>
        <w:t xml:space="preserve"> использование многоступенчатой классификации, способной обеспечить ее разветвленность в виде «дерева» исследуемого объекта;</w:t>
      </w:r>
    </w:p>
    <w:p w:rsidR="00582E52" w:rsidRPr="00582E52" w:rsidRDefault="00582E52" w:rsidP="0099702F">
      <w:pPr>
        <w:pStyle w:val="11"/>
        <w:numPr>
          <w:ilvl w:val="0"/>
          <w:numId w:val="5"/>
        </w:numPr>
        <w:shd w:val="clear" w:color="auto" w:fill="auto"/>
        <w:spacing w:line="360" w:lineRule="auto"/>
        <w:ind w:left="786" w:right="20" w:hanging="360"/>
        <w:rPr>
          <w:sz w:val="28"/>
          <w:szCs w:val="28"/>
        </w:rPr>
      </w:pPr>
      <w:r w:rsidRPr="00582E52">
        <w:rPr>
          <w:sz w:val="28"/>
          <w:szCs w:val="28"/>
        </w:rPr>
        <w:t xml:space="preserve"> обеспечение классификационной полноты для каждой ступе</w:t>
      </w:r>
      <w:r w:rsidRPr="00582E52">
        <w:rPr>
          <w:sz w:val="28"/>
          <w:szCs w:val="28"/>
        </w:rPr>
        <w:softHyphen/>
        <w:t>ни классификации.</w:t>
      </w:r>
    </w:p>
    <w:p w:rsidR="00582E52" w:rsidRPr="00582E52" w:rsidRDefault="00582E52" w:rsidP="00911616">
      <w:pPr>
        <w:pStyle w:val="11"/>
        <w:shd w:val="clear" w:color="auto" w:fill="auto"/>
        <w:spacing w:line="360" w:lineRule="auto"/>
        <w:ind w:right="20" w:firstLine="426"/>
        <w:rPr>
          <w:sz w:val="28"/>
          <w:szCs w:val="28"/>
        </w:rPr>
      </w:pPr>
      <w:r w:rsidRPr="00582E52">
        <w:rPr>
          <w:sz w:val="28"/>
          <w:szCs w:val="28"/>
        </w:rPr>
        <w:t xml:space="preserve">Следует отметить, что применяются как простые, так и сложные классификационные признаки. Не исключено также использование двух или нескольких классификационных признаков, совмещенных посредством матрицы. Подобный широкий подход к классификации позволяет изучить объект с разных сторон, а значит более глубоко его исследовать. Такую классификацию называют </w:t>
      </w:r>
      <w:r w:rsidRPr="00582E52">
        <w:rPr>
          <w:i/>
          <w:iCs/>
          <w:sz w:val="28"/>
          <w:szCs w:val="28"/>
        </w:rPr>
        <w:t>комбинаторной.</w:t>
      </w:r>
    </w:p>
    <w:p w:rsidR="00911616" w:rsidRPr="00911616" w:rsidRDefault="00911616" w:rsidP="00911616">
      <w:pPr>
        <w:pStyle w:val="11"/>
        <w:shd w:val="clear" w:color="auto" w:fill="auto"/>
        <w:spacing w:line="360" w:lineRule="auto"/>
        <w:ind w:left="20" w:right="20" w:firstLine="406"/>
        <w:rPr>
          <w:sz w:val="28"/>
          <w:szCs w:val="28"/>
        </w:rPr>
      </w:pPr>
      <w:r w:rsidRPr="00911616">
        <w:rPr>
          <w:sz w:val="28"/>
          <w:szCs w:val="28"/>
        </w:rPr>
        <w:t>Вместе с тем могут быть классификации, использующие не один классификационный признак, а два или более. В этом случае они называются многокритериальными.</w:t>
      </w:r>
    </w:p>
    <w:p w:rsidR="00911616" w:rsidRPr="00911616" w:rsidRDefault="00911616" w:rsidP="00911616">
      <w:pPr>
        <w:pStyle w:val="11"/>
        <w:shd w:val="clear" w:color="auto" w:fill="auto"/>
        <w:spacing w:line="360" w:lineRule="auto"/>
        <w:ind w:left="80" w:right="100" w:firstLine="406"/>
        <w:rPr>
          <w:i/>
          <w:sz w:val="28"/>
          <w:szCs w:val="28"/>
          <w:u w:val="single"/>
        </w:rPr>
      </w:pPr>
      <w:r w:rsidRPr="00911616">
        <w:rPr>
          <w:sz w:val="28"/>
          <w:szCs w:val="28"/>
        </w:rPr>
        <w:t xml:space="preserve">В любом случае </w:t>
      </w:r>
      <w:r w:rsidRPr="00911616">
        <w:rPr>
          <w:i/>
          <w:sz w:val="28"/>
          <w:szCs w:val="28"/>
        </w:rPr>
        <w:t>всякая классификация условна, но она способ</w:t>
      </w:r>
      <w:r w:rsidRPr="00911616">
        <w:rPr>
          <w:i/>
          <w:sz w:val="28"/>
          <w:szCs w:val="28"/>
        </w:rPr>
        <w:softHyphen/>
        <w:t>ствует более глубокому и эффективному исследованию объекта.</w:t>
      </w:r>
    </w:p>
    <w:p w:rsidR="0070458C" w:rsidRDefault="00911616" w:rsidP="0070458C">
      <w:pPr>
        <w:pStyle w:val="11"/>
        <w:shd w:val="clear" w:color="auto" w:fill="auto"/>
        <w:spacing w:line="360" w:lineRule="auto"/>
        <w:ind w:right="100" w:firstLine="426"/>
        <w:rPr>
          <w:sz w:val="28"/>
          <w:szCs w:val="28"/>
        </w:rPr>
      </w:pPr>
      <w:r w:rsidRPr="00911616">
        <w:rPr>
          <w:rStyle w:val="0pt1"/>
          <w:rFonts w:eastAsiaTheme="majorEastAsia"/>
          <w:sz w:val="28"/>
          <w:szCs w:val="28"/>
        </w:rPr>
        <w:t>В основе любых методов исследования СУ лежат определенные принципы, теории и законы, но их всегда можно классифицировать по разным классификационным признакам — основаниям которые представлены ниже.</w:t>
      </w:r>
    </w:p>
    <w:p w:rsidR="00911616" w:rsidRPr="00911616" w:rsidRDefault="00911616" w:rsidP="0070458C">
      <w:pPr>
        <w:pStyle w:val="11"/>
        <w:numPr>
          <w:ilvl w:val="0"/>
          <w:numId w:val="23"/>
        </w:numPr>
        <w:shd w:val="clear" w:color="auto" w:fill="auto"/>
        <w:spacing w:line="360" w:lineRule="auto"/>
        <w:ind w:left="0" w:right="100" w:firstLine="284"/>
        <w:rPr>
          <w:sz w:val="28"/>
          <w:szCs w:val="28"/>
        </w:rPr>
      </w:pPr>
      <w:proofErr w:type="gramStart"/>
      <w:r w:rsidRPr="00911616">
        <w:rPr>
          <w:rStyle w:val="0pt1"/>
          <w:rFonts w:eastAsiaTheme="majorEastAsia"/>
          <w:sz w:val="28"/>
          <w:szCs w:val="28"/>
        </w:rPr>
        <w:t>Философский подход — всеобщие (методы материалистиче</w:t>
      </w:r>
      <w:r w:rsidRPr="00911616">
        <w:rPr>
          <w:rStyle w:val="0pt1"/>
          <w:rFonts w:eastAsiaTheme="majorEastAsia"/>
          <w:sz w:val="28"/>
          <w:szCs w:val="28"/>
        </w:rPr>
        <w:softHyphen/>
        <w:t>ской диалектики), общие (теоретические, эмпирические) и частные.</w:t>
      </w:r>
      <w:proofErr w:type="gramEnd"/>
    </w:p>
    <w:p w:rsidR="00911616" w:rsidRPr="00911616" w:rsidRDefault="00911616" w:rsidP="0070458C">
      <w:pPr>
        <w:pStyle w:val="11"/>
        <w:numPr>
          <w:ilvl w:val="0"/>
          <w:numId w:val="23"/>
        </w:numPr>
        <w:shd w:val="clear" w:color="auto" w:fill="auto"/>
        <w:spacing w:line="360" w:lineRule="auto"/>
        <w:ind w:left="0" w:right="100" w:firstLine="284"/>
        <w:rPr>
          <w:sz w:val="28"/>
          <w:szCs w:val="28"/>
        </w:rPr>
      </w:pPr>
      <w:r w:rsidRPr="00911616">
        <w:rPr>
          <w:rStyle w:val="0pt1"/>
          <w:rFonts w:eastAsiaTheme="majorEastAsia"/>
          <w:sz w:val="28"/>
          <w:szCs w:val="28"/>
        </w:rPr>
        <w:t>Сложность — простые (содержащие четко выделяемый одно</w:t>
      </w:r>
      <w:r w:rsidRPr="00911616">
        <w:rPr>
          <w:rStyle w:val="0pt1"/>
          <w:rFonts w:eastAsiaTheme="majorEastAsia"/>
          <w:sz w:val="28"/>
          <w:szCs w:val="28"/>
        </w:rPr>
        <w:softHyphen/>
        <w:t>значный способ исследования) и сложные, т.е. комплексные (вклю</w:t>
      </w:r>
      <w:r w:rsidRPr="00911616">
        <w:rPr>
          <w:rStyle w:val="0pt1"/>
          <w:rFonts w:eastAsiaTheme="majorEastAsia"/>
          <w:sz w:val="28"/>
          <w:szCs w:val="28"/>
        </w:rPr>
        <w:softHyphen/>
        <w:t>чающие комбинацию простых способов).</w:t>
      </w:r>
    </w:p>
    <w:p w:rsidR="00911616" w:rsidRPr="00911616" w:rsidRDefault="00911616" w:rsidP="0070458C">
      <w:pPr>
        <w:pStyle w:val="11"/>
        <w:numPr>
          <w:ilvl w:val="0"/>
          <w:numId w:val="23"/>
        </w:numPr>
        <w:shd w:val="clear" w:color="auto" w:fill="auto"/>
        <w:spacing w:line="360" w:lineRule="auto"/>
        <w:ind w:left="0" w:firstLine="284"/>
        <w:rPr>
          <w:sz w:val="28"/>
          <w:szCs w:val="28"/>
        </w:rPr>
      </w:pPr>
      <w:r w:rsidRPr="00911616">
        <w:rPr>
          <w:rStyle w:val="0pt1"/>
          <w:rFonts w:eastAsiaTheme="majorEastAsia"/>
          <w:sz w:val="28"/>
          <w:szCs w:val="28"/>
        </w:rPr>
        <w:t>Охват явлений — общие и частные.</w:t>
      </w:r>
    </w:p>
    <w:p w:rsidR="00911616" w:rsidRPr="00911616" w:rsidRDefault="00911616" w:rsidP="0070458C">
      <w:pPr>
        <w:pStyle w:val="11"/>
        <w:numPr>
          <w:ilvl w:val="0"/>
          <w:numId w:val="23"/>
        </w:numPr>
        <w:shd w:val="clear" w:color="auto" w:fill="auto"/>
        <w:spacing w:line="360" w:lineRule="auto"/>
        <w:ind w:left="0" w:right="100" w:firstLine="284"/>
        <w:rPr>
          <w:sz w:val="28"/>
          <w:szCs w:val="28"/>
        </w:rPr>
      </w:pPr>
      <w:r w:rsidRPr="00911616">
        <w:rPr>
          <w:rStyle w:val="0pt1"/>
          <w:rFonts w:eastAsiaTheme="majorEastAsia"/>
          <w:sz w:val="28"/>
          <w:szCs w:val="28"/>
        </w:rPr>
        <w:t>Области применения — физические, химические, биологиче</w:t>
      </w:r>
      <w:r w:rsidRPr="00911616">
        <w:rPr>
          <w:rStyle w:val="0pt1"/>
          <w:rFonts w:eastAsiaTheme="majorEastAsia"/>
          <w:sz w:val="28"/>
          <w:szCs w:val="28"/>
        </w:rPr>
        <w:softHyphen/>
        <w:t>ские, экономические, социологические и т.п.</w:t>
      </w:r>
    </w:p>
    <w:p w:rsidR="00911616" w:rsidRPr="00911616" w:rsidRDefault="00911616" w:rsidP="0070458C">
      <w:pPr>
        <w:pStyle w:val="11"/>
        <w:numPr>
          <w:ilvl w:val="0"/>
          <w:numId w:val="23"/>
        </w:numPr>
        <w:shd w:val="clear" w:color="auto" w:fill="auto"/>
        <w:spacing w:line="360" w:lineRule="auto"/>
        <w:ind w:left="0" w:right="100" w:firstLine="284"/>
        <w:rPr>
          <w:sz w:val="28"/>
          <w:szCs w:val="28"/>
        </w:rPr>
      </w:pPr>
      <w:r w:rsidRPr="00911616">
        <w:rPr>
          <w:rStyle w:val="0pt1"/>
          <w:rFonts w:eastAsiaTheme="majorEastAsia"/>
          <w:sz w:val="28"/>
          <w:szCs w:val="28"/>
        </w:rPr>
        <w:t>Точность результатов использования — достоверные и веро</w:t>
      </w:r>
      <w:r w:rsidRPr="00911616">
        <w:rPr>
          <w:rStyle w:val="0pt1"/>
          <w:rFonts w:eastAsiaTheme="majorEastAsia"/>
          <w:sz w:val="28"/>
          <w:szCs w:val="28"/>
        </w:rPr>
        <w:softHyphen/>
        <w:t>ятностные.</w:t>
      </w:r>
    </w:p>
    <w:p w:rsidR="00911616" w:rsidRPr="00911616" w:rsidRDefault="00911616" w:rsidP="0070458C">
      <w:pPr>
        <w:pStyle w:val="11"/>
        <w:numPr>
          <w:ilvl w:val="0"/>
          <w:numId w:val="23"/>
        </w:numPr>
        <w:shd w:val="clear" w:color="auto" w:fill="auto"/>
        <w:spacing w:line="360" w:lineRule="auto"/>
        <w:ind w:left="0" w:firstLine="284"/>
        <w:rPr>
          <w:sz w:val="28"/>
          <w:szCs w:val="28"/>
        </w:rPr>
      </w:pPr>
      <w:r w:rsidRPr="00911616">
        <w:rPr>
          <w:rStyle w:val="0pt1"/>
          <w:rFonts w:eastAsiaTheme="majorEastAsia"/>
          <w:sz w:val="28"/>
          <w:szCs w:val="28"/>
        </w:rPr>
        <w:t xml:space="preserve">Структура </w:t>
      </w:r>
      <w:proofErr w:type="gramStart"/>
      <w:r w:rsidRPr="00911616">
        <w:rPr>
          <w:rStyle w:val="0pt1"/>
          <w:rFonts w:eastAsiaTheme="majorEastAsia"/>
          <w:sz w:val="28"/>
          <w:szCs w:val="28"/>
        </w:rPr>
        <w:t>алгоритмические</w:t>
      </w:r>
      <w:proofErr w:type="gramEnd"/>
      <w:r w:rsidRPr="00911616">
        <w:rPr>
          <w:rStyle w:val="0pt1"/>
          <w:rFonts w:eastAsiaTheme="majorEastAsia"/>
          <w:sz w:val="28"/>
          <w:szCs w:val="28"/>
        </w:rPr>
        <w:t xml:space="preserve"> и эвристические.</w:t>
      </w:r>
    </w:p>
    <w:p w:rsidR="00911616" w:rsidRPr="00911616" w:rsidRDefault="00911616" w:rsidP="0070458C">
      <w:pPr>
        <w:pStyle w:val="11"/>
        <w:numPr>
          <w:ilvl w:val="0"/>
          <w:numId w:val="23"/>
        </w:numPr>
        <w:shd w:val="clear" w:color="auto" w:fill="auto"/>
        <w:spacing w:line="360" w:lineRule="auto"/>
        <w:ind w:left="0" w:right="100" w:firstLine="284"/>
        <w:rPr>
          <w:sz w:val="28"/>
          <w:szCs w:val="28"/>
        </w:rPr>
      </w:pPr>
      <w:proofErr w:type="gramStart"/>
      <w:r w:rsidRPr="00911616">
        <w:rPr>
          <w:rStyle w:val="0pt1"/>
          <w:rFonts w:eastAsiaTheme="majorEastAsia"/>
          <w:sz w:val="28"/>
          <w:szCs w:val="28"/>
        </w:rPr>
        <w:lastRenderedPageBreak/>
        <w:t>Содержание — математические, статистические, экономиче</w:t>
      </w:r>
      <w:r w:rsidRPr="00911616">
        <w:rPr>
          <w:rStyle w:val="0pt1"/>
          <w:rFonts w:eastAsiaTheme="majorEastAsia"/>
          <w:sz w:val="28"/>
          <w:szCs w:val="28"/>
        </w:rPr>
        <w:softHyphen/>
        <w:t>ские, экономико-статистические, техн</w:t>
      </w:r>
      <w:r w:rsidR="00A422C2">
        <w:rPr>
          <w:rStyle w:val="0pt1"/>
          <w:rFonts w:eastAsiaTheme="majorEastAsia"/>
          <w:sz w:val="28"/>
          <w:szCs w:val="28"/>
        </w:rPr>
        <w:t>ические, технико-эконо</w:t>
      </w:r>
      <w:r w:rsidRPr="00911616">
        <w:rPr>
          <w:rStyle w:val="0pt1"/>
          <w:rFonts w:eastAsiaTheme="majorEastAsia"/>
          <w:sz w:val="28"/>
          <w:szCs w:val="28"/>
        </w:rPr>
        <w:t>мические, параметрические, экспертные, социологические, рефлек</w:t>
      </w:r>
      <w:r w:rsidRPr="00911616">
        <w:rPr>
          <w:rStyle w:val="0pt1"/>
          <w:rFonts w:eastAsiaTheme="majorEastAsia"/>
          <w:sz w:val="28"/>
          <w:szCs w:val="28"/>
        </w:rPr>
        <w:softHyphen/>
        <w:t>сивные, интуитивные, логические, интуитивно-логические, измери</w:t>
      </w:r>
      <w:r w:rsidRPr="00911616">
        <w:rPr>
          <w:rStyle w:val="0pt1"/>
          <w:rFonts w:eastAsiaTheme="majorEastAsia"/>
          <w:sz w:val="28"/>
          <w:szCs w:val="28"/>
        </w:rPr>
        <w:softHyphen/>
        <w:t>тельные и др.</w:t>
      </w:r>
      <w:proofErr w:type="gramEnd"/>
    </w:p>
    <w:p w:rsidR="00A101E7" w:rsidRDefault="00911616" w:rsidP="0070458C">
      <w:pPr>
        <w:pStyle w:val="11"/>
        <w:numPr>
          <w:ilvl w:val="0"/>
          <w:numId w:val="23"/>
        </w:numPr>
        <w:shd w:val="clear" w:color="auto" w:fill="auto"/>
        <w:spacing w:line="360" w:lineRule="auto"/>
        <w:ind w:left="0" w:right="100" w:firstLine="284"/>
        <w:rPr>
          <w:sz w:val="28"/>
          <w:szCs w:val="28"/>
        </w:rPr>
      </w:pPr>
      <w:r w:rsidRPr="00911616">
        <w:rPr>
          <w:rStyle w:val="0pt1"/>
          <w:rFonts w:eastAsiaTheme="majorEastAsia"/>
          <w:sz w:val="28"/>
          <w:szCs w:val="28"/>
        </w:rPr>
        <w:t xml:space="preserve">Стадии исследования — подготовительные, </w:t>
      </w:r>
      <w:proofErr w:type="spellStart"/>
      <w:r w:rsidRPr="00911616">
        <w:rPr>
          <w:rStyle w:val="0pt1"/>
          <w:rFonts w:eastAsiaTheme="majorEastAsia"/>
          <w:sz w:val="28"/>
          <w:szCs w:val="28"/>
        </w:rPr>
        <w:t>исследовательск</w:t>
      </w:r>
      <w:proofErr w:type="gramStart"/>
      <w:r w:rsidRPr="00911616">
        <w:rPr>
          <w:rStyle w:val="0pt1"/>
          <w:rFonts w:eastAsiaTheme="majorEastAsia"/>
          <w:sz w:val="28"/>
          <w:szCs w:val="28"/>
        </w:rPr>
        <w:t>о</w:t>
      </w:r>
      <w:proofErr w:type="spellEnd"/>
      <w:r w:rsidRPr="00911616">
        <w:rPr>
          <w:rStyle w:val="0pt1"/>
          <w:rFonts w:eastAsiaTheme="majorEastAsia"/>
          <w:sz w:val="28"/>
          <w:szCs w:val="28"/>
        </w:rPr>
        <w:t>-</w:t>
      </w:r>
      <w:proofErr w:type="gramEnd"/>
      <w:r w:rsidRPr="00911616">
        <w:rPr>
          <w:rStyle w:val="0pt1"/>
          <w:rFonts w:eastAsiaTheme="majorEastAsia"/>
          <w:sz w:val="28"/>
          <w:szCs w:val="28"/>
        </w:rPr>
        <w:t xml:space="preserve"> проектные, внедренческие.</w:t>
      </w:r>
    </w:p>
    <w:p w:rsidR="00A101E7" w:rsidRPr="00A101E7" w:rsidRDefault="00911616" w:rsidP="0070458C">
      <w:pPr>
        <w:pStyle w:val="11"/>
        <w:numPr>
          <w:ilvl w:val="0"/>
          <w:numId w:val="23"/>
        </w:numPr>
        <w:shd w:val="clear" w:color="auto" w:fill="auto"/>
        <w:spacing w:line="360" w:lineRule="auto"/>
        <w:ind w:left="0" w:right="100" w:firstLine="284"/>
        <w:rPr>
          <w:rStyle w:val="0pt1"/>
          <w:spacing w:val="5"/>
          <w:sz w:val="28"/>
          <w:szCs w:val="28"/>
          <w:shd w:val="clear" w:color="auto" w:fill="auto"/>
        </w:rPr>
      </w:pPr>
      <w:proofErr w:type="gramStart"/>
      <w:r w:rsidRPr="00A101E7">
        <w:rPr>
          <w:rStyle w:val="0pt1"/>
          <w:rFonts w:eastAsiaTheme="majorEastAsia"/>
          <w:sz w:val="28"/>
          <w:szCs w:val="28"/>
        </w:rPr>
        <w:t>Направления использования - способы обследования (сбора данных), обработки и анализа информации, формирования, обос</w:t>
      </w:r>
      <w:r w:rsidRPr="00A101E7">
        <w:rPr>
          <w:rStyle w:val="0pt1"/>
          <w:rFonts w:eastAsiaTheme="majorEastAsia"/>
          <w:sz w:val="28"/>
          <w:szCs w:val="28"/>
        </w:rPr>
        <w:softHyphen/>
        <w:t>нования и внедрения (реализации) решений (табл. 1</w:t>
      </w:r>
      <w:r w:rsidR="00CD4D32">
        <w:rPr>
          <w:rStyle w:val="0pt1"/>
          <w:rFonts w:eastAsiaTheme="majorEastAsia"/>
          <w:sz w:val="28"/>
          <w:szCs w:val="28"/>
        </w:rPr>
        <w:t>.1</w:t>
      </w:r>
      <w:r w:rsidRPr="00A101E7">
        <w:rPr>
          <w:rStyle w:val="0pt1"/>
          <w:rFonts w:eastAsiaTheme="majorEastAsia"/>
          <w:sz w:val="28"/>
          <w:szCs w:val="28"/>
        </w:rPr>
        <w:t>).</w:t>
      </w:r>
      <w:proofErr w:type="gramEnd"/>
    </w:p>
    <w:p w:rsidR="00911616" w:rsidRPr="00A101E7" w:rsidRDefault="00911616" w:rsidP="0070458C">
      <w:pPr>
        <w:pStyle w:val="11"/>
        <w:numPr>
          <w:ilvl w:val="0"/>
          <w:numId w:val="23"/>
        </w:numPr>
        <w:shd w:val="clear" w:color="auto" w:fill="auto"/>
        <w:spacing w:line="360" w:lineRule="auto"/>
        <w:ind w:left="0" w:right="100" w:firstLine="284"/>
        <w:rPr>
          <w:sz w:val="28"/>
          <w:szCs w:val="28"/>
        </w:rPr>
      </w:pPr>
      <w:proofErr w:type="gramStart"/>
      <w:r w:rsidRPr="00A101E7">
        <w:rPr>
          <w:rStyle w:val="0pt1"/>
          <w:rFonts w:eastAsiaTheme="majorEastAsia"/>
          <w:sz w:val="28"/>
          <w:szCs w:val="28"/>
        </w:rPr>
        <w:t>Отношение к теории и эмпирике — теоретические (форма</w:t>
      </w:r>
      <w:r w:rsidRPr="00A101E7">
        <w:rPr>
          <w:rStyle w:val="0pt1"/>
          <w:rFonts w:eastAsiaTheme="majorEastAsia"/>
          <w:sz w:val="28"/>
          <w:szCs w:val="28"/>
        </w:rPr>
        <w:softHyphen/>
        <w:t>лизация, аксиоматизация, идеализация, восхождение от абстрактно</w:t>
      </w:r>
      <w:r w:rsidRPr="00A101E7">
        <w:rPr>
          <w:rStyle w:val="0pt1"/>
          <w:rFonts w:eastAsiaTheme="majorEastAsia"/>
          <w:sz w:val="28"/>
          <w:szCs w:val="28"/>
        </w:rPr>
        <w:softHyphen/>
        <w:t>го к конкретному, моделирование, др.), эмпирические (наблюдение, измерение, сравнение, эксперимент, др.), теоретико-эмпирические (абстрагирование, анализ и синтез, индукция и дедукция, др.).</w:t>
      </w:r>
      <w:proofErr w:type="gramEnd"/>
    </w:p>
    <w:p w:rsidR="00911616" w:rsidRPr="00911616" w:rsidRDefault="00911616" w:rsidP="0070458C">
      <w:pPr>
        <w:pStyle w:val="11"/>
        <w:numPr>
          <w:ilvl w:val="0"/>
          <w:numId w:val="23"/>
        </w:numPr>
        <w:shd w:val="clear" w:color="auto" w:fill="auto"/>
        <w:spacing w:line="360" w:lineRule="auto"/>
        <w:ind w:left="0" w:right="100" w:firstLine="284"/>
        <w:rPr>
          <w:sz w:val="28"/>
          <w:szCs w:val="28"/>
        </w:rPr>
      </w:pPr>
      <w:r w:rsidRPr="00911616">
        <w:rPr>
          <w:rStyle w:val="0pt1"/>
          <w:rFonts w:eastAsiaTheme="majorEastAsia"/>
          <w:sz w:val="28"/>
          <w:szCs w:val="28"/>
        </w:rPr>
        <w:t>Отношение к источнику получения информации — интуи</w:t>
      </w:r>
      <w:r w:rsidRPr="00911616">
        <w:rPr>
          <w:rStyle w:val="0pt1"/>
          <w:rFonts w:eastAsiaTheme="majorEastAsia"/>
          <w:sz w:val="28"/>
          <w:szCs w:val="28"/>
        </w:rPr>
        <w:softHyphen/>
        <w:t>тивные (основанные на использовании знаний и интуиции исследо</w:t>
      </w:r>
      <w:r w:rsidRPr="00911616">
        <w:rPr>
          <w:rStyle w:val="0pt1"/>
          <w:rFonts w:eastAsiaTheme="majorEastAsia"/>
          <w:sz w:val="28"/>
          <w:szCs w:val="28"/>
        </w:rPr>
        <w:softHyphen/>
        <w:t>вателей), формализованные (основанные на формализованном пред</w:t>
      </w:r>
      <w:r w:rsidRPr="00911616">
        <w:rPr>
          <w:rStyle w:val="0pt1"/>
          <w:rFonts w:eastAsiaTheme="majorEastAsia"/>
          <w:sz w:val="28"/>
          <w:szCs w:val="28"/>
        </w:rPr>
        <w:softHyphen/>
        <w:t xml:space="preserve">ставлении объектов исследования), </w:t>
      </w:r>
      <w:proofErr w:type="spellStart"/>
      <w:r w:rsidRPr="00911616">
        <w:rPr>
          <w:rStyle w:val="0pt1"/>
          <w:rFonts w:eastAsiaTheme="majorEastAsia"/>
          <w:sz w:val="28"/>
          <w:szCs w:val="28"/>
        </w:rPr>
        <w:t>комплексированные</w:t>
      </w:r>
      <w:proofErr w:type="spellEnd"/>
      <w:r w:rsidRPr="00911616">
        <w:rPr>
          <w:rStyle w:val="0pt1"/>
          <w:rFonts w:eastAsiaTheme="majorEastAsia"/>
          <w:sz w:val="28"/>
          <w:szCs w:val="28"/>
        </w:rPr>
        <w:t xml:space="preserve"> (основан</w:t>
      </w:r>
      <w:r w:rsidRPr="00911616">
        <w:rPr>
          <w:rStyle w:val="0pt1"/>
          <w:rFonts w:eastAsiaTheme="majorEastAsia"/>
          <w:sz w:val="28"/>
          <w:szCs w:val="28"/>
        </w:rPr>
        <w:softHyphen/>
        <w:t>ные на использовании интуитивных и формализованных методов).</w:t>
      </w:r>
    </w:p>
    <w:p w:rsidR="00911616" w:rsidRPr="00911616" w:rsidRDefault="00911616" w:rsidP="0070458C">
      <w:pPr>
        <w:pStyle w:val="11"/>
        <w:numPr>
          <w:ilvl w:val="0"/>
          <w:numId w:val="23"/>
        </w:numPr>
        <w:shd w:val="clear" w:color="auto" w:fill="auto"/>
        <w:spacing w:line="360" w:lineRule="auto"/>
        <w:ind w:left="0" w:right="100" w:firstLine="284"/>
        <w:rPr>
          <w:sz w:val="28"/>
          <w:szCs w:val="28"/>
        </w:rPr>
      </w:pPr>
      <w:r w:rsidRPr="00911616">
        <w:rPr>
          <w:rStyle w:val="0pt1"/>
          <w:rFonts w:eastAsiaTheme="majorEastAsia"/>
          <w:sz w:val="28"/>
          <w:szCs w:val="28"/>
        </w:rPr>
        <w:t xml:space="preserve">Охват научного инструментария — </w:t>
      </w:r>
      <w:proofErr w:type="gramStart"/>
      <w:r w:rsidRPr="00911616">
        <w:rPr>
          <w:rStyle w:val="0pt1"/>
          <w:rFonts w:eastAsiaTheme="majorEastAsia"/>
          <w:sz w:val="28"/>
          <w:szCs w:val="28"/>
        </w:rPr>
        <w:t>общенаучные</w:t>
      </w:r>
      <w:proofErr w:type="gramEnd"/>
      <w:r w:rsidRPr="00911616">
        <w:rPr>
          <w:rStyle w:val="0pt1"/>
          <w:rFonts w:eastAsiaTheme="majorEastAsia"/>
          <w:sz w:val="28"/>
          <w:szCs w:val="28"/>
        </w:rPr>
        <w:t xml:space="preserve"> и </w:t>
      </w:r>
      <w:proofErr w:type="spellStart"/>
      <w:r w:rsidRPr="00911616">
        <w:rPr>
          <w:rStyle w:val="0pt1"/>
          <w:rFonts w:eastAsiaTheme="majorEastAsia"/>
          <w:sz w:val="28"/>
          <w:szCs w:val="28"/>
        </w:rPr>
        <w:t>частно</w:t>
      </w:r>
      <w:r w:rsidRPr="00911616">
        <w:rPr>
          <w:rStyle w:val="0pt1"/>
          <w:rFonts w:eastAsiaTheme="majorEastAsia"/>
          <w:sz w:val="28"/>
          <w:szCs w:val="28"/>
        </w:rPr>
        <w:softHyphen/>
      </w:r>
      <w:r w:rsidR="00A422C2" w:rsidRPr="00A422C2">
        <w:rPr>
          <w:rStyle w:val="0pt1"/>
          <w:rFonts w:eastAsiaTheme="majorEastAsia"/>
          <w:sz w:val="28"/>
          <w:szCs w:val="28"/>
        </w:rPr>
        <w:t>-</w:t>
      </w:r>
      <w:r w:rsidRPr="00911616">
        <w:rPr>
          <w:rStyle w:val="0pt1"/>
          <w:rFonts w:eastAsiaTheme="majorEastAsia"/>
          <w:sz w:val="28"/>
          <w:szCs w:val="28"/>
        </w:rPr>
        <w:t>научные</w:t>
      </w:r>
      <w:proofErr w:type="spellEnd"/>
      <w:r w:rsidRPr="00911616">
        <w:rPr>
          <w:rStyle w:val="0pt1"/>
          <w:rFonts w:eastAsiaTheme="majorEastAsia"/>
          <w:sz w:val="28"/>
          <w:szCs w:val="28"/>
        </w:rPr>
        <w:t>.</w:t>
      </w:r>
    </w:p>
    <w:p w:rsidR="00911616" w:rsidRPr="00911616" w:rsidRDefault="00911616" w:rsidP="0070458C">
      <w:pPr>
        <w:pStyle w:val="11"/>
        <w:numPr>
          <w:ilvl w:val="0"/>
          <w:numId w:val="23"/>
        </w:numPr>
        <w:shd w:val="clear" w:color="auto" w:fill="auto"/>
        <w:spacing w:line="360" w:lineRule="auto"/>
        <w:ind w:left="0" w:firstLine="284"/>
        <w:rPr>
          <w:sz w:val="28"/>
          <w:szCs w:val="28"/>
        </w:rPr>
      </w:pPr>
      <w:r w:rsidRPr="00911616">
        <w:rPr>
          <w:rStyle w:val="0pt1"/>
          <w:rFonts w:eastAsiaTheme="majorEastAsia"/>
          <w:sz w:val="28"/>
          <w:szCs w:val="28"/>
        </w:rPr>
        <w:t>Отношение к науке и особенностям управления:</w:t>
      </w:r>
    </w:p>
    <w:p w:rsidR="0004554A" w:rsidRDefault="0004554A" w:rsidP="0099702F">
      <w:pPr>
        <w:pStyle w:val="29"/>
        <w:numPr>
          <w:ilvl w:val="0"/>
          <w:numId w:val="7"/>
        </w:numPr>
        <w:shd w:val="clear" w:color="auto" w:fill="auto"/>
        <w:spacing w:before="0" w:after="0" w:line="360" w:lineRule="auto"/>
        <w:ind w:left="0" w:firstLine="426"/>
        <w:jc w:val="both"/>
        <w:rPr>
          <w:rStyle w:val="0pt1"/>
          <w:rFonts w:eastAsiaTheme="majorEastAsia"/>
          <w:sz w:val="28"/>
          <w:szCs w:val="28"/>
        </w:rPr>
      </w:pPr>
      <w:proofErr w:type="gramStart"/>
      <w:r w:rsidRPr="0004554A">
        <w:rPr>
          <w:rStyle w:val="0pt1"/>
          <w:rFonts w:eastAsiaTheme="majorEastAsia"/>
          <w:sz w:val="28"/>
          <w:szCs w:val="28"/>
        </w:rPr>
        <w:t>общенаучные, использующие современный научный аппа</w:t>
      </w:r>
      <w:r w:rsidRPr="0004554A">
        <w:rPr>
          <w:rStyle w:val="0pt1"/>
          <w:rFonts w:eastAsiaTheme="majorEastAsia"/>
          <w:sz w:val="28"/>
          <w:szCs w:val="28"/>
        </w:rPr>
        <w:softHyphen/>
        <w:t>рат (мыслительно-логические — дедукции, в том числе классифи</w:t>
      </w:r>
      <w:r w:rsidRPr="0004554A">
        <w:rPr>
          <w:rStyle w:val="0pt1"/>
          <w:rFonts w:eastAsiaTheme="majorEastAsia"/>
          <w:sz w:val="28"/>
          <w:szCs w:val="28"/>
        </w:rPr>
        <w:softHyphen/>
        <w:t>кации, конструирования гипотез, доказательства, постановки про</w:t>
      </w:r>
      <w:r w:rsidRPr="0004554A">
        <w:rPr>
          <w:rStyle w:val="0pt1"/>
          <w:rFonts w:eastAsiaTheme="majorEastAsia"/>
          <w:sz w:val="28"/>
          <w:szCs w:val="28"/>
        </w:rPr>
        <w:softHyphen/>
        <w:t>блем, полемики, моделирования, метрологических и др.; индукции; мыслительного эксперимента; эмпирические — практического экс</w:t>
      </w:r>
      <w:r w:rsidRPr="0004554A">
        <w:rPr>
          <w:rStyle w:val="0pt1"/>
          <w:rFonts w:eastAsiaTheme="majorEastAsia"/>
          <w:sz w:val="28"/>
          <w:szCs w:val="28"/>
        </w:rPr>
        <w:softHyphen/>
        <w:t>перимента, в том числе прямого, модельного, поискового, прове</w:t>
      </w:r>
      <w:r w:rsidRPr="0004554A">
        <w:rPr>
          <w:rStyle w:val="0pt1"/>
          <w:rFonts w:eastAsiaTheme="majorEastAsia"/>
          <w:sz w:val="28"/>
          <w:szCs w:val="28"/>
        </w:rPr>
        <w:softHyphen/>
        <w:t>рочного, статистического, нестатистического; прямого и косвенного наблюдения);</w:t>
      </w:r>
      <w:proofErr w:type="gramEnd"/>
    </w:p>
    <w:p w:rsidR="00597D92" w:rsidRDefault="00597D92" w:rsidP="00597D92">
      <w:pPr>
        <w:pStyle w:val="29"/>
        <w:shd w:val="clear" w:color="auto" w:fill="auto"/>
        <w:spacing w:before="0" w:after="0" w:line="360" w:lineRule="auto"/>
        <w:ind w:left="426"/>
        <w:jc w:val="both"/>
        <w:rPr>
          <w:rStyle w:val="0pt1"/>
          <w:rFonts w:eastAsiaTheme="majorEastAsia"/>
          <w:sz w:val="28"/>
          <w:szCs w:val="28"/>
        </w:rPr>
      </w:pPr>
    </w:p>
    <w:p w:rsidR="00597D92" w:rsidRDefault="00597D92" w:rsidP="00707166">
      <w:pPr>
        <w:pStyle w:val="29"/>
        <w:shd w:val="clear" w:color="auto" w:fill="auto"/>
        <w:spacing w:before="0" w:after="0" w:line="360" w:lineRule="auto"/>
        <w:jc w:val="right"/>
        <w:rPr>
          <w:rStyle w:val="0pt1"/>
          <w:rFonts w:eastAsiaTheme="majorEastAsia"/>
          <w:i/>
          <w:sz w:val="24"/>
          <w:szCs w:val="24"/>
        </w:rPr>
      </w:pPr>
    </w:p>
    <w:p w:rsidR="00707166" w:rsidRPr="001C52B8" w:rsidRDefault="00707166" w:rsidP="00707166">
      <w:pPr>
        <w:pStyle w:val="29"/>
        <w:shd w:val="clear" w:color="auto" w:fill="auto"/>
        <w:spacing w:before="0" w:after="0" w:line="360" w:lineRule="auto"/>
        <w:jc w:val="right"/>
        <w:rPr>
          <w:rStyle w:val="0pt1"/>
          <w:rFonts w:eastAsiaTheme="majorEastAsia"/>
          <w:i/>
          <w:sz w:val="24"/>
          <w:szCs w:val="24"/>
        </w:rPr>
      </w:pPr>
      <w:r w:rsidRPr="001C52B8">
        <w:rPr>
          <w:rStyle w:val="0pt1"/>
          <w:rFonts w:eastAsiaTheme="majorEastAsia"/>
          <w:i/>
          <w:sz w:val="24"/>
          <w:szCs w:val="24"/>
        </w:rPr>
        <w:lastRenderedPageBreak/>
        <w:t>Таблица 1</w:t>
      </w:r>
      <w:r w:rsidR="00CD4D32" w:rsidRPr="001C52B8">
        <w:rPr>
          <w:rStyle w:val="0pt1"/>
          <w:rFonts w:eastAsiaTheme="majorEastAsia"/>
          <w:i/>
          <w:sz w:val="24"/>
          <w:szCs w:val="24"/>
        </w:rPr>
        <w:t>.1</w:t>
      </w:r>
    </w:p>
    <w:p w:rsidR="00707166" w:rsidRPr="00707166" w:rsidRDefault="00707166" w:rsidP="00707166">
      <w:pPr>
        <w:pStyle w:val="29"/>
        <w:shd w:val="clear" w:color="auto" w:fill="auto"/>
        <w:spacing w:before="0" w:after="0" w:line="360" w:lineRule="auto"/>
        <w:rPr>
          <w:rStyle w:val="0pt1"/>
          <w:rFonts w:eastAsiaTheme="majorEastAsia"/>
          <w:b/>
          <w:sz w:val="24"/>
          <w:szCs w:val="24"/>
        </w:rPr>
      </w:pPr>
      <w:r w:rsidRPr="00707166">
        <w:rPr>
          <w:b/>
          <w:sz w:val="24"/>
          <w:szCs w:val="24"/>
        </w:rPr>
        <w:t>Классификация методов исследования систем управления по направлениям их использования</w:t>
      </w:r>
    </w:p>
    <w:tbl>
      <w:tblPr>
        <w:tblW w:w="10207" w:type="dxa"/>
        <w:tblInd w:w="-41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1839"/>
        <w:gridCol w:w="2273"/>
        <w:gridCol w:w="1838"/>
        <w:gridCol w:w="2131"/>
        <w:gridCol w:w="2126"/>
      </w:tblGrid>
      <w:tr w:rsidR="00707166" w:rsidTr="004A21D7">
        <w:trPr>
          <w:trHeight w:hRule="exact" w:val="1427"/>
        </w:trPr>
        <w:tc>
          <w:tcPr>
            <w:tcW w:w="1839" w:type="dxa"/>
            <w:shd w:val="clear" w:color="auto" w:fill="FFFFFF"/>
            <w:vAlign w:val="center"/>
          </w:tcPr>
          <w:p w:rsidR="00707166" w:rsidRP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rPr>
                <w:sz w:val="22"/>
                <w:szCs w:val="22"/>
              </w:rPr>
            </w:pPr>
            <w:r w:rsidRPr="00707166">
              <w:rPr>
                <w:rStyle w:val="75pt0pt"/>
                <w:sz w:val="22"/>
                <w:szCs w:val="22"/>
              </w:rPr>
              <w:t>Методы обследования (сбора данных)</w:t>
            </w:r>
          </w:p>
        </w:tc>
        <w:tc>
          <w:tcPr>
            <w:tcW w:w="2273" w:type="dxa"/>
            <w:shd w:val="clear" w:color="auto" w:fill="FFFFFF"/>
            <w:vAlign w:val="center"/>
          </w:tcPr>
          <w:p w:rsidR="00707166" w:rsidRP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rPr>
                <w:sz w:val="22"/>
                <w:szCs w:val="22"/>
              </w:rPr>
            </w:pPr>
            <w:r w:rsidRPr="00707166">
              <w:rPr>
                <w:rStyle w:val="75pt0pt"/>
                <w:sz w:val="22"/>
                <w:szCs w:val="22"/>
              </w:rPr>
              <w:t>Методы обработки и анализа информации</w:t>
            </w:r>
          </w:p>
        </w:tc>
        <w:tc>
          <w:tcPr>
            <w:tcW w:w="1838" w:type="dxa"/>
            <w:shd w:val="clear" w:color="auto" w:fill="FFFFFF"/>
            <w:vAlign w:val="center"/>
          </w:tcPr>
          <w:p w:rsidR="00707166" w:rsidRP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rPr>
                <w:sz w:val="22"/>
                <w:szCs w:val="22"/>
              </w:rPr>
            </w:pPr>
            <w:r w:rsidRPr="00707166">
              <w:rPr>
                <w:rStyle w:val="75pt0pt"/>
                <w:sz w:val="22"/>
                <w:szCs w:val="22"/>
              </w:rPr>
              <w:t>Методы фор</w:t>
            </w:r>
            <w:r w:rsidRPr="00707166">
              <w:rPr>
                <w:rStyle w:val="75pt0pt"/>
                <w:sz w:val="22"/>
                <w:szCs w:val="22"/>
              </w:rPr>
              <w:softHyphen/>
              <w:t>мирования ре</w:t>
            </w:r>
            <w:r w:rsidRPr="00707166">
              <w:rPr>
                <w:rStyle w:val="75pt0pt"/>
                <w:sz w:val="22"/>
                <w:szCs w:val="22"/>
              </w:rPr>
              <w:softHyphen/>
              <w:t>шений</w:t>
            </w:r>
          </w:p>
        </w:tc>
        <w:tc>
          <w:tcPr>
            <w:tcW w:w="2131" w:type="dxa"/>
            <w:shd w:val="clear" w:color="auto" w:fill="FFFFFF"/>
            <w:vAlign w:val="center"/>
          </w:tcPr>
          <w:p w:rsidR="00707166" w:rsidRP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rPr>
                <w:sz w:val="22"/>
                <w:szCs w:val="22"/>
              </w:rPr>
            </w:pPr>
            <w:r w:rsidRPr="00707166">
              <w:rPr>
                <w:rStyle w:val="75pt0pt"/>
                <w:sz w:val="22"/>
                <w:szCs w:val="22"/>
              </w:rPr>
              <w:t>Методы</w:t>
            </w:r>
          </w:p>
          <w:p w:rsidR="00707166" w:rsidRP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rPr>
                <w:sz w:val="22"/>
                <w:szCs w:val="22"/>
              </w:rPr>
            </w:pPr>
            <w:r w:rsidRPr="00707166">
              <w:rPr>
                <w:rStyle w:val="75pt0pt"/>
                <w:sz w:val="22"/>
                <w:szCs w:val="22"/>
              </w:rPr>
              <w:t>обоснования</w:t>
            </w:r>
          </w:p>
          <w:p w:rsidR="00707166" w:rsidRP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rPr>
                <w:sz w:val="22"/>
                <w:szCs w:val="22"/>
              </w:rPr>
            </w:pPr>
            <w:r w:rsidRPr="00707166">
              <w:rPr>
                <w:rStyle w:val="75pt0pt"/>
                <w:sz w:val="22"/>
                <w:szCs w:val="22"/>
              </w:rPr>
              <w:t>решений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07166" w:rsidRP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rPr>
                <w:sz w:val="22"/>
                <w:szCs w:val="22"/>
              </w:rPr>
            </w:pPr>
            <w:r w:rsidRPr="00707166">
              <w:rPr>
                <w:rStyle w:val="75pt0pt"/>
                <w:sz w:val="22"/>
                <w:szCs w:val="22"/>
              </w:rPr>
              <w:t>Методы</w:t>
            </w:r>
          </w:p>
          <w:p w:rsidR="00707166" w:rsidRP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rPr>
                <w:sz w:val="22"/>
                <w:szCs w:val="22"/>
              </w:rPr>
            </w:pPr>
            <w:r w:rsidRPr="00707166">
              <w:rPr>
                <w:rStyle w:val="75pt0pt"/>
                <w:sz w:val="22"/>
                <w:szCs w:val="22"/>
              </w:rPr>
              <w:t>внедрения</w:t>
            </w:r>
          </w:p>
          <w:p w:rsidR="00707166" w:rsidRP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rPr>
                <w:sz w:val="22"/>
                <w:szCs w:val="22"/>
              </w:rPr>
            </w:pPr>
            <w:r w:rsidRPr="00707166">
              <w:rPr>
                <w:rStyle w:val="75pt0pt"/>
                <w:sz w:val="22"/>
                <w:szCs w:val="22"/>
              </w:rPr>
              <w:t>(реализации)</w:t>
            </w:r>
          </w:p>
          <w:p w:rsidR="00707166" w:rsidRP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rPr>
                <w:sz w:val="22"/>
                <w:szCs w:val="22"/>
              </w:rPr>
            </w:pPr>
            <w:r w:rsidRPr="00707166">
              <w:rPr>
                <w:rStyle w:val="75pt0pt"/>
                <w:sz w:val="22"/>
                <w:szCs w:val="22"/>
              </w:rPr>
              <w:t>решений</w:t>
            </w:r>
          </w:p>
        </w:tc>
      </w:tr>
      <w:tr w:rsidR="00707166" w:rsidTr="004A21D7">
        <w:trPr>
          <w:trHeight w:hRule="exact" w:val="7185"/>
        </w:trPr>
        <w:tc>
          <w:tcPr>
            <w:tcW w:w="1839" w:type="dxa"/>
            <w:shd w:val="clear" w:color="auto" w:fill="FFFFFF"/>
          </w:tcPr>
          <w:p w:rsidR="00707166" w:rsidRPr="00995FF9" w:rsidRDefault="00707166" w:rsidP="00707166">
            <w:pPr>
              <w:pStyle w:val="29"/>
              <w:shd w:val="clear" w:color="auto" w:fill="auto"/>
              <w:spacing w:before="0" w:after="0" w:line="276" w:lineRule="auto"/>
              <w:ind w:left="60"/>
              <w:jc w:val="left"/>
              <w:rPr>
                <w:sz w:val="22"/>
                <w:szCs w:val="22"/>
              </w:rPr>
            </w:pPr>
            <w:proofErr w:type="spellStart"/>
            <w:r w:rsidRPr="00707166">
              <w:rPr>
                <w:rStyle w:val="75pt0pt0"/>
                <w:sz w:val="22"/>
                <w:szCs w:val="22"/>
              </w:rPr>
              <w:t>Самообследо</w:t>
            </w:r>
            <w:proofErr w:type="spellEnd"/>
            <w:r w:rsidR="00A422C2" w:rsidRPr="00995FF9">
              <w:rPr>
                <w:rStyle w:val="75pt0pt0"/>
                <w:sz w:val="22"/>
                <w:szCs w:val="22"/>
              </w:rPr>
              <w:t xml:space="preserve"> -</w:t>
            </w:r>
          </w:p>
          <w:p w:rsidR="00707166" w:rsidRP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ind w:left="60"/>
              <w:jc w:val="left"/>
              <w:rPr>
                <w:sz w:val="22"/>
                <w:szCs w:val="22"/>
              </w:rPr>
            </w:pPr>
            <w:proofErr w:type="spellStart"/>
            <w:r w:rsidRPr="00707166">
              <w:rPr>
                <w:rStyle w:val="75pt0pt0"/>
                <w:sz w:val="22"/>
                <w:szCs w:val="22"/>
              </w:rPr>
              <w:t>вание</w:t>
            </w:r>
            <w:proofErr w:type="spellEnd"/>
          </w:p>
          <w:p w:rsid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ind w:left="60"/>
              <w:jc w:val="left"/>
              <w:rPr>
                <w:rStyle w:val="75pt0pt0"/>
                <w:sz w:val="22"/>
                <w:szCs w:val="22"/>
              </w:rPr>
            </w:pPr>
            <w:r w:rsidRPr="00707166">
              <w:rPr>
                <w:rStyle w:val="75pt0pt0"/>
                <w:sz w:val="22"/>
                <w:szCs w:val="22"/>
              </w:rPr>
              <w:t>Интервьюиро</w:t>
            </w:r>
            <w:r w:rsidRPr="00707166">
              <w:rPr>
                <w:rStyle w:val="75pt0pt0"/>
                <w:sz w:val="22"/>
                <w:szCs w:val="22"/>
              </w:rPr>
              <w:softHyphen/>
              <w:t xml:space="preserve">вание </w:t>
            </w:r>
          </w:p>
          <w:p w:rsidR="00707166" w:rsidRP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ind w:left="60"/>
              <w:jc w:val="left"/>
              <w:rPr>
                <w:sz w:val="22"/>
                <w:szCs w:val="22"/>
              </w:rPr>
            </w:pPr>
            <w:r w:rsidRPr="00707166">
              <w:rPr>
                <w:rStyle w:val="75pt0pt0"/>
                <w:sz w:val="22"/>
                <w:szCs w:val="22"/>
              </w:rPr>
              <w:t>Беседа Фотогр</w:t>
            </w:r>
            <w:r>
              <w:rPr>
                <w:rStyle w:val="75pt0pt0"/>
                <w:sz w:val="22"/>
                <w:szCs w:val="22"/>
              </w:rPr>
              <w:t>афия рабочего дня Анкетирование</w:t>
            </w:r>
            <w:r w:rsidRPr="00707166">
              <w:rPr>
                <w:rStyle w:val="75pt0pt0"/>
                <w:sz w:val="22"/>
                <w:szCs w:val="22"/>
              </w:rPr>
              <w:t xml:space="preserve"> Изучение доку</w:t>
            </w:r>
            <w:r w:rsidRPr="00707166">
              <w:rPr>
                <w:rStyle w:val="75pt0pt0"/>
                <w:sz w:val="22"/>
                <w:szCs w:val="22"/>
              </w:rPr>
              <w:softHyphen/>
              <w:t>ментов</w:t>
            </w:r>
          </w:p>
          <w:p w:rsid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ind w:left="60"/>
              <w:jc w:val="left"/>
              <w:rPr>
                <w:rStyle w:val="75pt0pt0"/>
                <w:sz w:val="22"/>
                <w:szCs w:val="22"/>
              </w:rPr>
            </w:pPr>
            <w:r w:rsidRPr="00707166">
              <w:rPr>
                <w:rStyle w:val="75pt0pt0"/>
                <w:sz w:val="22"/>
                <w:szCs w:val="22"/>
              </w:rPr>
              <w:t>Функциональ</w:t>
            </w:r>
            <w:r w:rsidRPr="00707166">
              <w:rPr>
                <w:rStyle w:val="75pt0pt0"/>
                <w:sz w:val="22"/>
                <w:szCs w:val="22"/>
              </w:rPr>
              <w:softHyphen/>
              <w:t>но-стоимост</w:t>
            </w:r>
            <w:r w:rsidRPr="00707166">
              <w:rPr>
                <w:rStyle w:val="75pt0pt0"/>
                <w:sz w:val="22"/>
                <w:szCs w:val="22"/>
              </w:rPr>
              <w:softHyphen/>
              <w:t xml:space="preserve">ный анализ </w:t>
            </w:r>
          </w:p>
          <w:p w:rsid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ind w:left="60"/>
              <w:jc w:val="left"/>
              <w:rPr>
                <w:rStyle w:val="75pt0pt0"/>
                <w:sz w:val="22"/>
                <w:szCs w:val="22"/>
              </w:rPr>
            </w:pPr>
            <w:r w:rsidRPr="00707166">
              <w:rPr>
                <w:rStyle w:val="75pt0pt0"/>
                <w:sz w:val="22"/>
                <w:szCs w:val="22"/>
              </w:rPr>
              <w:t>Активное наблю</w:t>
            </w:r>
            <w:r w:rsidRPr="00707166">
              <w:rPr>
                <w:rStyle w:val="75pt0pt0"/>
                <w:sz w:val="22"/>
                <w:szCs w:val="22"/>
              </w:rPr>
              <w:softHyphen/>
              <w:t>дени</w:t>
            </w:r>
            <w:r>
              <w:rPr>
                <w:rStyle w:val="75pt0pt0"/>
                <w:sz w:val="22"/>
                <w:szCs w:val="22"/>
              </w:rPr>
              <w:t xml:space="preserve">е в течение рабочего дня </w:t>
            </w:r>
          </w:p>
          <w:p w:rsidR="00707166" w:rsidRP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ind w:left="60"/>
              <w:jc w:val="left"/>
              <w:rPr>
                <w:sz w:val="22"/>
                <w:szCs w:val="22"/>
              </w:rPr>
            </w:pPr>
            <w:r>
              <w:rPr>
                <w:rStyle w:val="75pt0pt0"/>
                <w:sz w:val="22"/>
                <w:szCs w:val="22"/>
              </w:rPr>
              <w:t>Моментн</w:t>
            </w:r>
            <w:r w:rsidRPr="00707166">
              <w:rPr>
                <w:rStyle w:val="75pt0pt0"/>
                <w:sz w:val="22"/>
                <w:szCs w:val="22"/>
              </w:rPr>
              <w:t>ые наблюдения Другие</w:t>
            </w:r>
          </w:p>
        </w:tc>
        <w:tc>
          <w:tcPr>
            <w:tcW w:w="2273" w:type="dxa"/>
            <w:shd w:val="clear" w:color="auto" w:fill="FFFFFF"/>
          </w:tcPr>
          <w:p w:rsidR="00707166" w:rsidRP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ind w:left="40"/>
              <w:jc w:val="left"/>
              <w:rPr>
                <w:sz w:val="22"/>
                <w:szCs w:val="22"/>
              </w:rPr>
            </w:pPr>
            <w:r w:rsidRPr="00707166">
              <w:rPr>
                <w:rStyle w:val="75pt0pt0"/>
                <w:sz w:val="22"/>
                <w:szCs w:val="22"/>
              </w:rPr>
              <w:t>Системный ана</w:t>
            </w:r>
            <w:r w:rsidRPr="00707166">
              <w:rPr>
                <w:rStyle w:val="75pt0pt0"/>
                <w:sz w:val="22"/>
                <w:szCs w:val="22"/>
              </w:rPr>
              <w:softHyphen/>
              <w:t>лиз</w:t>
            </w:r>
          </w:p>
          <w:p w:rsidR="00707166" w:rsidRP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ind w:left="40"/>
              <w:jc w:val="left"/>
              <w:rPr>
                <w:sz w:val="22"/>
                <w:szCs w:val="22"/>
              </w:rPr>
            </w:pPr>
            <w:r w:rsidRPr="00707166">
              <w:rPr>
                <w:rStyle w:val="75pt0pt0"/>
                <w:sz w:val="22"/>
                <w:szCs w:val="22"/>
              </w:rPr>
              <w:t>Экономический</w:t>
            </w:r>
          </w:p>
          <w:p w:rsidR="00707166" w:rsidRP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ind w:left="40"/>
              <w:jc w:val="left"/>
              <w:rPr>
                <w:sz w:val="22"/>
                <w:szCs w:val="22"/>
              </w:rPr>
            </w:pPr>
            <w:r w:rsidRPr="00707166">
              <w:rPr>
                <w:rStyle w:val="75pt0pt0"/>
                <w:sz w:val="22"/>
                <w:szCs w:val="22"/>
              </w:rPr>
              <w:t>анализ</w:t>
            </w:r>
          </w:p>
          <w:p w:rsidR="00707166" w:rsidRP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ind w:left="40"/>
              <w:jc w:val="left"/>
              <w:rPr>
                <w:sz w:val="22"/>
                <w:szCs w:val="22"/>
              </w:rPr>
            </w:pPr>
            <w:r>
              <w:rPr>
                <w:rStyle w:val="75pt0pt0"/>
                <w:sz w:val="22"/>
                <w:szCs w:val="22"/>
              </w:rPr>
              <w:t>Декомпозиция</w:t>
            </w:r>
          </w:p>
          <w:p w:rsidR="00707166" w:rsidRP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ind w:left="40"/>
              <w:jc w:val="left"/>
              <w:rPr>
                <w:sz w:val="22"/>
                <w:szCs w:val="22"/>
              </w:rPr>
            </w:pPr>
            <w:r w:rsidRPr="00707166">
              <w:rPr>
                <w:rStyle w:val="75pt0pt0"/>
                <w:sz w:val="22"/>
                <w:szCs w:val="22"/>
              </w:rPr>
              <w:t>Структуризации</w:t>
            </w:r>
          </w:p>
          <w:p w:rsidR="00707166" w:rsidRP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ind w:left="40"/>
              <w:jc w:val="left"/>
              <w:rPr>
                <w:sz w:val="22"/>
                <w:szCs w:val="22"/>
              </w:rPr>
            </w:pPr>
            <w:r w:rsidRPr="00707166">
              <w:rPr>
                <w:rStyle w:val="75pt0pt0"/>
                <w:sz w:val="22"/>
                <w:szCs w:val="22"/>
              </w:rPr>
              <w:t>целей</w:t>
            </w:r>
          </w:p>
          <w:p w:rsidR="00707166" w:rsidRP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jc w:val="left"/>
              <w:rPr>
                <w:sz w:val="22"/>
                <w:szCs w:val="22"/>
              </w:rPr>
            </w:pPr>
            <w:r w:rsidRPr="00707166">
              <w:rPr>
                <w:rStyle w:val="75pt0pt0"/>
                <w:sz w:val="22"/>
                <w:szCs w:val="22"/>
              </w:rPr>
              <w:t>Экспертно-анали</w:t>
            </w:r>
            <w:r w:rsidRPr="00707166">
              <w:rPr>
                <w:rStyle w:val="75pt0pt0"/>
                <w:sz w:val="22"/>
                <w:szCs w:val="22"/>
              </w:rPr>
              <w:softHyphen/>
              <w:t>тический</w:t>
            </w:r>
          </w:p>
          <w:p w:rsidR="00707166" w:rsidRP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jc w:val="left"/>
              <w:rPr>
                <w:sz w:val="22"/>
                <w:szCs w:val="22"/>
              </w:rPr>
            </w:pPr>
            <w:r w:rsidRPr="00707166">
              <w:rPr>
                <w:rStyle w:val="75pt0pt0"/>
                <w:sz w:val="22"/>
                <w:szCs w:val="22"/>
              </w:rPr>
              <w:t>Нормативный</w:t>
            </w:r>
          </w:p>
          <w:p w:rsidR="00707166" w:rsidRP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jc w:val="left"/>
              <w:rPr>
                <w:sz w:val="22"/>
                <w:szCs w:val="22"/>
              </w:rPr>
            </w:pPr>
            <w:r w:rsidRPr="00707166">
              <w:rPr>
                <w:rStyle w:val="75pt0pt0"/>
                <w:sz w:val="22"/>
                <w:szCs w:val="22"/>
              </w:rPr>
              <w:t>Параметрический</w:t>
            </w:r>
          </w:p>
          <w:p w:rsidR="00707166" w:rsidRP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ind w:left="40"/>
              <w:jc w:val="left"/>
              <w:rPr>
                <w:sz w:val="22"/>
                <w:szCs w:val="22"/>
              </w:rPr>
            </w:pPr>
            <w:r w:rsidRPr="00707166">
              <w:rPr>
                <w:rStyle w:val="75pt0pt0"/>
                <w:sz w:val="22"/>
                <w:szCs w:val="22"/>
              </w:rPr>
              <w:t>Моделирования</w:t>
            </w:r>
          </w:p>
          <w:p w:rsidR="00707166" w:rsidRP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jc w:val="left"/>
              <w:rPr>
                <w:sz w:val="22"/>
                <w:szCs w:val="22"/>
              </w:rPr>
            </w:pPr>
            <w:r w:rsidRPr="00707166">
              <w:rPr>
                <w:rStyle w:val="75pt0pt0"/>
                <w:sz w:val="22"/>
                <w:szCs w:val="22"/>
              </w:rPr>
              <w:t>Функционально</w:t>
            </w:r>
            <w:r w:rsidRPr="00707166">
              <w:rPr>
                <w:rStyle w:val="75pt0pt0"/>
                <w:sz w:val="22"/>
                <w:szCs w:val="22"/>
              </w:rPr>
              <w:softHyphen/>
            </w:r>
            <w:r>
              <w:rPr>
                <w:rStyle w:val="75pt0pt0"/>
                <w:sz w:val="22"/>
                <w:szCs w:val="22"/>
              </w:rPr>
              <w:t>-</w:t>
            </w:r>
          </w:p>
          <w:p w:rsidR="00707166" w:rsidRP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ind w:left="40"/>
              <w:jc w:val="left"/>
              <w:rPr>
                <w:sz w:val="22"/>
                <w:szCs w:val="22"/>
              </w:rPr>
            </w:pPr>
            <w:r>
              <w:rPr>
                <w:rStyle w:val="75pt0pt0"/>
                <w:sz w:val="22"/>
                <w:szCs w:val="22"/>
              </w:rPr>
              <w:t>с</w:t>
            </w:r>
            <w:r w:rsidRPr="00707166">
              <w:rPr>
                <w:rStyle w:val="75pt0pt0"/>
                <w:sz w:val="22"/>
                <w:szCs w:val="22"/>
              </w:rPr>
              <w:t>тоимостный</w:t>
            </w:r>
            <w:r>
              <w:rPr>
                <w:sz w:val="22"/>
                <w:szCs w:val="22"/>
              </w:rPr>
              <w:t xml:space="preserve"> </w:t>
            </w:r>
            <w:r w:rsidRPr="00707166">
              <w:rPr>
                <w:rStyle w:val="75pt0pt0"/>
                <w:sz w:val="22"/>
                <w:szCs w:val="22"/>
              </w:rPr>
              <w:t>анализ</w:t>
            </w:r>
          </w:p>
          <w:p w:rsidR="00707166" w:rsidRP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ind w:left="40"/>
              <w:jc w:val="left"/>
              <w:rPr>
                <w:sz w:val="22"/>
                <w:szCs w:val="22"/>
              </w:rPr>
            </w:pPr>
            <w:r w:rsidRPr="00707166">
              <w:rPr>
                <w:rStyle w:val="75pt0pt0"/>
                <w:sz w:val="22"/>
                <w:szCs w:val="22"/>
              </w:rPr>
              <w:t>Главных компо</w:t>
            </w:r>
            <w:r w:rsidRPr="00707166">
              <w:rPr>
                <w:rStyle w:val="75pt0pt0"/>
                <w:sz w:val="22"/>
                <w:szCs w:val="22"/>
              </w:rPr>
              <w:softHyphen/>
              <w:t>нент</w:t>
            </w:r>
          </w:p>
          <w:p w:rsid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ind w:left="40"/>
              <w:jc w:val="left"/>
              <w:rPr>
                <w:rStyle w:val="75pt0pt0"/>
                <w:sz w:val="22"/>
                <w:szCs w:val="22"/>
              </w:rPr>
            </w:pPr>
            <w:r w:rsidRPr="00707166">
              <w:rPr>
                <w:rStyle w:val="75pt0pt0"/>
                <w:sz w:val="22"/>
                <w:szCs w:val="22"/>
              </w:rPr>
              <w:t xml:space="preserve">Балансовый Корреляционный Факторный </w:t>
            </w:r>
          </w:p>
          <w:p w:rsid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ind w:left="40"/>
              <w:jc w:val="left"/>
              <w:rPr>
                <w:rStyle w:val="75pt0pt0"/>
                <w:sz w:val="22"/>
                <w:szCs w:val="22"/>
              </w:rPr>
            </w:pPr>
            <w:r w:rsidRPr="00707166">
              <w:rPr>
                <w:rStyle w:val="75pt0pt0"/>
                <w:sz w:val="22"/>
                <w:szCs w:val="22"/>
              </w:rPr>
              <w:t xml:space="preserve">Опытный </w:t>
            </w:r>
          </w:p>
          <w:p w:rsid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ind w:left="40"/>
              <w:jc w:val="left"/>
              <w:rPr>
                <w:rStyle w:val="75pt0pt0"/>
                <w:sz w:val="22"/>
                <w:szCs w:val="22"/>
              </w:rPr>
            </w:pPr>
            <w:proofErr w:type="gramStart"/>
            <w:r w:rsidRPr="00707166">
              <w:rPr>
                <w:rStyle w:val="75pt0pt0"/>
                <w:sz w:val="22"/>
                <w:szCs w:val="22"/>
              </w:rPr>
              <w:t>Матричный</w:t>
            </w:r>
            <w:proofErr w:type="gramEnd"/>
            <w:r w:rsidRPr="00707166">
              <w:rPr>
                <w:rStyle w:val="75pt0pt0"/>
                <w:sz w:val="22"/>
                <w:szCs w:val="22"/>
              </w:rPr>
              <w:t xml:space="preserve"> Последователь</w:t>
            </w:r>
            <w:r w:rsidRPr="00707166">
              <w:rPr>
                <w:rStyle w:val="75pt0pt0"/>
                <w:sz w:val="22"/>
                <w:szCs w:val="22"/>
              </w:rPr>
              <w:softHyphen/>
              <w:t xml:space="preserve">ной подстановки Динамический </w:t>
            </w:r>
          </w:p>
          <w:p w:rsidR="00707166" w:rsidRP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ind w:left="40"/>
              <w:jc w:val="left"/>
              <w:rPr>
                <w:sz w:val="22"/>
                <w:szCs w:val="22"/>
              </w:rPr>
            </w:pPr>
            <w:r w:rsidRPr="00707166">
              <w:rPr>
                <w:rStyle w:val="75pt0pt0"/>
                <w:sz w:val="22"/>
                <w:szCs w:val="22"/>
              </w:rPr>
              <w:t>Другие</w:t>
            </w:r>
          </w:p>
        </w:tc>
        <w:tc>
          <w:tcPr>
            <w:tcW w:w="1838" w:type="dxa"/>
            <w:shd w:val="clear" w:color="auto" w:fill="FFFFFF"/>
          </w:tcPr>
          <w:p w:rsidR="00A422C2" w:rsidRPr="00995FF9" w:rsidRDefault="00707166" w:rsidP="00707166">
            <w:pPr>
              <w:pStyle w:val="29"/>
              <w:shd w:val="clear" w:color="auto" w:fill="auto"/>
              <w:spacing w:before="0" w:after="0" w:line="276" w:lineRule="auto"/>
              <w:ind w:left="40"/>
              <w:jc w:val="left"/>
              <w:rPr>
                <w:rStyle w:val="75pt0pt0"/>
                <w:sz w:val="22"/>
                <w:szCs w:val="22"/>
              </w:rPr>
            </w:pPr>
            <w:r w:rsidRPr="00707166">
              <w:rPr>
                <w:rStyle w:val="75pt0pt0"/>
                <w:sz w:val="22"/>
                <w:szCs w:val="22"/>
              </w:rPr>
              <w:t xml:space="preserve">Системный подход </w:t>
            </w:r>
          </w:p>
          <w:p w:rsid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ind w:left="40"/>
              <w:jc w:val="left"/>
              <w:rPr>
                <w:rStyle w:val="75pt0pt0"/>
                <w:sz w:val="22"/>
                <w:szCs w:val="22"/>
              </w:rPr>
            </w:pPr>
            <w:r w:rsidRPr="00707166">
              <w:rPr>
                <w:rStyle w:val="75pt0pt0"/>
                <w:sz w:val="22"/>
                <w:szCs w:val="22"/>
              </w:rPr>
              <w:t>Аналогий Параметриче</w:t>
            </w:r>
            <w:r w:rsidRPr="00707166">
              <w:rPr>
                <w:rStyle w:val="75pt0pt0"/>
                <w:sz w:val="22"/>
                <w:szCs w:val="22"/>
              </w:rPr>
              <w:softHyphen/>
              <w:t>ский Блочный Функциональ</w:t>
            </w:r>
            <w:r w:rsidRPr="00707166">
              <w:rPr>
                <w:rStyle w:val="75pt0pt0"/>
                <w:sz w:val="22"/>
                <w:szCs w:val="22"/>
              </w:rPr>
              <w:softHyphen/>
              <w:t>но-стоимост</w:t>
            </w:r>
            <w:r w:rsidRPr="00707166">
              <w:rPr>
                <w:rStyle w:val="75pt0pt0"/>
                <w:sz w:val="22"/>
                <w:szCs w:val="22"/>
              </w:rPr>
              <w:softHyphen/>
              <w:t>ный анализ Структуриза</w:t>
            </w:r>
            <w:r w:rsidRPr="00707166">
              <w:rPr>
                <w:rStyle w:val="75pt0pt0"/>
                <w:sz w:val="22"/>
                <w:szCs w:val="22"/>
              </w:rPr>
              <w:softHyphen/>
              <w:t xml:space="preserve">ции целей Опытный Творческих совещаний Коллективного блокнота Контрольных вопросов </w:t>
            </w:r>
          </w:p>
          <w:p w:rsid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ind w:left="40"/>
              <w:jc w:val="left"/>
              <w:rPr>
                <w:rStyle w:val="75pt0pt0"/>
                <w:sz w:val="22"/>
                <w:szCs w:val="22"/>
              </w:rPr>
            </w:pPr>
            <w:r w:rsidRPr="00707166">
              <w:rPr>
                <w:rStyle w:val="75pt0pt0"/>
                <w:sz w:val="22"/>
                <w:szCs w:val="22"/>
              </w:rPr>
              <w:t>Метод 6—3—5 Морфологиче</w:t>
            </w:r>
            <w:r w:rsidRPr="00707166">
              <w:rPr>
                <w:rStyle w:val="75pt0pt0"/>
                <w:sz w:val="22"/>
                <w:szCs w:val="22"/>
              </w:rPr>
              <w:softHyphen/>
              <w:t xml:space="preserve">ский анализ </w:t>
            </w:r>
          </w:p>
          <w:p w:rsidR="00707166" w:rsidRP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ind w:left="40"/>
              <w:jc w:val="left"/>
              <w:rPr>
                <w:sz w:val="22"/>
                <w:szCs w:val="22"/>
              </w:rPr>
            </w:pPr>
            <w:proofErr w:type="spellStart"/>
            <w:r w:rsidRPr="00707166">
              <w:rPr>
                <w:rStyle w:val="75pt0pt0"/>
                <w:sz w:val="22"/>
                <w:szCs w:val="22"/>
              </w:rPr>
              <w:t>Экспертно</w:t>
            </w:r>
            <w:r w:rsidRPr="00707166">
              <w:rPr>
                <w:rStyle w:val="75pt0pt0"/>
                <w:sz w:val="22"/>
                <w:szCs w:val="22"/>
              </w:rPr>
              <w:softHyphen/>
              <w:t>аналитический</w:t>
            </w:r>
            <w:proofErr w:type="spellEnd"/>
            <w:r w:rsidRPr="00707166">
              <w:rPr>
                <w:rStyle w:val="75pt0pt0"/>
                <w:sz w:val="22"/>
                <w:szCs w:val="22"/>
              </w:rPr>
              <w:t xml:space="preserve"> Моделирова</w:t>
            </w:r>
            <w:r w:rsidRPr="00707166">
              <w:rPr>
                <w:rStyle w:val="75pt0pt0"/>
                <w:sz w:val="22"/>
                <w:szCs w:val="22"/>
              </w:rPr>
              <w:softHyphen/>
              <w:t>ние Другие</w:t>
            </w:r>
          </w:p>
        </w:tc>
        <w:tc>
          <w:tcPr>
            <w:tcW w:w="2131" w:type="dxa"/>
            <w:shd w:val="clear" w:color="auto" w:fill="FFFFFF"/>
          </w:tcPr>
          <w:p w:rsidR="00707166" w:rsidRP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ind w:left="40"/>
              <w:jc w:val="left"/>
              <w:rPr>
                <w:sz w:val="22"/>
                <w:szCs w:val="22"/>
              </w:rPr>
            </w:pPr>
            <w:r w:rsidRPr="00707166">
              <w:rPr>
                <w:rStyle w:val="75pt0pt0"/>
                <w:sz w:val="22"/>
                <w:szCs w:val="22"/>
              </w:rPr>
              <w:t>Аналогий.</w:t>
            </w:r>
          </w:p>
          <w:p w:rsidR="00707166" w:rsidRP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ind w:left="40"/>
              <w:jc w:val="left"/>
              <w:rPr>
                <w:sz w:val="22"/>
                <w:szCs w:val="22"/>
              </w:rPr>
            </w:pPr>
            <w:r w:rsidRPr="00707166">
              <w:rPr>
                <w:rStyle w:val="75pt0pt0"/>
                <w:sz w:val="22"/>
                <w:szCs w:val="22"/>
              </w:rPr>
              <w:t>Сравнений</w:t>
            </w:r>
          </w:p>
          <w:p w:rsidR="00707166" w:rsidRP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ind w:left="40"/>
              <w:jc w:val="left"/>
              <w:rPr>
                <w:sz w:val="22"/>
                <w:szCs w:val="22"/>
              </w:rPr>
            </w:pPr>
            <w:r w:rsidRPr="00707166">
              <w:rPr>
                <w:rStyle w:val="75pt0pt0"/>
                <w:sz w:val="22"/>
                <w:szCs w:val="22"/>
              </w:rPr>
              <w:t>Нормативный</w:t>
            </w:r>
          </w:p>
          <w:p w:rsidR="00707166" w:rsidRP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ind w:left="40"/>
              <w:jc w:val="left"/>
              <w:rPr>
                <w:sz w:val="22"/>
                <w:szCs w:val="22"/>
              </w:rPr>
            </w:pPr>
            <w:r w:rsidRPr="00707166">
              <w:rPr>
                <w:rStyle w:val="75pt0pt0"/>
                <w:sz w:val="22"/>
                <w:szCs w:val="22"/>
              </w:rPr>
              <w:t>Экспертно</w:t>
            </w:r>
            <w:r w:rsidRPr="00707166">
              <w:rPr>
                <w:rStyle w:val="75pt0pt0"/>
                <w:sz w:val="22"/>
                <w:szCs w:val="22"/>
              </w:rPr>
              <w:softHyphen/>
            </w:r>
          </w:p>
          <w:p w:rsidR="00707166" w:rsidRP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ind w:left="40"/>
              <w:jc w:val="left"/>
              <w:rPr>
                <w:sz w:val="22"/>
                <w:szCs w:val="22"/>
              </w:rPr>
            </w:pPr>
            <w:r w:rsidRPr="00707166">
              <w:rPr>
                <w:rStyle w:val="75pt0pt0"/>
                <w:sz w:val="22"/>
                <w:szCs w:val="22"/>
              </w:rPr>
              <w:t>аналитический</w:t>
            </w:r>
          </w:p>
          <w:p w:rsidR="00707166" w:rsidRP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jc w:val="left"/>
              <w:rPr>
                <w:sz w:val="22"/>
                <w:szCs w:val="22"/>
              </w:rPr>
            </w:pPr>
            <w:r w:rsidRPr="00707166">
              <w:rPr>
                <w:rStyle w:val="75pt0pt0"/>
                <w:sz w:val="22"/>
                <w:szCs w:val="22"/>
              </w:rPr>
              <w:t>Функционально</w:t>
            </w:r>
            <w:r w:rsidRPr="00707166">
              <w:rPr>
                <w:rStyle w:val="75pt0pt0"/>
                <w:sz w:val="22"/>
                <w:szCs w:val="22"/>
              </w:rPr>
              <w:softHyphen/>
            </w:r>
            <w:r>
              <w:rPr>
                <w:rStyle w:val="75pt0pt0"/>
                <w:sz w:val="22"/>
                <w:szCs w:val="22"/>
              </w:rPr>
              <w:t>-</w:t>
            </w:r>
          </w:p>
          <w:p w:rsidR="00707166" w:rsidRP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jc w:val="left"/>
              <w:rPr>
                <w:sz w:val="22"/>
                <w:szCs w:val="22"/>
              </w:rPr>
            </w:pPr>
            <w:r w:rsidRPr="00707166">
              <w:rPr>
                <w:rStyle w:val="75pt0pt0"/>
                <w:sz w:val="22"/>
                <w:szCs w:val="22"/>
              </w:rPr>
              <w:t>стоимостный</w:t>
            </w:r>
          </w:p>
          <w:p w:rsidR="00707166" w:rsidRP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jc w:val="left"/>
              <w:rPr>
                <w:sz w:val="22"/>
                <w:szCs w:val="22"/>
              </w:rPr>
            </w:pPr>
            <w:r w:rsidRPr="00707166">
              <w:rPr>
                <w:rStyle w:val="75pt0pt0"/>
                <w:sz w:val="22"/>
                <w:szCs w:val="22"/>
              </w:rPr>
              <w:t>анализ</w:t>
            </w:r>
          </w:p>
          <w:p w:rsid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jc w:val="both"/>
              <w:rPr>
                <w:rStyle w:val="75pt0pt0"/>
                <w:sz w:val="22"/>
                <w:szCs w:val="22"/>
              </w:rPr>
            </w:pPr>
            <w:r w:rsidRPr="00707166">
              <w:rPr>
                <w:rStyle w:val="75pt0pt0"/>
                <w:sz w:val="22"/>
                <w:szCs w:val="22"/>
              </w:rPr>
              <w:t>Моделирование фактического и желаемого состоя</w:t>
            </w:r>
            <w:r w:rsidRPr="00707166">
              <w:rPr>
                <w:rStyle w:val="75pt0pt0"/>
                <w:sz w:val="22"/>
                <w:szCs w:val="22"/>
              </w:rPr>
              <w:softHyphen/>
              <w:t>ния исследуемо</w:t>
            </w:r>
            <w:r w:rsidRPr="00707166">
              <w:rPr>
                <w:rStyle w:val="75pt0pt0"/>
                <w:sz w:val="22"/>
                <w:szCs w:val="22"/>
              </w:rPr>
              <w:softHyphen/>
              <w:t xml:space="preserve">го объекта </w:t>
            </w:r>
          </w:p>
          <w:p w:rsid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jc w:val="both"/>
              <w:rPr>
                <w:rStyle w:val="75pt0pt0"/>
                <w:sz w:val="22"/>
                <w:szCs w:val="22"/>
              </w:rPr>
            </w:pPr>
            <w:r w:rsidRPr="00707166">
              <w:rPr>
                <w:rStyle w:val="75pt0pt0"/>
                <w:sz w:val="22"/>
                <w:szCs w:val="22"/>
              </w:rPr>
              <w:t>Расчет количест</w:t>
            </w:r>
            <w:r w:rsidRPr="00707166">
              <w:rPr>
                <w:rStyle w:val="75pt0pt0"/>
                <w:sz w:val="22"/>
                <w:szCs w:val="22"/>
              </w:rPr>
              <w:softHyphen/>
              <w:t>венных и качест</w:t>
            </w:r>
            <w:r>
              <w:rPr>
                <w:rStyle w:val="75pt0pt0"/>
                <w:sz w:val="22"/>
                <w:szCs w:val="22"/>
              </w:rPr>
              <w:softHyphen/>
              <w:t>венных показате</w:t>
            </w:r>
            <w:r>
              <w:rPr>
                <w:rStyle w:val="75pt0pt0"/>
                <w:sz w:val="22"/>
                <w:szCs w:val="22"/>
              </w:rPr>
              <w:softHyphen/>
              <w:t>лей оценки эконо</w:t>
            </w:r>
            <w:r w:rsidRPr="00707166">
              <w:rPr>
                <w:rStyle w:val="75pt0pt0"/>
                <w:sz w:val="22"/>
                <w:szCs w:val="22"/>
              </w:rPr>
              <w:t>мической эффек</w:t>
            </w:r>
            <w:r w:rsidRPr="00707166">
              <w:rPr>
                <w:rStyle w:val="75pt0pt0"/>
                <w:sz w:val="22"/>
                <w:szCs w:val="22"/>
              </w:rPr>
              <w:softHyphen/>
              <w:t>тивности предла</w:t>
            </w:r>
            <w:r w:rsidRPr="00707166">
              <w:rPr>
                <w:rStyle w:val="75pt0pt0"/>
                <w:sz w:val="22"/>
                <w:szCs w:val="22"/>
              </w:rPr>
              <w:softHyphen/>
              <w:t xml:space="preserve">гаемых вариантов </w:t>
            </w:r>
          </w:p>
          <w:p w:rsidR="00707166" w:rsidRP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jc w:val="both"/>
              <w:rPr>
                <w:sz w:val="22"/>
                <w:szCs w:val="22"/>
              </w:rPr>
            </w:pPr>
            <w:r w:rsidRPr="00707166">
              <w:rPr>
                <w:rStyle w:val="75pt0pt0"/>
                <w:sz w:val="22"/>
                <w:szCs w:val="22"/>
              </w:rPr>
              <w:t>Другие</w:t>
            </w:r>
          </w:p>
        </w:tc>
        <w:tc>
          <w:tcPr>
            <w:tcW w:w="2126" w:type="dxa"/>
            <w:shd w:val="clear" w:color="auto" w:fill="FFFFFF"/>
          </w:tcPr>
          <w:p w:rsidR="00707166" w:rsidRPr="00707166" w:rsidRDefault="00707166" w:rsidP="00707166">
            <w:pPr>
              <w:pStyle w:val="29"/>
              <w:shd w:val="clear" w:color="auto" w:fill="auto"/>
              <w:spacing w:before="0" w:after="0" w:line="276" w:lineRule="auto"/>
              <w:ind w:left="60"/>
              <w:jc w:val="left"/>
              <w:rPr>
                <w:sz w:val="22"/>
                <w:szCs w:val="22"/>
              </w:rPr>
            </w:pPr>
            <w:r w:rsidRPr="00707166">
              <w:rPr>
                <w:rStyle w:val="75pt0pt0"/>
                <w:sz w:val="22"/>
                <w:szCs w:val="22"/>
              </w:rPr>
              <w:t>Обучение, переподготов</w:t>
            </w:r>
            <w:r w:rsidRPr="00707166">
              <w:rPr>
                <w:rStyle w:val="75pt0pt0"/>
                <w:sz w:val="22"/>
                <w:szCs w:val="22"/>
              </w:rPr>
              <w:softHyphen/>
              <w:t>ка и повы</w:t>
            </w:r>
            <w:r w:rsidRPr="00707166">
              <w:rPr>
                <w:rStyle w:val="75pt0pt0"/>
                <w:sz w:val="22"/>
                <w:szCs w:val="22"/>
              </w:rPr>
              <w:softHyphen/>
              <w:t>шение квали</w:t>
            </w:r>
            <w:r w:rsidRPr="00707166">
              <w:rPr>
                <w:rStyle w:val="75pt0pt0"/>
                <w:sz w:val="22"/>
                <w:szCs w:val="22"/>
              </w:rPr>
              <w:softHyphen/>
              <w:t>фикации работников аппарата управления Привлечение обществен</w:t>
            </w:r>
            <w:r w:rsidRPr="00707166">
              <w:rPr>
                <w:rStyle w:val="75pt0pt0"/>
                <w:sz w:val="22"/>
                <w:szCs w:val="22"/>
              </w:rPr>
              <w:softHyphen/>
              <w:t>ных органи</w:t>
            </w:r>
            <w:r w:rsidRPr="00707166">
              <w:rPr>
                <w:rStyle w:val="75pt0pt0"/>
                <w:sz w:val="22"/>
                <w:szCs w:val="22"/>
              </w:rPr>
              <w:softHyphen/>
              <w:t>заций Функцио</w:t>
            </w:r>
            <w:r w:rsidRPr="00707166">
              <w:rPr>
                <w:rStyle w:val="75pt0pt0"/>
                <w:sz w:val="22"/>
                <w:szCs w:val="22"/>
              </w:rPr>
              <w:softHyphen/>
              <w:t>нально-стои</w:t>
            </w:r>
            <w:r w:rsidRPr="00707166">
              <w:rPr>
                <w:rStyle w:val="75pt0pt0"/>
                <w:sz w:val="22"/>
                <w:szCs w:val="22"/>
              </w:rPr>
              <w:softHyphen/>
              <w:t>мостный анализ Другие</w:t>
            </w:r>
          </w:p>
        </w:tc>
      </w:tr>
    </w:tbl>
    <w:p w:rsidR="00707166" w:rsidRDefault="00707166" w:rsidP="00707166">
      <w:pPr>
        <w:pStyle w:val="29"/>
        <w:shd w:val="clear" w:color="auto" w:fill="auto"/>
        <w:spacing w:before="0" w:after="0" w:line="360" w:lineRule="auto"/>
        <w:jc w:val="both"/>
        <w:rPr>
          <w:rStyle w:val="0pt1"/>
          <w:rFonts w:eastAsiaTheme="majorEastAsia"/>
          <w:sz w:val="28"/>
          <w:szCs w:val="28"/>
        </w:rPr>
      </w:pPr>
    </w:p>
    <w:p w:rsidR="0004554A" w:rsidRPr="0004554A" w:rsidRDefault="0004554A" w:rsidP="0099702F">
      <w:pPr>
        <w:pStyle w:val="29"/>
        <w:numPr>
          <w:ilvl w:val="0"/>
          <w:numId w:val="7"/>
        </w:numPr>
        <w:shd w:val="clear" w:color="auto" w:fill="auto"/>
        <w:spacing w:before="0" w:after="0" w:line="360" w:lineRule="auto"/>
        <w:ind w:left="0" w:right="160" w:firstLine="426"/>
        <w:jc w:val="both"/>
        <w:rPr>
          <w:rFonts w:eastAsiaTheme="majorEastAsia"/>
          <w:spacing w:val="8"/>
          <w:sz w:val="28"/>
          <w:szCs w:val="28"/>
          <w:shd w:val="clear" w:color="auto" w:fill="FFFFFF"/>
        </w:rPr>
      </w:pPr>
      <w:proofErr w:type="gramStart"/>
      <w:r w:rsidRPr="0004554A">
        <w:rPr>
          <w:rStyle w:val="0pt1"/>
          <w:rFonts w:eastAsiaTheme="majorEastAsia"/>
          <w:sz w:val="28"/>
          <w:szCs w:val="28"/>
        </w:rPr>
        <w:t>специфические, основанные на специфике управления и учи</w:t>
      </w:r>
      <w:r w:rsidRPr="0004554A">
        <w:rPr>
          <w:rStyle w:val="0pt1"/>
          <w:rFonts w:eastAsiaTheme="majorEastAsia"/>
          <w:sz w:val="28"/>
          <w:szCs w:val="28"/>
        </w:rPr>
        <w:softHyphen/>
        <w:t>тывающие его особенности (исследование документов; проведение ограниченного эксперимента, сочетание эксперимента и игры; со</w:t>
      </w:r>
      <w:r w:rsidRPr="0004554A">
        <w:rPr>
          <w:rStyle w:val="0pt1"/>
          <w:rFonts w:eastAsiaTheme="majorEastAsia"/>
          <w:sz w:val="28"/>
          <w:szCs w:val="28"/>
        </w:rPr>
        <w:softHyphen/>
        <w:t>циологические исследования — наблюдение, интервью, анкетиро</w:t>
      </w:r>
      <w:r w:rsidRPr="0004554A">
        <w:rPr>
          <w:rStyle w:val="0pt1"/>
          <w:rFonts w:eastAsiaTheme="majorEastAsia"/>
          <w:sz w:val="28"/>
          <w:szCs w:val="28"/>
        </w:rPr>
        <w:softHyphen/>
        <w:t>вание, тестирование; коллективный анализ (типа «мозгового штур</w:t>
      </w:r>
      <w:r w:rsidRPr="0004554A">
        <w:rPr>
          <w:rStyle w:val="0pt1"/>
          <w:rFonts w:eastAsiaTheme="majorEastAsia"/>
          <w:sz w:val="28"/>
          <w:szCs w:val="28"/>
        </w:rPr>
        <w:softHyphen/>
        <w:t>ма»); социометрические оценки, в том числе экспертные оценки;</w:t>
      </w:r>
      <w:r>
        <w:rPr>
          <w:rStyle w:val="0pt1"/>
          <w:rFonts w:eastAsiaTheme="majorEastAsia"/>
          <w:sz w:val="28"/>
          <w:szCs w:val="28"/>
        </w:rPr>
        <w:t xml:space="preserve"> </w:t>
      </w:r>
      <w:r w:rsidRPr="0004554A">
        <w:rPr>
          <w:sz w:val="28"/>
          <w:szCs w:val="28"/>
        </w:rPr>
        <w:t>деловые и инновационные игры; имитационное моделирование; систематизация факторов);</w:t>
      </w:r>
      <w:proofErr w:type="gramEnd"/>
    </w:p>
    <w:p w:rsidR="0004554A" w:rsidRPr="0004554A" w:rsidRDefault="0004554A" w:rsidP="0099702F">
      <w:pPr>
        <w:pStyle w:val="29"/>
        <w:numPr>
          <w:ilvl w:val="0"/>
          <w:numId w:val="7"/>
        </w:numPr>
        <w:shd w:val="clear" w:color="auto" w:fill="auto"/>
        <w:spacing w:before="0" w:after="0" w:line="360" w:lineRule="auto"/>
        <w:ind w:left="0" w:right="160" w:firstLine="426"/>
        <w:jc w:val="both"/>
        <w:rPr>
          <w:rFonts w:eastAsiaTheme="majorEastAsia"/>
          <w:spacing w:val="8"/>
          <w:sz w:val="28"/>
          <w:szCs w:val="28"/>
          <w:shd w:val="clear" w:color="auto" w:fill="FFFFFF"/>
        </w:rPr>
      </w:pPr>
      <w:proofErr w:type="gramStart"/>
      <w:r w:rsidRPr="0004554A">
        <w:rPr>
          <w:sz w:val="28"/>
          <w:szCs w:val="28"/>
        </w:rPr>
        <w:lastRenderedPageBreak/>
        <w:t>диверсифицированные, соединяющие методологические, ор</w:t>
      </w:r>
      <w:r w:rsidRPr="0004554A">
        <w:rPr>
          <w:sz w:val="28"/>
          <w:szCs w:val="28"/>
        </w:rPr>
        <w:softHyphen/>
        <w:t>ганизационные, психологические, технологические приемы (интуи</w:t>
      </w:r>
      <w:r w:rsidRPr="0004554A">
        <w:rPr>
          <w:sz w:val="28"/>
          <w:szCs w:val="28"/>
        </w:rPr>
        <w:softHyphen/>
        <w:t>тивный — случайный поиск; систематический поиск — целена</w:t>
      </w:r>
      <w:r w:rsidRPr="0004554A">
        <w:rPr>
          <w:sz w:val="28"/>
          <w:szCs w:val="28"/>
        </w:rPr>
        <w:softHyphen/>
        <w:t>правленная упорядоченность всех процедур — матричные методы анализа, классификации, декомпозиции; алгоритмический — логи</w:t>
      </w:r>
      <w:r w:rsidRPr="0004554A">
        <w:rPr>
          <w:sz w:val="28"/>
          <w:szCs w:val="28"/>
        </w:rPr>
        <w:softHyphen/>
        <w:t xml:space="preserve">ческий поиск; «мозговой штурм»; </w:t>
      </w:r>
      <w:proofErr w:type="spellStart"/>
      <w:r w:rsidRPr="0004554A">
        <w:rPr>
          <w:sz w:val="28"/>
          <w:szCs w:val="28"/>
        </w:rPr>
        <w:t>Дельфи</w:t>
      </w:r>
      <w:proofErr w:type="spellEnd"/>
      <w:r w:rsidRPr="0004554A">
        <w:rPr>
          <w:sz w:val="28"/>
          <w:szCs w:val="28"/>
        </w:rPr>
        <w:t xml:space="preserve">; </w:t>
      </w:r>
      <w:proofErr w:type="spellStart"/>
      <w:r w:rsidRPr="0004554A">
        <w:rPr>
          <w:sz w:val="28"/>
          <w:szCs w:val="28"/>
        </w:rPr>
        <w:t>синектика</w:t>
      </w:r>
      <w:proofErr w:type="spellEnd"/>
      <w:r w:rsidRPr="0004554A">
        <w:rPr>
          <w:sz w:val="28"/>
          <w:szCs w:val="28"/>
        </w:rPr>
        <w:t>, соединение коллективного творческого потенциала с неосознанным при созна</w:t>
      </w:r>
      <w:r w:rsidRPr="0004554A">
        <w:rPr>
          <w:sz w:val="28"/>
          <w:szCs w:val="28"/>
        </w:rPr>
        <w:softHyphen/>
        <w:t>тельном исследовании; имитационное моделирование).</w:t>
      </w:r>
      <w:proofErr w:type="gramEnd"/>
    </w:p>
    <w:p w:rsidR="0004554A" w:rsidRPr="0004554A" w:rsidRDefault="0004554A" w:rsidP="0004554A">
      <w:pPr>
        <w:pStyle w:val="29"/>
        <w:shd w:val="clear" w:color="auto" w:fill="auto"/>
        <w:spacing w:before="0" w:after="0" w:line="360" w:lineRule="auto"/>
        <w:ind w:right="120" w:firstLine="426"/>
        <w:jc w:val="both"/>
        <w:rPr>
          <w:sz w:val="28"/>
          <w:szCs w:val="28"/>
        </w:rPr>
      </w:pPr>
      <w:r w:rsidRPr="0004554A">
        <w:rPr>
          <w:sz w:val="28"/>
          <w:szCs w:val="28"/>
        </w:rPr>
        <w:t>Другими примерами классификации методов исследования может служить группировка по целям исследования, видам анализа и т.п.</w:t>
      </w:r>
    </w:p>
    <w:p w:rsidR="00A47B79" w:rsidRPr="0004554A" w:rsidRDefault="0004554A" w:rsidP="007D490F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04554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Для общего представления состава методов исследования более предпочтительным является двухкритериальный классификационный признак их группировки по отношению к способу и источнику получе</w:t>
      </w:r>
      <w:r w:rsidRPr="0004554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softHyphen/>
        <w:t>ния информации об исследуемых объектах. В этом случае можно выде</w:t>
      </w:r>
      <w:r w:rsidRPr="0004554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softHyphen/>
        <w:t>лить следующие группы методов: теоретические; логико-интуитивные; эмпирические; комплексно-комбинированные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7D490F" w:rsidRPr="007D490F" w:rsidRDefault="007D490F" w:rsidP="007D490F">
      <w:pPr>
        <w:pStyle w:val="11"/>
        <w:shd w:val="clear" w:color="auto" w:fill="auto"/>
        <w:spacing w:line="360" w:lineRule="auto"/>
        <w:ind w:right="40" w:firstLine="426"/>
        <w:rPr>
          <w:sz w:val="28"/>
          <w:szCs w:val="28"/>
        </w:rPr>
      </w:pPr>
      <w:r w:rsidRPr="007D490F">
        <w:rPr>
          <w:rStyle w:val="0pt1"/>
          <w:rFonts w:eastAsiaTheme="majorEastAsia"/>
          <w:sz w:val="28"/>
          <w:szCs w:val="28"/>
        </w:rPr>
        <w:t>При решении той или задачи мож</w:t>
      </w:r>
      <w:r>
        <w:rPr>
          <w:rStyle w:val="0pt1"/>
          <w:rFonts w:eastAsiaTheme="majorEastAsia"/>
          <w:sz w:val="28"/>
          <w:szCs w:val="28"/>
        </w:rPr>
        <w:t>ет использоваться ряд мето</w:t>
      </w:r>
      <w:r>
        <w:rPr>
          <w:rStyle w:val="0pt1"/>
          <w:rFonts w:eastAsiaTheme="majorEastAsia"/>
          <w:sz w:val="28"/>
          <w:szCs w:val="28"/>
        </w:rPr>
        <w:softHyphen/>
        <w:t xml:space="preserve">дов, </w:t>
      </w:r>
      <w:r w:rsidRPr="007D490F">
        <w:rPr>
          <w:rStyle w:val="0pt1"/>
          <w:rFonts w:eastAsiaTheme="majorEastAsia"/>
          <w:sz w:val="28"/>
          <w:szCs w:val="28"/>
        </w:rPr>
        <w:t>приемлемых именно для данного конкретного исследования. Например, для прогнозирования среди множества возможных к ис</w:t>
      </w:r>
      <w:r w:rsidRPr="007D490F">
        <w:rPr>
          <w:rStyle w:val="0pt1"/>
          <w:rFonts w:eastAsiaTheme="majorEastAsia"/>
          <w:sz w:val="28"/>
          <w:szCs w:val="28"/>
        </w:rPr>
        <w:softHyphen/>
        <w:t>пользованию методов можно назвать как один из наиболее предпоч</w:t>
      </w:r>
      <w:r w:rsidRPr="007D490F">
        <w:rPr>
          <w:rStyle w:val="0pt1"/>
          <w:rFonts w:eastAsiaTheme="majorEastAsia"/>
          <w:sz w:val="28"/>
          <w:szCs w:val="28"/>
        </w:rPr>
        <w:softHyphen/>
        <w:t>тительных метод морфологического анализа. Свои методы присущи исследованиям процессов труда и затрат рабочего времени в СУ.</w:t>
      </w:r>
    </w:p>
    <w:p w:rsidR="00A47B79" w:rsidRDefault="007D490F" w:rsidP="0024757B">
      <w:pPr>
        <w:spacing w:after="0" w:line="360" w:lineRule="auto"/>
        <w:ind w:firstLine="426"/>
        <w:jc w:val="both"/>
        <w:rPr>
          <w:rStyle w:val="0pt1"/>
          <w:rFonts w:eastAsiaTheme="majorEastAsia"/>
          <w:sz w:val="28"/>
          <w:szCs w:val="28"/>
        </w:rPr>
      </w:pPr>
      <w:r w:rsidRPr="007D490F">
        <w:rPr>
          <w:rStyle w:val="0pt1"/>
          <w:rFonts w:eastAsiaTheme="majorEastAsia"/>
          <w:sz w:val="28"/>
          <w:szCs w:val="28"/>
        </w:rPr>
        <w:t>В любом случае, независимо от выбранного и в дальнейшем ис</w:t>
      </w:r>
      <w:r w:rsidRPr="007D490F">
        <w:rPr>
          <w:rStyle w:val="0pt1"/>
          <w:rFonts w:eastAsiaTheme="majorEastAsia"/>
          <w:sz w:val="28"/>
          <w:szCs w:val="28"/>
        </w:rPr>
        <w:softHyphen/>
        <w:t xml:space="preserve">пользуемого конкретного метода, </w:t>
      </w:r>
      <w:r w:rsidRPr="007D490F">
        <w:rPr>
          <w:rStyle w:val="0pt1"/>
          <w:rFonts w:eastAsiaTheme="majorEastAsia"/>
          <w:i/>
          <w:sz w:val="28"/>
          <w:szCs w:val="28"/>
        </w:rPr>
        <w:t>наибольший эффект и объектив</w:t>
      </w:r>
      <w:r w:rsidRPr="007D490F">
        <w:rPr>
          <w:rStyle w:val="0pt1"/>
          <w:rFonts w:eastAsiaTheme="majorEastAsia"/>
          <w:i/>
          <w:sz w:val="28"/>
          <w:szCs w:val="28"/>
        </w:rPr>
        <w:softHyphen/>
        <w:t>ность исследовательских работ может быть достигнута комплекс</w:t>
      </w:r>
      <w:r w:rsidRPr="007D490F">
        <w:rPr>
          <w:rStyle w:val="0pt1"/>
          <w:rFonts w:eastAsiaTheme="majorEastAsia"/>
          <w:i/>
          <w:sz w:val="28"/>
          <w:szCs w:val="28"/>
        </w:rPr>
        <w:softHyphen/>
        <w:t>ным применением приемлемых для целей исследования СУ мето</w:t>
      </w:r>
      <w:r w:rsidRPr="007D490F">
        <w:rPr>
          <w:rStyle w:val="0pt1"/>
          <w:rFonts w:eastAsiaTheme="majorEastAsia"/>
          <w:i/>
          <w:sz w:val="28"/>
          <w:szCs w:val="28"/>
        </w:rPr>
        <w:softHyphen/>
        <w:t>дов.</w:t>
      </w:r>
      <w:r w:rsidRPr="007D490F">
        <w:rPr>
          <w:rStyle w:val="0pt1"/>
          <w:rFonts w:eastAsiaTheme="majorEastAsia"/>
          <w:sz w:val="28"/>
          <w:szCs w:val="28"/>
        </w:rPr>
        <w:t xml:space="preserve"> При этом одни из них могут быть эффективны на одном этапе исследования, а другие — на другом.</w:t>
      </w:r>
    </w:p>
    <w:p w:rsidR="005B4A97" w:rsidRDefault="005B4A97" w:rsidP="0024757B">
      <w:pPr>
        <w:spacing w:after="0" w:line="360" w:lineRule="auto"/>
        <w:ind w:firstLine="426"/>
        <w:jc w:val="both"/>
        <w:rPr>
          <w:rStyle w:val="0pt1"/>
          <w:rFonts w:eastAsiaTheme="majorEastAsia"/>
          <w:sz w:val="28"/>
          <w:szCs w:val="28"/>
        </w:rPr>
      </w:pPr>
    </w:p>
    <w:p w:rsidR="005B4A97" w:rsidRDefault="005B4A97" w:rsidP="0024757B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A47B79" w:rsidRPr="006F1277" w:rsidRDefault="006F1277" w:rsidP="0099702F">
      <w:pPr>
        <w:pStyle w:val="a5"/>
        <w:numPr>
          <w:ilvl w:val="1"/>
          <w:numId w:val="4"/>
        </w:numPr>
        <w:spacing w:after="100" w:afterAutospacing="1" w:line="240" w:lineRule="auto"/>
        <w:rPr>
          <w:rFonts w:asciiTheme="majorHAnsi" w:eastAsiaTheme="majorEastAsia" w:hAnsiTheme="majorHAnsi" w:cstheme="majorBidi"/>
          <w:b/>
          <w:bCs/>
          <w:sz w:val="28"/>
          <w:szCs w:val="28"/>
        </w:rPr>
      </w:pPr>
      <w:r w:rsidRPr="006F1277">
        <w:rPr>
          <w:rFonts w:asciiTheme="majorHAnsi" w:eastAsiaTheme="majorEastAsia" w:hAnsiTheme="majorHAnsi" w:cstheme="majorBidi"/>
          <w:b/>
          <w:bCs/>
          <w:sz w:val="28"/>
          <w:szCs w:val="28"/>
        </w:rPr>
        <w:lastRenderedPageBreak/>
        <w:t>Сущность методов исследования систем управления</w:t>
      </w:r>
    </w:p>
    <w:p w:rsidR="00FC5E6F" w:rsidRPr="00D379AE" w:rsidRDefault="00FC5E6F" w:rsidP="0099702F">
      <w:pPr>
        <w:pStyle w:val="29"/>
        <w:numPr>
          <w:ilvl w:val="0"/>
          <w:numId w:val="9"/>
        </w:numPr>
        <w:shd w:val="clear" w:color="auto" w:fill="auto"/>
        <w:spacing w:before="0" w:after="0" w:line="360" w:lineRule="auto"/>
        <w:ind w:left="0" w:right="60" w:firstLine="0"/>
        <w:jc w:val="both"/>
        <w:rPr>
          <w:sz w:val="28"/>
          <w:szCs w:val="28"/>
        </w:rPr>
      </w:pPr>
      <w:r w:rsidRPr="00D379AE">
        <w:rPr>
          <w:rStyle w:val="0pt0"/>
          <w:rFonts w:eastAsia="Arial Narrow"/>
          <w:sz w:val="28"/>
          <w:szCs w:val="28"/>
        </w:rPr>
        <w:t xml:space="preserve">Теоретические методы исследования </w:t>
      </w:r>
      <w:r w:rsidRPr="00D379AE">
        <w:rPr>
          <w:sz w:val="28"/>
          <w:szCs w:val="28"/>
        </w:rPr>
        <w:t>основаны на использовании методологий и методических положений различных научных тео</w:t>
      </w:r>
      <w:r w:rsidRPr="00D379AE">
        <w:rPr>
          <w:sz w:val="28"/>
          <w:szCs w:val="28"/>
        </w:rPr>
        <w:softHyphen/>
        <w:t>рий. К этой классификационной группе следует отнести следующие основные базовые методы исследования:</w:t>
      </w:r>
    </w:p>
    <w:p w:rsidR="00FC5E6F" w:rsidRPr="00D379AE" w:rsidRDefault="00FC5E6F" w:rsidP="0099702F">
      <w:pPr>
        <w:pStyle w:val="29"/>
        <w:numPr>
          <w:ilvl w:val="0"/>
          <w:numId w:val="8"/>
        </w:numPr>
        <w:shd w:val="clear" w:color="auto" w:fill="auto"/>
        <w:spacing w:before="0" w:after="0" w:line="360" w:lineRule="auto"/>
        <w:ind w:left="450" w:hanging="450"/>
        <w:jc w:val="left"/>
        <w:rPr>
          <w:sz w:val="28"/>
          <w:szCs w:val="28"/>
        </w:rPr>
      </w:pPr>
      <w:r w:rsidRPr="00D379AE">
        <w:rPr>
          <w:sz w:val="28"/>
          <w:szCs w:val="28"/>
        </w:rPr>
        <w:t xml:space="preserve"> формализации,</w:t>
      </w:r>
    </w:p>
    <w:p w:rsidR="00FC5E6F" w:rsidRPr="00D379AE" w:rsidRDefault="00FC5E6F" w:rsidP="0099702F">
      <w:pPr>
        <w:pStyle w:val="29"/>
        <w:numPr>
          <w:ilvl w:val="0"/>
          <w:numId w:val="8"/>
        </w:numPr>
        <w:shd w:val="clear" w:color="auto" w:fill="auto"/>
        <w:spacing w:before="0" w:after="0" w:line="360" w:lineRule="auto"/>
        <w:ind w:left="450" w:hanging="450"/>
        <w:jc w:val="both"/>
        <w:rPr>
          <w:sz w:val="28"/>
          <w:szCs w:val="28"/>
        </w:rPr>
      </w:pPr>
      <w:r w:rsidRPr="00D379AE">
        <w:rPr>
          <w:sz w:val="28"/>
          <w:szCs w:val="28"/>
        </w:rPr>
        <w:t xml:space="preserve"> аксиоматизации,</w:t>
      </w:r>
    </w:p>
    <w:p w:rsidR="00FC5E6F" w:rsidRPr="00D379AE" w:rsidRDefault="00FC5E6F" w:rsidP="0099702F">
      <w:pPr>
        <w:pStyle w:val="29"/>
        <w:numPr>
          <w:ilvl w:val="0"/>
          <w:numId w:val="8"/>
        </w:numPr>
        <w:shd w:val="clear" w:color="auto" w:fill="auto"/>
        <w:spacing w:before="0" w:after="0" w:line="360" w:lineRule="auto"/>
        <w:ind w:left="450" w:hanging="450"/>
        <w:jc w:val="both"/>
        <w:rPr>
          <w:sz w:val="28"/>
          <w:szCs w:val="28"/>
        </w:rPr>
      </w:pPr>
      <w:r w:rsidRPr="00D379AE">
        <w:rPr>
          <w:sz w:val="28"/>
          <w:szCs w:val="28"/>
        </w:rPr>
        <w:t xml:space="preserve"> идеализации,</w:t>
      </w:r>
    </w:p>
    <w:p w:rsidR="00FC5E6F" w:rsidRPr="00D379AE" w:rsidRDefault="00FC5E6F" w:rsidP="0099702F">
      <w:pPr>
        <w:pStyle w:val="29"/>
        <w:numPr>
          <w:ilvl w:val="0"/>
          <w:numId w:val="8"/>
        </w:numPr>
        <w:shd w:val="clear" w:color="auto" w:fill="auto"/>
        <w:spacing w:before="0" w:after="5" w:line="360" w:lineRule="auto"/>
        <w:ind w:left="450" w:hanging="450"/>
        <w:jc w:val="both"/>
        <w:rPr>
          <w:sz w:val="28"/>
          <w:szCs w:val="28"/>
        </w:rPr>
      </w:pPr>
      <w:r w:rsidRPr="00D379AE">
        <w:rPr>
          <w:sz w:val="28"/>
          <w:szCs w:val="28"/>
        </w:rPr>
        <w:t xml:space="preserve"> восхождения от абстрактного к </w:t>
      </w:r>
      <w:proofErr w:type="gramStart"/>
      <w:r w:rsidRPr="00D379AE">
        <w:rPr>
          <w:sz w:val="28"/>
          <w:szCs w:val="28"/>
        </w:rPr>
        <w:t>конкретному</w:t>
      </w:r>
      <w:proofErr w:type="gramEnd"/>
      <w:r w:rsidRPr="00D379AE">
        <w:rPr>
          <w:sz w:val="28"/>
          <w:szCs w:val="28"/>
        </w:rPr>
        <w:t>,</w:t>
      </w:r>
    </w:p>
    <w:p w:rsidR="00FC5E6F" w:rsidRPr="00D379AE" w:rsidRDefault="00FC5E6F" w:rsidP="0099702F">
      <w:pPr>
        <w:pStyle w:val="29"/>
        <w:numPr>
          <w:ilvl w:val="0"/>
          <w:numId w:val="8"/>
        </w:numPr>
        <w:shd w:val="clear" w:color="auto" w:fill="auto"/>
        <w:spacing w:before="0" w:after="0" w:line="360" w:lineRule="auto"/>
        <w:ind w:left="450" w:hanging="450"/>
        <w:jc w:val="both"/>
        <w:rPr>
          <w:sz w:val="28"/>
          <w:szCs w:val="28"/>
        </w:rPr>
      </w:pPr>
      <w:r w:rsidRPr="00D379AE">
        <w:rPr>
          <w:sz w:val="28"/>
          <w:szCs w:val="28"/>
        </w:rPr>
        <w:t xml:space="preserve"> моделирования.</w:t>
      </w:r>
    </w:p>
    <w:p w:rsidR="00D379AE" w:rsidRDefault="00D379AE" w:rsidP="00D379AE">
      <w:pPr>
        <w:pStyle w:val="29"/>
        <w:shd w:val="clear" w:color="auto" w:fill="auto"/>
        <w:spacing w:before="0" w:after="0" w:line="360" w:lineRule="auto"/>
        <w:ind w:left="40" w:right="60" w:firstLine="360"/>
        <w:jc w:val="both"/>
        <w:rPr>
          <w:sz w:val="28"/>
          <w:szCs w:val="28"/>
        </w:rPr>
      </w:pPr>
      <w:r w:rsidRPr="00D379AE">
        <w:rPr>
          <w:rStyle w:val="0pt0"/>
          <w:rFonts w:eastAsia="Arial Narrow"/>
          <w:sz w:val="28"/>
          <w:szCs w:val="28"/>
        </w:rPr>
        <w:t xml:space="preserve">Метод формализации </w:t>
      </w:r>
      <w:r w:rsidRPr="00D379AE">
        <w:rPr>
          <w:sz w:val="28"/>
          <w:szCs w:val="28"/>
        </w:rPr>
        <w:t>основан на изучении исследуемых объек</w:t>
      </w:r>
      <w:r w:rsidRPr="00D379AE">
        <w:rPr>
          <w:sz w:val="28"/>
          <w:szCs w:val="28"/>
        </w:rPr>
        <w:softHyphen/>
        <w:t>тов путем отображения их в знаковой форме при помощи искусст</w:t>
      </w:r>
      <w:r w:rsidRPr="00D379AE">
        <w:rPr>
          <w:sz w:val="28"/>
          <w:szCs w:val="28"/>
        </w:rPr>
        <w:softHyphen/>
        <w:t>венных языков, например, математического, экономико</w:t>
      </w:r>
      <w:r w:rsidR="00291BFF" w:rsidRPr="00291BFF">
        <w:rPr>
          <w:sz w:val="28"/>
          <w:szCs w:val="28"/>
        </w:rPr>
        <w:t>-</w:t>
      </w:r>
      <w:r w:rsidRPr="00D379AE">
        <w:rPr>
          <w:sz w:val="28"/>
          <w:szCs w:val="28"/>
        </w:rPr>
        <w:softHyphen/>
        <w:t>математического, экономико-статистического и т.п. Он взаимосвязан с другими теоретическими методами (моделирования, абстрагиро</w:t>
      </w:r>
      <w:r w:rsidRPr="00D379AE">
        <w:rPr>
          <w:sz w:val="28"/>
          <w:szCs w:val="28"/>
        </w:rPr>
        <w:softHyphen/>
        <w:t>вания, идеализацией и т.п.) и способами, выделенными в иных классификационных группах.</w:t>
      </w:r>
    </w:p>
    <w:p w:rsidR="00D379AE" w:rsidRPr="00D379AE" w:rsidRDefault="00D379AE" w:rsidP="00D379AE">
      <w:pPr>
        <w:pStyle w:val="29"/>
        <w:shd w:val="clear" w:color="auto" w:fill="auto"/>
        <w:spacing w:before="0" w:after="0" w:line="360" w:lineRule="auto"/>
        <w:ind w:right="60" w:firstLine="426"/>
        <w:jc w:val="both"/>
        <w:rPr>
          <w:b/>
          <w:sz w:val="28"/>
          <w:szCs w:val="28"/>
        </w:rPr>
      </w:pPr>
      <w:r w:rsidRPr="00D379AE">
        <w:rPr>
          <w:rStyle w:val="0pt0"/>
          <w:rFonts w:eastAsia="Arial Narrow"/>
          <w:b w:val="0"/>
          <w:sz w:val="28"/>
          <w:szCs w:val="28"/>
        </w:rPr>
        <w:t>Формализация обладает рядом достоинств, например:</w:t>
      </w:r>
    </w:p>
    <w:p w:rsidR="00D379AE" w:rsidRPr="00D379AE" w:rsidRDefault="00D379AE" w:rsidP="0099702F">
      <w:pPr>
        <w:pStyle w:val="29"/>
        <w:numPr>
          <w:ilvl w:val="0"/>
          <w:numId w:val="10"/>
        </w:numPr>
        <w:shd w:val="clear" w:color="auto" w:fill="auto"/>
        <w:spacing w:before="0" w:after="0" w:line="360" w:lineRule="auto"/>
        <w:ind w:left="40" w:firstLine="360"/>
        <w:jc w:val="both"/>
        <w:rPr>
          <w:sz w:val="28"/>
          <w:szCs w:val="28"/>
        </w:rPr>
      </w:pPr>
      <w:r w:rsidRPr="00D379AE">
        <w:rPr>
          <w:sz w:val="28"/>
          <w:szCs w:val="28"/>
        </w:rPr>
        <w:t>обеспечивается обобщенность подхода к решению проблем;</w:t>
      </w:r>
    </w:p>
    <w:p w:rsidR="00D379AE" w:rsidRPr="00D379AE" w:rsidRDefault="00D379AE" w:rsidP="0099702F">
      <w:pPr>
        <w:pStyle w:val="29"/>
        <w:numPr>
          <w:ilvl w:val="0"/>
          <w:numId w:val="10"/>
        </w:numPr>
        <w:shd w:val="clear" w:color="auto" w:fill="auto"/>
        <w:spacing w:before="0" w:after="0" w:line="360" w:lineRule="auto"/>
        <w:ind w:left="40" w:right="60" w:firstLine="360"/>
        <w:jc w:val="both"/>
        <w:rPr>
          <w:sz w:val="28"/>
          <w:szCs w:val="28"/>
        </w:rPr>
      </w:pPr>
      <w:r w:rsidRPr="00D379AE">
        <w:rPr>
          <w:sz w:val="28"/>
          <w:szCs w:val="28"/>
        </w:rPr>
        <w:t xml:space="preserve"> символика придает краткость, однозначность и четкость фик</w:t>
      </w:r>
      <w:r w:rsidRPr="00D379AE">
        <w:rPr>
          <w:sz w:val="28"/>
          <w:szCs w:val="28"/>
        </w:rPr>
        <w:softHyphen/>
        <w:t>сации значений;</w:t>
      </w:r>
    </w:p>
    <w:p w:rsidR="00D379AE" w:rsidRPr="00D379AE" w:rsidRDefault="00D379AE" w:rsidP="0099702F">
      <w:pPr>
        <w:pStyle w:val="29"/>
        <w:numPr>
          <w:ilvl w:val="0"/>
          <w:numId w:val="10"/>
        </w:numPr>
        <w:shd w:val="clear" w:color="auto" w:fill="auto"/>
        <w:spacing w:before="0" w:after="0" w:line="360" w:lineRule="auto"/>
        <w:ind w:left="40" w:right="60" w:firstLine="360"/>
        <w:jc w:val="both"/>
        <w:rPr>
          <w:sz w:val="28"/>
          <w:szCs w:val="28"/>
        </w:rPr>
      </w:pPr>
      <w:r w:rsidRPr="00D379AE">
        <w:rPr>
          <w:sz w:val="28"/>
          <w:szCs w:val="28"/>
        </w:rPr>
        <w:t xml:space="preserve"> однозначность символики (нет двусмысленности обычного языка);</w:t>
      </w:r>
    </w:p>
    <w:p w:rsidR="00291BFF" w:rsidRPr="00291BFF" w:rsidRDefault="00291BFF" w:rsidP="0099702F">
      <w:pPr>
        <w:pStyle w:val="29"/>
        <w:numPr>
          <w:ilvl w:val="0"/>
          <w:numId w:val="10"/>
        </w:numPr>
        <w:shd w:val="clear" w:color="auto" w:fill="auto"/>
        <w:tabs>
          <w:tab w:val="left" w:pos="694"/>
        </w:tabs>
        <w:spacing w:before="0" w:after="0" w:line="360" w:lineRule="auto"/>
        <w:ind w:left="60" w:right="60" w:firstLine="340"/>
        <w:jc w:val="both"/>
        <w:rPr>
          <w:sz w:val="28"/>
          <w:szCs w:val="28"/>
        </w:rPr>
      </w:pPr>
      <w:r w:rsidRPr="00291BFF">
        <w:rPr>
          <w:sz w:val="28"/>
          <w:szCs w:val="28"/>
        </w:rPr>
        <w:t>возможность формирования знаковых моделей исследуемых объектов и замены при этом изучения реальных элементов СУ и процессов смоделированными.</w:t>
      </w:r>
    </w:p>
    <w:p w:rsidR="00291BFF" w:rsidRPr="00291BFF" w:rsidRDefault="00291BFF" w:rsidP="00291BFF">
      <w:pPr>
        <w:pStyle w:val="29"/>
        <w:shd w:val="clear" w:color="auto" w:fill="auto"/>
        <w:spacing w:before="0" w:after="0" w:line="360" w:lineRule="auto"/>
        <w:ind w:firstLine="426"/>
        <w:jc w:val="both"/>
        <w:rPr>
          <w:sz w:val="28"/>
          <w:szCs w:val="28"/>
        </w:rPr>
      </w:pPr>
      <w:r w:rsidRPr="00291BFF">
        <w:rPr>
          <w:sz w:val="28"/>
          <w:szCs w:val="28"/>
        </w:rPr>
        <w:t>По существу, данный метод включает совокупность способов:</w:t>
      </w:r>
    </w:p>
    <w:p w:rsidR="00291BFF" w:rsidRPr="00291BFF" w:rsidRDefault="00291BFF" w:rsidP="0099702F">
      <w:pPr>
        <w:pStyle w:val="29"/>
        <w:numPr>
          <w:ilvl w:val="0"/>
          <w:numId w:val="8"/>
        </w:numPr>
        <w:shd w:val="clear" w:color="auto" w:fill="auto"/>
        <w:spacing w:before="0" w:after="0" w:line="360" w:lineRule="auto"/>
        <w:ind w:left="450" w:right="60" w:hanging="450"/>
        <w:jc w:val="both"/>
        <w:rPr>
          <w:sz w:val="28"/>
          <w:szCs w:val="28"/>
        </w:rPr>
      </w:pPr>
      <w:r w:rsidRPr="00291BFF">
        <w:rPr>
          <w:sz w:val="28"/>
          <w:szCs w:val="28"/>
        </w:rPr>
        <w:t xml:space="preserve"> аналитические, в частности математические методы инте</w:t>
      </w:r>
      <w:r w:rsidRPr="00291BFF">
        <w:rPr>
          <w:sz w:val="28"/>
          <w:szCs w:val="28"/>
        </w:rPr>
        <w:softHyphen/>
        <w:t>грального, дифференциального и вариационного исчислений, тео</w:t>
      </w:r>
      <w:r w:rsidRPr="00291BFF">
        <w:rPr>
          <w:sz w:val="28"/>
          <w:szCs w:val="28"/>
        </w:rPr>
        <w:softHyphen/>
        <w:t xml:space="preserve">рии вероятностей, теории игр, поиска максимумов и минимумов функций (в том числе методы математического программирования, например, линейного и </w:t>
      </w:r>
      <w:r w:rsidRPr="00291BFF">
        <w:rPr>
          <w:sz w:val="28"/>
          <w:szCs w:val="28"/>
        </w:rPr>
        <w:lastRenderedPageBreak/>
        <w:t>динамического, математической логики, теории множеств);</w:t>
      </w:r>
    </w:p>
    <w:p w:rsidR="00291BFF" w:rsidRPr="00291BFF" w:rsidRDefault="00291BFF" w:rsidP="0099702F">
      <w:pPr>
        <w:pStyle w:val="29"/>
        <w:numPr>
          <w:ilvl w:val="0"/>
          <w:numId w:val="8"/>
        </w:numPr>
        <w:shd w:val="clear" w:color="auto" w:fill="auto"/>
        <w:spacing w:before="0" w:after="0" w:line="360" w:lineRule="auto"/>
        <w:ind w:left="450" w:right="60" w:hanging="450"/>
        <w:jc w:val="both"/>
        <w:rPr>
          <w:sz w:val="28"/>
          <w:szCs w:val="28"/>
        </w:rPr>
      </w:pPr>
      <w:r w:rsidRPr="00291BFF">
        <w:rPr>
          <w:sz w:val="28"/>
          <w:szCs w:val="28"/>
        </w:rPr>
        <w:t xml:space="preserve"> статистические, в том числе методы математической стати</w:t>
      </w:r>
      <w:r w:rsidRPr="00291BFF">
        <w:rPr>
          <w:sz w:val="28"/>
          <w:szCs w:val="28"/>
        </w:rPr>
        <w:softHyphen/>
        <w:t>стики, исследования операций и массового обслуживания, теории информации;</w:t>
      </w:r>
    </w:p>
    <w:p w:rsidR="00291BFF" w:rsidRPr="00291BFF" w:rsidRDefault="00291BFF" w:rsidP="0099702F">
      <w:pPr>
        <w:pStyle w:val="29"/>
        <w:numPr>
          <w:ilvl w:val="0"/>
          <w:numId w:val="8"/>
        </w:numPr>
        <w:shd w:val="clear" w:color="auto" w:fill="auto"/>
        <w:spacing w:before="0" w:after="0" w:line="360" w:lineRule="auto"/>
        <w:ind w:left="450" w:right="60" w:hanging="450"/>
        <w:jc w:val="both"/>
        <w:rPr>
          <w:sz w:val="28"/>
          <w:szCs w:val="28"/>
        </w:rPr>
      </w:pPr>
      <w:r w:rsidRPr="00291BFF">
        <w:rPr>
          <w:sz w:val="28"/>
          <w:szCs w:val="28"/>
        </w:rPr>
        <w:t xml:space="preserve"> графические, включая методы теории графов, номограмм, диаграмм, гистограмм, графиков и т.п.</w:t>
      </w:r>
    </w:p>
    <w:p w:rsidR="00291BFF" w:rsidRPr="00291BFF" w:rsidRDefault="00291BFF" w:rsidP="00291BFF">
      <w:pPr>
        <w:pStyle w:val="29"/>
        <w:shd w:val="clear" w:color="auto" w:fill="auto"/>
        <w:spacing w:before="0" w:after="0" w:line="360" w:lineRule="auto"/>
        <w:ind w:right="60" w:firstLine="426"/>
        <w:jc w:val="both"/>
        <w:rPr>
          <w:sz w:val="28"/>
          <w:szCs w:val="28"/>
        </w:rPr>
      </w:pPr>
      <w:r w:rsidRPr="00291BFF">
        <w:rPr>
          <w:rStyle w:val="0pt0"/>
          <w:rFonts w:eastAsia="Arial Narrow"/>
          <w:sz w:val="28"/>
          <w:szCs w:val="28"/>
        </w:rPr>
        <w:t xml:space="preserve">Метод аксиоматизации </w:t>
      </w:r>
      <w:r w:rsidRPr="00291BFF">
        <w:rPr>
          <w:sz w:val="28"/>
          <w:szCs w:val="28"/>
        </w:rPr>
        <w:t>базируется на анализе объектов исследо</w:t>
      </w:r>
      <w:r w:rsidRPr="00291BFF">
        <w:rPr>
          <w:sz w:val="28"/>
          <w:szCs w:val="28"/>
        </w:rPr>
        <w:softHyphen/>
        <w:t>вания, при котором выделяют некоторые основные исходные утвер</w:t>
      </w:r>
      <w:r w:rsidRPr="00291BFF">
        <w:rPr>
          <w:sz w:val="28"/>
          <w:szCs w:val="28"/>
        </w:rPr>
        <w:softHyphen/>
        <w:t>ждения, не требующие доказательств, и на их базе образуют произ</w:t>
      </w:r>
      <w:r w:rsidRPr="00291BFF">
        <w:rPr>
          <w:sz w:val="28"/>
          <w:szCs w:val="28"/>
        </w:rPr>
        <w:softHyphen/>
        <w:t>водные понятия и выводят другие аксиомы. При этом главное, что</w:t>
      </w:r>
      <w:r w:rsidRPr="00291BFF">
        <w:rPr>
          <w:sz w:val="28"/>
          <w:szCs w:val="28"/>
        </w:rPr>
        <w:softHyphen/>
        <w:t>бы все утверждения не входили в противоречие друг с другом.</w:t>
      </w:r>
    </w:p>
    <w:p w:rsidR="00291BFF" w:rsidRPr="00291BFF" w:rsidRDefault="00291BFF" w:rsidP="00291BFF">
      <w:pPr>
        <w:pStyle w:val="29"/>
        <w:shd w:val="clear" w:color="auto" w:fill="auto"/>
        <w:spacing w:before="0" w:after="0" w:line="360" w:lineRule="auto"/>
        <w:ind w:right="60" w:firstLine="426"/>
        <w:jc w:val="both"/>
        <w:rPr>
          <w:sz w:val="28"/>
          <w:szCs w:val="28"/>
        </w:rPr>
      </w:pPr>
      <w:r w:rsidRPr="00291BFF">
        <w:rPr>
          <w:rStyle w:val="0pt0"/>
          <w:rFonts w:eastAsia="Arial Narrow"/>
          <w:sz w:val="28"/>
          <w:szCs w:val="28"/>
        </w:rPr>
        <w:t xml:space="preserve">Метод идеализации </w:t>
      </w:r>
      <w:r w:rsidRPr="00291BFF">
        <w:rPr>
          <w:sz w:val="28"/>
          <w:szCs w:val="28"/>
        </w:rPr>
        <w:t>предполагает изучение элемента или компо</w:t>
      </w:r>
      <w:r w:rsidRPr="00291BFF">
        <w:rPr>
          <w:sz w:val="28"/>
          <w:szCs w:val="28"/>
        </w:rPr>
        <w:softHyphen/>
        <w:t>нента системы, наделенного некими гипотетическими идеальными свойствами, что позволяет упростить исследования и получить ре</w:t>
      </w:r>
      <w:r w:rsidRPr="00291BFF">
        <w:rPr>
          <w:sz w:val="28"/>
          <w:szCs w:val="28"/>
        </w:rPr>
        <w:softHyphen/>
        <w:t>зультаты путем математических вычислений с любой заранее задан</w:t>
      </w:r>
      <w:r w:rsidRPr="00291BFF">
        <w:rPr>
          <w:sz w:val="28"/>
          <w:szCs w:val="28"/>
        </w:rPr>
        <w:softHyphen/>
        <w:t>ной точностью.</w:t>
      </w:r>
    </w:p>
    <w:p w:rsidR="00291BFF" w:rsidRPr="00291BFF" w:rsidRDefault="00291BFF" w:rsidP="00291BFF">
      <w:pPr>
        <w:pStyle w:val="29"/>
        <w:shd w:val="clear" w:color="auto" w:fill="auto"/>
        <w:spacing w:before="0" w:after="0" w:line="360" w:lineRule="auto"/>
        <w:ind w:right="60" w:firstLine="426"/>
        <w:jc w:val="both"/>
        <w:rPr>
          <w:sz w:val="28"/>
          <w:szCs w:val="28"/>
        </w:rPr>
      </w:pPr>
      <w:r w:rsidRPr="00291BFF">
        <w:rPr>
          <w:rStyle w:val="0pt0"/>
          <w:rFonts w:eastAsia="Arial Narrow"/>
          <w:sz w:val="28"/>
          <w:szCs w:val="28"/>
        </w:rPr>
        <w:t xml:space="preserve">Идеализация </w:t>
      </w:r>
      <w:r w:rsidRPr="00291BFF">
        <w:rPr>
          <w:sz w:val="28"/>
          <w:szCs w:val="28"/>
        </w:rPr>
        <w:t>— это мысленное создание объектов, несущест</w:t>
      </w:r>
      <w:r w:rsidRPr="00291BFF">
        <w:rPr>
          <w:sz w:val="28"/>
          <w:szCs w:val="28"/>
        </w:rPr>
        <w:softHyphen/>
        <w:t>вующих в действительности или практически неосуществимых. Цель идеализации: лишить реальные объекты исследования некото</w:t>
      </w:r>
      <w:r w:rsidRPr="00291BFF">
        <w:rPr>
          <w:sz w:val="28"/>
          <w:szCs w:val="28"/>
        </w:rPr>
        <w:softHyphen/>
        <w:t>рых присущих им свойств и наделить (мысленно) их определенны</w:t>
      </w:r>
      <w:r w:rsidRPr="00291BFF">
        <w:rPr>
          <w:sz w:val="28"/>
          <w:szCs w:val="28"/>
        </w:rPr>
        <w:softHyphen/>
        <w:t>ми нереальными и гипотетическими свойствами. При этом дости</w:t>
      </w:r>
      <w:r w:rsidRPr="00291BFF">
        <w:rPr>
          <w:sz w:val="28"/>
          <w:szCs w:val="28"/>
        </w:rPr>
        <w:softHyphen/>
        <w:t>жение цели осуществляется:</w:t>
      </w:r>
    </w:p>
    <w:p w:rsidR="00291BFF" w:rsidRPr="00291BFF" w:rsidRDefault="00291BFF" w:rsidP="0099702F">
      <w:pPr>
        <w:pStyle w:val="29"/>
        <w:numPr>
          <w:ilvl w:val="0"/>
          <w:numId w:val="11"/>
        </w:numPr>
        <w:shd w:val="clear" w:color="auto" w:fill="auto"/>
        <w:spacing w:before="0" w:after="0" w:line="360" w:lineRule="auto"/>
        <w:ind w:left="60" w:right="60" w:firstLine="340"/>
        <w:jc w:val="both"/>
        <w:rPr>
          <w:sz w:val="28"/>
          <w:szCs w:val="28"/>
        </w:rPr>
      </w:pPr>
      <w:r w:rsidRPr="00291BFF">
        <w:rPr>
          <w:sz w:val="28"/>
          <w:szCs w:val="28"/>
        </w:rPr>
        <w:t xml:space="preserve"> многоступенчатым абстрагированием (например, абстрагиро</w:t>
      </w:r>
      <w:r w:rsidRPr="00291BFF">
        <w:rPr>
          <w:sz w:val="28"/>
          <w:szCs w:val="28"/>
        </w:rPr>
        <w:softHyphen/>
        <w:t>вание от процессов, происходящих в СУ, приводит к понятию «черного ящика», подлежащего изучению);</w:t>
      </w:r>
    </w:p>
    <w:p w:rsidR="00291BFF" w:rsidRPr="00291BFF" w:rsidRDefault="00291BFF" w:rsidP="0099702F">
      <w:pPr>
        <w:pStyle w:val="29"/>
        <w:numPr>
          <w:ilvl w:val="0"/>
          <w:numId w:val="11"/>
        </w:numPr>
        <w:shd w:val="clear" w:color="auto" w:fill="auto"/>
        <w:spacing w:before="0" w:after="0" w:line="360" w:lineRule="auto"/>
        <w:ind w:left="60" w:right="60" w:firstLine="340"/>
        <w:jc w:val="both"/>
        <w:rPr>
          <w:sz w:val="28"/>
          <w:szCs w:val="28"/>
        </w:rPr>
      </w:pPr>
      <w:r w:rsidRPr="00291BFF">
        <w:rPr>
          <w:sz w:val="28"/>
          <w:szCs w:val="28"/>
        </w:rPr>
        <w:t xml:space="preserve"> мысленным переходом к предельному случаю в развитии како</w:t>
      </w:r>
      <w:r w:rsidRPr="00291BFF">
        <w:rPr>
          <w:sz w:val="28"/>
          <w:szCs w:val="28"/>
        </w:rPr>
        <w:softHyphen/>
        <w:t>го-либо свойства системы (например, к абсолютной надежности СУ);</w:t>
      </w:r>
    </w:p>
    <w:p w:rsidR="00291BFF" w:rsidRPr="00291BFF" w:rsidRDefault="00291BFF" w:rsidP="0099702F">
      <w:pPr>
        <w:pStyle w:val="29"/>
        <w:numPr>
          <w:ilvl w:val="0"/>
          <w:numId w:val="11"/>
        </w:numPr>
        <w:shd w:val="clear" w:color="auto" w:fill="auto"/>
        <w:spacing w:before="0" w:after="0" w:line="360" w:lineRule="auto"/>
        <w:ind w:left="60" w:right="60" w:firstLine="340"/>
        <w:jc w:val="both"/>
        <w:rPr>
          <w:sz w:val="28"/>
          <w:szCs w:val="28"/>
        </w:rPr>
      </w:pPr>
      <w:r w:rsidRPr="00291BFF">
        <w:rPr>
          <w:sz w:val="28"/>
          <w:szCs w:val="28"/>
        </w:rPr>
        <w:t xml:space="preserve"> простым абстрагированием (например, признавая требования к кандидатам на выдвижение идеальными, что в идеале требуется для организации).</w:t>
      </w:r>
    </w:p>
    <w:p w:rsidR="00660495" w:rsidRPr="00660495" w:rsidRDefault="00660495" w:rsidP="0099702F">
      <w:pPr>
        <w:pStyle w:val="29"/>
        <w:numPr>
          <w:ilvl w:val="0"/>
          <w:numId w:val="11"/>
        </w:numPr>
        <w:shd w:val="clear" w:color="auto" w:fill="auto"/>
        <w:spacing w:before="0" w:after="0" w:line="360" w:lineRule="auto"/>
        <w:ind w:left="20" w:right="20" w:firstLine="340"/>
        <w:jc w:val="both"/>
        <w:rPr>
          <w:sz w:val="28"/>
          <w:szCs w:val="28"/>
        </w:rPr>
      </w:pPr>
      <w:r w:rsidRPr="00660495">
        <w:rPr>
          <w:sz w:val="28"/>
          <w:szCs w:val="28"/>
        </w:rPr>
        <w:t>Использование методов идеализации возможно только при со</w:t>
      </w:r>
      <w:r w:rsidRPr="00660495">
        <w:rPr>
          <w:sz w:val="28"/>
          <w:szCs w:val="28"/>
        </w:rPr>
        <w:softHyphen/>
        <w:t>блюдении определенных ограничений;</w:t>
      </w:r>
    </w:p>
    <w:p w:rsidR="00660495" w:rsidRPr="00B414C8" w:rsidRDefault="00660495" w:rsidP="00660495">
      <w:pPr>
        <w:pStyle w:val="29"/>
        <w:shd w:val="clear" w:color="auto" w:fill="auto"/>
        <w:spacing w:before="0" w:after="0" w:line="360" w:lineRule="auto"/>
        <w:ind w:left="20" w:right="20" w:firstLine="406"/>
        <w:jc w:val="both"/>
        <w:rPr>
          <w:sz w:val="28"/>
          <w:szCs w:val="28"/>
        </w:rPr>
      </w:pPr>
      <w:proofErr w:type="gramStart"/>
      <w:r w:rsidRPr="00660495">
        <w:rPr>
          <w:rStyle w:val="0pt0"/>
          <w:rFonts w:eastAsia="Arial Narrow"/>
          <w:sz w:val="28"/>
          <w:szCs w:val="28"/>
        </w:rPr>
        <w:t xml:space="preserve">Метод восхождения от абстрактного к конкретному </w:t>
      </w:r>
      <w:r w:rsidRPr="00660495">
        <w:rPr>
          <w:sz w:val="28"/>
          <w:szCs w:val="28"/>
        </w:rPr>
        <w:t xml:space="preserve">основан на </w:t>
      </w:r>
      <w:r w:rsidRPr="00660495">
        <w:rPr>
          <w:sz w:val="28"/>
          <w:szCs w:val="28"/>
        </w:rPr>
        <w:lastRenderedPageBreak/>
        <w:t>получении результатов исследования на базе перехода от логическо</w:t>
      </w:r>
      <w:r w:rsidRPr="00660495">
        <w:rPr>
          <w:sz w:val="28"/>
          <w:szCs w:val="28"/>
        </w:rPr>
        <w:softHyphen/>
        <w:t>го изучения абстрактно расчлененного исследуемого объекта к це</w:t>
      </w:r>
      <w:r w:rsidRPr="00660495">
        <w:rPr>
          <w:sz w:val="28"/>
          <w:szCs w:val="28"/>
        </w:rPr>
        <w:softHyphen/>
        <w:t>лостному конкретному его познанию.</w:t>
      </w:r>
      <w:proofErr w:type="gramEnd"/>
    </w:p>
    <w:p w:rsidR="00660495" w:rsidRPr="00660495" w:rsidRDefault="00660495" w:rsidP="00660495">
      <w:pPr>
        <w:pStyle w:val="29"/>
        <w:shd w:val="clear" w:color="auto" w:fill="auto"/>
        <w:spacing w:before="0" w:after="0" w:line="360" w:lineRule="auto"/>
        <w:ind w:left="20" w:right="20" w:firstLine="406"/>
        <w:jc w:val="both"/>
        <w:rPr>
          <w:sz w:val="28"/>
          <w:szCs w:val="28"/>
        </w:rPr>
      </w:pPr>
      <w:r w:rsidRPr="00660495">
        <w:rPr>
          <w:rStyle w:val="0pt0"/>
          <w:rFonts w:eastAsia="Arial Narrow"/>
          <w:sz w:val="28"/>
          <w:szCs w:val="28"/>
        </w:rPr>
        <w:t xml:space="preserve">Метод моделирования </w:t>
      </w:r>
      <w:r w:rsidRPr="00660495">
        <w:rPr>
          <w:sz w:val="28"/>
          <w:szCs w:val="28"/>
        </w:rPr>
        <w:t>используется при исследовании объекта на основе его модели, отражающей структуру, наиболее существен</w:t>
      </w:r>
      <w:r w:rsidRPr="00660495">
        <w:rPr>
          <w:sz w:val="28"/>
          <w:szCs w:val="28"/>
        </w:rPr>
        <w:softHyphen/>
        <w:t>ные связи, отношения и т.п. Результаты исследования моделей ин</w:t>
      </w:r>
      <w:r w:rsidRPr="00660495">
        <w:rPr>
          <w:sz w:val="28"/>
          <w:szCs w:val="28"/>
        </w:rPr>
        <w:softHyphen/>
        <w:t xml:space="preserve">терпретируются на реальный объект. Под </w:t>
      </w:r>
      <w:r w:rsidRPr="00660495">
        <w:rPr>
          <w:rStyle w:val="0pt0"/>
          <w:rFonts w:eastAsia="Arial Narrow"/>
          <w:sz w:val="28"/>
          <w:szCs w:val="28"/>
        </w:rPr>
        <w:t xml:space="preserve">моделями, </w:t>
      </w:r>
      <w:r w:rsidRPr="00660495">
        <w:rPr>
          <w:sz w:val="28"/>
          <w:szCs w:val="28"/>
        </w:rPr>
        <w:t>как правило, понимаются мысленные или материальные системы, замещающие объект познания и служащие источником новой информации и зна</w:t>
      </w:r>
      <w:r w:rsidRPr="00660495">
        <w:rPr>
          <w:sz w:val="28"/>
          <w:szCs w:val="28"/>
        </w:rPr>
        <w:softHyphen/>
        <w:t>ний о нем. По существу, модели — это аналоги, сходство которых с оригиналом существенно, а различие несущественно.</w:t>
      </w:r>
    </w:p>
    <w:p w:rsidR="00660495" w:rsidRPr="00660495" w:rsidRDefault="00660495" w:rsidP="00660495">
      <w:pPr>
        <w:pStyle w:val="29"/>
        <w:shd w:val="clear" w:color="auto" w:fill="auto"/>
        <w:spacing w:before="0" w:after="0" w:line="360" w:lineRule="auto"/>
        <w:ind w:left="20" w:firstLine="406"/>
        <w:jc w:val="both"/>
        <w:rPr>
          <w:sz w:val="28"/>
          <w:szCs w:val="28"/>
        </w:rPr>
      </w:pPr>
      <w:r w:rsidRPr="00660495">
        <w:rPr>
          <w:sz w:val="28"/>
          <w:szCs w:val="28"/>
        </w:rPr>
        <w:t xml:space="preserve">Таким </w:t>
      </w:r>
      <w:proofErr w:type="gramStart"/>
      <w:r w:rsidRPr="00660495">
        <w:rPr>
          <w:sz w:val="28"/>
          <w:szCs w:val="28"/>
        </w:rPr>
        <w:t>образом</w:t>
      </w:r>
      <w:proofErr w:type="gramEnd"/>
      <w:r w:rsidRPr="00660495">
        <w:rPr>
          <w:sz w:val="28"/>
          <w:szCs w:val="28"/>
        </w:rPr>
        <w:t xml:space="preserve"> из определения модели следует:</w:t>
      </w:r>
    </w:p>
    <w:p w:rsidR="00660495" w:rsidRPr="00660495" w:rsidRDefault="00660495" w:rsidP="0099702F">
      <w:pPr>
        <w:pStyle w:val="29"/>
        <w:numPr>
          <w:ilvl w:val="0"/>
          <w:numId w:val="8"/>
        </w:numPr>
        <w:shd w:val="clear" w:color="auto" w:fill="auto"/>
        <w:spacing w:before="0" w:after="0" w:line="360" w:lineRule="auto"/>
        <w:ind w:left="450" w:right="20" w:hanging="450"/>
        <w:jc w:val="both"/>
        <w:rPr>
          <w:sz w:val="28"/>
          <w:szCs w:val="28"/>
        </w:rPr>
      </w:pPr>
      <w:r w:rsidRPr="00660495">
        <w:rPr>
          <w:sz w:val="28"/>
          <w:szCs w:val="28"/>
        </w:rPr>
        <w:t xml:space="preserve"> конкретное воплощение модели в виде системы (представле</w:t>
      </w:r>
      <w:r w:rsidRPr="00660495">
        <w:rPr>
          <w:sz w:val="28"/>
          <w:szCs w:val="28"/>
        </w:rPr>
        <w:softHyphen/>
        <w:t>ние ее абстрактно или в виде материального объекта) не является важным для результатов исследования, так как более значимо соот</w:t>
      </w:r>
      <w:r w:rsidRPr="00660495">
        <w:rPr>
          <w:sz w:val="28"/>
          <w:szCs w:val="28"/>
        </w:rPr>
        <w:softHyphen/>
        <w:t>ветствие ее оригиналу;</w:t>
      </w:r>
    </w:p>
    <w:p w:rsidR="00660495" w:rsidRPr="00660495" w:rsidRDefault="00660495" w:rsidP="0099702F">
      <w:pPr>
        <w:pStyle w:val="29"/>
        <w:numPr>
          <w:ilvl w:val="0"/>
          <w:numId w:val="8"/>
        </w:numPr>
        <w:shd w:val="clear" w:color="auto" w:fill="auto"/>
        <w:spacing w:before="0" w:after="0" w:line="360" w:lineRule="auto"/>
        <w:ind w:left="450" w:right="20" w:hanging="450"/>
        <w:jc w:val="both"/>
        <w:rPr>
          <w:sz w:val="28"/>
          <w:szCs w:val="28"/>
        </w:rPr>
      </w:pPr>
      <w:r w:rsidRPr="00660495">
        <w:rPr>
          <w:sz w:val="28"/>
          <w:szCs w:val="28"/>
        </w:rPr>
        <w:t xml:space="preserve"> главное назначение модели — замещать исследуемый объект, чтобы получить новую информацию и знания о нем.</w:t>
      </w:r>
    </w:p>
    <w:p w:rsidR="00660495" w:rsidRPr="00660495" w:rsidRDefault="00660495" w:rsidP="00660495">
      <w:pPr>
        <w:pStyle w:val="29"/>
        <w:shd w:val="clear" w:color="auto" w:fill="auto"/>
        <w:spacing w:before="0" w:after="0" w:line="360" w:lineRule="auto"/>
        <w:ind w:left="20" w:right="20" w:firstLine="406"/>
        <w:jc w:val="both"/>
        <w:rPr>
          <w:sz w:val="28"/>
          <w:szCs w:val="28"/>
        </w:rPr>
      </w:pPr>
      <w:r w:rsidRPr="00660495">
        <w:rPr>
          <w:sz w:val="28"/>
          <w:szCs w:val="28"/>
        </w:rPr>
        <w:t>Следовательно, моделирование — метод исследования СУ на основе построения ее модели и изучения ее свойств, связей отно</w:t>
      </w:r>
      <w:r w:rsidRPr="00660495">
        <w:rPr>
          <w:sz w:val="28"/>
          <w:szCs w:val="28"/>
        </w:rPr>
        <w:softHyphen/>
        <w:t>шений.</w:t>
      </w:r>
    </w:p>
    <w:p w:rsidR="00660495" w:rsidRPr="00660495" w:rsidRDefault="00660495" w:rsidP="00660495">
      <w:pPr>
        <w:pStyle w:val="29"/>
        <w:shd w:val="clear" w:color="auto" w:fill="auto"/>
        <w:spacing w:before="0" w:after="0" w:line="360" w:lineRule="auto"/>
        <w:ind w:left="20" w:firstLine="406"/>
        <w:jc w:val="both"/>
        <w:rPr>
          <w:sz w:val="28"/>
          <w:szCs w:val="28"/>
        </w:rPr>
      </w:pPr>
      <w:r w:rsidRPr="00660495">
        <w:rPr>
          <w:sz w:val="28"/>
          <w:szCs w:val="28"/>
        </w:rPr>
        <w:t>Модели можно классифицировать по следующим основаниям.</w:t>
      </w:r>
    </w:p>
    <w:p w:rsidR="00660495" w:rsidRPr="00660495" w:rsidRDefault="00660495" w:rsidP="0056134A">
      <w:pPr>
        <w:pStyle w:val="29"/>
        <w:numPr>
          <w:ilvl w:val="0"/>
          <w:numId w:val="12"/>
        </w:numPr>
        <w:shd w:val="clear" w:color="auto" w:fill="auto"/>
        <w:spacing w:before="0" w:after="0" w:line="360" w:lineRule="auto"/>
        <w:ind w:right="20" w:firstLine="426"/>
        <w:jc w:val="both"/>
        <w:rPr>
          <w:sz w:val="28"/>
          <w:szCs w:val="28"/>
        </w:rPr>
      </w:pPr>
      <w:r w:rsidRPr="00660495">
        <w:rPr>
          <w:sz w:val="28"/>
          <w:szCs w:val="28"/>
        </w:rPr>
        <w:t xml:space="preserve"> </w:t>
      </w:r>
      <w:proofErr w:type="gramStart"/>
      <w:r w:rsidRPr="00660495">
        <w:rPr>
          <w:rStyle w:val="0pt"/>
          <w:rFonts w:eastAsia="Arial Narrow"/>
          <w:sz w:val="28"/>
          <w:szCs w:val="28"/>
        </w:rPr>
        <w:t>Способ представления</w:t>
      </w:r>
      <w:r w:rsidRPr="00660495">
        <w:rPr>
          <w:sz w:val="28"/>
          <w:szCs w:val="28"/>
        </w:rPr>
        <w:t xml:space="preserve"> — материальные (физические, т.е. сов</w:t>
      </w:r>
      <w:r w:rsidRPr="00660495">
        <w:rPr>
          <w:sz w:val="28"/>
          <w:szCs w:val="28"/>
        </w:rPr>
        <w:softHyphen/>
        <w:t>падающие; предметно-математические) и символические (языко</w:t>
      </w:r>
      <w:r w:rsidRPr="00660495">
        <w:rPr>
          <w:sz w:val="28"/>
          <w:szCs w:val="28"/>
        </w:rPr>
        <w:softHyphen/>
        <w:t>вые).</w:t>
      </w:r>
      <w:proofErr w:type="gramEnd"/>
      <w:r w:rsidRPr="00660495">
        <w:rPr>
          <w:sz w:val="28"/>
          <w:szCs w:val="28"/>
        </w:rPr>
        <w:t xml:space="preserve"> Материальные физические модели соответствуют оригиналу, но могут отличаться от него размерами, диапазоном изменения па</w:t>
      </w:r>
      <w:r w:rsidRPr="00660495">
        <w:rPr>
          <w:sz w:val="28"/>
          <w:szCs w:val="28"/>
        </w:rPr>
        <w:softHyphen/>
        <w:t xml:space="preserve">раметров и т.п. </w:t>
      </w:r>
      <w:proofErr w:type="gramStart"/>
      <w:r w:rsidRPr="00660495">
        <w:rPr>
          <w:sz w:val="28"/>
          <w:szCs w:val="28"/>
        </w:rPr>
        <w:t>Символические модели абстрактны и основываются на описании их различными символами, в том числе в виде фикса</w:t>
      </w:r>
      <w:r w:rsidRPr="00660495">
        <w:rPr>
          <w:sz w:val="28"/>
          <w:szCs w:val="28"/>
        </w:rPr>
        <w:softHyphen/>
        <w:t>ции объекта на чертежах, рисунках, графиках, схемах, текстов, ма</w:t>
      </w:r>
      <w:r w:rsidRPr="00660495">
        <w:rPr>
          <w:sz w:val="28"/>
          <w:szCs w:val="28"/>
        </w:rPr>
        <w:softHyphen/>
        <w:t>тематических формул и др. При этом они могут быть: по принципу построения — вероятностными (стохастическими) и детерминиро</w:t>
      </w:r>
      <w:r w:rsidRPr="00660495">
        <w:rPr>
          <w:sz w:val="28"/>
          <w:szCs w:val="28"/>
        </w:rPr>
        <w:softHyphen/>
        <w:t>ванными; по приспособляемости — адаптивными и неадаптивны</w:t>
      </w:r>
      <w:r w:rsidRPr="00660495">
        <w:rPr>
          <w:sz w:val="28"/>
          <w:szCs w:val="28"/>
        </w:rPr>
        <w:softHyphen/>
        <w:t xml:space="preserve">ми; по изменению </w:t>
      </w:r>
      <w:r w:rsidRPr="00660495">
        <w:rPr>
          <w:sz w:val="28"/>
          <w:szCs w:val="28"/>
        </w:rPr>
        <w:lastRenderedPageBreak/>
        <w:t>выходных переменных во времени — статиче</w:t>
      </w:r>
      <w:r w:rsidRPr="00660495">
        <w:rPr>
          <w:sz w:val="28"/>
          <w:szCs w:val="28"/>
        </w:rPr>
        <w:softHyphen/>
        <w:t>скими и динамическими;</w:t>
      </w:r>
      <w:proofErr w:type="gramEnd"/>
      <w:r w:rsidRPr="00660495">
        <w:rPr>
          <w:sz w:val="28"/>
          <w:szCs w:val="28"/>
        </w:rPr>
        <w:t xml:space="preserve"> по зависимости параметров модели от переменных — </w:t>
      </w:r>
      <w:proofErr w:type="gramStart"/>
      <w:r w:rsidRPr="00660495">
        <w:rPr>
          <w:sz w:val="28"/>
          <w:szCs w:val="28"/>
        </w:rPr>
        <w:t>зависимыми</w:t>
      </w:r>
      <w:proofErr w:type="gramEnd"/>
      <w:r w:rsidRPr="00660495">
        <w:rPr>
          <w:sz w:val="28"/>
          <w:szCs w:val="28"/>
        </w:rPr>
        <w:t xml:space="preserve"> и независимыми.</w:t>
      </w:r>
    </w:p>
    <w:p w:rsidR="00660495" w:rsidRPr="00660495" w:rsidRDefault="00660495" w:rsidP="0099702F">
      <w:pPr>
        <w:pStyle w:val="29"/>
        <w:numPr>
          <w:ilvl w:val="0"/>
          <w:numId w:val="12"/>
        </w:numPr>
        <w:shd w:val="clear" w:color="auto" w:fill="auto"/>
        <w:spacing w:before="0" w:after="0" w:line="360" w:lineRule="auto"/>
        <w:ind w:left="880" w:right="20" w:hanging="360"/>
        <w:jc w:val="both"/>
        <w:rPr>
          <w:sz w:val="28"/>
          <w:szCs w:val="28"/>
        </w:rPr>
      </w:pPr>
      <w:r w:rsidRPr="00660495">
        <w:rPr>
          <w:sz w:val="28"/>
          <w:szCs w:val="28"/>
        </w:rPr>
        <w:t xml:space="preserve"> </w:t>
      </w:r>
      <w:r w:rsidRPr="00660495">
        <w:rPr>
          <w:rStyle w:val="0pt"/>
          <w:rFonts w:eastAsia="Arial Narrow"/>
          <w:sz w:val="28"/>
          <w:szCs w:val="28"/>
        </w:rPr>
        <w:t>Способ построения</w:t>
      </w:r>
      <w:r w:rsidRPr="00660495">
        <w:rPr>
          <w:sz w:val="28"/>
          <w:szCs w:val="28"/>
        </w:rPr>
        <w:t xml:space="preserve"> — теоретические, формальные, эмпириче</w:t>
      </w:r>
      <w:r w:rsidRPr="00660495">
        <w:rPr>
          <w:sz w:val="28"/>
          <w:szCs w:val="28"/>
        </w:rPr>
        <w:softHyphen/>
        <w:t>ские, комбинированные.</w:t>
      </w:r>
    </w:p>
    <w:p w:rsidR="00660495" w:rsidRPr="00660495" w:rsidRDefault="00660495" w:rsidP="0099702F">
      <w:pPr>
        <w:pStyle w:val="29"/>
        <w:numPr>
          <w:ilvl w:val="0"/>
          <w:numId w:val="12"/>
        </w:numPr>
        <w:shd w:val="clear" w:color="auto" w:fill="auto"/>
        <w:tabs>
          <w:tab w:val="left" w:pos="666"/>
        </w:tabs>
        <w:spacing w:before="0" w:after="0" w:line="360" w:lineRule="auto"/>
        <w:ind w:left="880" w:right="60" w:hanging="360"/>
        <w:jc w:val="both"/>
        <w:rPr>
          <w:sz w:val="28"/>
          <w:szCs w:val="28"/>
        </w:rPr>
      </w:pPr>
      <w:r w:rsidRPr="00660495">
        <w:rPr>
          <w:rStyle w:val="0pt"/>
          <w:rFonts w:eastAsia="Arial Narrow"/>
          <w:sz w:val="28"/>
          <w:szCs w:val="28"/>
        </w:rPr>
        <w:t>Тип языка описания</w:t>
      </w:r>
      <w:r w:rsidRPr="00660495">
        <w:rPr>
          <w:sz w:val="28"/>
          <w:szCs w:val="28"/>
        </w:rPr>
        <w:t xml:space="preserve"> — текстовые, графические, математиче</w:t>
      </w:r>
      <w:r w:rsidRPr="00660495">
        <w:rPr>
          <w:sz w:val="28"/>
          <w:szCs w:val="28"/>
        </w:rPr>
        <w:softHyphen/>
        <w:t>ские, смешанные.</w:t>
      </w:r>
    </w:p>
    <w:p w:rsidR="00660495" w:rsidRPr="00660495" w:rsidRDefault="00660495" w:rsidP="00660495">
      <w:pPr>
        <w:pStyle w:val="29"/>
        <w:shd w:val="clear" w:color="auto" w:fill="auto"/>
        <w:spacing w:before="0" w:after="0" w:line="360" w:lineRule="auto"/>
        <w:ind w:right="60" w:firstLine="426"/>
        <w:jc w:val="both"/>
        <w:rPr>
          <w:sz w:val="28"/>
          <w:szCs w:val="28"/>
        </w:rPr>
      </w:pPr>
      <w:proofErr w:type="gramStart"/>
      <w:r w:rsidRPr="00660495">
        <w:rPr>
          <w:sz w:val="28"/>
          <w:szCs w:val="28"/>
        </w:rPr>
        <w:t>Использование метода моделирования целесообразно в тех слу</w:t>
      </w:r>
      <w:r w:rsidRPr="00660495">
        <w:rPr>
          <w:sz w:val="28"/>
          <w:szCs w:val="28"/>
        </w:rPr>
        <w:softHyphen/>
        <w:t>чаях, когда СУ вообще недоступна для непосредственного исследо</w:t>
      </w:r>
      <w:r w:rsidRPr="00660495">
        <w:rPr>
          <w:sz w:val="28"/>
          <w:szCs w:val="28"/>
        </w:rPr>
        <w:softHyphen/>
        <w:t>вания или когда исследование невозможно из-за моральных издер</w:t>
      </w:r>
      <w:r w:rsidRPr="00660495">
        <w:rPr>
          <w:sz w:val="28"/>
          <w:szCs w:val="28"/>
        </w:rPr>
        <w:softHyphen/>
        <w:t>жек или нецелесообразно по причинам существенных величин рис</w:t>
      </w:r>
      <w:r w:rsidRPr="00660495">
        <w:rPr>
          <w:sz w:val="28"/>
          <w:szCs w:val="28"/>
        </w:rPr>
        <w:softHyphen/>
        <w:t>ков негативных последствий в СУ социального, экологического и экономического характера, или если СУ либо исследуемый ее объ</w:t>
      </w:r>
      <w:r w:rsidRPr="00660495">
        <w:rPr>
          <w:sz w:val="28"/>
          <w:szCs w:val="28"/>
        </w:rPr>
        <w:softHyphen/>
        <w:t>ект являются достаточно сложными, трудоемкими и дорогостоящи</w:t>
      </w:r>
      <w:r w:rsidRPr="00660495">
        <w:rPr>
          <w:sz w:val="28"/>
          <w:szCs w:val="28"/>
        </w:rPr>
        <w:softHyphen/>
        <w:t>ми для изучения.</w:t>
      </w:r>
      <w:proofErr w:type="gramEnd"/>
    </w:p>
    <w:p w:rsidR="00660495" w:rsidRPr="00660495" w:rsidRDefault="00660495" w:rsidP="00660495">
      <w:pPr>
        <w:pStyle w:val="29"/>
        <w:shd w:val="clear" w:color="auto" w:fill="auto"/>
        <w:spacing w:before="0" w:after="0" w:line="360" w:lineRule="auto"/>
        <w:ind w:right="60" w:firstLine="426"/>
        <w:jc w:val="both"/>
        <w:rPr>
          <w:sz w:val="28"/>
          <w:szCs w:val="28"/>
        </w:rPr>
      </w:pPr>
      <w:r w:rsidRPr="00660495">
        <w:rPr>
          <w:sz w:val="28"/>
          <w:szCs w:val="28"/>
        </w:rPr>
        <w:t>Реализация метода моделирования для решения задач исследо</w:t>
      </w:r>
      <w:r w:rsidRPr="00660495">
        <w:rPr>
          <w:sz w:val="28"/>
          <w:szCs w:val="28"/>
        </w:rPr>
        <w:softHyphen/>
        <w:t>вания в большинстве случаев включает:</w:t>
      </w:r>
    </w:p>
    <w:p w:rsidR="00660495" w:rsidRPr="00660495" w:rsidRDefault="00660495" w:rsidP="0099702F">
      <w:pPr>
        <w:pStyle w:val="29"/>
        <w:numPr>
          <w:ilvl w:val="0"/>
          <w:numId w:val="8"/>
        </w:numPr>
        <w:shd w:val="clear" w:color="auto" w:fill="auto"/>
        <w:spacing w:before="0" w:after="0" w:line="360" w:lineRule="auto"/>
        <w:ind w:left="450" w:hanging="450"/>
        <w:jc w:val="both"/>
        <w:rPr>
          <w:sz w:val="28"/>
          <w:szCs w:val="28"/>
        </w:rPr>
      </w:pPr>
      <w:r w:rsidRPr="00660495">
        <w:rPr>
          <w:sz w:val="28"/>
          <w:szCs w:val="28"/>
        </w:rPr>
        <w:t xml:space="preserve"> постановку задачи;</w:t>
      </w:r>
    </w:p>
    <w:p w:rsidR="00660495" w:rsidRPr="00660495" w:rsidRDefault="00660495" w:rsidP="0099702F">
      <w:pPr>
        <w:pStyle w:val="29"/>
        <w:numPr>
          <w:ilvl w:val="0"/>
          <w:numId w:val="8"/>
        </w:numPr>
        <w:shd w:val="clear" w:color="auto" w:fill="auto"/>
        <w:spacing w:before="0" w:after="0" w:line="360" w:lineRule="auto"/>
        <w:ind w:left="450" w:hanging="450"/>
        <w:jc w:val="both"/>
        <w:rPr>
          <w:sz w:val="28"/>
          <w:szCs w:val="28"/>
        </w:rPr>
      </w:pPr>
      <w:r w:rsidRPr="00660495">
        <w:rPr>
          <w:sz w:val="28"/>
          <w:szCs w:val="28"/>
        </w:rPr>
        <w:t xml:space="preserve"> выбор или разработку новой модели;</w:t>
      </w:r>
    </w:p>
    <w:p w:rsidR="00660495" w:rsidRPr="00660495" w:rsidRDefault="00660495" w:rsidP="0099702F">
      <w:pPr>
        <w:pStyle w:val="29"/>
        <w:numPr>
          <w:ilvl w:val="0"/>
          <w:numId w:val="8"/>
        </w:numPr>
        <w:shd w:val="clear" w:color="auto" w:fill="auto"/>
        <w:spacing w:before="0" w:after="0" w:line="360" w:lineRule="auto"/>
        <w:ind w:left="450" w:hanging="450"/>
        <w:jc w:val="both"/>
        <w:rPr>
          <w:sz w:val="28"/>
          <w:szCs w:val="28"/>
        </w:rPr>
      </w:pPr>
      <w:r w:rsidRPr="00660495">
        <w:rPr>
          <w:sz w:val="28"/>
          <w:szCs w:val="28"/>
        </w:rPr>
        <w:t xml:space="preserve"> исследование модели;</w:t>
      </w:r>
    </w:p>
    <w:p w:rsidR="00660495" w:rsidRPr="00660495" w:rsidRDefault="00660495" w:rsidP="0099702F">
      <w:pPr>
        <w:pStyle w:val="29"/>
        <w:numPr>
          <w:ilvl w:val="0"/>
          <w:numId w:val="8"/>
        </w:numPr>
        <w:shd w:val="clear" w:color="auto" w:fill="auto"/>
        <w:spacing w:before="0" w:after="0" w:line="360" w:lineRule="auto"/>
        <w:ind w:left="450" w:right="60" w:hanging="450"/>
        <w:jc w:val="both"/>
        <w:rPr>
          <w:sz w:val="28"/>
          <w:szCs w:val="28"/>
        </w:rPr>
      </w:pPr>
      <w:r w:rsidRPr="00660495">
        <w:rPr>
          <w:sz w:val="28"/>
          <w:szCs w:val="28"/>
        </w:rPr>
        <w:t xml:space="preserve"> интерпретирование знаний с исследуемой модели на ее ори</w:t>
      </w:r>
      <w:r w:rsidRPr="00660495">
        <w:rPr>
          <w:sz w:val="28"/>
          <w:szCs w:val="28"/>
        </w:rPr>
        <w:softHyphen/>
        <w:t>гинал.</w:t>
      </w:r>
    </w:p>
    <w:p w:rsidR="00660495" w:rsidRPr="00660495" w:rsidRDefault="00660495" w:rsidP="00660495">
      <w:pPr>
        <w:pStyle w:val="29"/>
        <w:shd w:val="clear" w:color="auto" w:fill="auto"/>
        <w:spacing w:before="0" w:after="0" w:line="360" w:lineRule="auto"/>
        <w:ind w:right="60" w:firstLine="426"/>
        <w:jc w:val="both"/>
        <w:rPr>
          <w:sz w:val="28"/>
          <w:szCs w:val="28"/>
        </w:rPr>
      </w:pPr>
      <w:r w:rsidRPr="00660495">
        <w:rPr>
          <w:sz w:val="28"/>
          <w:szCs w:val="28"/>
        </w:rPr>
        <w:t>К совокупности методов моделирования относят такие методы как статистического имитационного моделирования, моделирова</w:t>
      </w:r>
      <w:r w:rsidRPr="00660495">
        <w:rPr>
          <w:sz w:val="28"/>
          <w:szCs w:val="28"/>
        </w:rPr>
        <w:softHyphen/>
        <w:t>ния операций по схемам случайных процессов и статистических испытаний — метод Монте-Карло и ряд других.</w:t>
      </w:r>
    </w:p>
    <w:p w:rsidR="00660495" w:rsidRPr="00660495" w:rsidRDefault="00660495" w:rsidP="0099702F">
      <w:pPr>
        <w:pStyle w:val="13"/>
        <w:numPr>
          <w:ilvl w:val="0"/>
          <w:numId w:val="9"/>
        </w:numPr>
        <w:shd w:val="clear" w:color="auto" w:fill="auto"/>
        <w:spacing w:before="0" w:after="0" w:line="360" w:lineRule="auto"/>
        <w:ind w:left="0" w:right="-2" w:firstLine="0"/>
        <w:jc w:val="both"/>
        <w:rPr>
          <w:rStyle w:val="0pt0"/>
          <w:rFonts w:eastAsia="Arial Narrow"/>
          <w:b/>
          <w:sz w:val="28"/>
          <w:szCs w:val="28"/>
        </w:rPr>
      </w:pPr>
      <w:bookmarkStart w:id="1" w:name="bookmark11"/>
      <w:r w:rsidRPr="00660495">
        <w:rPr>
          <w:rStyle w:val="0pt0"/>
          <w:rFonts w:eastAsia="Arial Narrow"/>
          <w:b/>
          <w:sz w:val="28"/>
          <w:szCs w:val="28"/>
        </w:rPr>
        <w:t>Логико-интуитивные методы исследования систем управления</w:t>
      </w:r>
      <w:bookmarkEnd w:id="1"/>
      <w:r w:rsidRPr="00660495">
        <w:rPr>
          <w:rStyle w:val="0pt0"/>
          <w:rFonts w:eastAsia="Arial Narrow"/>
          <w:b/>
          <w:sz w:val="28"/>
          <w:szCs w:val="28"/>
        </w:rPr>
        <w:t xml:space="preserve"> </w:t>
      </w:r>
      <w:r w:rsidR="00AD28DC" w:rsidRPr="00AD28DC">
        <w:rPr>
          <w:rStyle w:val="0pt0"/>
          <w:rFonts w:eastAsia="Arial Narrow"/>
          <w:b/>
          <w:sz w:val="28"/>
          <w:szCs w:val="28"/>
        </w:rPr>
        <w:t xml:space="preserve"> </w:t>
      </w:r>
      <w:r w:rsidR="00AD28DC" w:rsidRPr="00AD28DC">
        <w:rPr>
          <w:b w:val="0"/>
          <w:bCs w:val="0"/>
          <w:color w:val="000000"/>
          <w:spacing w:val="4"/>
          <w:sz w:val="28"/>
          <w:szCs w:val="28"/>
          <w:lang w:eastAsia="ru-RU" w:bidi="ru-RU"/>
        </w:rPr>
        <w:t xml:space="preserve">основаны на использовании способов логического и интуитивного характера, причем как каждого в отдельности, так и всех одновременно, т.е. совместно. </w:t>
      </w:r>
    </w:p>
    <w:p w:rsidR="00AD28DC" w:rsidRPr="00AD28DC" w:rsidRDefault="00AD28DC" w:rsidP="00AD28DC">
      <w:pPr>
        <w:pStyle w:val="29"/>
        <w:shd w:val="clear" w:color="auto" w:fill="auto"/>
        <w:spacing w:before="0" w:after="0" w:line="360" w:lineRule="auto"/>
        <w:ind w:right="60" w:firstLine="426"/>
        <w:jc w:val="both"/>
        <w:rPr>
          <w:sz w:val="28"/>
          <w:szCs w:val="28"/>
        </w:rPr>
      </w:pPr>
      <w:r w:rsidRPr="00AD28DC">
        <w:rPr>
          <w:rStyle w:val="0pt0"/>
          <w:rFonts w:eastAsia="Arial Narrow"/>
          <w:sz w:val="28"/>
          <w:szCs w:val="28"/>
        </w:rPr>
        <w:t xml:space="preserve">Логические методы </w:t>
      </w:r>
      <w:r w:rsidRPr="00AD28DC">
        <w:rPr>
          <w:sz w:val="28"/>
          <w:szCs w:val="28"/>
        </w:rPr>
        <w:t>исследования представляют собой приемы, относящиеся к логике и соответствующими ее законам, закономер</w:t>
      </w:r>
      <w:r w:rsidRPr="00AD28DC">
        <w:rPr>
          <w:sz w:val="28"/>
          <w:szCs w:val="28"/>
        </w:rPr>
        <w:softHyphen/>
        <w:t>ностям и принципам. Они отличаются целенаправленностью, упоря</w:t>
      </w:r>
      <w:r w:rsidRPr="00AD28DC">
        <w:rPr>
          <w:sz w:val="28"/>
          <w:szCs w:val="28"/>
        </w:rPr>
        <w:softHyphen/>
        <w:t xml:space="preserve">доченностью и </w:t>
      </w:r>
      <w:r w:rsidRPr="00AD28DC">
        <w:rPr>
          <w:sz w:val="28"/>
          <w:szCs w:val="28"/>
        </w:rPr>
        <w:lastRenderedPageBreak/>
        <w:t>последовательностью использования. Это позволяет применять их в исследовательских работах различного характера, на</w:t>
      </w:r>
      <w:r w:rsidRPr="00AD28DC">
        <w:rPr>
          <w:sz w:val="28"/>
          <w:szCs w:val="28"/>
        </w:rPr>
        <w:softHyphen/>
        <w:t xml:space="preserve">пример при анализе процессов </w:t>
      </w:r>
      <w:proofErr w:type="gramStart"/>
      <w:r w:rsidRPr="00AD28DC">
        <w:rPr>
          <w:sz w:val="28"/>
          <w:szCs w:val="28"/>
        </w:rPr>
        <w:t>управления</w:t>
      </w:r>
      <w:proofErr w:type="gramEnd"/>
      <w:r w:rsidRPr="00AD28DC">
        <w:rPr>
          <w:sz w:val="28"/>
          <w:szCs w:val="28"/>
        </w:rPr>
        <w:t xml:space="preserve"> в ретроспективном плане, управленческого учета, финансовой деятельности, маркетинга.</w:t>
      </w:r>
    </w:p>
    <w:p w:rsidR="00AD28DC" w:rsidRPr="00AD28DC" w:rsidRDefault="00AD28DC" w:rsidP="00AD28DC">
      <w:pPr>
        <w:pStyle w:val="29"/>
        <w:shd w:val="clear" w:color="auto" w:fill="auto"/>
        <w:spacing w:before="0" w:after="0" w:line="360" w:lineRule="auto"/>
        <w:ind w:right="20" w:firstLine="426"/>
        <w:jc w:val="both"/>
        <w:rPr>
          <w:sz w:val="28"/>
          <w:szCs w:val="28"/>
        </w:rPr>
      </w:pPr>
      <w:r w:rsidRPr="00AD28DC">
        <w:rPr>
          <w:rStyle w:val="0pt0"/>
          <w:rFonts w:eastAsia="Arial Narrow"/>
          <w:sz w:val="28"/>
          <w:szCs w:val="28"/>
        </w:rPr>
        <w:t xml:space="preserve">Логика </w:t>
      </w:r>
      <w:r w:rsidRPr="00AD28DC">
        <w:rPr>
          <w:sz w:val="28"/>
          <w:szCs w:val="28"/>
        </w:rPr>
        <w:t>(как наука о человеческом мышлении и законах, кото</w:t>
      </w:r>
      <w:r w:rsidRPr="00AD28DC">
        <w:rPr>
          <w:sz w:val="28"/>
          <w:szCs w:val="28"/>
        </w:rPr>
        <w:softHyphen/>
        <w:t>рым оно подчиняется) лежит в основе всех логических методов ис</w:t>
      </w:r>
      <w:r w:rsidRPr="00AD28DC">
        <w:rPr>
          <w:sz w:val="28"/>
          <w:szCs w:val="28"/>
        </w:rPr>
        <w:softHyphen/>
        <w:t>следования. Она является простым и практически действенным ап</w:t>
      </w:r>
      <w:r w:rsidRPr="00AD28DC">
        <w:rPr>
          <w:sz w:val="28"/>
          <w:szCs w:val="28"/>
        </w:rPr>
        <w:softHyphen/>
        <w:t>паратом изучения СУ. Основными логическими приемами в иссле</w:t>
      </w:r>
      <w:r w:rsidRPr="00AD28DC">
        <w:rPr>
          <w:sz w:val="28"/>
          <w:szCs w:val="28"/>
        </w:rPr>
        <w:softHyphen/>
        <w:t>довании выступают понятия, суждения, умозаключения.</w:t>
      </w:r>
    </w:p>
    <w:p w:rsidR="00AD28DC" w:rsidRPr="00AD28DC" w:rsidRDefault="00AD28DC" w:rsidP="00AD28DC">
      <w:pPr>
        <w:pStyle w:val="29"/>
        <w:shd w:val="clear" w:color="auto" w:fill="auto"/>
        <w:spacing w:before="0" w:after="0" w:line="360" w:lineRule="auto"/>
        <w:ind w:right="20" w:firstLine="426"/>
        <w:jc w:val="both"/>
        <w:rPr>
          <w:sz w:val="28"/>
          <w:szCs w:val="28"/>
        </w:rPr>
      </w:pPr>
      <w:r w:rsidRPr="00AD28DC">
        <w:rPr>
          <w:rStyle w:val="0pt0"/>
          <w:rFonts w:eastAsia="Arial Narrow"/>
          <w:sz w:val="28"/>
          <w:szCs w:val="28"/>
        </w:rPr>
        <w:t xml:space="preserve">Понятие </w:t>
      </w:r>
      <w:r w:rsidRPr="00AD28DC">
        <w:rPr>
          <w:sz w:val="28"/>
          <w:szCs w:val="28"/>
        </w:rPr>
        <w:t>позволяет выделить в исследуемом предмете самое су</w:t>
      </w:r>
      <w:r w:rsidRPr="00AD28DC">
        <w:rPr>
          <w:sz w:val="28"/>
          <w:szCs w:val="28"/>
        </w:rPr>
        <w:softHyphen/>
        <w:t>щественное и общее. Как и другие приемы исследования, понятия претерпевают диалектическое развитие, т.е. уточняются, конкрети</w:t>
      </w:r>
      <w:r w:rsidRPr="00AD28DC">
        <w:rPr>
          <w:sz w:val="28"/>
          <w:szCs w:val="28"/>
        </w:rPr>
        <w:softHyphen/>
        <w:t xml:space="preserve">зируются, пересматриваются, в результате чего появляются новые понятия. </w:t>
      </w:r>
      <w:proofErr w:type="gramStart"/>
      <w:r w:rsidRPr="00AD28DC">
        <w:rPr>
          <w:sz w:val="28"/>
          <w:szCs w:val="28"/>
        </w:rPr>
        <w:t>Последние</w:t>
      </w:r>
      <w:proofErr w:type="gramEnd"/>
      <w:r w:rsidRPr="00AD28DC">
        <w:rPr>
          <w:sz w:val="28"/>
          <w:szCs w:val="28"/>
        </w:rPr>
        <w:t xml:space="preserve"> нередко могут быть следствием важнейших открытий и изобретений.</w:t>
      </w:r>
    </w:p>
    <w:p w:rsidR="00AD28DC" w:rsidRPr="00AD28DC" w:rsidRDefault="00AD28DC" w:rsidP="00AD28DC">
      <w:pPr>
        <w:pStyle w:val="29"/>
        <w:shd w:val="clear" w:color="auto" w:fill="auto"/>
        <w:spacing w:before="0" w:after="0" w:line="360" w:lineRule="auto"/>
        <w:ind w:right="20" w:firstLine="426"/>
        <w:jc w:val="both"/>
        <w:rPr>
          <w:sz w:val="28"/>
          <w:szCs w:val="28"/>
        </w:rPr>
      </w:pPr>
      <w:r w:rsidRPr="00AD28DC">
        <w:rPr>
          <w:rStyle w:val="0pt0"/>
          <w:rFonts w:eastAsia="Arial Narrow"/>
          <w:sz w:val="28"/>
          <w:szCs w:val="28"/>
        </w:rPr>
        <w:t xml:space="preserve">Суждение </w:t>
      </w:r>
      <w:r w:rsidRPr="00AD28DC">
        <w:rPr>
          <w:sz w:val="28"/>
          <w:szCs w:val="28"/>
        </w:rPr>
        <w:t>следует рассматривать как форму мышления, утвер</w:t>
      </w:r>
      <w:r w:rsidRPr="00AD28DC">
        <w:rPr>
          <w:sz w:val="28"/>
          <w:szCs w:val="28"/>
        </w:rPr>
        <w:softHyphen/>
        <w:t>ждающую или отрицающую взаимосвязь изучаемого предмета с его тем или иным признаком или отражающую отношения между раз</w:t>
      </w:r>
      <w:r w:rsidRPr="00AD28DC">
        <w:rPr>
          <w:sz w:val="28"/>
          <w:szCs w:val="28"/>
        </w:rPr>
        <w:softHyphen/>
        <w:t>личными предметами, определяя истинность или ложность этих свя</w:t>
      </w:r>
      <w:r w:rsidRPr="00AD28DC">
        <w:rPr>
          <w:sz w:val="28"/>
          <w:szCs w:val="28"/>
        </w:rPr>
        <w:softHyphen/>
        <w:t>зей и отношений. Суждение, как правило, позволяет, отрицать или подтверждать то или иное событие, явление, связь и т. п. В каждом из суждений могут находить отражение единичное и комплексное, положительное и отрицательное, различия и общее, закономерное и случайное, и др.</w:t>
      </w:r>
    </w:p>
    <w:p w:rsidR="00AD28DC" w:rsidRPr="00AD28DC" w:rsidRDefault="00AD28DC" w:rsidP="00AD28DC">
      <w:pPr>
        <w:pStyle w:val="29"/>
        <w:shd w:val="clear" w:color="auto" w:fill="auto"/>
        <w:spacing w:before="0" w:after="0" w:line="360" w:lineRule="auto"/>
        <w:ind w:right="20" w:firstLine="426"/>
        <w:jc w:val="both"/>
        <w:rPr>
          <w:sz w:val="28"/>
          <w:szCs w:val="28"/>
        </w:rPr>
      </w:pPr>
      <w:r w:rsidRPr="00AD28DC">
        <w:rPr>
          <w:sz w:val="28"/>
          <w:szCs w:val="28"/>
        </w:rPr>
        <w:t xml:space="preserve">Суждения могут быть </w:t>
      </w:r>
      <w:r w:rsidRPr="00AD28DC">
        <w:rPr>
          <w:rStyle w:val="0pt"/>
          <w:rFonts w:eastAsia="Arial Narrow"/>
          <w:sz w:val="28"/>
          <w:szCs w:val="28"/>
        </w:rPr>
        <w:t>простыми</w:t>
      </w:r>
      <w:r w:rsidRPr="00AD28DC">
        <w:rPr>
          <w:sz w:val="28"/>
          <w:szCs w:val="28"/>
        </w:rPr>
        <w:t xml:space="preserve"> (выражают связь только двух предметов или их свойств) и </w:t>
      </w:r>
      <w:r w:rsidRPr="00AD28DC">
        <w:rPr>
          <w:rStyle w:val="0pt"/>
          <w:rFonts w:eastAsia="Arial Narrow"/>
          <w:sz w:val="28"/>
          <w:szCs w:val="28"/>
        </w:rPr>
        <w:t>сложными</w:t>
      </w:r>
      <w:r w:rsidRPr="00AD28DC">
        <w:rPr>
          <w:sz w:val="28"/>
          <w:szCs w:val="28"/>
        </w:rPr>
        <w:t xml:space="preserve"> (имеют несколько простых суждений).</w:t>
      </w:r>
    </w:p>
    <w:p w:rsidR="00AD28DC" w:rsidRPr="00B414C8" w:rsidRDefault="00AD28DC" w:rsidP="00AD28DC">
      <w:pPr>
        <w:pStyle w:val="29"/>
        <w:shd w:val="clear" w:color="auto" w:fill="auto"/>
        <w:spacing w:before="0" w:after="0" w:line="360" w:lineRule="auto"/>
        <w:ind w:right="20" w:firstLine="426"/>
        <w:jc w:val="both"/>
        <w:rPr>
          <w:sz w:val="28"/>
          <w:szCs w:val="28"/>
        </w:rPr>
      </w:pPr>
      <w:r w:rsidRPr="00AD28DC">
        <w:rPr>
          <w:rStyle w:val="0pt0"/>
          <w:rFonts w:eastAsia="Arial Narrow"/>
          <w:sz w:val="28"/>
          <w:szCs w:val="28"/>
        </w:rPr>
        <w:t xml:space="preserve">Доказательство, </w:t>
      </w:r>
      <w:r w:rsidRPr="00AD28DC">
        <w:rPr>
          <w:sz w:val="28"/>
          <w:szCs w:val="28"/>
        </w:rPr>
        <w:t>как категория исследовательской деятельности, предполагает приведение соответствующих аргументов, фактов и ав</w:t>
      </w:r>
      <w:r w:rsidRPr="00AD28DC">
        <w:rPr>
          <w:sz w:val="28"/>
          <w:szCs w:val="28"/>
        </w:rPr>
        <w:softHyphen/>
        <w:t>торитетных точек зрения, подтверждающих на основе формальной логики истинность какого-либо суждения и (или) определенного со</w:t>
      </w:r>
      <w:r w:rsidRPr="00AD28DC">
        <w:rPr>
          <w:sz w:val="28"/>
          <w:szCs w:val="28"/>
        </w:rPr>
        <w:softHyphen/>
        <w:t>стояния, положения объектов исследования. Следует отметить, что при проведении доказательных рассуждений часто оперируют взаи</w:t>
      </w:r>
      <w:r w:rsidRPr="00AD28DC">
        <w:rPr>
          <w:sz w:val="28"/>
          <w:szCs w:val="28"/>
        </w:rPr>
        <w:softHyphen/>
        <w:t xml:space="preserve">мосвязанными терминами </w:t>
      </w:r>
      <w:r w:rsidRPr="00AD28DC">
        <w:rPr>
          <w:sz w:val="28"/>
          <w:szCs w:val="28"/>
        </w:rPr>
        <w:lastRenderedPageBreak/>
        <w:t>«аргумент», «тезис» и «демонстрация».</w:t>
      </w:r>
    </w:p>
    <w:p w:rsidR="00AD28DC" w:rsidRPr="00AD28DC" w:rsidRDefault="00AD28DC" w:rsidP="00AD28DC">
      <w:pPr>
        <w:pStyle w:val="29"/>
        <w:shd w:val="clear" w:color="auto" w:fill="auto"/>
        <w:spacing w:before="0" w:after="0" w:line="360" w:lineRule="auto"/>
        <w:ind w:left="100" w:right="140" w:firstLine="280"/>
        <w:jc w:val="both"/>
        <w:rPr>
          <w:sz w:val="28"/>
          <w:szCs w:val="28"/>
        </w:rPr>
      </w:pPr>
      <w:r w:rsidRPr="00AD28DC">
        <w:rPr>
          <w:rStyle w:val="0pt0"/>
          <w:rFonts w:eastAsia="Arial Narrow"/>
          <w:sz w:val="28"/>
          <w:szCs w:val="28"/>
        </w:rPr>
        <w:t xml:space="preserve">Аргумент </w:t>
      </w:r>
      <w:r w:rsidRPr="00AD28DC">
        <w:rPr>
          <w:sz w:val="28"/>
          <w:szCs w:val="28"/>
        </w:rPr>
        <w:t>понимается как довод или основание доказательства. Это исходное теоретическое и (или) фактическое положение кото</w:t>
      </w:r>
      <w:r w:rsidRPr="00AD28DC">
        <w:rPr>
          <w:sz w:val="28"/>
          <w:szCs w:val="28"/>
        </w:rPr>
        <w:softHyphen/>
        <w:t>рым обосновывают тезис. В качестве аргументов могут выступать теоретические и эмпирические обобщения, аксиомы, утверждения о</w:t>
      </w:r>
    </w:p>
    <w:p w:rsidR="00AD28DC" w:rsidRPr="00AD28DC" w:rsidRDefault="00AD28DC" w:rsidP="00AD28DC">
      <w:pPr>
        <w:pStyle w:val="29"/>
        <w:shd w:val="clear" w:color="auto" w:fill="auto"/>
        <w:spacing w:before="0" w:after="0" w:line="360" w:lineRule="auto"/>
        <w:ind w:left="100"/>
        <w:jc w:val="both"/>
        <w:rPr>
          <w:sz w:val="28"/>
          <w:szCs w:val="28"/>
        </w:rPr>
      </w:pPr>
      <w:r w:rsidRPr="00AD28DC">
        <w:rPr>
          <w:sz w:val="28"/>
          <w:szCs w:val="28"/>
        </w:rPr>
        <w:t xml:space="preserve">имеющихся </w:t>
      </w:r>
      <w:proofErr w:type="gramStart"/>
      <w:r w:rsidRPr="00AD28DC">
        <w:rPr>
          <w:sz w:val="28"/>
          <w:szCs w:val="28"/>
        </w:rPr>
        <w:t>фактах</w:t>
      </w:r>
      <w:proofErr w:type="gramEnd"/>
      <w:r w:rsidRPr="00AD28DC">
        <w:rPr>
          <w:sz w:val="28"/>
          <w:szCs w:val="28"/>
        </w:rPr>
        <w:t>.</w:t>
      </w:r>
    </w:p>
    <w:p w:rsidR="00AD28DC" w:rsidRPr="00AD28DC" w:rsidRDefault="00AD28DC" w:rsidP="00AD28DC">
      <w:pPr>
        <w:pStyle w:val="29"/>
        <w:shd w:val="clear" w:color="auto" w:fill="auto"/>
        <w:spacing w:before="0" w:after="0" w:line="360" w:lineRule="auto"/>
        <w:ind w:left="100" w:right="140" w:firstLine="280"/>
        <w:jc w:val="both"/>
        <w:rPr>
          <w:sz w:val="28"/>
          <w:szCs w:val="28"/>
        </w:rPr>
      </w:pPr>
      <w:r w:rsidRPr="00AD28DC">
        <w:rPr>
          <w:rStyle w:val="0pt0"/>
          <w:rFonts w:eastAsia="Arial Narrow"/>
          <w:sz w:val="28"/>
          <w:szCs w:val="28"/>
        </w:rPr>
        <w:t xml:space="preserve">Тезис </w:t>
      </w:r>
      <w:r w:rsidRPr="00AD28DC">
        <w:rPr>
          <w:sz w:val="28"/>
          <w:szCs w:val="28"/>
        </w:rPr>
        <w:t>здесь понимается как суждение, истинность которого обосновывается в процессе аргументации. Логический переход от аргумента к тезису осуществляется в процессе умозаключения.</w:t>
      </w:r>
    </w:p>
    <w:p w:rsidR="00AD28DC" w:rsidRPr="00AD28DC" w:rsidRDefault="00AD28DC" w:rsidP="00AD28DC">
      <w:pPr>
        <w:pStyle w:val="29"/>
        <w:shd w:val="clear" w:color="auto" w:fill="auto"/>
        <w:spacing w:before="0" w:after="0" w:line="360" w:lineRule="auto"/>
        <w:ind w:left="100" w:right="140" w:firstLine="420"/>
        <w:jc w:val="both"/>
        <w:rPr>
          <w:sz w:val="28"/>
          <w:szCs w:val="28"/>
        </w:rPr>
      </w:pPr>
      <w:r w:rsidRPr="00AD28DC">
        <w:rPr>
          <w:rStyle w:val="0pt0"/>
          <w:sz w:val="28"/>
          <w:szCs w:val="28"/>
        </w:rPr>
        <w:t xml:space="preserve">Демонстрация </w:t>
      </w:r>
      <w:r w:rsidRPr="00AD28DC">
        <w:rPr>
          <w:sz w:val="28"/>
          <w:szCs w:val="28"/>
        </w:rPr>
        <w:t>- это логическая условная взаимосвязь между ар</w:t>
      </w:r>
      <w:r w:rsidRPr="00AD28DC">
        <w:rPr>
          <w:sz w:val="28"/>
          <w:szCs w:val="28"/>
        </w:rPr>
        <w:softHyphen/>
        <w:t>гументом и тезисом. Она показывает, что тезис логически следует из используемых аргументов в соответствии с проводимыми умо</w:t>
      </w:r>
      <w:r w:rsidRPr="00AD28DC">
        <w:rPr>
          <w:sz w:val="28"/>
          <w:szCs w:val="28"/>
        </w:rPr>
        <w:softHyphen/>
        <w:t>заключениями.</w:t>
      </w:r>
    </w:p>
    <w:p w:rsidR="00AD28DC" w:rsidRPr="00AD28DC" w:rsidRDefault="00AD28DC" w:rsidP="00AD28DC">
      <w:pPr>
        <w:pStyle w:val="29"/>
        <w:shd w:val="clear" w:color="auto" w:fill="auto"/>
        <w:spacing w:before="0" w:after="0" w:line="360" w:lineRule="auto"/>
        <w:ind w:left="200" w:right="40" w:firstLine="320"/>
        <w:jc w:val="both"/>
        <w:rPr>
          <w:sz w:val="28"/>
          <w:szCs w:val="28"/>
        </w:rPr>
      </w:pPr>
      <w:r w:rsidRPr="00AD28DC">
        <w:rPr>
          <w:rStyle w:val="0pt0"/>
          <w:sz w:val="28"/>
          <w:szCs w:val="28"/>
        </w:rPr>
        <w:t xml:space="preserve">Умозаключение </w:t>
      </w:r>
      <w:r w:rsidRPr="00AD28DC">
        <w:rPr>
          <w:sz w:val="28"/>
          <w:szCs w:val="28"/>
        </w:rPr>
        <w:t>используется для получения новых заключени</w:t>
      </w:r>
      <w:r>
        <w:rPr>
          <w:sz w:val="28"/>
          <w:szCs w:val="28"/>
        </w:rPr>
        <w:t>й</w:t>
      </w:r>
      <w:r w:rsidRPr="00AD28DC">
        <w:rPr>
          <w:sz w:val="28"/>
          <w:szCs w:val="28"/>
        </w:rPr>
        <w:t xml:space="preserve"> из других исходных посылок. С его помощью на основе абстрактного мышления создается новое знание, являющееся следствием извест</w:t>
      </w:r>
      <w:r w:rsidRPr="00AD28DC">
        <w:rPr>
          <w:sz w:val="28"/>
          <w:szCs w:val="28"/>
        </w:rPr>
        <w:softHyphen/>
        <w:t>ных положений.</w:t>
      </w:r>
    </w:p>
    <w:p w:rsidR="00AD28DC" w:rsidRPr="00AD28DC" w:rsidRDefault="00AD28DC" w:rsidP="00AD28DC">
      <w:pPr>
        <w:pStyle w:val="29"/>
        <w:shd w:val="clear" w:color="auto" w:fill="auto"/>
        <w:spacing w:before="0" w:after="0" w:line="360" w:lineRule="auto"/>
        <w:ind w:left="200" w:right="40" w:firstLine="320"/>
        <w:jc w:val="both"/>
        <w:rPr>
          <w:sz w:val="28"/>
          <w:szCs w:val="28"/>
        </w:rPr>
      </w:pPr>
      <w:r w:rsidRPr="00AD28DC">
        <w:rPr>
          <w:sz w:val="28"/>
          <w:szCs w:val="28"/>
        </w:rPr>
        <w:t>Вместе с тем существует логические умозаключения, способ привести к неправильным выводам. Вот один из приемов неправо</w:t>
      </w:r>
      <w:r w:rsidRPr="00AD28DC">
        <w:rPr>
          <w:sz w:val="28"/>
          <w:szCs w:val="28"/>
        </w:rPr>
        <w:softHyphen/>
        <w:t>мерного логического умозаключения, выраженный в шутливой форме.</w:t>
      </w:r>
    </w:p>
    <w:p w:rsidR="00AD28DC" w:rsidRPr="00AD28DC" w:rsidRDefault="00AD28DC" w:rsidP="00AD28DC">
      <w:pPr>
        <w:pStyle w:val="50"/>
        <w:shd w:val="clear" w:color="auto" w:fill="auto"/>
        <w:spacing w:before="0" w:line="360" w:lineRule="auto"/>
        <w:ind w:firstLine="426"/>
        <w:rPr>
          <w:b w:val="0"/>
          <w:i/>
          <w:sz w:val="28"/>
          <w:szCs w:val="28"/>
        </w:rPr>
      </w:pPr>
      <w:r w:rsidRPr="00AD28DC">
        <w:rPr>
          <w:b w:val="0"/>
          <w:i/>
          <w:sz w:val="28"/>
          <w:szCs w:val="28"/>
        </w:rPr>
        <w:t>«Китаец говорит:</w:t>
      </w:r>
    </w:p>
    <w:p w:rsidR="00AD28DC" w:rsidRPr="00AD28DC" w:rsidRDefault="00AD28DC" w:rsidP="0099702F">
      <w:pPr>
        <w:pStyle w:val="50"/>
        <w:numPr>
          <w:ilvl w:val="0"/>
          <w:numId w:val="13"/>
        </w:numPr>
        <w:shd w:val="clear" w:color="auto" w:fill="auto"/>
        <w:spacing w:before="0" w:line="360" w:lineRule="auto"/>
        <w:ind w:left="0" w:right="40" w:firstLine="426"/>
        <w:rPr>
          <w:b w:val="0"/>
          <w:i/>
          <w:sz w:val="28"/>
          <w:szCs w:val="28"/>
        </w:rPr>
      </w:pPr>
      <w:r w:rsidRPr="00AD28DC">
        <w:rPr>
          <w:b w:val="0"/>
          <w:i/>
          <w:sz w:val="28"/>
          <w:szCs w:val="28"/>
        </w:rPr>
        <w:t>У нас в раскопках первого века нашей эры нашли кусок проволоки, что говорит о существовании в Китае в те времена передачи электроэнер</w:t>
      </w:r>
      <w:r w:rsidRPr="00AD28DC">
        <w:rPr>
          <w:b w:val="0"/>
          <w:i/>
          <w:sz w:val="28"/>
          <w:szCs w:val="28"/>
        </w:rPr>
        <w:softHyphen/>
        <w:t>гии по проводам.</w:t>
      </w:r>
    </w:p>
    <w:p w:rsidR="00AD28DC" w:rsidRPr="00AD28DC" w:rsidRDefault="00AD28DC" w:rsidP="00AD28DC">
      <w:pPr>
        <w:pStyle w:val="50"/>
        <w:shd w:val="clear" w:color="auto" w:fill="auto"/>
        <w:spacing w:before="0" w:line="360" w:lineRule="auto"/>
        <w:ind w:firstLine="426"/>
        <w:rPr>
          <w:b w:val="0"/>
          <w:i/>
          <w:sz w:val="28"/>
          <w:szCs w:val="28"/>
        </w:rPr>
      </w:pPr>
      <w:r w:rsidRPr="00AD28DC">
        <w:rPr>
          <w:b w:val="0"/>
          <w:i/>
          <w:sz w:val="28"/>
          <w:szCs w:val="28"/>
        </w:rPr>
        <w:t>Египтянин приводит аналогичный пример:</w:t>
      </w:r>
    </w:p>
    <w:p w:rsidR="00AD28DC" w:rsidRPr="00AD28DC" w:rsidRDefault="00AD28DC" w:rsidP="0099702F">
      <w:pPr>
        <w:pStyle w:val="50"/>
        <w:numPr>
          <w:ilvl w:val="0"/>
          <w:numId w:val="13"/>
        </w:numPr>
        <w:shd w:val="clear" w:color="auto" w:fill="auto"/>
        <w:spacing w:before="0" w:line="360" w:lineRule="auto"/>
        <w:ind w:left="0" w:right="40" w:firstLine="426"/>
        <w:rPr>
          <w:b w:val="0"/>
          <w:i/>
          <w:sz w:val="28"/>
          <w:szCs w:val="28"/>
        </w:rPr>
      </w:pPr>
      <w:r w:rsidRPr="00AD28DC">
        <w:rPr>
          <w:b w:val="0"/>
          <w:i/>
          <w:sz w:val="28"/>
          <w:szCs w:val="28"/>
        </w:rPr>
        <w:t>У нас же в раскопках, но только пятого века до новой эры, проводов не нашли, что означает наличие в те времена способа передачи электро</w:t>
      </w:r>
      <w:r w:rsidRPr="00AD28DC">
        <w:rPr>
          <w:b w:val="0"/>
          <w:i/>
          <w:sz w:val="28"/>
          <w:szCs w:val="28"/>
        </w:rPr>
        <w:softHyphen/>
        <w:t>энергии без проводов».</w:t>
      </w:r>
    </w:p>
    <w:p w:rsidR="00AD28DC" w:rsidRPr="00AD28DC" w:rsidRDefault="00AD28DC" w:rsidP="0050521B">
      <w:pPr>
        <w:pStyle w:val="29"/>
        <w:shd w:val="clear" w:color="auto" w:fill="auto"/>
        <w:spacing w:before="0" w:after="0" w:line="360" w:lineRule="auto"/>
        <w:ind w:right="20" w:firstLine="426"/>
        <w:jc w:val="both"/>
        <w:rPr>
          <w:sz w:val="28"/>
          <w:szCs w:val="28"/>
        </w:rPr>
      </w:pPr>
      <w:r w:rsidRPr="00AD28DC">
        <w:rPr>
          <w:rStyle w:val="0pt0"/>
          <w:rFonts w:eastAsia="Arial Narrow"/>
          <w:sz w:val="28"/>
          <w:szCs w:val="28"/>
        </w:rPr>
        <w:t xml:space="preserve">Интуиция </w:t>
      </w:r>
      <w:r w:rsidRPr="00AD28DC">
        <w:rPr>
          <w:sz w:val="28"/>
          <w:szCs w:val="28"/>
        </w:rPr>
        <w:t xml:space="preserve">(от лат. </w:t>
      </w:r>
      <w:proofErr w:type="spellStart"/>
      <w:r w:rsidRPr="00AD28DC">
        <w:rPr>
          <w:rStyle w:val="0pt"/>
          <w:rFonts w:eastAsia="Arial Narrow"/>
          <w:sz w:val="28"/>
          <w:szCs w:val="28"/>
          <w:lang w:val="en-US" w:eastAsia="en-US" w:bidi="en-US"/>
        </w:rPr>
        <w:t>intuitio</w:t>
      </w:r>
      <w:proofErr w:type="spellEnd"/>
      <w:r w:rsidRPr="00AD28DC">
        <w:rPr>
          <w:sz w:val="28"/>
          <w:szCs w:val="28"/>
          <w:lang w:eastAsia="en-US" w:bidi="en-US"/>
        </w:rPr>
        <w:t xml:space="preserve"> </w:t>
      </w:r>
      <w:r w:rsidRPr="00AD28DC">
        <w:rPr>
          <w:sz w:val="28"/>
          <w:szCs w:val="28"/>
        </w:rPr>
        <w:t>— пристальное всматривание, созерца</w:t>
      </w:r>
      <w:r w:rsidRPr="00AD28DC">
        <w:rPr>
          <w:sz w:val="28"/>
          <w:szCs w:val="28"/>
        </w:rPr>
        <w:softHyphen/>
        <w:t>ние) исследователя или менеджера в строгом смысле представляет собой способность неосознанного подсознательного предопределе</w:t>
      </w:r>
      <w:r w:rsidRPr="00AD28DC">
        <w:rPr>
          <w:sz w:val="28"/>
          <w:szCs w:val="28"/>
        </w:rPr>
        <w:softHyphen/>
        <w:t xml:space="preserve">ния событий, </w:t>
      </w:r>
      <w:r w:rsidRPr="00AD28DC">
        <w:rPr>
          <w:sz w:val="28"/>
          <w:szCs w:val="28"/>
        </w:rPr>
        <w:lastRenderedPageBreak/>
        <w:t>ситуаций и постижения истины или принятия реше</w:t>
      </w:r>
      <w:r w:rsidRPr="00AD28DC">
        <w:rPr>
          <w:sz w:val="28"/>
          <w:szCs w:val="28"/>
        </w:rPr>
        <w:softHyphen/>
        <w:t>ния, казалось бы, без логического обоснования и доказательства.</w:t>
      </w:r>
    </w:p>
    <w:p w:rsidR="00AD28DC" w:rsidRPr="00AD28DC" w:rsidRDefault="00AD28DC" w:rsidP="0050521B">
      <w:pPr>
        <w:pStyle w:val="29"/>
        <w:shd w:val="clear" w:color="auto" w:fill="auto"/>
        <w:spacing w:before="0" w:after="0" w:line="360" w:lineRule="auto"/>
        <w:ind w:right="20" w:firstLine="426"/>
        <w:jc w:val="both"/>
        <w:rPr>
          <w:sz w:val="28"/>
          <w:szCs w:val="28"/>
        </w:rPr>
      </w:pPr>
      <w:r w:rsidRPr="00AD28DC">
        <w:rPr>
          <w:sz w:val="28"/>
          <w:szCs w:val="28"/>
        </w:rPr>
        <w:t>Интуитивный подход, как элемент творчества, всегда использу</w:t>
      </w:r>
      <w:r w:rsidRPr="00AD28DC">
        <w:rPr>
          <w:sz w:val="28"/>
          <w:szCs w:val="28"/>
        </w:rPr>
        <w:softHyphen/>
        <w:t>ется исследователями на начальных этапах изучения объектов, ко</w:t>
      </w:r>
      <w:r w:rsidRPr="00AD28DC">
        <w:rPr>
          <w:sz w:val="28"/>
          <w:szCs w:val="28"/>
        </w:rPr>
        <w:softHyphen/>
        <w:t>гда разрабатываются гипотезы и осуществляется выбор методов их подтверждения. То, что интуиция является способностью человека, оспаривать трудно, но правильно это только частично. Интуиция исследователя развивается, накапливается, создается и проявляется только на основе собственного опыта и работ других. Интуиция больше должна использоваться при проведении творческих иссле</w:t>
      </w:r>
      <w:r w:rsidRPr="00AD28DC">
        <w:rPr>
          <w:sz w:val="28"/>
          <w:szCs w:val="28"/>
        </w:rPr>
        <w:softHyphen/>
        <w:t>довательских работ: чем меньше информации, чем выше ее неопре</w:t>
      </w:r>
      <w:r w:rsidRPr="00AD28DC">
        <w:rPr>
          <w:sz w:val="28"/>
          <w:szCs w:val="28"/>
        </w:rPr>
        <w:softHyphen/>
        <w:t>деленность, тем больше потребность в использовании интуиции исследователя.</w:t>
      </w:r>
    </w:p>
    <w:p w:rsidR="00AD28DC" w:rsidRPr="00AD28DC" w:rsidRDefault="00AD28DC" w:rsidP="0050521B">
      <w:pPr>
        <w:pStyle w:val="29"/>
        <w:shd w:val="clear" w:color="auto" w:fill="auto"/>
        <w:spacing w:before="0" w:after="0" w:line="360" w:lineRule="auto"/>
        <w:ind w:right="100" w:firstLine="426"/>
        <w:jc w:val="both"/>
        <w:rPr>
          <w:sz w:val="28"/>
          <w:szCs w:val="28"/>
        </w:rPr>
      </w:pPr>
      <w:r w:rsidRPr="00AD28DC">
        <w:rPr>
          <w:sz w:val="28"/>
          <w:szCs w:val="28"/>
        </w:rPr>
        <w:t>Интуитивные методы исследования СУ чаще применяются при поиске новых идей, выявлении скрытых проблем, при необходимо</w:t>
      </w:r>
      <w:r w:rsidRPr="00AD28DC">
        <w:rPr>
          <w:sz w:val="28"/>
          <w:szCs w:val="28"/>
        </w:rPr>
        <w:softHyphen/>
        <w:t>сти принятия оперативных решений, когда нет ни времени, ни дру</w:t>
      </w:r>
      <w:r w:rsidRPr="00AD28DC">
        <w:rPr>
          <w:sz w:val="28"/>
          <w:szCs w:val="28"/>
        </w:rPr>
        <w:softHyphen/>
        <w:t xml:space="preserve">гих ресурсов. </w:t>
      </w:r>
    </w:p>
    <w:p w:rsidR="00AD28DC" w:rsidRPr="00AD28DC" w:rsidRDefault="00AD28DC" w:rsidP="0050521B">
      <w:pPr>
        <w:pStyle w:val="29"/>
        <w:shd w:val="clear" w:color="auto" w:fill="auto"/>
        <w:spacing w:before="0" w:after="0" w:line="360" w:lineRule="auto"/>
        <w:ind w:right="100" w:firstLine="426"/>
        <w:jc w:val="both"/>
        <w:rPr>
          <w:sz w:val="28"/>
          <w:szCs w:val="28"/>
        </w:rPr>
      </w:pPr>
      <w:r w:rsidRPr="00AD28DC">
        <w:rPr>
          <w:sz w:val="28"/>
          <w:szCs w:val="28"/>
        </w:rPr>
        <w:t xml:space="preserve">К одному из интуитивных методов исследования СУ условно можно отнести </w:t>
      </w:r>
      <w:r w:rsidRPr="00AD28DC">
        <w:rPr>
          <w:rStyle w:val="0pt"/>
          <w:rFonts w:eastAsia="Arial Narrow"/>
          <w:sz w:val="28"/>
          <w:szCs w:val="28"/>
        </w:rPr>
        <w:t>метод полемики.</w:t>
      </w:r>
      <w:r w:rsidRPr="00AD28DC">
        <w:rPr>
          <w:sz w:val="28"/>
          <w:szCs w:val="28"/>
        </w:rPr>
        <w:t xml:space="preserve"> Полемика как относительно эффек</w:t>
      </w:r>
      <w:r w:rsidRPr="00AD28DC">
        <w:rPr>
          <w:sz w:val="28"/>
          <w:szCs w:val="28"/>
        </w:rPr>
        <w:softHyphen/>
        <w:t>тивный метод исследования СУ достаточно широко распространена при проведении различного рода исследовательских работ. Она представляет собой аргументированное обсуждение группой иссле</w:t>
      </w:r>
      <w:r w:rsidRPr="00AD28DC">
        <w:rPr>
          <w:sz w:val="28"/>
          <w:szCs w:val="28"/>
        </w:rPr>
        <w:softHyphen/>
        <w:t>дователей актуальных проблем, а также возможных приемов и спо</w:t>
      </w:r>
      <w:r w:rsidRPr="00AD28DC">
        <w:rPr>
          <w:sz w:val="28"/>
          <w:szCs w:val="28"/>
        </w:rPr>
        <w:softHyphen/>
        <w:t>собов их решения. Полемика позволяет на основе выявления раз</w:t>
      </w:r>
      <w:r w:rsidRPr="00AD28DC">
        <w:rPr>
          <w:sz w:val="28"/>
          <w:szCs w:val="28"/>
        </w:rPr>
        <w:softHyphen/>
        <w:t>личных точек зрения усиливать имеющиеся аргументы доказательств и определять дополнительные.</w:t>
      </w:r>
    </w:p>
    <w:p w:rsidR="00A30004" w:rsidRDefault="00A30004" w:rsidP="0099702F">
      <w:pPr>
        <w:pStyle w:val="29"/>
        <w:numPr>
          <w:ilvl w:val="0"/>
          <w:numId w:val="9"/>
        </w:numPr>
        <w:shd w:val="clear" w:color="auto" w:fill="auto"/>
        <w:spacing w:before="0" w:after="0" w:line="360" w:lineRule="auto"/>
        <w:ind w:left="0" w:right="40" w:firstLine="0"/>
        <w:jc w:val="both"/>
        <w:rPr>
          <w:sz w:val="28"/>
          <w:szCs w:val="28"/>
        </w:rPr>
      </w:pPr>
      <w:r w:rsidRPr="00A30004">
        <w:rPr>
          <w:rStyle w:val="0pt0"/>
          <w:rFonts w:eastAsiaTheme="majorEastAsia"/>
          <w:sz w:val="28"/>
          <w:szCs w:val="28"/>
        </w:rPr>
        <w:t xml:space="preserve">Эмпирические методы </w:t>
      </w:r>
      <w:r w:rsidRPr="00A30004">
        <w:rPr>
          <w:sz w:val="28"/>
          <w:szCs w:val="28"/>
        </w:rPr>
        <w:t>основаны, как правило, на использовании способов и приемов опытного исследования, позволяющих полу</w:t>
      </w:r>
      <w:r w:rsidRPr="00A30004">
        <w:rPr>
          <w:sz w:val="28"/>
          <w:szCs w:val="28"/>
        </w:rPr>
        <w:softHyphen/>
        <w:t>чить фактическую информацию о СУ. Особое место среди них за</w:t>
      </w:r>
      <w:r w:rsidRPr="00A30004">
        <w:rPr>
          <w:sz w:val="28"/>
          <w:szCs w:val="28"/>
        </w:rPr>
        <w:softHyphen/>
        <w:t>нимают базовые методы, которые сравнительно часто используются в практической исследовательской деятельности.</w:t>
      </w:r>
    </w:p>
    <w:p w:rsidR="00A30004" w:rsidRPr="00A30004" w:rsidRDefault="00A30004" w:rsidP="00A30004">
      <w:pPr>
        <w:pStyle w:val="29"/>
        <w:shd w:val="clear" w:color="auto" w:fill="auto"/>
        <w:spacing w:before="0" w:after="0" w:line="360" w:lineRule="auto"/>
        <w:ind w:left="20" w:right="40" w:firstLine="340"/>
        <w:jc w:val="both"/>
        <w:rPr>
          <w:sz w:val="28"/>
          <w:szCs w:val="28"/>
        </w:rPr>
      </w:pPr>
      <w:proofErr w:type="gramStart"/>
      <w:r w:rsidRPr="00A30004">
        <w:rPr>
          <w:sz w:val="28"/>
          <w:szCs w:val="28"/>
        </w:rPr>
        <w:t>К</w:t>
      </w:r>
      <w:proofErr w:type="gramEnd"/>
      <w:r w:rsidRPr="00A30004">
        <w:rPr>
          <w:sz w:val="28"/>
          <w:szCs w:val="28"/>
        </w:rPr>
        <w:t xml:space="preserve"> основным в данной группе можно отнести следующие методы исследования:</w:t>
      </w:r>
    </w:p>
    <w:p w:rsidR="00A30004" w:rsidRPr="00A30004" w:rsidRDefault="00A30004" w:rsidP="0091268D">
      <w:pPr>
        <w:pStyle w:val="29"/>
        <w:numPr>
          <w:ilvl w:val="0"/>
          <w:numId w:val="14"/>
        </w:numPr>
        <w:shd w:val="clear" w:color="auto" w:fill="auto"/>
        <w:spacing w:before="0" w:after="0" w:line="360" w:lineRule="auto"/>
        <w:ind w:right="40" w:firstLine="426"/>
        <w:jc w:val="both"/>
        <w:rPr>
          <w:sz w:val="28"/>
          <w:szCs w:val="28"/>
        </w:rPr>
      </w:pPr>
      <w:r w:rsidRPr="00A30004">
        <w:rPr>
          <w:sz w:val="28"/>
          <w:szCs w:val="28"/>
        </w:rPr>
        <w:lastRenderedPageBreak/>
        <w:t xml:space="preserve"> </w:t>
      </w:r>
      <w:r w:rsidRPr="00A30004">
        <w:rPr>
          <w:rStyle w:val="0pt"/>
          <w:sz w:val="28"/>
          <w:szCs w:val="28"/>
        </w:rPr>
        <w:t>наблюдение</w:t>
      </w:r>
      <w:r w:rsidRPr="00A30004">
        <w:rPr>
          <w:sz w:val="28"/>
          <w:szCs w:val="28"/>
        </w:rPr>
        <w:t xml:space="preserve"> — способ сбора информации, осуществляемого на основе регистрации и фиксации первичных данных о СУ;</w:t>
      </w:r>
    </w:p>
    <w:p w:rsidR="00A30004" w:rsidRPr="00A30004" w:rsidRDefault="00A30004" w:rsidP="0091268D">
      <w:pPr>
        <w:pStyle w:val="29"/>
        <w:numPr>
          <w:ilvl w:val="0"/>
          <w:numId w:val="14"/>
        </w:numPr>
        <w:shd w:val="clear" w:color="auto" w:fill="auto"/>
        <w:spacing w:before="0" w:after="0" w:line="360" w:lineRule="auto"/>
        <w:ind w:right="40" w:firstLine="426"/>
        <w:jc w:val="both"/>
        <w:rPr>
          <w:sz w:val="28"/>
          <w:szCs w:val="28"/>
        </w:rPr>
      </w:pPr>
      <w:r w:rsidRPr="00A30004">
        <w:rPr>
          <w:sz w:val="28"/>
          <w:szCs w:val="28"/>
        </w:rPr>
        <w:t xml:space="preserve"> </w:t>
      </w:r>
      <w:r w:rsidRPr="00A30004">
        <w:rPr>
          <w:rStyle w:val="0pt"/>
          <w:sz w:val="28"/>
          <w:szCs w:val="28"/>
        </w:rPr>
        <w:t>изучение первичной документации —</w:t>
      </w:r>
      <w:r w:rsidRPr="00A30004">
        <w:rPr>
          <w:sz w:val="28"/>
          <w:szCs w:val="28"/>
        </w:rPr>
        <w:t xml:space="preserve"> </w:t>
      </w:r>
      <w:proofErr w:type="gramStart"/>
      <w:r w:rsidRPr="00A30004">
        <w:rPr>
          <w:sz w:val="28"/>
          <w:szCs w:val="28"/>
        </w:rPr>
        <w:t>основан</w:t>
      </w:r>
      <w:proofErr w:type="gramEnd"/>
      <w:r w:rsidRPr="00A30004">
        <w:rPr>
          <w:sz w:val="28"/>
          <w:szCs w:val="28"/>
        </w:rPr>
        <w:t xml:space="preserve"> на исследовании документированной информации, непосредственно зафиксирован</w:t>
      </w:r>
      <w:r w:rsidRPr="00A30004">
        <w:rPr>
          <w:sz w:val="28"/>
          <w:szCs w:val="28"/>
        </w:rPr>
        <w:softHyphen/>
        <w:t>ной ранее на предприятии;</w:t>
      </w:r>
    </w:p>
    <w:p w:rsidR="00A30004" w:rsidRDefault="00A30004" w:rsidP="0091268D">
      <w:pPr>
        <w:pStyle w:val="29"/>
        <w:numPr>
          <w:ilvl w:val="0"/>
          <w:numId w:val="14"/>
        </w:numPr>
        <w:shd w:val="clear" w:color="auto" w:fill="auto"/>
        <w:spacing w:before="0" w:after="0" w:line="360" w:lineRule="auto"/>
        <w:ind w:right="40" w:firstLine="426"/>
        <w:jc w:val="both"/>
        <w:rPr>
          <w:sz w:val="28"/>
          <w:szCs w:val="28"/>
        </w:rPr>
      </w:pPr>
      <w:r w:rsidRPr="00A30004">
        <w:rPr>
          <w:sz w:val="28"/>
          <w:szCs w:val="28"/>
        </w:rPr>
        <w:t xml:space="preserve"> </w:t>
      </w:r>
      <w:r w:rsidRPr="00A30004">
        <w:rPr>
          <w:rStyle w:val="0pt"/>
          <w:sz w:val="28"/>
          <w:szCs w:val="28"/>
        </w:rPr>
        <w:t>сравнение</w:t>
      </w:r>
      <w:r w:rsidRPr="00A30004">
        <w:rPr>
          <w:sz w:val="28"/>
          <w:szCs w:val="28"/>
        </w:rPr>
        <w:t xml:space="preserve"> — позволяет проводить сравнения исследуемого объекта с аналогом;</w:t>
      </w:r>
    </w:p>
    <w:p w:rsidR="00A30004" w:rsidRPr="00A30004" w:rsidRDefault="00A30004" w:rsidP="0091268D">
      <w:pPr>
        <w:pStyle w:val="29"/>
        <w:numPr>
          <w:ilvl w:val="0"/>
          <w:numId w:val="14"/>
        </w:numPr>
        <w:shd w:val="clear" w:color="auto" w:fill="auto"/>
        <w:spacing w:before="0" w:after="0" w:line="360" w:lineRule="auto"/>
        <w:ind w:right="80" w:firstLine="426"/>
        <w:jc w:val="both"/>
        <w:rPr>
          <w:sz w:val="28"/>
          <w:szCs w:val="28"/>
        </w:rPr>
      </w:pPr>
      <w:r w:rsidRPr="00A30004">
        <w:rPr>
          <w:rStyle w:val="0pt"/>
          <w:sz w:val="28"/>
          <w:szCs w:val="28"/>
        </w:rPr>
        <w:t>измерение</w:t>
      </w:r>
      <w:r w:rsidRPr="00A30004">
        <w:rPr>
          <w:sz w:val="28"/>
          <w:szCs w:val="28"/>
        </w:rPr>
        <w:t xml:space="preserve"> — способ </w:t>
      </w:r>
      <w:proofErr w:type="gramStart"/>
      <w:r w:rsidRPr="00A30004">
        <w:rPr>
          <w:sz w:val="28"/>
          <w:szCs w:val="28"/>
        </w:rPr>
        <w:t>определения фактических численных зна</w:t>
      </w:r>
      <w:r w:rsidRPr="00A30004">
        <w:rPr>
          <w:sz w:val="28"/>
          <w:szCs w:val="28"/>
        </w:rPr>
        <w:softHyphen/>
        <w:t>чений показателей свойств исследуемого объекта</w:t>
      </w:r>
      <w:proofErr w:type="gramEnd"/>
      <w:r w:rsidRPr="00A30004">
        <w:rPr>
          <w:sz w:val="28"/>
          <w:szCs w:val="28"/>
        </w:rPr>
        <w:t xml:space="preserve"> посредством соот</w:t>
      </w:r>
      <w:r w:rsidRPr="00A30004">
        <w:rPr>
          <w:sz w:val="28"/>
          <w:szCs w:val="28"/>
        </w:rPr>
        <w:softHyphen/>
        <w:t xml:space="preserve">ветствующих измерительных единиц, например, ваттами, амперами, рублями, </w:t>
      </w:r>
      <w:proofErr w:type="spellStart"/>
      <w:r w:rsidRPr="00A30004">
        <w:rPr>
          <w:sz w:val="28"/>
          <w:szCs w:val="28"/>
        </w:rPr>
        <w:t>нормочасами</w:t>
      </w:r>
      <w:proofErr w:type="spellEnd"/>
      <w:r w:rsidRPr="00A30004">
        <w:rPr>
          <w:sz w:val="28"/>
          <w:szCs w:val="28"/>
        </w:rPr>
        <w:t xml:space="preserve"> и т.п.;</w:t>
      </w:r>
    </w:p>
    <w:p w:rsidR="00A30004" w:rsidRPr="00A30004" w:rsidRDefault="00A30004" w:rsidP="0091268D">
      <w:pPr>
        <w:pStyle w:val="29"/>
        <w:numPr>
          <w:ilvl w:val="0"/>
          <w:numId w:val="14"/>
        </w:numPr>
        <w:shd w:val="clear" w:color="auto" w:fill="auto"/>
        <w:spacing w:before="0" w:after="0" w:line="360" w:lineRule="auto"/>
        <w:ind w:right="80" w:firstLine="426"/>
        <w:jc w:val="both"/>
        <w:rPr>
          <w:sz w:val="28"/>
          <w:szCs w:val="28"/>
        </w:rPr>
      </w:pPr>
      <w:r w:rsidRPr="00A30004">
        <w:rPr>
          <w:sz w:val="28"/>
          <w:szCs w:val="28"/>
        </w:rPr>
        <w:t xml:space="preserve"> </w:t>
      </w:r>
      <w:proofErr w:type="gramStart"/>
      <w:r w:rsidRPr="00A30004">
        <w:rPr>
          <w:rStyle w:val="0pt"/>
          <w:sz w:val="28"/>
          <w:szCs w:val="28"/>
        </w:rPr>
        <w:t>нормативный</w:t>
      </w:r>
      <w:proofErr w:type="gramEnd"/>
      <w:r w:rsidRPr="00A30004">
        <w:rPr>
          <w:sz w:val="28"/>
          <w:szCs w:val="28"/>
        </w:rPr>
        <w:t xml:space="preserve"> — предусматривает использование совокупности определенных установленных нормативов, сравнение с которыми реальных показателей СУ позволяет установить соответствие систе</w:t>
      </w:r>
      <w:r w:rsidRPr="00A30004">
        <w:rPr>
          <w:sz w:val="28"/>
          <w:szCs w:val="28"/>
        </w:rPr>
        <w:softHyphen/>
        <w:t xml:space="preserve">мы, например, принятой концептуальной модели; </w:t>
      </w:r>
      <w:proofErr w:type="gramStart"/>
      <w:r w:rsidRPr="00A30004">
        <w:rPr>
          <w:sz w:val="28"/>
          <w:szCs w:val="28"/>
        </w:rPr>
        <w:t>нормативы мо</w:t>
      </w:r>
      <w:r w:rsidRPr="00A30004">
        <w:rPr>
          <w:sz w:val="28"/>
          <w:szCs w:val="28"/>
        </w:rPr>
        <w:softHyphen/>
        <w:t>гут: определить состав и содержание функций, трудоемкость их вы</w:t>
      </w:r>
      <w:r w:rsidRPr="00A30004">
        <w:rPr>
          <w:sz w:val="28"/>
          <w:szCs w:val="28"/>
        </w:rPr>
        <w:softHyphen/>
        <w:t>полнения, численность персонала, тип ОСУ и др. выступать в каче</w:t>
      </w:r>
      <w:r w:rsidRPr="00A30004">
        <w:rPr>
          <w:sz w:val="28"/>
          <w:szCs w:val="28"/>
        </w:rPr>
        <w:softHyphen/>
        <w:t>стве нормативов определяющих норм (например, затрат материаль</w:t>
      </w:r>
      <w:r w:rsidRPr="00A30004">
        <w:rPr>
          <w:sz w:val="28"/>
          <w:szCs w:val="28"/>
        </w:rPr>
        <w:softHyphen/>
        <w:t>ных, финансовых и трудовых ресурсов, управляемости, числа до</w:t>
      </w:r>
      <w:r w:rsidRPr="00A30004">
        <w:rPr>
          <w:sz w:val="28"/>
          <w:szCs w:val="28"/>
        </w:rPr>
        <w:softHyphen/>
        <w:t>пустимых уровней управления, трудоемкости выполнения функций) и укрупненных величин, определяемых в виде отношения к како</w:t>
      </w:r>
      <w:r w:rsidRPr="00A30004">
        <w:rPr>
          <w:sz w:val="28"/>
          <w:szCs w:val="28"/>
        </w:rPr>
        <w:softHyphen/>
        <w:t>му-либо комплексному показателю (например, норматив оборачи</w:t>
      </w:r>
      <w:r w:rsidRPr="00A30004">
        <w:rPr>
          <w:sz w:val="28"/>
          <w:szCs w:val="28"/>
        </w:rPr>
        <w:softHyphen/>
        <w:t>ваемости оборотных средств;</w:t>
      </w:r>
      <w:proofErr w:type="gramEnd"/>
      <w:r w:rsidRPr="00A30004">
        <w:rPr>
          <w:sz w:val="28"/>
          <w:szCs w:val="28"/>
        </w:rPr>
        <w:t xml:space="preserve"> все нормы и нормативы должны охва</w:t>
      </w:r>
      <w:r w:rsidRPr="00A30004">
        <w:rPr>
          <w:sz w:val="28"/>
          <w:szCs w:val="28"/>
        </w:rPr>
        <w:softHyphen/>
        <w:t>тывать всю систему в целом, быть научно обоснованными, иметь прогрессивный и перспективный характер);</w:t>
      </w:r>
    </w:p>
    <w:p w:rsidR="00A30004" w:rsidRDefault="00A30004" w:rsidP="0091268D">
      <w:pPr>
        <w:pStyle w:val="29"/>
        <w:numPr>
          <w:ilvl w:val="0"/>
          <w:numId w:val="14"/>
        </w:numPr>
        <w:shd w:val="clear" w:color="auto" w:fill="auto"/>
        <w:spacing w:before="0" w:after="0" w:line="360" w:lineRule="auto"/>
        <w:ind w:right="80" w:firstLine="426"/>
        <w:jc w:val="both"/>
        <w:rPr>
          <w:sz w:val="28"/>
          <w:szCs w:val="28"/>
        </w:rPr>
      </w:pPr>
      <w:r w:rsidRPr="00A30004">
        <w:rPr>
          <w:sz w:val="28"/>
          <w:szCs w:val="28"/>
        </w:rPr>
        <w:t xml:space="preserve"> </w:t>
      </w:r>
      <w:r w:rsidRPr="00A30004">
        <w:rPr>
          <w:rStyle w:val="0pt"/>
          <w:sz w:val="28"/>
          <w:szCs w:val="28"/>
        </w:rPr>
        <w:t>эксперимент</w:t>
      </w:r>
      <w:r w:rsidRPr="00A30004">
        <w:rPr>
          <w:sz w:val="28"/>
          <w:szCs w:val="28"/>
        </w:rPr>
        <w:t xml:space="preserve"> — основан на исследовании изучаемого объекта в искусственно созданных для него условиях.</w:t>
      </w:r>
    </w:p>
    <w:p w:rsidR="00597D92" w:rsidRDefault="00597D92" w:rsidP="00597D92">
      <w:pPr>
        <w:pStyle w:val="29"/>
        <w:shd w:val="clear" w:color="auto" w:fill="auto"/>
        <w:spacing w:before="0" w:after="0" w:line="360" w:lineRule="auto"/>
        <w:ind w:right="80"/>
        <w:jc w:val="both"/>
        <w:rPr>
          <w:sz w:val="28"/>
          <w:szCs w:val="28"/>
        </w:rPr>
      </w:pPr>
    </w:p>
    <w:p w:rsidR="00597D92" w:rsidRDefault="00597D92" w:rsidP="00597D92">
      <w:pPr>
        <w:pStyle w:val="29"/>
        <w:shd w:val="clear" w:color="auto" w:fill="auto"/>
        <w:spacing w:before="0" w:after="0" w:line="360" w:lineRule="auto"/>
        <w:ind w:right="80"/>
        <w:jc w:val="both"/>
        <w:rPr>
          <w:sz w:val="28"/>
          <w:szCs w:val="28"/>
        </w:rPr>
      </w:pPr>
    </w:p>
    <w:p w:rsidR="00166684" w:rsidRPr="00A30004" w:rsidRDefault="00166684" w:rsidP="00597D92">
      <w:pPr>
        <w:pStyle w:val="29"/>
        <w:shd w:val="clear" w:color="auto" w:fill="auto"/>
        <w:spacing w:before="0" w:after="0" w:line="360" w:lineRule="auto"/>
        <w:ind w:right="80"/>
        <w:jc w:val="both"/>
        <w:rPr>
          <w:sz w:val="28"/>
          <w:szCs w:val="28"/>
        </w:rPr>
      </w:pPr>
    </w:p>
    <w:p w:rsidR="00A30004" w:rsidRPr="00A30004" w:rsidRDefault="00A30004" w:rsidP="0099702F">
      <w:pPr>
        <w:pStyle w:val="a5"/>
        <w:numPr>
          <w:ilvl w:val="1"/>
          <w:numId w:val="4"/>
        </w:numPr>
        <w:spacing w:before="240" w:after="100" w:afterAutospacing="1" w:line="240" w:lineRule="auto"/>
        <w:rPr>
          <w:rFonts w:asciiTheme="majorHAnsi" w:eastAsiaTheme="majorEastAsia" w:hAnsiTheme="majorHAnsi" w:cstheme="majorBidi"/>
          <w:b/>
          <w:bCs/>
          <w:sz w:val="28"/>
          <w:szCs w:val="28"/>
        </w:rPr>
      </w:pPr>
      <w:r w:rsidRPr="00A30004">
        <w:rPr>
          <w:rFonts w:asciiTheme="majorHAnsi" w:eastAsiaTheme="majorEastAsia" w:hAnsiTheme="majorHAnsi" w:cstheme="majorBidi"/>
          <w:b/>
          <w:bCs/>
          <w:sz w:val="28"/>
          <w:szCs w:val="28"/>
        </w:rPr>
        <w:lastRenderedPageBreak/>
        <w:t>Методы формализованного представления систем управ</w:t>
      </w:r>
      <w:r w:rsidRPr="00A30004">
        <w:rPr>
          <w:rFonts w:asciiTheme="majorHAnsi" w:eastAsiaTheme="majorEastAsia" w:hAnsiTheme="majorHAnsi" w:cstheme="majorBidi"/>
          <w:b/>
          <w:bCs/>
          <w:sz w:val="28"/>
          <w:szCs w:val="28"/>
        </w:rPr>
        <w:softHyphen/>
        <w:t>ления</w:t>
      </w:r>
    </w:p>
    <w:p w:rsidR="007A3317" w:rsidRDefault="007A3317" w:rsidP="00B664A7">
      <w:pPr>
        <w:pStyle w:val="29"/>
        <w:shd w:val="clear" w:color="auto" w:fill="auto"/>
        <w:spacing w:after="0" w:line="360" w:lineRule="auto"/>
        <w:ind w:left="20" w:right="40" w:firstLine="406"/>
        <w:jc w:val="both"/>
        <w:rPr>
          <w:sz w:val="28"/>
          <w:szCs w:val="28"/>
        </w:rPr>
      </w:pPr>
      <w:bookmarkStart w:id="2" w:name="bookmark3"/>
      <w:r w:rsidRPr="007A3317">
        <w:rPr>
          <w:b/>
          <w:sz w:val="28"/>
          <w:szCs w:val="28"/>
        </w:rPr>
        <w:t>Метод линейного программирования</w:t>
      </w:r>
      <w:bookmarkEnd w:id="2"/>
      <w:r w:rsidRPr="007A3317">
        <w:rPr>
          <w:b/>
          <w:sz w:val="28"/>
          <w:szCs w:val="28"/>
        </w:rPr>
        <w:t>.</w:t>
      </w:r>
      <w:r w:rsidRPr="007A3317">
        <w:rPr>
          <w:sz w:val="28"/>
          <w:szCs w:val="28"/>
        </w:rPr>
        <w:t xml:space="preserve"> Наличие компьютерной техники и программного обеспечения создали в настоящее время реальные предпосылки широкого ис</w:t>
      </w:r>
      <w:r w:rsidRPr="007A3317">
        <w:rPr>
          <w:sz w:val="28"/>
          <w:szCs w:val="28"/>
        </w:rPr>
        <w:softHyphen/>
        <w:t xml:space="preserve">пользования </w:t>
      </w:r>
      <w:r w:rsidRPr="007A3317">
        <w:rPr>
          <w:rStyle w:val="0pt0"/>
          <w:rFonts w:eastAsia="Arial Narrow"/>
          <w:sz w:val="28"/>
          <w:szCs w:val="28"/>
        </w:rPr>
        <w:t xml:space="preserve">метода линейного программирования </w:t>
      </w:r>
      <w:r w:rsidRPr="007A3317">
        <w:rPr>
          <w:sz w:val="28"/>
          <w:szCs w:val="28"/>
        </w:rPr>
        <w:t>для целей исследо</w:t>
      </w:r>
      <w:r w:rsidRPr="007A3317">
        <w:rPr>
          <w:sz w:val="28"/>
          <w:szCs w:val="28"/>
        </w:rPr>
        <w:softHyphen/>
        <w:t>вания СУ и принятия оптимальных управленческих решений. Дан</w:t>
      </w:r>
      <w:r w:rsidRPr="007A3317">
        <w:rPr>
          <w:sz w:val="28"/>
          <w:szCs w:val="28"/>
        </w:rPr>
        <w:softHyphen/>
        <w:t>ный метод достаточно глубоко проработан и широко проверен на практике при решении различных задач оптимального планирования.</w:t>
      </w:r>
      <w:r>
        <w:rPr>
          <w:sz w:val="28"/>
          <w:szCs w:val="28"/>
        </w:rPr>
        <w:t xml:space="preserve"> </w:t>
      </w:r>
    </w:p>
    <w:p w:rsidR="00B664A7" w:rsidRDefault="00B664A7" w:rsidP="00B664A7">
      <w:pPr>
        <w:pStyle w:val="29"/>
        <w:shd w:val="clear" w:color="auto" w:fill="auto"/>
        <w:spacing w:before="0" w:after="0" w:line="360" w:lineRule="auto"/>
        <w:ind w:left="20" w:right="40" w:firstLine="406"/>
        <w:jc w:val="both"/>
        <w:rPr>
          <w:sz w:val="28"/>
          <w:szCs w:val="28"/>
        </w:rPr>
      </w:pPr>
      <w:r w:rsidRPr="00B664A7">
        <w:rPr>
          <w:sz w:val="28"/>
          <w:szCs w:val="28"/>
        </w:rPr>
        <w:t>Осно</w:t>
      </w:r>
      <w:r w:rsidRPr="00B664A7">
        <w:rPr>
          <w:sz w:val="28"/>
          <w:szCs w:val="28"/>
        </w:rPr>
        <w:softHyphen/>
        <w:t>ванием для выбора управленческого варианта выступают ограничения, налагаемые на систему управления (надежность, наличие финансовых средств и т.п.). Здесь необходимо решать задачи оптимизации, т.е. на</w:t>
      </w:r>
      <w:r w:rsidRPr="00B664A7">
        <w:rPr>
          <w:sz w:val="28"/>
          <w:szCs w:val="28"/>
        </w:rPr>
        <w:softHyphen/>
        <w:t>ходить минимальное или максимальное значение выбранного крите</w:t>
      </w:r>
      <w:r w:rsidRPr="00B664A7">
        <w:rPr>
          <w:sz w:val="28"/>
          <w:szCs w:val="28"/>
        </w:rPr>
        <w:softHyphen/>
        <w:t>рия управления при наличии определенных ограничений.</w:t>
      </w:r>
    </w:p>
    <w:p w:rsidR="00A95724" w:rsidRPr="00A95724" w:rsidRDefault="00A95724" w:rsidP="00A95724">
      <w:pPr>
        <w:pStyle w:val="29"/>
        <w:shd w:val="clear" w:color="auto" w:fill="auto"/>
        <w:spacing w:before="0" w:after="0" w:line="360" w:lineRule="auto"/>
        <w:ind w:left="20" w:right="40" w:firstLine="406"/>
        <w:jc w:val="both"/>
        <w:rPr>
          <w:sz w:val="28"/>
          <w:szCs w:val="28"/>
        </w:rPr>
      </w:pPr>
      <w:r w:rsidRPr="00A95724">
        <w:rPr>
          <w:sz w:val="28"/>
          <w:szCs w:val="28"/>
        </w:rPr>
        <w:t>При математической формулировке задачи управления эти ог</w:t>
      </w:r>
      <w:r w:rsidRPr="00A95724">
        <w:rPr>
          <w:sz w:val="28"/>
          <w:szCs w:val="28"/>
        </w:rPr>
        <w:softHyphen/>
        <w:t>раничения представляются обычно алгебраическими, дифференци</w:t>
      </w:r>
      <w:r w:rsidRPr="00A95724">
        <w:rPr>
          <w:sz w:val="28"/>
          <w:szCs w:val="28"/>
        </w:rPr>
        <w:softHyphen/>
        <w:t>альными или разностными уравнениями или неравенствами, связы</w:t>
      </w:r>
      <w:r w:rsidRPr="00A95724">
        <w:rPr>
          <w:sz w:val="28"/>
          <w:szCs w:val="28"/>
        </w:rPr>
        <w:softHyphen/>
        <w:t xml:space="preserve">вающими переменные, описывающие состояние системы. </w:t>
      </w:r>
      <w:proofErr w:type="gramStart"/>
      <w:r w:rsidRPr="00A95724">
        <w:rPr>
          <w:sz w:val="28"/>
          <w:szCs w:val="28"/>
        </w:rPr>
        <w:t>Задачу управления можно считать сформулированной математически, если: сформулирована цель управления, выраженная через критерий управления; определены ограничения первого вида, представляю</w:t>
      </w:r>
      <w:r w:rsidRPr="00A95724">
        <w:rPr>
          <w:sz w:val="28"/>
          <w:szCs w:val="28"/>
        </w:rPr>
        <w:softHyphen/>
        <w:t>щие собой системы дифференциальных или разностных уравнений, определяющих возможные способы развития системы; определены ограничения второго вида, представляющие собой систему алгеб</w:t>
      </w:r>
      <w:r w:rsidRPr="00A95724">
        <w:rPr>
          <w:sz w:val="28"/>
          <w:szCs w:val="28"/>
        </w:rPr>
        <w:softHyphen/>
        <w:t>раических уравнений или неравенств, выражающих ограниченность ресурсов или иных величин, используемых при управлении.</w:t>
      </w:r>
      <w:proofErr w:type="gramEnd"/>
    </w:p>
    <w:p w:rsidR="00A95724" w:rsidRPr="00A95724" w:rsidRDefault="00A95724" w:rsidP="00A95724">
      <w:pPr>
        <w:pStyle w:val="29"/>
        <w:shd w:val="clear" w:color="auto" w:fill="auto"/>
        <w:spacing w:before="0" w:after="0" w:line="360" w:lineRule="auto"/>
        <w:ind w:left="20" w:right="40" w:firstLine="406"/>
        <w:jc w:val="both"/>
        <w:rPr>
          <w:sz w:val="28"/>
          <w:szCs w:val="28"/>
        </w:rPr>
      </w:pPr>
      <w:r w:rsidRPr="00A95724">
        <w:rPr>
          <w:sz w:val="28"/>
          <w:szCs w:val="28"/>
        </w:rPr>
        <w:t>Управление, которое удовлетворяет всем поставленным ограни</w:t>
      </w:r>
      <w:r w:rsidRPr="00A95724">
        <w:rPr>
          <w:sz w:val="28"/>
          <w:szCs w:val="28"/>
        </w:rPr>
        <w:softHyphen/>
        <w:t>чениям и обращает в минимум (</w:t>
      </w:r>
      <w:proofErr w:type="gramStart"/>
      <w:r w:rsidRPr="00A95724">
        <w:rPr>
          <w:sz w:val="28"/>
          <w:szCs w:val="28"/>
        </w:rPr>
        <w:t xml:space="preserve">максимум) </w:t>
      </w:r>
      <w:proofErr w:type="gramEnd"/>
      <w:r w:rsidRPr="00A95724">
        <w:rPr>
          <w:sz w:val="28"/>
          <w:szCs w:val="28"/>
        </w:rPr>
        <w:t>критерий управления, называют обычно оптимальным управлением. Линейное програм</w:t>
      </w:r>
      <w:r w:rsidRPr="00A95724">
        <w:rPr>
          <w:sz w:val="28"/>
          <w:szCs w:val="28"/>
        </w:rPr>
        <w:softHyphen/>
        <w:t>мирование является составной частью теории оптимизации, изу</w:t>
      </w:r>
      <w:r w:rsidRPr="00A95724">
        <w:rPr>
          <w:sz w:val="28"/>
          <w:szCs w:val="28"/>
        </w:rPr>
        <w:softHyphen/>
        <w:t>чающей методы нахождения условного экстремума функций многих переменных.</w:t>
      </w:r>
    </w:p>
    <w:p w:rsidR="00A95724" w:rsidRPr="00A95724" w:rsidRDefault="00A95724" w:rsidP="00A95724">
      <w:pPr>
        <w:pStyle w:val="29"/>
        <w:shd w:val="clear" w:color="auto" w:fill="auto"/>
        <w:spacing w:before="0" w:after="0" w:line="360" w:lineRule="auto"/>
        <w:ind w:left="40" w:right="20" w:firstLine="340"/>
        <w:jc w:val="both"/>
        <w:rPr>
          <w:sz w:val="28"/>
          <w:szCs w:val="28"/>
        </w:rPr>
      </w:pPr>
      <w:r w:rsidRPr="00A95724">
        <w:rPr>
          <w:sz w:val="28"/>
          <w:szCs w:val="28"/>
        </w:rPr>
        <w:t>С приемлемой точностью методом линейного программирова</w:t>
      </w:r>
      <w:r w:rsidRPr="00A95724">
        <w:rPr>
          <w:sz w:val="28"/>
          <w:szCs w:val="28"/>
        </w:rPr>
        <w:softHyphen/>
        <w:t xml:space="preserve">ния может решаться задача выбора рационального типа оргтехники и определения </w:t>
      </w:r>
      <w:r w:rsidRPr="00A95724">
        <w:rPr>
          <w:sz w:val="28"/>
          <w:szCs w:val="28"/>
        </w:rPr>
        <w:lastRenderedPageBreak/>
        <w:t>оптимальной потребности в таких средствах. Его применение позволяет проводить расчеты по различным критериям оптимизации выбираемых типов оргтехники с соответствующими целевыми функциями. Наиболее целесообразными и необходимыми критериями оптимизации при решении такой задачи могут быть:</w:t>
      </w:r>
    </w:p>
    <w:p w:rsidR="00A95724" w:rsidRPr="00A95724" w:rsidRDefault="00A95724" w:rsidP="0099702F">
      <w:pPr>
        <w:pStyle w:val="29"/>
        <w:numPr>
          <w:ilvl w:val="0"/>
          <w:numId w:val="8"/>
        </w:numPr>
        <w:shd w:val="clear" w:color="auto" w:fill="auto"/>
        <w:spacing w:before="0" w:after="0" w:line="360" w:lineRule="auto"/>
        <w:ind w:left="450" w:right="20" w:hanging="450"/>
        <w:jc w:val="both"/>
        <w:rPr>
          <w:sz w:val="28"/>
          <w:szCs w:val="28"/>
        </w:rPr>
      </w:pPr>
      <w:r w:rsidRPr="00A95724">
        <w:rPr>
          <w:sz w:val="28"/>
          <w:szCs w:val="28"/>
        </w:rPr>
        <w:t xml:space="preserve"> максимум выполняемой работы на рубль годовых приведен</w:t>
      </w:r>
      <w:r w:rsidRPr="00A95724">
        <w:rPr>
          <w:sz w:val="28"/>
          <w:szCs w:val="28"/>
        </w:rPr>
        <w:softHyphen/>
        <w:t>ных затрат или минимум годовых приведенных затрат на единицу выполняемой работы;</w:t>
      </w:r>
    </w:p>
    <w:p w:rsidR="00A95724" w:rsidRPr="00A95724" w:rsidRDefault="00A95724" w:rsidP="0099702F">
      <w:pPr>
        <w:pStyle w:val="29"/>
        <w:numPr>
          <w:ilvl w:val="0"/>
          <w:numId w:val="8"/>
        </w:numPr>
        <w:shd w:val="clear" w:color="auto" w:fill="auto"/>
        <w:spacing w:before="0" w:after="0" w:line="360" w:lineRule="auto"/>
        <w:ind w:left="450" w:hanging="450"/>
        <w:jc w:val="both"/>
        <w:rPr>
          <w:sz w:val="28"/>
          <w:szCs w:val="28"/>
        </w:rPr>
      </w:pPr>
      <w:r w:rsidRPr="00A95724">
        <w:rPr>
          <w:sz w:val="28"/>
          <w:szCs w:val="28"/>
        </w:rPr>
        <w:t xml:space="preserve"> минимум годовых приведенных затрат;</w:t>
      </w:r>
    </w:p>
    <w:p w:rsidR="00A95724" w:rsidRPr="00A95724" w:rsidRDefault="00A95724" w:rsidP="0099702F">
      <w:pPr>
        <w:pStyle w:val="29"/>
        <w:numPr>
          <w:ilvl w:val="0"/>
          <w:numId w:val="8"/>
        </w:numPr>
        <w:shd w:val="clear" w:color="auto" w:fill="auto"/>
        <w:spacing w:before="0" w:after="0" w:line="360" w:lineRule="auto"/>
        <w:ind w:left="450" w:hanging="450"/>
        <w:jc w:val="both"/>
        <w:rPr>
          <w:sz w:val="28"/>
          <w:szCs w:val="28"/>
        </w:rPr>
      </w:pPr>
      <w:r w:rsidRPr="00A95724">
        <w:rPr>
          <w:sz w:val="28"/>
          <w:szCs w:val="28"/>
        </w:rPr>
        <w:t xml:space="preserve"> максимум производительности;</w:t>
      </w:r>
    </w:p>
    <w:p w:rsidR="00A95724" w:rsidRPr="00A95724" w:rsidRDefault="00A95724" w:rsidP="0099702F">
      <w:pPr>
        <w:pStyle w:val="29"/>
        <w:numPr>
          <w:ilvl w:val="0"/>
          <w:numId w:val="8"/>
        </w:numPr>
        <w:shd w:val="clear" w:color="auto" w:fill="auto"/>
        <w:spacing w:before="0" w:after="0" w:line="360" w:lineRule="auto"/>
        <w:ind w:left="450" w:hanging="450"/>
        <w:jc w:val="both"/>
        <w:rPr>
          <w:sz w:val="28"/>
          <w:szCs w:val="28"/>
        </w:rPr>
      </w:pPr>
      <w:r w:rsidRPr="00A95724">
        <w:rPr>
          <w:sz w:val="28"/>
          <w:szCs w:val="28"/>
        </w:rPr>
        <w:t xml:space="preserve"> максимум единовременных затрат;</w:t>
      </w:r>
    </w:p>
    <w:p w:rsidR="00A95724" w:rsidRPr="00A95724" w:rsidRDefault="00A95724" w:rsidP="0099702F">
      <w:pPr>
        <w:pStyle w:val="29"/>
        <w:numPr>
          <w:ilvl w:val="0"/>
          <w:numId w:val="8"/>
        </w:numPr>
        <w:shd w:val="clear" w:color="auto" w:fill="auto"/>
        <w:spacing w:before="0" w:after="0" w:line="360" w:lineRule="auto"/>
        <w:ind w:left="450" w:hanging="450"/>
        <w:jc w:val="both"/>
        <w:rPr>
          <w:sz w:val="28"/>
          <w:szCs w:val="28"/>
        </w:rPr>
      </w:pPr>
      <w:r w:rsidRPr="00A95724">
        <w:rPr>
          <w:sz w:val="28"/>
          <w:szCs w:val="28"/>
        </w:rPr>
        <w:t xml:space="preserve"> минимум занимаемой площади.</w:t>
      </w:r>
    </w:p>
    <w:p w:rsidR="00A95724" w:rsidRPr="00A95724" w:rsidRDefault="00A95724" w:rsidP="00A95724">
      <w:pPr>
        <w:pStyle w:val="29"/>
        <w:shd w:val="clear" w:color="auto" w:fill="auto"/>
        <w:spacing w:before="0" w:after="0" w:line="360" w:lineRule="auto"/>
        <w:ind w:left="40" w:right="20" w:firstLine="340"/>
        <w:jc w:val="both"/>
        <w:rPr>
          <w:sz w:val="28"/>
          <w:szCs w:val="28"/>
        </w:rPr>
      </w:pPr>
      <w:r w:rsidRPr="00A95724">
        <w:rPr>
          <w:sz w:val="28"/>
          <w:szCs w:val="28"/>
        </w:rPr>
        <w:t>Целевая функция, если принять в качестве критерия оптималь</w:t>
      </w:r>
      <w:r w:rsidRPr="00A95724">
        <w:rPr>
          <w:sz w:val="28"/>
          <w:szCs w:val="28"/>
        </w:rPr>
        <w:softHyphen/>
        <w:t xml:space="preserve">ности минимума годовых приведенных затрат </w:t>
      </w:r>
      <w:proofErr w:type="gramStart"/>
      <w:r>
        <w:rPr>
          <w:rStyle w:val="0pt"/>
          <w:rFonts w:eastAsia="Arial Narrow"/>
          <w:i w:val="0"/>
          <w:sz w:val="28"/>
          <w:szCs w:val="28"/>
        </w:rPr>
        <w:t>З</w:t>
      </w:r>
      <w:proofErr w:type="gramEnd"/>
      <w:r w:rsidRPr="00A95724">
        <w:rPr>
          <w:rStyle w:val="0pt"/>
          <w:rFonts w:eastAsia="Arial Narrow"/>
          <w:i w:val="0"/>
          <w:sz w:val="28"/>
          <w:szCs w:val="28"/>
        </w:rPr>
        <w:t>,</w:t>
      </w:r>
      <w:r w:rsidRPr="00A95724">
        <w:rPr>
          <w:sz w:val="28"/>
          <w:szCs w:val="28"/>
        </w:rPr>
        <w:t xml:space="preserve"> для случая с че</w:t>
      </w:r>
      <w:r w:rsidRPr="00A95724">
        <w:rPr>
          <w:sz w:val="28"/>
          <w:szCs w:val="28"/>
        </w:rPr>
        <w:softHyphen/>
        <w:t xml:space="preserve">тырьмя типами оргтехники </w:t>
      </w:r>
      <w:r w:rsidRPr="00A95724">
        <w:rPr>
          <w:rStyle w:val="0pt"/>
          <w:rFonts w:eastAsia="Arial Narrow"/>
          <w:i w:val="0"/>
          <w:sz w:val="28"/>
          <w:szCs w:val="28"/>
        </w:rPr>
        <w:t>Х</w:t>
      </w:r>
      <w:r w:rsidRPr="00A95724">
        <w:rPr>
          <w:rStyle w:val="0pt"/>
          <w:rFonts w:eastAsia="Arial Narrow"/>
          <w:i w:val="0"/>
          <w:sz w:val="28"/>
          <w:szCs w:val="28"/>
          <w:vertAlign w:val="subscript"/>
        </w:rPr>
        <w:t>1</w:t>
      </w:r>
      <w:r w:rsidRPr="00A95724">
        <w:rPr>
          <w:rStyle w:val="0pt"/>
          <w:rFonts w:eastAsia="Arial Narrow"/>
          <w:i w:val="0"/>
          <w:sz w:val="28"/>
          <w:szCs w:val="28"/>
        </w:rPr>
        <w:t>, Х</w:t>
      </w:r>
      <w:r w:rsidRPr="00A95724">
        <w:rPr>
          <w:rStyle w:val="0pt"/>
          <w:rFonts w:eastAsia="Arial Narrow"/>
          <w:i w:val="0"/>
          <w:sz w:val="28"/>
          <w:szCs w:val="28"/>
          <w:vertAlign w:val="subscript"/>
        </w:rPr>
        <w:t>2</w:t>
      </w:r>
      <w:r w:rsidRPr="00A95724">
        <w:rPr>
          <w:rStyle w:val="0pt"/>
          <w:rFonts w:eastAsia="Arial Narrow"/>
          <w:i w:val="0"/>
          <w:sz w:val="28"/>
          <w:szCs w:val="28"/>
        </w:rPr>
        <w:t>, Х</w:t>
      </w:r>
      <w:r w:rsidRPr="00A95724">
        <w:rPr>
          <w:rStyle w:val="0pt"/>
          <w:rFonts w:eastAsia="Arial Narrow"/>
          <w:i w:val="0"/>
          <w:sz w:val="28"/>
          <w:szCs w:val="28"/>
          <w:vertAlign w:val="subscript"/>
        </w:rPr>
        <w:t>3</w:t>
      </w:r>
      <w:r w:rsidRPr="00A95724">
        <w:rPr>
          <w:rStyle w:val="0pt"/>
          <w:rFonts w:eastAsia="Arial Narrow"/>
          <w:i w:val="0"/>
          <w:sz w:val="28"/>
          <w:szCs w:val="28"/>
        </w:rPr>
        <w:t>, Х</w:t>
      </w:r>
      <w:r w:rsidRPr="00A95724">
        <w:rPr>
          <w:rStyle w:val="0pt"/>
          <w:rFonts w:eastAsia="Arial Narrow"/>
          <w:i w:val="0"/>
          <w:sz w:val="28"/>
          <w:szCs w:val="28"/>
          <w:vertAlign w:val="subscript"/>
        </w:rPr>
        <w:t>4</w:t>
      </w:r>
      <w:r w:rsidRPr="00A95724">
        <w:rPr>
          <w:sz w:val="28"/>
          <w:szCs w:val="28"/>
        </w:rPr>
        <w:t xml:space="preserve"> из числа которых должен осуществляться выбор, будет иметь следующий вид:</w:t>
      </w:r>
    </w:p>
    <w:p w:rsidR="00A95724" w:rsidRPr="00A95724" w:rsidRDefault="00A95724" w:rsidP="00A95724">
      <w:pPr>
        <w:pStyle w:val="29"/>
        <w:shd w:val="clear" w:color="auto" w:fill="auto"/>
        <w:tabs>
          <w:tab w:val="left" w:pos="674"/>
        </w:tabs>
        <w:spacing w:before="0" w:after="0" w:line="360" w:lineRule="auto"/>
        <w:ind w:right="20"/>
        <w:jc w:val="both"/>
        <w:rPr>
          <w:sz w:val="28"/>
          <w:szCs w:val="28"/>
        </w:rPr>
      </w:pPr>
      <w:r w:rsidRPr="00CD4D32">
        <w:rPr>
          <w:rStyle w:val="0pt"/>
          <w:rFonts w:eastAsia="Arial Narrow"/>
          <w:i w:val="0"/>
          <w:sz w:val="28"/>
          <w:szCs w:val="28"/>
        </w:rPr>
        <w:t>З</w:t>
      </w:r>
      <w:r w:rsidRPr="00CD4D32">
        <w:rPr>
          <w:rStyle w:val="0pt"/>
          <w:rFonts w:eastAsia="Arial Narrow"/>
          <w:i w:val="0"/>
          <w:sz w:val="28"/>
          <w:szCs w:val="28"/>
          <w:vertAlign w:val="subscript"/>
        </w:rPr>
        <w:t>1</w:t>
      </w:r>
      <w:r w:rsidRPr="00CD4D32">
        <w:rPr>
          <w:rStyle w:val="0pt"/>
          <w:rFonts w:eastAsia="Arial Narrow"/>
          <w:i w:val="0"/>
          <w:sz w:val="28"/>
          <w:szCs w:val="28"/>
        </w:rPr>
        <w:t>Х</w:t>
      </w:r>
      <w:r w:rsidRPr="00CD4D32">
        <w:rPr>
          <w:rStyle w:val="0pt"/>
          <w:rFonts w:eastAsia="Arial Narrow"/>
          <w:i w:val="0"/>
          <w:sz w:val="28"/>
          <w:szCs w:val="28"/>
          <w:vertAlign w:val="subscript"/>
        </w:rPr>
        <w:t>1</w:t>
      </w:r>
      <w:r w:rsidRPr="00CD4D32">
        <w:rPr>
          <w:rStyle w:val="0pt"/>
          <w:rFonts w:eastAsia="Arial Narrow"/>
          <w:i w:val="0"/>
          <w:sz w:val="28"/>
          <w:szCs w:val="28"/>
        </w:rPr>
        <w:t>+З</w:t>
      </w:r>
      <w:r w:rsidRPr="00CD4D32">
        <w:rPr>
          <w:rStyle w:val="0pt"/>
          <w:rFonts w:eastAsia="Arial Narrow"/>
          <w:i w:val="0"/>
          <w:sz w:val="28"/>
          <w:szCs w:val="28"/>
          <w:vertAlign w:val="subscript"/>
        </w:rPr>
        <w:t>2</w:t>
      </w:r>
      <w:r w:rsidRPr="00CD4D32">
        <w:rPr>
          <w:rStyle w:val="0pt"/>
          <w:rFonts w:eastAsia="Arial Narrow"/>
          <w:i w:val="0"/>
          <w:sz w:val="28"/>
          <w:szCs w:val="28"/>
        </w:rPr>
        <w:t>Х</w:t>
      </w:r>
      <w:r w:rsidRPr="00CD4D32">
        <w:rPr>
          <w:rStyle w:val="0pt"/>
          <w:rFonts w:eastAsia="Arial Narrow"/>
          <w:i w:val="0"/>
          <w:sz w:val="28"/>
          <w:szCs w:val="28"/>
          <w:vertAlign w:val="subscript"/>
        </w:rPr>
        <w:t>2</w:t>
      </w:r>
      <w:r w:rsidRPr="00CD4D32">
        <w:rPr>
          <w:rStyle w:val="0pt"/>
          <w:rFonts w:eastAsia="Arial Narrow"/>
          <w:i w:val="0"/>
          <w:sz w:val="28"/>
          <w:szCs w:val="28"/>
        </w:rPr>
        <w:t>+З</w:t>
      </w:r>
      <w:r w:rsidRPr="00CD4D32">
        <w:rPr>
          <w:rStyle w:val="0pt"/>
          <w:rFonts w:eastAsia="Arial Narrow"/>
          <w:i w:val="0"/>
          <w:sz w:val="28"/>
          <w:szCs w:val="28"/>
          <w:vertAlign w:val="subscript"/>
        </w:rPr>
        <w:t>3</w:t>
      </w:r>
      <w:r w:rsidRPr="00CD4D32">
        <w:rPr>
          <w:rStyle w:val="0pt"/>
          <w:rFonts w:eastAsia="Arial Narrow"/>
          <w:i w:val="0"/>
          <w:sz w:val="28"/>
          <w:szCs w:val="28"/>
        </w:rPr>
        <w:t>Х</w:t>
      </w:r>
      <w:r w:rsidRPr="00CD4D32">
        <w:rPr>
          <w:rStyle w:val="0pt"/>
          <w:rFonts w:eastAsia="Arial Narrow"/>
          <w:i w:val="0"/>
          <w:sz w:val="28"/>
          <w:szCs w:val="28"/>
          <w:vertAlign w:val="subscript"/>
        </w:rPr>
        <w:t>3</w:t>
      </w:r>
      <w:r w:rsidRPr="00CD4D32">
        <w:rPr>
          <w:rStyle w:val="0pt"/>
          <w:rFonts w:eastAsia="Arial Narrow"/>
          <w:i w:val="0"/>
          <w:sz w:val="28"/>
          <w:szCs w:val="28"/>
        </w:rPr>
        <w:t>+З</w:t>
      </w:r>
      <w:r w:rsidRPr="00CD4D32">
        <w:rPr>
          <w:rStyle w:val="0pt"/>
          <w:rFonts w:eastAsia="Arial Narrow"/>
          <w:i w:val="0"/>
          <w:sz w:val="28"/>
          <w:szCs w:val="28"/>
          <w:vertAlign w:val="subscript"/>
        </w:rPr>
        <w:t>4</w:t>
      </w:r>
      <w:r w:rsidRPr="00CD4D32">
        <w:rPr>
          <w:rStyle w:val="0pt"/>
          <w:rFonts w:eastAsia="Arial Narrow"/>
          <w:i w:val="0"/>
          <w:sz w:val="28"/>
          <w:szCs w:val="28"/>
        </w:rPr>
        <w:t>Х</w:t>
      </w:r>
      <w:r w:rsidRPr="00CD4D32">
        <w:rPr>
          <w:rStyle w:val="0pt"/>
          <w:rFonts w:eastAsia="Arial Narrow"/>
          <w:i w:val="0"/>
          <w:sz w:val="28"/>
          <w:szCs w:val="28"/>
          <w:vertAlign w:val="subscript"/>
        </w:rPr>
        <w:t>4</w:t>
      </w:r>
      <w:r w:rsidRPr="00A95724">
        <w:rPr>
          <w:rStyle w:val="0pt"/>
          <w:rFonts w:eastAsia="Arial Narrow"/>
          <w:i w:val="0"/>
          <w:sz w:val="28"/>
          <w:szCs w:val="28"/>
          <w:vertAlign w:val="subscript"/>
        </w:rPr>
        <w:t xml:space="preserve"> </w:t>
      </w:r>
      <w:r w:rsidRPr="00A95724">
        <w:rPr>
          <w:sz w:val="28"/>
          <w:szCs w:val="28"/>
        </w:rPr>
        <w:t>— стремится к минимуму годовых приведенных затрат.</w:t>
      </w:r>
      <w:r>
        <w:rPr>
          <w:sz w:val="28"/>
          <w:szCs w:val="28"/>
        </w:rPr>
        <w:t xml:space="preserve"> </w:t>
      </w:r>
      <w:r w:rsidRPr="00A95724">
        <w:rPr>
          <w:sz w:val="28"/>
          <w:szCs w:val="28"/>
        </w:rPr>
        <w:t>Система ограничений может быть записана следующим образом:</w:t>
      </w:r>
    </w:p>
    <w:p w:rsidR="00D379AE" w:rsidRPr="00122B8B" w:rsidRDefault="00557EAD" w:rsidP="00CD4D32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m:oMath>
        <m:nary>
          <m:naryPr>
            <m:chr m:val="∑"/>
            <m:grow m:val="on"/>
            <m:ctrlPr>
              <w:rPr>
                <w:rFonts w:ascii="Cambria Math" w:eastAsia="Times New Roman" w:hAnsi="Cambria Math" w:cs="Times New Roman"/>
                <w:iCs/>
                <w:sz w:val="28"/>
                <w:szCs w:val="28"/>
                <w:lang w:eastAsia="ru-RU"/>
              </w:rPr>
            </m:ctrlPr>
          </m:naryPr>
          <m:sub>
            <m:r>
              <w:rPr>
                <w:rFonts w:ascii="Cambria Math" w:eastAsia="Cambria Math" w:hAnsi="Cambria Math" w:cs="Cambria Math"/>
                <w:sz w:val="28"/>
                <w:szCs w:val="28"/>
                <w:lang w:val="en-US" w:eastAsia="ru-RU"/>
              </w:rPr>
              <m:t>i</m:t>
            </m:r>
            <m:r>
              <w:rPr>
                <w:rFonts w:ascii="Cambria Math" w:eastAsia="Cambria Math" w:hAnsi="Cambria Math" w:cs="Cambria Math"/>
                <w:sz w:val="28"/>
                <w:szCs w:val="28"/>
                <w:lang w:eastAsia="ru-RU"/>
              </w:rPr>
              <m:t>=1</m:t>
            </m:r>
          </m:sub>
          <m:sup>
            <m:r>
              <w:rPr>
                <w:rFonts w:ascii="Cambria Math" w:eastAsia="Cambria Math" w:hAnsi="Cambria Math" w:cs="Cambria Math"/>
                <w:sz w:val="28"/>
                <w:szCs w:val="28"/>
                <w:lang w:eastAsia="ru-RU"/>
              </w:rPr>
              <m:t>4</m:t>
            </m:r>
          </m:sup>
          <m:e>
            <m:d>
              <m:dPr>
                <m:ctrlPr>
                  <w:rPr>
                    <w:rFonts w:ascii="Cambria Math" w:eastAsia="Times New Roman" w:hAnsi="Cambria Math" w:cs="Times New Roman"/>
                    <w:iCs/>
                    <w:sz w:val="28"/>
                    <w:szCs w:val="28"/>
                    <w:lang w:eastAsia="ru-RU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 xml:space="preserve">ij </m:t>
                    </m:r>
                  </m:sub>
                </m:sSub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i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=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b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j</m:t>
                </m:r>
              </m:sub>
            </m:sSub>
          </m:e>
        </m:nary>
      </m:oMath>
      <w:r w:rsidR="00CD4D3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CD4D32" w:rsidRPr="00CD4D3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(1.1)</w:t>
      </w:r>
    </w:p>
    <w:p w:rsidR="00CD4D32" w:rsidRPr="00CD4D32" w:rsidRDefault="00122B8B" w:rsidP="00CD4D32">
      <w:pPr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22B8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 </w:t>
      </w:r>
      <w:r w:rsidRPr="00122B8B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j</w:t>
      </w:r>
      <w:r w:rsidRPr="00CD4D3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=1,2,3,….,</w:t>
      </w:r>
      <w:r w:rsidRPr="00122B8B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m</w:t>
      </w:r>
      <w:r w:rsidRPr="00CD4D3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;</w:t>
      </w:r>
      <w:r w:rsidR="00CD4D3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CD4D32" w:rsidRPr="00CD4D3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CD4D32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</w:t>
      </w:r>
      <w:r w:rsidR="00CD4D32" w:rsidRPr="00CD4D3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=1,2,3,4; </w:t>
      </w:r>
      <m:oMath>
        <m:sSub>
          <m:sSubPr>
            <m:ctrlPr>
              <w:rPr>
                <w:rFonts w:ascii="Cambria Math" w:eastAsia="Times New Roman" w:hAnsi="Cambria Math" w:cs="Times New Roman"/>
                <w:iCs/>
                <w:sz w:val="28"/>
                <w:szCs w:val="28"/>
                <w:lang w:val="en-US"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i</m:t>
            </m:r>
          </m:sub>
        </m:sSub>
      </m:oMath>
      <w:r w:rsidR="00CD4D32" w:rsidRPr="00CD4D3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– </w:t>
      </w:r>
      <w:r w:rsidR="00CD4D3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целое число</w:t>
      </w:r>
      <w:r w:rsidR="00CD4D32" w:rsidRPr="00CD4D3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</w:p>
    <w:p w:rsidR="00CD4D32" w:rsidRPr="00CD4D32" w:rsidRDefault="00CD4D32" w:rsidP="00CD4D32">
      <w:pPr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где 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iCs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 xml:space="preserve">ij </m:t>
            </m:r>
          </m:sub>
        </m:sSub>
      </m:oMath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m:oMath>
        <m:sSub>
          <m:sSubPr>
            <m:ctrlPr>
              <w:rPr>
                <w:rFonts w:ascii="Cambria Math" w:eastAsia="Times New Roman" w:hAnsi="Cambria Math" w:cs="Times New Roman"/>
                <w:iCs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b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j</m:t>
            </m:r>
          </m:sub>
        </m:sSub>
      </m:oMath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– константы задачи</w:t>
      </w:r>
      <w:r w:rsidRPr="00CD4D3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m</w:t>
      </w:r>
      <w:r w:rsidRPr="00CD4D3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–</w:t>
      </w:r>
      <w:r w:rsidRPr="00CD4D3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количество ограничений.</w:t>
      </w:r>
    </w:p>
    <w:p w:rsidR="00CD4D32" w:rsidRPr="00CD4D32" w:rsidRDefault="00CD4D32" w:rsidP="00CD4D32">
      <w:pPr>
        <w:pStyle w:val="29"/>
        <w:shd w:val="clear" w:color="auto" w:fill="auto"/>
        <w:spacing w:before="0" w:after="0" w:line="360" w:lineRule="auto"/>
        <w:ind w:right="20" w:firstLine="426"/>
        <w:jc w:val="both"/>
        <w:rPr>
          <w:sz w:val="28"/>
          <w:szCs w:val="28"/>
        </w:rPr>
      </w:pPr>
      <w:r w:rsidRPr="00CD4D32">
        <w:rPr>
          <w:sz w:val="28"/>
          <w:szCs w:val="28"/>
        </w:rPr>
        <w:t>В зависимости от условий ограничения могут быть наложены на средства для приобретения техники, занимаемую площадь, произ</w:t>
      </w:r>
      <w:r w:rsidRPr="00CD4D32">
        <w:rPr>
          <w:sz w:val="28"/>
          <w:szCs w:val="28"/>
        </w:rPr>
        <w:softHyphen/>
        <w:t>водительность, массу, потребляемую мощность и т.п.</w:t>
      </w:r>
    </w:p>
    <w:p w:rsidR="00CD4D32" w:rsidRDefault="00CD4D32" w:rsidP="00CD4D32">
      <w:pPr>
        <w:pStyle w:val="29"/>
        <w:shd w:val="clear" w:color="auto" w:fill="auto"/>
        <w:spacing w:before="0" w:after="0" w:line="360" w:lineRule="auto"/>
        <w:ind w:right="20" w:firstLine="426"/>
        <w:jc w:val="both"/>
        <w:rPr>
          <w:sz w:val="28"/>
          <w:szCs w:val="28"/>
        </w:rPr>
      </w:pPr>
      <w:r w:rsidRPr="00CD4D32">
        <w:rPr>
          <w:sz w:val="28"/>
          <w:szCs w:val="28"/>
        </w:rPr>
        <w:t>Результат реализации программы — рассчитанная величина це</w:t>
      </w:r>
      <w:r w:rsidRPr="00CD4D32">
        <w:rPr>
          <w:sz w:val="28"/>
          <w:szCs w:val="28"/>
        </w:rPr>
        <w:softHyphen/>
        <w:t>левой функции (в данном случае минимума приведенных затрат) и оптимальное количество конкретных типов средств оргтехники, которые удовлетворяют требования принятой системы ограниче</w:t>
      </w:r>
      <w:r w:rsidRPr="00CD4D32">
        <w:rPr>
          <w:sz w:val="28"/>
          <w:szCs w:val="28"/>
        </w:rPr>
        <w:softHyphen/>
        <w:t xml:space="preserve">ний. Использование программного </w:t>
      </w:r>
      <w:r w:rsidRPr="00CD4D32">
        <w:rPr>
          <w:sz w:val="28"/>
          <w:szCs w:val="28"/>
        </w:rPr>
        <w:lastRenderedPageBreak/>
        <w:t>обеспечения по использованию метода линейного программирования существенно снижает трудо</w:t>
      </w:r>
      <w:r w:rsidRPr="00CD4D32">
        <w:rPr>
          <w:sz w:val="28"/>
          <w:szCs w:val="28"/>
        </w:rPr>
        <w:softHyphen/>
        <w:t>емкость расчетных работ и уменьшает сроки их выполнения, а так</w:t>
      </w:r>
      <w:r w:rsidRPr="00CD4D32">
        <w:rPr>
          <w:sz w:val="28"/>
          <w:szCs w:val="28"/>
        </w:rPr>
        <w:softHyphen/>
        <w:t>же обеспечивает повышение объективности, обоснованности и эф</w:t>
      </w:r>
      <w:r w:rsidRPr="00CD4D32">
        <w:rPr>
          <w:sz w:val="28"/>
          <w:szCs w:val="28"/>
        </w:rPr>
        <w:softHyphen/>
        <w:t>фективности принимаемых решений.</w:t>
      </w:r>
    </w:p>
    <w:p w:rsidR="0006021B" w:rsidRPr="0006021B" w:rsidRDefault="0006021B" w:rsidP="0006021B">
      <w:pPr>
        <w:pStyle w:val="29"/>
        <w:shd w:val="clear" w:color="auto" w:fill="auto"/>
        <w:spacing w:before="0" w:after="0" w:line="360" w:lineRule="auto"/>
        <w:ind w:right="120" w:firstLine="426"/>
        <w:jc w:val="both"/>
        <w:rPr>
          <w:sz w:val="28"/>
          <w:szCs w:val="28"/>
        </w:rPr>
      </w:pPr>
      <w:r w:rsidRPr="0006021B">
        <w:rPr>
          <w:rStyle w:val="0pt0"/>
          <w:rFonts w:eastAsia="Arial Narrow"/>
          <w:sz w:val="28"/>
          <w:szCs w:val="28"/>
        </w:rPr>
        <w:t xml:space="preserve">Метод Монте-Карло </w:t>
      </w:r>
      <w:r w:rsidRPr="0006021B">
        <w:rPr>
          <w:sz w:val="28"/>
          <w:szCs w:val="28"/>
        </w:rPr>
        <w:t>представляет собой расчетный численный способ решения исследовательских задач математического характера на основе моделирования случайных величин и формализованного описания неопределенности. Этот способ, называемый также методом статистических испытаний, на основе статистических данных и различного рода ограничений позволяет сформировать имитационные модели и создать множество сценариев реализации задач исследования и выбрать наиболее вероятный из них.</w:t>
      </w:r>
    </w:p>
    <w:p w:rsidR="0006021B" w:rsidRPr="0006021B" w:rsidRDefault="0006021B" w:rsidP="0006021B">
      <w:pPr>
        <w:pStyle w:val="29"/>
        <w:shd w:val="clear" w:color="auto" w:fill="auto"/>
        <w:spacing w:before="0" w:after="0" w:line="360" w:lineRule="auto"/>
        <w:ind w:right="120" w:firstLine="426"/>
        <w:jc w:val="both"/>
        <w:rPr>
          <w:sz w:val="28"/>
          <w:szCs w:val="28"/>
        </w:rPr>
      </w:pPr>
      <w:r w:rsidRPr="0006021B">
        <w:rPr>
          <w:sz w:val="28"/>
          <w:szCs w:val="28"/>
        </w:rPr>
        <w:t>Название метода происходит от известного всем игорным бизнесом города Монте-Карло, так как рулетки, используемые в казино, являются простым устройством для получения случайных величин.</w:t>
      </w:r>
    </w:p>
    <w:p w:rsidR="0006021B" w:rsidRPr="00B414C8" w:rsidRDefault="0006021B" w:rsidP="0006021B">
      <w:pPr>
        <w:pStyle w:val="29"/>
        <w:shd w:val="clear" w:color="auto" w:fill="auto"/>
        <w:spacing w:before="0" w:after="0" w:line="360" w:lineRule="auto"/>
        <w:ind w:left="40" w:right="40" w:firstLine="386"/>
        <w:jc w:val="both"/>
        <w:rPr>
          <w:sz w:val="28"/>
          <w:szCs w:val="28"/>
        </w:rPr>
      </w:pPr>
      <w:r w:rsidRPr="0006021B">
        <w:rPr>
          <w:sz w:val="28"/>
          <w:szCs w:val="28"/>
        </w:rPr>
        <w:t xml:space="preserve">Разработчиками данного метода принято считать американских математиков Дж. Неймана и С. </w:t>
      </w:r>
      <w:proofErr w:type="spellStart"/>
      <w:r w:rsidRPr="0006021B">
        <w:rPr>
          <w:sz w:val="28"/>
          <w:szCs w:val="28"/>
        </w:rPr>
        <w:t>Улама</w:t>
      </w:r>
      <w:proofErr w:type="spellEnd"/>
      <w:r w:rsidRPr="0006021B">
        <w:rPr>
          <w:sz w:val="28"/>
          <w:szCs w:val="28"/>
        </w:rPr>
        <w:t xml:space="preserve"> (конец 40-х гг. XX в.). В нашей стране он стал известен в 1955—1956 гг. Основа метода была известна в период, когда статистики начали решать задачи с помощью случайных выборок. Однако широкого распространения данный метод не мог получить из-за трудоемких работ моделирования случайных величин. Только с появлением ЭВМ стало возможным широкое распространение этого универсального численного метода.</w:t>
      </w:r>
    </w:p>
    <w:p w:rsidR="0006021B" w:rsidRPr="0006021B" w:rsidRDefault="0006021B" w:rsidP="0006021B">
      <w:pPr>
        <w:pStyle w:val="29"/>
        <w:shd w:val="clear" w:color="auto" w:fill="auto"/>
        <w:spacing w:before="0" w:after="0" w:line="360" w:lineRule="auto"/>
        <w:ind w:left="40" w:right="40" w:firstLine="360"/>
        <w:jc w:val="both"/>
        <w:rPr>
          <w:sz w:val="28"/>
          <w:szCs w:val="28"/>
        </w:rPr>
      </w:pPr>
      <w:r w:rsidRPr="0006021B">
        <w:rPr>
          <w:sz w:val="28"/>
          <w:szCs w:val="28"/>
        </w:rPr>
        <w:t>Метод Монте-Карло часто применяют для анализа рисков раз</w:t>
      </w:r>
      <w:r w:rsidRPr="0006021B">
        <w:rPr>
          <w:sz w:val="28"/>
          <w:szCs w:val="28"/>
        </w:rPr>
        <w:softHyphen/>
        <w:t>личных проектов, используя компьютерные пакеты программ. Ре</w:t>
      </w:r>
      <w:r w:rsidRPr="0006021B">
        <w:rPr>
          <w:sz w:val="28"/>
          <w:szCs w:val="28"/>
        </w:rPr>
        <w:softHyphen/>
        <w:t>зультатом такого анализа являются рассчитанные вероятности пока</w:t>
      </w:r>
      <w:r w:rsidRPr="0006021B">
        <w:rPr>
          <w:sz w:val="28"/>
          <w:szCs w:val="28"/>
        </w:rPr>
        <w:softHyphen/>
        <w:t>зателей реализации проекта (например, вероятность получения чис</w:t>
      </w:r>
      <w:r w:rsidRPr="0006021B">
        <w:rPr>
          <w:sz w:val="28"/>
          <w:szCs w:val="28"/>
        </w:rPr>
        <w:softHyphen/>
        <w:t>того дисконтированного дохода).</w:t>
      </w:r>
    </w:p>
    <w:p w:rsidR="0006021B" w:rsidRPr="0006021B" w:rsidRDefault="0006021B" w:rsidP="0006021B">
      <w:pPr>
        <w:pStyle w:val="29"/>
        <w:shd w:val="clear" w:color="auto" w:fill="auto"/>
        <w:spacing w:before="0" w:after="0" w:line="360" w:lineRule="auto"/>
        <w:ind w:left="40" w:right="40" w:firstLine="360"/>
        <w:jc w:val="both"/>
        <w:rPr>
          <w:sz w:val="28"/>
          <w:szCs w:val="28"/>
        </w:rPr>
      </w:pPr>
      <w:r w:rsidRPr="0006021B">
        <w:rPr>
          <w:sz w:val="28"/>
          <w:szCs w:val="28"/>
        </w:rPr>
        <w:t xml:space="preserve">Составленные по методу Монте-Карло имитационные модели позволяют построить математическую модель, например проекта с неопределенными значениями параметров. Зная вероятностные распределения параметров </w:t>
      </w:r>
      <w:r w:rsidRPr="0006021B">
        <w:rPr>
          <w:sz w:val="28"/>
          <w:szCs w:val="28"/>
        </w:rPr>
        <w:lastRenderedPageBreak/>
        <w:t>проекта, а также корреляционную связь между изменениями параметров, можно получить распределение доходности проекта.</w:t>
      </w:r>
    </w:p>
    <w:p w:rsidR="0006021B" w:rsidRPr="0006021B" w:rsidRDefault="0006021B" w:rsidP="0006021B">
      <w:pPr>
        <w:pStyle w:val="29"/>
        <w:shd w:val="clear" w:color="auto" w:fill="auto"/>
        <w:spacing w:before="0" w:after="0" w:line="360" w:lineRule="auto"/>
        <w:ind w:left="40" w:right="40" w:firstLine="360"/>
        <w:jc w:val="both"/>
        <w:rPr>
          <w:sz w:val="28"/>
          <w:szCs w:val="28"/>
        </w:rPr>
      </w:pPr>
      <w:r w:rsidRPr="0006021B">
        <w:rPr>
          <w:sz w:val="28"/>
          <w:szCs w:val="28"/>
        </w:rPr>
        <w:t>Метод Монте-Карло позволяет моделировать любой процесс, на протекание которого влияют случайные факторы. При этом для многих математических задач, не связанных с какими-либо слу</w:t>
      </w:r>
      <w:r w:rsidRPr="0006021B">
        <w:rPr>
          <w:sz w:val="28"/>
          <w:szCs w:val="28"/>
        </w:rPr>
        <w:softHyphen/>
        <w:t>чайностями, можно искусственно придумать вероятностную модель (и даже не одну), позволяющую решать эти задачи. Следовательно, метод Монте-Карло является универсальным методом решения исследовательских и управленческих задач математического ха</w:t>
      </w:r>
      <w:r w:rsidRPr="0006021B">
        <w:rPr>
          <w:sz w:val="28"/>
          <w:szCs w:val="28"/>
        </w:rPr>
        <w:softHyphen/>
        <w:t>рактера. Однако он не позволяет решать задачи с большой точностью, т.е. он эффективен при решении тех из них, в которых результат нужен с небольшой точностью.</w:t>
      </w:r>
    </w:p>
    <w:p w:rsidR="001C52B8" w:rsidRPr="001C52B8" w:rsidRDefault="001C52B8" w:rsidP="001C52B8">
      <w:pPr>
        <w:pStyle w:val="29"/>
        <w:shd w:val="clear" w:color="auto" w:fill="auto"/>
        <w:spacing w:before="0" w:after="0" w:line="360" w:lineRule="auto"/>
        <w:ind w:left="40" w:right="40" w:firstLine="360"/>
        <w:jc w:val="both"/>
        <w:rPr>
          <w:sz w:val="28"/>
          <w:szCs w:val="28"/>
        </w:rPr>
      </w:pPr>
      <w:r w:rsidRPr="001C52B8">
        <w:rPr>
          <w:rStyle w:val="0pt0"/>
          <w:rFonts w:eastAsia="Arial Narrow"/>
          <w:sz w:val="28"/>
          <w:szCs w:val="28"/>
        </w:rPr>
        <w:t xml:space="preserve">Графические методы исследования </w:t>
      </w:r>
      <w:r w:rsidRPr="001C52B8">
        <w:rPr>
          <w:sz w:val="28"/>
          <w:szCs w:val="28"/>
        </w:rPr>
        <w:t>СУ часто предполагают ис</w:t>
      </w:r>
      <w:r w:rsidRPr="001C52B8">
        <w:rPr>
          <w:sz w:val="28"/>
          <w:szCs w:val="28"/>
        </w:rPr>
        <w:softHyphen/>
        <w:t>пользование различных диаграмм, графиков и гистограмм в качест</w:t>
      </w:r>
      <w:r w:rsidRPr="001C52B8">
        <w:rPr>
          <w:sz w:val="28"/>
          <w:szCs w:val="28"/>
        </w:rPr>
        <w:softHyphen/>
        <w:t>ве инструмента изучения явлений. В частности, известны:</w:t>
      </w:r>
    </w:p>
    <w:p w:rsidR="001C52B8" w:rsidRPr="001C52B8" w:rsidRDefault="001C52B8" w:rsidP="0099702F">
      <w:pPr>
        <w:pStyle w:val="29"/>
        <w:numPr>
          <w:ilvl w:val="0"/>
          <w:numId w:val="8"/>
        </w:numPr>
        <w:shd w:val="clear" w:color="auto" w:fill="auto"/>
        <w:spacing w:before="0" w:after="0" w:line="360" w:lineRule="auto"/>
        <w:ind w:left="450" w:right="40" w:hanging="450"/>
        <w:jc w:val="both"/>
        <w:rPr>
          <w:sz w:val="28"/>
          <w:szCs w:val="28"/>
        </w:rPr>
      </w:pPr>
      <w:r w:rsidRPr="001C52B8">
        <w:rPr>
          <w:sz w:val="28"/>
          <w:szCs w:val="28"/>
        </w:rPr>
        <w:t xml:space="preserve"> </w:t>
      </w:r>
      <w:r w:rsidRPr="001C52B8">
        <w:rPr>
          <w:rStyle w:val="0pt"/>
          <w:rFonts w:eastAsia="Arial Narrow"/>
          <w:sz w:val="28"/>
          <w:szCs w:val="28"/>
        </w:rPr>
        <w:t>диаграммы</w:t>
      </w:r>
      <w:r w:rsidRPr="001C52B8">
        <w:rPr>
          <w:sz w:val="28"/>
          <w:szCs w:val="28"/>
        </w:rPr>
        <w:t xml:space="preserve"> — </w:t>
      </w:r>
      <w:proofErr w:type="spellStart"/>
      <w:r w:rsidRPr="001C52B8">
        <w:rPr>
          <w:sz w:val="28"/>
          <w:szCs w:val="28"/>
        </w:rPr>
        <w:t>Исикавы</w:t>
      </w:r>
      <w:proofErr w:type="spellEnd"/>
      <w:r w:rsidRPr="001C52B8">
        <w:rPr>
          <w:sz w:val="28"/>
          <w:szCs w:val="28"/>
        </w:rPr>
        <w:t xml:space="preserve"> («рыбьего скелета» — причинн</w:t>
      </w:r>
      <w:proofErr w:type="gramStart"/>
      <w:r w:rsidRPr="001C52B8">
        <w:rPr>
          <w:sz w:val="28"/>
          <w:szCs w:val="28"/>
        </w:rPr>
        <w:t>о-</w:t>
      </w:r>
      <w:proofErr w:type="gramEnd"/>
      <w:r w:rsidRPr="001C52B8">
        <w:rPr>
          <w:sz w:val="28"/>
          <w:szCs w:val="28"/>
        </w:rPr>
        <w:t xml:space="preserve"> следственной диаграммы), Парето, разброса, «радиационного» вида, системная — древовидная, матричная, сетевая и др.;</w:t>
      </w:r>
    </w:p>
    <w:p w:rsidR="001C52B8" w:rsidRPr="001C52B8" w:rsidRDefault="001C52B8" w:rsidP="0099702F">
      <w:pPr>
        <w:pStyle w:val="29"/>
        <w:numPr>
          <w:ilvl w:val="0"/>
          <w:numId w:val="8"/>
        </w:numPr>
        <w:shd w:val="clear" w:color="auto" w:fill="auto"/>
        <w:spacing w:before="0" w:after="0" w:line="360" w:lineRule="auto"/>
        <w:ind w:left="450" w:right="40" w:hanging="450"/>
        <w:jc w:val="both"/>
        <w:rPr>
          <w:rStyle w:val="0pt"/>
          <w:rFonts w:eastAsia="Arial Narrow"/>
          <w:sz w:val="28"/>
          <w:szCs w:val="28"/>
        </w:rPr>
      </w:pPr>
      <w:r w:rsidRPr="001C52B8">
        <w:rPr>
          <w:sz w:val="28"/>
          <w:szCs w:val="28"/>
        </w:rPr>
        <w:t xml:space="preserve"> </w:t>
      </w:r>
      <w:r w:rsidRPr="001C52B8">
        <w:rPr>
          <w:rStyle w:val="0pt"/>
          <w:rFonts w:eastAsia="Arial Narrow"/>
          <w:sz w:val="28"/>
          <w:szCs w:val="28"/>
        </w:rPr>
        <w:t>графики</w:t>
      </w:r>
      <w:r w:rsidRPr="001C52B8">
        <w:rPr>
          <w:sz w:val="28"/>
          <w:szCs w:val="28"/>
        </w:rPr>
        <w:t xml:space="preserve"> — круговой</w:t>
      </w:r>
      <w:r>
        <w:rPr>
          <w:sz w:val="28"/>
          <w:szCs w:val="28"/>
        </w:rPr>
        <w:t xml:space="preserve"> (рис.1.</w:t>
      </w:r>
      <w:r w:rsidR="00E7463D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Pr="001C52B8">
        <w:rPr>
          <w:sz w:val="28"/>
          <w:szCs w:val="28"/>
        </w:rPr>
        <w:t xml:space="preserve">, ленточный, </w:t>
      </w:r>
      <w:r w:rsidRPr="001C52B8">
        <w:rPr>
          <w:sz w:val="28"/>
          <w:szCs w:val="28"/>
          <w:lang w:val="en-US" w:eastAsia="en-US" w:bidi="en-US"/>
        </w:rPr>
        <w:t>Z</w:t>
      </w:r>
      <w:r w:rsidRPr="001C52B8">
        <w:rPr>
          <w:sz w:val="28"/>
          <w:szCs w:val="28"/>
        </w:rPr>
        <w:t>-образный, в виде лома</w:t>
      </w:r>
      <w:r w:rsidRPr="001C52B8">
        <w:rPr>
          <w:sz w:val="28"/>
          <w:szCs w:val="28"/>
        </w:rPr>
        <w:softHyphen/>
        <w:t xml:space="preserve">ных линий </w:t>
      </w:r>
      <w:r w:rsidRPr="001C52B8">
        <w:rPr>
          <w:rStyle w:val="0pt"/>
          <w:rFonts w:eastAsia="Arial Narrow"/>
          <w:sz w:val="28"/>
          <w:szCs w:val="28"/>
        </w:rPr>
        <w:t>и др.;</w:t>
      </w:r>
    </w:p>
    <w:p w:rsidR="001C52B8" w:rsidRPr="001C52B8" w:rsidRDefault="001C52B8" w:rsidP="00B273F1">
      <w:pPr>
        <w:pStyle w:val="29"/>
        <w:numPr>
          <w:ilvl w:val="0"/>
          <w:numId w:val="8"/>
        </w:numPr>
        <w:shd w:val="clear" w:color="auto" w:fill="auto"/>
        <w:spacing w:before="0" w:after="0" w:line="360" w:lineRule="auto"/>
        <w:ind w:left="426" w:right="20" w:hanging="426"/>
        <w:jc w:val="both"/>
        <w:rPr>
          <w:rStyle w:val="0pt"/>
          <w:rFonts w:eastAsia="Arial Narrow"/>
          <w:i w:val="0"/>
          <w:sz w:val="28"/>
          <w:szCs w:val="28"/>
        </w:rPr>
      </w:pPr>
      <w:r w:rsidRPr="001C52B8">
        <w:rPr>
          <w:rStyle w:val="0pt"/>
          <w:rFonts w:eastAsia="Arial Narrow"/>
          <w:sz w:val="28"/>
          <w:szCs w:val="28"/>
        </w:rPr>
        <w:t xml:space="preserve"> гистограммы — </w:t>
      </w:r>
      <w:r w:rsidRPr="001C52B8">
        <w:rPr>
          <w:rStyle w:val="0pt"/>
          <w:rFonts w:eastAsia="Arial Narrow"/>
          <w:i w:val="0"/>
          <w:sz w:val="28"/>
          <w:szCs w:val="28"/>
        </w:rPr>
        <w:t>с двухсторонней симметрией, вытянутые вле</w:t>
      </w:r>
      <w:r w:rsidRPr="001C52B8">
        <w:rPr>
          <w:rStyle w:val="0pt"/>
          <w:rFonts w:eastAsia="Arial Narrow"/>
          <w:i w:val="0"/>
          <w:sz w:val="28"/>
          <w:szCs w:val="28"/>
        </w:rPr>
        <w:softHyphen/>
        <w:t>во или вправо, «</w:t>
      </w:r>
      <w:proofErr w:type="spellStart"/>
      <w:r w:rsidRPr="001C52B8">
        <w:rPr>
          <w:rStyle w:val="0pt"/>
          <w:rFonts w:eastAsia="Arial Narrow"/>
          <w:i w:val="0"/>
          <w:sz w:val="28"/>
          <w:szCs w:val="28"/>
        </w:rPr>
        <w:t>двухгорбые</w:t>
      </w:r>
      <w:proofErr w:type="spellEnd"/>
      <w:r w:rsidRPr="001C52B8">
        <w:rPr>
          <w:rStyle w:val="0pt"/>
          <w:rFonts w:eastAsia="Arial Narrow"/>
          <w:i w:val="0"/>
          <w:sz w:val="28"/>
          <w:szCs w:val="28"/>
        </w:rPr>
        <w:t>», с обрезанными (ограниченными) од</w:t>
      </w:r>
      <w:r w:rsidRPr="001C52B8">
        <w:rPr>
          <w:rStyle w:val="0pt"/>
          <w:rFonts w:eastAsia="Arial Narrow"/>
          <w:i w:val="0"/>
          <w:sz w:val="28"/>
          <w:szCs w:val="28"/>
        </w:rPr>
        <w:softHyphen/>
        <w:t>ним или двумя краями и др.</w:t>
      </w:r>
    </w:p>
    <w:p w:rsidR="00CD4D32" w:rsidRPr="004923D1" w:rsidRDefault="004923D1" w:rsidP="004923D1">
      <w:pPr>
        <w:pStyle w:val="29"/>
        <w:shd w:val="clear" w:color="auto" w:fill="auto"/>
        <w:spacing w:before="0" w:after="0" w:line="360" w:lineRule="auto"/>
        <w:ind w:left="40" w:right="40" w:firstLine="386"/>
        <w:jc w:val="both"/>
        <w:rPr>
          <w:sz w:val="28"/>
          <w:szCs w:val="28"/>
        </w:rPr>
      </w:pPr>
      <w:r w:rsidRPr="004923D1">
        <w:rPr>
          <w:b/>
          <w:sz w:val="28"/>
          <w:szCs w:val="28"/>
        </w:rPr>
        <w:t xml:space="preserve">Диаграмма </w:t>
      </w:r>
      <w:proofErr w:type="spellStart"/>
      <w:r w:rsidRPr="004923D1">
        <w:rPr>
          <w:b/>
          <w:sz w:val="28"/>
          <w:szCs w:val="28"/>
        </w:rPr>
        <w:t>Исикавы</w:t>
      </w:r>
      <w:proofErr w:type="spellEnd"/>
      <w:r w:rsidRPr="004923D1">
        <w:rPr>
          <w:b/>
          <w:sz w:val="28"/>
          <w:szCs w:val="28"/>
        </w:rPr>
        <w:t>.</w:t>
      </w:r>
      <w:r w:rsidRPr="001C52B8">
        <w:rPr>
          <w:sz w:val="28"/>
          <w:szCs w:val="28"/>
        </w:rPr>
        <w:t xml:space="preserve"> Целью построения диаграммы </w:t>
      </w:r>
      <w:proofErr w:type="spellStart"/>
      <w:r w:rsidRPr="001C52B8">
        <w:rPr>
          <w:sz w:val="28"/>
          <w:szCs w:val="28"/>
        </w:rPr>
        <w:t>Исикавы</w:t>
      </w:r>
      <w:proofErr w:type="spellEnd"/>
      <w:r w:rsidRPr="001C52B8">
        <w:rPr>
          <w:sz w:val="28"/>
          <w:szCs w:val="28"/>
        </w:rPr>
        <w:t xml:space="preserve"> — выявление эффек</w:t>
      </w:r>
      <w:r w:rsidRPr="001C52B8">
        <w:rPr>
          <w:sz w:val="28"/>
          <w:szCs w:val="28"/>
        </w:rPr>
        <w:softHyphen/>
        <w:t>тивного способа решения поставленного вопроса. В диаграмме ис</w:t>
      </w:r>
      <w:r w:rsidRPr="001C52B8">
        <w:rPr>
          <w:sz w:val="28"/>
          <w:szCs w:val="28"/>
        </w:rPr>
        <w:softHyphen/>
        <w:t>следуемый вопрос (например, характеристика качества)</w:t>
      </w:r>
      <w:r>
        <w:rPr>
          <w:sz w:val="28"/>
          <w:szCs w:val="28"/>
        </w:rPr>
        <w:t xml:space="preserve"> </w:t>
      </w:r>
      <w:r w:rsidRPr="001C52B8">
        <w:rPr>
          <w:sz w:val="28"/>
          <w:szCs w:val="28"/>
        </w:rPr>
        <w:t>изобража</w:t>
      </w:r>
      <w:r w:rsidRPr="001C52B8">
        <w:rPr>
          <w:sz w:val="28"/>
          <w:szCs w:val="28"/>
        </w:rPr>
        <w:softHyphen/>
        <w:t>ется в виде прямой горизонтальной линии, а причинные факторы,</w:t>
      </w:r>
      <w:r w:rsidRPr="004923D1">
        <w:rPr>
          <w:sz w:val="28"/>
          <w:szCs w:val="28"/>
        </w:rPr>
        <w:t xml:space="preserve"> </w:t>
      </w:r>
      <w:r w:rsidRPr="001C52B8">
        <w:rPr>
          <w:sz w:val="28"/>
          <w:szCs w:val="28"/>
        </w:rPr>
        <w:t>влияющие на исследуемую характеристику, даются наклонными прямыми</w:t>
      </w:r>
    </w:p>
    <w:p w:rsidR="00597D92" w:rsidRDefault="00597D92" w:rsidP="00B414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C52B8">
        <w:rPr>
          <w:i/>
          <w:iCs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760085" cy="3509645"/>
            <wp:effectExtent l="19050" t="19050" r="0" b="0"/>
            <wp:docPr id="7170" name="Picture 2" descr="C:\Users\Искандер\Desktop\Image42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 descr="C:\Users\Искандер\Desktop\Image4212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350964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  <a:extLst/>
                  </pic:spPr>
                </pic:pic>
              </a:graphicData>
            </a:graphic>
          </wp:inline>
        </w:drawing>
      </w:r>
    </w:p>
    <w:p w:rsidR="00B414C8" w:rsidRPr="001C52B8" w:rsidRDefault="00B414C8" w:rsidP="00B414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Рис. 1.</w:t>
      </w:r>
      <w:r w:rsidR="00E746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Пример кругового графика</w:t>
      </w:r>
      <w:r>
        <w:rPr>
          <w:rStyle w:val="af5"/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footnoteReference w:id="1"/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B414C8" w:rsidRPr="001C52B8" w:rsidRDefault="00B414C8" w:rsidP="0024757B">
      <w:pPr>
        <w:pStyle w:val="29"/>
        <w:shd w:val="clear" w:color="auto" w:fill="auto"/>
        <w:spacing w:before="0" w:after="0" w:line="360" w:lineRule="auto"/>
        <w:ind w:right="20"/>
        <w:jc w:val="both"/>
        <w:rPr>
          <w:sz w:val="28"/>
          <w:szCs w:val="28"/>
        </w:rPr>
      </w:pPr>
      <w:r w:rsidRPr="001C52B8">
        <w:rPr>
          <w:sz w:val="28"/>
          <w:szCs w:val="28"/>
        </w:rPr>
        <w:t xml:space="preserve">линиями (стрелками). На диаграмме причинные факторы первого порядка изображаются большими наклонными линиями, а второго, третьего и т.д.— малыми наклонными линиями (рис. </w:t>
      </w:r>
      <w:r>
        <w:rPr>
          <w:sz w:val="28"/>
          <w:szCs w:val="28"/>
        </w:rPr>
        <w:t>1</w:t>
      </w:r>
      <w:r w:rsidRPr="001C52B8">
        <w:rPr>
          <w:sz w:val="28"/>
          <w:szCs w:val="28"/>
        </w:rPr>
        <w:t>.</w:t>
      </w:r>
      <w:r w:rsidR="00E7463D">
        <w:rPr>
          <w:sz w:val="28"/>
          <w:szCs w:val="28"/>
        </w:rPr>
        <w:t>4</w:t>
      </w:r>
      <w:r w:rsidRPr="001C52B8">
        <w:rPr>
          <w:sz w:val="28"/>
          <w:szCs w:val="28"/>
        </w:rPr>
        <w:t>).</w:t>
      </w:r>
    </w:p>
    <w:p w:rsidR="00B414C8" w:rsidRPr="004923D1" w:rsidRDefault="00B414C8" w:rsidP="00B414C8">
      <w:pPr>
        <w:pStyle w:val="29"/>
        <w:shd w:val="clear" w:color="auto" w:fill="auto"/>
        <w:spacing w:before="0" w:after="0" w:line="360" w:lineRule="auto"/>
        <w:ind w:left="20" w:firstLine="426"/>
        <w:jc w:val="both"/>
        <w:rPr>
          <w:sz w:val="28"/>
          <w:szCs w:val="28"/>
        </w:rPr>
      </w:pPr>
      <w:r w:rsidRPr="004923D1">
        <w:rPr>
          <w:sz w:val="28"/>
          <w:szCs w:val="28"/>
        </w:rPr>
        <w:t>Основные работы по построению такой диаграммы включают;</w:t>
      </w:r>
    </w:p>
    <w:p w:rsidR="00B414C8" w:rsidRPr="004923D1" w:rsidRDefault="00B414C8" w:rsidP="00B414C8">
      <w:pPr>
        <w:pStyle w:val="29"/>
        <w:numPr>
          <w:ilvl w:val="0"/>
          <w:numId w:val="8"/>
        </w:numPr>
        <w:shd w:val="clear" w:color="auto" w:fill="auto"/>
        <w:spacing w:before="0" w:after="0" w:line="360" w:lineRule="auto"/>
        <w:ind w:left="450" w:hanging="450"/>
        <w:jc w:val="both"/>
        <w:rPr>
          <w:sz w:val="28"/>
          <w:szCs w:val="28"/>
        </w:rPr>
      </w:pPr>
      <w:r w:rsidRPr="004923D1">
        <w:rPr>
          <w:sz w:val="28"/>
          <w:szCs w:val="28"/>
        </w:rPr>
        <w:t xml:space="preserve"> выбор «узкого» места в объекте исследования;</w:t>
      </w:r>
    </w:p>
    <w:p w:rsidR="00B414C8" w:rsidRPr="004923D1" w:rsidRDefault="00B414C8" w:rsidP="00B414C8">
      <w:pPr>
        <w:pStyle w:val="29"/>
        <w:numPr>
          <w:ilvl w:val="0"/>
          <w:numId w:val="8"/>
        </w:numPr>
        <w:shd w:val="clear" w:color="auto" w:fill="auto"/>
        <w:spacing w:before="0" w:after="0" w:line="360" w:lineRule="auto"/>
        <w:ind w:left="450" w:right="20" w:hanging="450"/>
        <w:jc w:val="both"/>
        <w:rPr>
          <w:sz w:val="28"/>
          <w:szCs w:val="28"/>
        </w:rPr>
      </w:pPr>
      <w:r w:rsidRPr="004923D1">
        <w:rPr>
          <w:sz w:val="28"/>
          <w:szCs w:val="28"/>
        </w:rPr>
        <w:t xml:space="preserve"> проведение на диаграмме прямой горизонтальной линии, ото</w:t>
      </w:r>
      <w:r w:rsidRPr="004923D1">
        <w:rPr>
          <w:sz w:val="28"/>
          <w:szCs w:val="28"/>
        </w:rPr>
        <w:softHyphen/>
        <w:t>бражающей характеристику избранного для исследования объекта;</w:t>
      </w:r>
    </w:p>
    <w:p w:rsidR="00B414C8" w:rsidRPr="004923D1" w:rsidRDefault="00B414C8" w:rsidP="00B414C8">
      <w:pPr>
        <w:pStyle w:val="29"/>
        <w:numPr>
          <w:ilvl w:val="0"/>
          <w:numId w:val="8"/>
        </w:numPr>
        <w:shd w:val="clear" w:color="auto" w:fill="auto"/>
        <w:spacing w:before="0" w:after="0" w:line="360" w:lineRule="auto"/>
        <w:ind w:left="450" w:right="20" w:hanging="450"/>
        <w:jc w:val="both"/>
        <w:rPr>
          <w:sz w:val="28"/>
          <w:szCs w:val="28"/>
        </w:rPr>
      </w:pPr>
      <w:r w:rsidRPr="004923D1">
        <w:rPr>
          <w:sz w:val="28"/>
          <w:szCs w:val="28"/>
        </w:rPr>
        <w:t xml:space="preserve"> определение причинных факторов первого порядка, влияю</w:t>
      </w:r>
      <w:r w:rsidRPr="004923D1">
        <w:rPr>
          <w:sz w:val="28"/>
          <w:szCs w:val="28"/>
        </w:rPr>
        <w:softHyphen/>
        <w:t>щих на объект, и изображение их на диаграмме в виде больших на</w:t>
      </w:r>
      <w:r w:rsidRPr="004923D1">
        <w:rPr>
          <w:sz w:val="28"/>
          <w:szCs w:val="28"/>
        </w:rPr>
        <w:softHyphen/>
        <w:t>клонных линий;</w:t>
      </w:r>
    </w:p>
    <w:p w:rsidR="004923D1" w:rsidRPr="004923D1" w:rsidRDefault="004923D1" w:rsidP="0099702F">
      <w:pPr>
        <w:pStyle w:val="29"/>
        <w:numPr>
          <w:ilvl w:val="0"/>
          <w:numId w:val="8"/>
        </w:numPr>
        <w:shd w:val="clear" w:color="auto" w:fill="auto"/>
        <w:spacing w:before="0" w:after="0" w:line="360" w:lineRule="auto"/>
        <w:ind w:left="450" w:right="20" w:hanging="450"/>
        <w:jc w:val="both"/>
        <w:rPr>
          <w:sz w:val="28"/>
          <w:szCs w:val="28"/>
        </w:rPr>
      </w:pPr>
      <w:r w:rsidRPr="004923D1">
        <w:rPr>
          <w:sz w:val="28"/>
          <w:szCs w:val="28"/>
        </w:rPr>
        <w:t>определение причинных факторов второго, затем третьего и последующих порядков влияния на объект и нанесение на диа</w:t>
      </w:r>
      <w:r w:rsidRPr="004923D1">
        <w:rPr>
          <w:sz w:val="28"/>
          <w:szCs w:val="28"/>
        </w:rPr>
        <w:softHyphen/>
        <w:t>грамму малых наклонных линий;</w:t>
      </w:r>
    </w:p>
    <w:p w:rsidR="004923D1" w:rsidRPr="004923D1" w:rsidRDefault="004923D1" w:rsidP="0099702F">
      <w:pPr>
        <w:pStyle w:val="29"/>
        <w:numPr>
          <w:ilvl w:val="0"/>
          <w:numId w:val="8"/>
        </w:numPr>
        <w:shd w:val="clear" w:color="auto" w:fill="auto"/>
        <w:spacing w:before="0" w:after="0" w:line="360" w:lineRule="auto"/>
        <w:ind w:left="450" w:right="20" w:hanging="450"/>
        <w:jc w:val="both"/>
        <w:rPr>
          <w:sz w:val="28"/>
          <w:szCs w:val="28"/>
        </w:rPr>
      </w:pPr>
      <w:r w:rsidRPr="004923D1">
        <w:rPr>
          <w:sz w:val="28"/>
          <w:szCs w:val="28"/>
        </w:rPr>
        <w:t xml:space="preserve"> выявление значимости всех причинных факторов, оказываю</w:t>
      </w:r>
      <w:r w:rsidRPr="004923D1">
        <w:rPr>
          <w:sz w:val="28"/>
          <w:szCs w:val="28"/>
        </w:rPr>
        <w:softHyphen/>
        <w:t>щих влияние на исследуемый объект.</w:t>
      </w:r>
    </w:p>
    <w:p w:rsidR="004923D1" w:rsidRPr="004923D1" w:rsidRDefault="004923D1" w:rsidP="004923D1">
      <w:pPr>
        <w:pStyle w:val="29"/>
        <w:shd w:val="clear" w:color="auto" w:fill="auto"/>
        <w:spacing w:before="0" w:after="0" w:line="360" w:lineRule="auto"/>
        <w:ind w:left="20" w:right="20" w:firstLine="426"/>
        <w:jc w:val="both"/>
        <w:rPr>
          <w:sz w:val="28"/>
          <w:szCs w:val="28"/>
        </w:rPr>
      </w:pPr>
      <w:r w:rsidRPr="004923D1">
        <w:rPr>
          <w:sz w:val="28"/>
          <w:szCs w:val="28"/>
        </w:rPr>
        <w:t>На основе результатов анализа диаграммы вырабатываются со</w:t>
      </w:r>
      <w:r w:rsidRPr="004923D1">
        <w:rPr>
          <w:sz w:val="28"/>
          <w:szCs w:val="28"/>
        </w:rPr>
        <w:softHyphen/>
      </w:r>
      <w:r w:rsidRPr="004923D1">
        <w:rPr>
          <w:sz w:val="28"/>
          <w:szCs w:val="28"/>
        </w:rPr>
        <w:lastRenderedPageBreak/>
        <w:t>ответствующие корректирующие (управляющие) воздействия.</w:t>
      </w:r>
    </w:p>
    <w:p w:rsidR="00D379AE" w:rsidRPr="004923D1" w:rsidRDefault="00B414C8" w:rsidP="004923D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923D1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197485</wp:posOffset>
            </wp:positionV>
            <wp:extent cx="5048250" cy="3810000"/>
            <wp:effectExtent l="19050" t="19050" r="0" b="0"/>
            <wp:wrapSquare wrapText="bothSides"/>
            <wp:docPr id="10" name="Picture 3" descr="C:\Users\Искандер\Desktop\methods-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3" descr="C:\Users\Искандер\Desktop\methods-11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381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65000"/>
                        </a:schemeClr>
                      </a:solidFill>
                    </a:ln>
                    <a:extLst/>
                  </pic:spPr>
                </pic:pic>
              </a:graphicData>
            </a:graphic>
          </wp:anchor>
        </w:drawing>
      </w:r>
    </w:p>
    <w:p w:rsidR="00D379AE" w:rsidRPr="00291BFF" w:rsidRDefault="00D379AE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D379AE" w:rsidRPr="00291BFF" w:rsidRDefault="00D379AE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D379AE" w:rsidRPr="00291BFF" w:rsidRDefault="00D379AE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D379AE" w:rsidRPr="00291BFF" w:rsidRDefault="00D379AE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D379AE" w:rsidRPr="00291BFF" w:rsidRDefault="00D379AE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D379AE" w:rsidRPr="00291BFF" w:rsidRDefault="00D379AE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D379AE" w:rsidRPr="00291BFF" w:rsidRDefault="00D379AE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D379AE" w:rsidRPr="00291BFF" w:rsidRDefault="00D379AE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D379AE" w:rsidRPr="00291BFF" w:rsidRDefault="00D379AE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4923D1" w:rsidRDefault="004923D1" w:rsidP="004923D1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B414C8" w:rsidRDefault="00B414C8" w:rsidP="00A36D04">
      <w:pPr>
        <w:spacing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4923D1" w:rsidRPr="00291BFF" w:rsidRDefault="004923D1" w:rsidP="00A36D04">
      <w:pPr>
        <w:spacing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Рис.1.</w:t>
      </w:r>
      <w:r w:rsidR="00E746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Диаграмма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Исикавы</w:t>
      </w:r>
      <w:proofErr w:type="spellEnd"/>
      <w:r w:rsidR="009937B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C16DB0" w:rsidRPr="00A36D04" w:rsidRDefault="00C16DB0" w:rsidP="00A36D04">
      <w:pPr>
        <w:pStyle w:val="29"/>
        <w:shd w:val="clear" w:color="auto" w:fill="auto"/>
        <w:spacing w:before="0" w:after="0" w:line="360" w:lineRule="auto"/>
        <w:ind w:left="20" w:right="20" w:firstLine="406"/>
        <w:jc w:val="both"/>
        <w:rPr>
          <w:sz w:val="28"/>
          <w:szCs w:val="28"/>
        </w:rPr>
      </w:pPr>
      <w:r w:rsidRPr="00C16DB0">
        <w:rPr>
          <w:sz w:val="28"/>
          <w:szCs w:val="28"/>
        </w:rPr>
        <w:t xml:space="preserve">Среди перечисленного графического инструментария нередко представляет практический интерес </w:t>
      </w:r>
      <w:r w:rsidRPr="00C16DB0">
        <w:rPr>
          <w:b/>
          <w:sz w:val="28"/>
          <w:szCs w:val="28"/>
        </w:rPr>
        <w:t>диаграмма Парето</w:t>
      </w:r>
      <w:r w:rsidRPr="00C16DB0">
        <w:rPr>
          <w:sz w:val="28"/>
          <w:szCs w:val="28"/>
        </w:rPr>
        <w:t>, которая по</w:t>
      </w:r>
      <w:r w:rsidRPr="00C16DB0">
        <w:rPr>
          <w:sz w:val="28"/>
          <w:szCs w:val="28"/>
        </w:rPr>
        <w:softHyphen/>
        <w:t>могает выявить причины и факторы, позитивно или негативно влияющие</w:t>
      </w:r>
      <w:r w:rsidR="00B50F59" w:rsidRPr="00B50F59">
        <w:rPr>
          <w:sz w:val="28"/>
          <w:szCs w:val="28"/>
        </w:rPr>
        <w:t xml:space="preserve"> </w:t>
      </w:r>
      <w:r w:rsidR="00B50F59">
        <w:rPr>
          <w:sz w:val="28"/>
          <w:szCs w:val="28"/>
        </w:rPr>
        <w:t>на</w:t>
      </w:r>
      <w:r w:rsidRPr="00C16DB0">
        <w:rPr>
          <w:sz w:val="28"/>
          <w:szCs w:val="28"/>
        </w:rPr>
        <w:t xml:space="preserve"> то или иное явление. Такой вид диаграммы наглядно показывает эти причины и </w:t>
      </w:r>
      <w:r w:rsidRPr="00A36D04">
        <w:rPr>
          <w:sz w:val="28"/>
          <w:szCs w:val="28"/>
        </w:rPr>
        <w:t>факторы в порядке уменьшения значи</w:t>
      </w:r>
      <w:r w:rsidRPr="00A36D04">
        <w:rPr>
          <w:sz w:val="28"/>
          <w:szCs w:val="28"/>
        </w:rPr>
        <w:softHyphen/>
        <w:t>мости (рис. 1.</w:t>
      </w:r>
      <w:r w:rsidR="00E7463D">
        <w:rPr>
          <w:sz w:val="28"/>
          <w:szCs w:val="28"/>
        </w:rPr>
        <w:t>5</w:t>
      </w:r>
      <w:r w:rsidRPr="00A36D04">
        <w:rPr>
          <w:sz w:val="28"/>
          <w:szCs w:val="28"/>
        </w:rPr>
        <w:t xml:space="preserve">) </w:t>
      </w:r>
    </w:p>
    <w:p w:rsidR="001A7FC6" w:rsidRPr="00A36D04" w:rsidRDefault="00A36D04" w:rsidP="001A7FC6">
      <w:pPr>
        <w:pStyle w:val="29"/>
        <w:shd w:val="clear" w:color="auto" w:fill="auto"/>
        <w:spacing w:before="0" w:after="0" w:line="360" w:lineRule="auto"/>
        <w:ind w:left="20" w:right="20"/>
        <w:jc w:val="both"/>
        <w:rPr>
          <w:sz w:val="28"/>
          <w:szCs w:val="28"/>
        </w:rPr>
      </w:pPr>
      <w:r w:rsidRPr="00A36D04">
        <w:rPr>
          <w:sz w:val="28"/>
          <w:szCs w:val="28"/>
        </w:rPr>
        <w:t>При использовании некоторых рассмотренных методов (причин</w:t>
      </w:r>
      <w:r w:rsidRPr="00A36D04">
        <w:rPr>
          <w:sz w:val="28"/>
          <w:szCs w:val="28"/>
        </w:rPr>
        <w:softHyphen/>
        <w:t>но-следственной диаграммы, диаграммы Парето и др.) решение ис</w:t>
      </w:r>
      <w:r w:rsidRPr="00A36D04">
        <w:rPr>
          <w:sz w:val="28"/>
          <w:szCs w:val="28"/>
        </w:rPr>
        <w:softHyphen/>
        <w:t xml:space="preserve">следовательских задач представляет собой ряд последовательно (или </w:t>
      </w:r>
      <w:r w:rsidR="001A7FC6" w:rsidRPr="00A36D04">
        <w:rPr>
          <w:sz w:val="28"/>
          <w:szCs w:val="28"/>
        </w:rPr>
        <w:t>параллельно, или последовательно-параллельно) выполняемых груп</w:t>
      </w:r>
      <w:r w:rsidR="001A7FC6" w:rsidRPr="00A36D04">
        <w:rPr>
          <w:sz w:val="28"/>
          <w:szCs w:val="28"/>
        </w:rPr>
        <w:softHyphen/>
        <w:t>пами исследователей работ. При этом для большинства работ долж</w:t>
      </w:r>
      <w:r w:rsidR="001A7FC6" w:rsidRPr="00A36D04">
        <w:rPr>
          <w:sz w:val="28"/>
          <w:szCs w:val="28"/>
        </w:rPr>
        <w:softHyphen/>
        <w:t>ны быть предусмотрены обратные связи. Примерный порядок ис</w:t>
      </w:r>
      <w:r w:rsidR="001A7FC6" w:rsidRPr="00A36D04">
        <w:rPr>
          <w:sz w:val="28"/>
          <w:szCs w:val="28"/>
        </w:rPr>
        <w:softHyphen/>
        <w:t>пользования диаграммы Парето может быть следующим:</w:t>
      </w:r>
    </w:p>
    <w:p w:rsidR="001A7FC6" w:rsidRDefault="001A7FC6" w:rsidP="00A36D04">
      <w:pPr>
        <w:pStyle w:val="29"/>
        <w:shd w:val="clear" w:color="auto" w:fill="auto"/>
        <w:spacing w:before="0" w:after="0" w:line="360" w:lineRule="auto"/>
        <w:ind w:left="20" w:right="20" w:firstLine="406"/>
        <w:jc w:val="both"/>
        <w:rPr>
          <w:sz w:val="28"/>
          <w:szCs w:val="28"/>
        </w:rPr>
      </w:pPr>
    </w:p>
    <w:p w:rsidR="00B414C8" w:rsidRDefault="00B414C8" w:rsidP="00A36D04">
      <w:pPr>
        <w:pStyle w:val="29"/>
        <w:shd w:val="clear" w:color="auto" w:fill="auto"/>
        <w:spacing w:before="0" w:after="0" w:line="360" w:lineRule="auto"/>
        <w:ind w:left="20" w:right="20" w:firstLine="406"/>
        <w:jc w:val="both"/>
        <w:rPr>
          <w:sz w:val="28"/>
          <w:szCs w:val="28"/>
        </w:rPr>
      </w:pPr>
      <w:r w:rsidRPr="00A36D04">
        <w:rPr>
          <w:i/>
          <w:iCs/>
          <w:noProof/>
          <w:sz w:val="24"/>
          <w:szCs w:val="24"/>
          <w:lang w:bidi="ar-SA"/>
        </w:rPr>
        <w:lastRenderedPageBreak/>
        <w:drawing>
          <wp:inline distT="0" distB="0" distL="0" distR="0">
            <wp:extent cx="5472430" cy="3499485"/>
            <wp:effectExtent l="19050" t="19050" r="0" b="5715"/>
            <wp:docPr id="6146" name="Picture 2" descr="C:\Users\Искандер\Desktop\ИСУ\Паретт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 descr="C:\Users\Искандер\Desktop\ИСУ\Паретто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2430" cy="349948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B414C8" w:rsidRPr="00291BFF" w:rsidRDefault="00B414C8" w:rsidP="00B414C8">
      <w:pPr>
        <w:spacing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Рис.1.</w:t>
      </w:r>
      <w:r w:rsidR="00E746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Диаграмма Парето.</w:t>
      </w:r>
    </w:p>
    <w:p w:rsidR="00A36D04" w:rsidRPr="00A36D04" w:rsidRDefault="00A36D04" w:rsidP="00B414C8">
      <w:pPr>
        <w:pStyle w:val="29"/>
        <w:numPr>
          <w:ilvl w:val="0"/>
          <w:numId w:val="16"/>
        </w:numPr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A36D04">
        <w:rPr>
          <w:sz w:val="28"/>
          <w:szCs w:val="28"/>
        </w:rPr>
        <w:t>выбор проблемы для решения;</w:t>
      </w:r>
    </w:p>
    <w:p w:rsidR="00A36D04" w:rsidRPr="00A36D04" w:rsidRDefault="00A36D04" w:rsidP="00B414C8">
      <w:pPr>
        <w:pStyle w:val="29"/>
        <w:numPr>
          <w:ilvl w:val="0"/>
          <w:numId w:val="16"/>
        </w:numPr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A36D04">
        <w:rPr>
          <w:sz w:val="28"/>
          <w:szCs w:val="28"/>
        </w:rPr>
        <w:t>разработка причинно-следственной диаграммы;</w:t>
      </w:r>
    </w:p>
    <w:p w:rsidR="00660495" w:rsidRPr="00B414C8" w:rsidRDefault="00A36D04" w:rsidP="00B414C8">
      <w:pPr>
        <w:pStyle w:val="29"/>
        <w:numPr>
          <w:ilvl w:val="0"/>
          <w:numId w:val="16"/>
        </w:numPr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A36D04">
        <w:rPr>
          <w:sz w:val="28"/>
          <w:szCs w:val="28"/>
        </w:rPr>
        <w:t>определение заданий исследователям;</w:t>
      </w:r>
    </w:p>
    <w:p w:rsidR="00A36D04" w:rsidRPr="00A36D04" w:rsidRDefault="00A36D04" w:rsidP="00B414C8">
      <w:pPr>
        <w:pStyle w:val="29"/>
        <w:numPr>
          <w:ilvl w:val="0"/>
          <w:numId w:val="16"/>
        </w:numPr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A36D04">
        <w:rPr>
          <w:sz w:val="28"/>
          <w:szCs w:val="28"/>
        </w:rPr>
        <w:t>сбор и анализ информации для выполнения каждого задания;</w:t>
      </w:r>
    </w:p>
    <w:p w:rsidR="00A36D04" w:rsidRPr="00A36D04" w:rsidRDefault="00A36D04" w:rsidP="00B414C8">
      <w:pPr>
        <w:pStyle w:val="29"/>
        <w:numPr>
          <w:ilvl w:val="0"/>
          <w:numId w:val="16"/>
        </w:numPr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A36D04">
        <w:rPr>
          <w:sz w:val="28"/>
          <w:szCs w:val="28"/>
        </w:rPr>
        <w:t>разработка причинно-следственной диаграммы в соответст</w:t>
      </w:r>
      <w:r w:rsidRPr="00A36D04">
        <w:rPr>
          <w:sz w:val="28"/>
          <w:szCs w:val="28"/>
        </w:rPr>
        <w:softHyphen/>
        <w:t>вии с заданием;</w:t>
      </w:r>
    </w:p>
    <w:p w:rsidR="00A36D04" w:rsidRPr="00A36D04" w:rsidRDefault="00A36D04" w:rsidP="00B414C8">
      <w:pPr>
        <w:pStyle w:val="29"/>
        <w:numPr>
          <w:ilvl w:val="0"/>
          <w:numId w:val="16"/>
        </w:numPr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A36D04">
        <w:rPr>
          <w:sz w:val="28"/>
          <w:szCs w:val="28"/>
        </w:rPr>
        <w:t>разработка диаграммы Парето по проблеме;</w:t>
      </w:r>
    </w:p>
    <w:p w:rsidR="00A36D04" w:rsidRPr="00A36D04" w:rsidRDefault="00A36D04" w:rsidP="00B414C8">
      <w:pPr>
        <w:pStyle w:val="29"/>
        <w:numPr>
          <w:ilvl w:val="0"/>
          <w:numId w:val="16"/>
        </w:numPr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A36D04">
        <w:rPr>
          <w:sz w:val="28"/>
          <w:szCs w:val="28"/>
        </w:rPr>
        <w:t>разработка предложений и мероприятий, направленных на ликвидацию недостатков (на основе диаграммы Парето);</w:t>
      </w:r>
    </w:p>
    <w:p w:rsidR="00A36D04" w:rsidRPr="00A36D04" w:rsidRDefault="00A36D04" w:rsidP="00B414C8">
      <w:pPr>
        <w:pStyle w:val="29"/>
        <w:numPr>
          <w:ilvl w:val="0"/>
          <w:numId w:val="16"/>
        </w:numPr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A36D04">
        <w:rPr>
          <w:sz w:val="28"/>
          <w:szCs w:val="28"/>
        </w:rPr>
        <w:t>получение необходимой помощи при подготовке предложе</w:t>
      </w:r>
      <w:r w:rsidRPr="00A36D04">
        <w:rPr>
          <w:sz w:val="28"/>
          <w:szCs w:val="28"/>
        </w:rPr>
        <w:softHyphen/>
        <w:t>ний и мероприятий;</w:t>
      </w:r>
    </w:p>
    <w:p w:rsidR="00A36D04" w:rsidRPr="00A36D04" w:rsidRDefault="00A36D04" w:rsidP="00B414C8">
      <w:pPr>
        <w:pStyle w:val="29"/>
        <w:numPr>
          <w:ilvl w:val="0"/>
          <w:numId w:val="16"/>
        </w:numPr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A36D04">
        <w:rPr>
          <w:sz w:val="28"/>
          <w:szCs w:val="28"/>
        </w:rPr>
        <w:t>разработка окончательных предложений и мероприятий по решению проблемы;</w:t>
      </w:r>
    </w:p>
    <w:p w:rsidR="00A36D04" w:rsidRPr="00A36D04" w:rsidRDefault="00A36D04" w:rsidP="00B414C8">
      <w:pPr>
        <w:pStyle w:val="29"/>
        <w:numPr>
          <w:ilvl w:val="0"/>
          <w:numId w:val="17"/>
        </w:numPr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A36D04">
        <w:rPr>
          <w:sz w:val="28"/>
          <w:szCs w:val="28"/>
        </w:rPr>
        <w:t>внедрение предложений и реализация мероприятий;</w:t>
      </w:r>
    </w:p>
    <w:p w:rsidR="00A36D04" w:rsidRDefault="00A36D04" w:rsidP="00B414C8">
      <w:pPr>
        <w:pStyle w:val="29"/>
        <w:numPr>
          <w:ilvl w:val="0"/>
          <w:numId w:val="17"/>
        </w:numPr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A36D04">
        <w:rPr>
          <w:sz w:val="28"/>
          <w:szCs w:val="28"/>
        </w:rPr>
        <w:t>анализ и обсуждение технико-экономических и социальных результатов внедрения предложений и реализации мероприятий.</w:t>
      </w:r>
    </w:p>
    <w:p w:rsidR="001A7FC6" w:rsidRPr="00A36D04" w:rsidRDefault="001A7FC6" w:rsidP="001A7FC6">
      <w:pPr>
        <w:pStyle w:val="29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</w:p>
    <w:p w:rsidR="00FC2AED" w:rsidRPr="00FC2AED" w:rsidRDefault="00FC2AED" w:rsidP="00FC2AED">
      <w:pPr>
        <w:pStyle w:val="29"/>
        <w:shd w:val="clear" w:color="auto" w:fill="auto"/>
        <w:spacing w:before="0" w:after="0" w:line="360" w:lineRule="auto"/>
        <w:ind w:firstLine="426"/>
        <w:jc w:val="both"/>
        <w:rPr>
          <w:sz w:val="28"/>
          <w:szCs w:val="28"/>
        </w:rPr>
      </w:pPr>
      <w:r w:rsidRPr="0024757B">
        <w:rPr>
          <w:b/>
          <w:sz w:val="28"/>
          <w:szCs w:val="28"/>
        </w:rPr>
        <w:lastRenderedPageBreak/>
        <w:t>Графики, отображаемые ломаной лини</w:t>
      </w:r>
      <w:r w:rsidR="0024757B" w:rsidRPr="0024757B">
        <w:rPr>
          <w:b/>
          <w:sz w:val="28"/>
          <w:szCs w:val="28"/>
        </w:rPr>
        <w:t>ей</w:t>
      </w:r>
      <w:r w:rsidRPr="00FC2AED">
        <w:rPr>
          <w:sz w:val="28"/>
          <w:szCs w:val="28"/>
        </w:rPr>
        <w:t>, как правило, исполь</w:t>
      </w:r>
      <w:r w:rsidRPr="00FC2AED">
        <w:rPr>
          <w:sz w:val="28"/>
          <w:szCs w:val="28"/>
        </w:rPr>
        <w:softHyphen/>
        <w:t xml:space="preserve">зуют при изучении характера изменений исследуемого объекта от времени </w:t>
      </w:r>
    </w:p>
    <w:p w:rsidR="00FC2AED" w:rsidRPr="00FC2AED" w:rsidRDefault="00FC2AED" w:rsidP="00FC2AED">
      <w:pPr>
        <w:pStyle w:val="29"/>
        <w:shd w:val="clear" w:color="auto" w:fill="auto"/>
        <w:spacing w:before="0" w:after="0" w:line="360" w:lineRule="auto"/>
        <w:ind w:firstLine="426"/>
        <w:jc w:val="both"/>
        <w:rPr>
          <w:sz w:val="28"/>
          <w:szCs w:val="28"/>
        </w:rPr>
      </w:pPr>
      <w:r w:rsidRPr="00FC2AED">
        <w:rPr>
          <w:sz w:val="28"/>
          <w:szCs w:val="28"/>
        </w:rPr>
        <w:t>При этом данные могут обрабатываться, например, методом наименьших квадратов. Подобного рода графики позволяют выявить тенденцию изменения объекта, а в некоторых случаях (при соблюде</w:t>
      </w:r>
      <w:r w:rsidRPr="00FC2AED">
        <w:rPr>
          <w:sz w:val="28"/>
          <w:szCs w:val="28"/>
        </w:rPr>
        <w:softHyphen/>
        <w:t>нии определенных условий) — дать прогноз такого изменения</w:t>
      </w:r>
      <w:r w:rsidR="009937B1">
        <w:rPr>
          <w:sz w:val="28"/>
          <w:szCs w:val="28"/>
        </w:rPr>
        <w:t xml:space="preserve"> </w:t>
      </w:r>
      <w:r w:rsidR="009937B1" w:rsidRPr="00FC2AED">
        <w:rPr>
          <w:sz w:val="28"/>
          <w:szCs w:val="28"/>
        </w:rPr>
        <w:t xml:space="preserve">(рис. </w:t>
      </w:r>
      <w:r w:rsidR="009937B1">
        <w:rPr>
          <w:sz w:val="28"/>
          <w:szCs w:val="28"/>
        </w:rPr>
        <w:t>1</w:t>
      </w:r>
      <w:r w:rsidR="009937B1" w:rsidRPr="00FC2AED">
        <w:rPr>
          <w:sz w:val="28"/>
          <w:szCs w:val="28"/>
        </w:rPr>
        <w:t>.</w:t>
      </w:r>
      <w:r w:rsidR="00E7463D">
        <w:rPr>
          <w:sz w:val="28"/>
          <w:szCs w:val="28"/>
        </w:rPr>
        <w:t>6</w:t>
      </w:r>
      <w:r w:rsidR="009937B1">
        <w:rPr>
          <w:sz w:val="28"/>
          <w:szCs w:val="28"/>
        </w:rPr>
        <w:t>)</w:t>
      </w:r>
      <w:r w:rsidRPr="00FC2AED">
        <w:rPr>
          <w:sz w:val="28"/>
          <w:szCs w:val="28"/>
        </w:rPr>
        <w:t>.</w:t>
      </w:r>
    </w:p>
    <w:p w:rsidR="00660495" w:rsidRPr="00660495" w:rsidRDefault="009937B1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029960" cy="318346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3183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0495" w:rsidRPr="00660495" w:rsidRDefault="009937B1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Рис.1.</w:t>
      </w:r>
      <w:r w:rsidR="00E746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r w:rsidRPr="009937B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График динамики выпуска продукции за 6 лет и прогнозирование выпуска продукции на год вперед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660495" w:rsidRPr="00660495" w:rsidRDefault="00660495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660495" w:rsidRPr="00660495" w:rsidRDefault="00660495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660495" w:rsidRPr="00660495" w:rsidRDefault="00660495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660495" w:rsidRDefault="00660495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1A7FC6" w:rsidRDefault="001A7FC6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1A7FC6" w:rsidRPr="00660495" w:rsidRDefault="001A7FC6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660495" w:rsidRPr="00660495" w:rsidRDefault="00660495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660495" w:rsidRPr="00660495" w:rsidRDefault="00660495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660495" w:rsidRPr="00660495" w:rsidRDefault="00660495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B45494" w:rsidRPr="000B32E3" w:rsidRDefault="00B45494" w:rsidP="00B45494">
      <w:pPr>
        <w:pStyle w:val="1"/>
        <w:spacing w:after="240"/>
        <w:jc w:val="right"/>
        <w:rPr>
          <w:color w:val="auto"/>
          <w:sz w:val="40"/>
          <w:szCs w:val="40"/>
          <w:u w:val="single"/>
        </w:rPr>
      </w:pPr>
      <w:r w:rsidRPr="000B32E3">
        <w:rPr>
          <w:color w:val="auto"/>
          <w:sz w:val="40"/>
          <w:szCs w:val="40"/>
          <w:u w:val="single"/>
        </w:rPr>
        <w:lastRenderedPageBreak/>
        <w:t xml:space="preserve">Глава </w:t>
      </w:r>
      <w:r>
        <w:rPr>
          <w:color w:val="auto"/>
          <w:sz w:val="40"/>
          <w:szCs w:val="40"/>
          <w:u w:val="single"/>
        </w:rPr>
        <w:t>2</w:t>
      </w:r>
      <w:r w:rsidRPr="000B32E3">
        <w:rPr>
          <w:color w:val="auto"/>
          <w:sz w:val="40"/>
          <w:szCs w:val="40"/>
          <w:u w:val="single"/>
        </w:rPr>
        <w:t xml:space="preserve"> </w:t>
      </w:r>
    </w:p>
    <w:p w:rsidR="00CB02E3" w:rsidRDefault="00547C0D" w:rsidP="00B36464">
      <w:pPr>
        <w:pStyle w:val="1"/>
        <w:spacing w:before="0" w:line="360" w:lineRule="auto"/>
        <w:rPr>
          <w:color w:val="auto"/>
          <w:sz w:val="40"/>
          <w:szCs w:val="40"/>
        </w:rPr>
      </w:pPr>
      <w:r w:rsidRPr="00547C0D">
        <w:rPr>
          <w:color w:val="auto"/>
          <w:sz w:val="40"/>
          <w:szCs w:val="40"/>
        </w:rPr>
        <w:t>Организационное проектирование</w:t>
      </w:r>
      <w:r w:rsidR="00CB02E3">
        <w:rPr>
          <w:color w:val="auto"/>
          <w:sz w:val="40"/>
          <w:szCs w:val="40"/>
        </w:rPr>
        <w:t xml:space="preserve"> </w:t>
      </w:r>
    </w:p>
    <w:p w:rsidR="00547C0D" w:rsidRDefault="00CB02E3" w:rsidP="00B36464">
      <w:pPr>
        <w:pStyle w:val="1"/>
        <w:spacing w:before="0" w:line="360" w:lineRule="auto"/>
        <w:rPr>
          <w:color w:val="auto"/>
        </w:rPr>
      </w:pPr>
      <w:r w:rsidRPr="00CB02E3">
        <w:rPr>
          <w:color w:val="auto"/>
        </w:rPr>
        <w:t>(</w:t>
      </w:r>
      <w:r w:rsidR="00CC4D7A">
        <w:rPr>
          <w:color w:val="auto"/>
        </w:rPr>
        <w:t>Аналитическая</w:t>
      </w:r>
      <w:r w:rsidRPr="00CB02E3">
        <w:rPr>
          <w:color w:val="auto"/>
        </w:rPr>
        <w:t xml:space="preserve"> часть)</w:t>
      </w:r>
    </w:p>
    <w:p w:rsidR="00CB02E3" w:rsidRPr="00CB02E3" w:rsidRDefault="00CB02E3" w:rsidP="00CB02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02E3">
        <w:rPr>
          <w:rFonts w:ascii="Times New Roman" w:hAnsi="Times New Roman" w:cs="Times New Roman"/>
          <w:i/>
          <w:sz w:val="28"/>
          <w:szCs w:val="28"/>
        </w:rPr>
        <w:t xml:space="preserve">Сущность </w:t>
      </w:r>
      <w:r w:rsidR="00CC4D7A">
        <w:rPr>
          <w:rFonts w:ascii="Times New Roman" w:hAnsi="Times New Roman" w:cs="Times New Roman"/>
          <w:i/>
          <w:sz w:val="28"/>
          <w:szCs w:val="28"/>
        </w:rPr>
        <w:t>организационного</w:t>
      </w:r>
      <w:r w:rsidRPr="00CB02E3">
        <w:rPr>
          <w:rFonts w:ascii="Times New Roman" w:hAnsi="Times New Roman" w:cs="Times New Roman"/>
          <w:i/>
          <w:sz w:val="28"/>
          <w:szCs w:val="28"/>
        </w:rPr>
        <w:t xml:space="preserve"> проектирования</w:t>
      </w:r>
    </w:p>
    <w:p w:rsidR="00CB02E3" w:rsidRPr="00CB02E3" w:rsidRDefault="00CB02E3" w:rsidP="00CB02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02E3">
        <w:rPr>
          <w:rFonts w:ascii="Times New Roman" w:hAnsi="Times New Roman" w:cs="Times New Roman"/>
          <w:i/>
          <w:sz w:val="28"/>
          <w:szCs w:val="28"/>
        </w:rPr>
        <w:t>Характеристика организац</w:t>
      </w:r>
      <w:proofErr w:type="gramStart"/>
      <w:r w:rsidRPr="00CB02E3">
        <w:rPr>
          <w:rFonts w:ascii="Times New Roman" w:hAnsi="Times New Roman" w:cs="Times New Roman"/>
          <w:i/>
          <w:sz w:val="28"/>
          <w:szCs w:val="28"/>
        </w:rPr>
        <w:t>ии ООО</w:t>
      </w:r>
      <w:proofErr w:type="gramEnd"/>
      <w:r w:rsidRPr="00CB02E3">
        <w:rPr>
          <w:rFonts w:ascii="Times New Roman" w:hAnsi="Times New Roman" w:cs="Times New Roman"/>
          <w:i/>
          <w:sz w:val="28"/>
          <w:szCs w:val="28"/>
        </w:rPr>
        <w:t xml:space="preserve"> «Новая линия», ее цели и задачи </w:t>
      </w:r>
    </w:p>
    <w:p w:rsidR="00CB02E3" w:rsidRPr="00CB02E3" w:rsidRDefault="00CB02E3" w:rsidP="00CB02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02E3">
        <w:rPr>
          <w:rFonts w:ascii="Times New Roman" w:hAnsi="Times New Roman" w:cs="Times New Roman"/>
          <w:i/>
          <w:sz w:val="28"/>
          <w:szCs w:val="28"/>
        </w:rPr>
        <w:t>Предложения по совершенствованию и оптимизации действующей организационной структуры и системы управления ООО «Новая линия»</w:t>
      </w:r>
    </w:p>
    <w:p w:rsidR="00CC4D7A" w:rsidRPr="00CC4D7A" w:rsidRDefault="00CC4D7A" w:rsidP="008461B8">
      <w:pPr>
        <w:pStyle w:val="a5"/>
        <w:numPr>
          <w:ilvl w:val="1"/>
          <w:numId w:val="26"/>
        </w:numPr>
        <w:spacing w:before="240" w:after="100" w:afterAutospacing="1" w:line="240" w:lineRule="auto"/>
        <w:ind w:left="0" w:firstLine="0"/>
        <w:rPr>
          <w:rFonts w:asciiTheme="majorHAnsi" w:eastAsiaTheme="majorEastAsia" w:hAnsiTheme="majorHAnsi" w:cstheme="majorBidi"/>
          <w:b/>
          <w:bCs/>
          <w:sz w:val="28"/>
          <w:szCs w:val="28"/>
        </w:rPr>
      </w:pPr>
      <w:r w:rsidRPr="00CC4D7A">
        <w:rPr>
          <w:rFonts w:asciiTheme="majorHAnsi" w:eastAsiaTheme="majorEastAsia" w:hAnsiTheme="majorHAnsi" w:cstheme="majorBidi"/>
          <w:b/>
          <w:bCs/>
          <w:sz w:val="28"/>
          <w:szCs w:val="28"/>
        </w:rPr>
        <w:t>Сущность организационного проектирования</w:t>
      </w:r>
    </w:p>
    <w:p w:rsidR="00B36464" w:rsidRPr="009549CC" w:rsidRDefault="00B36464" w:rsidP="004A21D7">
      <w:pPr>
        <w:pStyle w:val="11"/>
        <w:shd w:val="clear" w:color="auto" w:fill="auto"/>
        <w:spacing w:line="360" w:lineRule="auto"/>
        <w:ind w:right="40" w:firstLine="426"/>
        <w:rPr>
          <w:sz w:val="28"/>
          <w:szCs w:val="28"/>
        </w:rPr>
      </w:pPr>
      <w:r w:rsidRPr="009549CC">
        <w:rPr>
          <w:rStyle w:val="0pt"/>
          <w:sz w:val="28"/>
          <w:szCs w:val="28"/>
        </w:rPr>
        <w:t>Организационное проектирование</w:t>
      </w:r>
      <w:r w:rsidRPr="009549CC">
        <w:rPr>
          <w:sz w:val="28"/>
          <w:szCs w:val="28"/>
        </w:rPr>
        <w:t xml:space="preserve"> представляет собой моделирова</w:t>
      </w:r>
      <w:r w:rsidRPr="009549CC">
        <w:rPr>
          <w:sz w:val="28"/>
          <w:szCs w:val="28"/>
        </w:rPr>
        <w:softHyphen/>
        <w:t>ние системы управления предприятием, осуществляемое перед его строительством либо накануне значительных преобразований. Это процесс нахождения соответствия между ключевыми элементами предприятия (структурой, работниками, задачами, системами реше</w:t>
      </w:r>
      <w:r w:rsidRPr="009549CC">
        <w:rPr>
          <w:sz w:val="28"/>
          <w:szCs w:val="28"/>
        </w:rPr>
        <w:softHyphen/>
        <w:t>ний и поощрений, а также неформальной организацией и культу</w:t>
      </w:r>
      <w:r w:rsidRPr="009549CC">
        <w:rPr>
          <w:sz w:val="28"/>
          <w:szCs w:val="28"/>
        </w:rPr>
        <w:softHyphen/>
        <w:t>рой) и его стратегией, которое приводит к успеху. Однако этот про</w:t>
      </w:r>
      <w:r w:rsidRPr="009549CC">
        <w:rPr>
          <w:sz w:val="28"/>
          <w:szCs w:val="28"/>
        </w:rPr>
        <w:softHyphen/>
        <w:t>цесс не является избранием единственного проекта либо раз и на</w:t>
      </w:r>
      <w:r w:rsidRPr="009549CC">
        <w:rPr>
          <w:sz w:val="28"/>
          <w:szCs w:val="28"/>
        </w:rPr>
        <w:softHyphen/>
        <w:t>всегда принятым решением. Предприятия постепенно изменяются, и их структуры должны изменяться вместе с ними. Некоторые из</w:t>
      </w:r>
      <w:r w:rsidRPr="009549CC">
        <w:rPr>
          <w:sz w:val="28"/>
          <w:szCs w:val="28"/>
        </w:rPr>
        <w:softHyphen/>
        <w:t>менения нарастают и происходят в течение сравнительно долгого времени, другие изменения происходят быстро, стремительно. К обоим типам изменений предприятие должно приспосабливать свою структуру, чтобы иметь возможность эффективно продолжать работу.</w:t>
      </w:r>
    </w:p>
    <w:p w:rsidR="00B36464" w:rsidRPr="009549CC" w:rsidRDefault="00B36464" w:rsidP="004A21D7">
      <w:pPr>
        <w:pStyle w:val="11"/>
        <w:shd w:val="clear" w:color="auto" w:fill="auto"/>
        <w:spacing w:line="360" w:lineRule="auto"/>
        <w:ind w:right="40" w:firstLine="426"/>
        <w:rPr>
          <w:sz w:val="28"/>
          <w:szCs w:val="28"/>
        </w:rPr>
      </w:pPr>
      <w:r w:rsidRPr="009549CC">
        <w:rPr>
          <w:sz w:val="28"/>
          <w:szCs w:val="28"/>
        </w:rPr>
        <w:t>В ходе организационного проектирования применительно к той или иной компании принимаются важные решения: по поводу раз</w:t>
      </w:r>
      <w:r w:rsidRPr="009549CC">
        <w:rPr>
          <w:sz w:val="28"/>
          <w:szCs w:val="28"/>
        </w:rPr>
        <w:softHyphen/>
        <w:t xml:space="preserve">деления труда и специализации; </w:t>
      </w:r>
      <w:proofErr w:type="spellStart"/>
      <w:r w:rsidRPr="009549CC">
        <w:rPr>
          <w:sz w:val="28"/>
          <w:szCs w:val="28"/>
        </w:rPr>
        <w:t>департаментализации</w:t>
      </w:r>
      <w:proofErr w:type="spellEnd"/>
      <w:r w:rsidRPr="009549CC">
        <w:rPr>
          <w:sz w:val="28"/>
          <w:szCs w:val="28"/>
        </w:rPr>
        <w:t xml:space="preserve"> и коопера</w:t>
      </w:r>
      <w:r w:rsidRPr="009549CC">
        <w:rPr>
          <w:sz w:val="28"/>
          <w:szCs w:val="28"/>
        </w:rPr>
        <w:softHyphen/>
        <w:t>ции; связей между подразделениями и координации, масштабов управляемости и контроля. В результате проектирования устанавли</w:t>
      </w:r>
      <w:r w:rsidRPr="009549CC">
        <w:rPr>
          <w:sz w:val="28"/>
          <w:szCs w:val="28"/>
        </w:rPr>
        <w:softHyphen/>
        <w:t xml:space="preserve">вается круг обязательных </w:t>
      </w:r>
      <w:r w:rsidRPr="009549CC">
        <w:rPr>
          <w:rStyle w:val="0pt2"/>
          <w:sz w:val="28"/>
          <w:szCs w:val="28"/>
        </w:rPr>
        <w:t>задач организационного проектирования</w:t>
      </w:r>
      <w:r w:rsidRPr="009549CC">
        <w:rPr>
          <w:rStyle w:val="0pt1"/>
          <w:sz w:val="28"/>
          <w:szCs w:val="28"/>
        </w:rPr>
        <w:t xml:space="preserve"> </w:t>
      </w:r>
      <w:r w:rsidRPr="009549CC">
        <w:rPr>
          <w:sz w:val="28"/>
          <w:szCs w:val="28"/>
        </w:rPr>
        <w:t xml:space="preserve">последующим направлениям: иерархия </w:t>
      </w:r>
      <w:r w:rsidRPr="009549CC">
        <w:rPr>
          <w:sz w:val="28"/>
          <w:szCs w:val="28"/>
        </w:rPr>
        <w:lastRenderedPageBreak/>
        <w:t xml:space="preserve">предприятия и его </w:t>
      </w:r>
      <w:proofErr w:type="spellStart"/>
      <w:r w:rsidRPr="009549CC">
        <w:rPr>
          <w:sz w:val="28"/>
          <w:szCs w:val="28"/>
        </w:rPr>
        <w:t>звенность</w:t>
      </w:r>
      <w:proofErr w:type="spellEnd"/>
      <w:r w:rsidRPr="009549CC">
        <w:rPr>
          <w:sz w:val="28"/>
          <w:szCs w:val="28"/>
        </w:rPr>
        <w:t>; распределение полномочий и ответственности; централизация и децентрализация в управлении предприятием; дифференциация и интеграция элементов структуры и функций. Перечисленные задачи не могут быть решены без учета всех внешних и внутренних усло</w:t>
      </w:r>
      <w:r w:rsidRPr="009549CC">
        <w:rPr>
          <w:sz w:val="28"/>
          <w:szCs w:val="28"/>
        </w:rPr>
        <w:softHyphen/>
        <w:t>вий функционирования предприятия в их развитии и изменении.</w:t>
      </w:r>
    </w:p>
    <w:p w:rsidR="00660495" w:rsidRPr="004A21D7" w:rsidRDefault="00B36464" w:rsidP="004A21D7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A21D7">
        <w:rPr>
          <w:rFonts w:ascii="Times New Roman" w:hAnsi="Times New Roman" w:cs="Times New Roman"/>
          <w:sz w:val="28"/>
          <w:szCs w:val="28"/>
        </w:rPr>
        <w:t xml:space="preserve">Последовательность задач организационного проектирования, вытекающих из общей теории систем, представлена на рис. </w:t>
      </w:r>
      <w:r w:rsidR="004A21D7">
        <w:rPr>
          <w:rFonts w:ascii="Times New Roman" w:hAnsi="Times New Roman" w:cs="Times New Roman"/>
          <w:sz w:val="28"/>
          <w:szCs w:val="28"/>
        </w:rPr>
        <w:t>2</w:t>
      </w:r>
      <w:r w:rsidRPr="004A21D7">
        <w:rPr>
          <w:rFonts w:ascii="Times New Roman" w:hAnsi="Times New Roman" w:cs="Times New Roman"/>
          <w:sz w:val="28"/>
          <w:szCs w:val="28"/>
        </w:rPr>
        <w:t>.</w:t>
      </w:r>
      <w:r w:rsidR="004A21D7">
        <w:rPr>
          <w:rFonts w:ascii="Times New Roman" w:hAnsi="Times New Roman" w:cs="Times New Roman"/>
          <w:sz w:val="28"/>
          <w:szCs w:val="28"/>
        </w:rPr>
        <w:t>1</w:t>
      </w:r>
      <w:r w:rsidRPr="004A21D7">
        <w:rPr>
          <w:rFonts w:ascii="Times New Roman" w:hAnsi="Times New Roman" w:cs="Times New Roman"/>
          <w:sz w:val="28"/>
          <w:szCs w:val="28"/>
        </w:rPr>
        <w:t>.</w:t>
      </w:r>
    </w:p>
    <w:p w:rsidR="00B36464" w:rsidRDefault="004A21D7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object w:dxaOrig="6321" w:dyaOrig="59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6pt;height:299.4pt" o:ole="">
            <v:imagedata r:id="rId15" o:title=""/>
          </v:shape>
          <o:OLEObject Type="Embed" ProgID="Visio.Drawing.11" ShapeID="_x0000_i1025" DrawAspect="Content" ObjectID="_1489184903" r:id="rId16"/>
        </w:object>
      </w:r>
    </w:p>
    <w:p w:rsidR="00B36464" w:rsidRDefault="004A21D7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Рис.2.1. </w:t>
      </w:r>
      <w:r w:rsidRPr="004A21D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Последовательность задач организационного проектирования системы управления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B273F1" w:rsidRPr="009549CC" w:rsidRDefault="00B273F1" w:rsidP="00B273F1">
      <w:pPr>
        <w:pStyle w:val="11"/>
        <w:shd w:val="clear" w:color="auto" w:fill="auto"/>
        <w:spacing w:line="360" w:lineRule="auto"/>
        <w:ind w:right="20" w:firstLine="426"/>
        <w:rPr>
          <w:sz w:val="28"/>
          <w:szCs w:val="28"/>
        </w:rPr>
      </w:pPr>
      <w:r w:rsidRPr="009549CC">
        <w:rPr>
          <w:sz w:val="28"/>
          <w:szCs w:val="28"/>
        </w:rPr>
        <w:t>Организационная основа системы управления — ее структура. Она определяет состав подразделений, входящих в систему управле</w:t>
      </w:r>
      <w:r w:rsidRPr="009549CC">
        <w:rPr>
          <w:sz w:val="28"/>
          <w:szCs w:val="28"/>
        </w:rPr>
        <w:softHyphen/>
        <w:t>ния, их соподчиненности и взаимосвязи, форму разделения управ</w:t>
      </w:r>
      <w:r w:rsidRPr="009549CC">
        <w:rPr>
          <w:sz w:val="28"/>
          <w:szCs w:val="28"/>
        </w:rPr>
        <w:softHyphen/>
        <w:t xml:space="preserve">ленческих решений по уровням, </w:t>
      </w:r>
      <w:proofErr w:type="gramStart"/>
      <w:r w:rsidRPr="009549CC">
        <w:rPr>
          <w:sz w:val="28"/>
          <w:szCs w:val="28"/>
        </w:rPr>
        <w:t>а</w:t>
      </w:r>
      <w:proofErr w:type="gramEnd"/>
      <w:r w:rsidRPr="009549CC">
        <w:rPr>
          <w:sz w:val="28"/>
          <w:szCs w:val="28"/>
        </w:rPr>
        <w:t xml:space="preserve"> следовательно, и само число уровней управления. </w:t>
      </w:r>
      <w:proofErr w:type="gramStart"/>
      <w:r w:rsidRPr="009549CC">
        <w:rPr>
          <w:sz w:val="28"/>
          <w:szCs w:val="28"/>
        </w:rPr>
        <w:t>При</w:t>
      </w:r>
      <w:proofErr w:type="gramEnd"/>
      <w:r w:rsidRPr="009549CC">
        <w:rPr>
          <w:sz w:val="28"/>
          <w:szCs w:val="28"/>
        </w:rPr>
        <w:t xml:space="preserve"> корпора</w:t>
      </w:r>
      <w:r>
        <w:rPr>
          <w:sz w:val="28"/>
          <w:szCs w:val="28"/>
        </w:rPr>
        <w:t xml:space="preserve">тивно-глобальном </w:t>
      </w:r>
      <w:proofErr w:type="spellStart"/>
      <w:r>
        <w:rPr>
          <w:sz w:val="28"/>
          <w:szCs w:val="28"/>
        </w:rPr>
        <w:t>системообразо</w:t>
      </w:r>
      <w:r w:rsidRPr="009549CC">
        <w:rPr>
          <w:sz w:val="28"/>
          <w:szCs w:val="28"/>
        </w:rPr>
        <w:t>вании</w:t>
      </w:r>
      <w:proofErr w:type="spellEnd"/>
      <w:r w:rsidRPr="009549CC">
        <w:rPr>
          <w:sz w:val="28"/>
          <w:szCs w:val="28"/>
        </w:rPr>
        <w:t xml:space="preserve"> сетевого характера структуризация в основном горизонталь</w:t>
      </w:r>
      <w:r w:rsidRPr="009549CC">
        <w:rPr>
          <w:sz w:val="28"/>
          <w:szCs w:val="28"/>
        </w:rPr>
        <w:softHyphen/>
        <w:t xml:space="preserve">ная и предназначена для координации. Иными словами, структура управления является той </w:t>
      </w:r>
      <w:r w:rsidRPr="009549CC">
        <w:rPr>
          <w:sz w:val="28"/>
          <w:szCs w:val="28"/>
        </w:rPr>
        <w:lastRenderedPageBreak/>
        <w:t>организационной формой, в рамках кото</w:t>
      </w:r>
      <w:r w:rsidRPr="009549CC">
        <w:rPr>
          <w:sz w:val="28"/>
          <w:szCs w:val="28"/>
        </w:rPr>
        <w:softHyphen/>
        <w:t>рой осуществляется процесс управления. Таким образом, спроекти</w:t>
      </w:r>
      <w:r w:rsidRPr="009549CC">
        <w:rPr>
          <w:sz w:val="28"/>
          <w:szCs w:val="28"/>
        </w:rPr>
        <w:softHyphen/>
        <w:t>ровать достаточно эффективную структуру управления — значит определить такое соотношение ее организационных элементов, при котором наиболее оперативно и своевременно выполняются требо</w:t>
      </w:r>
      <w:r w:rsidRPr="009549CC">
        <w:rPr>
          <w:sz w:val="28"/>
          <w:szCs w:val="28"/>
        </w:rPr>
        <w:softHyphen/>
        <w:t>вания объекта управления.</w:t>
      </w:r>
    </w:p>
    <w:p w:rsidR="00B273F1" w:rsidRPr="00CC4D7A" w:rsidRDefault="00CC4D7A" w:rsidP="008461B8">
      <w:pPr>
        <w:pStyle w:val="a5"/>
        <w:numPr>
          <w:ilvl w:val="1"/>
          <w:numId w:val="26"/>
        </w:numPr>
        <w:spacing w:before="240" w:after="100" w:afterAutospacing="1" w:line="240" w:lineRule="auto"/>
        <w:ind w:left="0" w:firstLine="0"/>
        <w:rPr>
          <w:rFonts w:asciiTheme="majorHAnsi" w:eastAsiaTheme="majorEastAsia" w:hAnsiTheme="majorHAnsi" w:cstheme="majorBidi"/>
          <w:b/>
          <w:bCs/>
          <w:sz w:val="28"/>
          <w:szCs w:val="28"/>
        </w:rPr>
      </w:pPr>
      <w:r w:rsidRPr="00CC4D7A">
        <w:rPr>
          <w:rFonts w:asciiTheme="majorHAnsi" w:eastAsiaTheme="majorEastAsia" w:hAnsiTheme="majorHAnsi" w:cstheme="majorBidi"/>
          <w:b/>
          <w:bCs/>
          <w:sz w:val="28"/>
          <w:szCs w:val="28"/>
        </w:rPr>
        <w:t>Характеристика организац</w:t>
      </w:r>
      <w:proofErr w:type="gramStart"/>
      <w:r w:rsidRPr="00CC4D7A">
        <w:rPr>
          <w:rFonts w:asciiTheme="majorHAnsi" w:eastAsiaTheme="majorEastAsia" w:hAnsiTheme="majorHAnsi" w:cstheme="majorBidi"/>
          <w:b/>
          <w:bCs/>
          <w:sz w:val="28"/>
          <w:szCs w:val="28"/>
        </w:rPr>
        <w:t>ии ООО</w:t>
      </w:r>
      <w:proofErr w:type="gramEnd"/>
      <w:r w:rsidRPr="00CC4D7A">
        <w:rPr>
          <w:rFonts w:asciiTheme="majorHAnsi" w:eastAsiaTheme="majorEastAsia" w:hAnsiTheme="majorHAnsi" w:cstheme="majorBidi"/>
          <w:b/>
          <w:bCs/>
          <w:sz w:val="28"/>
          <w:szCs w:val="28"/>
        </w:rPr>
        <w:t xml:space="preserve"> «Новая линия», ее цели и задачи</w:t>
      </w:r>
    </w:p>
    <w:p w:rsidR="00B273F1" w:rsidRDefault="00B273F1" w:rsidP="00B273F1">
      <w:pPr>
        <w:pStyle w:val="42"/>
        <w:shd w:val="clear" w:color="auto" w:fill="auto"/>
        <w:tabs>
          <w:tab w:val="left" w:pos="1437"/>
        </w:tabs>
        <w:spacing w:after="0" w:line="360" w:lineRule="auto"/>
        <w:ind w:right="80" w:firstLine="426"/>
        <w:rPr>
          <w:sz w:val="28"/>
          <w:szCs w:val="28"/>
        </w:rPr>
      </w:pPr>
      <w:r>
        <w:rPr>
          <w:sz w:val="28"/>
          <w:szCs w:val="28"/>
        </w:rPr>
        <w:t xml:space="preserve">Для примера рассмотрим существующую </w:t>
      </w:r>
      <w:r w:rsidR="003B1025" w:rsidRPr="00176E2D">
        <w:rPr>
          <w:sz w:val="28"/>
          <w:szCs w:val="28"/>
        </w:rPr>
        <w:t>организационную струк</w:t>
      </w:r>
      <w:r w:rsidR="003B1025" w:rsidRPr="00176E2D">
        <w:rPr>
          <w:sz w:val="28"/>
          <w:szCs w:val="28"/>
        </w:rPr>
        <w:softHyphen/>
        <w:t>туру и систему управления</w:t>
      </w:r>
      <w:r>
        <w:rPr>
          <w:sz w:val="28"/>
          <w:szCs w:val="28"/>
        </w:rPr>
        <w:t xml:space="preserve"> Общества с  </w:t>
      </w:r>
      <w:r w:rsidRPr="00B273F1">
        <w:rPr>
          <w:sz w:val="28"/>
          <w:szCs w:val="28"/>
        </w:rPr>
        <w:t xml:space="preserve">ограниченной ответственностью </w:t>
      </w:r>
      <w:r w:rsidRPr="00B273F1">
        <w:rPr>
          <w:rStyle w:val="0pt"/>
          <w:rFonts w:eastAsia="Arial Narrow"/>
          <w:i w:val="0"/>
          <w:sz w:val="28"/>
          <w:szCs w:val="28"/>
        </w:rPr>
        <w:t>«Новая линия»</w:t>
      </w:r>
      <w:r>
        <w:rPr>
          <w:rStyle w:val="0pt"/>
          <w:rFonts w:eastAsia="Arial Narrow"/>
          <w:i w:val="0"/>
          <w:sz w:val="28"/>
          <w:szCs w:val="28"/>
        </w:rPr>
        <w:t xml:space="preserve"> (рис. 2.2).</w:t>
      </w:r>
    </w:p>
    <w:p w:rsidR="0074030D" w:rsidRPr="00B273F1" w:rsidRDefault="0074030D" w:rsidP="00B273F1">
      <w:pPr>
        <w:pStyle w:val="42"/>
        <w:shd w:val="clear" w:color="auto" w:fill="auto"/>
        <w:tabs>
          <w:tab w:val="left" w:pos="1437"/>
        </w:tabs>
        <w:spacing w:after="0" w:line="360" w:lineRule="auto"/>
        <w:ind w:right="80" w:firstLine="426"/>
        <w:rPr>
          <w:sz w:val="28"/>
          <w:szCs w:val="28"/>
        </w:rPr>
      </w:pPr>
      <w:r w:rsidRPr="00B273F1">
        <w:rPr>
          <w:sz w:val="28"/>
          <w:szCs w:val="28"/>
        </w:rPr>
        <w:t xml:space="preserve">Общество с ограниченной ответственностью </w:t>
      </w:r>
      <w:r w:rsidRPr="00B273F1">
        <w:rPr>
          <w:rStyle w:val="0pt"/>
          <w:rFonts w:eastAsia="Arial Narrow"/>
          <w:i w:val="0"/>
          <w:sz w:val="28"/>
          <w:szCs w:val="28"/>
        </w:rPr>
        <w:t>«Новая линия»</w:t>
      </w:r>
      <w:r w:rsidRPr="00B273F1">
        <w:rPr>
          <w:sz w:val="28"/>
          <w:szCs w:val="28"/>
        </w:rPr>
        <w:t xml:space="preserve"> создано в соответствии с Гражданским Кодексом Российской Федерации и Федеральным Законом «Об обществах с ограниченной ответственностью», зарегистрировано ИФНС России по г. Одинцово Московской области 23</w:t>
      </w:r>
      <w:r w:rsidR="00B273F1">
        <w:rPr>
          <w:sz w:val="28"/>
          <w:szCs w:val="28"/>
        </w:rPr>
        <w:t>.04.2010 г., ОГРН 1105032003340,</w:t>
      </w:r>
      <w:r w:rsidRPr="00B273F1">
        <w:rPr>
          <w:sz w:val="28"/>
          <w:szCs w:val="28"/>
        </w:rPr>
        <w:t xml:space="preserve"> ИНН 5032221805.</w:t>
      </w:r>
    </w:p>
    <w:p w:rsidR="0074030D" w:rsidRPr="00B273F1" w:rsidRDefault="0074030D" w:rsidP="00B273F1">
      <w:pPr>
        <w:pStyle w:val="42"/>
        <w:shd w:val="clear" w:color="auto" w:fill="auto"/>
        <w:tabs>
          <w:tab w:val="left" w:pos="1437"/>
        </w:tabs>
        <w:spacing w:after="0" w:line="360" w:lineRule="auto"/>
        <w:ind w:right="80" w:firstLine="426"/>
        <w:rPr>
          <w:i/>
          <w:sz w:val="28"/>
          <w:szCs w:val="28"/>
        </w:rPr>
      </w:pPr>
      <w:r w:rsidRPr="00B273F1">
        <w:rPr>
          <w:sz w:val="28"/>
          <w:szCs w:val="28"/>
        </w:rPr>
        <w:t xml:space="preserve">Полное фирменное наименование Общества: Общество с ограниченной ответственностью </w:t>
      </w:r>
      <w:r w:rsidRPr="00B273F1">
        <w:rPr>
          <w:rStyle w:val="0pt"/>
          <w:rFonts w:eastAsia="Arial Narrow"/>
          <w:i w:val="0"/>
          <w:sz w:val="28"/>
          <w:szCs w:val="28"/>
        </w:rPr>
        <w:t>«Новая линия».</w:t>
      </w:r>
    </w:p>
    <w:p w:rsidR="0074030D" w:rsidRPr="00B273F1" w:rsidRDefault="0074030D" w:rsidP="00B273F1">
      <w:pPr>
        <w:pStyle w:val="42"/>
        <w:shd w:val="clear" w:color="auto" w:fill="auto"/>
        <w:spacing w:after="0" w:line="360" w:lineRule="auto"/>
        <w:ind w:firstLine="426"/>
        <w:rPr>
          <w:sz w:val="28"/>
          <w:szCs w:val="28"/>
        </w:rPr>
      </w:pPr>
      <w:r w:rsidRPr="00B273F1">
        <w:rPr>
          <w:sz w:val="28"/>
          <w:szCs w:val="28"/>
        </w:rPr>
        <w:t xml:space="preserve">Сокращенное фирменное наименование Общества: </w:t>
      </w:r>
      <w:r w:rsidRPr="00B273F1">
        <w:rPr>
          <w:rStyle w:val="2TimesNewRoman1"/>
          <w:i w:val="0"/>
          <w:sz w:val="28"/>
          <w:szCs w:val="28"/>
        </w:rPr>
        <w:t xml:space="preserve">ООО </w:t>
      </w:r>
      <w:r w:rsidRPr="00B273F1">
        <w:rPr>
          <w:rStyle w:val="0pt"/>
          <w:rFonts w:eastAsia="Arial Narrow"/>
          <w:i w:val="0"/>
          <w:sz w:val="28"/>
          <w:szCs w:val="28"/>
        </w:rPr>
        <w:t>«Новая линия».</w:t>
      </w:r>
    </w:p>
    <w:p w:rsidR="0074030D" w:rsidRPr="00B273F1" w:rsidRDefault="0074030D" w:rsidP="00B273F1">
      <w:pPr>
        <w:pStyle w:val="42"/>
        <w:shd w:val="clear" w:color="auto" w:fill="auto"/>
        <w:spacing w:after="0" w:line="360" w:lineRule="auto"/>
        <w:ind w:right="80" w:firstLine="426"/>
        <w:rPr>
          <w:sz w:val="28"/>
          <w:szCs w:val="28"/>
        </w:rPr>
      </w:pPr>
      <w:r w:rsidRPr="00B273F1">
        <w:rPr>
          <w:sz w:val="28"/>
          <w:szCs w:val="28"/>
        </w:rPr>
        <w:t>Местонахождение Общества: 143070 Россия Московская обл., Одинцовский район, г. Кубинка, Колхозный проезд, д. 9.</w:t>
      </w:r>
    </w:p>
    <w:p w:rsidR="0074030D" w:rsidRPr="00B273F1" w:rsidRDefault="0074030D" w:rsidP="00B273F1">
      <w:pPr>
        <w:pStyle w:val="42"/>
        <w:shd w:val="clear" w:color="auto" w:fill="auto"/>
        <w:spacing w:after="0" w:line="360" w:lineRule="auto"/>
        <w:ind w:right="80" w:firstLine="426"/>
        <w:rPr>
          <w:sz w:val="28"/>
          <w:szCs w:val="28"/>
        </w:rPr>
      </w:pPr>
      <w:r w:rsidRPr="00B273F1">
        <w:rPr>
          <w:sz w:val="28"/>
          <w:szCs w:val="28"/>
        </w:rPr>
        <w:t xml:space="preserve">Общество является юридическим лицом, имеет в собственности обособленное имущество, учитываемое на его самостоятельном балансе и отвечает </w:t>
      </w:r>
      <w:proofErr w:type="gramStart"/>
      <w:r w:rsidRPr="00B273F1">
        <w:rPr>
          <w:sz w:val="28"/>
          <w:szCs w:val="28"/>
        </w:rPr>
        <w:t>по</w:t>
      </w:r>
      <w:proofErr w:type="gramEnd"/>
      <w:r w:rsidRPr="00B273F1">
        <w:rPr>
          <w:sz w:val="28"/>
          <w:szCs w:val="28"/>
        </w:rPr>
        <w:t xml:space="preserve"> </w:t>
      </w:r>
      <w:proofErr w:type="gramStart"/>
      <w:r w:rsidRPr="00B273F1">
        <w:rPr>
          <w:sz w:val="28"/>
          <w:szCs w:val="28"/>
        </w:rPr>
        <w:t>своим</w:t>
      </w:r>
      <w:proofErr w:type="gramEnd"/>
      <w:r w:rsidRPr="00B273F1">
        <w:rPr>
          <w:sz w:val="28"/>
          <w:szCs w:val="28"/>
        </w:rPr>
        <w:t xml:space="preserve"> обязательствам этим имуществом, может от своего имени приобретать и осуществлять имущественные и личные неимущественные права, нести обязанности, быть истцом и ответчиком в суде. Общество считается созданным с момента его государственной регистрации.</w:t>
      </w:r>
    </w:p>
    <w:p w:rsidR="0074030D" w:rsidRPr="00B273F1" w:rsidRDefault="0074030D" w:rsidP="00B273F1">
      <w:pPr>
        <w:pStyle w:val="42"/>
        <w:shd w:val="clear" w:color="auto" w:fill="auto"/>
        <w:spacing w:after="0" w:line="360" w:lineRule="auto"/>
        <w:ind w:right="80" w:firstLine="426"/>
        <w:rPr>
          <w:sz w:val="28"/>
          <w:szCs w:val="28"/>
        </w:rPr>
      </w:pPr>
      <w:r w:rsidRPr="00B273F1">
        <w:rPr>
          <w:sz w:val="28"/>
          <w:szCs w:val="28"/>
        </w:rPr>
        <w:t>Общество вправе в установленном порядке открывать банковские счета на территории РФ и за ее пределами.</w:t>
      </w:r>
    </w:p>
    <w:p w:rsidR="0074030D" w:rsidRPr="00B273F1" w:rsidRDefault="0074030D" w:rsidP="00B273F1">
      <w:pPr>
        <w:pStyle w:val="42"/>
        <w:shd w:val="clear" w:color="auto" w:fill="auto"/>
        <w:spacing w:after="0" w:line="360" w:lineRule="auto"/>
        <w:ind w:firstLine="426"/>
        <w:rPr>
          <w:sz w:val="28"/>
          <w:szCs w:val="28"/>
        </w:rPr>
      </w:pPr>
      <w:r w:rsidRPr="00B273F1">
        <w:rPr>
          <w:sz w:val="28"/>
          <w:szCs w:val="28"/>
        </w:rPr>
        <w:t>Целью деятельности Общества является получение прибыли.</w:t>
      </w:r>
    </w:p>
    <w:p w:rsidR="0074030D" w:rsidRPr="00B273F1" w:rsidRDefault="0074030D" w:rsidP="00B273F1">
      <w:pPr>
        <w:pStyle w:val="42"/>
        <w:shd w:val="clear" w:color="auto" w:fill="auto"/>
        <w:spacing w:after="0" w:line="360" w:lineRule="auto"/>
        <w:ind w:right="60" w:firstLine="426"/>
        <w:rPr>
          <w:sz w:val="28"/>
          <w:szCs w:val="28"/>
        </w:rPr>
      </w:pPr>
      <w:r w:rsidRPr="00B273F1">
        <w:rPr>
          <w:sz w:val="28"/>
          <w:szCs w:val="28"/>
        </w:rPr>
        <w:lastRenderedPageBreak/>
        <w:t>Для достижения вышеуказанной цели Общество в строгом соответствии с действующим законодательством РФ осуществляет следующие виды деятельности:</w:t>
      </w:r>
    </w:p>
    <w:p w:rsidR="0074030D" w:rsidRPr="00B273F1" w:rsidRDefault="0074030D" w:rsidP="00B273F1">
      <w:pPr>
        <w:pStyle w:val="42"/>
        <w:numPr>
          <w:ilvl w:val="0"/>
          <w:numId w:val="22"/>
        </w:numPr>
        <w:shd w:val="clear" w:color="auto" w:fill="auto"/>
        <w:spacing w:after="0" w:line="360" w:lineRule="auto"/>
        <w:ind w:right="60"/>
        <w:rPr>
          <w:sz w:val="28"/>
          <w:szCs w:val="28"/>
        </w:rPr>
      </w:pPr>
      <w:r w:rsidRPr="00B273F1">
        <w:rPr>
          <w:sz w:val="28"/>
          <w:szCs w:val="28"/>
        </w:rPr>
        <w:t>организация трансляции местного вещания и коммерческих телеканалов, эксплуатация сетей кабельного телевидения;</w:t>
      </w:r>
    </w:p>
    <w:p w:rsidR="0074030D" w:rsidRPr="00B273F1" w:rsidRDefault="0074030D" w:rsidP="00B273F1">
      <w:pPr>
        <w:pStyle w:val="42"/>
        <w:numPr>
          <w:ilvl w:val="0"/>
          <w:numId w:val="22"/>
        </w:numPr>
        <w:shd w:val="clear" w:color="auto" w:fill="auto"/>
        <w:spacing w:after="0" w:line="360" w:lineRule="auto"/>
        <w:ind w:right="60"/>
        <w:rPr>
          <w:sz w:val="28"/>
          <w:szCs w:val="28"/>
        </w:rPr>
      </w:pPr>
      <w:r w:rsidRPr="00B273F1">
        <w:rPr>
          <w:sz w:val="28"/>
          <w:szCs w:val="28"/>
        </w:rPr>
        <w:t>проектирование, строительство, монтаж, наладка узлов связи, автоматических телефонных станций, телекоммуникационных сетей, сетей кабельного телевидения, включая студии местного вещания и системы спутникового телевидения;</w:t>
      </w:r>
    </w:p>
    <w:p w:rsidR="0074030D" w:rsidRPr="00B273F1" w:rsidRDefault="0074030D" w:rsidP="00B273F1">
      <w:pPr>
        <w:pStyle w:val="42"/>
        <w:numPr>
          <w:ilvl w:val="0"/>
          <w:numId w:val="22"/>
        </w:numPr>
        <w:shd w:val="clear" w:color="auto" w:fill="auto"/>
        <w:spacing w:after="0" w:line="360" w:lineRule="auto"/>
        <w:ind w:right="60"/>
        <w:rPr>
          <w:sz w:val="28"/>
          <w:szCs w:val="28"/>
        </w:rPr>
      </w:pPr>
      <w:r w:rsidRPr="00B273F1">
        <w:rPr>
          <w:sz w:val="28"/>
          <w:szCs w:val="28"/>
        </w:rPr>
        <w:t xml:space="preserve">подготовка программ для трансляции по канатам телевизионного вещания, производство </w:t>
      </w:r>
      <w:proofErr w:type="gramStart"/>
      <w:r w:rsidRPr="00B273F1">
        <w:rPr>
          <w:sz w:val="28"/>
          <w:szCs w:val="28"/>
        </w:rPr>
        <w:t>кино-видео продукции</w:t>
      </w:r>
      <w:proofErr w:type="gramEnd"/>
      <w:r w:rsidRPr="00B273F1">
        <w:rPr>
          <w:sz w:val="28"/>
          <w:szCs w:val="28"/>
        </w:rPr>
        <w:t>;</w:t>
      </w:r>
    </w:p>
    <w:p w:rsidR="0074030D" w:rsidRPr="00B273F1" w:rsidRDefault="0074030D" w:rsidP="00B273F1">
      <w:pPr>
        <w:pStyle w:val="42"/>
        <w:numPr>
          <w:ilvl w:val="0"/>
          <w:numId w:val="22"/>
        </w:numPr>
        <w:shd w:val="clear" w:color="auto" w:fill="auto"/>
        <w:spacing w:after="0" w:line="360" w:lineRule="auto"/>
        <w:ind w:right="200"/>
        <w:rPr>
          <w:sz w:val="28"/>
          <w:szCs w:val="28"/>
        </w:rPr>
      </w:pPr>
      <w:r w:rsidRPr="00B273F1">
        <w:rPr>
          <w:sz w:val="28"/>
          <w:szCs w:val="28"/>
        </w:rPr>
        <w:t>предоставление услуг связи юридическим и физическим лицам; организация и предоставление в аренду каналов и линий связи; создание локальных, виртуальных и прочих информационных сетей для физических и юридических лиц;</w:t>
      </w:r>
    </w:p>
    <w:p w:rsidR="0074030D" w:rsidRPr="00B273F1" w:rsidRDefault="0074030D" w:rsidP="00B273F1">
      <w:pPr>
        <w:pStyle w:val="42"/>
        <w:numPr>
          <w:ilvl w:val="0"/>
          <w:numId w:val="22"/>
        </w:numPr>
        <w:shd w:val="clear" w:color="auto" w:fill="auto"/>
        <w:spacing w:after="0" w:line="360" w:lineRule="auto"/>
        <w:ind w:right="200"/>
        <w:rPr>
          <w:sz w:val="28"/>
          <w:szCs w:val="28"/>
        </w:rPr>
      </w:pPr>
      <w:r w:rsidRPr="00B273F1">
        <w:rPr>
          <w:sz w:val="28"/>
          <w:szCs w:val="28"/>
        </w:rPr>
        <w:t>установка, наладка, модернизация и эксплуатационно-ремонтное обслуживание средств и объектов связи и информатизации;</w:t>
      </w:r>
    </w:p>
    <w:p w:rsidR="0074030D" w:rsidRPr="00B273F1" w:rsidRDefault="0074030D" w:rsidP="00B273F1">
      <w:pPr>
        <w:pStyle w:val="42"/>
        <w:numPr>
          <w:ilvl w:val="0"/>
          <w:numId w:val="22"/>
        </w:numPr>
        <w:shd w:val="clear" w:color="auto" w:fill="auto"/>
        <w:spacing w:after="0" w:line="360" w:lineRule="auto"/>
        <w:ind w:right="200"/>
        <w:rPr>
          <w:sz w:val="28"/>
          <w:szCs w:val="28"/>
        </w:rPr>
      </w:pPr>
      <w:r w:rsidRPr="00B273F1">
        <w:rPr>
          <w:sz w:val="28"/>
          <w:szCs w:val="28"/>
        </w:rPr>
        <w:t>осуществление торгово-посреднических и лизинговых операций в области св</w:t>
      </w:r>
      <w:r w:rsidR="00B273F1" w:rsidRPr="00B273F1">
        <w:rPr>
          <w:sz w:val="28"/>
          <w:szCs w:val="28"/>
        </w:rPr>
        <w:t>язи и информационных технологий.</w:t>
      </w:r>
    </w:p>
    <w:p w:rsidR="00B36464" w:rsidRDefault="00B36464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B36464" w:rsidRDefault="004A6198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object w:dxaOrig="12794" w:dyaOrig="6224">
          <v:shape id="_x0000_i1026" type="#_x0000_t75" style="width:474.6pt;height:231pt" o:ole="">
            <v:imagedata r:id="rId17" o:title=""/>
          </v:shape>
          <o:OLEObject Type="Embed" ProgID="Visio.Drawing.11" ShapeID="_x0000_i1026" DrawAspect="Content" ObjectID="_1489184904" r:id="rId18"/>
        </w:object>
      </w:r>
    </w:p>
    <w:p w:rsidR="003B1025" w:rsidRDefault="003B1025" w:rsidP="003B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Рис.2.2. </w:t>
      </w:r>
      <w:r w:rsidRPr="003B102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Организационная струк</w:t>
      </w:r>
      <w:r w:rsidRPr="003B102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тура и система управления ООО «Новая линия»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190333" w:rsidRDefault="00190333" w:rsidP="00082676">
      <w:pPr>
        <w:pStyle w:val="11"/>
        <w:shd w:val="clear" w:color="auto" w:fill="auto"/>
        <w:spacing w:line="360" w:lineRule="auto"/>
        <w:ind w:right="60" w:firstLine="426"/>
        <w:rPr>
          <w:sz w:val="28"/>
          <w:szCs w:val="28"/>
        </w:rPr>
      </w:pPr>
      <w:r>
        <w:rPr>
          <w:sz w:val="28"/>
          <w:szCs w:val="28"/>
        </w:rPr>
        <w:t>Р</w:t>
      </w:r>
      <w:r w:rsidR="003B1025" w:rsidRPr="00176E2D">
        <w:rPr>
          <w:sz w:val="28"/>
          <w:szCs w:val="28"/>
        </w:rPr>
        <w:t>ассматривае</w:t>
      </w:r>
      <w:r>
        <w:rPr>
          <w:sz w:val="28"/>
          <w:szCs w:val="28"/>
        </w:rPr>
        <w:t>мая</w:t>
      </w:r>
      <w:r w:rsidR="003B1025" w:rsidRPr="00176E2D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организационная структур</w:t>
      </w:r>
      <w:proofErr w:type="gramStart"/>
      <w:r>
        <w:rPr>
          <w:sz w:val="28"/>
          <w:szCs w:val="28"/>
        </w:rPr>
        <w:t>а ООО</w:t>
      </w:r>
      <w:proofErr w:type="gramEnd"/>
      <w:r>
        <w:rPr>
          <w:sz w:val="28"/>
          <w:szCs w:val="28"/>
        </w:rPr>
        <w:t xml:space="preserve"> «Новая линия»</w:t>
      </w:r>
      <w:r w:rsidR="00F27841">
        <w:rPr>
          <w:sz w:val="28"/>
          <w:szCs w:val="28"/>
        </w:rPr>
        <w:t xml:space="preserve"> -</w:t>
      </w:r>
    </w:p>
    <w:p w:rsidR="003B1025" w:rsidRPr="00176E2D" w:rsidRDefault="003B1025" w:rsidP="00082676">
      <w:pPr>
        <w:pStyle w:val="11"/>
        <w:shd w:val="clear" w:color="auto" w:fill="auto"/>
        <w:spacing w:line="360" w:lineRule="auto"/>
        <w:ind w:right="60"/>
        <w:rPr>
          <w:sz w:val="28"/>
          <w:szCs w:val="28"/>
        </w:rPr>
      </w:pPr>
      <w:r w:rsidRPr="00176E2D">
        <w:rPr>
          <w:sz w:val="28"/>
          <w:szCs w:val="28"/>
        </w:rPr>
        <w:t>максимально не</w:t>
      </w:r>
      <w:r w:rsidRPr="00176E2D">
        <w:rPr>
          <w:sz w:val="28"/>
          <w:szCs w:val="28"/>
        </w:rPr>
        <w:softHyphen/>
        <w:t>эффективная система управления.</w:t>
      </w:r>
    </w:p>
    <w:p w:rsidR="003B1025" w:rsidRPr="00176E2D" w:rsidRDefault="003B1025" w:rsidP="00082676">
      <w:pPr>
        <w:pStyle w:val="11"/>
        <w:shd w:val="clear" w:color="auto" w:fill="auto"/>
        <w:spacing w:line="360" w:lineRule="auto"/>
        <w:ind w:right="60" w:firstLine="426"/>
        <w:rPr>
          <w:sz w:val="28"/>
          <w:szCs w:val="28"/>
        </w:rPr>
      </w:pPr>
      <w:r w:rsidRPr="00176E2D">
        <w:rPr>
          <w:sz w:val="28"/>
          <w:szCs w:val="28"/>
        </w:rPr>
        <w:t xml:space="preserve">В данной структуре </w:t>
      </w:r>
      <w:proofErr w:type="gramStart"/>
      <w:r w:rsidRPr="00176E2D">
        <w:rPr>
          <w:sz w:val="28"/>
          <w:szCs w:val="28"/>
        </w:rPr>
        <w:t>офис-менеджеры</w:t>
      </w:r>
      <w:proofErr w:type="gramEnd"/>
      <w:r w:rsidRPr="00176E2D">
        <w:rPr>
          <w:sz w:val="28"/>
          <w:szCs w:val="28"/>
        </w:rPr>
        <w:t xml:space="preserve"> являются помощниками вице-</w:t>
      </w:r>
      <w:r w:rsidR="00190333">
        <w:rPr>
          <w:sz w:val="28"/>
          <w:szCs w:val="28"/>
        </w:rPr>
        <w:t>директоров (финансового и технического)</w:t>
      </w:r>
      <w:r w:rsidRPr="00176E2D">
        <w:rPr>
          <w:sz w:val="28"/>
          <w:szCs w:val="28"/>
        </w:rPr>
        <w:t xml:space="preserve">. Круг постоянных обязанностей не определен — выполняется то, что поручают. </w:t>
      </w:r>
      <w:proofErr w:type="gramStart"/>
      <w:r w:rsidRPr="00176E2D">
        <w:rPr>
          <w:sz w:val="28"/>
          <w:szCs w:val="28"/>
        </w:rPr>
        <w:t>Офис-менеджеры</w:t>
      </w:r>
      <w:proofErr w:type="gramEnd"/>
      <w:r w:rsidRPr="00176E2D">
        <w:rPr>
          <w:sz w:val="28"/>
          <w:szCs w:val="28"/>
        </w:rPr>
        <w:t xml:space="preserve"> часто представ</w:t>
      </w:r>
      <w:r w:rsidRPr="00176E2D">
        <w:rPr>
          <w:sz w:val="28"/>
          <w:szCs w:val="28"/>
        </w:rPr>
        <w:softHyphen/>
        <w:t xml:space="preserve">ляют руководство на </w:t>
      </w:r>
      <w:r w:rsidR="00190333">
        <w:rPr>
          <w:sz w:val="28"/>
          <w:szCs w:val="28"/>
        </w:rPr>
        <w:t>деловых встречах</w:t>
      </w:r>
      <w:r w:rsidR="00F27841">
        <w:rPr>
          <w:sz w:val="28"/>
          <w:szCs w:val="28"/>
        </w:rPr>
        <w:t>. Их основная функ</w:t>
      </w:r>
      <w:r w:rsidR="00F27841">
        <w:rPr>
          <w:sz w:val="28"/>
          <w:szCs w:val="28"/>
        </w:rPr>
        <w:softHyphen/>
        <w:t xml:space="preserve">ция </w:t>
      </w:r>
      <w:r w:rsidRPr="00176E2D">
        <w:rPr>
          <w:sz w:val="28"/>
          <w:szCs w:val="28"/>
        </w:rPr>
        <w:t xml:space="preserve"> — контроль.</w:t>
      </w:r>
    </w:p>
    <w:p w:rsidR="003B1025" w:rsidRPr="00176E2D" w:rsidRDefault="00190333" w:rsidP="00082676">
      <w:pPr>
        <w:pStyle w:val="11"/>
        <w:shd w:val="clear" w:color="auto" w:fill="auto"/>
        <w:spacing w:line="360" w:lineRule="auto"/>
        <w:ind w:right="60" w:firstLine="426"/>
        <w:rPr>
          <w:sz w:val="28"/>
          <w:szCs w:val="28"/>
        </w:rPr>
      </w:pPr>
      <w:r>
        <w:rPr>
          <w:sz w:val="28"/>
          <w:szCs w:val="28"/>
        </w:rPr>
        <w:t>Технические специалисты</w:t>
      </w:r>
      <w:r w:rsidR="003B1025" w:rsidRPr="00176E2D">
        <w:rPr>
          <w:sz w:val="28"/>
          <w:szCs w:val="28"/>
        </w:rPr>
        <w:t xml:space="preserve"> поддерживают в рабочем состоянии </w:t>
      </w:r>
      <w:r>
        <w:rPr>
          <w:sz w:val="28"/>
          <w:szCs w:val="28"/>
        </w:rPr>
        <w:t>коммуникационные и абонентские линии связи, а также оборудование связи</w:t>
      </w:r>
      <w:r w:rsidR="003B1025" w:rsidRPr="00176E2D">
        <w:rPr>
          <w:sz w:val="28"/>
          <w:szCs w:val="28"/>
        </w:rPr>
        <w:t>.</w:t>
      </w:r>
    </w:p>
    <w:p w:rsidR="003B1025" w:rsidRPr="00176E2D" w:rsidRDefault="003B1025" w:rsidP="00082676">
      <w:pPr>
        <w:pStyle w:val="11"/>
        <w:shd w:val="clear" w:color="auto" w:fill="auto"/>
        <w:spacing w:line="360" w:lineRule="auto"/>
        <w:ind w:right="60" w:firstLine="426"/>
        <w:rPr>
          <w:sz w:val="28"/>
          <w:szCs w:val="28"/>
        </w:rPr>
      </w:pPr>
      <w:r w:rsidRPr="00176E2D">
        <w:rPr>
          <w:sz w:val="28"/>
          <w:szCs w:val="28"/>
        </w:rPr>
        <w:t>По существу описанная выше система управления представля</w:t>
      </w:r>
      <w:r w:rsidRPr="00176E2D">
        <w:rPr>
          <w:sz w:val="28"/>
          <w:szCs w:val="28"/>
        </w:rPr>
        <w:softHyphen/>
        <w:t>ет следующее.</w:t>
      </w:r>
    </w:p>
    <w:p w:rsidR="003B1025" w:rsidRPr="00176E2D" w:rsidRDefault="003B1025" w:rsidP="00082676">
      <w:pPr>
        <w:pStyle w:val="11"/>
        <w:shd w:val="clear" w:color="auto" w:fill="auto"/>
        <w:spacing w:line="360" w:lineRule="auto"/>
        <w:ind w:right="60" w:firstLine="426"/>
        <w:rPr>
          <w:sz w:val="28"/>
          <w:szCs w:val="28"/>
        </w:rPr>
      </w:pPr>
      <w:r w:rsidRPr="00176E2D">
        <w:rPr>
          <w:sz w:val="28"/>
          <w:szCs w:val="28"/>
        </w:rPr>
        <w:t xml:space="preserve">Реальной властью единолично обладает </w:t>
      </w:r>
      <w:r w:rsidR="00190333">
        <w:rPr>
          <w:sz w:val="28"/>
          <w:szCs w:val="28"/>
        </w:rPr>
        <w:t>генеральный директор</w:t>
      </w:r>
      <w:r w:rsidRPr="00176E2D">
        <w:rPr>
          <w:sz w:val="28"/>
          <w:szCs w:val="28"/>
        </w:rPr>
        <w:t>. Вице-</w:t>
      </w:r>
      <w:r w:rsidR="00190333">
        <w:rPr>
          <w:sz w:val="28"/>
          <w:szCs w:val="28"/>
        </w:rPr>
        <w:t>директора</w:t>
      </w:r>
      <w:r w:rsidRPr="00176E2D">
        <w:rPr>
          <w:sz w:val="28"/>
          <w:szCs w:val="28"/>
        </w:rPr>
        <w:t xml:space="preserve"> полномочны в рамках исполнения указаний </w:t>
      </w:r>
      <w:r w:rsidR="00190333">
        <w:rPr>
          <w:sz w:val="28"/>
          <w:szCs w:val="28"/>
        </w:rPr>
        <w:t>генерального директора</w:t>
      </w:r>
      <w:r w:rsidRPr="00176E2D">
        <w:rPr>
          <w:sz w:val="28"/>
          <w:szCs w:val="28"/>
        </w:rPr>
        <w:t xml:space="preserve"> и выполнения сложившихся процедур оперативного управле</w:t>
      </w:r>
      <w:r w:rsidRPr="00176E2D">
        <w:rPr>
          <w:sz w:val="28"/>
          <w:szCs w:val="28"/>
        </w:rPr>
        <w:softHyphen/>
        <w:t>ния.</w:t>
      </w:r>
    </w:p>
    <w:p w:rsidR="003B1025" w:rsidRPr="00176E2D" w:rsidRDefault="003B1025" w:rsidP="00082676">
      <w:pPr>
        <w:pStyle w:val="11"/>
        <w:shd w:val="clear" w:color="auto" w:fill="auto"/>
        <w:spacing w:line="360" w:lineRule="auto"/>
        <w:ind w:right="60" w:firstLine="426"/>
        <w:rPr>
          <w:sz w:val="28"/>
          <w:szCs w:val="28"/>
        </w:rPr>
      </w:pPr>
      <w:proofErr w:type="gramStart"/>
      <w:r w:rsidRPr="00176E2D">
        <w:rPr>
          <w:sz w:val="28"/>
          <w:szCs w:val="28"/>
        </w:rPr>
        <w:t>Офис-менеджеры</w:t>
      </w:r>
      <w:proofErr w:type="gramEnd"/>
      <w:r w:rsidRPr="00176E2D">
        <w:rPr>
          <w:sz w:val="28"/>
          <w:szCs w:val="28"/>
        </w:rPr>
        <w:t xml:space="preserve">, как и </w:t>
      </w:r>
      <w:r w:rsidR="00190333">
        <w:rPr>
          <w:sz w:val="28"/>
          <w:szCs w:val="28"/>
        </w:rPr>
        <w:t>технические специалисты, и руко</w:t>
      </w:r>
      <w:r w:rsidR="00190333">
        <w:rPr>
          <w:sz w:val="28"/>
          <w:szCs w:val="28"/>
        </w:rPr>
        <w:softHyphen/>
        <w:t>водители подразделений</w:t>
      </w:r>
      <w:r w:rsidRPr="00176E2D">
        <w:rPr>
          <w:sz w:val="28"/>
          <w:szCs w:val="28"/>
        </w:rPr>
        <w:t xml:space="preserve"> не имеют полномочий вы</w:t>
      </w:r>
      <w:r w:rsidRPr="00176E2D">
        <w:rPr>
          <w:sz w:val="28"/>
          <w:szCs w:val="28"/>
        </w:rPr>
        <w:softHyphen/>
        <w:t>полнению управленческих функций. Для их деятельности харак</w:t>
      </w:r>
      <w:r w:rsidRPr="00176E2D">
        <w:rPr>
          <w:sz w:val="28"/>
          <w:szCs w:val="28"/>
        </w:rPr>
        <w:softHyphen/>
        <w:t>терно только исполнение.</w:t>
      </w:r>
    </w:p>
    <w:p w:rsidR="003B1025" w:rsidRPr="00176E2D" w:rsidRDefault="003B1025" w:rsidP="00082676">
      <w:pPr>
        <w:pStyle w:val="11"/>
        <w:shd w:val="clear" w:color="auto" w:fill="auto"/>
        <w:spacing w:line="360" w:lineRule="auto"/>
        <w:ind w:right="60" w:firstLine="426"/>
        <w:rPr>
          <w:sz w:val="28"/>
          <w:szCs w:val="28"/>
        </w:rPr>
      </w:pPr>
      <w:r w:rsidRPr="00176E2D">
        <w:rPr>
          <w:sz w:val="28"/>
          <w:szCs w:val="28"/>
        </w:rPr>
        <w:t>Финансовую систему управл</w:t>
      </w:r>
      <w:r>
        <w:rPr>
          <w:sz w:val="28"/>
          <w:szCs w:val="28"/>
        </w:rPr>
        <w:t xml:space="preserve">ения в </w:t>
      </w:r>
      <w:r w:rsidR="00190333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с подобными </w:t>
      </w:r>
      <w:proofErr w:type="spellStart"/>
      <w:r>
        <w:rPr>
          <w:sz w:val="28"/>
          <w:szCs w:val="28"/>
        </w:rPr>
        <w:lastRenderedPageBreak/>
        <w:t>орг</w:t>
      </w:r>
      <w:r w:rsidRPr="00176E2D">
        <w:rPr>
          <w:sz w:val="28"/>
          <w:szCs w:val="28"/>
        </w:rPr>
        <w:t>структурой</w:t>
      </w:r>
      <w:proofErr w:type="spellEnd"/>
      <w:r w:rsidRPr="00176E2D">
        <w:rPr>
          <w:sz w:val="28"/>
          <w:szCs w:val="28"/>
        </w:rPr>
        <w:t xml:space="preserve"> и принципами руководства можно изобразить схемой</w:t>
      </w:r>
      <w:r w:rsidRPr="003B1025">
        <w:rPr>
          <w:sz w:val="28"/>
          <w:szCs w:val="28"/>
        </w:rPr>
        <w:t>:</w:t>
      </w:r>
      <w:r w:rsidRPr="00176E2D">
        <w:rPr>
          <w:sz w:val="28"/>
          <w:szCs w:val="28"/>
        </w:rPr>
        <w:t xml:space="preserve"> </w:t>
      </w:r>
    </w:p>
    <w:p w:rsidR="003B1025" w:rsidRPr="003B1025" w:rsidRDefault="00557EAD" w:rsidP="00082676">
      <w:pPr>
        <w:pStyle w:val="22"/>
        <w:shd w:val="clear" w:color="auto" w:fill="auto"/>
        <w:spacing w:after="46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eastAsia="ru-RU" w:bidi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216.5pt;margin-top:8.75pt;width:41.95pt;height:0;z-index:251662336" o:connectortype="straight">
            <v:stroke endarrow="block"/>
          </v:shape>
        </w:pict>
      </w:r>
      <w:r w:rsidR="003B1025" w:rsidRPr="003B1025"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eastAsia="ru-RU" w:bidi="ru-RU"/>
        </w:rPr>
        <w:t xml:space="preserve">Генеральный директор             </w:t>
      </w:r>
      <w:r w:rsidR="003B1025"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eastAsia="ru-RU" w:bidi="ru-RU"/>
        </w:rPr>
        <w:t>Финансовый директор</w:t>
      </w:r>
    </w:p>
    <w:p w:rsidR="003B1025" w:rsidRPr="00176E2D" w:rsidRDefault="003B1025" w:rsidP="00082676">
      <w:pPr>
        <w:pStyle w:val="11"/>
        <w:shd w:val="clear" w:color="auto" w:fill="auto"/>
        <w:spacing w:line="360" w:lineRule="auto"/>
        <w:ind w:right="20" w:firstLine="426"/>
        <w:rPr>
          <w:sz w:val="28"/>
          <w:szCs w:val="28"/>
        </w:rPr>
      </w:pPr>
      <w:r w:rsidRPr="00176E2D">
        <w:rPr>
          <w:sz w:val="28"/>
          <w:szCs w:val="28"/>
        </w:rPr>
        <w:t>В результате имеется чрезвычайная функциональная перегруз</w:t>
      </w:r>
      <w:r w:rsidRPr="00176E2D">
        <w:rPr>
          <w:sz w:val="28"/>
          <w:szCs w:val="28"/>
        </w:rPr>
        <w:softHyphen/>
        <w:t>ка на уровне вице-</w:t>
      </w:r>
      <w:r w:rsidR="00190333" w:rsidRPr="00176E2D">
        <w:rPr>
          <w:sz w:val="28"/>
          <w:szCs w:val="28"/>
        </w:rPr>
        <w:t xml:space="preserve"> </w:t>
      </w:r>
      <w:r w:rsidR="00190333">
        <w:rPr>
          <w:sz w:val="28"/>
          <w:szCs w:val="28"/>
        </w:rPr>
        <w:t>директоров</w:t>
      </w:r>
      <w:r w:rsidRPr="00176E2D">
        <w:rPr>
          <w:sz w:val="28"/>
          <w:szCs w:val="28"/>
        </w:rPr>
        <w:t xml:space="preserve"> со всеми вытекаю</w:t>
      </w:r>
      <w:r w:rsidRPr="00176E2D">
        <w:rPr>
          <w:sz w:val="28"/>
          <w:szCs w:val="28"/>
        </w:rPr>
        <w:softHyphen/>
        <w:t>щими последствиями.</w:t>
      </w:r>
    </w:p>
    <w:p w:rsidR="003B1025" w:rsidRPr="00176E2D" w:rsidRDefault="003B1025" w:rsidP="00082676">
      <w:pPr>
        <w:pStyle w:val="11"/>
        <w:shd w:val="clear" w:color="auto" w:fill="auto"/>
        <w:spacing w:line="360" w:lineRule="auto"/>
        <w:ind w:right="20" w:firstLine="426"/>
        <w:rPr>
          <w:sz w:val="28"/>
          <w:szCs w:val="28"/>
        </w:rPr>
      </w:pPr>
      <w:r w:rsidRPr="00176E2D">
        <w:rPr>
          <w:sz w:val="28"/>
          <w:szCs w:val="28"/>
        </w:rPr>
        <w:t>Нарушение принципа соответствия уровням компетентности несет большие потери в виде решения должностными работника</w:t>
      </w:r>
      <w:r w:rsidRPr="00176E2D">
        <w:rPr>
          <w:sz w:val="28"/>
          <w:szCs w:val="28"/>
        </w:rPr>
        <w:softHyphen/>
        <w:t>ми несвойственных им функций. Вице-</w:t>
      </w:r>
      <w:r w:rsidR="00190333">
        <w:rPr>
          <w:sz w:val="28"/>
          <w:szCs w:val="28"/>
        </w:rPr>
        <w:t>директора</w:t>
      </w:r>
      <w:r w:rsidRPr="00176E2D">
        <w:rPr>
          <w:sz w:val="28"/>
          <w:szCs w:val="28"/>
        </w:rPr>
        <w:t xml:space="preserve"> одновременно решают вопросы выдачи денег на заправку джипа </w:t>
      </w:r>
      <w:r w:rsidR="00190333">
        <w:rPr>
          <w:sz w:val="28"/>
          <w:szCs w:val="28"/>
        </w:rPr>
        <w:t>генерального директора</w:t>
      </w:r>
      <w:r w:rsidRPr="00176E2D">
        <w:rPr>
          <w:sz w:val="28"/>
          <w:szCs w:val="28"/>
        </w:rPr>
        <w:t xml:space="preserve">, </w:t>
      </w:r>
      <w:r w:rsidR="00190333">
        <w:rPr>
          <w:sz w:val="28"/>
          <w:szCs w:val="28"/>
        </w:rPr>
        <w:t>рекламных акций</w:t>
      </w:r>
      <w:r w:rsidRPr="00176E2D">
        <w:rPr>
          <w:sz w:val="28"/>
          <w:szCs w:val="28"/>
        </w:rPr>
        <w:t xml:space="preserve">, </w:t>
      </w:r>
      <w:r w:rsidR="00190333">
        <w:rPr>
          <w:sz w:val="28"/>
          <w:szCs w:val="28"/>
        </w:rPr>
        <w:t xml:space="preserve">устанавливают тарифные планы на услуги, осуществляют взаимодействие с другими операторами связи и клиентами </w:t>
      </w:r>
      <w:r w:rsidRPr="00176E2D">
        <w:rPr>
          <w:sz w:val="28"/>
          <w:szCs w:val="28"/>
        </w:rPr>
        <w:t>т.д. и т.п.</w:t>
      </w:r>
    </w:p>
    <w:p w:rsidR="003B1025" w:rsidRPr="00176E2D" w:rsidRDefault="003B1025" w:rsidP="00082676">
      <w:pPr>
        <w:pStyle w:val="11"/>
        <w:shd w:val="clear" w:color="auto" w:fill="auto"/>
        <w:spacing w:line="360" w:lineRule="auto"/>
        <w:ind w:right="20" w:firstLine="426"/>
        <w:rPr>
          <w:sz w:val="28"/>
          <w:szCs w:val="28"/>
        </w:rPr>
      </w:pPr>
      <w:r w:rsidRPr="00176E2D">
        <w:rPr>
          <w:sz w:val="28"/>
          <w:szCs w:val="28"/>
        </w:rPr>
        <w:t xml:space="preserve">На остальных уровнях работникам также не делегированы управленческие функции, им доверено только исполнение. По сути, </w:t>
      </w:r>
      <w:r w:rsidR="00190333">
        <w:rPr>
          <w:sz w:val="28"/>
          <w:szCs w:val="28"/>
        </w:rPr>
        <w:t>организация</w:t>
      </w:r>
      <w:r w:rsidRPr="00176E2D">
        <w:rPr>
          <w:sz w:val="28"/>
          <w:szCs w:val="28"/>
        </w:rPr>
        <w:t xml:space="preserve"> представляет собой один отдел с руководителем и двумя заместителями. В итоге систему управления можно охарак</w:t>
      </w:r>
      <w:r w:rsidRPr="00176E2D">
        <w:rPr>
          <w:sz w:val="28"/>
          <w:szCs w:val="28"/>
        </w:rPr>
        <w:softHyphen/>
        <w:t>теризовать как:</w:t>
      </w:r>
    </w:p>
    <w:p w:rsidR="003B1025" w:rsidRPr="00176E2D" w:rsidRDefault="003B1025" w:rsidP="00082676">
      <w:pPr>
        <w:pStyle w:val="11"/>
        <w:numPr>
          <w:ilvl w:val="0"/>
          <w:numId w:val="18"/>
        </w:numPr>
        <w:shd w:val="clear" w:color="auto" w:fill="auto"/>
        <w:spacing w:line="360" w:lineRule="auto"/>
        <w:ind w:right="20" w:firstLine="426"/>
        <w:rPr>
          <w:sz w:val="28"/>
          <w:szCs w:val="28"/>
        </w:rPr>
      </w:pPr>
      <w:r w:rsidRPr="00176E2D">
        <w:rPr>
          <w:sz w:val="28"/>
          <w:szCs w:val="28"/>
        </w:rPr>
        <w:t xml:space="preserve"> отсутствие стратегического управления в классическом пони</w:t>
      </w:r>
      <w:r w:rsidRPr="00176E2D">
        <w:rPr>
          <w:sz w:val="28"/>
          <w:szCs w:val="28"/>
        </w:rPr>
        <w:softHyphen/>
        <w:t>мании;</w:t>
      </w:r>
    </w:p>
    <w:p w:rsidR="003B1025" w:rsidRPr="00176E2D" w:rsidRDefault="003B1025" w:rsidP="00082676">
      <w:pPr>
        <w:pStyle w:val="11"/>
        <w:numPr>
          <w:ilvl w:val="0"/>
          <w:numId w:val="18"/>
        </w:numPr>
        <w:shd w:val="clear" w:color="auto" w:fill="auto"/>
        <w:spacing w:line="360" w:lineRule="auto"/>
        <w:ind w:right="20" w:firstLine="426"/>
        <w:rPr>
          <w:sz w:val="28"/>
          <w:szCs w:val="28"/>
        </w:rPr>
      </w:pPr>
      <w:r w:rsidRPr="00176E2D">
        <w:rPr>
          <w:sz w:val="28"/>
          <w:szCs w:val="28"/>
        </w:rPr>
        <w:t xml:space="preserve"> оперативное управление из-за чрезвычайной перегруженности директоров осуществляется по принципу работы пожарной ко</w:t>
      </w:r>
      <w:r w:rsidRPr="00176E2D">
        <w:rPr>
          <w:sz w:val="28"/>
          <w:szCs w:val="28"/>
        </w:rPr>
        <w:softHyphen/>
        <w:t>манды: «гаси, что горит»;</w:t>
      </w:r>
    </w:p>
    <w:p w:rsidR="003B1025" w:rsidRPr="00176E2D" w:rsidRDefault="003B1025" w:rsidP="00082676">
      <w:pPr>
        <w:pStyle w:val="11"/>
        <w:numPr>
          <w:ilvl w:val="0"/>
          <w:numId w:val="18"/>
        </w:numPr>
        <w:shd w:val="clear" w:color="auto" w:fill="auto"/>
        <w:spacing w:line="360" w:lineRule="auto"/>
        <w:ind w:right="20" w:firstLine="426"/>
        <w:rPr>
          <w:sz w:val="28"/>
          <w:szCs w:val="28"/>
        </w:rPr>
      </w:pPr>
      <w:r w:rsidRPr="00176E2D">
        <w:rPr>
          <w:sz w:val="28"/>
          <w:szCs w:val="28"/>
        </w:rPr>
        <w:t xml:space="preserve"> </w:t>
      </w:r>
      <w:proofErr w:type="spellStart"/>
      <w:r w:rsidRPr="00176E2D">
        <w:rPr>
          <w:sz w:val="28"/>
          <w:szCs w:val="28"/>
        </w:rPr>
        <w:t>бюджетообразующие</w:t>
      </w:r>
      <w:proofErr w:type="spellEnd"/>
      <w:r w:rsidRPr="00176E2D">
        <w:rPr>
          <w:sz w:val="28"/>
          <w:szCs w:val="28"/>
        </w:rPr>
        <w:t xml:space="preserve"> подразделения не прини</w:t>
      </w:r>
      <w:r w:rsidRPr="00176E2D">
        <w:rPr>
          <w:sz w:val="28"/>
          <w:szCs w:val="28"/>
        </w:rPr>
        <w:softHyphen/>
        <w:t>мают участия в процессе управления.</w:t>
      </w:r>
    </w:p>
    <w:p w:rsidR="003B1025" w:rsidRPr="00176E2D" w:rsidRDefault="003B1025" w:rsidP="00082676">
      <w:pPr>
        <w:pStyle w:val="11"/>
        <w:shd w:val="clear" w:color="auto" w:fill="auto"/>
        <w:spacing w:line="360" w:lineRule="auto"/>
        <w:ind w:right="20" w:firstLine="426"/>
        <w:rPr>
          <w:sz w:val="28"/>
          <w:szCs w:val="28"/>
        </w:rPr>
      </w:pPr>
      <w:r w:rsidRPr="00176E2D">
        <w:rPr>
          <w:sz w:val="28"/>
          <w:szCs w:val="28"/>
        </w:rPr>
        <w:t>На практике стратегические решения принимаются единолич</w:t>
      </w:r>
      <w:r w:rsidRPr="00176E2D">
        <w:rPr>
          <w:sz w:val="28"/>
          <w:szCs w:val="28"/>
        </w:rPr>
        <w:softHyphen/>
        <w:t xml:space="preserve">но и без стратегического анализа. </w:t>
      </w:r>
      <w:proofErr w:type="gramStart"/>
      <w:r w:rsidRPr="00176E2D">
        <w:rPr>
          <w:sz w:val="28"/>
          <w:szCs w:val="28"/>
        </w:rPr>
        <w:t>(</w:t>
      </w:r>
      <w:r w:rsidR="00190333">
        <w:rPr>
          <w:sz w:val="28"/>
          <w:szCs w:val="28"/>
        </w:rPr>
        <w:t>Генеральный директор</w:t>
      </w:r>
      <w:r w:rsidRPr="00176E2D">
        <w:rPr>
          <w:sz w:val="28"/>
          <w:szCs w:val="28"/>
        </w:rPr>
        <w:t xml:space="preserve"> после очередного отпуска за границей принимает решение оснастить один из </w:t>
      </w:r>
      <w:r w:rsidR="00082676">
        <w:rPr>
          <w:sz w:val="28"/>
          <w:szCs w:val="28"/>
        </w:rPr>
        <w:t>объектов связи</w:t>
      </w:r>
      <w:r w:rsidRPr="00176E2D">
        <w:rPr>
          <w:sz w:val="28"/>
          <w:szCs w:val="28"/>
        </w:rPr>
        <w:t xml:space="preserve"> </w:t>
      </w:r>
      <w:r w:rsidR="00082676">
        <w:rPr>
          <w:sz w:val="28"/>
          <w:szCs w:val="28"/>
        </w:rPr>
        <w:t xml:space="preserve">в </w:t>
      </w:r>
      <w:r w:rsidRPr="00176E2D">
        <w:rPr>
          <w:sz w:val="28"/>
          <w:szCs w:val="28"/>
        </w:rPr>
        <w:t xml:space="preserve">населенном пункте численностью </w:t>
      </w:r>
      <w:r w:rsidR="00082676">
        <w:rPr>
          <w:sz w:val="28"/>
          <w:szCs w:val="28"/>
        </w:rPr>
        <w:t>300</w:t>
      </w:r>
      <w:r w:rsidRPr="00176E2D">
        <w:rPr>
          <w:sz w:val="28"/>
          <w:szCs w:val="28"/>
        </w:rPr>
        <w:t xml:space="preserve"> человек </w:t>
      </w:r>
      <w:r w:rsidR="00082676">
        <w:rPr>
          <w:sz w:val="28"/>
          <w:szCs w:val="28"/>
        </w:rPr>
        <w:t>дорогостоящим оборудованием для маршрутизации пакетов информации</w:t>
      </w:r>
      <w:r w:rsidRPr="00176E2D">
        <w:rPr>
          <w:sz w:val="28"/>
          <w:szCs w:val="28"/>
        </w:rPr>
        <w:t>.</w:t>
      </w:r>
      <w:proofErr w:type="gramEnd"/>
      <w:r w:rsidRPr="00176E2D">
        <w:rPr>
          <w:sz w:val="28"/>
          <w:szCs w:val="28"/>
        </w:rPr>
        <w:t xml:space="preserve"> Стоимость оборудова</w:t>
      </w:r>
      <w:r w:rsidRPr="00176E2D">
        <w:rPr>
          <w:sz w:val="28"/>
          <w:szCs w:val="28"/>
        </w:rPr>
        <w:softHyphen/>
        <w:t>ния и работ по его установке — 50 тыс. долл</w:t>
      </w:r>
      <w:r w:rsidR="00082676">
        <w:rPr>
          <w:sz w:val="28"/>
          <w:szCs w:val="28"/>
        </w:rPr>
        <w:t>аров</w:t>
      </w:r>
      <w:r w:rsidRPr="00176E2D">
        <w:rPr>
          <w:sz w:val="28"/>
          <w:szCs w:val="28"/>
        </w:rPr>
        <w:t xml:space="preserve">. </w:t>
      </w:r>
      <w:r w:rsidR="00082676">
        <w:rPr>
          <w:sz w:val="28"/>
          <w:szCs w:val="28"/>
        </w:rPr>
        <w:t>З</w:t>
      </w:r>
      <w:r w:rsidRPr="00176E2D">
        <w:rPr>
          <w:sz w:val="28"/>
          <w:szCs w:val="28"/>
        </w:rPr>
        <w:t xml:space="preserve">ачем? </w:t>
      </w:r>
      <w:proofErr w:type="gramStart"/>
      <w:r w:rsidRPr="00176E2D">
        <w:rPr>
          <w:sz w:val="28"/>
          <w:szCs w:val="28"/>
        </w:rPr>
        <w:t>Чтобы было «не хуже, чем у других»,)</w:t>
      </w:r>
      <w:proofErr w:type="gramEnd"/>
    </w:p>
    <w:p w:rsidR="003B1025" w:rsidRDefault="003B1025" w:rsidP="00082676">
      <w:pPr>
        <w:pStyle w:val="11"/>
        <w:shd w:val="clear" w:color="auto" w:fill="auto"/>
        <w:spacing w:line="360" w:lineRule="auto"/>
        <w:ind w:right="20" w:firstLine="426"/>
        <w:rPr>
          <w:sz w:val="28"/>
          <w:szCs w:val="28"/>
        </w:rPr>
      </w:pPr>
      <w:r w:rsidRPr="00176E2D">
        <w:rPr>
          <w:sz w:val="28"/>
          <w:szCs w:val="28"/>
        </w:rPr>
        <w:t>Финансовое обоснование отсут</w:t>
      </w:r>
      <w:r>
        <w:rPr>
          <w:sz w:val="28"/>
          <w:szCs w:val="28"/>
        </w:rPr>
        <w:t>ствует, что приводит к нескоор</w:t>
      </w:r>
      <w:r w:rsidRPr="00176E2D">
        <w:rPr>
          <w:sz w:val="28"/>
          <w:szCs w:val="28"/>
        </w:rPr>
        <w:t>динированному изъятию денег и закупке оборудования из оборот</w:t>
      </w:r>
      <w:r w:rsidRPr="00176E2D">
        <w:rPr>
          <w:sz w:val="28"/>
          <w:szCs w:val="28"/>
        </w:rPr>
        <w:softHyphen/>
        <w:t>ных средств.</w:t>
      </w:r>
    </w:p>
    <w:p w:rsidR="00CC4D7A" w:rsidRPr="00CC4D7A" w:rsidRDefault="00CC4D7A" w:rsidP="008461B8">
      <w:pPr>
        <w:pStyle w:val="a5"/>
        <w:numPr>
          <w:ilvl w:val="1"/>
          <w:numId w:val="26"/>
        </w:numPr>
        <w:spacing w:before="240" w:after="100" w:afterAutospacing="1" w:line="240" w:lineRule="auto"/>
        <w:ind w:left="0" w:firstLine="0"/>
        <w:jc w:val="both"/>
        <w:rPr>
          <w:rFonts w:asciiTheme="majorHAnsi" w:eastAsiaTheme="majorEastAsia" w:hAnsiTheme="majorHAnsi" w:cstheme="majorBidi"/>
          <w:b/>
          <w:bCs/>
          <w:sz w:val="28"/>
          <w:szCs w:val="28"/>
        </w:rPr>
      </w:pPr>
      <w:r w:rsidRPr="00CC4D7A">
        <w:rPr>
          <w:rFonts w:asciiTheme="majorHAnsi" w:eastAsiaTheme="majorEastAsia" w:hAnsiTheme="majorHAnsi" w:cstheme="majorBidi"/>
          <w:b/>
          <w:bCs/>
          <w:sz w:val="28"/>
          <w:szCs w:val="28"/>
        </w:rPr>
        <w:lastRenderedPageBreak/>
        <w:t>Предложения по совершенствованию и оптимизации действующей организационной структуры и системы управления ООО «Новая линия»</w:t>
      </w:r>
    </w:p>
    <w:p w:rsidR="00082676" w:rsidRPr="00176E2D" w:rsidRDefault="00082676" w:rsidP="00082676">
      <w:pPr>
        <w:pStyle w:val="11"/>
        <w:shd w:val="clear" w:color="auto" w:fill="auto"/>
        <w:spacing w:line="360" w:lineRule="auto"/>
        <w:ind w:left="20" w:right="20" w:firstLine="280"/>
        <w:rPr>
          <w:sz w:val="28"/>
          <w:szCs w:val="28"/>
        </w:rPr>
      </w:pPr>
      <w:r w:rsidRPr="00176E2D">
        <w:rPr>
          <w:sz w:val="28"/>
          <w:szCs w:val="28"/>
        </w:rPr>
        <w:t xml:space="preserve">Полномасштабная реформа управления </w:t>
      </w:r>
      <w:r>
        <w:rPr>
          <w:sz w:val="28"/>
          <w:szCs w:val="28"/>
        </w:rPr>
        <w:t>организации</w:t>
      </w:r>
      <w:r w:rsidRPr="00176E2D">
        <w:rPr>
          <w:sz w:val="28"/>
          <w:szCs w:val="28"/>
        </w:rPr>
        <w:t xml:space="preserve"> предполага</w:t>
      </w:r>
      <w:r w:rsidRPr="00176E2D">
        <w:rPr>
          <w:sz w:val="28"/>
          <w:szCs w:val="28"/>
        </w:rPr>
        <w:softHyphen/>
        <w:t xml:space="preserve">ет, прежде всего, что руководство согласилось, реально приняло политическое решение передать административную власть вниз по иерархии управления. Подобное решение пока тяжело дается российским руководителям, </w:t>
      </w:r>
      <w:proofErr w:type="gramStart"/>
      <w:r w:rsidRPr="00176E2D">
        <w:rPr>
          <w:sz w:val="28"/>
          <w:szCs w:val="28"/>
        </w:rPr>
        <w:t>однако</w:t>
      </w:r>
      <w:proofErr w:type="gramEnd"/>
      <w:r w:rsidRPr="00176E2D">
        <w:rPr>
          <w:sz w:val="28"/>
          <w:szCs w:val="28"/>
        </w:rPr>
        <w:t xml:space="preserve"> это необходимое условие ре</w:t>
      </w:r>
      <w:r w:rsidRPr="00176E2D">
        <w:rPr>
          <w:sz w:val="28"/>
          <w:szCs w:val="28"/>
        </w:rPr>
        <w:softHyphen/>
        <w:t>формирования. Децентрализация управления решает проблему функциональной перегрузки руководства.</w:t>
      </w:r>
    </w:p>
    <w:p w:rsidR="00082676" w:rsidRPr="00176E2D" w:rsidRDefault="00082676" w:rsidP="00082676">
      <w:pPr>
        <w:pStyle w:val="11"/>
        <w:shd w:val="clear" w:color="auto" w:fill="auto"/>
        <w:spacing w:line="360" w:lineRule="auto"/>
        <w:ind w:left="20" w:right="20" w:firstLine="280"/>
        <w:rPr>
          <w:sz w:val="28"/>
          <w:szCs w:val="28"/>
        </w:rPr>
      </w:pPr>
      <w:r w:rsidRPr="00176E2D">
        <w:rPr>
          <w:sz w:val="28"/>
          <w:szCs w:val="28"/>
        </w:rPr>
        <w:t>Затем производится оптимизация организационной структуры. Для перехода к системе управления через финансовый контроль</w:t>
      </w:r>
      <w:r>
        <w:rPr>
          <w:sz w:val="28"/>
          <w:szCs w:val="28"/>
        </w:rPr>
        <w:t xml:space="preserve"> </w:t>
      </w:r>
      <w:r w:rsidRPr="00176E2D">
        <w:rPr>
          <w:sz w:val="28"/>
          <w:szCs w:val="28"/>
        </w:rPr>
        <w:t>предполагает оптимизацию управленческих процессов и структу</w:t>
      </w:r>
      <w:r w:rsidRPr="00176E2D">
        <w:rPr>
          <w:sz w:val="28"/>
          <w:szCs w:val="28"/>
        </w:rPr>
        <w:softHyphen/>
        <w:t>ры. Именно организационная структура является основой систе</w:t>
      </w:r>
      <w:r w:rsidRPr="00176E2D">
        <w:rPr>
          <w:sz w:val="28"/>
          <w:szCs w:val="28"/>
        </w:rPr>
        <w:softHyphen/>
        <w:t>мы финансового управления. Управлять финансами могут только люди, облеченные административной властью.</w:t>
      </w:r>
    </w:p>
    <w:p w:rsidR="00082676" w:rsidRDefault="00082676" w:rsidP="003E5ECC">
      <w:pPr>
        <w:pStyle w:val="11"/>
        <w:shd w:val="clear" w:color="auto" w:fill="auto"/>
        <w:spacing w:line="360" w:lineRule="auto"/>
        <w:ind w:left="60" w:right="80" w:firstLine="260"/>
        <w:rPr>
          <w:sz w:val="28"/>
          <w:szCs w:val="28"/>
        </w:rPr>
      </w:pPr>
      <w:r w:rsidRPr="00176E2D">
        <w:rPr>
          <w:sz w:val="28"/>
          <w:szCs w:val="28"/>
        </w:rPr>
        <w:t xml:space="preserve">Рассмотрим </w:t>
      </w:r>
      <w:r w:rsidR="003E5ECC">
        <w:rPr>
          <w:sz w:val="28"/>
          <w:szCs w:val="28"/>
        </w:rPr>
        <w:t>оптимизированную</w:t>
      </w:r>
      <w:r w:rsidRPr="00176E2D">
        <w:rPr>
          <w:sz w:val="28"/>
          <w:szCs w:val="28"/>
        </w:rPr>
        <w:t xml:space="preserve"> организационную структур</w:t>
      </w:r>
      <w:proofErr w:type="gramStart"/>
      <w:r w:rsidRPr="00176E2D">
        <w:rPr>
          <w:sz w:val="28"/>
          <w:szCs w:val="28"/>
        </w:rPr>
        <w:t xml:space="preserve">у </w:t>
      </w:r>
      <w:r w:rsidR="003E5ECC">
        <w:rPr>
          <w:sz w:val="28"/>
          <w:szCs w:val="28"/>
        </w:rPr>
        <w:t>ООО</w:t>
      </w:r>
      <w:proofErr w:type="gramEnd"/>
      <w:r w:rsidR="003E5ECC">
        <w:rPr>
          <w:sz w:val="28"/>
          <w:szCs w:val="28"/>
        </w:rPr>
        <w:t xml:space="preserve"> «Новая линия»</w:t>
      </w:r>
      <w:r w:rsidRPr="00176E2D">
        <w:rPr>
          <w:sz w:val="28"/>
          <w:szCs w:val="28"/>
        </w:rPr>
        <w:t xml:space="preserve"> (рис. </w:t>
      </w:r>
      <w:r w:rsidR="003E5ECC">
        <w:rPr>
          <w:sz w:val="28"/>
          <w:szCs w:val="28"/>
        </w:rPr>
        <w:t>2</w:t>
      </w:r>
      <w:r w:rsidRPr="00176E2D">
        <w:rPr>
          <w:sz w:val="28"/>
          <w:szCs w:val="28"/>
        </w:rPr>
        <w:t>.</w:t>
      </w:r>
      <w:r w:rsidR="003E5ECC">
        <w:rPr>
          <w:sz w:val="28"/>
          <w:szCs w:val="28"/>
        </w:rPr>
        <w:t>3</w:t>
      </w:r>
      <w:r w:rsidRPr="00176E2D">
        <w:rPr>
          <w:sz w:val="28"/>
          <w:szCs w:val="28"/>
        </w:rPr>
        <w:t>).</w:t>
      </w:r>
    </w:p>
    <w:p w:rsidR="00CC4D7A" w:rsidRPr="00176E2D" w:rsidRDefault="00CC4D7A" w:rsidP="00CC4D7A">
      <w:pPr>
        <w:pStyle w:val="11"/>
        <w:shd w:val="clear" w:color="auto" w:fill="auto"/>
        <w:spacing w:line="360" w:lineRule="auto"/>
        <w:ind w:right="80" w:firstLine="426"/>
        <w:rPr>
          <w:sz w:val="28"/>
          <w:szCs w:val="28"/>
        </w:rPr>
      </w:pPr>
      <w:r w:rsidRPr="00176E2D">
        <w:rPr>
          <w:sz w:val="28"/>
          <w:szCs w:val="28"/>
        </w:rPr>
        <w:t xml:space="preserve">Отметим, что производственные, торговые и иные </w:t>
      </w:r>
      <w:r>
        <w:rPr>
          <w:sz w:val="28"/>
          <w:szCs w:val="28"/>
        </w:rPr>
        <w:t>подразделения</w:t>
      </w:r>
      <w:r w:rsidRPr="00176E2D">
        <w:rPr>
          <w:sz w:val="28"/>
          <w:szCs w:val="28"/>
        </w:rPr>
        <w:t xml:space="preserve">, а также руководители проектов в этой схеме </w:t>
      </w:r>
      <w:proofErr w:type="gramStart"/>
      <w:r w:rsidRPr="00176E2D">
        <w:rPr>
          <w:sz w:val="28"/>
          <w:szCs w:val="28"/>
        </w:rPr>
        <w:t>полномочны</w:t>
      </w:r>
      <w:proofErr w:type="gramEnd"/>
      <w:r w:rsidRPr="00176E2D">
        <w:rPr>
          <w:sz w:val="28"/>
          <w:szCs w:val="28"/>
        </w:rPr>
        <w:t xml:space="preserve"> проводить оперативную деятельность в рамках утвержденных функциональных и финансовых планов (бюджетов). Иными сло</w:t>
      </w:r>
      <w:r w:rsidRPr="00176E2D">
        <w:rPr>
          <w:sz w:val="28"/>
          <w:szCs w:val="28"/>
        </w:rPr>
        <w:softHyphen/>
        <w:t>вами, руководители среднего звена управления наделены всей полнотой власти для своего уровня управления и компетентности. Распределение функций управления производится примерно сле</w:t>
      </w:r>
      <w:r w:rsidRPr="00176E2D">
        <w:rPr>
          <w:sz w:val="28"/>
          <w:szCs w:val="28"/>
        </w:rPr>
        <w:softHyphen/>
        <w:t>дующим образом.</w:t>
      </w:r>
    </w:p>
    <w:p w:rsidR="00CC4D7A" w:rsidRPr="00176E2D" w:rsidRDefault="00CC4D7A" w:rsidP="00CC4D7A">
      <w:pPr>
        <w:pStyle w:val="11"/>
        <w:shd w:val="clear" w:color="auto" w:fill="auto"/>
        <w:spacing w:line="360" w:lineRule="auto"/>
        <w:ind w:right="80" w:firstLine="426"/>
        <w:rPr>
          <w:sz w:val="28"/>
          <w:szCs w:val="28"/>
        </w:rPr>
      </w:pPr>
      <w:r w:rsidRPr="00176E2D">
        <w:rPr>
          <w:sz w:val="28"/>
          <w:szCs w:val="28"/>
        </w:rPr>
        <w:t>Отдел оперативного управления ответственен за функцию кон</w:t>
      </w:r>
      <w:r w:rsidRPr="00176E2D">
        <w:rPr>
          <w:sz w:val="28"/>
          <w:szCs w:val="28"/>
        </w:rPr>
        <w:softHyphen/>
        <w:t>троля и обслуживания (координация, оптимизация, обеспечение ресурсами) производственных процессов (по сути, «проектное управление»), а также функцию консолидированного планирова</w:t>
      </w:r>
      <w:r w:rsidRPr="00176E2D">
        <w:rPr>
          <w:sz w:val="28"/>
          <w:szCs w:val="28"/>
        </w:rPr>
        <w:softHyphen/>
        <w:t>ния и подготовки отчетности по своей деятельности.</w:t>
      </w:r>
    </w:p>
    <w:p w:rsidR="00CC4D7A" w:rsidRPr="00176E2D" w:rsidRDefault="00CC4D7A" w:rsidP="00CC4D7A">
      <w:pPr>
        <w:pStyle w:val="11"/>
        <w:shd w:val="clear" w:color="auto" w:fill="auto"/>
        <w:spacing w:line="360" w:lineRule="auto"/>
        <w:ind w:right="80" w:firstLine="426"/>
        <w:rPr>
          <w:sz w:val="28"/>
          <w:szCs w:val="28"/>
        </w:rPr>
      </w:pPr>
      <w:r w:rsidRPr="00176E2D">
        <w:rPr>
          <w:sz w:val="28"/>
          <w:szCs w:val="28"/>
        </w:rPr>
        <w:t>Отдел развития выполняет аналогичные функции по отноше</w:t>
      </w:r>
      <w:r w:rsidRPr="00176E2D">
        <w:rPr>
          <w:sz w:val="28"/>
          <w:szCs w:val="28"/>
        </w:rPr>
        <w:softHyphen/>
        <w:t>нию к</w:t>
      </w:r>
      <w:r>
        <w:rPr>
          <w:sz w:val="28"/>
          <w:szCs w:val="28"/>
        </w:rPr>
        <w:t xml:space="preserve"> </w:t>
      </w:r>
      <w:r w:rsidRPr="00176E2D">
        <w:rPr>
          <w:sz w:val="28"/>
          <w:szCs w:val="28"/>
        </w:rPr>
        <w:lastRenderedPageBreak/>
        <w:t xml:space="preserve">перспективным </w:t>
      </w:r>
      <w:r>
        <w:rPr>
          <w:sz w:val="28"/>
          <w:szCs w:val="28"/>
        </w:rPr>
        <w:t xml:space="preserve">техническим </w:t>
      </w:r>
      <w:r w:rsidRPr="00176E2D">
        <w:rPr>
          <w:sz w:val="28"/>
          <w:szCs w:val="28"/>
        </w:rPr>
        <w:t>проектам.</w:t>
      </w:r>
    </w:p>
    <w:p w:rsidR="003E5ECC" w:rsidRDefault="003E5ECC" w:rsidP="003E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object w:dxaOrig="11894" w:dyaOrig="9059">
          <v:shape id="_x0000_i1027" type="#_x0000_t75" style="width:445.8pt;height:339pt" o:ole="">
            <v:imagedata r:id="rId19" o:title=""/>
          </v:shape>
          <o:OLEObject Type="Embed" ProgID="Visio.Drawing.11" ShapeID="_x0000_i1027" DrawAspect="Content" ObjectID="_1489184905" r:id="rId20"/>
        </w:object>
      </w:r>
      <w:r w:rsidRPr="003E5EC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Рис.2.3. Оптимизированная о</w:t>
      </w:r>
      <w:r w:rsidRPr="003B102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рганизационная струк</w:t>
      </w:r>
      <w:r w:rsidRPr="003B102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тура и система управления ООО «Новая линия»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082676" w:rsidRPr="00176E2D" w:rsidRDefault="00082676" w:rsidP="0070458C">
      <w:pPr>
        <w:pStyle w:val="11"/>
        <w:shd w:val="clear" w:color="auto" w:fill="auto"/>
        <w:spacing w:line="360" w:lineRule="auto"/>
        <w:ind w:right="20" w:firstLine="426"/>
        <w:rPr>
          <w:sz w:val="28"/>
          <w:szCs w:val="28"/>
        </w:rPr>
      </w:pPr>
      <w:r w:rsidRPr="00176E2D">
        <w:rPr>
          <w:sz w:val="28"/>
          <w:szCs w:val="28"/>
        </w:rPr>
        <w:t>Оба отдела плотно взаимодействуют с рабочей группой по бюд</w:t>
      </w:r>
      <w:r w:rsidRPr="00176E2D">
        <w:rPr>
          <w:sz w:val="28"/>
          <w:szCs w:val="28"/>
        </w:rPr>
        <w:softHyphen/>
        <w:t>жетному управлению по процедурам финансового цикла управле</w:t>
      </w:r>
      <w:r w:rsidRPr="00176E2D">
        <w:rPr>
          <w:sz w:val="28"/>
          <w:szCs w:val="28"/>
        </w:rPr>
        <w:softHyphen/>
        <w:t>ния и с аналитическим отделом, обеспечивающим полноценный управленческий учет по производственным и про</w:t>
      </w:r>
      <w:r w:rsidRPr="00176E2D">
        <w:rPr>
          <w:sz w:val="28"/>
          <w:szCs w:val="28"/>
        </w:rPr>
        <w:softHyphen/>
        <w:t>ектным функциональным процессам.</w:t>
      </w:r>
    </w:p>
    <w:p w:rsidR="00082676" w:rsidRPr="00176E2D" w:rsidRDefault="00082676" w:rsidP="0070458C">
      <w:pPr>
        <w:pStyle w:val="11"/>
        <w:shd w:val="clear" w:color="auto" w:fill="auto"/>
        <w:spacing w:line="360" w:lineRule="auto"/>
        <w:ind w:right="20" w:firstLine="426"/>
        <w:rPr>
          <w:sz w:val="28"/>
          <w:szCs w:val="28"/>
        </w:rPr>
      </w:pPr>
      <w:r w:rsidRPr="00176E2D">
        <w:rPr>
          <w:sz w:val="28"/>
          <w:szCs w:val="28"/>
        </w:rPr>
        <w:t>Кроме того, аналитический отдел отвечает за разработку прото</w:t>
      </w:r>
      <w:r w:rsidRPr="00176E2D">
        <w:rPr>
          <w:sz w:val="28"/>
          <w:szCs w:val="28"/>
        </w:rPr>
        <w:softHyphen/>
        <w:t>типов бизнес-планов для утверждения руководством, подготовку финансово-экономического обоснования проектов, анализ порт</w:t>
      </w:r>
      <w:r w:rsidRPr="00176E2D">
        <w:rPr>
          <w:sz w:val="28"/>
          <w:szCs w:val="28"/>
        </w:rPr>
        <w:softHyphen/>
        <w:t xml:space="preserve">феля услуг </w:t>
      </w:r>
      <w:r w:rsidR="003E5ECC">
        <w:rPr>
          <w:sz w:val="28"/>
          <w:szCs w:val="28"/>
        </w:rPr>
        <w:t>организации</w:t>
      </w:r>
      <w:r w:rsidRPr="00176E2D">
        <w:rPr>
          <w:sz w:val="28"/>
          <w:szCs w:val="28"/>
        </w:rPr>
        <w:t>. Информационной основой при</w:t>
      </w:r>
      <w:r w:rsidRPr="00176E2D">
        <w:rPr>
          <w:sz w:val="28"/>
          <w:szCs w:val="28"/>
        </w:rPr>
        <w:softHyphen/>
        <w:t>нятия решений является формирующаяся в отделе оперативная и статистическая база учетной информации о деятельности фирмы.</w:t>
      </w:r>
    </w:p>
    <w:p w:rsidR="00082676" w:rsidRPr="00176E2D" w:rsidRDefault="00082676" w:rsidP="0070458C">
      <w:pPr>
        <w:pStyle w:val="11"/>
        <w:shd w:val="clear" w:color="auto" w:fill="auto"/>
        <w:spacing w:line="360" w:lineRule="auto"/>
        <w:ind w:right="20" w:firstLine="426"/>
        <w:rPr>
          <w:sz w:val="28"/>
          <w:szCs w:val="28"/>
        </w:rPr>
      </w:pPr>
      <w:r w:rsidRPr="00176E2D">
        <w:rPr>
          <w:sz w:val="28"/>
          <w:szCs w:val="28"/>
        </w:rPr>
        <w:t xml:space="preserve">За высшим уровнем управления </w:t>
      </w:r>
      <w:r w:rsidR="003E5ECC">
        <w:rPr>
          <w:sz w:val="28"/>
          <w:szCs w:val="28"/>
        </w:rPr>
        <w:t>организации</w:t>
      </w:r>
      <w:r w:rsidRPr="00176E2D">
        <w:rPr>
          <w:sz w:val="28"/>
          <w:szCs w:val="28"/>
        </w:rPr>
        <w:t xml:space="preserve">, </w:t>
      </w:r>
      <w:r w:rsidR="003E5ECC">
        <w:rPr>
          <w:sz w:val="28"/>
          <w:szCs w:val="28"/>
        </w:rPr>
        <w:t>генеральным дире</w:t>
      </w:r>
      <w:r w:rsidR="0070458C">
        <w:rPr>
          <w:sz w:val="28"/>
          <w:szCs w:val="28"/>
        </w:rPr>
        <w:t>к</w:t>
      </w:r>
      <w:r w:rsidR="003E5ECC">
        <w:rPr>
          <w:sz w:val="28"/>
          <w:szCs w:val="28"/>
        </w:rPr>
        <w:t>тором</w:t>
      </w:r>
      <w:r w:rsidRPr="00176E2D">
        <w:rPr>
          <w:sz w:val="28"/>
          <w:szCs w:val="28"/>
        </w:rPr>
        <w:t xml:space="preserve"> и ди</w:t>
      </w:r>
      <w:r w:rsidRPr="00176E2D">
        <w:rPr>
          <w:sz w:val="28"/>
          <w:szCs w:val="28"/>
        </w:rPr>
        <w:softHyphen/>
        <w:t>ректорами остаются только вопросы стратегического управле</w:t>
      </w:r>
      <w:r w:rsidRPr="00176E2D">
        <w:rPr>
          <w:sz w:val="28"/>
          <w:szCs w:val="28"/>
        </w:rPr>
        <w:softHyphen/>
        <w:t>ния.</w:t>
      </w:r>
    </w:p>
    <w:p w:rsidR="00082676" w:rsidRPr="00176E2D" w:rsidRDefault="00082676" w:rsidP="0070458C">
      <w:pPr>
        <w:pStyle w:val="11"/>
        <w:shd w:val="clear" w:color="auto" w:fill="auto"/>
        <w:spacing w:line="360" w:lineRule="auto"/>
        <w:ind w:right="20" w:firstLine="426"/>
        <w:rPr>
          <w:sz w:val="28"/>
          <w:szCs w:val="28"/>
        </w:rPr>
      </w:pPr>
      <w:r w:rsidRPr="00176E2D">
        <w:rPr>
          <w:sz w:val="28"/>
          <w:szCs w:val="28"/>
        </w:rPr>
        <w:t xml:space="preserve">Итак, скоординированный комплекс производственных и управленческих </w:t>
      </w:r>
      <w:r w:rsidRPr="00176E2D">
        <w:rPr>
          <w:sz w:val="28"/>
          <w:szCs w:val="28"/>
        </w:rPr>
        <w:lastRenderedPageBreak/>
        <w:t>задач распределен по каждому рабочему месту. Иными словами, произведена оптимизация управленческих про</w:t>
      </w:r>
      <w:r w:rsidRPr="00176E2D">
        <w:rPr>
          <w:sz w:val="28"/>
          <w:szCs w:val="28"/>
        </w:rPr>
        <w:softHyphen/>
        <w:t>цессов. Далее необходима оптимизация бизнес-процессов, реали</w:t>
      </w:r>
      <w:r w:rsidRPr="00176E2D">
        <w:rPr>
          <w:sz w:val="28"/>
          <w:szCs w:val="28"/>
        </w:rPr>
        <w:softHyphen/>
        <w:t>зуемая на принципах процессного управления, т.е. необходимо расписать полномочия и ответственность до уровня персональных должностных инструкций.</w:t>
      </w:r>
    </w:p>
    <w:p w:rsidR="00082676" w:rsidRPr="00082676" w:rsidRDefault="00082676" w:rsidP="0070458C">
      <w:pPr>
        <w:pStyle w:val="11"/>
        <w:shd w:val="clear" w:color="auto" w:fill="auto"/>
        <w:spacing w:line="360" w:lineRule="auto"/>
        <w:ind w:right="20" w:firstLine="426"/>
        <w:rPr>
          <w:sz w:val="28"/>
          <w:szCs w:val="28"/>
        </w:rPr>
      </w:pPr>
      <w:r w:rsidRPr="00176E2D">
        <w:rPr>
          <w:sz w:val="28"/>
          <w:szCs w:val="28"/>
        </w:rPr>
        <w:t xml:space="preserve">Впоследствии происходит построение системы финансового управления </w:t>
      </w:r>
      <w:r w:rsidR="003E5ECC">
        <w:rPr>
          <w:sz w:val="28"/>
          <w:szCs w:val="28"/>
        </w:rPr>
        <w:t>организации</w:t>
      </w:r>
      <w:r w:rsidRPr="00176E2D">
        <w:rPr>
          <w:sz w:val="28"/>
          <w:szCs w:val="28"/>
        </w:rPr>
        <w:t>.</w:t>
      </w:r>
    </w:p>
    <w:p w:rsidR="00082676" w:rsidRPr="00D95919" w:rsidRDefault="00082676" w:rsidP="0070458C">
      <w:pPr>
        <w:pStyle w:val="11"/>
        <w:shd w:val="clear" w:color="auto" w:fill="auto"/>
        <w:spacing w:line="360" w:lineRule="auto"/>
        <w:ind w:right="20" w:firstLine="426"/>
        <w:rPr>
          <w:sz w:val="28"/>
          <w:szCs w:val="28"/>
        </w:rPr>
      </w:pPr>
      <w:r w:rsidRPr="00D95919">
        <w:rPr>
          <w:sz w:val="28"/>
          <w:szCs w:val="28"/>
        </w:rPr>
        <w:t>Важным в построении организационной структуры управления является ее эффективность. Для ее обеспечения примем следу</w:t>
      </w:r>
      <w:r w:rsidRPr="00D95919">
        <w:rPr>
          <w:sz w:val="28"/>
          <w:szCs w:val="28"/>
        </w:rPr>
        <w:softHyphen/>
        <w:t>ющий подход, способный решить практические трудности управ</w:t>
      </w:r>
      <w:r w:rsidRPr="00D95919">
        <w:rPr>
          <w:sz w:val="28"/>
          <w:szCs w:val="28"/>
        </w:rPr>
        <w:softHyphen/>
        <w:t>ления. Эффективность организационной структуры управления определяется четкостью распределения ответственности за фак</w:t>
      </w:r>
      <w:r w:rsidRPr="00D95919">
        <w:rPr>
          <w:sz w:val="28"/>
          <w:szCs w:val="28"/>
        </w:rPr>
        <w:softHyphen/>
        <w:t>тическое управление доходом или затратами. Для финансового управления этот вопрос является ключевым при построении лю</w:t>
      </w:r>
      <w:r w:rsidRPr="00D95919">
        <w:rPr>
          <w:sz w:val="28"/>
          <w:szCs w:val="28"/>
        </w:rPr>
        <w:softHyphen/>
        <w:t xml:space="preserve">бых систем. Определение </w:t>
      </w:r>
      <w:proofErr w:type="gramStart"/>
      <w:r w:rsidRPr="00D95919">
        <w:rPr>
          <w:sz w:val="28"/>
          <w:szCs w:val="28"/>
        </w:rPr>
        <w:t>ответственных</w:t>
      </w:r>
      <w:proofErr w:type="gramEnd"/>
      <w:r w:rsidRPr="00D95919">
        <w:rPr>
          <w:sz w:val="28"/>
          <w:szCs w:val="28"/>
        </w:rPr>
        <w:t xml:space="preserve"> по сути означает возмож</w:t>
      </w:r>
      <w:r w:rsidRPr="00D95919">
        <w:rPr>
          <w:sz w:val="28"/>
          <w:szCs w:val="28"/>
        </w:rPr>
        <w:softHyphen/>
        <w:t xml:space="preserve">ность контролировать компанию. В этом </w:t>
      </w:r>
      <w:proofErr w:type="gramStart"/>
      <w:r w:rsidRPr="00D95919">
        <w:rPr>
          <w:sz w:val="28"/>
          <w:szCs w:val="28"/>
        </w:rPr>
        <w:t>случае</w:t>
      </w:r>
      <w:proofErr w:type="gramEnd"/>
      <w:r w:rsidRPr="00D95919">
        <w:rPr>
          <w:sz w:val="28"/>
          <w:szCs w:val="28"/>
        </w:rPr>
        <w:t xml:space="preserve"> по сути весь уп</w:t>
      </w:r>
      <w:r w:rsidRPr="00D95919">
        <w:rPr>
          <w:sz w:val="28"/>
          <w:szCs w:val="28"/>
        </w:rPr>
        <w:softHyphen/>
        <w:t>равленческий цикл просто раскладывается по обозримым опера</w:t>
      </w:r>
      <w:r w:rsidRPr="00D95919">
        <w:rPr>
          <w:sz w:val="28"/>
          <w:szCs w:val="28"/>
        </w:rPr>
        <w:softHyphen/>
        <w:t>циям.</w:t>
      </w:r>
    </w:p>
    <w:p w:rsidR="00B36464" w:rsidRDefault="00B36464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B36464" w:rsidRDefault="00B36464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B36464" w:rsidRDefault="00B36464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B36464" w:rsidRDefault="00B36464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B36464" w:rsidRDefault="00B36464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B36464" w:rsidRDefault="00B36464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B36464" w:rsidRDefault="00B36464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B36464" w:rsidRDefault="00B36464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020952" w:rsidRDefault="00020952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020952" w:rsidRDefault="00020952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B36464" w:rsidRPr="0070458C" w:rsidRDefault="0070458C" w:rsidP="0070458C">
      <w:pPr>
        <w:pStyle w:val="1"/>
        <w:spacing w:after="240"/>
        <w:jc w:val="right"/>
        <w:rPr>
          <w:color w:val="auto"/>
          <w:sz w:val="40"/>
          <w:szCs w:val="40"/>
          <w:u w:val="single"/>
        </w:rPr>
      </w:pPr>
      <w:r w:rsidRPr="0070458C">
        <w:rPr>
          <w:color w:val="auto"/>
          <w:sz w:val="40"/>
          <w:szCs w:val="40"/>
          <w:u w:val="single"/>
        </w:rPr>
        <w:lastRenderedPageBreak/>
        <w:t>Заключение</w:t>
      </w:r>
    </w:p>
    <w:p w:rsidR="0070458C" w:rsidRPr="0070458C" w:rsidRDefault="0070458C" w:rsidP="0070458C">
      <w:pPr>
        <w:pStyle w:val="11"/>
        <w:shd w:val="clear" w:color="auto" w:fill="auto"/>
        <w:spacing w:line="360" w:lineRule="auto"/>
        <w:ind w:right="20" w:firstLine="426"/>
        <w:rPr>
          <w:sz w:val="28"/>
          <w:szCs w:val="28"/>
        </w:rPr>
      </w:pPr>
      <w:r w:rsidRPr="0070458C">
        <w:rPr>
          <w:sz w:val="28"/>
          <w:szCs w:val="28"/>
        </w:rPr>
        <w:t>Современный менеджмент только тогда может быть успеш</w:t>
      </w:r>
      <w:r w:rsidRPr="0070458C">
        <w:rPr>
          <w:sz w:val="28"/>
          <w:szCs w:val="28"/>
        </w:rPr>
        <w:softHyphen/>
        <w:t>ным, когда он находится в постоянном и непрерывном разви</w:t>
      </w:r>
      <w:r w:rsidRPr="0070458C">
        <w:rPr>
          <w:sz w:val="28"/>
          <w:szCs w:val="28"/>
        </w:rPr>
        <w:softHyphen/>
        <w:t>тии, когда он ориентирован на изменения, обеспечивающие жизнестойкость организации и накопление ею потенциала ин</w:t>
      </w:r>
      <w:r w:rsidRPr="0070458C">
        <w:rPr>
          <w:sz w:val="28"/>
          <w:szCs w:val="28"/>
        </w:rPr>
        <w:softHyphen/>
        <w:t>новаций и целеустремленности.</w:t>
      </w:r>
    </w:p>
    <w:p w:rsidR="0070458C" w:rsidRPr="0070458C" w:rsidRDefault="0070458C" w:rsidP="0070458C">
      <w:pPr>
        <w:pStyle w:val="11"/>
        <w:shd w:val="clear" w:color="auto" w:fill="auto"/>
        <w:spacing w:line="360" w:lineRule="auto"/>
        <w:ind w:right="20" w:firstLine="426"/>
        <w:rPr>
          <w:sz w:val="28"/>
          <w:szCs w:val="28"/>
        </w:rPr>
      </w:pPr>
      <w:r w:rsidRPr="0070458C">
        <w:rPr>
          <w:sz w:val="28"/>
          <w:szCs w:val="28"/>
        </w:rPr>
        <w:t>Но это оказывается практически возможным только при условии исследования систем управления, которое предпола</w:t>
      </w:r>
      <w:r w:rsidRPr="0070458C">
        <w:rPr>
          <w:sz w:val="28"/>
          <w:szCs w:val="28"/>
        </w:rPr>
        <w:softHyphen/>
        <w:t>гает поиск наиболее эффективных вариантов построения сис</w:t>
      </w:r>
      <w:r w:rsidRPr="0070458C">
        <w:rPr>
          <w:sz w:val="28"/>
          <w:szCs w:val="28"/>
        </w:rPr>
        <w:softHyphen/>
        <w:t>темы управления и организации ее функционирования, исклю</w:t>
      </w:r>
      <w:r w:rsidRPr="0070458C">
        <w:rPr>
          <w:sz w:val="28"/>
          <w:szCs w:val="28"/>
        </w:rPr>
        <w:softHyphen/>
        <w:t>чение в ней противоречий и установление причин недостатков, а также определение путей дальнейшего развития. Исследова</w:t>
      </w:r>
      <w:r w:rsidRPr="0070458C">
        <w:rPr>
          <w:sz w:val="28"/>
          <w:szCs w:val="28"/>
        </w:rPr>
        <w:softHyphen/>
        <w:t>ния позволяют найти соответствие управления изменяющимся условиям и факторам экономики.</w:t>
      </w:r>
    </w:p>
    <w:p w:rsidR="0070458C" w:rsidRPr="0070458C" w:rsidRDefault="0070458C" w:rsidP="0070458C">
      <w:pPr>
        <w:pStyle w:val="11"/>
        <w:shd w:val="clear" w:color="auto" w:fill="auto"/>
        <w:spacing w:line="360" w:lineRule="auto"/>
        <w:ind w:right="20" w:firstLine="426"/>
        <w:rPr>
          <w:sz w:val="28"/>
          <w:szCs w:val="28"/>
        </w:rPr>
      </w:pPr>
      <w:r w:rsidRPr="0070458C">
        <w:rPr>
          <w:sz w:val="28"/>
          <w:szCs w:val="28"/>
        </w:rPr>
        <w:t>Исследование в современном менеджменте становится од</w:t>
      </w:r>
      <w:r w:rsidRPr="0070458C">
        <w:rPr>
          <w:sz w:val="28"/>
          <w:szCs w:val="28"/>
        </w:rPr>
        <w:softHyphen/>
        <w:t xml:space="preserve">ной из основных функций управления, которая должна быть направлена не только на объект управления, но и на </w:t>
      </w:r>
      <w:proofErr w:type="gramStart"/>
      <w:r w:rsidRPr="0070458C">
        <w:rPr>
          <w:sz w:val="28"/>
          <w:szCs w:val="28"/>
        </w:rPr>
        <w:t>само уп</w:t>
      </w:r>
      <w:r w:rsidRPr="0070458C">
        <w:rPr>
          <w:sz w:val="28"/>
          <w:szCs w:val="28"/>
        </w:rPr>
        <w:softHyphen/>
        <w:t>равление</w:t>
      </w:r>
      <w:proofErr w:type="gramEnd"/>
      <w:r w:rsidRPr="0070458C">
        <w:rPr>
          <w:sz w:val="28"/>
          <w:szCs w:val="28"/>
        </w:rPr>
        <w:t>, которое может стать тормозом инноваций, хотя по своему статусу должно быть источником идей развития фирмы и мотивационной основой его осуществления.</w:t>
      </w:r>
    </w:p>
    <w:p w:rsidR="0070458C" w:rsidRPr="0070458C" w:rsidRDefault="0070458C" w:rsidP="0070458C">
      <w:pPr>
        <w:pStyle w:val="11"/>
        <w:shd w:val="clear" w:color="auto" w:fill="auto"/>
        <w:spacing w:line="360" w:lineRule="auto"/>
        <w:ind w:right="20" w:firstLine="426"/>
        <w:rPr>
          <w:sz w:val="28"/>
          <w:szCs w:val="28"/>
        </w:rPr>
      </w:pPr>
      <w:r w:rsidRPr="0070458C">
        <w:rPr>
          <w:sz w:val="28"/>
          <w:szCs w:val="28"/>
        </w:rPr>
        <w:t>Исследование управления только тогда может быть успеш</w:t>
      </w:r>
      <w:r w:rsidRPr="0070458C">
        <w:rPr>
          <w:sz w:val="28"/>
          <w:szCs w:val="28"/>
        </w:rPr>
        <w:softHyphen/>
        <w:t>ным в своей практической значимости, когда оно проводится профессионально как в методологическом отношении, так и организационном.</w:t>
      </w:r>
    </w:p>
    <w:p w:rsidR="0070458C" w:rsidRPr="0070458C" w:rsidRDefault="0070458C" w:rsidP="0070458C">
      <w:pPr>
        <w:pStyle w:val="11"/>
        <w:shd w:val="clear" w:color="auto" w:fill="auto"/>
        <w:spacing w:line="360" w:lineRule="auto"/>
        <w:ind w:right="20" w:firstLine="426"/>
        <w:rPr>
          <w:sz w:val="28"/>
          <w:szCs w:val="28"/>
        </w:rPr>
      </w:pPr>
      <w:r w:rsidRPr="0070458C">
        <w:rPr>
          <w:sz w:val="28"/>
          <w:szCs w:val="28"/>
        </w:rPr>
        <w:t>Современному менеджеру необходимо не только понима</w:t>
      </w:r>
      <w:r w:rsidRPr="0070458C">
        <w:rPr>
          <w:sz w:val="28"/>
          <w:szCs w:val="28"/>
        </w:rPr>
        <w:softHyphen/>
        <w:t>ние важности и роли исследования в достижении успеха управ</w:t>
      </w:r>
      <w:r w:rsidRPr="0070458C">
        <w:rPr>
          <w:sz w:val="28"/>
          <w:szCs w:val="28"/>
        </w:rPr>
        <w:softHyphen/>
        <w:t>ленческой деятельности, но и владение определенными навы</w:t>
      </w:r>
      <w:r w:rsidRPr="0070458C">
        <w:rPr>
          <w:sz w:val="28"/>
          <w:szCs w:val="28"/>
        </w:rPr>
        <w:softHyphen/>
        <w:t>ками его организации и проведения.</w:t>
      </w:r>
    </w:p>
    <w:p w:rsidR="00940718" w:rsidRPr="00940718" w:rsidRDefault="00940718" w:rsidP="00940718">
      <w:pPr>
        <w:pStyle w:val="11"/>
        <w:shd w:val="clear" w:color="auto" w:fill="auto"/>
        <w:spacing w:line="360" w:lineRule="auto"/>
        <w:ind w:right="60" w:firstLine="426"/>
        <w:rPr>
          <w:sz w:val="28"/>
          <w:szCs w:val="28"/>
        </w:rPr>
      </w:pPr>
      <w:r w:rsidRPr="00940718">
        <w:rPr>
          <w:sz w:val="28"/>
          <w:szCs w:val="28"/>
        </w:rPr>
        <w:t>Менеджеру необходимо видеть и оценивать изменение си</w:t>
      </w:r>
      <w:r w:rsidRPr="00940718">
        <w:rPr>
          <w:sz w:val="28"/>
          <w:szCs w:val="28"/>
        </w:rPr>
        <w:softHyphen/>
        <w:t>стемы ценностей, интересов и мотивов, установок и условий де</w:t>
      </w:r>
      <w:r w:rsidRPr="00940718">
        <w:rPr>
          <w:sz w:val="28"/>
          <w:szCs w:val="28"/>
        </w:rPr>
        <w:softHyphen/>
        <w:t xml:space="preserve">ятельности </w:t>
      </w:r>
      <w:proofErr w:type="gramStart"/>
      <w:r w:rsidRPr="00940718">
        <w:rPr>
          <w:sz w:val="28"/>
          <w:szCs w:val="28"/>
        </w:rPr>
        <w:t>человека</w:t>
      </w:r>
      <w:proofErr w:type="gramEnd"/>
      <w:r w:rsidRPr="00940718">
        <w:rPr>
          <w:sz w:val="28"/>
          <w:szCs w:val="28"/>
        </w:rPr>
        <w:t xml:space="preserve"> как в объекте управления, так и в самой системе управления. На основе опыта и личных качеств это воз</w:t>
      </w:r>
      <w:r w:rsidRPr="00940718">
        <w:rPr>
          <w:sz w:val="28"/>
          <w:szCs w:val="28"/>
        </w:rPr>
        <w:softHyphen/>
        <w:t>можно лишь при условии управлении в сравнительно неболь</w:t>
      </w:r>
      <w:r w:rsidRPr="00940718">
        <w:rPr>
          <w:sz w:val="28"/>
          <w:szCs w:val="28"/>
        </w:rPr>
        <w:softHyphen/>
        <w:t>ших масштабах и при исключительной стабильности функцио</w:t>
      </w:r>
      <w:r w:rsidRPr="00940718">
        <w:rPr>
          <w:sz w:val="28"/>
          <w:szCs w:val="28"/>
        </w:rPr>
        <w:softHyphen/>
        <w:t xml:space="preserve">нирования фирмы. Но в современных условиях повышенной </w:t>
      </w:r>
      <w:r w:rsidRPr="00940718">
        <w:rPr>
          <w:sz w:val="28"/>
          <w:szCs w:val="28"/>
        </w:rPr>
        <w:lastRenderedPageBreak/>
        <w:t>динамичности экономического развития, конкуренции и услож</w:t>
      </w:r>
      <w:r w:rsidRPr="00940718">
        <w:rPr>
          <w:sz w:val="28"/>
          <w:szCs w:val="28"/>
        </w:rPr>
        <w:softHyphen/>
        <w:t>нения социально-психологических основ деятельности челове</w:t>
      </w:r>
      <w:r w:rsidRPr="00940718">
        <w:rPr>
          <w:sz w:val="28"/>
          <w:szCs w:val="28"/>
        </w:rPr>
        <w:softHyphen/>
        <w:t>ка оценивать необходимость изменений и осуществлять их мож</w:t>
      </w:r>
      <w:r w:rsidRPr="00940718">
        <w:rPr>
          <w:sz w:val="28"/>
          <w:szCs w:val="28"/>
        </w:rPr>
        <w:softHyphen/>
        <w:t>но лишь на исследовательской основе.</w:t>
      </w:r>
    </w:p>
    <w:p w:rsidR="00940718" w:rsidRPr="00940718" w:rsidRDefault="00940718" w:rsidP="00940718">
      <w:pPr>
        <w:pStyle w:val="11"/>
        <w:shd w:val="clear" w:color="auto" w:fill="auto"/>
        <w:spacing w:line="360" w:lineRule="auto"/>
        <w:ind w:right="60" w:firstLine="426"/>
        <w:rPr>
          <w:sz w:val="28"/>
          <w:szCs w:val="28"/>
        </w:rPr>
      </w:pPr>
      <w:r w:rsidRPr="00940718">
        <w:rPr>
          <w:sz w:val="28"/>
          <w:szCs w:val="28"/>
        </w:rPr>
        <w:t>В дальнейшем развитии менеджмента объем работ по ис</w:t>
      </w:r>
      <w:r w:rsidRPr="00940718">
        <w:rPr>
          <w:sz w:val="28"/>
          <w:szCs w:val="28"/>
        </w:rPr>
        <w:softHyphen/>
        <w:t>следованию систем управления, по-видимому, будет возрастать, и роль этой функции в практике управления будет повышать</w:t>
      </w:r>
      <w:r w:rsidRPr="00940718">
        <w:rPr>
          <w:sz w:val="28"/>
          <w:szCs w:val="28"/>
        </w:rPr>
        <w:softHyphen/>
        <w:t>ся. Многие специалисты считают, что объем работ по исследо</w:t>
      </w:r>
      <w:r w:rsidRPr="00940718">
        <w:rPr>
          <w:sz w:val="28"/>
          <w:szCs w:val="28"/>
        </w:rPr>
        <w:softHyphen/>
        <w:t>ванию в общей структуре деятельности менеджера уже сейчас должна составлять 25-30%.</w:t>
      </w:r>
    </w:p>
    <w:p w:rsidR="00940718" w:rsidRPr="00940718" w:rsidRDefault="00940718" w:rsidP="00940718">
      <w:pPr>
        <w:pStyle w:val="11"/>
        <w:shd w:val="clear" w:color="auto" w:fill="auto"/>
        <w:spacing w:line="360" w:lineRule="auto"/>
        <w:ind w:right="60" w:firstLine="426"/>
        <w:rPr>
          <w:sz w:val="28"/>
          <w:szCs w:val="28"/>
        </w:rPr>
      </w:pPr>
      <w:r w:rsidRPr="00940718">
        <w:rPr>
          <w:sz w:val="28"/>
          <w:szCs w:val="28"/>
        </w:rPr>
        <w:t>Инновационный и исследовательский потенциал современ</w:t>
      </w:r>
      <w:r w:rsidRPr="00940718">
        <w:rPr>
          <w:sz w:val="28"/>
          <w:szCs w:val="28"/>
        </w:rPr>
        <w:softHyphen/>
        <w:t>ного менеджера определяется не только его установками на ис</w:t>
      </w:r>
      <w:r w:rsidRPr="00940718">
        <w:rPr>
          <w:sz w:val="28"/>
          <w:szCs w:val="28"/>
        </w:rPr>
        <w:softHyphen/>
        <w:t>следование, но и характером образования, структурой знаний, навыками творческой деятельности, типом профессионального мышления.</w:t>
      </w:r>
    </w:p>
    <w:p w:rsidR="00940718" w:rsidRPr="00940718" w:rsidRDefault="00940718" w:rsidP="00940718">
      <w:pPr>
        <w:pStyle w:val="11"/>
        <w:shd w:val="clear" w:color="auto" w:fill="auto"/>
        <w:spacing w:line="360" w:lineRule="auto"/>
        <w:ind w:right="60" w:firstLine="426"/>
        <w:rPr>
          <w:sz w:val="28"/>
          <w:szCs w:val="28"/>
        </w:rPr>
      </w:pPr>
      <w:r w:rsidRPr="00940718">
        <w:rPr>
          <w:sz w:val="28"/>
          <w:szCs w:val="28"/>
        </w:rPr>
        <w:t>Способность к исследовательской деятельности характери</w:t>
      </w:r>
      <w:r w:rsidRPr="00940718">
        <w:rPr>
          <w:sz w:val="28"/>
          <w:szCs w:val="28"/>
        </w:rPr>
        <w:softHyphen/>
        <w:t>зует также такую важную черту менеджера, как искусство уп</w:t>
      </w:r>
      <w:r w:rsidRPr="00940718">
        <w:rPr>
          <w:sz w:val="28"/>
          <w:szCs w:val="28"/>
        </w:rPr>
        <w:softHyphen/>
        <w:t>равления, которое немыслимо без исследования, творчества, стремления к глубокому осмыслению всех проблем, решаемых посредством разработки управленческих решений.</w:t>
      </w:r>
    </w:p>
    <w:p w:rsidR="00940718" w:rsidRPr="00940718" w:rsidRDefault="00940718" w:rsidP="00940718">
      <w:pPr>
        <w:pStyle w:val="11"/>
        <w:shd w:val="clear" w:color="auto" w:fill="auto"/>
        <w:spacing w:line="360" w:lineRule="auto"/>
        <w:ind w:right="60" w:firstLine="426"/>
        <w:rPr>
          <w:sz w:val="28"/>
          <w:szCs w:val="28"/>
        </w:rPr>
      </w:pPr>
      <w:r w:rsidRPr="00940718">
        <w:rPr>
          <w:sz w:val="28"/>
          <w:szCs w:val="28"/>
        </w:rPr>
        <w:t xml:space="preserve">Исследовательский подход должен быть присущ не только менеджеру, но и всему персоналу управления. В конечном </w:t>
      </w:r>
      <w:proofErr w:type="gramStart"/>
      <w:r w:rsidRPr="00940718">
        <w:rPr>
          <w:sz w:val="28"/>
          <w:szCs w:val="28"/>
        </w:rPr>
        <w:t>счете</w:t>
      </w:r>
      <w:proofErr w:type="gramEnd"/>
      <w:r w:rsidRPr="00940718">
        <w:rPr>
          <w:sz w:val="28"/>
          <w:szCs w:val="28"/>
        </w:rPr>
        <w:t xml:space="preserve"> исследовательский потенциал — это не только качества менед</w:t>
      </w:r>
      <w:r w:rsidRPr="00940718">
        <w:rPr>
          <w:sz w:val="28"/>
          <w:szCs w:val="28"/>
        </w:rPr>
        <w:softHyphen/>
        <w:t>жера, но и характеристика всего персонала управления. Отсюда следует социально-психологическая и организационная установ</w:t>
      </w:r>
      <w:r w:rsidRPr="00940718">
        <w:rPr>
          <w:sz w:val="28"/>
          <w:szCs w:val="28"/>
        </w:rPr>
        <w:softHyphen/>
        <w:t>ка управления, определяющая стиль управления и образ (имидж) менеджера. Осознание этого является важным элементом фор</w:t>
      </w:r>
      <w:r w:rsidRPr="00940718">
        <w:rPr>
          <w:sz w:val="28"/>
          <w:szCs w:val="28"/>
        </w:rPr>
        <w:softHyphen/>
        <w:t>мирования профессионального сознания менеджера.</w:t>
      </w:r>
    </w:p>
    <w:p w:rsidR="00B36464" w:rsidRPr="00F27841" w:rsidRDefault="00940718" w:rsidP="00940718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F27841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В курсовой работе сделана попытка обобщить и систематизировать большой объем теоретического материала по исследованию си</w:t>
      </w:r>
      <w:r w:rsidRPr="00F27841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softHyphen/>
        <w:t>стем управления с помощью различных методов,</w:t>
      </w:r>
      <w:r w:rsidRPr="00F2784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а так же исследовать существующую организационную структур</w:t>
      </w:r>
      <w:proofErr w:type="gramStart"/>
      <w:r w:rsidRPr="00F2784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у ООО</w:t>
      </w:r>
      <w:proofErr w:type="gramEnd"/>
      <w:r w:rsidRPr="00F2784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«Новая линия» с помощью </w:t>
      </w:r>
      <w:r w:rsidRPr="00F2784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метода функционального анализа и спроектировать оптимизированную модель системы управления данной организации.</w:t>
      </w:r>
    </w:p>
    <w:p w:rsidR="00B36464" w:rsidRDefault="00B36464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B36464" w:rsidRDefault="00B36464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B36464" w:rsidRDefault="00B36464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B36464" w:rsidRDefault="00B36464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B36464" w:rsidRDefault="00B36464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B36464" w:rsidRDefault="00B36464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B36464" w:rsidRDefault="00B36464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B36464" w:rsidRDefault="00B36464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B36464" w:rsidRDefault="00B36464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B36464" w:rsidRDefault="00B36464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B36464" w:rsidRDefault="00B36464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B36464" w:rsidRDefault="00B36464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B36464" w:rsidRDefault="00B36464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B36464" w:rsidRDefault="00B36464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B36464" w:rsidRDefault="00B36464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B36464" w:rsidRDefault="00B36464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B36464" w:rsidRPr="00660495" w:rsidRDefault="00B36464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660495" w:rsidRPr="00660495" w:rsidRDefault="00660495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660495" w:rsidRPr="00660495" w:rsidRDefault="00660495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660495" w:rsidRDefault="00660495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547C0D" w:rsidRDefault="00547C0D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547C0D" w:rsidRDefault="00547C0D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547C0D" w:rsidRDefault="00547C0D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547C0D" w:rsidRDefault="00547C0D" w:rsidP="00A161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020952" w:rsidRDefault="00020952" w:rsidP="00321969">
      <w:pPr>
        <w:pStyle w:val="1"/>
        <w:spacing w:after="240"/>
        <w:jc w:val="center"/>
        <w:rPr>
          <w:color w:val="auto"/>
        </w:rPr>
      </w:pPr>
    </w:p>
    <w:p w:rsidR="002B4C12" w:rsidRPr="00A14461" w:rsidRDefault="003B52B8" w:rsidP="00321969">
      <w:pPr>
        <w:pStyle w:val="1"/>
        <w:spacing w:after="240"/>
        <w:jc w:val="center"/>
        <w:rPr>
          <w:color w:val="auto"/>
        </w:rPr>
      </w:pPr>
      <w:r w:rsidRPr="003B52B8">
        <w:rPr>
          <w:color w:val="auto"/>
        </w:rPr>
        <w:t>Список литературы</w:t>
      </w:r>
    </w:p>
    <w:p w:rsidR="00E25605" w:rsidRDefault="00E25605" w:rsidP="008442F8">
      <w:pPr>
        <w:pStyle w:val="a5"/>
        <w:widowControl w:val="0"/>
        <w:numPr>
          <w:ilvl w:val="0"/>
          <w:numId w:val="2"/>
        </w:numPr>
        <w:spacing w:after="0" w:line="360" w:lineRule="auto"/>
        <w:jc w:val="both"/>
        <w:rPr>
          <w:rStyle w:val="ae"/>
          <w:rFonts w:ascii="Times New Roman" w:hAnsi="Times New Roman" w:cs="Times New Roman"/>
          <w:b w:val="0"/>
          <w:sz w:val="28"/>
          <w:szCs w:val="28"/>
        </w:rPr>
      </w:pPr>
      <w:r w:rsidRPr="008206CB">
        <w:rPr>
          <w:rStyle w:val="ae"/>
          <w:rFonts w:ascii="Times New Roman" w:hAnsi="Times New Roman" w:cs="Times New Roman"/>
          <w:sz w:val="28"/>
          <w:szCs w:val="28"/>
        </w:rPr>
        <w:t>Исследование систем управления</w:t>
      </w:r>
      <w:r w:rsidR="008206CB" w:rsidRPr="008206CB">
        <w:rPr>
          <w:rStyle w:val="ae"/>
          <w:rFonts w:ascii="Times New Roman" w:hAnsi="Times New Roman" w:cs="Times New Roman"/>
          <w:sz w:val="28"/>
          <w:szCs w:val="28"/>
        </w:rPr>
        <w:t>:</w:t>
      </w:r>
      <w:r w:rsidR="00C74FDE">
        <w:rPr>
          <w:rStyle w:val="ae"/>
          <w:rFonts w:ascii="Times New Roman" w:hAnsi="Times New Roman" w:cs="Times New Roman"/>
          <w:sz w:val="28"/>
          <w:szCs w:val="28"/>
        </w:rPr>
        <w:t xml:space="preserve"> </w:t>
      </w:r>
      <w:r w:rsidR="00FA0A10">
        <w:rPr>
          <w:rStyle w:val="ae"/>
          <w:rFonts w:ascii="Times New Roman" w:hAnsi="Times New Roman" w:cs="Times New Roman"/>
          <w:b w:val="0"/>
          <w:sz w:val="28"/>
          <w:szCs w:val="28"/>
        </w:rPr>
        <w:t>Учебник для вузов/В.М. Мишин.-</w:t>
      </w:r>
      <w:r w:rsidR="00C74FDE" w:rsidRPr="00C74FDE">
        <w:rPr>
          <w:rStyle w:val="ae"/>
          <w:rFonts w:ascii="Times New Roman" w:hAnsi="Times New Roman" w:cs="Times New Roman"/>
          <w:b w:val="0"/>
          <w:sz w:val="28"/>
          <w:szCs w:val="28"/>
        </w:rPr>
        <w:t>2-изд., стереотип.</w:t>
      </w:r>
      <w:r w:rsidR="00FA0A10" w:rsidRPr="00FA0A10">
        <w:rPr>
          <w:rStyle w:val="ae"/>
          <w:rFonts w:ascii="Times New Roman" w:hAnsi="Times New Roman" w:cs="Times New Roman"/>
          <w:b w:val="0"/>
          <w:sz w:val="28"/>
          <w:szCs w:val="28"/>
        </w:rPr>
        <w:t>/</w:t>
      </w:r>
      <w:r w:rsidR="00C74FDE" w:rsidRPr="00C74FDE">
        <w:rPr>
          <w:rStyle w:val="ae"/>
          <w:rFonts w:ascii="Times New Roman" w:hAnsi="Times New Roman" w:cs="Times New Roman"/>
          <w:b w:val="0"/>
          <w:sz w:val="28"/>
          <w:szCs w:val="28"/>
        </w:rPr>
        <w:t xml:space="preserve"> – </w:t>
      </w:r>
      <w:proofErr w:type="gramStart"/>
      <w:r w:rsidR="00C74FDE" w:rsidRPr="00C74FDE">
        <w:rPr>
          <w:rStyle w:val="ae"/>
          <w:rFonts w:ascii="Times New Roman" w:hAnsi="Times New Roman" w:cs="Times New Roman"/>
          <w:b w:val="0"/>
          <w:sz w:val="28"/>
          <w:szCs w:val="28"/>
        </w:rPr>
        <w:t>М.: ЮНИТИ-ДАНА, 2012. – 527 с. – (Серия «Профессиональный учебник:</w:t>
      </w:r>
      <w:proofErr w:type="gramEnd"/>
      <w:r w:rsidR="00C74FDE" w:rsidRPr="00C74FDE">
        <w:rPr>
          <w:rStyle w:val="ae"/>
          <w:rFonts w:ascii="Times New Roman" w:hAnsi="Times New Roman" w:cs="Times New Roman"/>
          <w:b w:val="0"/>
          <w:sz w:val="28"/>
          <w:szCs w:val="28"/>
        </w:rPr>
        <w:t xml:space="preserve"> Менеджмент»</w:t>
      </w:r>
    </w:p>
    <w:p w:rsidR="00FA0A10" w:rsidRDefault="00FA0A10" w:rsidP="008442F8">
      <w:pPr>
        <w:pStyle w:val="a5"/>
        <w:widowControl w:val="0"/>
        <w:numPr>
          <w:ilvl w:val="0"/>
          <w:numId w:val="2"/>
        </w:numPr>
        <w:spacing w:after="0" w:line="360" w:lineRule="auto"/>
        <w:jc w:val="both"/>
        <w:rPr>
          <w:rStyle w:val="ae"/>
          <w:rFonts w:ascii="Times New Roman" w:hAnsi="Times New Roman" w:cs="Times New Roman"/>
          <w:b w:val="0"/>
          <w:sz w:val="28"/>
          <w:szCs w:val="28"/>
        </w:rPr>
      </w:pPr>
      <w:r w:rsidRPr="008206CB">
        <w:rPr>
          <w:rStyle w:val="ae"/>
          <w:rFonts w:ascii="Times New Roman" w:hAnsi="Times New Roman" w:cs="Times New Roman"/>
          <w:sz w:val="28"/>
          <w:szCs w:val="28"/>
        </w:rPr>
        <w:t>Исследование систем управления:</w:t>
      </w:r>
      <w:r>
        <w:rPr>
          <w:rStyle w:val="ae"/>
          <w:rFonts w:ascii="Times New Roman" w:hAnsi="Times New Roman" w:cs="Times New Roman"/>
          <w:sz w:val="28"/>
          <w:szCs w:val="28"/>
        </w:rPr>
        <w:t xml:space="preserve"> </w:t>
      </w:r>
      <w:r w:rsidRPr="00FA0A10">
        <w:rPr>
          <w:rStyle w:val="ae"/>
          <w:rFonts w:ascii="Times New Roman" w:hAnsi="Times New Roman" w:cs="Times New Roman"/>
          <w:b w:val="0"/>
          <w:sz w:val="28"/>
          <w:szCs w:val="28"/>
        </w:rPr>
        <w:t>Учебник / А.Н. Фомичев. – М.: Издательско-торговая корпорация «Дашков и К», 2013.- 348 с.</w:t>
      </w:r>
    </w:p>
    <w:p w:rsidR="00FA0A10" w:rsidRDefault="00547C0D" w:rsidP="008442F8">
      <w:pPr>
        <w:pStyle w:val="a5"/>
        <w:widowControl w:val="0"/>
        <w:numPr>
          <w:ilvl w:val="0"/>
          <w:numId w:val="2"/>
        </w:numPr>
        <w:spacing w:after="0" w:line="360" w:lineRule="auto"/>
        <w:jc w:val="both"/>
        <w:rPr>
          <w:rStyle w:val="ae"/>
          <w:rFonts w:ascii="Times New Roman" w:hAnsi="Times New Roman" w:cs="Times New Roman"/>
          <w:b w:val="0"/>
          <w:sz w:val="28"/>
          <w:szCs w:val="28"/>
        </w:rPr>
      </w:pPr>
      <w:r w:rsidRPr="00547C0D">
        <w:rPr>
          <w:rStyle w:val="ae"/>
          <w:rFonts w:ascii="Times New Roman" w:hAnsi="Times New Roman" w:cs="Times New Roman"/>
          <w:sz w:val="28"/>
          <w:szCs w:val="28"/>
        </w:rPr>
        <w:t>Организационное проектирование:</w:t>
      </w:r>
      <w:r w:rsidRPr="00547C0D">
        <w:rPr>
          <w:rStyle w:val="ae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Style w:val="ae"/>
          <w:rFonts w:ascii="Times New Roman" w:hAnsi="Times New Roman" w:cs="Times New Roman"/>
          <w:b w:val="0"/>
          <w:sz w:val="28"/>
          <w:szCs w:val="28"/>
        </w:rPr>
        <w:t>Учебник</w:t>
      </w:r>
      <w:r w:rsidRPr="00547C0D">
        <w:rPr>
          <w:rStyle w:val="ae"/>
          <w:rFonts w:ascii="Times New Roman" w:hAnsi="Times New Roman" w:cs="Times New Roman"/>
          <w:b w:val="0"/>
          <w:sz w:val="28"/>
          <w:szCs w:val="28"/>
        </w:rPr>
        <w:t xml:space="preserve">/ </w:t>
      </w:r>
      <w:r>
        <w:rPr>
          <w:rStyle w:val="ae"/>
          <w:rFonts w:ascii="Times New Roman" w:hAnsi="Times New Roman" w:cs="Times New Roman"/>
          <w:b w:val="0"/>
          <w:sz w:val="28"/>
          <w:szCs w:val="28"/>
        </w:rPr>
        <w:t>В.А. Баринов – М.</w:t>
      </w:r>
      <w:r w:rsidRPr="00547C0D">
        <w:rPr>
          <w:rStyle w:val="ae"/>
          <w:rFonts w:ascii="Times New Roman" w:hAnsi="Times New Roman" w:cs="Times New Roman"/>
          <w:b w:val="0"/>
          <w:sz w:val="28"/>
          <w:szCs w:val="28"/>
        </w:rPr>
        <w:t>:</w:t>
      </w:r>
      <w:r>
        <w:rPr>
          <w:rStyle w:val="ae"/>
          <w:rFonts w:ascii="Times New Roman" w:hAnsi="Times New Roman" w:cs="Times New Roman"/>
          <w:b w:val="0"/>
          <w:sz w:val="28"/>
          <w:szCs w:val="28"/>
        </w:rPr>
        <w:t xml:space="preserve"> ИНФРА-М, 2014. -384 с. (Учебники для программы МВА)</w:t>
      </w:r>
    </w:p>
    <w:p w:rsidR="003E60B9" w:rsidRDefault="003E60B9" w:rsidP="008442F8">
      <w:pPr>
        <w:pStyle w:val="a5"/>
        <w:widowControl w:val="0"/>
        <w:numPr>
          <w:ilvl w:val="0"/>
          <w:numId w:val="2"/>
        </w:numPr>
        <w:spacing w:after="0" w:line="360" w:lineRule="auto"/>
        <w:jc w:val="both"/>
        <w:rPr>
          <w:rStyle w:val="ae"/>
          <w:rFonts w:ascii="Times New Roman" w:hAnsi="Times New Roman" w:cs="Times New Roman"/>
          <w:b w:val="0"/>
          <w:sz w:val="28"/>
          <w:szCs w:val="28"/>
        </w:rPr>
      </w:pPr>
      <w:r>
        <w:rPr>
          <w:rStyle w:val="ae"/>
          <w:rFonts w:ascii="Times New Roman" w:hAnsi="Times New Roman" w:cs="Times New Roman"/>
          <w:sz w:val="28"/>
          <w:szCs w:val="28"/>
        </w:rPr>
        <w:t>Теория организации и организационное поведение</w:t>
      </w:r>
      <w:r w:rsidRPr="003E60B9">
        <w:rPr>
          <w:rStyle w:val="ae"/>
          <w:rFonts w:ascii="Times New Roman" w:hAnsi="Times New Roman" w:cs="Times New Roman"/>
          <w:sz w:val="28"/>
          <w:szCs w:val="28"/>
        </w:rPr>
        <w:t>:</w:t>
      </w:r>
      <w:r w:rsidRPr="003E60B9">
        <w:rPr>
          <w:rStyle w:val="ae"/>
          <w:rFonts w:ascii="Times New Roman" w:hAnsi="Times New Roman" w:cs="Times New Roman"/>
          <w:b w:val="0"/>
          <w:sz w:val="28"/>
          <w:szCs w:val="28"/>
        </w:rPr>
        <w:t xml:space="preserve"> Учебное пособие / </w:t>
      </w:r>
      <w:r>
        <w:rPr>
          <w:rStyle w:val="ae"/>
          <w:rFonts w:ascii="Times New Roman" w:hAnsi="Times New Roman" w:cs="Times New Roman"/>
          <w:b w:val="0"/>
          <w:sz w:val="28"/>
          <w:szCs w:val="28"/>
        </w:rPr>
        <w:t xml:space="preserve">Ю.Н. </w:t>
      </w:r>
      <w:proofErr w:type="spellStart"/>
      <w:r>
        <w:rPr>
          <w:rStyle w:val="ae"/>
          <w:rFonts w:ascii="Times New Roman" w:hAnsi="Times New Roman" w:cs="Times New Roman"/>
          <w:b w:val="0"/>
          <w:sz w:val="28"/>
          <w:szCs w:val="28"/>
        </w:rPr>
        <w:t>Лапыгин</w:t>
      </w:r>
      <w:proofErr w:type="spellEnd"/>
      <w:r>
        <w:rPr>
          <w:rStyle w:val="ae"/>
          <w:rFonts w:ascii="Times New Roman" w:hAnsi="Times New Roman" w:cs="Times New Roman"/>
          <w:b w:val="0"/>
          <w:sz w:val="28"/>
          <w:szCs w:val="28"/>
        </w:rPr>
        <w:t>. – М.</w:t>
      </w:r>
      <w:r w:rsidRPr="003E60B9">
        <w:rPr>
          <w:rStyle w:val="ae"/>
          <w:rFonts w:ascii="Times New Roman" w:hAnsi="Times New Roman" w:cs="Times New Roman"/>
          <w:b w:val="0"/>
          <w:sz w:val="28"/>
          <w:szCs w:val="28"/>
        </w:rPr>
        <w:t>:</w:t>
      </w:r>
      <w:r>
        <w:rPr>
          <w:rStyle w:val="ae"/>
          <w:rFonts w:ascii="Times New Roman" w:hAnsi="Times New Roman" w:cs="Times New Roman"/>
          <w:b w:val="0"/>
          <w:sz w:val="28"/>
          <w:szCs w:val="28"/>
        </w:rPr>
        <w:t xml:space="preserve"> ИНФРА-М, 2011. – 329 с.– (Высшее образование)</w:t>
      </w:r>
    </w:p>
    <w:p w:rsidR="00F167E6" w:rsidRPr="00FA0A10" w:rsidRDefault="00F167E6" w:rsidP="008442F8">
      <w:pPr>
        <w:pStyle w:val="a5"/>
        <w:widowControl w:val="0"/>
        <w:numPr>
          <w:ilvl w:val="0"/>
          <w:numId w:val="2"/>
        </w:numPr>
        <w:spacing w:after="0" w:line="360" w:lineRule="auto"/>
        <w:jc w:val="both"/>
        <w:rPr>
          <w:rStyle w:val="ae"/>
          <w:rFonts w:ascii="Times New Roman" w:hAnsi="Times New Roman" w:cs="Times New Roman"/>
          <w:b w:val="0"/>
          <w:sz w:val="28"/>
          <w:szCs w:val="28"/>
        </w:rPr>
      </w:pPr>
      <w:r>
        <w:rPr>
          <w:rStyle w:val="ae"/>
          <w:rFonts w:ascii="Times New Roman" w:hAnsi="Times New Roman" w:cs="Times New Roman"/>
          <w:sz w:val="28"/>
          <w:szCs w:val="28"/>
        </w:rPr>
        <w:t>Менеджмент</w:t>
      </w:r>
      <w:r w:rsidRPr="00F167E6">
        <w:rPr>
          <w:rStyle w:val="ae"/>
          <w:rFonts w:ascii="Times New Roman" w:hAnsi="Times New Roman" w:cs="Times New Roman"/>
          <w:sz w:val="28"/>
          <w:szCs w:val="28"/>
        </w:rPr>
        <w:t>:</w:t>
      </w:r>
      <w:r w:rsidRPr="00F167E6">
        <w:rPr>
          <w:rStyle w:val="ae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Style w:val="ae"/>
          <w:rFonts w:ascii="Times New Roman" w:hAnsi="Times New Roman" w:cs="Times New Roman"/>
          <w:b w:val="0"/>
          <w:sz w:val="28"/>
          <w:szCs w:val="28"/>
        </w:rPr>
        <w:t xml:space="preserve">учебник для студентов вузов, обучающихся по экономическим специальностям </w:t>
      </w:r>
      <w:r w:rsidRPr="00F167E6">
        <w:rPr>
          <w:rStyle w:val="ae"/>
          <w:rFonts w:ascii="Times New Roman" w:hAnsi="Times New Roman" w:cs="Times New Roman"/>
          <w:b w:val="0"/>
          <w:sz w:val="28"/>
          <w:szCs w:val="28"/>
        </w:rPr>
        <w:t xml:space="preserve">/ </w:t>
      </w:r>
      <w:r>
        <w:rPr>
          <w:rStyle w:val="ae"/>
          <w:rFonts w:ascii="Times New Roman" w:hAnsi="Times New Roman" w:cs="Times New Roman"/>
          <w:b w:val="0"/>
          <w:sz w:val="28"/>
          <w:szCs w:val="28"/>
        </w:rPr>
        <w:t xml:space="preserve">Под ред. М.М. </w:t>
      </w:r>
      <w:proofErr w:type="spellStart"/>
      <w:r>
        <w:rPr>
          <w:rStyle w:val="ae"/>
          <w:rFonts w:ascii="Times New Roman" w:hAnsi="Times New Roman" w:cs="Times New Roman"/>
          <w:b w:val="0"/>
          <w:sz w:val="28"/>
          <w:szCs w:val="28"/>
        </w:rPr>
        <w:t>Максимцова</w:t>
      </w:r>
      <w:proofErr w:type="spellEnd"/>
      <w:r w:rsidR="008442F8">
        <w:rPr>
          <w:rStyle w:val="ae"/>
          <w:rFonts w:ascii="Times New Roman" w:hAnsi="Times New Roman" w:cs="Times New Roman"/>
          <w:b w:val="0"/>
          <w:sz w:val="28"/>
          <w:szCs w:val="28"/>
        </w:rPr>
        <w:t>, М</w:t>
      </w:r>
      <w:proofErr w:type="gramStart"/>
      <w:r w:rsidR="008442F8">
        <w:rPr>
          <w:rStyle w:val="ae"/>
          <w:rFonts w:ascii="Times New Roman" w:hAnsi="Times New Roman" w:cs="Times New Roman"/>
          <w:b w:val="0"/>
          <w:sz w:val="28"/>
          <w:szCs w:val="28"/>
        </w:rPr>
        <w:t xml:space="preserve"> .</w:t>
      </w:r>
      <w:proofErr w:type="gramEnd"/>
      <w:r w:rsidR="008442F8">
        <w:rPr>
          <w:rStyle w:val="ae"/>
          <w:rFonts w:ascii="Times New Roman" w:hAnsi="Times New Roman" w:cs="Times New Roman"/>
          <w:b w:val="0"/>
          <w:sz w:val="28"/>
          <w:szCs w:val="28"/>
        </w:rPr>
        <w:t xml:space="preserve">А. Комарова. – 3-изд., </w:t>
      </w:r>
      <w:proofErr w:type="spellStart"/>
      <w:r w:rsidR="008442F8">
        <w:rPr>
          <w:rStyle w:val="ae"/>
          <w:rFonts w:ascii="Times New Roman" w:hAnsi="Times New Roman" w:cs="Times New Roman"/>
          <w:b w:val="0"/>
          <w:sz w:val="28"/>
          <w:szCs w:val="28"/>
        </w:rPr>
        <w:t>п</w:t>
      </w:r>
      <w:r w:rsidR="00D80DF1">
        <w:rPr>
          <w:rStyle w:val="ae"/>
          <w:rFonts w:ascii="Times New Roman" w:hAnsi="Times New Roman" w:cs="Times New Roman"/>
          <w:b w:val="0"/>
          <w:sz w:val="28"/>
          <w:szCs w:val="28"/>
        </w:rPr>
        <w:t>е</w:t>
      </w:r>
      <w:r w:rsidR="008442F8">
        <w:rPr>
          <w:rStyle w:val="ae"/>
          <w:rFonts w:ascii="Times New Roman" w:hAnsi="Times New Roman" w:cs="Times New Roman"/>
          <w:b w:val="0"/>
          <w:sz w:val="28"/>
          <w:szCs w:val="28"/>
        </w:rPr>
        <w:t>рераб</w:t>
      </w:r>
      <w:proofErr w:type="spellEnd"/>
      <w:r w:rsidR="008442F8">
        <w:rPr>
          <w:rStyle w:val="ae"/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F27841">
        <w:rPr>
          <w:rStyle w:val="ae"/>
          <w:rFonts w:ascii="Times New Roman" w:hAnsi="Times New Roman" w:cs="Times New Roman"/>
          <w:b w:val="0"/>
          <w:sz w:val="28"/>
          <w:szCs w:val="28"/>
        </w:rPr>
        <w:t>и</w:t>
      </w:r>
      <w:r w:rsidR="008442F8">
        <w:rPr>
          <w:rStyle w:val="ae"/>
          <w:rFonts w:ascii="Times New Roman" w:hAnsi="Times New Roman" w:cs="Times New Roman"/>
          <w:b w:val="0"/>
          <w:sz w:val="28"/>
          <w:szCs w:val="28"/>
        </w:rPr>
        <w:t xml:space="preserve"> доп. – М.</w:t>
      </w:r>
      <w:r w:rsidR="008442F8" w:rsidRPr="00D80DF1">
        <w:rPr>
          <w:rStyle w:val="ae"/>
          <w:rFonts w:ascii="Times New Roman" w:hAnsi="Times New Roman" w:cs="Times New Roman"/>
          <w:b w:val="0"/>
          <w:sz w:val="28"/>
          <w:szCs w:val="28"/>
        </w:rPr>
        <w:t xml:space="preserve">: </w:t>
      </w:r>
      <w:r w:rsidR="008442F8">
        <w:rPr>
          <w:rStyle w:val="ae"/>
          <w:rFonts w:ascii="Times New Roman" w:hAnsi="Times New Roman" w:cs="Times New Roman"/>
          <w:b w:val="0"/>
          <w:sz w:val="28"/>
          <w:szCs w:val="28"/>
        </w:rPr>
        <w:t>ЮНИТИ-ДАНА, 2006. -320 с.</w:t>
      </w:r>
    </w:p>
    <w:p w:rsidR="00921626" w:rsidRPr="003E60B9" w:rsidRDefault="00557EAD" w:rsidP="008442F8">
      <w:pPr>
        <w:pStyle w:val="a5"/>
        <w:widowControl w:val="0"/>
        <w:numPr>
          <w:ilvl w:val="0"/>
          <w:numId w:val="2"/>
        </w:numPr>
        <w:spacing w:after="0" w:line="360" w:lineRule="auto"/>
        <w:jc w:val="both"/>
        <w:rPr>
          <w:rStyle w:val="ae"/>
          <w:b w:val="0"/>
          <w:bCs w:val="0"/>
          <w:sz w:val="28"/>
          <w:szCs w:val="28"/>
        </w:rPr>
      </w:pPr>
      <w:hyperlink r:id="rId21" w:tgtFrame="_blank" w:history="1">
        <w:r w:rsidR="00AD25DB">
          <w:rPr>
            <w:rStyle w:val="ae"/>
            <w:rFonts w:ascii="Times New Roman" w:hAnsi="Times New Roman" w:cs="Times New Roman"/>
            <w:sz w:val="28"/>
            <w:szCs w:val="28"/>
          </w:rPr>
          <w:t>Моделирование и принятие решений в менеджменте</w:t>
        </w:r>
        <w:r w:rsidR="009F58EE" w:rsidRPr="009F58EE">
          <w:rPr>
            <w:rStyle w:val="ae"/>
            <w:rFonts w:ascii="Times New Roman" w:hAnsi="Times New Roman" w:cs="Times New Roman"/>
            <w:sz w:val="28"/>
            <w:szCs w:val="28"/>
          </w:rPr>
          <w:t xml:space="preserve">: </w:t>
        </w:r>
        <w:r w:rsidR="00AD25DB">
          <w:rPr>
            <w:rStyle w:val="ae"/>
            <w:rFonts w:ascii="Times New Roman" w:hAnsi="Times New Roman" w:cs="Times New Roman"/>
            <w:b w:val="0"/>
            <w:sz w:val="28"/>
            <w:szCs w:val="28"/>
          </w:rPr>
          <w:t xml:space="preserve">Руководство для </w:t>
        </w:r>
        <w:proofErr w:type="gramStart"/>
        <w:r w:rsidR="00AD25DB">
          <w:rPr>
            <w:rStyle w:val="ae"/>
            <w:rFonts w:ascii="Times New Roman" w:hAnsi="Times New Roman" w:cs="Times New Roman"/>
            <w:b w:val="0"/>
            <w:sz w:val="28"/>
            <w:szCs w:val="28"/>
          </w:rPr>
          <w:t>будущих</w:t>
        </w:r>
        <w:proofErr w:type="gramEnd"/>
        <w:r w:rsidR="00AD25DB">
          <w:rPr>
            <w:rStyle w:val="ae"/>
            <w:rFonts w:ascii="Times New Roman" w:hAnsi="Times New Roman" w:cs="Times New Roman"/>
            <w:b w:val="0"/>
            <w:sz w:val="28"/>
            <w:szCs w:val="28"/>
          </w:rPr>
          <w:t xml:space="preserve"> топ-менеджеров</w:t>
        </w:r>
        <w:r w:rsidR="009F58EE">
          <w:rPr>
            <w:rStyle w:val="ae"/>
            <w:rFonts w:ascii="Times New Roman" w:hAnsi="Times New Roman" w:cs="Times New Roman"/>
            <w:b w:val="0"/>
            <w:sz w:val="28"/>
            <w:szCs w:val="28"/>
          </w:rPr>
          <w:t xml:space="preserve"> </w:t>
        </w:r>
        <w:r w:rsidR="009F58EE" w:rsidRPr="009F58EE">
          <w:rPr>
            <w:rStyle w:val="ae"/>
            <w:rFonts w:ascii="Times New Roman" w:hAnsi="Times New Roman" w:cs="Times New Roman"/>
            <w:b w:val="0"/>
            <w:sz w:val="28"/>
            <w:szCs w:val="28"/>
          </w:rPr>
          <w:t>/</w:t>
        </w:r>
        <w:r w:rsidR="009F58EE">
          <w:rPr>
            <w:rStyle w:val="ae"/>
            <w:rFonts w:ascii="Times New Roman" w:hAnsi="Times New Roman" w:cs="Times New Roman"/>
            <w:b w:val="0"/>
            <w:sz w:val="28"/>
            <w:szCs w:val="28"/>
          </w:rPr>
          <w:t xml:space="preserve"> </w:t>
        </w:r>
        <w:r w:rsidR="00AD25DB">
          <w:rPr>
            <w:rStyle w:val="ae"/>
            <w:rFonts w:ascii="Times New Roman" w:hAnsi="Times New Roman" w:cs="Times New Roman"/>
            <w:b w:val="0"/>
            <w:sz w:val="28"/>
            <w:szCs w:val="28"/>
          </w:rPr>
          <w:t>А</w:t>
        </w:r>
        <w:r w:rsidR="009F58EE">
          <w:rPr>
            <w:rStyle w:val="ae"/>
            <w:rFonts w:ascii="Times New Roman" w:hAnsi="Times New Roman" w:cs="Times New Roman"/>
            <w:b w:val="0"/>
            <w:sz w:val="28"/>
            <w:szCs w:val="28"/>
          </w:rPr>
          <w:t>.</w:t>
        </w:r>
        <w:r w:rsidR="00AD25DB">
          <w:rPr>
            <w:rStyle w:val="ae"/>
            <w:rFonts w:ascii="Times New Roman" w:hAnsi="Times New Roman" w:cs="Times New Roman"/>
            <w:b w:val="0"/>
            <w:sz w:val="28"/>
            <w:szCs w:val="28"/>
          </w:rPr>
          <w:t>Г</w:t>
        </w:r>
        <w:r w:rsidR="009F58EE">
          <w:rPr>
            <w:rStyle w:val="ae"/>
            <w:rFonts w:ascii="Times New Roman" w:hAnsi="Times New Roman" w:cs="Times New Roman"/>
            <w:b w:val="0"/>
            <w:sz w:val="28"/>
            <w:szCs w:val="28"/>
          </w:rPr>
          <w:t>.</w:t>
        </w:r>
      </w:hyperlink>
      <w:r w:rsidR="00AD25DB">
        <w:rPr>
          <w:rStyle w:val="ae"/>
          <w:rFonts w:ascii="Times New Roman" w:hAnsi="Times New Roman" w:cs="Times New Roman"/>
          <w:b w:val="0"/>
          <w:sz w:val="28"/>
          <w:szCs w:val="28"/>
        </w:rPr>
        <w:t xml:space="preserve"> Мадера</w:t>
      </w:r>
      <w:r w:rsidR="009F58EE">
        <w:rPr>
          <w:rStyle w:val="ae"/>
          <w:rFonts w:ascii="Times New Roman" w:hAnsi="Times New Roman" w:cs="Times New Roman"/>
          <w:b w:val="0"/>
          <w:sz w:val="28"/>
          <w:szCs w:val="28"/>
        </w:rPr>
        <w:t>.–</w:t>
      </w:r>
      <w:r w:rsidR="008442F8">
        <w:rPr>
          <w:rStyle w:val="ae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F58EE">
        <w:rPr>
          <w:rStyle w:val="ae"/>
          <w:rFonts w:ascii="Times New Roman" w:hAnsi="Times New Roman" w:cs="Times New Roman"/>
          <w:b w:val="0"/>
          <w:sz w:val="28"/>
          <w:szCs w:val="28"/>
        </w:rPr>
        <w:t xml:space="preserve">М.: </w:t>
      </w:r>
      <w:r w:rsidR="00AD25DB">
        <w:rPr>
          <w:rStyle w:val="ae"/>
          <w:rFonts w:ascii="Times New Roman" w:hAnsi="Times New Roman" w:cs="Times New Roman"/>
          <w:b w:val="0"/>
          <w:sz w:val="28"/>
          <w:szCs w:val="28"/>
        </w:rPr>
        <w:t>Издательство ЛКИ,</w:t>
      </w:r>
      <w:r w:rsidR="009F58EE">
        <w:rPr>
          <w:rStyle w:val="ae"/>
          <w:rFonts w:ascii="Times New Roman" w:hAnsi="Times New Roman" w:cs="Times New Roman"/>
          <w:b w:val="0"/>
          <w:sz w:val="28"/>
          <w:szCs w:val="28"/>
        </w:rPr>
        <w:t xml:space="preserve"> 201</w:t>
      </w:r>
      <w:r w:rsidR="00AD25DB">
        <w:rPr>
          <w:rStyle w:val="ae"/>
          <w:rFonts w:ascii="Times New Roman" w:hAnsi="Times New Roman" w:cs="Times New Roman"/>
          <w:b w:val="0"/>
          <w:sz w:val="28"/>
          <w:szCs w:val="28"/>
        </w:rPr>
        <w:t>3.</w:t>
      </w:r>
      <w:r w:rsidR="009F58EE">
        <w:rPr>
          <w:rStyle w:val="ae"/>
          <w:rFonts w:ascii="Times New Roman" w:hAnsi="Times New Roman" w:cs="Times New Roman"/>
          <w:b w:val="0"/>
          <w:sz w:val="28"/>
          <w:szCs w:val="28"/>
        </w:rPr>
        <w:t>-</w:t>
      </w:r>
      <w:r w:rsidR="00AD25DB">
        <w:rPr>
          <w:rStyle w:val="ae"/>
          <w:rFonts w:ascii="Times New Roman" w:hAnsi="Times New Roman" w:cs="Times New Roman"/>
          <w:b w:val="0"/>
          <w:sz w:val="28"/>
          <w:szCs w:val="28"/>
        </w:rPr>
        <w:t>688</w:t>
      </w:r>
      <w:r w:rsidR="009F58EE">
        <w:rPr>
          <w:rStyle w:val="ae"/>
          <w:rFonts w:ascii="Times New Roman" w:hAnsi="Times New Roman" w:cs="Times New Roman"/>
          <w:b w:val="0"/>
          <w:sz w:val="28"/>
          <w:szCs w:val="28"/>
        </w:rPr>
        <w:t xml:space="preserve"> с.</w:t>
      </w:r>
    </w:p>
    <w:p w:rsidR="003E60B9" w:rsidRPr="003E60B9" w:rsidRDefault="003E60B9" w:rsidP="008442F8">
      <w:pPr>
        <w:pStyle w:val="a5"/>
        <w:widowControl w:val="0"/>
        <w:numPr>
          <w:ilvl w:val="0"/>
          <w:numId w:val="2"/>
        </w:numPr>
        <w:spacing w:after="0" w:line="360" w:lineRule="auto"/>
        <w:jc w:val="both"/>
        <w:rPr>
          <w:rStyle w:val="ae"/>
          <w:rFonts w:ascii="Times New Roman" w:hAnsi="Times New Roman" w:cs="Times New Roman"/>
          <w:b w:val="0"/>
          <w:sz w:val="28"/>
          <w:szCs w:val="28"/>
        </w:rPr>
      </w:pPr>
      <w:r w:rsidRPr="003E60B9">
        <w:rPr>
          <w:rStyle w:val="ae"/>
          <w:rFonts w:ascii="Times New Roman" w:hAnsi="Times New Roman" w:cs="Times New Roman"/>
          <w:b w:val="0"/>
          <w:sz w:val="28"/>
          <w:szCs w:val="28"/>
        </w:rPr>
        <w:t>Устав ООО «Новая линия»</w:t>
      </w:r>
    </w:p>
    <w:p w:rsidR="005A0791" w:rsidRDefault="000E4613" w:rsidP="00D80DF1">
      <w:pPr>
        <w:pStyle w:val="a5"/>
        <w:widowControl w:val="0"/>
        <w:spacing w:after="0" w:line="360" w:lineRule="auto"/>
        <w:ind w:left="786"/>
        <w:jc w:val="center"/>
        <w:rPr>
          <w:rStyle w:val="ae"/>
          <w:rFonts w:ascii="Times New Roman" w:hAnsi="Times New Roman" w:cs="Times New Roman"/>
          <w:bCs w:val="0"/>
          <w:sz w:val="28"/>
          <w:szCs w:val="28"/>
        </w:rPr>
      </w:pPr>
      <w:r>
        <w:rPr>
          <w:rStyle w:val="ae"/>
          <w:rFonts w:ascii="Times New Roman" w:hAnsi="Times New Roman" w:cs="Times New Roman"/>
          <w:bCs w:val="0"/>
          <w:sz w:val="28"/>
          <w:szCs w:val="28"/>
        </w:rPr>
        <w:t>Электронные ресурсы</w:t>
      </w:r>
    </w:p>
    <w:p w:rsidR="000E4613" w:rsidRPr="000E4613" w:rsidRDefault="00D80DF1" w:rsidP="000E4613">
      <w:pPr>
        <w:pStyle w:val="a5"/>
        <w:widowControl w:val="0"/>
        <w:numPr>
          <w:ilvl w:val="0"/>
          <w:numId w:val="19"/>
        </w:numPr>
        <w:spacing w:after="0" w:line="360" w:lineRule="auto"/>
        <w:ind w:left="851" w:hanging="425"/>
        <w:rPr>
          <w:rStyle w:val="ac"/>
          <w:rFonts w:ascii="Times New Roman" w:hAnsi="Times New Roman" w:cs="Times New Roman"/>
          <w:b/>
          <w:color w:val="auto"/>
          <w:sz w:val="28"/>
          <w:szCs w:val="28"/>
          <w:u w:val="none"/>
        </w:rPr>
      </w:pPr>
      <w:r w:rsidRPr="00940718">
        <w:rPr>
          <w:rStyle w:val="ae"/>
          <w:rFonts w:ascii="Times New Roman" w:hAnsi="Times New Roman" w:cs="Times New Roman"/>
          <w:b w:val="0"/>
          <w:bCs w:val="0"/>
          <w:sz w:val="28"/>
          <w:szCs w:val="28"/>
        </w:rPr>
        <w:t>Официальный сайт</w:t>
      </w:r>
      <w:r w:rsidRPr="00D80DF1">
        <w:rPr>
          <w:rStyle w:val="ae"/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D80DF1">
        <w:rPr>
          <w:rFonts w:ascii="Times New Roman" w:hAnsi="Times New Roman" w:cs="Times New Roman"/>
          <w:sz w:val="28"/>
          <w:szCs w:val="28"/>
        </w:rPr>
        <w:t>Федеральной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0DF1">
        <w:rPr>
          <w:rFonts w:ascii="Times New Roman" w:hAnsi="Times New Roman" w:cs="Times New Roman"/>
          <w:sz w:val="28"/>
          <w:szCs w:val="28"/>
        </w:rPr>
        <w:t>государственной статистики</w:t>
      </w:r>
      <w:r w:rsidRPr="000E4613">
        <w:rPr>
          <w:rStyle w:val="ae"/>
          <w:rFonts w:ascii="Times New Roman" w:hAnsi="Times New Roman" w:cs="Times New Roman"/>
          <w:bCs w:val="0"/>
          <w:sz w:val="28"/>
          <w:szCs w:val="28"/>
        </w:rPr>
        <w:t xml:space="preserve"> </w:t>
      </w:r>
      <w:hyperlink r:id="rId22" w:history="1">
        <w:r w:rsidRPr="000E4613">
          <w:rPr>
            <w:rStyle w:val="ac"/>
            <w:rFonts w:ascii="Times New Roman" w:hAnsi="Times New Roman" w:cs="Times New Roman"/>
            <w:sz w:val="28"/>
            <w:szCs w:val="28"/>
          </w:rPr>
          <w:t>http://www.gks.ru/</w:t>
        </w:r>
      </w:hyperlink>
    </w:p>
    <w:p w:rsidR="00D80DF1" w:rsidRPr="000E4613" w:rsidRDefault="000E4613" w:rsidP="000E4613">
      <w:pPr>
        <w:pStyle w:val="a5"/>
        <w:widowControl w:val="0"/>
        <w:numPr>
          <w:ilvl w:val="0"/>
          <w:numId w:val="19"/>
        </w:numPr>
        <w:spacing w:after="0" w:line="360" w:lineRule="auto"/>
        <w:ind w:left="851" w:hanging="425"/>
        <w:rPr>
          <w:rStyle w:val="ac"/>
          <w:b/>
        </w:rPr>
      </w:pPr>
      <w:r w:rsidRPr="000E4613">
        <w:rPr>
          <w:rStyle w:val="ae"/>
          <w:rFonts w:ascii="Times New Roman" w:hAnsi="Times New Roman" w:cs="Times New Roman"/>
          <w:b w:val="0"/>
          <w:sz w:val="28"/>
          <w:szCs w:val="28"/>
        </w:rPr>
        <w:t xml:space="preserve">Сайт    Института проблем предпринимательства  </w:t>
      </w:r>
      <w:proofErr w:type="gramStart"/>
      <w:r w:rsidRPr="000E4613">
        <w:rPr>
          <w:rStyle w:val="ae"/>
          <w:rFonts w:ascii="Times New Roman" w:hAnsi="Times New Roman" w:cs="Times New Roman"/>
          <w:b w:val="0"/>
          <w:sz w:val="28"/>
          <w:szCs w:val="28"/>
        </w:rPr>
        <w:t>( </w:t>
      </w:r>
      <w:proofErr w:type="gramEnd"/>
      <w:hyperlink r:id="rId23" w:history="1">
        <w:r w:rsidRPr="000E4613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НОУ «ИПП»</w:t>
        </w:r>
      </w:hyperlink>
      <w:r w:rsidRPr="000E4613">
        <w:rPr>
          <w:rStyle w:val="ae"/>
          <w:rFonts w:ascii="Times New Roman" w:hAnsi="Times New Roman" w:cs="Times New Roman"/>
          <w:b w:val="0"/>
          <w:sz w:val="28"/>
          <w:szCs w:val="28"/>
        </w:rPr>
        <w:t xml:space="preserve">)     </w:t>
      </w:r>
      <w:hyperlink r:id="rId24" w:history="1">
        <w:r w:rsidRPr="000E4613">
          <w:rPr>
            <w:rStyle w:val="ac"/>
            <w:rFonts w:ascii="Times New Roman" w:hAnsi="Times New Roman" w:cs="Times New Roman"/>
            <w:bCs/>
            <w:sz w:val="28"/>
            <w:szCs w:val="28"/>
          </w:rPr>
          <w:t>http://www.ippnou.ru</w:t>
        </w:r>
      </w:hyperlink>
    </w:p>
    <w:p w:rsidR="000E4613" w:rsidRPr="00940718" w:rsidRDefault="000E4613" w:rsidP="00940718">
      <w:pPr>
        <w:pStyle w:val="a5"/>
        <w:widowControl w:val="0"/>
        <w:spacing w:after="0" w:line="360" w:lineRule="auto"/>
        <w:ind w:left="851"/>
        <w:rPr>
          <w:rStyle w:val="ae"/>
          <w:rFonts w:ascii="Times New Roman" w:hAnsi="Times New Roman" w:cs="Times New Roman"/>
          <w:bCs w:val="0"/>
          <w:sz w:val="28"/>
          <w:szCs w:val="28"/>
        </w:rPr>
      </w:pPr>
    </w:p>
    <w:sectPr w:rsidR="000E4613" w:rsidRPr="00940718" w:rsidSect="00166684">
      <w:headerReference w:type="default" r:id="rId25"/>
      <w:footerReference w:type="default" r:id="rId26"/>
      <w:pgSz w:w="11906" w:h="16838"/>
      <w:pgMar w:top="1" w:right="70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975" w:rsidRDefault="00135975" w:rsidP="00584348">
      <w:pPr>
        <w:spacing w:after="0" w:line="240" w:lineRule="auto"/>
      </w:pPr>
      <w:r>
        <w:separator/>
      </w:r>
    </w:p>
  </w:endnote>
  <w:endnote w:type="continuationSeparator" w:id="0">
    <w:p w:rsidR="00135975" w:rsidRDefault="00135975" w:rsidP="00584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1333660"/>
      <w:docPartObj>
        <w:docPartGallery w:val="Page Numbers (Bottom of Page)"/>
        <w:docPartUnique/>
      </w:docPartObj>
    </w:sdtPr>
    <w:sdtContent>
      <w:p w:rsidR="005C5842" w:rsidRDefault="00557EAD">
        <w:pPr>
          <w:pStyle w:val="a8"/>
        </w:pPr>
        <w:r>
          <w:rPr>
            <w:noProof/>
          </w:rPr>
          <w:pict>
            <v:group id="Группа 32" o:spid="_x0000_s2061" style="position:absolute;margin-left:0;margin-top:0;width:612.75pt;height:15pt;z-index:251663360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2062" type="#_x0000_t202" style="position:absolute;left:782;top:14990;width:659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5aMcIA&#10;AADcAAAADwAAAGRycy9kb3ducmV2LnhtbERPz2vCMBS+D/wfwhN2m6kblFlNRWQDYTCs9eDx2by2&#10;weala6J2//1yEHb8+H6v1qPtxI0GbxwrmM8SEMSV04YbBcfy8+UdhA/IGjvHpOCXPKzzydMKM+3u&#10;XNDtEBoRQ9hnqKANoc+k9FVLFv3M9cSRq91gMUQ4NFIPeI/htpOvSZJKi4ZjQ4s9bVuqLoerVbA5&#10;cfFhfr7P+6IuTFkuEv5KL0o9T8fNEkSgMfyLH+6dVpC+xbXxTDwC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bloxwgAAANwAAAAPAAAAAAAAAAAAAAAAAJgCAABkcnMvZG93&#10;bnJldi54bWxQSwUGAAAAAAQABAD1AAAAhwMAAAAA&#10;" filled="f" stroked="f">
                <v:textbox style="mso-next-textbox:#Text Box 25" inset="0,0,0,0">
                  <w:txbxContent>
                    <w:p w:rsidR="005C5842" w:rsidRDefault="00557EAD">
                      <w:pPr>
                        <w:jc w:val="center"/>
                      </w:pPr>
                      <w:r w:rsidRPr="00557EAD">
                        <w:fldChar w:fldCharType="begin"/>
                      </w:r>
                      <w:r w:rsidR="005C5842">
                        <w:instrText>PAGE    \* MERGEFORMAT</w:instrText>
                      </w:r>
                      <w:r w:rsidRPr="00557EAD">
                        <w:fldChar w:fldCharType="separate"/>
                      </w:r>
                      <w:r w:rsidR="00995FF9" w:rsidRPr="00995FF9">
                        <w:rPr>
                          <w:noProof/>
                          <w:color w:val="8C8C8C" w:themeColor="background1" w:themeShade="8C"/>
                        </w:rPr>
                        <w:t>2</w:t>
                      </w:r>
                      <w:r w:rsidRPr="00986787">
                        <w:rPr>
                          <w:color w:val="8C8C8C" w:themeColor="background1" w:themeShade="8C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2063" style="position:absolute;left:-8;top:14978;width:12255;height:230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Dg0G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4NBnFAAAA3AAA&#10;AA8AAAAAAAAAAAAAAAAAqgIAAGRycy9kb3ducmV2LnhtbFBLBQYAAAAABAAEAPoAAACcAwAAAAA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2064" type="#_x0000_t34" style="position:absolute;left:-8;top:14978;width:1260;height:23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oPucEAAADcAAAADwAAAGRycy9kb3ducmV2LnhtbERPy4rCMBTdC/5DuMJsRNMRFalGEWHo&#10;bFz4ApfX5toUm5vSRO3M15uF4PJw3otVayvxoMaXjhV8DxMQxLnTJRcKjoefwQyED8gaK8ek4I88&#10;rJbdzgJT7Z68o8c+FCKGsE9RgQmhTqX0uSGLfuhq4shdXWMxRNgUUjf4jOG2kqMkmUqLJccGgzVt&#10;DOW3/d0q6PtEnvLJ2WT9bHv51yc+rm2m1FevXc9BBGrDR/x2/2oF03GcH8/EIy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Gg+5wQAAANwAAAAPAAAAAAAAAAAAAAAA&#10;AKECAABkcnMvZG93bnJldi54bWxQSwUGAAAAAAQABAD5AAAAjwMAAAAA&#10;" strokecolor="#a5a5a5"/>
                <v:shape id="AutoShape 28" o:spid="_x0000_s2065" type="#_x0000_t34" style="position:absolute;left:1252;top:14978;width:10995;height:230;rotation:18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/bw8cAAADcAAAADwAAAGRycy9kb3ducmV2LnhtbESPQWvCQBSE74X+h+UJvZS6MZRQ0mxE&#10;GpRCKaj14u2RfSbR7NuQXZP033cLgsdhZr5hsuVkWjFQ7xrLChbzCARxaXXDlYLDz/rlDYTzyBpb&#10;y6Tglxws88eHDFNtR97RsPeVCBB2KSqove9SKV1Zk0E3tx1x8E62N+iD7CupexwD3LQyjqJEGmw4&#10;LNTY0UdN5WV/NQq+d5vD5SivRTw1q+czfhXH87ZQ6mk2rd5BeJr8PXxrf2oFyesC/s+EIyDz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X9vDxwAAANwAAAAPAAAAAAAA&#10;AAAAAAAAAKECAABkcnMvZG93bnJldi54bWxQSwUGAAAAAAQABAD5AAAAlQMAAAAA&#10;" adj="20904" strokecolor="#a5a5a5"/>
              </v:group>
              <w10:wrap anchorx="page" anchory="margin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975" w:rsidRDefault="00135975" w:rsidP="00584348">
      <w:pPr>
        <w:spacing w:after="0" w:line="240" w:lineRule="auto"/>
      </w:pPr>
      <w:r>
        <w:separator/>
      </w:r>
    </w:p>
  </w:footnote>
  <w:footnote w:type="continuationSeparator" w:id="0">
    <w:p w:rsidR="00135975" w:rsidRDefault="00135975" w:rsidP="00584348">
      <w:pPr>
        <w:spacing w:after="0" w:line="240" w:lineRule="auto"/>
      </w:pPr>
      <w:r>
        <w:continuationSeparator/>
      </w:r>
    </w:p>
  </w:footnote>
  <w:footnote w:id="1">
    <w:p w:rsidR="005C5842" w:rsidRDefault="005C5842" w:rsidP="00B414C8">
      <w:pPr>
        <w:pStyle w:val="af3"/>
      </w:pPr>
      <w:r>
        <w:rPr>
          <w:rStyle w:val="af5"/>
        </w:rPr>
        <w:footnoteRef/>
      </w:r>
      <w:r>
        <w:t xml:space="preserve"> По данным Росстата </w:t>
      </w:r>
      <w:r w:rsidRPr="001C52B8">
        <w:t>http://www.gks.ru/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842" w:rsidRDefault="005C5842">
    <w:pPr>
      <w:pStyle w:val="a6"/>
    </w:pPr>
  </w:p>
  <w:p w:rsidR="005C5842" w:rsidRDefault="005C584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96D0C"/>
    <w:multiLevelType w:val="hybridMultilevel"/>
    <w:tmpl w:val="39283180"/>
    <w:lvl w:ilvl="0" w:tplc="7DFE0C7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C336F"/>
    <w:multiLevelType w:val="hybridMultilevel"/>
    <w:tmpl w:val="BD4C9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110329"/>
    <w:multiLevelType w:val="multilevel"/>
    <w:tmpl w:val="D348F4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095B1E2D"/>
    <w:multiLevelType w:val="multilevel"/>
    <w:tmpl w:val="5A52671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0C1F385C"/>
    <w:multiLevelType w:val="multilevel"/>
    <w:tmpl w:val="D292AC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BD345A"/>
    <w:multiLevelType w:val="hybridMultilevel"/>
    <w:tmpl w:val="36E8C986"/>
    <w:lvl w:ilvl="0" w:tplc="0419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>
    <w:nsid w:val="29032074"/>
    <w:multiLevelType w:val="multilevel"/>
    <w:tmpl w:val="D3866A14"/>
    <w:lvl w:ilvl="0">
      <w:start w:val="10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>
    <w:nsid w:val="2DBC3375"/>
    <w:multiLevelType w:val="multilevel"/>
    <w:tmpl w:val="0A48DD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2EB93A1B"/>
    <w:multiLevelType w:val="multilevel"/>
    <w:tmpl w:val="0FD020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F993312"/>
    <w:multiLevelType w:val="multilevel"/>
    <w:tmpl w:val="E59C44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104361E"/>
    <w:multiLevelType w:val="multilevel"/>
    <w:tmpl w:val="B282C94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6BA2E4A"/>
    <w:multiLevelType w:val="multilevel"/>
    <w:tmpl w:val="3550A2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8749DE"/>
    <w:multiLevelType w:val="hybridMultilevel"/>
    <w:tmpl w:val="3F48F9EA"/>
    <w:lvl w:ilvl="0" w:tplc="04190017">
      <w:start w:val="1"/>
      <w:numFmt w:val="lowerLetter"/>
      <w:lvlText w:val="%1)"/>
      <w:lvlJc w:val="left"/>
      <w:pPr>
        <w:ind w:left="76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3">
    <w:nsid w:val="417B5F7D"/>
    <w:multiLevelType w:val="hybridMultilevel"/>
    <w:tmpl w:val="0C7C2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383848"/>
    <w:multiLevelType w:val="multilevel"/>
    <w:tmpl w:val="CD54BE3E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4894A47"/>
    <w:multiLevelType w:val="multilevel"/>
    <w:tmpl w:val="B33447D8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863122C"/>
    <w:multiLevelType w:val="multilevel"/>
    <w:tmpl w:val="BB4831B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C225819"/>
    <w:multiLevelType w:val="multilevel"/>
    <w:tmpl w:val="9D241734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8">
    <w:nsid w:val="5FDC573D"/>
    <w:multiLevelType w:val="multilevel"/>
    <w:tmpl w:val="2F02E6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616767E7"/>
    <w:multiLevelType w:val="hybridMultilevel"/>
    <w:tmpl w:val="47529124"/>
    <w:lvl w:ilvl="0" w:tplc="96BC28F4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64C245F9"/>
    <w:multiLevelType w:val="multilevel"/>
    <w:tmpl w:val="AB1AB6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5C296B"/>
    <w:multiLevelType w:val="multilevel"/>
    <w:tmpl w:val="2CAC4AA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17"/>
        <w:szCs w:val="17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7"/>
        <w:szCs w:val="17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74F5683"/>
    <w:multiLevelType w:val="multilevel"/>
    <w:tmpl w:val="E0C0DDBE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C5A6BB2"/>
    <w:multiLevelType w:val="multilevel"/>
    <w:tmpl w:val="368E49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D295EA0"/>
    <w:multiLevelType w:val="hybridMultilevel"/>
    <w:tmpl w:val="CC126BB4"/>
    <w:lvl w:ilvl="0" w:tplc="652842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011DB7"/>
    <w:multiLevelType w:val="multilevel"/>
    <w:tmpl w:val="9D241734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8"/>
  </w:num>
  <w:num w:numId="5">
    <w:abstractNumId w:val="15"/>
  </w:num>
  <w:num w:numId="6">
    <w:abstractNumId w:val="9"/>
  </w:num>
  <w:num w:numId="7">
    <w:abstractNumId w:val="5"/>
  </w:num>
  <w:num w:numId="8">
    <w:abstractNumId w:val="14"/>
  </w:num>
  <w:num w:numId="9">
    <w:abstractNumId w:val="12"/>
  </w:num>
  <w:num w:numId="10">
    <w:abstractNumId w:val="23"/>
  </w:num>
  <w:num w:numId="11">
    <w:abstractNumId w:val="8"/>
  </w:num>
  <w:num w:numId="12">
    <w:abstractNumId w:val="20"/>
  </w:num>
  <w:num w:numId="13">
    <w:abstractNumId w:val="24"/>
  </w:num>
  <w:num w:numId="14">
    <w:abstractNumId w:val="16"/>
  </w:num>
  <w:num w:numId="15">
    <w:abstractNumId w:val="25"/>
  </w:num>
  <w:num w:numId="16">
    <w:abstractNumId w:val="17"/>
  </w:num>
  <w:num w:numId="17">
    <w:abstractNumId w:val="6"/>
  </w:num>
  <w:num w:numId="18">
    <w:abstractNumId w:val="22"/>
  </w:num>
  <w:num w:numId="19">
    <w:abstractNumId w:val="19"/>
  </w:num>
  <w:num w:numId="20">
    <w:abstractNumId w:val="10"/>
  </w:num>
  <w:num w:numId="21">
    <w:abstractNumId w:val="21"/>
  </w:num>
  <w:num w:numId="22">
    <w:abstractNumId w:val="1"/>
  </w:num>
  <w:num w:numId="23">
    <w:abstractNumId w:val="13"/>
  </w:num>
  <w:num w:numId="24">
    <w:abstractNumId w:val="11"/>
  </w:num>
  <w:num w:numId="25">
    <w:abstractNumId w:val="7"/>
  </w:num>
  <w:num w:numId="26">
    <w:abstractNumId w:val="3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hdrShapeDefaults>
    <o:shapedefaults v:ext="edit" spidmax="4098"/>
    <o:shapelayout v:ext="edit">
      <o:idmap v:ext="edit" data="2"/>
      <o:rules v:ext="edit">
        <o:r id="V:Rule3" type="connector" idref="#AutoShape 27"/>
        <o:r id="V:Rule4" type="connector" idref="#AutoShape 28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B2E4E"/>
    <w:rsid w:val="000202EE"/>
    <w:rsid w:val="00020952"/>
    <w:rsid w:val="000212DE"/>
    <w:rsid w:val="0002137F"/>
    <w:rsid w:val="00022D66"/>
    <w:rsid w:val="000375B1"/>
    <w:rsid w:val="000418BA"/>
    <w:rsid w:val="0004554A"/>
    <w:rsid w:val="00051783"/>
    <w:rsid w:val="00053623"/>
    <w:rsid w:val="000571D7"/>
    <w:rsid w:val="0006021B"/>
    <w:rsid w:val="00062E88"/>
    <w:rsid w:val="00063F88"/>
    <w:rsid w:val="00064EAE"/>
    <w:rsid w:val="00070DD1"/>
    <w:rsid w:val="00076DBC"/>
    <w:rsid w:val="00082676"/>
    <w:rsid w:val="0008516D"/>
    <w:rsid w:val="00085D49"/>
    <w:rsid w:val="00092747"/>
    <w:rsid w:val="00094BAE"/>
    <w:rsid w:val="00095DC4"/>
    <w:rsid w:val="000A3116"/>
    <w:rsid w:val="000A3BD0"/>
    <w:rsid w:val="000A4318"/>
    <w:rsid w:val="000B32E3"/>
    <w:rsid w:val="000B717F"/>
    <w:rsid w:val="000C4C27"/>
    <w:rsid w:val="000D41C4"/>
    <w:rsid w:val="000D46E9"/>
    <w:rsid w:val="000D4CC4"/>
    <w:rsid w:val="000E2AA2"/>
    <w:rsid w:val="000E3093"/>
    <w:rsid w:val="000E4613"/>
    <w:rsid w:val="000E6448"/>
    <w:rsid w:val="001014E8"/>
    <w:rsid w:val="00101CC3"/>
    <w:rsid w:val="00102836"/>
    <w:rsid w:val="001101D6"/>
    <w:rsid w:val="00110640"/>
    <w:rsid w:val="00115A36"/>
    <w:rsid w:val="00116E6C"/>
    <w:rsid w:val="001201B9"/>
    <w:rsid w:val="00122106"/>
    <w:rsid w:val="00122B8B"/>
    <w:rsid w:val="001248F5"/>
    <w:rsid w:val="00127425"/>
    <w:rsid w:val="00130B0F"/>
    <w:rsid w:val="0013410B"/>
    <w:rsid w:val="00135054"/>
    <w:rsid w:val="00135975"/>
    <w:rsid w:val="00136515"/>
    <w:rsid w:val="00141E33"/>
    <w:rsid w:val="00153015"/>
    <w:rsid w:val="00163ED7"/>
    <w:rsid w:val="00166684"/>
    <w:rsid w:val="00170709"/>
    <w:rsid w:val="001709BF"/>
    <w:rsid w:val="00176E2D"/>
    <w:rsid w:val="00182167"/>
    <w:rsid w:val="00190333"/>
    <w:rsid w:val="0019711E"/>
    <w:rsid w:val="001A3D89"/>
    <w:rsid w:val="001A7FC6"/>
    <w:rsid w:val="001B638B"/>
    <w:rsid w:val="001C15AC"/>
    <w:rsid w:val="001C2D7D"/>
    <w:rsid w:val="001C52B8"/>
    <w:rsid w:val="001D049E"/>
    <w:rsid w:val="001D059E"/>
    <w:rsid w:val="001D0F81"/>
    <w:rsid w:val="001D1053"/>
    <w:rsid w:val="001D14EE"/>
    <w:rsid w:val="001D29F8"/>
    <w:rsid w:val="001D5272"/>
    <w:rsid w:val="001D7BA3"/>
    <w:rsid w:val="001E24D7"/>
    <w:rsid w:val="001E299B"/>
    <w:rsid w:val="001F044C"/>
    <w:rsid w:val="001F17A7"/>
    <w:rsid w:val="001F284C"/>
    <w:rsid w:val="001F6DE7"/>
    <w:rsid w:val="00200901"/>
    <w:rsid w:val="00206C3F"/>
    <w:rsid w:val="00212862"/>
    <w:rsid w:val="0021772D"/>
    <w:rsid w:val="0022589D"/>
    <w:rsid w:val="0023191F"/>
    <w:rsid w:val="00232317"/>
    <w:rsid w:val="00241CAD"/>
    <w:rsid w:val="002447C1"/>
    <w:rsid w:val="0024757B"/>
    <w:rsid w:val="00247F4D"/>
    <w:rsid w:val="002507D4"/>
    <w:rsid w:val="00252C90"/>
    <w:rsid w:val="002623E2"/>
    <w:rsid w:val="00263469"/>
    <w:rsid w:val="00267A7A"/>
    <w:rsid w:val="002812E1"/>
    <w:rsid w:val="00284A4D"/>
    <w:rsid w:val="0028559B"/>
    <w:rsid w:val="00291BFF"/>
    <w:rsid w:val="0029725E"/>
    <w:rsid w:val="002A1B84"/>
    <w:rsid w:val="002A7D4A"/>
    <w:rsid w:val="002B0649"/>
    <w:rsid w:val="002B3B26"/>
    <w:rsid w:val="002B4C12"/>
    <w:rsid w:val="002B5ADD"/>
    <w:rsid w:val="002B64B3"/>
    <w:rsid w:val="002C3338"/>
    <w:rsid w:val="002C3362"/>
    <w:rsid w:val="002C4C15"/>
    <w:rsid w:val="002C66B7"/>
    <w:rsid w:val="002D35EF"/>
    <w:rsid w:val="002E3F46"/>
    <w:rsid w:val="002E4680"/>
    <w:rsid w:val="002E526A"/>
    <w:rsid w:val="002F0E28"/>
    <w:rsid w:val="0031093C"/>
    <w:rsid w:val="00315C62"/>
    <w:rsid w:val="00316150"/>
    <w:rsid w:val="00316A54"/>
    <w:rsid w:val="00316CCB"/>
    <w:rsid w:val="00321969"/>
    <w:rsid w:val="00322EB1"/>
    <w:rsid w:val="00324137"/>
    <w:rsid w:val="0032437A"/>
    <w:rsid w:val="003270F0"/>
    <w:rsid w:val="0032763A"/>
    <w:rsid w:val="00327D88"/>
    <w:rsid w:val="00336E1B"/>
    <w:rsid w:val="003417FC"/>
    <w:rsid w:val="003421BF"/>
    <w:rsid w:val="00346C35"/>
    <w:rsid w:val="0035444E"/>
    <w:rsid w:val="00360D22"/>
    <w:rsid w:val="00363213"/>
    <w:rsid w:val="00365102"/>
    <w:rsid w:val="003654D7"/>
    <w:rsid w:val="00366552"/>
    <w:rsid w:val="00370AB3"/>
    <w:rsid w:val="00384CE9"/>
    <w:rsid w:val="003854BA"/>
    <w:rsid w:val="00393581"/>
    <w:rsid w:val="003962B7"/>
    <w:rsid w:val="003A1812"/>
    <w:rsid w:val="003A6589"/>
    <w:rsid w:val="003B1025"/>
    <w:rsid w:val="003B1F27"/>
    <w:rsid w:val="003B52B8"/>
    <w:rsid w:val="003B5658"/>
    <w:rsid w:val="003C10C5"/>
    <w:rsid w:val="003E5ECC"/>
    <w:rsid w:val="003E60B9"/>
    <w:rsid w:val="003E664C"/>
    <w:rsid w:val="003E7050"/>
    <w:rsid w:val="003F0818"/>
    <w:rsid w:val="003F3C44"/>
    <w:rsid w:val="003F48C9"/>
    <w:rsid w:val="003F782B"/>
    <w:rsid w:val="004004AF"/>
    <w:rsid w:val="00403BC3"/>
    <w:rsid w:val="00405C30"/>
    <w:rsid w:val="00406FF5"/>
    <w:rsid w:val="00411017"/>
    <w:rsid w:val="00416861"/>
    <w:rsid w:val="00420866"/>
    <w:rsid w:val="004227D1"/>
    <w:rsid w:val="0042342A"/>
    <w:rsid w:val="00431A0E"/>
    <w:rsid w:val="004336D0"/>
    <w:rsid w:val="00434054"/>
    <w:rsid w:val="00434D4A"/>
    <w:rsid w:val="004359C2"/>
    <w:rsid w:val="00446E31"/>
    <w:rsid w:val="00451420"/>
    <w:rsid w:val="004522C8"/>
    <w:rsid w:val="0046420B"/>
    <w:rsid w:val="004744A9"/>
    <w:rsid w:val="00474FA7"/>
    <w:rsid w:val="00476620"/>
    <w:rsid w:val="0047766D"/>
    <w:rsid w:val="00477779"/>
    <w:rsid w:val="004923D1"/>
    <w:rsid w:val="00492D6F"/>
    <w:rsid w:val="00493A1F"/>
    <w:rsid w:val="004A1D09"/>
    <w:rsid w:val="004A21D7"/>
    <w:rsid w:val="004A2A1D"/>
    <w:rsid w:val="004A49F1"/>
    <w:rsid w:val="004A4ECB"/>
    <w:rsid w:val="004A5668"/>
    <w:rsid w:val="004A6198"/>
    <w:rsid w:val="004B1B1D"/>
    <w:rsid w:val="004B25A5"/>
    <w:rsid w:val="004C1ADB"/>
    <w:rsid w:val="004C372D"/>
    <w:rsid w:val="004C628E"/>
    <w:rsid w:val="004C754D"/>
    <w:rsid w:val="004C7BA2"/>
    <w:rsid w:val="004D1B2F"/>
    <w:rsid w:val="004D5C9F"/>
    <w:rsid w:val="004E32B0"/>
    <w:rsid w:val="004E603A"/>
    <w:rsid w:val="004F4A93"/>
    <w:rsid w:val="004F72D3"/>
    <w:rsid w:val="0050286D"/>
    <w:rsid w:val="00503F89"/>
    <w:rsid w:val="0050521B"/>
    <w:rsid w:val="00506A0C"/>
    <w:rsid w:val="00507060"/>
    <w:rsid w:val="005070E1"/>
    <w:rsid w:val="00511DE3"/>
    <w:rsid w:val="005157AF"/>
    <w:rsid w:val="00521862"/>
    <w:rsid w:val="0052428F"/>
    <w:rsid w:val="00524736"/>
    <w:rsid w:val="0052602A"/>
    <w:rsid w:val="00527A6B"/>
    <w:rsid w:val="00533533"/>
    <w:rsid w:val="005418C7"/>
    <w:rsid w:val="00545130"/>
    <w:rsid w:val="00547C0D"/>
    <w:rsid w:val="00547D41"/>
    <w:rsid w:val="0055314C"/>
    <w:rsid w:val="00554A31"/>
    <w:rsid w:val="00554ABB"/>
    <w:rsid w:val="00557EAD"/>
    <w:rsid w:val="0056134A"/>
    <w:rsid w:val="0056296F"/>
    <w:rsid w:val="0056302D"/>
    <w:rsid w:val="00565122"/>
    <w:rsid w:val="00567114"/>
    <w:rsid w:val="00570B71"/>
    <w:rsid w:val="0057129E"/>
    <w:rsid w:val="00574E74"/>
    <w:rsid w:val="00582E52"/>
    <w:rsid w:val="00583563"/>
    <w:rsid w:val="00584348"/>
    <w:rsid w:val="00587A02"/>
    <w:rsid w:val="00590FC5"/>
    <w:rsid w:val="005958D4"/>
    <w:rsid w:val="00595B6F"/>
    <w:rsid w:val="00597D25"/>
    <w:rsid w:val="00597D92"/>
    <w:rsid w:val="005A0791"/>
    <w:rsid w:val="005A3567"/>
    <w:rsid w:val="005A373B"/>
    <w:rsid w:val="005A4635"/>
    <w:rsid w:val="005A5AB0"/>
    <w:rsid w:val="005B009F"/>
    <w:rsid w:val="005B1B34"/>
    <w:rsid w:val="005B4A97"/>
    <w:rsid w:val="005B599A"/>
    <w:rsid w:val="005B65EB"/>
    <w:rsid w:val="005C0DCE"/>
    <w:rsid w:val="005C3CB9"/>
    <w:rsid w:val="005C5842"/>
    <w:rsid w:val="005C5DC4"/>
    <w:rsid w:val="005C5F9B"/>
    <w:rsid w:val="005C65BF"/>
    <w:rsid w:val="005D4FF8"/>
    <w:rsid w:val="005E0E35"/>
    <w:rsid w:val="005E2417"/>
    <w:rsid w:val="005E28C9"/>
    <w:rsid w:val="005E44A0"/>
    <w:rsid w:val="005F35FE"/>
    <w:rsid w:val="005F3667"/>
    <w:rsid w:val="005F36C7"/>
    <w:rsid w:val="00605375"/>
    <w:rsid w:val="0060693F"/>
    <w:rsid w:val="00607C50"/>
    <w:rsid w:val="0061749C"/>
    <w:rsid w:val="00622943"/>
    <w:rsid w:val="00622D58"/>
    <w:rsid w:val="006243FB"/>
    <w:rsid w:val="00624876"/>
    <w:rsid w:val="006304D8"/>
    <w:rsid w:val="00640CCC"/>
    <w:rsid w:val="00643D5B"/>
    <w:rsid w:val="00644C2A"/>
    <w:rsid w:val="006471E1"/>
    <w:rsid w:val="00652EA5"/>
    <w:rsid w:val="00654AEC"/>
    <w:rsid w:val="00657C7D"/>
    <w:rsid w:val="00660495"/>
    <w:rsid w:val="00662E11"/>
    <w:rsid w:val="006640AD"/>
    <w:rsid w:val="00665220"/>
    <w:rsid w:val="0068129F"/>
    <w:rsid w:val="00691C15"/>
    <w:rsid w:val="0069364C"/>
    <w:rsid w:val="006B2DD8"/>
    <w:rsid w:val="006C6DF4"/>
    <w:rsid w:val="006D4BA2"/>
    <w:rsid w:val="006D5DDD"/>
    <w:rsid w:val="006E0DD5"/>
    <w:rsid w:val="006E0E85"/>
    <w:rsid w:val="006F01FD"/>
    <w:rsid w:val="006F1277"/>
    <w:rsid w:val="006F30C2"/>
    <w:rsid w:val="006F53EB"/>
    <w:rsid w:val="006F7194"/>
    <w:rsid w:val="006F78DE"/>
    <w:rsid w:val="007008B1"/>
    <w:rsid w:val="007011E5"/>
    <w:rsid w:val="00703248"/>
    <w:rsid w:val="007033DF"/>
    <w:rsid w:val="00704021"/>
    <w:rsid w:val="0070458C"/>
    <w:rsid w:val="00707166"/>
    <w:rsid w:val="00710C6E"/>
    <w:rsid w:val="00713474"/>
    <w:rsid w:val="0071537B"/>
    <w:rsid w:val="00717AAC"/>
    <w:rsid w:val="007226E2"/>
    <w:rsid w:val="0073753A"/>
    <w:rsid w:val="0074030D"/>
    <w:rsid w:val="00740722"/>
    <w:rsid w:val="00745A7D"/>
    <w:rsid w:val="00752BDD"/>
    <w:rsid w:val="007705AE"/>
    <w:rsid w:val="0078167A"/>
    <w:rsid w:val="00784718"/>
    <w:rsid w:val="00787647"/>
    <w:rsid w:val="00787FF7"/>
    <w:rsid w:val="007A3317"/>
    <w:rsid w:val="007A3C93"/>
    <w:rsid w:val="007B2902"/>
    <w:rsid w:val="007B40B7"/>
    <w:rsid w:val="007B43F7"/>
    <w:rsid w:val="007B6393"/>
    <w:rsid w:val="007C4E97"/>
    <w:rsid w:val="007D2E1F"/>
    <w:rsid w:val="007D4083"/>
    <w:rsid w:val="007D490F"/>
    <w:rsid w:val="007E2EC0"/>
    <w:rsid w:val="007E3FB2"/>
    <w:rsid w:val="00805A68"/>
    <w:rsid w:val="008069D0"/>
    <w:rsid w:val="00807212"/>
    <w:rsid w:val="00815479"/>
    <w:rsid w:val="00815AB8"/>
    <w:rsid w:val="0081670D"/>
    <w:rsid w:val="008206CB"/>
    <w:rsid w:val="00822941"/>
    <w:rsid w:val="00823F4A"/>
    <w:rsid w:val="0083312B"/>
    <w:rsid w:val="00840C6E"/>
    <w:rsid w:val="008442F8"/>
    <w:rsid w:val="00845825"/>
    <w:rsid w:val="008461B8"/>
    <w:rsid w:val="00846658"/>
    <w:rsid w:val="00846BB8"/>
    <w:rsid w:val="0085050D"/>
    <w:rsid w:val="008523A9"/>
    <w:rsid w:val="008575FD"/>
    <w:rsid w:val="0086093C"/>
    <w:rsid w:val="00864476"/>
    <w:rsid w:val="00866262"/>
    <w:rsid w:val="00876B41"/>
    <w:rsid w:val="00877B4C"/>
    <w:rsid w:val="008800DC"/>
    <w:rsid w:val="00883382"/>
    <w:rsid w:val="00885191"/>
    <w:rsid w:val="00890897"/>
    <w:rsid w:val="00894674"/>
    <w:rsid w:val="008A0FCC"/>
    <w:rsid w:val="008A377C"/>
    <w:rsid w:val="008A3B54"/>
    <w:rsid w:val="008A5CA5"/>
    <w:rsid w:val="008A788D"/>
    <w:rsid w:val="008B54EC"/>
    <w:rsid w:val="008C1661"/>
    <w:rsid w:val="008C58D4"/>
    <w:rsid w:val="008D3463"/>
    <w:rsid w:val="008D3764"/>
    <w:rsid w:val="008D75E6"/>
    <w:rsid w:val="008D7E27"/>
    <w:rsid w:val="008E6EEE"/>
    <w:rsid w:val="008E76F2"/>
    <w:rsid w:val="008F242C"/>
    <w:rsid w:val="008F3D46"/>
    <w:rsid w:val="008F4DA3"/>
    <w:rsid w:val="008F660B"/>
    <w:rsid w:val="008F7433"/>
    <w:rsid w:val="008F7DAA"/>
    <w:rsid w:val="009011DF"/>
    <w:rsid w:val="00906B2A"/>
    <w:rsid w:val="00911616"/>
    <w:rsid w:val="0091268D"/>
    <w:rsid w:val="00917437"/>
    <w:rsid w:val="00921626"/>
    <w:rsid w:val="00923029"/>
    <w:rsid w:val="00927B89"/>
    <w:rsid w:val="009329B4"/>
    <w:rsid w:val="00934518"/>
    <w:rsid w:val="00940718"/>
    <w:rsid w:val="009411D2"/>
    <w:rsid w:val="00942AD7"/>
    <w:rsid w:val="00943C94"/>
    <w:rsid w:val="0094412C"/>
    <w:rsid w:val="00947D94"/>
    <w:rsid w:val="009549CC"/>
    <w:rsid w:val="00957A57"/>
    <w:rsid w:val="00962CE9"/>
    <w:rsid w:val="00971B1E"/>
    <w:rsid w:val="00976128"/>
    <w:rsid w:val="00976D47"/>
    <w:rsid w:val="009813AE"/>
    <w:rsid w:val="00986787"/>
    <w:rsid w:val="009922C2"/>
    <w:rsid w:val="009937B1"/>
    <w:rsid w:val="00993E37"/>
    <w:rsid w:val="009944A7"/>
    <w:rsid w:val="00995F30"/>
    <w:rsid w:val="00995FF9"/>
    <w:rsid w:val="0099702F"/>
    <w:rsid w:val="009A51BD"/>
    <w:rsid w:val="009A5E1E"/>
    <w:rsid w:val="009A73FF"/>
    <w:rsid w:val="009B1EA5"/>
    <w:rsid w:val="009B2E4E"/>
    <w:rsid w:val="009B536C"/>
    <w:rsid w:val="009B53EA"/>
    <w:rsid w:val="009C3C4A"/>
    <w:rsid w:val="009C4BAE"/>
    <w:rsid w:val="009C6A36"/>
    <w:rsid w:val="009C6EDE"/>
    <w:rsid w:val="009D3DFD"/>
    <w:rsid w:val="009E2427"/>
    <w:rsid w:val="009E3F54"/>
    <w:rsid w:val="009E54D9"/>
    <w:rsid w:val="009E6A67"/>
    <w:rsid w:val="009F3F88"/>
    <w:rsid w:val="009F58EE"/>
    <w:rsid w:val="009F74CE"/>
    <w:rsid w:val="00A101E7"/>
    <w:rsid w:val="00A14461"/>
    <w:rsid w:val="00A16142"/>
    <w:rsid w:val="00A238D4"/>
    <w:rsid w:val="00A242AE"/>
    <w:rsid w:val="00A27D53"/>
    <w:rsid w:val="00A30004"/>
    <w:rsid w:val="00A31817"/>
    <w:rsid w:val="00A3258F"/>
    <w:rsid w:val="00A3336C"/>
    <w:rsid w:val="00A36D04"/>
    <w:rsid w:val="00A422C2"/>
    <w:rsid w:val="00A42C36"/>
    <w:rsid w:val="00A47067"/>
    <w:rsid w:val="00A47B79"/>
    <w:rsid w:val="00A52D52"/>
    <w:rsid w:val="00A54086"/>
    <w:rsid w:val="00A5495A"/>
    <w:rsid w:val="00A56032"/>
    <w:rsid w:val="00A560DC"/>
    <w:rsid w:val="00A5660B"/>
    <w:rsid w:val="00A81AFC"/>
    <w:rsid w:val="00A820B2"/>
    <w:rsid w:val="00A8368A"/>
    <w:rsid w:val="00A84475"/>
    <w:rsid w:val="00A852B9"/>
    <w:rsid w:val="00A9186A"/>
    <w:rsid w:val="00A92A42"/>
    <w:rsid w:val="00A9499E"/>
    <w:rsid w:val="00A95724"/>
    <w:rsid w:val="00A9759E"/>
    <w:rsid w:val="00AA0692"/>
    <w:rsid w:val="00AA19FB"/>
    <w:rsid w:val="00AA7B41"/>
    <w:rsid w:val="00AB2442"/>
    <w:rsid w:val="00AB250C"/>
    <w:rsid w:val="00AB2D43"/>
    <w:rsid w:val="00AB4EFE"/>
    <w:rsid w:val="00AC5231"/>
    <w:rsid w:val="00AC6D95"/>
    <w:rsid w:val="00AD25DB"/>
    <w:rsid w:val="00AD28DC"/>
    <w:rsid w:val="00AD5A44"/>
    <w:rsid w:val="00AE3F88"/>
    <w:rsid w:val="00AE477D"/>
    <w:rsid w:val="00AE47B0"/>
    <w:rsid w:val="00AE4EE7"/>
    <w:rsid w:val="00AF2A7A"/>
    <w:rsid w:val="00AF677C"/>
    <w:rsid w:val="00AF6CD1"/>
    <w:rsid w:val="00AF7BEC"/>
    <w:rsid w:val="00B03CBB"/>
    <w:rsid w:val="00B03CE2"/>
    <w:rsid w:val="00B03F6D"/>
    <w:rsid w:val="00B13631"/>
    <w:rsid w:val="00B147D0"/>
    <w:rsid w:val="00B15C1A"/>
    <w:rsid w:val="00B16612"/>
    <w:rsid w:val="00B1678C"/>
    <w:rsid w:val="00B16B6B"/>
    <w:rsid w:val="00B246B0"/>
    <w:rsid w:val="00B2554B"/>
    <w:rsid w:val="00B25C76"/>
    <w:rsid w:val="00B26FF0"/>
    <w:rsid w:val="00B273F1"/>
    <w:rsid w:val="00B345D6"/>
    <w:rsid w:val="00B355FE"/>
    <w:rsid w:val="00B358B7"/>
    <w:rsid w:val="00B36464"/>
    <w:rsid w:val="00B37225"/>
    <w:rsid w:val="00B414C8"/>
    <w:rsid w:val="00B43BB4"/>
    <w:rsid w:val="00B45494"/>
    <w:rsid w:val="00B479C1"/>
    <w:rsid w:val="00B50F59"/>
    <w:rsid w:val="00B542C9"/>
    <w:rsid w:val="00B62183"/>
    <w:rsid w:val="00B64DE8"/>
    <w:rsid w:val="00B662B0"/>
    <w:rsid w:val="00B664A7"/>
    <w:rsid w:val="00B67171"/>
    <w:rsid w:val="00B70462"/>
    <w:rsid w:val="00B76581"/>
    <w:rsid w:val="00B77352"/>
    <w:rsid w:val="00B77E50"/>
    <w:rsid w:val="00B80838"/>
    <w:rsid w:val="00B81D1D"/>
    <w:rsid w:val="00B83093"/>
    <w:rsid w:val="00B8419A"/>
    <w:rsid w:val="00B8478C"/>
    <w:rsid w:val="00B90780"/>
    <w:rsid w:val="00BB40F5"/>
    <w:rsid w:val="00BB5119"/>
    <w:rsid w:val="00BB5376"/>
    <w:rsid w:val="00BB7DBD"/>
    <w:rsid w:val="00BC150B"/>
    <w:rsid w:val="00BC3803"/>
    <w:rsid w:val="00BC38E0"/>
    <w:rsid w:val="00BC57AF"/>
    <w:rsid w:val="00BD1418"/>
    <w:rsid w:val="00BD667C"/>
    <w:rsid w:val="00BD6720"/>
    <w:rsid w:val="00BE6429"/>
    <w:rsid w:val="00BF178F"/>
    <w:rsid w:val="00BF7E19"/>
    <w:rsid w:val="00C00340"/>
    <w:rsid w:val="00C00906"/>
    <w:rsid w:val="00C00EE4"/>
    <w:rsid w:val="00C0449A"/>
    <w:rsid w:val="00C13925"/>
    <w:rsid w:val="00C16DB0"/>
    <w:rsid w:val="00C20A8C"/>
    <w:rsid w:val="00C22553"/>
    <w:rsid w:val="00C228AD"/>
    <w:rsid w:val="00C23FCB"/>
    <w:rsid w:val="00C30486"/>
    <w:rsid w:val="00C352FC"/>
    <w:rsid w:val="00C35900"/>
    <w:rsid w:val="00C610B9"/>
    <w:rsid w:val="00C62642"/>
    <w:rsid w:val="00C74FDE"/>
    <w:rsid w:val="00C75592"/>
    <w:rsid w:val="00C76230"/>
    <w:rsid w:val="00C7784A"/>
    <w:rsid w:val="00C87826"/>
    <w:rsid w:val="00C9205D"/>
    <w:rsid w:val="00C95807"/>
    <w:rsid w:val="00CA16A0"/>
    <w:rsid w:val="00CA2D93"/>
    <w:rsid w:val="00CA3444"/>
    <w:rsid w:val="00CA5331"/>
    <w:rsid w:val="00CA6EFF"/>
    <w:rsid w:val="00CA73C6"/>
    <w:rsid w:val="00CB02E3"/>
    <w:rsid w:val="00CB191E"/>
    <w:rsid w:val="00CB2588"/>
    <w:rsid w:val="00CB4649"/>
    <w:rsid w:val="00CC3669"/>
    <w:rsid w:val="00CC4482"/>
    <w:rsid w:val="00CC4D7A"/>
    <w:rsid w:val="00CD2D50"/>
    <w:rsid w:val="00CD4D32"/>
    <w:rsid w:val="00CE0EF3"/>
    <w:rsid w:val="00CF0F2B"/>
    <w:rsid w:val="00D04AF4"/>
    <w:rsid w:val="00D074CD"/>
    <w:rsid w:val="00D100A0"/>
    <w:rsid w:val="00D1261C"/>
    <w:rsid w:val="00D1631E"/>
    <w:rsid w:val="00D176DC"/>
    <w:rsid w:val="00D17C69"/>
    <w:rsid w:val="00D20E75"/>
    <w:rsid w:val="00D211D7"/>
    <w:rsid w:val="00D232EF"/>
    <w:rsid w:val="00D33BC8"/>
    <w:rsid w:val="00D36F63"/>
    <w:rsid w:val="00D379AE"/>
    <w:rsid w:val="00D412B7"/>
    <w:rsid w:val="00D43689"/>
    <w:rsid w:val="00D449CB"/>
    <w:rsid w:val="00D47757"/>
    <w:rsid w:val="00D53BCF"/>
    <w:rsid w:val="00D549D4"/>
    <w:rsid w:val="00D6224D"/>
    <w:rsid w:val="00D636CD"/>
    <w:rsid w:val="00D65302"/>
    <w:rsid w:val="00D71056"/>
    <w:rsid w:val="00D80DF1"/>
    <w:rsid w:val="00D80E91"/>
    <w:rsid w:val="00D81D7A"/>
    <w:rsid w:val="00D930DD"/>
    <w:rsid w:val="00D95919"/>
    <w:rsid w:val="00DA0759"/>
    <w:rsid w:val="00DB06F1"/>
    <w:rsid w:val="00DB07AD"/>
    <w:rsid w:val="00DB1916"/>
    <w:rsid w:val="00DB2F8B"/>
    <w:rsid w:val="00DC6D4A"/>
    <w:rsid w:val="00DD2E2D"/>
    <w:rsid w:val="00DE37C5"/>
    <w:rsid w:val="00DE4D63"/>
    <w:rsid w:val="00DF5222"/>
    <w:rsid w:val="00E0278E"/>
    <w:rsid w:val="00E06016"/>
    <w:rsid w:val="00E14598"/>
    <w:rsid w:val="00E151DB"/>
    <w:rsid w:val="00E15E48"/>
    <w:rsid w:val="00E1659D"/>
    <w:rsid w:val="00E24886"/>
    <w:rsid w:val="00E25605"/>
    <w:rsid w:val="00E25DE2"/>
    <w:rsid w:val="00E2713F"/>
    <w:rsid w:val="00E37843"/>
    <w:rsid w:val="00E40E06"/>
    <w:rsid w:val="00E44BA3"/>
    <w:rsid w:val="00E44C9B"/>
    <w:rsid w:val="00E456A0"/>
    <w:rsid w:val="00E52644"/>
    <w:rsid w:val="00E56A70"/>
    <w:rsid w:val="00E60607"/>
    <w:rsid w:val="00E72A9E"/>
    <w:rsid w:val="00E74232"/>
    <w:rsid w:val="00E7463D"/>
    <w:rsid w:val="00E77CCF"/>
    <w:rsid w:val="00E822B9"/>
    <w:rsid w:val="00E84C34"/>
    <w:rsid w:val="00E85A53"/>
    <w:rsid w:val="00E944AE"/>
    <w:rsid w:val="00E94E99"/>
    <w:rsid w:val="00E95A00"/>
    <w:rsid w:val="00EA5CDA"/>
    <w:rsid w:val="00EA7561"/>
    <w:rsid w:val="00EB003F"/>
    <w:rsid w:val="00EB0A6A"/>
    <w:rsid w:val="00EB15BA"/>
    <w:rsid w:val="00EB1701"/>
    <w:rsid w:val="00EB4DD8"/>
    <w:rsid w:val="00EC1205"/>
    <w:rsid w:val="00EC15C9"/>
    <w:rsid w:val="00EC23AF"/>
    <w:rsid w:val="00EC3C09"/>
    <w:rsid w:val="00EC5BB3"/>
    <w:rsid w:val="00EE2E2D"/>
    <w:rsid w:val="00EE5893"/>
    <w:rsid w:val="00EF13C7"/>
    <w:rsid w:val="00EF1AAF"/>
    <w:rsid w:val="00EF2385"/>
    <w:rsid w:val="00F06DF2"/>
    <w:rsid w:val="00F0797D"/>
    <w:rsid w:val="00F07E26"/>
    <w:rsid w:val="00F125EC"/>
    <w:rsid w:val="00F14435"/>
    <w:rsid w:val="00F167E6"/>
    <w:rsid w:val="00F2123F"/>
    <w:rsid w:val="00F23C27"/>
    <w:rsid w:val="00F24B74"/>
    <w:rsid w:val="00F27841"/>
    <w:rsid w:val="00F27A30"/>
    <w:rsid w:val="00F30BE8"/>
    <w:rsid w:val="00F34C5A"/>
    <w:rsid w:val="00F37761"/>
    <w:rsid w:val="00F41582"/>
    <w:rsid w:val="00F43601"/>
    <w:rsid w:val="00F52576"/>
    <w:rsid w:val="00F55CC9"/>
    <w:rsid w:val="00F63B14"/>
    <w:rsid w:val="00F701EE"/>
    <w:rsid w:val="00F71A90"/>
    <w:rsid w:val="00F734DB"/>
    <w:rsid w:val="00F82C64"/>
    <w:rsid w:val="00F90BEF"/>
    <w:rsid w:val="00F90E9B"/>
    <w:rsid w:val="00F9363E"/>
    <w:rsid w:val="00F96740"/>
    <w:rsid w:val="00FA085B"/>
    <w:rsid w:val="00FA0A10"/>
    <w:rsid w:val="00FB1762"/>
    <w:rsid w:val="00FB2235"/>
    <w:rsid w:val="00FC0E64"/>
    <w:rsid w:val="00FC2AED"/>
    <w:rsid w:val="00FC458C"/>
    <w:rsid w:val="00FC53EF"/>
    <w:rsid w:val="00FC55D5"/>
    <w:rsid w:val="00FC5E6F"/>
    <w:rsid w:val="00FD0773"/>
    <w:rsid w:val="00FD1694"/>
    <w:rsid w:val="00FD76C9"/>
    <w:rsid w:val="00FE2257"/>
    <w:rsid w:val="00FE3215"/>
    <w:rsid w:val="00FE642C"/>
    <w:rsid w:val="00FE6858"/>
    <w:rsid w:val="00FF07BA"/>
    <w:rsid w:val="00FF2430"/>
    <w:rsid w:val="00FF336E"/>
    <w:rsid w:val="00FF4D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093"/>
  </w:style>
  <w:style w:type="paragraph" w:styleId="1">
    <w:name w:val="heading 1"/>
    <w:basedOn w:val="a"/>
    <w:next w:val="a"/>
    <w:link w:val="10"/>
    <w:qFormat/>
    <w:rsid w:val="004359C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81D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54AB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9B53E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3C9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1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16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B43F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843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84348"/>
  </w:style>
  <w:style w:type="paragraph" w:styleId="a8">
    <w:name w:val="footer"/>
    <w:basedOn w:val="a"/>
    <w:link w:val="a9"/>
    <w:uiPriority w:val="99"/>
    <w:unhideWhenUsed/>
    <w:rsid w:val="005843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84348"/>
  </w:style>
  <w:style w:type="character" w:customStyle="1" w:styleId="10">
    <w:name w:val="Заголовок 1 Знак"/>
    <w:basedOn w:val="a0"/>
    <w:link w:val="1"/>
    <w:rsid w:val="004359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Pa6">
    <w:name w:val="Pa6"/>
    <w:basedOn w:val="a"/>
    <w:next w:val="a"/>
    <w:uiPriority w:val="99"/>
    <w:rsid w:val="00AE3F88"/>
    <w:pPr>
      <w:autoSpaceDE w:val="0"/>
      <w:autoSpaceDN w:val="0"/>
      <w:adjustRightInd w:val="0"/>
      <w:spacing w:after="0" w:line="221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50pt">
    <w:name w:val="Основной текст + 50 pt"/>
    <w:basedOn w:val="a0"/>
    <w:rsid w:val="00DF52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00"/>
      <w:szCs w:val="100"/>
    </w:rPr>
  </w:style>
  <w:style w:type="paragraph" w:styleId="aa">
    <w:name w:val="Normal (Web)"/>
    <w:basedOn w:val="a"/>
    <w:uiPriority w:val="99"/>
    <w:unhideWhenUsed/>
    <w:rsid w:val="00846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_"/>
    <w:basedOn w:val="a0"/>
    <w:link w:val="40"/>
    <w:rsid w:val="00846658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15">
    <w:name w:val="Заголовок №15_"/>
    <w:basedOn w:val="a0"/>
    <w:rsid w:val="00846658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">
    <w:name w:val="Заголовок №14_"/>
    <w:basedOn w:val="a0"/>
    <w:rsid w:val="00846658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8"/>
      <w:szCs w:val="18"/>
    </w:rPr>
  </w:style>
  <w:style w:type="character" w:customStyle="1" w:styleId="150">
    <w:name w:val="Заголовок №15"/>
    <w:basedOn w:val="15"/>
    <w:rsid w:val="00846658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0">
    <w:name w:val="Заголовок №14"/>
    <w:basedOn w:val="14"/>
    <w:rsid w:val="00846658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8"/>
      <w:szCs w:val="18"/>
    </w:rPr>
  </w:style>
  <w:style w:type="paragraph" w:customStyle="1" w:styleId="40">
    <w:name w:val="Основной текст40"/>
    <w:basedOn w:val="a"/>
    <w:link w:val="ab"/>
    <w:rsid w:val="00846658"/>
    <w:pPr>
      <w:shd w:val="clear" w:color="auto" w:fill="FFFFFF"/>
      <w:spacing w:before="180" w:after="180" w:line="184" w:lineRule="exact"/>
      <w:jc w:val="both"/>
    </w:pPr>
    <w:rPr>
      <w:rFonts w:ascii="Times New Roman" w:eastAsia="Times New Roman" w:hAnsi="Times New Roman" w:cs="Times New Roman"/>
      <w:sz w:val="14"/>
      <w:szCs w:val="14"/>
    </w:rPr>
  </w:style>
  <w:style w:type="character" w:customStyle="1" w:styleId="36">
    <w:name w:val="Основной текст (36)_"/>
    <w:basedOn w:val="a0"/>
    <w:rsid w:val="00846658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3655pt">
    <w:name w:val="Основной текст (36) + 5;5 pt"/>
    <w:basedOn w:val="36"/>
    <w:rsid w:val="00846658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0"/>
      <w:sz w:val="11"/>
      <w:szCs w:val="11"/>
    </w:rPr>
  </w:style>
  <w:style w:type="character" w:customStyle="1" w:styleId="360">
    <w:name w:val="Основной текст (36)"/>
    <w:basedOn w:val="36"/>
    <w:rsid w:val="00846658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Constantia">
    <w:name w:val="Основной текст + Constantia"/>
    <w:basedOn w:val="ab"/>
    <w:rsid w:val="00B16B6B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pacing w:val="0"/>
      <w:w w:val="100"/>
      <w:sz w:val="14"/>
      <w:szCs w:val="14"/>
      <w:shd w:val="clear" w:color="auto" w:fill="FFFFFF"/>
    </w:rPr>
  </w:style>
  <w:style w:type="character" w:customStyle="1" w:styleId="154">
    <w:name w:val="Заголовок №15 (4)_"/>
    <w:basedOn w:val="a0"/>
    <w:rsid w:val="00B7046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9"/>
      <w:szCs w:val="19"/>
    </w:rPr>
  </w:style>
  <w:style w:type="character" w:customStyle="1" w:styleId="1540">
    <w:name w:val="Заголовок №15 (4)"/>
    <w:basedOn w:val="154"/>
    <w:rsid w:val="00B7046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9"/>
      <w:szCs w:val="19"/>
    </w:rPr>
  </w:style>
  <w:style w:type="character" w:customStyle="1" w:styleId="21">
    <w:name w:val="Основной текст (2)_"/>
    <w:basedOn w:val="a0"/>
    <w:link w:val="22"/>
    <w:rsid w:val="00DB06F1"/>
    <w:rPr>
      <w:rFonts w:ascii="Tahoma" w:eastAsia="Tahoma" w:hAnsi="Tahoma" w:cs="Tahoma"/>
      <w:spacing w:val="-20"/>
      <w:sz w:val="57"/>
      <w:szCs w:val="5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B06F1"/>
    <w:pPr>
      <w:shd w:val="clear" w:color="auto" w:fill="FFFFFF"/>
      <w:spacing w:after="0" w:line="248" w:lineRule="exact"/>
    </w:pPr>
    <w:rPr>
      <w:rFonts w:ascii="Tahoma" w:eastAsia="Tahoma" w:hAnsi="Tahoma" w:cs="Tahoma"/>
      <w:spacing w:val="-20"/>
      <w:sz w:val="57"/>
      <w:szCs w:val="57"/>
    </w:rPr>
  </w:style>
  <w:style w:type="character" w:customStyle="1" w:styleId="112">
    <w:name w:val="Заголовок №11 (2)_"/>
    <w:basedOn w:val="a0"/>
    <w:link w:val="1120"/>
    <w:rsid w:val="00D100A0"/>
    <w:rPr>
      <w:rFonts w:ascii="Segoe UI" w:eastAsia="Segoe UI" w:hAnsi="Segoe UI" w:cs="Segoe UI"/>
      <w:sz w:val="25"/>
      <w:szCs w:val="25"/>
      <w:shd w:val="clear" w:color="auto" w:fill="FFFFFF"/>
    </w:rPr>
  </w:style>
  <w:style w:type="paragraph" w:customStyle="1" w:styleId="1120">
    <w:name w:val="Заголовок №11 (2)"/>
    <w:basedOn w:val="a"/>
    <w:link w:val="112"/>
    <w:rsid w:val="00D100A0"/>
    <w:pPr>
      <w:shd w:val="clear" w:color="auto" w:fill="FFFFFF"/>
      <w:spacing w:after="0" w:line="305" w:lineRule="exact"/>
    </w:pPr>
    <w:rPr>
      <w:rFonts w:ascii="Segoe UI" w:eastAsia="Segoe UI" w:hAnsi="Segoe UI" w:cs="Segoe UI"/>
      <w:sz w:val="25"/>
      <w:szCs w:val="25"/>
    </w:rPr>
  </w:style>
  <w:style w:type="paragraph" w:customStyle="1" w:styleId="Default">
    <w:name w:val="Default"/>
    <w:rsid w:val="00AF67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AF677C"/>
    <w:pPr>
      <w:spacing w:line="221" w:lineRule="atLeast"/>
    </w:pPr>
    <w:rPr>
      <w:color w:val="auto"/>
    </w:rPr>
  </w:style>
  <w:style w:type="character" w:styleId="ac">
    <w:name w:val="Hyperlink"/>
    <w:basedOn w:val="a0"/>
    <w:uiPriority w:val="99"/>
    <w:unhideWhenUsed/>
    <w:rsid w:val="00AE47B0"/>
    <w:rPr>
      <w:color w:val="0000FF"/>
      <w:u w:val="single"/>
    </w:rPr>
  </w:style>
  <w:style w:type="character" w:styleId="ad">
    <w:name w:val="Emphasis"/>
    <w:basedOn w:val="a0"/>
    <w:uiPriority w:val="20"/>
    <w:qFormat/>
    <w:rsid w:val="00A3258F"/>
    <w:rPr>
      <w:i/>
      <w:iCs/>
    </w:rPr>
  </w:style>
  <w:style w:type="character" w:styleId="ae">
    <w:name w:val="Strong"/>
    <w:basedOn w:val="a0"/>
    <w:uiPriority w:val="22"/>
    <w:qFormat/>
    <w:rsid w:val="00554ABB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554AB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f">
    <w:name w:val="Обычный текст"/>
    <w:basedOn w:val="a"/>
    <w:rsid w:val="00F90BEF"/>
    <w:pPr>
      <w:spacing w:after="0" w:line="240" w:lineRule="auto"/>
      <w:ind w:firstLine="454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81D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endnote text"/>
    <w:basedOn w:val="a"/>
    <w:link w:val="af1"/>
    <w:uiPriority w:val="99"/>
    <w:semiHidden/>
    <w:unhideWhenUsed/>
    <w:rsid w:val="009F3F88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9F3F88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9F3F88"/>
    <w:rPr>
      <w:vertAlign w:val="superscript"/>
    </w:rPr>
  </w:style>
  <w:style w:type="paragraph" w:styleId="af3">
    <w:name w:val="footnote text"/>
    <w:basedOn w:val="a"/>
    <w:link w:val="af4"/>
    <w:semiHidden/>
    <w:unhideWhenUsed/>
    <w:rsid w:val="009F3F88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9F3F88"/>
    <w:rPr>
      <w:sz w:val="20"/>
      <w:szCs w:val="20"/>
    </w:rPr>
  </w:style>
  <w:style w:type="character" w:styleId="af5">
    <w:name w:val="footnote reference"/>
    <w:basedOn w:val="a0"/>
    <w:semiHidden/>
    <w:unhideWhenUsed/>
    <w:rsid w:val="009F3F88"/>
    <w:rPr>
      <w:vertAlign w:val="superscript"/>
    </w:rPr>
  </w:style>
  <w:style w:type="paragraph" w:customStyle="1" w:styleId="u">
    <w:name w:val="u"/>
    <w:basedOn w:val="a"/>
    <w:rsid w:val="00384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31093C"/>
    <w:rPr>
      <w:i/>
      <w:iCs/>
    </w:rPr>
  </w:style>
  <w:style w:type="character" w:customStyle="1" w:styleId="st">
    <w:name w:val="st"/>
    <w:basedOn w:val="a0"/>
    <w:rsid w:val="00206C3F"/>
  </w:style>
  <w:style w:type="paragraph" w:styleId="af6">
    <w:name w:val="Body Text Indent"/>
    <w:basedOn w:val="a"/>
    <w:link w:val="af7"/>
    <w:rsid w:val="009A5E1E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9A5E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0">
    <w:name w:val="HTML Preformatted"/>
    <w:basedOn w:val="a"/>
    <w:link w:val="HTML1"/>
    <w:uiPriority w:val="99"/>
    <w:unhideWhenUsed/>
    <w:rsid w:val="00AC6D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rsid w:val="00AC6D9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Body Text"/>
    <w:basedOn w:val="a"/>
    <w:link w:val="af9"/>
    <w:unhideWhenUsed/>
    <w:rsid w:val="00704021"/>
    <w:pPr>
      <w:spacing w:after="120"/>
    </w:pPr>
  </w:style>
  <w:style w:type="character" w:customStyle="1" w:styleId="af9">
    <w:name w:val="Основной текст Знак"/>
    <w:basedOn w:val="a0"/>
    <w:link w:val="af8"/>
    <w:rsid w:val="00704021"/>
  </w:style>
  <w:style w:type="character" w:customStyle="1" w:styleId="2TimesNewRoman">
    <w:name w:val="Основной текст (2) + Times New Roman"/>
    <w:aliases w:val="10 pt"/>
    <w:basedOn w:val="21"/>
    <w:uiPriority w:val="99"/>
    <w:rsid w:val="00476620"/>
    <w:rPr>
      <w:rFonts w:ascii="Times New Roman" w:eastAsia="Tahoma" w:hAnsi="Times New Roman" w:cs="Times New Roman"/>
      <w:spacing w:val="0"/>
      <w:sz w:val="20"/>
      <w:szCs w:val="20"/>
      <w:shd w:val="clear" w:color="auto" w:fill="FFFFFF"/>
    </w:rPr>
  </w:style>
  <w:style w:type="character" w:customStyle="1" w:styleId="2TimesNewRoman1">
    <w:name w:val="Основной текст (2) + Times New Roman1"/>
    <w:aliases w:val="10 pt1,Курсив,Основной текст + Полужирный"/>
    <w:basedOn w:val="21"/>
    <w:rsid w:val="00476620"/>
    <w:rPr>
      <w:rFonts w:ascii="Times New Roman" w:eastAsia="Tahoma" w:hAnsi="Times New Roman" w:cs="Times New Roman"/>
      <w:i/>
      <w:iCs/>
      <w:spacing w:val="0"/>
      <w:sz w:val="20"/>
      <w:szCs w:val="20"/>
      <w:shd w:val="clear" w:color="auto" w:fill="FFFFFF"/>
    </w:rPr>
  </w:style>
  <w:style w:type="character" w:customStyle="1" w:styleId="1pt">
    <w:name w:val="Основной текст + Интервал 1 pt"/>
    <w:basedOn w:val="a0"/>
    <w:uiPriority w:val="99"/>
    <w:rsid w:val="00BC3803"/>
    <w:rPr>
      <w:rFonts w:ascii="Constantia" w:hAnsi="Constantia" w:cs="Constantia"/>
      <w:spacing w:val="30"/>
      <w:sz w:val="18"/>
      <w:szCs w:val="18"/>
    </w:rPr>
  </w:style>
  <w:style w:type="character" w:customStyle="1" w:styleId="afa">
    <w:name w:val="Основной текст + Курсив"/>
    <w:basedOn w:val="a0"/>
    <w:uiPriority w:val="99"/>
    <w:rsid w:val="00BC3803"/>
    <w:rPr>
      <w:rFonts w:ascii="Constantia" w:hAnsi="Constantia" w:cs="Constantia"/>
      <w:i/>
      <w:iCs/>
      <w:spacing w:val="0"/>
      <w:sz w:val="18"/>
      <w:szCs w:val="18"/>
    </w:rPr>
  </w:style>
  <w:style w:type="character" w:customStyle="1" w:styleId="Verdana">
    <w:name w:val="Основной текст + Verdana"/>
    <w:aliases w:val="7,5 pt"/>
    <w:basedOn w:val="a0"/>
    <w:uiPriority w:val="99"/>
    <w:rsid w:val="00BC3803"/>
    <w:rPr>
      <w:rFonts w:ascii="Verdana" w:hAnsi="Verdana" w:cs="Verdana"/>
      <w:noProof/>
      <w:spacing w:val="0"/>
      <w:sz w:val="15"/>
      <w:szCs w:val="15"/>
    </w:rPr>
  </w:style>
  <w:style w:type="character" w:customStyle="1" w:styleId="LucidaSansUnicode">
    <w:name w:val="Основной текст + Lucida Sans Unicode"/>
    <w:aliases w:val="8,5 pt1"/>
    <w:basedOn w:val="a0"/>
    <w:uiPriority w:val="99"/>
    <w:rsid w:val="00CA2D93"/>
    <w:rPr>
      <w:rFonts w:ascii="Lucida Sans Unicode" w:hAnsi="Lucida Sans Unicode" w:cs="Lucida Sans Unicode"/>
      <w:noProof/>
      <w:spacing w:val="0"/>
      <w:w w:val="100"/>
      <w:sz w:val="17"/>
      <w:szCs w:val="17"/>
    </w:rPr>
  </w:style>
  <w:style w:type="paragraph" w:styleId="afb">
    <w:name w:val="Plain Text"/>
    <w:basedOn w:val="a"/>
    <w:link w:val="afc"/>
    <w:rsid w:val="005C3CB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c">
    <w:name w:val="Текст Знак"/>
    <w:basedOn w:val="a0"/>
    <w:link w:val="afb"/>
    <w:rsid w:val="005C3CB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No Spacing"/>
    <w:link w:val="afe"/>
    <w:uiPriority w:val="1"/>
    <w:qFormat/>
    <w:rsid w:val="005B009F"/>
    <w:pPr>
      <w:spacing w:after="0" w:line="240" w:lineRule="auto"/>
    </w:pPr>
  </w:style>
  <w:style w:type="paragraph" w:styleId="23">
    <w:name w:val="Quote"/>
    <w:basedOn w:val="a"/>
    <w:next w:val="a"/>
    <w:link w:val="24"/>
    <w:uiPriority w:val="29"/>
    <w:qFormat/>
    <w:rsid w:val="00C0449A"/>
    <w:rPr>
      <w:rFonts w:eastAsiaTheme="minorEastAsia"/>
      <w:i/>
      <w:iCs/>
      <w:color w:val="000000" w:themeColor="text1"/>
      <w:lang w:eastAsia="ru-RU"/>
    </w:rPr>
  </w:style>
  <w:style w:type="character" w:customStyle="1" w:styleId="24">
    <w:name w:val="Цитата 2 Знак"/>
    <w:basedOn w:val="a0"/>
    <w:link w:val="23"/>
    <w:uiPriority w:val="29"/>
    <w:rsid w:val="00C0449A"/>
    <w:rPr>
      <w:rFonts w:eastAsiaTheme="minorEastAsia"/>
      <w:i/>
      <w:iCs/>
      <w:color w:val="000000" w:themeColor="text1"/>
      <w:lang w:eastAsia="ru-RU"/>
    </w:rPr>
  </w:style>
  <w:style w:type="character" w:styleId="aff">
    <w:name w:val="FollowedHyperlink"/>
    <w:basedOn w:val="a0"/>
    <w:uiPriority w:val="99"/>
    <w:semiHidden/>
    <w:unhideWhenUsed/>
    <w:rsid w:val="00E74232"/>
    <w:rPr>
      <w:color w:val="800080" w:themeColor="followedHyperlink"/>
      <w:u w:val="single"/>
    </w:rPr>
  </w:style>
  <w:style w:type="paragraph" w:styleId="25">
    <w:name w:val="Body Text 2"/>
    <w:basedOn w:val="a"/>
    <w:link w:val="26"/>
    <w:uiPriority w:val="99"/>
    <w:unhideWhenUsed/>
    <w:rsid w:val="00877B4C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rsid w:val="00877B4C"/>
  </w:style>
  <w:style w:type="paragraph" w:customStyle="1" w:styleId="FR4">
    <w:name w:val="FR4"/>
    <w:rsid w:val="00877B4C"/>
    <w:pPr>
      <w:widowControl w:val="0"/>
      <w:autoSpaceDE w:val="0"/>
      <w:autoSpaceDN w:val="0"/>
      <w:adjustRightInd w:val="0"/>
      <w:spacing w:before="60" w:after="0" w:line="300" w:lineRule="auto"/>
      <w:ind w:left="40" w:right="800" w:hanging="4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table" w:styleId="aff0">
    <w:name w:val="Table Grid"/>
    <w:basedOn w:val="a1"/>
    <w:uiPriority w:val="59"/>
    <w:rsid w:val="00F212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43405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43405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9B53E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27">
    <w:name w:val="Body Text Indent 2"/>
    <w:basedOn w:val="a"/>
    <w:link w:val="28"/>
    <w:rsid w:val="009B53E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с отступом 2 Знак"/>
    <w:basedOn w:val="a0"/>
    <w:link w:val="27"/>
    <w:rsid w:val="009B53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laceholder Text"/>
    <w:basedOn w:val="a0"/>
    <w:uiPriority w:val="99"/>
    <w:semiHidden/>
    <w:rsid w:val="00070DD1"/>
    <w:rPr>
      <w:color w:val="808080"/>
    </w:rPr>
  </w:style>
  <w:style w:type="character" w:customStyle="1" w:styleId="70">
    <w:name w:val="Заголовок 7 Знак"/>
    <w:basedOn w:val="a0"/>
    <w:link w:val="7"/>
    <w:uiPriority w:val="9"/>
    <w:semiHidden/>
    <w:rsid w:val="00943C9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33">
    <w:name w:val="Body Text Indent 3"/>
    <w:basedOn w:val="a"/>
    <w:link w:val="34"/>
    <w:rsid w:val="00D1261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D1261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f2">
    <w:name w:val="Book Title"/>
    <w:basedOn w:val="a0"/>
    <w:uiPriority w:val="33"/>
    <w:qFormat/>
    <w:rsid w:val="0083312B"/>
    <w:rPr>
      <w:b/>
      <w:bCs/>
      <w:smallCaps/>
      <w:spacing w:val="5"/>
    </w:rPr>
  </w:style>
  <w:style w:type="character" w:customStyle="1" w:styleId="apple-converted-space">
    <w:name w:val="apple-converted-space"/>
    <w:basedOn w:val="a0"/>
    <w:rsid w:val="00F24B74"/>
  </w:style>
  <w:style w:type="character" w:customStyle="1" w:styleId="afe">
    <w:name w:val="Без интервала Знак"/>
    <w:basedOn w:val="a0"/>
    <w:link w:val="afd"/>
    <w:uiPriority w:val="1"/>
    <w:rsid w:val="00986787"/>
  </w:style>
  <w:style w:type="character" w:styleId="aff3">
    <w:name w:val="Intense Emphasis"/>
    <w:basedOn w:val="a0"/>
    <w:uiPriority w:val="21"/>
    <w:qFormat/>
    <w:rsid w:val="00A92A42"/>
    <w:rPr>
      <w:b/>
      <w:bCs/>
      <w:i/>
      <w:iCs/>
      <w:color w:val="4F81BD" w:themeColor="accent1"/>
    </w:rPr>
  </w:style>
  <w:style w:type="paragraph" w:customStyle="1" w:styleId="11">
    <w:name w:val="Основной текст1"/>
    <w:basedOn w:val="a"/>
    <w:rsid w:val="00E2713F"/>
    <w:pPr>
      <w:widowControl w:val="0"/>
      <w:shd w:val="clear" w:color="auto" w:fill="FFFFFF"/>
      <w:spacing w:after="0" w:line="235" w:lineRule="exact"/>
      <w:jc w:val="both"/>
    </w:pPr>
    <w:rPr>
      <w:rFonts w:ascii="Times New Roman" w:eastAsia="Times New Roman" w:hAnsi="Times New Roman" w:cs="Times New Roman"/>
      <w:color w:val="000000"/>
      <w:spacing w:val="5"/>
      <w:sz w:val="19"/>
      <w:szCs w:val="19"/>
      <w:lang w:eastAsia="ru-RU" w:bidi="ru-RU"/>
    </w:rPr>
  </w:style>
  <w:style w:type="character" w:customStyle="1" w:styleId="0pt">
    <w:name w:val="Основной текст + Курсив;Интервал 0 pt"/>
    <w:basedOn w:val="ab"/>
    <w:rsid w:val="00AE4EE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ms-sitemapdirectional">
    <w:name w:val="ms-sitemapdirectional"/>
    <w:basedOn w:val="a0"/>
    <w:rsid w:val="004C628E"/>
  </w:style>
  <w:style w:type="character" w:customStyle="1" w:styleId="12">
    <w:name w:val="Заголовок №1_"/>
    <w:basedOn w:val="a0"/>
    <w:link w:val="13"/>
    <w:rsid w:val="00A47B79"/>
    <w:rPr>
      <w:rFonts w:ascii="Times New Roman" w:eastAsia="Times New Roman" w:hAnsi="Times New Roman" w:cs="Times New Roman"/>
      <w:b/>
      <w:bCs/>
      <w:spacing w:val="3"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A47B79"/>
    <w:pPr>
      <w:widowControl w:val="0"/>
      <w:shd w:val="clear" w:color="auto" w:fill="FFFFFF"/>
      <w:spacing w:before="420" w:after="60" w:line="326" w:lineRule="exact"/>
      <w:ind w:hanging="560"/>
      <w:outlineLvl w:val="0"/>
    </w:pPr>
    <w:rPr>
      <w:rFonts w:ascii="Times New Roman" w:eastAsia="Times New Roman" w:hAnsi="Times New Roman" w:cs="Times New Roman"/>
      <w:b/>
      <w:bCs/>
      <w:spacing w:val="3"/>
      <w:sz w:val="26"/>
      <w:szCs w:val="26"/>
    </w:rPr>
  </w:style>
  <w:style w:type="character" w:customStyle="1" w:styleId="4">
    <w:name w:val="Заголовок №4_"/>
    <w:basedOn w:val="a0"/>
    <w:link w:val="41"/>
    <w:rsid w:val="00A47B79"/>
    <w:rPr>
      <w:rFonts w:ascii="Times New Roman" w:eastAsia="Times New Roman" w:hAnsi="Times New Roman" w:cs="Times New Roman"/>
      <w:b/>
      <w:bCs/>
      <w:spacing w:val="-1"/>
      <w:sz w:val="18"/>
      <w:szCs w:val="18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A47B79"/>
    <w:rPr>
      <w:rFonts w:ascii="Times New Roman" w:eastAsia="Times New Roman" w:hAnsi="Times New Roman" w:cs="Times New Roman"/>
      <w:i/>
      <w:iCs/>
      <w:spacing w:val="-2"/>
      <w:sz w:val="18"/>
      <w:szCs w:val="18"/>
      <w:shd w:val="clear" w:color="auto" w:fill="FFFFFF"/>
    </w:rPr>
  </w:style>
  <w:style w:type="paragraph" w:customStyle="1" w:styleId="29">
    <w:name w:val="Основной текст2"/>
    <w:basedOn w:val="a"/>
    <w:rsid w:val="00A47B79"/>
    <w:pPr>
      <w:widowControl w:val="0"/>
      <w:shd w:val="clear" w:color="auto" w:fill="FFFFFF"/>
      <w:spacing w:before="180" w:after="960" w:line="240" w:lineRule="exact"/>
      <w:jc w:val="center"/>
    </w:pPr>
    <w:rPr>
      <w:rFonts w:ascii="Times New Roman" w:eastAsia="Times New Roman" w:hAnsi="Times New Roman" w:cs="Times New Roman"/>
      <w:color w:val="000000"/>
      <w:spacing w:val="4"/>
      <w:sz w:val="18"/>
      <w:szCs w:val="18"/>
      <w:lang w:eastAsia="ru-RU" w:bidi="ru-RU"/>
    </w:rPr>
  </w:style>
  <w:style w:type="paragraph" w:customStyle="1" w:styleId="41">
    <w:name w:val="Заголовок №4"/>
    <w:basedOn w:val="a"/>
    <w:link w:val="4"/>
    <w:rsid w:val="00A47B79"/>
    <w:pPr>
      <w:widowControl w:val="0"/>
      <w:shd w:val="clear" w:color="auto" w:fill="FFFFFF"/>
      <w:spacing w:after="0" w:line="278" w:lineRule="exact"/>
      <w:outlineLvl w:val="3"/>
    </w:pPr>
    <w:rPr>
      <w:rFonts w:ascii="Times New Roman" w:eastAsia="Times New Roman" w:hAnsi="Times New Roman" w:cs="Times New Roman"/>
      <w:b/>
      <w:bCs/>
      <w:spacing w:val="-1"/>
      <w:sz w:val="18"/>
      <w:szCs w:val="18"/>
    </w:rPr>
  </w:style>
  <w:style w:type="paragraph" w:customStyle="1" w:styleId="80">
    <w:name w:val="Основной текст (8)"/>
    <w:basedOn w:val="a"/>
    <w:link w:val="8"/>
    <w:rsid w:val="00A47B79"/>
    <w:pPr>
      <w:widowControl w:val="0"/>
      <w:shd w:val="clear" w:color="auto" w:fill="FFFFFF"/>
      <w:spacing w:before="120" w:after="0" w:line="245" w:lineRule="exact"/>
      <w:jc w:val="both"/>
    </w:pPr>
    <w:rPr>
      <w:rFonts w:ascii="Times New Roman" w:eastAsia="Times New Roman" w:hAnsi="Times New Roman" w:cs="Times New Roman"/>
      <w:i/>
      <w:iCs/>
      <w:spacing w:val="-2"/>
      <w:sz w:val="18"/>
      <w:szCs w:val="18"/>
    </w:rPr>
  </w:style>
  <w:style w:type="character" w:customStyle="1" w:styleId="0pt0">
    <w:name w:val="Основной текст + Полужирный;Интервал 0 pt"/>
    <w:basedOn w:val="ab"/>
    <w:rsid w:val="00C139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0pt1">
    <w:name w:val="Основной текст + Интервал 0 pt"/>
    <w:basedOn w:val="ab"/>
    <w:rsid w:val="00582E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paragraph" w:styleId="aff4">
    <w:name w:val="Intense Quote"/>
    <w:basedOn w:val="a"/>
    <w:next w:val="a"/>
    <w:link w:val="aff5"/>
    <w:uiPriority w:val="30"/>
    <w:qFormat/>
    <w:rsid w:val="00911616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ff5">
    <w:name w:val="Выделенная цитата Знак"/>
    <w:basedOn w:val="a0"/>
    <w:link w:val="aff4"/>
    <w:uiPriority w:val="30"/>
    <w:rsid w:val="00911616"/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75pt0pt">
    <w:name w:val="Основной текст + 7;5 pt;Курсив;Интервал 0 pt"/>
    <w:basedOn w:val="ab"/>
    <w:rsid w:val="0070716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75pt0pt0">
    <w:name w:val="Основной текст + 7;5 pt;Интервал 0 pt"/>
    <w:basedOn w:val="ab"/>
    <w:rsid w:val="007071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AD28DC"/>
    <w:rPr>
      <w:rFonts w:ascii="Times New Roman" w:eastAsia="Times New Roman" w:hAnsi="Times New Roman" w:cs="Times New Roman"/>
      <w:b/>
      <w:bCs/>
      <w:spacing w:val="3"/>
      <w:sz w:val="14"/>
      <w:szCs w:val="14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D28DC"/>
    <w:pPr>
      <w:widowControl w:val="0"/>
      <w:shd w:val="clear" w:color="auto" w:fill="FFFFFF"/>
      <w:spacing w:before="120" w:after="0" w:line="0" w:lineRule="atLeast"/>
      <w:ind w:hanging="1760"/>
      <w:jc w:val="both"/>
    </w:pPr>
    <w:rPr>
      <w:rFonts w:ascii="Times New Roman" w:eastAsia="Times New Roman" w:hAnsi="Times New Roman" w:cs="Times New Roman"/>
      <w:b/>
      <w:bCs/>
      <w:spacing w:val="3"/>
      <w:sz w:val="14"/>
      <w:szCs w:val="14"/>
    </w:rPr>
  </w:style>
  <w:style w:type="character" w:customStyle="1" w:styleId="35">
    <w:name w:val="Заголовок №3_"/>
    <w:basedOn w:val="a0"/>
    <w:link w:val="37"/>
    <w:rsid w:val="007A3317"/>
    <w:rPr>
      <w:rFonts w:ascii="Times New Roman" w:eastAsia="Times New Roman" w:hAnsi="Times New Roman" w:cs="Times New Roman"/>
      <w:b/>
      <w:bCs/>
      <w:spacing w:val="1"/>
      <w:sz w:val="26"/>
      <w:szCs w:val="26"/>
      <w:shd w:val="clear" w:color="auto" w:fill="FFFFFF"/>
    </w:rPr>
  </w:style>
  <w:style w:type="paragraph" w:customStyle="1" w:styleId="37">
    <w:name w:val="Заголовок №3"/>
    <w:basedOn w:val="a"/>
    <w:link w:val="35"/>
    <w:rsid w:val="007A3317"/>
    <w:pPr>
      <w:widowControl w:val="0"/>
      <w:shd w:val="clear" w:color="auto" w:fill="FFFFFF"/>
      <w:spacing w:before="420" w:after="180" w:line="0" w:lineRule="atLeast"/>
      <w:ind w:hanging="540"/>
      <w:jc w:val="both"/>
      <w:outlineLvl w:val="2"/>
    </w:pPr>
    <w:rPr>
      <w:rFonts w:ascii="Times New Roman" w:eastAsia="Times New Roman" w:hAnsi="Times New Roman" w:cs="Times New Roman"/>
      <w:b/>
      <w:bCs/>
      <w:spacing w:val="1"/>
      <w:sz w:val="26"/>
      <w:szCs w:val="26"/>
    </w:rPr>
  </w:style>
  <w:style w:type="character" w:customStyle="1" w:styleId="4pt">
    <w:name w:val="Основной текст + Курсив;Интервал 4 pt"/>
    <w:basedOn w:val="ab"/>
    <w:rsid w:val="00A9572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83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0pt2">
    <w:name w:val="Основной текст + Полужирный;Курсив;Интервал 0 pt"/>
    <w:basedOn w:val="ab"/>
    <w:rsid w:val="009549C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4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paragraph" w:customStyle="1" w:styleId="42">
    <w:name w:val="Основной текст4"/>
    <w:basedOn w:val="a"/>
    <w:rsid w:val="0074030D"/>
    <w:pPr>
      <w:widowControl w:val="0"/>
      <w:shd w:val="clear" w:color="auto" w:fill="FFFFFF"/>
      <w:spacing w:after="60" w:line="0" w:lineRule="atLeast"/>
      <w:ind w:hanging="500"/>
      <w:jc w:val="both"/>
    </w:pPr>
    <w:rPr>
      <w:rFonts w:ascii="Times New Roman" w:eastAsia="Times New Roman" w:hAnsi="Times New Roman" w:cs="Times New Roman"/>
      <w:color w:val="000000"/>
      <w:spacing w:val="6"/>
      <w:sz w:val="17"/>
      <w:szCs w:val="17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359C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1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16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B43F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843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84348"/>
  </w:style>
  <w:style w:type="paragraph" w:styleId="a8">
    <w:name w:val="footer"/>
    <w:basedOn w:val="a"/>
    <w:link w:val="a9"/>
    <w:uiPriority w:val="99"/>
    <w:unhideWhenUsed/>
    <w:rsid w:val="005843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84348"/>
  </w:style>
  <w:style w:type="character" w:customStyle="1" w:styleId="10">
    <w:name w:val="Заголовок 1 Знак"/>
    <w:basedOn w:val="a0"/>
    <w:link w:val="1"/>
    <w:uiPriority w:val="9"/>
    <w:rsid w:val="004359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Pa6">
    <w:name w:val="Pa6"/>
    <w:basedOn w:val="a"/>
    <w:next w:val="a"/>
    <w:uiPriority w:val="99"/>
    <w:rsid w:val="00AE3F88"/>
    <w:pPr>
      <w:autoSpaceDE w:val="0"/>
      <w:autoSpaceDN w:val="0"/>
      <w:adjustRightInd w:val="0"/>
      <w:spacing w:after="0" w:line="221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50pt">
    <w:name w:val="Основной текст + 50 pt"/>
    <w:basedOn w:val="a0"/>
    <w:rsid w:val="00DF52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00"/>
      <w:szCs w:val="100"/>
    </w:rPr>
  </w:style>
  <w:style w:type="paragraph" w:styleId="aa">
    <w:name w:val="Normal (Web)"/>
    <w:basedOn w:val="a"/>
    <w:uiPriority w:val="99"/>
    <w:semiHidden/>
    <w:unhideWhenUsed/>
    <w:rsid w:val="00846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_"/>
    <w:basedOn w:val="a0"/>
    <w:link w:val="40"/>
    <w:rsid w:val="00846658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15">
    <w:name w:val="Заголовок №15_"/>
    <w:basedOn w:val="a0"/>
    <w:rsid w:val="00846658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">
    <w:name w:val="Заголовок №14_"/>
    <w:basedOn w:val="a0"/>
    <w:rsid w:val="00846658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8"/>
      <w:szCs w:val="18"/>
    </w:rPr>
  </w:style>
  <w:style w:type="character" w:customStyle="1" w:styleId="150">
    <w:name w:val="Заголовок №15"/>
    <w:basedOn w:val="15"/>
    <w:rsid w:val="00846658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0">
    <w:name w:val="Заголовок №14"/>
    <w:basedOn w:val="14"/>
    <w:rsid w:val="00846658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8"/>
      <w:szCs w:val="18"/>
    </w:rPr>
  </w:style>
  <w:style w:type="paragraph" w:customStyle="1" w:styleId="40">
    <w:name w:val="Основной текст40"/>
    <w:basedOn w:val="a"/>
    <w:link w:val="ab"/>
    <w:rsid w:val="00846658"/>
    <w:pPr>
      <w:shd w:val="clear" w:color="auto" w:fill="FFFFFF"/>
      <w:spacing w:before="180" w:after="180" w:line="184" w:lineRule="exact"/>
      <w:jc w:val="both"/>
    </w:pPr>
    <w:rPr>
      <w:rFonts w:ascii="Times New Roman" w:eastAsia="Times New Roman" w:hAnsi="Times New Roman" w:cs="Times New Roman"/>
      <w:sz w:val="14"/>
      <w:szCs w:val="14"/>
    </w:rPr>
  </w:style>
  <w:style w:type="character" w:customStyle="1" w:styleId="36">
    <w:name w:val="Основной текст (36)_"/>
    <w:basedOn w:val="a0"/>
    <w:rsid w:val="00846658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3655pt">
    <w:name w:val="Основной текст (36) + 5;5 pt"/>
    <w:basedOn w:val="36"/>
    <w:rsid w:val="00846658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0"/>
      <w:sz w:val="11"/>
      <w:szCs w:val="11"/>
    </w:rPr>
  </w:style>
  <w:style w:type="character" w:customStyle="1" w:styleId="360">
    <w:name w:val="Основной текст (36)"/>
    <w:basedOn w:val="36"/>
    <w:rsid w:val="00846658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Constantia">
    <w:name w:val="Основной текст + Constantia"/>
    <w:basedOn w:val="ab"/>
    <w:rsid w:val="00B16B6B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pacing w:val="0"/>
      <w:w w:val="100"/>
      <w:sz w:val="14"/>
      <w:szCs w:val="14"/>
      <w:shd w:val="clear" w:color="auto" w:fill="FFFFFF"/>
    </w:rPr>
  </w:style>
  <w:style w:type="character" w:customStyle="1" w:styleId="154">
    <w:name w:val="Заголовок №15 (4)_"/>
    <w:basedOn w:val="a0"/>
    <w:rsid w:val="00B7046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9"/>
      <w:szCs w:val="19"/>
    </w:rPr>
  </w:style>
  <w:style w:type="character" w:customStyle="1" w:styleId="1540">
    <w:name w:val="Заголовок №15 (4)"/>
    <w:basedOn w:val="154"/>
    <w:rsid w:val="00B7046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9"/>
      <w:szCs w:val="19"/>
    </w:rPr>
  </w:style>
  <w:style w:type="character" w:customStyle="1" w:styleId="21">
    <w:name w:val="Основной текст (2)_"/>
    <w:basedOn w:val="a0"/>
    <w:link w:val="22"/>
    <w:rsid w:val="00DB06F1"/>
    <w:rPr>
      <w:rFonts w:ascii="Tahoma" w:eastAsia="Tahoma" w:hAnsi="Tahoma" w:cs="Tahoma"/>
      <w:spacing w:val="-20"/>
      <w:sz w:val="57"/>
      <w:szCs w:val="5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B06F1"/>
    <w:pPr>
      <w:shd w:val="clear" w:color="auto" w:fill="FFFFFF"/>
      <w:spacing w:after="0" w:line="248" w:lineRule="exact"/>
    </w:pPr>
    <w:rPr>
      <w:rFonts w:ascii="Tahoma" w:eastAsia="Tahoma" w:hAnsi="Tahoma" w:cs="Tahoma"/>
      <w:spacing w:val="-20"/>
      <w:sz w:val="57"/>
      <w:szCs w:val="57"/>
    </w:rPr>
  </w:style>
  <w:style w:type="character" w:customStyle="1" w:styleId="112">
    <w:name w:val="Заголовок №11 (2)_"/>
    <w:basedOn w:val="a0"/>
    <w:link w:val="1120"/>
    <w:rsid w:val="00D100A0"/>
    <w:rPr>
      <w:rFonts w:ascii="Segoe UI" w:eastAsia="Segoe UI" w:hAnsi="Segoe UI" w:cs="Segoe UI"/>
      <w:sz w:val="25"/>
      <w:szCs w:val="25"/>
      <w:shd w:val="clear" w:color="auto" w:fill="FFFFFF"/>
    </w:rPr>
  </w:style>
  <w:style w:type="paragraph" w:customStyle="1" w:styleId="1120">
    <w:name w:val="Заголовок №11 (2)"/>
    <w:basedOn w:val="a"/>
    <w:link w:val="112"/>
    <w:rsid w:val="00D100A0"/>
    <w:pPr>
      <w:shd w:val="clear" w:color="auto" w:fill="FFFFFF"/>
      <w:spacing w:after="0" w:line="305" w:lineRule="exact"/>
    </w:pPr>
    <w:rPr>
      <w:rFonts w:ascii="Segoe UI" w:eastAsia="Segoe UI" w:hAnsi="Segoe UI" w:cs="Segoe UI"/>
      <w:sz w:val="25"/>
      <w:szCs w:val="25"/>
    </w:rPr>
  </w:style>
  <w:style w:type="paragraph" w:customStyle="1" w:styleId="Default">
    <w:name w:val="Default"/>
    <w:rsid w:val="00AF67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AF677C"/>
    <w:pPr>
      <w:spacing w:line="221" w:lineRule="atLeast"/>
    </w:pPr>
    <w:rPr>
      <w:color w:val="auto"/>
    </w:rPr>
  </w:style>
  <w:style w:type="character" w:styleId="ac">
    <w:name w:val="Hyperlink"/>
    <w:basedOn w:val="a0"/>
    <w:uiPriority w:val="99"/>
    <w:semiHidden/>
    <w:unhideWhenUsed/>
    <w:rsid w:val="00AE47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9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05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9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22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8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85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88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73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3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24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341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86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54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8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9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0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1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8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png"/><Relationship Id="rId18" Type="http://schemas.openxmlformats.org/officeDocument/2006/relationships/oleObject" Target="embeddings/oleObject2.bin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moodle.vzfei.ru/course/view.php?id=83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image" Target="media/image9.e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24" Type="http://schemas.openxmlformats.org/officeDocument/2006/relationships/hyperlink" Target="http://www.ippnou.ru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hyperlink" Target="&#1053;&#1054;&#1059;%20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hyperlink" Target="http://www.gks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0AF42-F8FC-493E-8CF6-80E1F6429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6002</TotalTime>
  <Pages>40</Pages>
  <Words>8155</Words>
  <Characters>46489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Даша</cp:lastModifiedBy>
  <cp:revision>268</cp:revision>
  <cp:lastPrinted>2013-12-23T19:38:00Z</cp:lastPrinted>
  <dcterms:created xsi:type="dcterms:W3CDTF">2011-11-04T16:16:00Z</dcterms:created>
  <dcterms:modified xsi:type="dcterms:W3CDTF">2015-03-29T22:42:00Z</dcterms:modified>
</cp:coreProperties>
</file>