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3491" w:rsidRPr="00291DAA" w:rsidRDefault="00EB3491" w:rsidP="00EB3491">
      <w:pPr>
        <w:pStyle w:val="13"/>
      </w:pPr>
      <w:bookmarkStart w:id="0" w:name="_Toc373137442"/>
      <w:r w:rsidRPr="00291DAA">
        <w:t>Реферат</w:t>
      </w:r>
      <w:bookmarkEnd w:id="0"/>
    </w:p>
    <w:p w:rsidR="00EB3491" w:rsidRPr="00291DAA" w:rsidRDefault="00EB3491" w:rsidP="00EB3491"/>
    <w:p w:rsidR="00EB3491" w:rsidRPr="00291DAA" w:rsidRDefault="00EB3491" w:rsidP="00EB3491">
      <w:pPr>
        <w:widowControl w:val="0"/>
        <w:autoSpaceDE w:val="0"/>
        <w:autoSpaceDN w:val="0"/>
        <w:adjustRightInd w:val="0"/>
        <w:rPr>
          <w:bCs/>
          <w:snapToGrid w:val="0"/>
          <w:szCs w:val="28"/>
        </w:rPr>
      </w:pPr>
      <w:r w:rsidRPr="00291DAA">
        <w:rPr>
          <w:szCs w:val="28"/>
        </w:rPr>
        <w:t>Проблемы производительности труда</w:t>
      </w:r>
      <w:r w:rsidRPr="00291DAA">
        <w:rPr>
          <w:bCs/>
          <w:snapToGrid w:val="0"/>
          <w:szCs w:val="28"/>
        </w:rPr>
        <w:t>. Курсовая работа. – Барнаул, 2013.- 31 с. - Библ. - 16.</w:t>
      </w:r>
    </w:p>
    <w:p w:rsidR="008E5473" w:rsidRPr="00291DAA" w:rsidRDefault="008E5473" w:rsidP="008E5473">
      <w:r w:rsidRPr="00291DAA">
        <w:t>Объектом исследования является производительность труда и её факторы на предприятиях РФ.</w:t>
      </w:r>
    </w:p>
    <w:p w:rsidR="008E5473" w:rsidRPr="00291DAA" w:rsidRDefault="008E5473" w:rsidP="008E5473">
      <w:r w:rsidRPr="00291DAA">
        <w:t>Предмет исследования – совокупность показателей производительности труда.</w:t>
      </w:r>
    </w:p>
    <w:p w:rsidR="00EB3491" w:rsidRPr="00291DAA" w:rsidRDefault="00EB3491" w:rsidP="00EB3491">
      <w:pPr>
        <w:widowControl w:val="0"/>
        <w:shd w:val="clear" w:color="auto" w:fill="FFFFFF"/>
        <w:autoSpaceDE w:val="0"/>
        <w:autoSpaceDN w:val="0"/>
        <w:adjustRightInd w:val="0"/>
        <w:ind w:right="10"/>
        <w:rPr>
          <w:bCs/>
          <w:szCs w:val="28"/>
        </w:rPr>
      </w:pPr>
      <w:r w:rsidRPr="00291DAA">
        <w:rPr>
          <w:szCs w:val="28"/>
        </w:rPr>
        <w:t xml:space="preserve">Курсовой проект состоит из введения, </w:t>
      </w:r>
      <w:r w:rsidR="008E5473" w:rsidRPr="00291DAA">
        <w:rPr>
          <w:szCs w:val="28"/>
        </w:rPr>
        <w:t>двух</w:t>
      </w:r>
      <w:r w:rsidRPr="00291DAA">
        <w:rPr>
          <w:szCs w:val="28"/>
        </w:rPr>
        <w:t xml:space="preserve"> глав, заключения и списка литературы.</w:t>
      </w:r>
    </w:p>
    <w:p w:rsidR="00EB3491" w:rsidRPr="00291DAA" w:rsidRDefault="00EB3491" w:rsidP="00EB3491">
      <w:pPr>
        <w:widowControl w:val="0"/>
        <w:shd w:val="clear" w:color="auto" w:fill="FFFFFF"/>
        <w:autoSpaceDE w:val="0"/>
        <w:autoSpaceDN w:val="0"/>
        <w:adjustRightInd w:val="0"/>
        <w:ind w:right="10"/>
        <w:rPr>
          <w:bCs/>
          <w:szCs w:val="28"/>
        </w:rPr>
      </w:pPr>
      <w:r w:rsidRPr="00291DAA">
        <w:rPr>
          <w:szCs w:val="28"/>
        </w:rPr>
        <w:t xml:space="preserve">Введение раскрывает актуальность темы, цель, задачи, предмет, объект и методику исследования курсового проекта. </w:t>
      </w:r>
    </w:p>
    <w:p w:rsidR="00EB3491" w:rsidRPr="00291DAA" w:rsidRDefault="00EB3491" w:rsidP="00EB3491">
      <w:r w:rsidRPr="00291DAA">
        <w:rPr>
          <w:szCs w:val="28"/>
        </w:rPr>
        <w:t xml:space="preserve">В первой главе рассматриваются </w:t>
      </w:r>
      <w:r w:rsidR="008E5473" w:rsidRPr="00291DAA">
        <w:t>теоретические основы изучения  производительности труда</w:t>
      </w:r>
      <w:r w:rsidRPr="00291DAA">
        <w:t>;</w:t>
      </w:r>
    </w:p>
    <w:p w:rsidR="00EB3491" w:rsidRPr="00291DAA" w:rsidRDefault="00EB3491" w:rsidP="00EB3491">
      <w:pPr>
        <w:rPr>
          <w:szCs w:val="28"/>
        </w:rPr>
      </w:pPr>
      <w:r w:rsidRPr="00291DAA">
        <w:rPr>
          <w:szCs w:val="28"/>
        </w:rPr>
        <w:t xml:space="preserve">Во второй главе </w:t>
      </w:r>
      <w:r w:rsidR="008E5473" w:rsidRPr="00291DAA">
        <w:rPr>
          <w:szCs w:val="28"/>
        </w:rPr>
        <w:t xml:space="preserve">проведен анализ и оценка  производительности труда  на российских и зарубежных предприятиях. </w:t>
      </w:r>
    </w:p>
    <w:p w:rsidR="00EB3491" w:rsidRDefault="00EB3491" w:rsidP="00EB3491">
      <w:pPr>
        <w:rPr>
          <w:szCs w:val="28"/>
        </w:rPr>
      </w:pPr>
      <w:r w:rsidRPr="00291DAA">
        <w:rPr>
          <w:szCs w:val="28"/>
        </w:rPr>
        <w:t>В заключении даются выводы и предложения по решению проблемы.</w:t>
      </w:r>
    </w:p>
    <w:p w:rsidR="00291DAA" w:rsidRPr="00291DAA" w:rsidRDefault="00291DAA" w:rsidP="00EB3491">
      <w:pPr>
        <w:rPr>
          <w:color w:val="FF0000"/>
          <w:szCs w:val="28"/>
        </w:rPr>
      </w:pPr>
      <w:r w:rsidRPr="00291DAA">
        <w:rPr>
          <w:color w:val="FF0000"/>
        </w:rPr>
        <w:t>Методологическая база работы - общенаучные методы исследования, а также специальные, такие как: метод комплексного анализа, системный метод.</w:t>
      </w:r>
    </w:p>
    <w:p w:rsidR="008E5473" w:rsidRPr="00291DAA" w:rsidRDefault="008E5473" w:rsidP="008E5473">
      <w:r w:rsidRPr="00291DAA">
        <w:t xml:space="preserve">Теоретическая и практическая значимость полученных результатов. Концептуальные положения и выводы исследования позволяют обновить существующие теоретические представления по проблеме производительности труда, определить перспективные, приемлемые для российских условий, резервы повышения производительности труда как основы экономического роста. </w:t>
      </w:r>
    </w:p>
    <w:p w:rsidR="008E5473" w:rsidRPr="00291DAA" w:rsidRDefault="008E5473" w:rsidP="00EB3491">
      <w:pPr>
        <w:rPr>
          <w:szCs w:val="28"/>
        </w:rPr>
      </w:pPr>
    </w:p>
    <w:p w:rsidR="00EB3491" w:rsidRPr="00291DAA" w:rsidRDefault="00EB3491">
      <w:pPr>
        <w:spacing w:after="200" w:line="276" w:lineRule="auto"/>
        <w:ind w:firstLine="0"/>
        <w:jc w:val="left"/>
      </w:pPr>
      <w:r w:rsidRPr="00291DAA">
        <w:rPr>
          <w:b/>
          <w:bCs/>
        </w:rPr>
        <w:br w:type="page"/>
      </w:r>
    </w:p>
    <w:sdt>
      <w:sdtPr>
        <w:rPr>
          <w:rFonts w:eastAsiaTheme="minorHAnsi" w:cstheme="minorBidi"/>
          <w:b w:val="0"/>
          <w:bCs w:val="0"/>
          <w:szCs w:val="22"/>
        </w:rPr>
        <w:id w:val="35918046"/>
        <w:docPartObj>
          <w:docPartGallery w:val="Table of Contents"/>
          <w:docPartUnique/>
        </w:docPartObj>
      </w:sdtPr>
      <w:sdtContent>
        <w:bookmarkStart w:id="1" w:name="_Toc372822058" w:displacedByCustomXml="prev"/>
        <w:bookmarkStart w:id="2" w:name="_Toc372225572" w:displacedByCustomXml="prev"/>
        <w:bookmarkStart w:id="3" w:name="_Toc372225556" w:displacedByCustomXml="prev"/>
        <w:bookmarkStart w:id="4" w:name="_Toc372519052" w:displacedByCustomXml="prev"/>
        <w:bookmarkStart w:id="5" w:name="_Toc373137443" w:displacedByCustomXml="prev"/>
        <w:p w:rsidR="00EB3491" w:rsidRPr="00291DAA" w:rsidRDefault="00EB3491" w:rsidP="00EB3491">
          <w:pPr>
            <w:pStyle w:val="13"/>
          </w:pPr>
          <w:r w:rsidRPr="00291DAA">
            <w:t>СОДЕРЖАНИЕ</w:t>
          </w:r>
          <w:bookmarkEnd w:id="5"/>
          <w:bookmarkEnd w:id="4"/>
          <w:bookmarkEnd w:id="3"/>
          <w:bookmarkEnd w:id="2"/>
          <w:bookmarkEnd w:id="1"/>
        </w:p>
        <w:p w:rsidR="008E5473" w:rsidRPr="00291DAA" w:rsidRDefault="0084359F" w:rsidP="008E5473">
          <w:pPr>
            <w:pStyle w:val="15"/>
            <w:tabs>
              <w:tab w:val="right" w:leader="dot" w:pos="9345"/>
            </w:tabs>
            <w:spacing w:after="0"/>
            <w:ind w:firstLine="0"/>
            <w:rPr>
              <w:rFonts w:asciiTheme="minorHAnsi" w:eastAsiaTheme="minorEastAsia" w:hAnsiTheme="minorHAnsi"/>
              <w:noProof/>
              <w:sz w:val="22"/>
              <w:lang w:eastAsia="ru-RU"/>
            </w:rPr>
          </w:pPr>
          <w:r w:rsidRPr="00291DAA">
            <w:fldChar w:fldCharType="begin"/>
          </w:r>
          <w:r w:rsidR="00EB3491" w:rsidRPr="00291DAA">
            <w:instrText xml:space="preserve"> TOC \o "1-3" \h \z \u </w:instrText>
          </w:r>
          <w:r w:rsidRPr="00291DAA">
            <w:fldChar w:fldCharType="separate"/>
          </w:r>
        </w:p>
        <w:p w:rsidR="008E5473" w:rsidRPr="00291DAA" w:rsidRDefault="0084359F" w:rsidP="008E5473">
          <w:pPr>
            <w:pStyle w:val="15"/>
            <w:tabs>
              <w:tab w:val="right" w:leader="dot" w:pos="9345"/>
            </w:tabs>
            <w:spacing w:after="0"/>
            <w:ind w:firstLine="0"/>
            <w:rPr>
              <w:rFonts w:asciiTheme="minorHAnsi" w:eastAsiaTheme="minorEastAsia" w:hAnsiTheme="minorHAnsi"/>
              <w:noProof/>
              <w:sz w:val="22"/>
              <w:lang w:eastAsia="ru-RU"/>
            </w:rPr>
          </w:pPr>
          <w:hyperlink w:anchor="_Toc373137444" w:history="1">
            <w:r w:rsidR="008E5473" w:rsidRPr="00291DAA">
              <w:rPr>
                <w:rStyle w:val="aa"/>
                <w:noProof/>
                <w:color w:val="auto"/>
              </w:rPr>
              <w:t>ВВЕДЕНИЕ</w:t>
            </w:r>
            <w:r w:rsidR="008E5473" w:rsidRPr="00291DAA">
              <w:rPr>
                <w:noProof/>
                <w:webHidden/>
              </w:rPr>
              <w:tab/>
            </w:r>
            <w:r w:rsidRPr="00291DAA">
              <w:rPr>
                <w:noProof/>
                <w:webHidden/>
              </w:rPr>
              <w:fldChar w:fldCharType="begin"/>
            </w:r>
            <w:r w:rsidR="008E5473" w:rsidRPr="00291DAA">
              <w:rPr>
                <w:noProof/>
                <w:webHidden/>
              </w:rPr>
              <w:instrText xml:space="preserve"> PAGEREF _Toc373137444 \h </w:instrText>
            </w:r>
            <w:r w:rsidRPr="00291DAA">
              <w:rPr>
                <w:noProof/>
                <w:webHidden/>
              </w:rPr>
            </w:r>
            <w:r w:rsidRPr="00291DAA">
              <w:rPr>
                <w:noProof/>
                <w:webHidden/>
              </w:rPr>
              <w:fldChar w:fldCharType="separate"/>
            </w:r>
            <w:r w:rsidR="0002268E">
              <w:rPr>
                <w:noProof/>
                <w:webHidden/>
              </w:rPr>
              <w:t>4</w:t>
            </w:r>
            <w:r w:rsidRPr="00291DAA">
              <w:rPr>
                <w:noProof/>
                <w:webHidden/>
              </w:rPr>
              <w:fldChar w:fldCharType="end"/>
            </w:r>
          </w:hyperlink>
        </w:p>
        <w:p w:rsidR="008E5473" w:rsidRPr="00291DAA" w:rsidRDefault="0084359F" w:rsidP="008E5473">
          <w:pPr>
            <w:pStyle w:val="15"/>
            <w:tabs>
              <w:tab w:val="right" w:leader="dot" w:pos="9345"/>
            </w:tabs>
            <w:spacing w:after="0"/>
            <w:ind w:firstLine="0"/>
            <w:rPr>
              <w:rFonts w:asciiTheme="minorHAnsi" w:eastAsiaTheme="minorEastAsia" w:hAnsiTheme="minorHAnsi"/>
              <w:noProof/>
              <w:sz w:val="22"/>
              <w:lang w:eastAsia="ru-RU"/>
            </w:rPr>
          </w:pPr>
          <w:hyperlink w:anchor="_Toc373137445" w:history="1">
            <w:r w:rsidR="008E5473" w:rsidRPr="00291DAA">
              <w:rPr>
                <w:rStyle w:val="aa"/>
                <w:rFonts w:eastAsia="Times New Roman" w:cs="Times New Roman"/>
                <w:noProof/>
                <w:color w:val="auto"/>
              </w:rPr>
              <w:t xml:space="preserve">1 ТЕОРЕТИЧЕСКИЕ ОСНОВЫ ИЗУЧЕНИЯ </w:t>
            </w:r>
            <w:r w:rsidR="008E5473" w:rsidRPr="00291DAA">
              <w:rPr>
                <w:rStyle w:val="aa"/>
                <w:noProof/>
                <w:color w:val="auto"/>
              </w:rPr>
              <w:t xml:space="preserve"> ПРОИЗВОДИТЕЛЬНОСТИ ТРУДА</w:t>
            </w:r>
            <w:r w:rsidR="008E5473" w:rsidRPr="00291DAA">
              <w:rPr>
                <w:noProof/>
                <w:webHidden/>
              </w:rPr>
              <w:tab/>
            </w:r>
            <w:r w:rsidRPr="00291DAA">
              <w:rPr>
                <w:noProof/>
                <w:webHidden/>
              </w:rPr>
              <w:fldChar w:fldCharType="begin"/>
            </w:r>
            <w:r w:rsidR="008E5473" w:rsidRPr="00291DAA">
              <w:rPr>
                <w:noProof/>
                <w:webHidden/>
              </w:rPr>
              <w:instrText xml:space="preserve"> PAGEREF _Toc373137445 \h </w:instrText>
            </w:r>
            <w:r w:rsidRPr="00291DAA">
              <w:rPr>
                <w:noProof/>
                <w:webHidden/>
              </w:rPr>
            </w:r>
            <w:r w:rsidRPr="00291DAA">
              <w:rPr>
                <w:noProof/>
                <w:webHidden/>
              </w:rPr>
              <w:fldChar w:fldCharType="separate"/>
            </w:r>
            <w:r w:rsidR="0002268E">
              <w:rPr>
                <w:noProof/>
                <w:webHidden/>
              </w:rPr>
              <w:t>6</w:t>
            </w:r>
            <w:r w:rsidRPr="00291DAA">
              <w:rPr>
                <w:noProof/>
                <w:webHidden/>
              </w:rPr>
              <w:fldChar w:fldCharType="end"/>
            </w:r>
          </w:hyperlink>
        </w:p>
        <w:p w:rsidR="008E5473" w:rsidRPr="00291DAA" w:rsidRDefault="0084359F" w:rsidP="008E5473">
          <w:pPr>
            <w:pStyle w:val="15"/>
            <w:tabs>
              <w:tab w:val="left" w:pos="1440"/>
              <w:tab w:val="right" w:leader="dot" w:pos="9345"/>
            </w:tabs>
            <w:spacing w:after="0"/>
            <w:ind w:firstLine="0"/>
            <w:rPr>
              <w:rFonts w:asciiTheme="minorHAnsi" w:eastAsiaTheme="minorEastAsia" w:hAnsiTheme="minorHAnsi"/>
              <w:noProof/>
              <w:sz w:val="22"/>
              <w:lang w:eastAsia="ru-RU"/>
            </w:rPr>
          </w:pPr>
          <w:hyperlink w:anchor="_Toc373137446" w:history="1">
            <w:r w:rsidR="008E5473" w:rsidRPr="00291DAA">
              <w:rPr>
                <w:rStyle w:val="aa"/>
                <w:rFonts w:eastAsia="Times New Roman" w:cs="Times New Roman"/>
                <w:noProof/>
                <w:color w:val="auto"/>
              </w:rPr>
              <w:t>1.1</w:t>
            </w:r>
            <w:r w:rsidR="008E5473" w:rsidRPr="00291DAA">
              <w:rPr>
                <w:rFonts w:asciiTheme="minorHAnsi" w:eastAsiaTheme="minorEastAsia" w:hAnsiTheme="minorHAnsi"/>
                <w:noProof/>
                <w:sz w:val="22"/>
                <w:lang w:eastAsia="ru-RU"/>
              </w:rPr>
              <w:t xml:space="preserve"> </w:t>
            </w:r>
            <w:r w:rsidR="008E5473" w:rsidRPr="00291DAA">
              <w:rPr>
                <w:rStyle w:val="aa"/>
                <w:rFonts w:eastAsia="Times New Roman" w:cs="Times New Roman"/>
                <w:noProof/>
                <w:color w:val="auto"/>
              </w:rPr>
              <w:t>Сущность производительнос</w:t>
            </w:r>
            <w:r w:rsidR="008E5473" w:rsidRPr="00291DAA">
              <w:rPr>
                <w:rStyle w:val="aa"/>
                <w:noProof/>
                <w:color w:val="auto"/>
              </w:rPr>
              <w:t>ти труда</w:t>
            </w:r>
            <w:r w:rsidR="008E5473" w:rsidRPr="00291DAA">
              <w:rPr>
                <w:noProof/>
                <w:webHidden/>
              </w:rPr>
              <w:tab/>
            </w:r>
            <w:r w:rsidRPr="00291DAA">
              <w:rPr>
                <w:noProof/>
                <w:webHidden/>
              </w:rPr>
              <w:fldChar w:fldCharType="begin"/>
            </w:r>
            <w:r w:rsidR="008E5473" w:rsidRPr="00291DAA">
              <w:rPr>
                <w:noProof/>
                <w:webHidden/>
              </w:rPr>
              <w:instrText xml:space="preserve"> PAGEREF _Toc373137446 \h </w:instrText>
            </w:r>
            <w:r w:rsidRPr="00291DAA">
              <w:rPr>
                <w:noProof/>
                <w:webHidden/>
              </w:rPr>
            </w:r>
            <w:r w:rsidRPr="00291DAA">
              <w:rPr>
                <w:noProof/>
                <w:webHidden/>
              </w:rPr>
              <w:fldChar w:fldCharType="separate"/>
            </w:r>
            <w:r w:rsidR="0002268E">
              <w:rPr>
                <w:noProof/>
                <w:webHidden/>
              </w:rPr>
              <w:t>6</w:t>
            </w:r>
            <w:r w:rsidRPr="00291DAA">
              <w:rPr>
                <w:noProof/>
                <w:webHidden/>
              </w:rPr>
              <w:fldChar w:fldCharType="end"/>
            </w:r>
          </w:hyperlink>
        </w:p>
        <w:p w:rsidR="008E5473" w:rsidRPr="00291DAA" w:rsidRDefault="0084359F" w:rsidP="008E5473">
          <w:pPr>
            <w:pStyle w:val="15"/>
            <w:tabs>
              <w:tab w:val="right" w:leader="dot" w:pos="9345"/>
            </w:tabs>
            <w:spacing w:after="0"/>
            <w:ind w:firstLine="0"/>
            <w:rPr>
              <w:rFonts w:asciiTheme="minorHAnsi" w:eastAsiaTheme="minorEastAsia" w:hAnsiTheme="minorHAnsi"/>
              <w:noProof/>
              <w:sz w:val="22"/>
              <w:lang w:eastAsia="ru-RU"/>
            </w:rPr>
          </w:pPr>
          <w:hyperlink w:anchor="_Toc373137447" w:history="1">
            <w:r w:rsidR="008E5473" w:rsidRPr="00291DAA">
              <w:rPr>
                <w:rStyle w:val="aa"/>
                <w:rFonts w:eastAsia="Times New Roman" w:cs="Times New Roman"/>
                <w:noProof/>
                <w:color w:val="auto"/>
              </w:rPr>
              <w:t>1.2 Показатели и методы производительности труда</w:t>
            </w:r>
            <w:r w:rsidR="008E5473" w:rsidRPr="00291DAA">
              <w:rPr>
                <w:noProof/>
                <w:webHidden/>
              </w:rPr>
              <w:tab/>
            </w:r>
            <w:r w:rsidRPr="00291DAA">
              <w:rPr>
                <w:noProof/>
                <w:webHidden/>
              </w:rPr>
              <w:fldChar w:fldCharType="begin"/>
            </w:r>
            <w:r w:rsidR="008E5473" w:rsidRPr="00291DAA">
              <w:rPr>
                <w:noProof/>
                <w:webHidden/>
              </w:rPr>
              <w:instrText xml:space="preserve"> PAGEREF _Toc373137447 \h </w:instrText>
            </w:r>
            <w:r w:rsidRPr="00291DAA">
              <w:rPr>
                <w:noProof/>
                <w:webHidden/>
              </w:rPr>
            </w:r>
            <w:r w:rsidRPr="00291DAA">
              <w:rPr>
                <w:noProof/>
                <w:webHidden/>
              </w:rPr>
              <w:fldChar w:fldCharType="separate"/>
            </w:r>
            <w:r w:rsidR="0002268E">
              <w:rPr>
                <w:noProof/>
                <w:webHidden/>
              </w:rPr>
              <w:t>8</w:t>
            </w:r>
            <w:r w:rsidRPr="00291DAA">
              <w:rPr>
                <w:noProof/>
                <w:webHidden/>
              </w:rPr>
              <w:fldChar w:fldCharType="end"/>
            </w:r>
          </w:hyperlink>
        </w:p>
        <w:p w:rsidR="008E5473" w:rsidRPr="00291DAA" w:rsidRDefault="0084359F" w:rsidP="008E5473">
          <w:pPr>
            <w:pStyle w:val="15"/>
            <w:tabs>
              <w:tab w:val="right" w:leader="dot" w:pos="9345"/>
            </w:tabs>
            <w:spacing w:after="0"/>
            <w:ind w:firstLine="0"/>
            <w:rPr>
              <w:rFonts w:asciiTheme="minorHAnsi" w:eastAsiaTheme="minorEastAsia" w:hAnsiTheme="minorHAnsi"/>
              <w:noProof/>
              <w:sz w:val="22"/>
              <w:lang w:eastAsia="ru-RU"/>
            </w:rPr>
          </w:pPr>
          <w:hyperlink w:anchor="_Toc373137448" w:history="1">
            <w:r w:rsidR="008E5473" w:rsidRPr="00291DAA">
              <w:rPr>
                <w:rStyle w:val="aa"/>
                <w:rFonts w:eastAsia="Times New Roman" w:cs="Times New Roman"/>
                <w:noProof/>
                <w:color w:val="auto"/>
              </w:rPr>
              <w:t>1.3  Факторы и  резервов роста производительности труда</w:t>
            </w:r>
            <w:r w:rsidR="008E5473" w:rsidRPr="00291DAA">
              <w:rPr>
                <w:noProof/>
                <w:webHidden/>
              </w:rPr>
              <w:tab/>
            </w:r>
            <w:r w:rsidRPr="00291DAA">
              <w:rPr>
                <w:noProof/>
                <w:webHidden/>
              </w:rPr>
              <w:fldChar w:fldCharType="begin"/>
            </w:r>
            <w:r w:rsidR="008E5473" w:rsidRPr="00291DAA">
              <w:rPr>
                <w:noProof/>
                <w:webHidden/>
              </w:rPr>
              <w:instrText xml:space="preserve"> PAGEREF _Toc373137448 \h </w:instrText>
            </w:r>
            <w:r w:rsidRPr="00291DAA">
              <w:rPr>
                <w:noProof/>
                <w:webHidden/>
              </w:rPr>
            </w:r>
            <w:r w:rsidRPr="00291DAA">
              <w:rPr>
                <w:noProof/>
                <w:webHidden/>
              </w:rPr>
              <w:fldChar w:fldCharType="separate"/>
            </w:r>
            <w:r w:rsidR="0002268E">
              <w:rPr>
                <w:noProof/>
                <w:webHidden/>
              </w:rPr>
              <w:t>12</w:t>
            </w:r>
            <w:r w:rsidRPr="00291DAA">
              <w:rPr>
                <w:noProof/>
                <w:webHidden/>
              </w:rPr>
              <w:fldChar w:fldCharType="end"/>
            </w:r>
          </w:hyperlink>
        </w:p>
        <w:p w:rsidR="008E5473" w:rsidRPr="00291DAA" w:rsidRDefault="0084359F" w:rsidP="008E5473">
          <w:pPr>
            <w:pStyle w:val="15"/>
            <w:tabs>
              <w:tab w:val="right" w:leader="dot" w:pos="9345"/>
            </w:tabs>
            <w:spacing w:after="0"/>
            <w:ind w:firstLine="0"/>
            <w:rPr>
              <w:rFonts w:asciiTheme="minorHAnsi" w:eastAsiaTheme="minorEastAsia" w:hAnsiTheme="minorHAnsi"/>
              <w:noProof/>
              <w:sz w:val="22"/>
              <w:lang w:eastAsia="ru-RU"/>
            </w:rPr>
          </w:pPr>
          <w:hyperlink w:anchor="_Toc373137449" w:history="1">
            <w:r w:rsidR="008E5473" w:rsidRPr="00291DAA">
              <w:rPr>
                <w:rStyle w:val="aa"/>
                <w:rFonts w:eastAsia="Times New Roman" w:cs="Times New Roman"/>
                <w:noProof/>
                <w:color w:val="auto"/>
              </w:rPr>
              <w:t xml:space="preserve">2 АНАЛИЗ И ОЦЕНКА  ПРОИЗВОДИТЕЛЬНОСТИ ТРУДА  НА РОССИЙСКИХ И </w:t>
            </w:r>
            <w:r w:rsidR="008E5473" w:rsidRPr="00291DAA">
              <w:rPr>
                <w:rStyle w:val="aa"/>
                <w:noProof/>
                <w:color w:val="auto"/>
              </w:rPr>
              <w:t>ЗАРУБЕЖНЫХ ПРЕДПРИЯТИЯХ</w:t>
            </w:r>
            <w:r w:rsidR="008E5473" w:rsidRPr="00291DAA">
              <w:rPr>
                <w:noProof/>
                <w:webHidden/>
              </w:rPr>
              <w:tab/>
            </w:r>
            <w:r w:rsidRPr="00291DAA">
              <w:rPr>
                <w:noProof/>
                <w:webHidden/>
              </w:rPr>
              <w:fldChar w:fldCharType="begin"/>
            </w:r>
            <w:r w:rsidR="008E5473" w:rsidRPr="00291DAA">
              <w:rPr>
                <w:noProof/>
                <w:webHidden/>
              </w:rPr>
              <w:instrText xml:space="preserve"> PAGEREF _Toc373137449 \h </w:instrText>
            </w:r>
            <w:r w:rsidRPr="00291DAA">
              <w:rPr>
                <w:noProof/>
                <w:webHidden/>
              </w:rPr>
            </w:r>
            <w:r w:rsidRPr="00291DAA">
              <w:rPr>
                <w:noProof/>
                <w:webHidden/>
              </w:rPr>
              <w:fldChar w:fldCharType="separate"/>
            </w:r>
            <w:r w:rsidR="0002268E">
              <w:rPr>
                <w:noProof/>
                <w:webHidden/>
              </w:rPr>
              <w:t>18</w:t>
            </w:r>
            <w:r w:rsidRPr="00291DAA">
              <w:rPr>
                <w:noProof/>
                <w:webHidden/>
              </w:rPr>
              <w:fldChar w:fldCharType="end"/>
            </w:r>
          </w:hyperlink>
        </w:p>
        <w:p w:rsidR="008E5473" w:rsidRPr="00291DAA" w:rsidRDefault="0084359F" w:rsidP="008E5473">
          <w:pPr>
            <w:pStyle w:val="15"/>
            <w:tabs>
              <w:tab w:val="right" w:leader="dot" w:pos="9345"/>
            </w:tabs>
            <w:spacing w:after="0"/>
            <w:ind w:firstLine="0"/>
            <w:rPr>
              <w:rFonts w:asciiTheme="minorHAnsi" w:eastAsiaTheme="minorEastAsia" w:hAnsiTheme="minorHAnsi"/>
              <w:noProof/>
              <w:sz w:val="22"/>
              <w:lang w:eastAsia="ru-RU"/>
            </w:rPr>
          </w:pPr>
          <w:hyperlink w:anchor="_Toc373137450" w:history="1">
            <w:r w:rsidR="008E5473" w:rsidRPr="00291DAA">
              <w:rPr>
                <w:rStyle w:val="aa"/>
                <w:rFonts w:eastAsia="Times New Roman" w:cs="Times New Roman"/>
                <w:noProof/>
                <w:color w:val="auto"/>
              </w:rPr>
              <w:t xml:space="preserve">2.1  Анализ производительности труда в </w:t>
            </w:r>
            <w:r w:rsidR="008E5473" w:rsidRPr="00291DAA">
              <w:rPr>
                <w:rStyle w:val="aa"/>
                <w:noProof/>
                <w:color w:val="auto"/>
              </w:rPr>
              <w:t>России и за рубежом</w:t>
            </w:r>
            <w:r w:rsidR="008E5473" w:rsidRPr="00291DAA">
              <w:rPr>
                <w:noProof/>
                <w:webHidden/>
              </w:rPr>
              <w:tab/>
            </w:r>
            <w:r w:rsidRPr="00291DAA">
              <w:rPr>
                <w:noProof/>
                <w:webHidden/>
              </w:rPr>
              <w:fldChar w:fldCharType="begin"/>
            </w:r>
            <w:r w:rsidR="008E5473" w:rsidRPr="00291DAA">
              <w:rPr>
                <w:noProof/>
                <w:webHidden/>
              </w:rPr>
              <w:instrText xml:space="preserve"> PAGEREF _Toc373137450 \h </w:instrText>
            </w:r>
            <w:r w:rsidRPr="00291DAA">
              <w:rPr>
                <w:noProof/>
                <w:webHidden/>
              </w:rPr>
            </w:r>
            <w:r w:rsidRPr="00291DAA">
              <w:rPr>
                <w:noProof/>
                <w:webHidden/>
              </w:rPr>
              <w:fldChar w:fldCharType="separate"/>
            </w:r>
            <w:r w:rsidR="0002268E">
              <w:rPr>
                <w:noProof/>
                <w:webHidden/>
              </w:rPr>
              <w:t>18</w:t>
            </w:r>
            <w:r w:rsidRPr="00291DAA">
              <w:rPr>
                <w:noProof/>
                <w:webHidden/>
              </w:rPr>
              <w:fldChar w:fldCharType="end"/>
            </w:r>
          </w:hyperlink>
        </w:p>
        <w:p w:rsidR="008E5473" w:rsidRPr="00291DAA" w:rsidRDefault="0084359F" w:rsidP="008E5473">
          <w:pPr>
            <w:pStyle w:val="15"/>
            <w:tabs>
              <w:tab w:val="right" w:leader="dot" w:pos="9345"/>
            </w:tabs>
            <w:spacing w:after="0"/>
            <w:ind w:firstLine="0"/>
            <w:rPr>
              <w:rFonts w:asciiTheme="minorHAnsi" w:eastAsiaTheme="minorEastAsia" w:hAnsiTheme="minorHAnsi"/>
              <w:noProof/>
              <w:sz w:val="22"/>
              <w:lang w:eastAsia="ru-RU"/>
            </w:rPr>
          </w:pPr>
          <w:hyperlink w:anchor="_Toc373137451" w:history="1">
            <w:r w:rsidR="008E5473" w:rsidRPr="00291DAA">
              <w:rPr>
                <w:rStyle w:val="aa"/>
                <w:rFonts w:eastAsia="Times New Roman" w:cs="Times New Roman"/>
                <w:noProof/>
                <w:color w:val="auto"/>
              </w:rPr>
              <w:t>2.2  Проблемы роста производительности труда</w:t>
            </w:r>
            <w:r w:rsidR="008E5473" w:rsidRPr="00291DAA">
              <w:rPr>
                <w:rStyle w:val="aa"/>
                <w:noProof/>
                <w:color w:val="auto"/>
              </w:rPr>
              <w:t xml:space="preserve"> в России и за рубежом</w:t>
            </w:r>
            <w:r w:rsidR="008E5473" w:rsidRPr="00291DAA">
              <w:rPr>
                <w:noProof/>
                <w:webHidden/>
              </w:rPr>
              <w:tab/>
            </w:r>
            <w:r w:rsidRPr="00291DAA">
              <w:rPr>
                <w:noProof/>
                <w:webHidden/>
              </w:rPr>
              <w:fldChar w:fldCharType="begin"/>
            </w:r>
            <w:r w:rsidR="008E5473" w:rsidRPr="00291DAA">
              <w:rPr>
                <w:noProof/>
                <w:webHidden/>
              </w:rPr>
              <w:instrText xml:space="preserve"> PAGEREF _Toc373137451 \h </w:instrText>
            </w:r>
            <w:r w:rsidRPr="00291DAA">
              <w:rPr>
                <w:noProof/>
                <w:webHidden/>
              </w:rPr>
            </w:r>
            <w:r w:rsidRPr="00291DAA">
              <w:rPr>
                <w:noProof/>
                <w:webHidden/>
              </w:rPr>
              <w:fldChar w:fldCharType="separate"/>
            </w:r>
            <w:r w:rsidR="0002268E">
              <w:rPr>
                <w:noProof/>
                <w:webHidden/>
              </w:rPr>
              <w:t>22</w:t>
            </w:r>
            <w:r w:rsidRPr="00291DAA">
              <w:rPr>
                <w:noProof/>
                <w:webHidden/>
              </w:rPr>
              <w:fldChar w:fldCharType="end"/>
            </w:r>
          </w:hyperlink>
        </w:p>
        <w:p w:rsidR="008E5473" w:rsidRPr="00291DAA" w:rsidRDefault="0084359F" w:rsidP="008E5473">
          <w:pPr>
            <w:pStyle w:val="15"/>
            <w:tabs>
              <w:tab w:val="right" w:leader="dot" w:pos="9345"/>
            </w:tabs>
            <w:spacing w:after="0"/>
            <w:ind w:firstLine="0"/>
            <w:rPr>
              <w:rFonts w:asciiTheme="minorHAnsi" w:eastAsiaTheme="minorEastAsia" w:hAnsiTheme="minorHAnsi"/>
              <w:noProof/>
              <w:sz w:val="22"/>
              <w:lang w:eastAsia="ru-RU"/>
            </w:rPr>
          </w:pPr>
          <w:hyperlink w:anchor="_Toc373137452" w:history="1">
            <w:r w:rsidR="008E5473" w:rsidRPr="00291DAA">
              <w:rPr>
                <w:rStyle w:val="aa"/>
                <w:rFonts w:eastAsia="Times New Roman" w:cs="Times New Roman"/>
                <w:noProof/>
                <w:color w:val="auto"/>
              </w:rPr>
              <w:t>2.3  Мероприятия по обеспечению роста производительности труда</w:t>
            </w:r>
            <w:r w:rsidR="008E5473" w:rsidRPr="00291DAA">
              <w:rPr>
                <w:noProof/>
                <w:webHidden/>
              </w:rPr>
              <w:tab/>
            </w:r>
            <w:r w:rsidRPr="00291DAA">
              <w:rPr>
                <w:noProof/>
                <w:webHidden/>
              </w:rPr>
              <w:fldChar w:fldCharType="begin"/>
            </w:r>
            <w:r w:rsidR="008E5473" w:rsidRPr="00291DAA">
              <w:rPr>
                <w:noProof/>
                <w:webHidden/>
              </w:rPr>
              <w:instrText xml:space="preserve"> PAGEREF _Toc373137452 \h </w:instrText>
            </w:r>
            <w:r w:rsidRPr="00291DAA">
              <w:rPr>
                <w:noProof/>
                <w:webHidden/>
              </w:rPr>
            </w:r>
            <w:r w:rsidRPr="00291DAA">
              <w:rPr>
                <w:noProof/>
                <w:webHidden/>
              </w:rPr>
              <w:fldChar w:fldCharType="separate"/>
            </w:r>
            <w:r w:rsidR="0002268E">
              <w:rPr>
                <w:noProof/>
                <w:webHidden/>
              </w:rPr>
              <w:t>26</w:t>
            </w:r>
            <w:r w:rsidRPr="00291DAA">
              <w:rPr>
                <w:noProof/>
                <w:webHidden/>
              </w:rPr>
              <w:fldChar w:fldCharType="end"/>
            </w:r>
          </w:hyperlink>
        </w:p>
        <w:p w:rsidR="008E5473" w:rsidRPr="00291DAA" w:rsidRDefault="0084359F" w:rsidP="008E5473">
          <w:pPr>
            <w:pStyle w:val="15"/>
            <w:tabs>
              <w:tab w:val="right" w:leader="dot" w:pos="9345"/>
            </w:tabs>
            <w:spacing w:after="0"/>
            <w:ind w:firstLine="0"/>
            <w:rPr>
              <w:rFonts w:asciiTheme="minorHAnsi" w:eastAsiaTheme="minorEastAsia" w:hAnsiTheme="minorHAnsi"/>
              <w:noProof/>
              <w:sz w:val="22"/>
              <w:lang w:eastAsia="ru-RU"/>
            </w:rPr>
          </w:pPr>
          <w:hyperlink w:anchor="_Toc373137453" w:history="1">
            <w:r w:rsidR="008E5473" w:rsidRPr="00291DAA">
              <w:rPr>
                <w:rStyle w:val="aa"/>
                <w:rFonts w:eastAsia="Times New Roman" w:cs="Times New Roman"/>
                <w:noProof/>
                <w:color w:val="auto"/>
              </w:rPr>
              <w:t>ЗАКЛЮЧЕНИЕ</w:t>
            </w:r>
            <w:r w:rsidR="008E5473" w:rsidRPr="00291DAA">
              <w:rPr>
                <w:noProof/>
                <w:webHidden/>
              </w:rPr>
              <w:tab/>
            </w:r>
            <w:r w:rsidRPr="00291DAA">
              <w:rPr>
                <w:noProof/>
                <w:webHidden/>
              </w:rPr>
              <w:fldChar w:fldCharType="begin"/>
            </w:r>
            <w:r w:rsidR="008E5473" w:rsidRPr="00291DAA">
              <w:rPr>
                <w:noProof/>
                <w:webHidden/>
              </w:rPr>
              <w:instrText xml:space="preserve"> PAGEREF _Toc373137453 \h </w:instrText>
            </w:r>
            <w:r w:rsidRPr="00291DAA">
              <w:rPr>
                <w:noProof/>
                <w:webHidden/>
              </w:rPr>
            </w:r>
            <w:r w:rsidRPr="00291DAA">
              <w:rPr>
                <w:noProof/>
                <w:webHidden/>
              </w:rPr>
              <w:fldChar w:fldCharType="separate"/>
            </w:r>
            <w:r w:rsidR="0002268E">
              <w:rPr>
                <w:noProof/>
                <w:webHidden/>
              </w:rPr>
              <w:t>29</w:t>
            </w:r>
            <w:r w:rsidRPr="00291DAA">
              <w:rPr>
                <w:noProof/>
                <w:webHidden/>
              </w:rPr>
              <w:fldChar w:fldCharType="end"/>
            </w:r>
          </w:hyperlink>
        </w:p>
        <w:p w:rsidR="008E5473" w:rsidRPr="00291DAA" w:rsidRDefault="0084359F" w:rsidP="008E5473">
          <w:pPr>
            <w:pStyle w:val="15"/>
            <w:tabs>
              <w:tab w:val="right" w:leader="dot" w:pos="9345"/>
            </w:tabs>
            <w:spacing w:after="0"/>
            <w:ind w:firstLine="0"/>
            <w:rPr>
              <w:rFonts w:asciiTheme="minorHAnsi" w:eastAsiaTheme="minorEastAsia" w:hAnsiTheme="minorHAnsi"/>
              <w:noProof/>
              <w:sz w:val="22"/>
              <w:lang w:eastAsia="ru-RU"/>
            </w:rPr>
          </w:pPr>
          <w:hyperlink w:anchor="_Toc373137454" w:history="1">
            <w:r w:rsidR="008E5473" w:rsidRPr="00291DAA">
              <w:rPr>
                <w:rStyle w:val="aa"/>
                <w:rFonts w:eastAsia="Times New Roman" w:cs="Times New Roman"/>
                <w:noProof/>
                <w:color w:val="auto"/>
              </w:rPr>
              <w:t>СПИСОК ЛИТЕРАТУРЫ</w:t>
            </w:r>
            <w:r w:rsidR="008E5473" w:rsidRPr="00291DAA">
              <w:rPr>
                <w:noProof/>
                <w:webHidden/>
              </w:rPr>
              <w:tab/>
            </w:r>
            <w:r w:rsidRPr="00291DAA">
              <w:rPr>
                <w:noProof/>
                <w:webHidden/>
              </w:rPr>
              <w:fldChar w:fldCharType="begin"/>
            </w:r>
            <w:r w:rsidR="008E5473" w:rsidRPr="00291DAA">
              <w:rPr>
                <w:noProof/>
                <w:webHidden/>
              </w:rPr>
              <w:instrText xml:space="preserve"> PAGEREF _Toc373137454 \h </w:instrText>
            </w:r>
            <w:r w:rsidRPr="00291DAA">
              <w:rPr>
                <w:noProof/>
                <w:webHidden/>
              </w:rPr>
            </w:r>
            <w:r w:rsidRPr="00291DAA">
              <w:rPr>
                <w:noProof/>
                <w:webHidden/>
              </w:rPr>
              <w:fldChar w:fldCharType="separate"/>
            </w:r>
            <w:r w:rsidR="0002268E">
              <w:rPr>
                <w:noProof/>
                <w:webHidden/>
              </w:rPr>
              <w:t>31</w:t>
            </w:r>
            <w:r w:rsidRPr="00291DAA">
              <w:rPr>
                <w:noProof/>
                <w:webHidden/>
              </w:rPr>
              <w:fldChar w:fldCharType="end"/>
            </w:r>
          </w:hyperlink>
        </w:p>
        <w:p w:rsidR="00EB3491" w:rsidRPr="00291DAA" w:rsidRDefault="0084359F" w:rsidP="008E5473">
          <w:pPr>
            <w:keepNext/>
            <w:ind w:firstLine="0"/>
          </w:pPr>
          <w:r w:rsidRPr="00291DAA">
            <w:fldChar w:fldCharType="end"/>
          </w:r>
        </w:p>
      </w:sdtContent>
    </w:sdt>
    <w:p w:rsidR="00EB3491" w:rsidRPr="00291DAA" w:rsidRDefault="00EB3491" w:rsidP="00EB3491">
      <w:pPr>
        <w:pStyle w:val="13"/>
        <w:rPr>
          <w:rStyle w:val="afc"/>
        </w:rPr>
      </w:pPr>
      <w:r w:rsidRPr="00291DAA">
        <w:rPr>
          <w:rStyle w:val="afc"/>
        </w:rPr>
        <w:br w:type="page"/>
      </w:r>
    </w:p>
    <w:p w:rsidR="00DD3205" w:rsidRPr="00291DAA" w:rsidRDefault="002B6FFD" w:rsidP="00DD3205">
      <w:pPr>
        <w:pStyle w:val="13"/>
        <w:rPr>
          <w:rStyle w:val="afc"/>
          <w:b/>
          <w:bCs/>
        </w:rPr>
      </w:pPr>
      <w:bookmarkStart w:id="6" w:name="_Toc373137444"/>
      <w:r w:rsidRPr="00291DAA">
        <w:rPr>
          <w:rStyle w:val="afc"/>
          <w:b/>
          <w:bCs/>
        </w:rPr>
        <w:lastRenderedPageBreak/>
        <w:t>ВВЕДЕНИЕ</w:t>
      </w:r>
      <w:bookmarkEnd w:id="6"/>
    </w:p>
    <w:p w:rsidR="002B6FFD" w:rsidRPr="00291DAA" w:rsidRDefault="002B6FFD" w:rsidP="002B6FFD"/>
    <w:p w:rsidR="002B6FFD" w:rsidRPr="00291DAA" w:rsidRDefault="002B6FFD" w:rsidP="002B6FFD">
      <w:r w:rsidRPr="00291DAA">
        <w:t>Определение обобщающего  показателя эффективности производства предполагает сопоставление результата производственно-хозяйственной деятельности с совокупной величиной затрат и  ресурсов, выражающих в сводном виде изменение основных ее слагаемых. Однако с методической точки зрения это сложно, ввиду многообразия форм выражения как результатов, так и затрат, и ресурсов, их экономической разнородности и несопоставимости, неодинаковой размерности. Повышение эффективности путем внедрения новой техники и технологии практически не имеет границ. Поэтому целью анализа показателей эффективности труда является выявление возможностей дальнейшего увеличения выпуска продукции за счет роста эффективности производственного процесса и использования труда работающих. А также выявление факторов, оказывающих влияние на показатели эффективности и их анализ.</w:t>
      </w:r>
    </w:p>
    <w:p w:rsidR="002B6FFD" w:rsidRPr="00291DAA" w:rsidRDefault="002B6FFD" w:rsidP="002B6FFD">
      <w:r w:rsidRPr="00291DAA">
        <w:t>Производительность  труда является одним из важнейших  качественных показателей работы  предприятия, выражением эффективности затрат труда.</w:t>
      </w:r>
    </w:p>
    <w:p w:rsidR="00EB3491" w:rsidRPr="00291DAA" w:rsidRDefault="00EB3491" w:rsidP="00EB3491">
      <w:r w:rsidRPr="00291DAA">
        <w:t xml:space="preserve">Степень разработанности проблемы. Вопросы производительности труда с давних пор являются предметом научных исследований. В советский период большой вклад в разработку теоретических и практических проблем производительности труда внесли А.К. </w:t>
      </w:r>
      <w:proofErr w:type="spellStart"/>
      <w:r w:rsidRPr="00291DAA">
        <w:t>Гастев</w:t>
      </w:r>
      <w:proofErr w:type="spellEnd"/>
      <w:r w:rsidRPr="00291DAA">
        <w:t xml:space="preserve">, П.М. </w:t>
      </w:r>
      <w:proofErr w:type="spellStart"/>
      <w:r w:rsidRPr="00291DAA">
        <w:t>Керженцев</w:t>
      </w:r>
      <w:proofErr w:type="spellEnd"/>
      <w:r w:rsidRPr="00291DAA">
        <w:t>, С.Г. Струмилин, В.В.Новожилов. Они разработали методику исчисления производительности труда, заложили основы научной его организации.</w:t>
      </w:r>
    </w:p>
    <w:p w:rsidR="00EB3491" w:rsidRPr="00291DAA" w:rsidRDefault="00EB3491" w:rsidP="00EB3491">
      <w:r w:rsidRPr="00291DAA">
        <w:t xml:space="preserve">Позже теория производительности труда получила своё развитие в трудах Л.И. Абалкина, Н.П. </w:t>
      </w:r>
      <w:proofErr w:type="spellStart"/>
      <w:r w:rsidRPr="00291DAA">
        <w:t>Варзина</w:t>
      </w:r>
      <w:proofErr w:type="spellEnd"/>
      <w:r w:rsidRPr="00291DAA">
        <w:t xml:space="preserve">, Л.А.Костина, А.Ф.Румянцева. Крупные разработки осуществила ленинградская школа: Л.С. </w:t>
      </w:r>
      <w:proofErr w:type="spellStart"/>
      <w:r w:rsidRPr="00291DAA">
        <w:t>Бляхман</w:t>
      </w:r>
      <w:proofErr w:type="spellEnd"/>
      <w:r w:rsidRPr="00291DAA">
        <w:t xml:space="preserve">, В.И. </w:t>
      </w:r>
      <w:proofErr w:type="spellStart"/>
      <w:r w:rsidRPr="00291DAA">
        <w:t>Котелкин</w:t>
      </w:r>
      <w:proofErr w:type="spellEnd"/>
      <w:r w:rsidRPr="00291DAA">
        <w:t xml:space="preserve">, Н.А. </w:t>
      </w:r>
      <w:proofErr w:type="spellStart"/>
      <w:r w:rsidRPr="00291DAA">
        <w:t>Моисеенко</w:t>
      </w:r>
      <w:proofErr w:type="spellEnd"/>
      <w:r w:rsidRPr="00291DAA">
        <w:t xml:space="preserve">, В.Я. </w:t>
      </w:r>
      <w:proofErr w:type="spellStart"/>
      <w:r w:rsidRPr="00291DAA">
        <w:t>Феодоритов</w:t>
      </w:r>
      <w:proofErr w:type="spellEnd"/>
      <w:r w:rsidRPr="00291DAA">
        <w:t xml:space="preserve">. Многие актуальные вопросы нашли разработку в трудах кубанского ученого А.Ф.Сидорова. </w:t>
      </w:r>
    </w:p>
    <w:p w:rsidR="00EB3491" w:rsidRPr="00291DAA" w:rsidRDefault="00EB3491" w:rsidP="00EB3491">
      <w:r w:rsidRPr="00291DAA">
        <w:lastRenderedPageBreak/>
        <w:t xml:space="preserve">В ходе рыночных преобразований вопросы производительности труда освещались в работах В. </w:t>
      </w:r>
      <w:proofErr w:type="spellStart"/>
      <w:r w:rsidRPr="00291DAA">
        <w:t>Кудрова</w:t>
      </w:r>
      <w:proofErr w:type="spellEnd"/>
      <w:r w:rsidRPr="00291DAA">
        <w:t xml:space="preserve">, О.С. Белокрыловой, Ю.Фокина, А.Семёнова, Н.Власовой. Отличительная черта этих исследований заключается в систематизации не только отечественного, но и зарубежного опыта, обобщения теоретического наследия. </w:t>
      </w:r>
    </w:p>
    <w:p w:rsidR="00EB3491" w:rsidRPr="00291DAA" w:rsidRDefault="00EB3491" w:rsidP="00EB3491">
      <w:r w:rsidRPr="00291DAA">
        <w:t xml:space="preserve">Различные аспекты проблемы производительности труда рассматривались в трудах зарубежных учёных-экономистов: А.Смита, Д. </w:t>
      </w:r>
      <w:proofErr w:type="spellStart"/>
      <w:r w:rsidRPr="00291DAA">
        <w:t>Рикардо</w:t>
      </w:r>
      <w:proofErr w:type="spellEnd"/>
      <w:r w:rsidRPr="00291DAA">
        <w:t>, А.Маршалла, К.Маркса, Д.Хана, Д.Кларка, Дж</w:t>
      </w:r>
      <w:proofErr w:type="gramStart"/>
      <w:r w:rsidRPr="00291DAA">
        <w:t>.Р</w:t>
      </w:r>
      <w:proofErr w:type="gramEnd"/>
      <w:r w:rsidRPr="00291DAA">
        <w:t xml:space="preserve">обинсон. Связь производительности с экономическим ростом рассмотрена в исследованиях </w:t>
      </w:r>
      <w:proofErr w:type="spellStart"/>
      <w:r w:rsidRPr="00291DAA">
        <w:t>Э.Денисона</w:t>
      </w:r>
      <w:proofErr w:type="spellEnd"/>
      <w:r w:rsidRPr="00291DAA">
        <w:t xml:space="preserve">, </w:t>
      </w:r>
      <w:proofErr w:type="spellStart"/>
      <w:r w:rsidRPr="00291DAA">
        <w:t>С.Кендрика</w:t>
      </w:r>
      <w:proofErr w:type="spellEnd"/>
      <w:r w:rsidRPr="00291DAA">
        <w:t xml:space="preserve">, Д.Сальваторе, </w:t>
      </w:r>
      <w:proofErr w:type="spellStart"/>
      <w:r w:rsidRPr="00291DAA">
        <w:t>Й.Шумпетера</w:t>
      </w:r>
      <w:proofErr w:type="spellEnd"/>
      <w:r w:rsidRPr="00291DAA">
        <w:t xml:space="preserve">. </w:t>
      </w:r>
    </w:p>
    <w:p w:rsidR="002B6FFD" w:rsidRPr="00291DAA" w:rsidRDefault="002B6FFD" w:rsidP="00EB3491">
      <w:r w:rsidRPr="00291DAA">
        <w:t>Цель данной работы – изучение проблем производительности труда.</w:t>
      </w:r>
    </w:p>
    <w:p w:rsidR="002B6FFD" w:rsidRPr="00291DAA" w:rsidRDefault="002B6FFD" w:rsidP="002B6FFD">
      <w:r w:rsidRPr="00291DAA">
        <w:t>В работе поставлены и решены следующие задачи:</w:t>
      </w:r>
    </w:p>
    <w:p w:rsidR="002B6FFD" w:rsidRPr="00291DAA" w:rsidRDefault="002B6FFD" w:rsidP="002B6FFD">
      <w:pPr>
        <w:pStyle w:val="a7"/>
        <w:numPr>
          <w:ilvl w:val="0"/>
          <w:numId w:val="24"/>
        </w:numPr>
        <w:ind w:left="0" w:firstLine="709"/>
      </w:pPr>
      <w:r w:rsidRPr="00291DAA">
        <w:t>изучение сущности и значения производительности труда;</w:t>
      </w:r>
    </w:p>
    <w:p w:rsidR="002B6FFD" w:rsidRPr="00291DAA" w:rsidRDefault="002B6FFD" w:rsidP="002B6FFD">
      <w:pPr>
        <w:pStyle w:val="a7"/>
        <w:numPr>
          <w:ilvl w:val="0"/>
          <w:numId w:val="24"/>
        </w:numPr>
        <w:ind w:left="0" w:firstLine="709"/>
      </w:pPr>
      <w:r w:rsidRPr="00291DAA">
        <w:t>описание основных методов  расчёта производительности труда;</w:t>
      </w:r>
    </w:p>
    <w:p w:rsidR="002B6FFD" w:rsidRPr="00291DAA" w:rsidRDefault="002B6FFD" w:rsidP="002B6FFD">
      <w:pPr>
        <w:pStyle w:val="a7"/>
        <w:numPr>
          <w:ilvl w:val="0"/>
          <w:numId w:val="24"/>
        </w:numPr>
        <w:ind w:left="0" w:firstLine="709"/>
      </w:pPr>
      <w:r w:rsidRPr="00291DAA">
        <w:t>выявление факторов, оказывающих влияние на производительность труда;</w:t>
      </w:r>
    </w:p>
    <w:p w:rsidR="002B6FFD" w:rsidRPr="00291DAA" w:rsidRDefault="002B6FFD" w:rsidP="002B6FFD">
      <w:pPr>
        <w:pStyle w:val="a7"/>
        <w:numPr>
          <w:ilvl w:val="0"/>
          <w:numId w:val="24"/>
        </w:numPr>
        <w:ind w:left="0" w:firstLine="709"/>
      </w:pPr>
      <w:r w:rsidRPr="00291DAA">
        <w:t>анализ влияния выявленных факторов на производительность труда.</w:t>
      </w:r>
    </w:p>
    <w:p w:rsidR="002B6FFD" w:rsidRPr="00291DAA" w:rsidRDefault="002B6FFD" w:rsidP="002B6FFD">
      <w:r w:rsidRPr="00291DAA">
        <w:t>Объектом исследования является производительность труда и её факторы на предприятиях РФ.</w:t>
      </w:r>
    </w:p>
    <w:p w:rsidR="002B6FFD" w:rsidRPr="00291DAA" w:rsidRDefault="002B6FFD" w:rsidP="002B6FFD">
      <w:r w:rsidRPr="00291DAA">
        <w:t>Предмет исследования – совокупность показателей производительности труда.</w:t>
      </w:r>
    </w:p>
    <w:p w:rsidR="002B6FFD" w:rsidRPr="00291DAA" w:rsidRDefault="00EB3491" w:rsidP="00EB3491">
      <w:r w:rsidRPr="00291DAA">
        <w:t xml:space="preserve">Теоретическая и практическая значимость полученных результатов. Концептуальные положения и выводы исследования позволяют обновить существующие теоретические представления по проблеме производительности труда, определить перспективные, приемлемые для российских условий, резервы повышения производительности труда как основы экономического роста. </w:t>
      </w:r>
    </w:p>
    <w:p w:rsidR="00D60671" w:rsidRPr="00291DAA" w:rsidRDefault="00DD3205" w:rsidP="00D60671">
      <w:pPr>
        <w:pStyle w:val="13"/>
        <w:ind w:left="720"/>
        <w:rPr>
          <w:rFonts w:eastAsia="Times New Roman" w:cs="Times New Roman"/>
        </w:rPr>
      </w:pPr>
      <w:r w:rsidRPr="00291DAA">
        <w:rPr>
          <w:rStyle w:val="afc"/>
        </w:rPr>
        <w:br w:type="page"/>
      </w:r>
    </w:p>
    <w:p w:rsidR="00D60671" w:rsidRPr="00291DAA" w:rsidRDefault="004867CC" w:rsidP="00D60671">
      <w:pPr>
        <w:pStyle w:val="13"/>
        <w:ind w:left="720"/>
      </w:pPr>
      <w:bookmarkStart w:id="7" w:name="_Toc373137445"/>
      <w:r w:rsidRPr="00291DAA">
        <w:rPr>
          <w:rFonts w:eastAsia="Times New Roman" w:cs="Times New Roman"/>
        </w:rPr>
        <w:lastRenderedPageBreak/>
        <w:t xml:space="preserve">1 ТЕОРЕТИЧЕСКИЕ ОСНОВЫ ИЗУЧЕНИЯ </w:t>
      </w:r>
      <w:r w:rsidRPr="00291DAA">
        <w:t xml:space="preserve"> ПРОИЗВОДИТЕЛЬНОСТИ ТРУДА</w:t>
      </w:r>
      <w:bookmarkEnd w:id="7"/>
    </w:p>
    <w:p w:rsidR="00D60671" w:rsidRPr="00291DAA" w:rsidRDefault="00D60671" w:rsidP="00D60671">
      <w:pPr>
        <w:rPr>
          <w:rFonts w:eastAsia="Calibri" w:cs="Times New Roman"/>
        </w:rPr>
      </w:pPr>
    </w:p>
    <w:p w:rsidR="00D60671" w:rsidRPr="00291DAA" w:rsidRDefault="00D60671" w:rsidP="004867CC">
      <w:pPr>
        <w:pStyle w:val="13"/>
        <w:numPr>
          <w:ilvl w:val="1"/>
          <w:numId w:val="27"/>
        </w:numPr>
        <w:jc w:val="both"/>
      </w:pPr>
      <w:bookmarkStart w:id="8" w:name="_Toc373137446"/>
      <w:r w:rsidRPr="00291DAA">
        <w:rPr>
          <w:rFonts w:eastAsia="Times New Roman" w:cs="Times New Roman"/>
        </w:rPr>
        <w:t>Сущность производительнос</w:t>
      </w:r>
      <w:r w:rsidRPr="00291DAA">
        <w:t>ти труда</w:t>
      </w:r>
      <w:bookmarkEnd w:id="8"/>
    </w:p>
    <w:p w:rsidR="004867CC" w:rsidRPr="00291DAA" w:rsidRDefault="004867CC" w:rsidP="004867CC"/>
    <w:p w:rsidR="004867CC" w:rsidRPr="00291DAA" w:rsidRDefault="004867CC" w:rsidP="004867CC">
      <w:r w:rsidRPr="00291DAA">
        <w:t xml:space="preserve">При любом производстве продукции одной из главных целей, которую преследует руководство компании, является получение результата. Вопрос только в том, сколько сил и ресурсов потребуется в процессе работы для достижения главной цели. Для определения эффективности работы предприятия было введено понятие «производительность труда», которое является показателем плодотворности персонала. </w:t>
      </w:r>
    </w:p>
    <w:p w:rsidR="004867CC" w:rsidRPr="00291DAA" w:rsidRDefault="004867CC" w:rsidP="004867CC">
      <w:r w:rsidRPr="00291DAA">
        <w:t xml:space="preserve">Работа, которую может сделать один человек за единицу времени условно называют «выработкой». Для каждого предприятия очень важно получить высокий результат и при этом как можно меньше потратить ресурсов на производство (сюда входит плата за электроэнергию, арендная плата и т.п.). Определить производительность труда можно по формуле: </w:t>
      </w:r>
    </w:p>
    <w:p w:rsidR="004867CC" w:rsidRPr="00291DAA" w:rsidRDefault="004867CC" w:rsidP="004867CC">
      <w:proofErr w:type="gramStart"/>
      <w:r w:rsidRPr="00291DAA">
        <w:t>П</w:t>
      </w:r>
      <w:proofErr w:type="gramEnd"/>
      <w:r w:rsidRPr="00291DAA">
        <w:t xml:space="preserve"> = О/Ч,</w:t>
      </w:r>
    </w:p>
    <w:p w:rsidR="004867CC" w:rsidRPr="00291DAA" w:rsidRDefault="004867CC" w:rsidP="004867CC">
      <w:r w:rsidRPr="00291DAA">
        <w:t xml:space="preserve"> где</w:t>
      </w:r>
      <w:proofErr w:type="gramStart"/>
      <w:r w:rsidRPr="00291DAA">
        <w:t xml:space="preserve"> О</w:t>
      </w:r>
      <w:proofErr w:type="gramEnd"/>
      <w:r w:rsidRPr="00291DAA">
        <w:t xml:space="preserve"> – является показателем объема работы в единицу времени, а Ч – количество работников. </w:t>
      </w:r>
    </w:p>
    <w:p w:rsidR="004867CC" w:rsidRPr="00291DAA" w:rsidRDefault="004867CC" w:rsidP="004867CC">
      <w:r w:rsidRPr="00291DAA">
        <w:t>Важнейшей задачей на любом предприятии, которое занимается изготовлением товаров или предоставлением услуг, является повышение производительности</w:t>
      </w:r>
      <w:r w:rsidR="00291DAA">
        <w:t>[</w:t>
      </w:r>
      <w:r w:rsidR="00291DAA" w:rsidRPr="00291DAA">
        <w:t xml:space="preserve">6, </w:t>
      </w:r>
      <w:r w:rsidR="00291DAA">
        <w:rPr>
          <w:lang w:val="en-US"/>
        </w:rPr>
        <w:t>c</w:t>
      </w:r>
      <w:r w:rsidR="00291DAA" w:rsidRPr="00291DAA">
        <w:t>. 108</w:t>
      </w:r>
      <w:r w:rsidR="005045CA" w:rsidRPr="00291DAA">
        <w:t>]</w:t>
      </w:r>
      <w:r w:rsidRPr="00291DAA">
        <w:t xml:space="preserve">. </w:t>
      </w:r>
    </w:p>
    <w:p w:rsidR="004867CC" w:rsidRPr="00291DAA" w:rsidRDefault="004867CC" w:rsidP="004867CC">
      <w:r w:rsidRPr="00291DAA">
        <w:t xml:space="preserve">При этом существует ряд мер, которые принято соблюдать для снижения количества затрат, необходимых для рабочего процесса. </w:t>
      </w:r>
    </w:p>
    <w:p w:rsidR="004867CC" w:rsidRPr="00291DAA" w:rsidRDefault="004867CC" w:rsidP="004867CC">
      <w:r w:rsidRPr="00291DAA">
        <w:t xml:space="preserve">Таким образом, за период развития предприятия производительность труда может меняться. Как правило, классифицируют несколько групп факторов, которые могут оказывать влияние на изменение, а именно рост показателей производства. В первую очередь это экономико-географический фактор, который включает в себя наличие свободных ресурсов рабочей силы, </w:t>
      </w:r>
      <w:r w:rsidRPr="00291DAA">
        <w:lastRenderedPageBreak/>
        <w:t xml:space="preserve">воды, электроэнергии, строительных материалов, а также расстояние до коммуникаций, рельеф местности и т.п. </w:t>
      </w:r>
    </w:p>
    <w:p w:rsidR="004867CC" w:rsidRPr="00291DAA" w:rsidRDefault="004867CC" w:rsidP="004867CC">
      <w:r w:rsidRPr="00291DAA">
        <w:t xml:space="preserve">Не менее важным является значение ускорения НТП, способствующего внедрению новых поколений современной техники и использованию прогрессивных технологий и автоматизированных систем. Также можно считать, что производительность труда зависит и от фактора структурных сдвигов, под которым подразумевают изменение доли комплектующих изделий и покупных полуфабрикатов, а также структуры производства и удельного веса отдельных видов продукции. </w:t>
      </w:r>
    </w:p>
    <w:p w:rsidR="004867CC" w:rsidRPr="00291DAA" w:rsidRDefault="004867CC" w:rsidP="004867CC">
      <w:r w:rsidRPr="00291DAA">
        <w:t xml:space="preserve">Огромное значение все же остается за социальным (человеческим) моментом, ведь именно забота о социальных благах лежит в основе повышения производительности труда. Сюда относят: беспокойство о физическом здоровье человека, уровне его интеллектуального развития, профессионализма и т.д. </w:t>
      </w:r>
    </w:p>
    <w:p w:rsidR="004867CC" w:rsidRPr="00291DAA" w:rsidRDefault="004867CC" w:rsidP="004867CC">
      <w:r w:rsidRPr="00291DAA">
        <w:t>Факторы роста производительности труда являются важнейшей составляющей всего рабочего процесса, ведь именно они влияют на темпы развития любого предприятия и, соответственно, способствуют увеличению прибыли. Также стоит отметить организационный момент, который определяет уровень производства и управления труда. К нему можно отнести совершенствование организации управления предприятием, улучшение кадровой, материальной и технической подготовки.</w:t>
      </w:r>
    </w:p>
    <w:p w:rsidR="004867CC" w:rsidRPr="00291DAA" w:rsidRDefault="004867CC" w:rsidP="004867CC">
      <w:r w:rsidRPr="00291DAA">
        <w:t xml:space="preserve"> Говоря о производительности, невозможно обойти вниманием интенсивность труда. Это понятие является отражением показателя количества затрачиваемой работником умственной и физической энергии за определенный отрезок рабочего времени.</w:t>
      </w:r>
      <w:r w:rsidR="005045CA" w:rsidRPr="00291DAA">
        <w:t>[12</w:t>
      </w:r>
      <w:r w:rsidR="00291DAA" w:rsidRPr="00291DAA">
        <w:t xml:space="preserve">, </w:t>
      </w:r>
      <w:r w:rsidR="00291DAA">
        <w:rPr>
          <w:lang w:val="en-US"/>
        </w:rPr>
        <w:t>c</w:t>
      </w:r>
      <w:r w:rsidR="00291DAA" w:rsidRPr="00291DAA">
        <w:t>. 84</w:t>
      </w:r>
      <w:r w:rsidR="005045CA" w:rsidRPr="00291DAA">
        <w:t>]</w:t>
      </w:r>
      <w:r w:rsidRPr="00291DAA">
        <w:t xml:space="preserve"> </w:t>
      </w:r>
    </w:p>
    <w:p w:rsidR="004867CC" w:rsidRPr="00291DAA" w:rsidRDefault="004867CC" w:rsidP="004867CC">
      <w:r w:rsidRPr="00291DAA">
        <w:t xml:space="preserve">Очень важно определить оптимальную для данного рабочего процесса интенсивность, ведь чрезмерная активность может привести к неизбежным потерям производительности. Как правило, это происходит в результате человеческого переутомления, возникновения профзаболеваний, травматизма </w:t>
      </w:r>
      <w:r w:rsidRPr="00291DAA">
        <w:lastRenderedPageBreak/>
        <w:t xml:space="preserve">и т.д. Стоит отметить, что были выделены основные показатели, которые определяют интенсивность труда. </w:t>
      </w:r>
    </w:p>
    <w:p w:rsidR="004867CC" w:rsidRPr="00291DAA" w:rsidRDefault="004867CC" w:rsidP="004867CC">
      <w:r w:rsidRPr="00291DAA">
        <w:t>В первую очередь это загруженность человека рабочей деятельностью. Это позволяет определить напряженность рабочего процесса и, соответственно, целесообразность затрат. Одновременно с этим принято рассчитывать темп работы, то есть частоту действий относительно единицы времени. С учётом этих факторов на предприятии, как правило, существуют определенные нормативы, исходя из показателей которых, устанавливается производственный план работы.</w:t>
      </w:r>
    </w:p>
    <w:p w:rsidR="00D60671" w:rsidRPr="00291DAA" w:rsidRDefault="00D60671" w:rsidP="004867CC">
      <w:pPr>
        <w:rPr>
          <w:rFonts w:eastAsia="Calibri" w:cs="Times New Roman"/>
        </w:rPr>
      </w:pPr>
    </w:p>
    <w:p w:rsidR="00D60671" w:rsidRPr="00291DAA" w:rsidRDefault="00D60671" w:rsidP="004867CC">
      <w:pPr>
        <w:pStyle w:val="13"/>
        <w:ind w:left="720"/>
        <w:jc w:val="both"/>
        <w:rPr>
          <w:rFonts w:eastAsia="Times New Roman" w:cs="Times New Roman"/>
        </w:rPr>
      </w:pPr>
      <w:bookmarkStart w:id="9" w:name="_Toc373137447"/>
      <w:r w:rsidRPr="00291DAA">
        <w:rPr>
          <w:rFonts w:eastAsia="Times New Roman" w:cs="Times New Roman"/>
        </w:rPr>
        <w:t>1.2</w:t>
      </w:r>
      <w:r w:rsidR="004867CC" w:rsidRPr="00291DAA">
        <w:rPr>
          <w:rFonts w:eastAsia="Times New Roman" w:cs="Times New Roman"/>
        </w:rPr>
        <w:t xml:space="preserve"> </w:t>
      </w:r>
      <w:r w:rsidRPr="00291DAA">
        <w:rPr>
          <w:rFonts w:eastAsia="Times New Roman" w:cs="Times New Roman"/>
        </w:rPr>
        <w:t>Показатели и методы производительности труда</w:t>
      </w:r>
      <w:bookmarkEnd w:id="9"/>
    </w:p>
    <w:p w:rsidR="00B11B31" w:rsidRPr="00291DAA" w:rsidRDefault="00B11B31" w:rsidP="00B11B31"/>
    <w:p w:rsidR="00B11B31" w:rsidRPr="00291DAA" w:rsidRDefault="00B11B31" w:rsidP="00B11B31">
      <w:r w:rsidRPr="00291DAA">
        <w:t>Любой труд организовывается с целью получения конкретного результата, на выходе которого предполагается выработанная продукция, услуга или иной товар. Для любого трудового коллектива важна плодотворность труда и качество произведенной продукции. Может ли быть эффективной и достижимой производительность труда? Определение данного вопроса позволяет измерить эффективность, качество и плодотворность труда. Благодаря повышению производительности труда организации удается сокращать издержки, будь то арендная оплата помещения, оплата за электричество или снижение каких-либо расходных материалов. В чем измеряется производительность труда, рассмотрим несколько методов измерения:</w:t>
      </w:r>
    </w:p>
    <w:p w:rsidR="00B11B31" w:rsidRPr="00291DAA" w:rsidRDefault="00B11B31" w:rsidP="00B11B31">
      <w:r w:rsidRPr="00291DAA">
        <w:t xml:space="preserve">Натуральный метод. Производительность труда – это деление количества выработанной продукции, которое исчисляется в натуральном выражении (килограмм, штука, тонна, литр) на количество задействованных работников. Основной плюс данного метода измерения – легкость, четкость и удобность. А минус этого метода состоит в том, что его невозможно использовать в тех сферах деятельности, где производят широкий ассортимент продукции, в разных тарах и упаковках. Одна из разновидностей </w:t>
      </w:r>
      <w:r w:rsidRPr="00291DAA">
        <w:lastRenderedPageBreak/>
        <w:t xml:space="preserve">натурального метода измерения – с использованием условно-натуральных единиц. При этом используют переводные коэффициенты, где разные виды продукции и товаров пересчитывают </w:t>
      </w:r>
      <w:proofErr w:type="gramStart"/>
      <w:r w:rsidRPr="00291DAA">
        <w:t>в</w:t>
      </w:r>
      <w:proofErr w:type="gramEnd"/>
      <w:r w:rsidRPr="00291DAA">
        <w:t xml:space="preserve"> условные. В свою очередь, под условной продукцией понимают произведенную продукцию в большем количестве.</w:t>
      </w:r>
      <w:r w:rsidR="005045CA" w:rsidRPr="00291DAA">
        <w:t>[13</w:t>
      </w:r>
      <w:r w:rsidR="00291DAA" w:rsidRPr="00291DAA">
        <w:t xml:space="preserve">, </w:t>
      </w:r>
      <w:r w:rsidR="00291DAA">
        <w:rPr>
          <w:lang w:val="en-US"/>
        </w:rPr>
        <w:t>c</w:t>
      </w:r>
      <w:r w:rsidR="00291DAA" w:rsidRPr="00291DAA">
        <w:t>. 61</w:t>
      </w:r>
      <w:r w:rsidR="005045CA" w:rsidRPr="00291DAA">
        <w:t>]</w:t>
      </w:r>
    </w:p>
    <w:p w:rsidR="00B11B31" w:rsidRPr="00291DAA" w:rsidRDefault="00B11B31" w:rsidP="00B11B31">
      <w:r w:rsidRPr="00291DAA">
        <w:t>Стоимостной метод. Производительность труда – это деление произведенной продукции, которая выражена в стоимостной единице, на количество работников организации, задействованных в производственном процессе. Единственный недостаток этого метода – это изменение цены продукции, что влияет на показатель производительности труда.</w:t>
      </w:r>
    </w:p>
    <w:p w:rsidR="00B11B31" w:rsidRPr="00291DAA" w:rsidRDefault="00B11B31" w:rsidP="00B11B31">
      <w:r w:rsidRPr="00291DAA">
        <w:t>Метод – трудоемкость. В этом методе производительность труда высчитывается в человеко-часах и человеко-днях, которые делятся на объем продукции, рассчитанные в натуральном выражении. Этот вид используется довольно редко, так как требует тщательного нормирования труда. Но чаще всего только работа основных работников нормируется, а учет труда и других затрат остальных работников остается неохваченным, что затрудняет применением данного метода измерения.</w:t>
      </w:r>
    </w:p>
    <w:p w:rsidR="00B11B31" w:rsidRPr="00291DAA" w:rsidRDefault="00B11B31" w:rsidP="00B11B31">
      <w:r w:rsidRPr="00291DAA">
        <w:t>Другой критерий измерения: производительность труда – это количество затраченного труда и времени на одну единицу продукции.</w:t>
      </w:r>
    </w:p>
    <w:p w:rsidR="00B11B31" w:rsidRPr="00291DAA" w:rsidRDefault="00B11B31" w:rsidP="00B11B31">
      <w:r w:rsidRPr="00291DAA">
        <w:t xml:space="preserve">Руководители многих организаций часто задумываются, каким образом повысить производительность труда, используя нематериальные и </w:t>
      </w:r>
      <w:proofErr w:type="spellStart"/>
      <w:r w:rsidRPr="00291DAA">
        <w:t>неденежные</w:t>
      </w:r>
      <w:proofErr w:type="spellEnd"/>
      <w:r w:rsidRPr="00291DAA">
        <w:t xml:space="preserve"> факторы и мотивы. Американские основатели концепции эффективного управления Т. </w:t>
      </w:r>
      <w:proofErr w:type="spellStart"/>
      <w:r w:rsidRPr="00291DAA">
        <w:t>Питерс</w:t>
      </w:r>
      <w:proofErr w:type="spellEnd"/>
      <w:r w:rsidRPr="00291DAA">
        <w:t xml:space="preserve"> и Р. </w:t>
      </w:r>
      <w:proofErr w:type="spellStart"/>
      <w:r w:rsidRPr="00291DAA">
        <w:t>Уотермен</w:t>
      </w:r>
      <w:proofErr w:type="spellEnd"/>
      <w:r w:rsidRPr="00291DAA">
        <w:t xml:space="preserve"> писали о том, что основное влияние и воздействие на производительность труда – это вовсе не условия работы, а то, с каким внимание руководители относятся к персоналу. Как чаще всего бывает, работники не торопятся успеть закончить весь объем работы в срок, очень часто выходят на перекуры, занимаются личными делами в рабочее время. Поэтому многие работодатели используют эффективные системы мотивации персонала и методы управления человеческими ресурсами. Такие использованные методы обосновываются </w:t>
      </w:r>
      <w:r w:rsidRPr="00291DAA">
        <w:lastRenderedPageBreak/>
        <w:t>своей эффективностью, ведь производительность труда – это количество выпущенной продукции одним работником за одну единицу времени.</w:t>
      </w:r>
    </w:p>
    <w:p w:rsidR="00B11B31" w:rsidRPr="00291DAA" w:rsidRDefault="00B11B31" w:rsidP="00B11B31">
      <w:r w:rsidRPr="00291DAA">
        <w:t xml:space="preserve">Дело даже не в количестве заработной платы, бонусах и премиях, а в том, что сущность человека требует постоянной моральной поддержки, мотивации и регулярного поощрения. Порой простое человеческое «спасибо» играет огромную роль в формировании лояльности и приверженности сотрудников к организации. Зная и ощущая поддержку со стороны работодателя, работник знает, что его труд ценят, его слышат и слушают, поощряют его инициативность и ответственность, такие небольшие, но значительные моменты в разы повышают производительность труда работника. </w:t>
      </w:r>
      <w:r w:rsidR="005045CA" w:rsidRPr="00291DAA">
        <w:t>[</w:t>
      </w:r>
      <w:r w:rsidR="00291DAA">
        <w:rPr>
          <w:lang w:val="en-US"/>
        </w:rPr>
        <w:t>1</w:t>
      </w:r>
      <w:r w:rsidR="005045CA" w:rsidRPr="00291DAA">
        <w:t>5</w:t>
      </w:r>
      <w:r w:rsidR="00291DAA">
        <w:rPr>
          <w:lang w:val="en-US"/>
        </w:rPr>
        <w:t>, c. 411</w:t>
      </w:r>
      <w:r w:rsidR="005045CA" w:rsidRPr="00291DAA">
        <w:t>]</w:t>
      </w:r>
    </w:p>
    <w:p w:rsidR="004867CC" w:rsidRPr="00291DAA" w:rsidRDefault="00B11B31" w:rsidP="00B11B31">
      <w:r w:rsidRPr="00291DAA">
        <w:t xml:space="preserve">Чтобы понять сущность производительности, выделяют два аспекта. Это продуктивность труда, определяемая соотношением количества произведенных товаров и затратами трудовых ресурсов, которые для этого потребовались. </w:t>
      </w:r>
    </w:p>
    <w:p w:rsidR="004867CC" w:rsidRPr="00291DAA" w:rsidRDefault="00B11B31" w:rsidP="00B11B31">
      <w:r w:rsidRPr="00291DAA">
        <w:t xml:space="preserve">Вторым аспектом выступает эффективность труда. Это соотношение результата экономической деятельности и расходов, которые связаны с использованием и привлечением трудовых ресурсов, иначе – это показатель объема выполненных услуг или произведенной продукции, приходящихся на единицу трудовых затрат. Различают такие показатели, как производительность в масштабах отрасли, региона, общества, производительность на предприятии и индивидуально отдельного работника. </w:t>
      </w:r>
    </w:p>
    <w:p w:rsidR="004867CC" w:rsidRPr="00291DAA" w:rsidRDefault="00B11B31" w:rsidP="00B11B31">
      <w:r w:rsidRPr="00291DAA">
        <w:t xml:space="preserve">В каждой организации свои показатели производительности, которые могут понижаться или повышаться в зависимости от разных факторов. При повышении доля затрат в товарах снижается, а количество затрат труда прошлого периода увеличивается, однако, в целом данный показатель, заключенный в каждой единице товара, уменьшается. </w:t>
      </w:r>
    </w:p>
    <w:p w:rsidR="004867CC" w:rsidRPr="00291DAA" w:rsidRDefault="00B11B31" w:rsidP="00B11B31">
      <w:r w:rsidRPr="00291DAA">
        <w:t xml:space="preserve">Показатели производительности труда зависят от интенсивности, влияния величины экстенсивности труда, а также от технического и технологического состояния производства. </w:t>
      </w:r>
    </w:p>
    <w:p w:rsidR="004867CC" w:rsidRPr="00291DAA" w:rsidRDefault="00B11B31" w:rsidP="00B11B31">
      <w:r w:rsidRPr="00291DAA">
        <w:lastRenderedPageBreak/>
        <w:t xml:space="preserve">Экстенсивные показатели производительности труда отражают степень использования времени работы, а также его продолжительностью в смену при постоянном значении других параметров. При эффективном применении рабочего времени возникает меньшее количество простоев, затрат времени вне производства, при этом чем большую продолжительность имеет рабочая смена, тем выше оказывается производительность труда. </w:t>
      </w:r>
    </w:p>
    <w:p w:rsidR="004867CC" w:rsidRPr="00291DAA" w:rsidRDefault="00B11B31" w:rsidP="00B11B31">
      <w:r w:rsidRPr="00291DAA">
        <w:t>Такие показатели производительности труда, как интенсивность, показывают степень напряженности работы в единицу времени. Их измеряют количеством затраченной энергии человека течение какого-то периода. При большей интенсивности возрастает и производительность труда. Максимальное значение данного показателя зависит от психических и физиологических возможностей организма человека.</w:t>
      </w:r>
    </w:p>
    <w:p w:rsidR="004867CC" w:rsidRPr="00291DAA" w:rsidRDefault="00B11B31" w:rsidP="00B11B31">
      <w:r w:rsidRPr="00291DAA">
        <w:t xml:space="preserve"> Производительность имеет источники, которым нет предела. Это научный и технический прогресс, технологическое и техническое совершенствование производства, возникновение новых видов энергии и материалов. Существуют также такие показатели производительности труда, как трудоемкость и выработка. </w:t>
      </w:r>
      <w:r w:rsidR="005045CA" w:rsidRPr="00291DAA">
        <w:t>[14</w:t>
      </w:r>
      <w:r w:rsidR="00291DAA">
        <w:rPr>
          <w:lang w:val="en-US"/>
        </w:rPr>
        <w:t>, c. 45</w:t>
      </w:r>
      <w:r w:rsidR="005045CA" w:rsidRPr="00291DAA">
        <w:t>]</w:t>
      </w:r>
    </w:p>
    <w:p w:rsidR="004867CC" w:rsidRPr="00291DAA" w:rsidRDefault="00B11B31" w:rsidP="00B11B31">
      <w:proofErr w:type="gramStart"/>
      <w:r w:rsidRPr="00291DAA">
        <w:t>Последний</w:t>
      </w:r>
      <w:proofErr w:type="gramEnd"/>
      <w:r w:rsidRPr="00291DAA">
        <w:t xml:space="preserve"> рассчитывается отношением количества выпущенных услуг и товаров к затраченному на это времени. Трудоемкость показывает, сколько времени затрачено на выпуск единицы продукции. Между описанными показателями существует обратная зависимость. </w:t>
      </w:r>
    </w:p>
    <w:p w:rsidR="004867CC" w:rsidRPr="00291DAA" w:rsidRDefault="00B11B31" w:rsidP="00B11B31">
      <w:r w:rsidRPr="00291DAA">
        <w:t xml:space="preserve">Рост производительности ведет к увеличению объема продукции, которую выпускают в единицу времени, сохраняя ее качество. Также происходит повышение качества товаров, сокращаются затраты труда на производство, увеличиваются нормы прибыли, сокращается период обращения и производства товаров. </w:t>
      </w:r>
    </w:p>
    <w:p w:rsidR="00B11B31" w:rsidRPr="00291DAA" w:rsidRDefault="00B11B31" w:rsidP="00B11B31">
      <w:r w:rsidRPr="00291DAA">
        <w:t>Указанные виды проявления увеличения производительности могут существовать в различных комбинациях. А в сочетании с другими видами или даже по отдельности свидетельствует о высоком значении производительности для экономики пред</w:t>
      </w:r>
      <w:r w:rsidR="004867CC" w:rsidRPr="00291DAA">
        <w:t>приятия и для общества в целом.</w:t>
      </w:r>
    </w:p>
    <w:p w:rsidR="00D60671" w:rsidRPr="00291DAA" w:rsidRDefault="00D60671" w:rsidP="004867CC">
      <w:pPr>
        <w:pStyle w:val="13"/>
        <w:ind w:left="720"/>
        <w:jc w:val="both"/>
        <w:rPr>
          <w:rFonts w:eastAsia="Times New Roman" w:cs="Times New Roman"/>
        </w:rPr>
      </w:pPr>
      <w:bookmarkStart w:id="10" w:name="_Toc373137448"/>
      <w:r w:rsidRPr="00291DAA">
        <w:rPr>
          <w:rFonts w:eastAsia="Times New Roman" w:cs="Times New Roman"/>
        </w:rPr>
        <w:lastRenderedPageBreak/>
        <w:t>1.3  Факторы и  резервов роста производительности труда</w:t>
      </w:r>
      <w:bookmarkEnd w:id="10"/>
    </w:p>
    <w:p w:rsidR="00B11B31" w:rsidRPr="00291DAA" w:rsidRDefault="00B11B31" w:rsidP="00B11B31"/>
    <w:p w:rsidR="00B11B31" w:rsidRPr="00291DAA" w:rsidRDefault="00B11B31" w:rsidP="00B11B31">
      <w:r w:rsidRPr="00291DAA">
        <w:t xml:space="preserve">Рост производительности труда зависит от многих факторов. Факторами роста производительности труда (или его резервами) считается совокупность объективных и субъективных причин, обусловливающих изменение уровня производительности труда. Классическое определение роли повышения производительности труда и основных его факторов дал Адам Смит: "Годовой продукт земли и труда любого народа не может быть увеличен... </w:t>
      </w:r>
      <w:proofErr w:type="gramStart"/>
      <w:r w:rsidRPr="00291DAA">
        <w:t>иначе</w:t>
      </w:r>
      <w:proofErr w:type="gramEnd"/>
      <w:r w:rsidRPr="00291DAA">
        <w:t xml:space="preserve"> как только посредством увеличения числа его производительных работников и производительной силы уже занятых... в результате увеличения капитала, то есть фондов... или в результате более целесообразного разделения и распределения занятых". За время, прошедшее с момента написания этих слов, произошла лишь небольшая конкретизация указанных факторов.</w:t>
      </w:r>
    </w:p>
    <w:p w:rsidR="00B11B31" w:rsidRPr="00291DAA" w:rsidRDefault="00B11B31" w:rsidP="00B11B31">
      <w:r w:rsidRPr="00291DAA">
        <w:t xml:space="preserve">В настоящее время факторы роста производительности труда </w:t>
      </w:r>
      <w:proofErr w:type="spellStart"/>
      <w:r w:rsidRPr="00291DAA">
        <w:t>укрупненно</w:t>
      </w:r>
      <w:proofErr w:type="spellEnd"/>
      <w:r w:rsidRPr="00291DAA">
        <w:t xml:space="preserve"> объединяются в три группы:</w:t>
      </w:r>
    </w:p>
    <w:p w:rsidR="00B11B31" w:rsidRPr="00291DAA" w:rsidRDefault="00B11B31" w:rsidP="00B11B31">
      <w:proofErr w:type="gramStart"/>
      <w:r w:rsidRPr="00291DAA">
        <w:rPr>
          <w:lang w:val="en-US"/>
        </w:rPr>
        <w:t>I</w:t>
      </w:r>
      <w:r w:rsidRPr="00291DAA">
        <w:t xml:space="preserve"> группа — факторы основного капитала.</w:t>
      </w:r>
      <w:proofErr w:type="gramEnd"/>
      <w:r w:rsidRPr="00291DAA">
        <w:t xml:space="preserve"> Их роль обусловлена качеством, уровнем развития и степенью использования инвестиций и материальных основных средств. Эти факторы связаны с механизацией и автоматизацией труда, внедрением прогрессивных технологий, использованием качественных и эффективных материалов. Однако рост овеществленного труда не должен быть выше роста объемов работ, достигнутого за счет влияния этого фактора. Но практически трудно точно определить величину роста выработки, достигнутого только за счет увеличения основных фондов, так как любой вид деятельности осуществляется под влиянием основных фондов, их структуры, цен и применяемых технологий.</w:t>
      </w:r>
    </w:p>
    <w:p w:rsidR="00B11B31" w:rsidRPr="00291DAA" w:rsidRDefault="00B11B31" w:rsidP="00B11B31">
      <w:proofErr w:type="gramStart"/>
      <w:r w:rsidRPr="00291DAA">
        <w:rPr>
          <w:lang w:val="en-US"/>
        </w:rPr>
        <w:t>II</w:t>
      </w:r>
      <w:r w:rsidRPr="00291DAA">
        <w:t xml:space="preserve"> группа — социально-экономические факторы.</w:t>
      </w:r>
      <w:proofErr w:type="gramEnd"/>
      <w:r w:rsidRPr="00291DAA">
        <w:t xml:space="preserve"> </w:t>
      </w:r>
      <w:proofErr w:type="gramStart"/>
      <w:r w:rsidRPr="00291DAA">
        <w:t xml:space="preserve">Это состав и качество работников (их квалификация), условия труда, отношение работников к труду и т. д. В группе социально-экономических факторов особую роль </w:t>
      </w:r>
      <w:r w:rsidRPr="00291DAA">
        <w:lastRenderedPageBreak/>
        <w:t>играют состав и качество рабочей силы, так как вклад каждого индивидуума в общий совокупный труд не одинаков: одни в коллективе всегда производят больше среднего, а другие — меньше среднего значения.</w:t>
      </w:r>
      <w:proofErr w:type="gramEnd"/>
      <w:r w:rsidRPr="00291DAA">
        <w:t xml:space="preserve"> Но применяемые ныне методы расчета производительности труда не учитывают этого.</w:t>
      </w:r>
    </w:p>
    <w:p w:rsidR="00B11B31" w:rsidRPr="00291DAA" w:rsidRDefault="00B11B31" w:rsidP="00B11B31">
      <w:r w:rsidRPr="00291DAA">
        <w:t xml:space="preserve">Производительность труда индивидуального работника зависит от его способностей, мастерства и знаний, возраста, состояния здоровья и ряда других причин. С позиции эффективного труда для работодателя важно найти "своего" работника, чья работоспособность и производительность труда потенциально выше средних. Такому отбору работников помогают система собеседований, оценки качества труда, аттестация и </w:t>
      </w:r>
      <w:proofErr w:type="spellStart"/>
      <w:r w:rsidRPr="00291DAA">
        <w:t>профессиография</w:t>
      </w:r>
      <w:proofErr w:type="spellEnd"/>
      <w:r w:rsidRPr="00291DAA">
        <w:t>.</w:t>
      </w:r>
      <w:r w:rsidR="00291DAA">
        <w:t>[</w:t>
      </w:r>
      <w:r w:rsidR="00291DAA" w:rsidRPr="00291DAA">
        <w:t xml:space="preserve">9, </w:t>
      </w:r>
      <w:r w:rsidR="00291DAA">
        <w:rPr>
          <w:lang w:val="en-US"/>
        </w:rPr>
        <w:t>c</w:t>
      </w:r>
      <w:r w:rsidR="00291DAA" w:rsidRPr="00291DAA">
        <w:t>. 236</w:t>
      </w:r>
      <w:r w:rsidR="005045CA" w:rsidRPr="00291DAA">
        <w:t>]</w:t>
      </w:r>
    </w:p>
    <w:p w:rsidR="00B11B31" w:rsidRPr="00291DAA" w:rsidRDefault="00B11B31" w:rsidP="00B11B31">
      <w:r w:rsidRPr="00291DAA">
        <w:t>Анализируя группу социально-экономических факторов роста производительности труда, следует отметить значение состояния и расходов страны на образование и здравоохранение, т. е. капиталовложений общества в социальную сферу. Не вызывает сомнений, что от уровня школьного и профессионального (в том числе высшего) образования в стране зависит профессиональная подготовка работников, а от состояния медицинского обслуживания населения — здоровье нации и каждого отдельного работника. Полноценный состав и рациональная структура продуктов питания, наличие и доступность товаров длительного пользования, состояние сферы услуг, в том числе жилищно-коммунального обслуживания, — все это необходимые составляющие качества жизни, которые позволяют быстро и своевременно восстанавливать работоспособность человека, влияют на его настроение и комфортное состояние. В числе социально-экономических факторов нельзя не отметить значения механизма перераспределения доходов общества между отдельными слоями населения.</w:t>
      </w:r>
    </w:p>
    <w:p w:rsidR="00B11B31" w:rsidRPr="00291DAA" w:rsidRDefault="00B11B31" w:rsidP="00B11B31">
      <w:proofErr w:type="gramStart"/>
      <w:r w:rsidRPr="00291DAA">
        <w:rPr>
          <w:lang w:val="en-US"/>
        </w:rPr>
        <w:t>III</w:t>
      </w:r>
      <w:r w:rsidRPr="00291DAA">
        <w:t xml:space="preserve"> группа — организационные факторы.</w:t>
      </w:r>
      <w:proofErr w:type="gramEnd"/>
      <w:r w:rsidRPr="00291DAA">
        <w:t xml:space="preserve"> Они охватывают целый комплекс действий по организации труда и управления, менеджмента персонала, которые оказывают непосредственное влияние на рост производительности труда. Понятие "организация труда и управления" </w:t>
      </w:r>
      <w:r w:rsidRPr="00291DAA">
        <w:lastRenderedPageBreak/>
        <w:t xml:space="preserve">включает выбор размеров и месторасположения предприятия, кооперирование, специализацию и комбинирование как форму организации производства на предприятии, схему, структуру и стиль управления предприятием, определение задач его подразделений. Особую подгруппу составляют факторы, влияющие на взаимоотношения в коллективе и дисциплину труда. Здесь следует назвать, во-первых, систему ценностей работников и принципы взаимодействия, влияющие на целевые установки персонала и поведение работников, их </w:t>
      </w:r>
      <w:proofErr w:type="gramStart"/>
      <w:r w:rsidRPr="00291DAA">
        <w:t>взаимодействие</w:t>
      </w:r>
      <w:proofErr w:type="gramEnd"/>
      <w:r w:rsidRPr="00291DAA">
        <w:t xml:space="preserve"> как в группах, так и в коллективе в целом, во-вторых, меры активизации работников, в-третьих, меры контроля за исполнением управленческих решений и исправлением ошибок и просчетов и т. п.</w:t>
      </w:r>
    </w:p>
    <w:p w:rsidR="00B11B31" w:rsidRPr="00291DAA" w:rsidRDefault="00B11B31" w:rsidP="00B11B31">
      <w:r w:rsidRPr="00291DAA">
        <w:t>Действие перечисленных факторов роста производительности труда обусловлено естественными и общественными, т. е. объективными, условиями деятельности. Можно также отметить влияние климатических условий и природных бога</w:t>
      </w:r>
      <w:proofErr w:type="gramStart"/>
      <w:r w:rsidRPr="00291DAA">
        <w:t>тств стр</w:t>
      </w:r>
      <w:proofErr w:type="gramEnd"/>
      <w:r w:rsidRPr="00291DAA">
        <w:t>аны, ее общественного развития, политической жизни и, наконец, уровня благосостояния населения.</w:t>
      </w:r>
    </w:p>
    <w:p w:rsidR="00B11B31" w:rsidRPr="00291DAA" w:rsidRDefault="00B11B31" w:rsidP="00B11B31">
      <w:r w:rsidRPr="00291DAA">
        <w:t>Некоторые авторы, признавая те же факторы роста производительности труда, предлагают другую их группировку (классификацию):</w:t>
      </w:r>
    </w:p>
    <w:p w:rsidR="00B11B31" w:rsidRPr="00291DAA" w:rsidRDefault="00B11B31" w:rsidP="00B11B31">
      <w:r w:rsidRPr="00291DAA">
        <w:t>факторы роста живого и овеществленного труда. Как уже отмечалось, это связано с резервами интенсификации труда в рамках нормальной интенсивности и с мерами повышения доли основного капитала;</w:t>
      </w:r>
    </w:p>
    <w:p w:rsidR="00B11B31" w:rsidRPr="00291DAA" w:rsidRDefault="00B11B31" w:rsidP="00B11B31">
      <w:r w:rsidRPr="00291DAA">
        <w:t xml:space="preserve">факторы роста производительности труда, обусловленные временем действия. В этой группе различают текущие факторы, связанные с организационно-техническими мерами, которые не требуют значительного инвестиционного переоснащения, и перспективные факторы, связанные с коренными преобразованиями в технике и технологии. Действие </w:t>
      </w:r>
      <w:proofErr w:type="gramStart"/>
      <w:r w:rsidRPr="00291DAA">
        <w:t>последних</w:t>
      </w:r>
      <w:proofErr w:type="gramEnd"/>
      <w:r w:rsidRPr="00291DAA">
        <w:t xml:space="preserve"> рассчитано на более длительный период времени, как правило, более одного года;</w:t>
      </w:r>
    </w:p>
    <w:p w:rsidR="00B11B31" w:rsidRPr="00291DAA" w:rsidRDefault="00B11B31" w:rsidP="00B11B31">
      <w:r w:rsidRPr="00291DAA">
        <w:t xml:space="preserve">факторы, обусловленные ролью и занимаемым местом в экономике: а) народнохозяйственные; б) межотраслевые и отраслевые; в) </w:t>
      </w:r>
      <w:r w:rsidRPr="00291DAA">
        <w:lastRenderedPageBreak/>
        <w:t xml:space="preserve">внутрифирменные; г) рабочего места. Действие народнохозяйственных факторов связано с наличием и использованием рабочей силы, структурой производства, уровнем общественного разделения труда (в том числе и международным). Межотраслевые и отраслевые факторы роста производительности труда связаны с особенностями организации производства — его специализацией, концентрацией и комбинированием, с </w:t>
      </w:r>
      <w:proofErr w:type="spellStart"/>
      <w:proofErr w:type="gramStart"/>
      <w:r w:rsidRPr="00291DAA">
        <w:t>межпроизвод-ственной</w:t>
      </w:r>
      <w:proofErr w:type="spellEnd"/>
      <w:proofErr w:type="gramEnd"/>
      <w:r w:rsidRPr="00291DAA">
        <w:t xml:space="preserve"> кооперацией. Факторы роста производительности труда на рабочем месте включают комплекс мер по устранению потерь рабочего времени и более рациональному его использованию.</w:t>
      </w:r>
      <w:r w:rsidR="005045CA" w:rsidRPr="00291DAA">
        <w:t>[11</w:t>
      </w:r>
      <w:r w:rsidR="00291DAA" w:rsidRPr="00291DAA">
        <w:t xml:space="preserve">, </w:t>
      </w:r>
      <w:r w:rsidR="00291DAA">
        <w:rPr>
          <w:lang w:val="en-US"/>
        </w:rPr>
        <w:t>c</w:t>
      </w:r>
      <w:r w:rsidR="00291DAA" w:rsidRPr="00291DAA">
        <w:t>. 194</w:t>
      </w:r>
      <w:r w:rsidR="005045CA" w:rsidRPr="00291DAA">
        <w:t>]</w:t>
      </w:r>
    </w:p>
    <w:p w:rsidR="00B11B31" w:rsidRPr="00291DAA" w:rsidRDefault="00B11B31" w:rsidP="00B11B31">
      <w:r w:rsidRPr="00291DAA">
        <w:t>Влияние факторов роста производительности труда выражается в экономии рабочей силы и затрат на заработную плату.</w:t>
      </w:r>
    </w:p>
    <w:p w:rsidR="00B11B31" w:rsidRPr="00291DAA" w:rsidRDefault="00B11B31" w:rsidP="00B11B31">
      <w:r w:rsidRPr="00291DAA">
        <w:t>Учитывая огромное значение роста производительности труда для развития экономики страны, большое внимание уделяется экономическому анализу этого показателя, содержание и направление которого определяются поставленными задачами. Традиционный отечественный подход к анализу предполагает изучение изменения показателя за конкретный период, расчет влияния различных факторов на его изменение и оценку их влияния, изучение показателя в динамике за ряд лет и т. п.</w:t>
      </w:r>
    </w:p>
    <w:p w:rsidR="00B11B31" w:rsidRPr="00291DAA" w:rsidRDefault="00B11B31" w:rsidP="00B11B31">
      <w:r w:rsidRPr="00291DAA">
        <w:t>При факторном анализе производительности труда изучают показатели, оказавшие непосредственное влияние на его изменение. Например, изучается влияние доли работников, занятых в производстве, числа отработанных дней, продолжительности рабочего дня и часовой производительности труда на изменение производительности труда работника за конкретный период. Расчеты выполняются по формуле</w:t>
      </w:r>
    </w:p>
    <w:p w:rsidR="00B11B31" w:rsidRPr="00291DAA" w:rsidRDefault="00B11B31" w:rsidP="00EB3491">
      <w:pPr>
        <w:jc w:val="right"/>
      </w:pPr>
      <w:proofErr w:type="spellStart"/>
      <w:r w:rsidRPr="00291DAA">
        <w:t>УхДхРхПч</w:t>
      </w:r>
      <w:proofErr w:type="spellEnd"/>
      <w:r w:rsidRPr="00291DAA">
        <w:t xml:space="preserve"> 100%,</w:t>
      </w:r>
      <w:r w:rsidR="00EB3491" w:rsidRPr="00291DAA">
        <w:tab/>
      </w:r>
      <w:r w:rsidR="00EB3491" w:rsidRPr="00291DAA">
        <w:tab/>
      </w:r>
      <w:r w:rsidR="00EB3491" w:rsidRPr="00291DAA">
        <w:tab/>
      </w:r>
      <w:r w:rsidR="00EB3491" w:rsidRPr="00291DAA">
        <w:tab/>
      </w:r>
      <w:r w:rsidR="00EB3491" w:rsidRPr="00291DAA">
        <w:tab/>
        <w:t>(1)</w:t>
      </w:r>
    </w:p>
    <w:p w:rsidR="00B11B31" w:rsidRPr="00291DAA" w:rsidRDefault="00B11B31" w:rsidP="00B11B31">
      <w:r w:rsidRPr="00291DAA">
        <w:t xml:space="preserve">где </w:t>
      </w:r>
      <w:proofErr w:type="gramStart"/>
      <w:r w:rsidRPr="00291DAA">
        <w:t>П</w:t>
      </w:r>
      <w:proofErr w:type="gramEnd"/>
      <w:r w:rsidRPr="00291DAA">
        <w:t xml:space="preserve"> — производительность труда;</w:t>
      </w:r>
    </w:p>
    <w:p w:rsidR="00B11B31" w:rsidRPr="00291DAA" w:rsidRDefault="00B11B31" w:rsidP="00B11B31">
      <w:r w:rsidRPr="00291DAA">
        <w:t>У — индекс удельного веса работников, занятых в производстве, в составе общей численности работников;</w:t>
      </w:r>
    </w:p>
    <w:p w:rsidR="00B11B31" w:rsidRPr="00291DAA" w:rsidRDefault="00B11B31" w:rsidP="00B11B31">
      <w:r w:rsidRPr="00291DAA">
        <w:t>Д — среднее число дней, отработанных одним работником производства;</w:t>
      </w:r>
    </w:p>
    <w:p w:rsidR="00B11B31" w:rsidRPr="00291DAA" w:rsidRDefault="00B11B31" w:rsidP="00B11B31">
      <w:proofErr w:type="gramStart"/>
      <w:r w:rsidRPr="00291DAA">
        <w:lastRenderedPageBreak/>
        <w:t>Р</w:t>
      </w:r>
      <w:proofErr w:type="gramEnd"/>
      <w:r w:rsidRPr="00291DAA">
        <w:t xml:space="preserve"> — средняя продолжительность рабочего дня;</w:t>
      </w:r>
    </w:p>
    <w:p w:rsidR="00B11B31" w:rsidRPr="00291DAA" w:rsidRDefault="00B11B31" w:rsidP="00B11B31">
      <w:proofErr w:type="gramStart"/>
      <w:r w:rsidRPr="00291DAA">
        <w:t>П</w:t>
      </w:r>
      <w:proofErr w:type="gramEnd"/>
      <w:r w:rsidRPr="00291DAA">
        <w:t xml:space="preserve"> — часовая производительность труда работников, занятых в производстве.</w:t>
      </w:r>
    </w:p>
    <w:p w:rsidR="00B11B31" w:rsidRPr="00291DAA" w:rsidRDefault="00B11B31" w:rsidP="00B11B31">
      <w:r w:rsidRPr="00291DAA">
        <w:t>Положительное влияние на изменение годовой производительности труда оказали:</w:t>
      </w:r>
    </w:p>
    <w:p w:rsidR="00B11B31" w:rsidRPr="00291DAA" w:rsidRDefault="00B11B31" w:rsidP="00B11B31">
      <w:r w:rsidRPr="00291DAA">
        <w:t>увеличение числа рабочих дней в году;</w:t>
      </w:r>
    </w:p>
    <w:p w:rsidR="00B11B31" w:rsidRPr="00291DAA" w:rsidRDefault="00B11B31" w:rsidP="00B11B31">
      <w:r w:rsidRPr="00291DAA">
        <w:t>увеличение продолжительности рабочего дня;</w:t>
      </w:r>
    </w:p>
    <w:p w:rsidR="00B11B31" w:rsidRPr="00291DAA" w:rsidRDefault="00B11B31" w:rsidP="00B11B31">
      <w:r w:rsidRPr="00291DAA">
        <w:t xml:space="preserve">увеличение часовой выработки работника. </w:t>
      </w:r>
      <w:r w:rsidR="00291DAA">
        <w:t>[</w:t>
      </w:r>
      <w:r w:rsidR="00291DAA">
        <w:rPr>
          <w:lang w:val="en-US"/>
        </w:rPr>
        <w:t>3, c. 162</w:t>
      </w:r>
      <w:r w:rsidR="005045CA" w:rsidRPr="00291DAA">
        <w:t>]</w:t>
      </w:r>
    </w:p>
    <w:p w:rsidR="00B11B31" w:rsidRPr="00291DAA" w:rsidRDefault="00B11B31" w:rsidP="00B11B31">
      <w:r w:rsidRPr="00291DAA">
        <w:t>Отрицательное влияние на изменение производительности труда оказало уменьшение доли работников основного производства в общей численности работников предприятия. Дальнейший ПО анализ должен определить конкретные причины уменьшения удельного веса работников основного производства. Если решение, связанное с увеличением числа работников неосновного производства (например, служащих), не было обоснованным, то целесообразно изменить штатное расписание в пользу увеличения числа работников основного производства (массовых профессий).</w:t>
      </w:r>
    </w:p>
    <w:p w:rsidR="00B11B31" w:rsidRPr="00291DAA" w:rsidRDefault="00B11B31" w:rsidP="00B11B31">
      <w:r w:rsidRPr="00291DAA">
        <w:t xml:space="preserve">Трансформация экономических отношений в России в настоящее время отодвинула на второй план вопросы роста производительности труда. Получила распространение точка зрения, будто приватизация собственности и ориентация предпринимателя на прибыль автоматически приведут к росту производительности труда. Однако из-за несовершенства рыночного механизма пока этого не произошло. Уровень производительности труда в России по-прежнему отстает от уровня этого показателя в экономически развитых странах. За 1991—1999 гг. производительность общественного труда в стране снизилась почти на четверть. Причем, по данным отдельных обследований, наибольшее снижение показателя допущено именно на предприятиях, перешедших в частный сектор: там уровень производительности труда снижается в 1,4 раза быстрее, чем на государственных предприятиях. Основными причинами такого положения </w:t>
      </w:r>
      <w:r w:rsidRPr="00291DAA">
        <w:lastRenderedPageBreak/>
        <w:t xml:space="preserve">стали общеэкономические проблемы, вызвавшие спад производства (на 43% на государственных и на 49% на частных предприятиях), изменение структуры и уменьшение спроса </w:t>
      </w:r>
      <w:proofErr w:type="gramStart"/>
      <w:r w:rsidRPr="00291DAA">
        <w:t>населения</w:t>
      </w:r>
      <w:proofErr w:type="gramEnd"/>
      <w:r w:rsidRPr="00291DAA">
        <w:t xml:space="preserve"> и, наконец, хроническое отсутствие</w:t>
      </w:r>
      <w:r w:rsidR="004867CC" w:rsidRPr="00291DAA">
        <w:t>.</w:t>
      </w:r>
      <w:r w:rsidRPr="00291DAA">
        <w:t xml:space="preserve"> У предприятий средств на заработную плату. Происходит обесценение рабочей силы, что плохо сказывается на уровне производительности труда. Дешевый труд еще никогда не был производительным, да и говорить о рациональном его использовании не приходится.</w:t>
      </w:r>
    </w:p>
    <w:p w:rsidR="00B11B31" w:rsidRPr="00291DAA" w:rsidRDefault="00B11B31" w:rsidP="00B11B31">
      <w:r w:rsidRPr="00291DAA">
        <w:t>России нужны общегосударственные целевые программы, которые способствовали бы развитию производительных сил страны при различных формах собственности. Кроме того, предприятиям нужны собственные программы и планы, направленные на повышение производительности труда с учетом конкретных условий хозяйствования и финансовых возможностей.</w:t>
      </w:r>
    </w:p>
    <w:p w:rsidR="00D60671" w:rsidRPr="00291DAA" w:rsidRDefault="00D60671">
      <w:pPr>
        <w:spacing w:after="200" w:line="276" w:lineRule="auto"/>
        <w:ind w:firstLine="0"/>
        <w:jc w:val="left"/>
      </w:pPr>
      <w:r w:rsidRPr="00291DAA">
        <w:rPr>
          <w:b/>
          <w:bCs/>
        </w:rPr>
        <w:br w:type="page"/>
      </w:r>
    </w:p>
    <w:p w:rsidR="00D60671" w:rsidRPr="00291DAA" w:rsidRDefault="004867CC" w:rsidP="004867CC">
      <w:pPr>
        <w:pStyle w:val="13"/>
        <w:ind w:left="720"/>
        <w:rPr>
          <w:rFonts w:eastAsia="Times New Roman" w:cs="Times New Roman"/>
        </w:rPr>
      </w:pPr>
      <w:bookmarkStart w:id="11" w:name="_Toc373137449"/>
      <w:r w:rsidRPr="00291DAA">
        <w:rPr>
          <w:rFonts w:eastAsia="Times New Roman" w:cs="Times New Roman"/>
        </w:rPr>
        <w:lastRenderedPageBreak/>
        <w:t xml:space="preserve">2   АНАЛИЗ И ОЦЕНКА  ПРОИЗВОДИТЕЛЬНОСТИ ТРУДА  НА РОССИЙСКИХ И </w:t>
      </w:r>
      <w:r w:rsidRPr="00291DAA">
        <w:t>ЗАРУБЕЖНЫХ ПРЕДПРИЯТИЯХ</w:t>
      </w:r>
      <w:bookmarkEnd w:id="11"/>
    </w:p>
    <w:p w:rsidR="00D60671" w:rsidRPr="00291DAA" w:rsidRDefault="00D60671" w:rsidP="00D60671">
      <w:pPr>
        <w:rPr>
          <w:rFonts w:eastAsia="Calibri" w:cs="Times New Roman"/>
        </w:rPr>
      </w:pPr>
    </w:p>
    <w:p w:rsidR="00D60671" w:rsidRPr="00291DAA" w:rsidRDefault="00D60671" w:rsidP="004867CC">
      <w:pPr>
        <w:pStyle w:val="13"/>
        <w:ind w:left="720"/>
        <w:jc w:val="both"/>
      </w:pPr>
      <w:bookmarkStart w:id="12" w:name="_Toc373137450"/>
      <w:r w:rsidRPr="00291DAA">
        <w:rPr>
          <w:rFonts w:eastAsia="Times New Roman" w:cs="Times New Roman"/>
        </w:rPr>
        <w:t xml:space="preserve">2.1  Анализ производительности труда в </w:t>
      </w:r>
      <w:r w:rsidRPr="00291DAA">
        <w:t>России и за рубежом</w:t>
      </w:r>
      <w:bookmarkEnd w:id="12"/>
    </w:p>
    <w:p w:rsidR="00B11B31" w:rsidRPr="00291DAA" w:rsidRDefault="00B11B31" w:rsidP="00B11B31"/>
    <w:p w:rsidR="00B11B31" w:rsidRPr="00291DAA" w:rsidRDefault="00B11B31" w:rsidP="00B11B31">
      <w:r w:rsidRPr="00291DAA">
        <w:t>Исторически сложившееся превосходство развитых стран в экономике во многом обусловливает эффективность труда. Согласно данным ОЭСР, КПД среднего работника в странах т.н. большой семерки выше, чем у российского работника, в 2,5 раза. Данный показатель в некоторых странах еще выше, чем производительность труда в России. К примеру, в Ирландии и Норвегии продуктивность работы вчетверо выше российской.</w:t>
      </w:r>
    </w:p>
    <w:p w:rsidR="00B11B31" w:rsidRPr="00291DAA" w:rsidRDefault="00B11B31" w:rsidP="00B11B31">
      <w:r w:rsidRPr="00291DAA">
        <w:t>Важным расчетным показателем, согласно которого определяется производительность, является количество денег, которые средний работник приносит в В</w:t>
      </w:r>
      <w:proofErr w:type="gramStart"/>
      <w:r w:rsidRPr="00291DAA">
        <w:t>ВП стр</w:t>
      </w:r>
      <w:proofErr w:type="gramEnd"/>
      <w:r w:rsidRPr="00291DAA">
        <w:t>аны за час работы. В Люксембурге этот показатель составляет свыше 75 долларов, американцы приносят своей стране 61 доллар, а канадцы 50. Производительность труда в России на этом фоне выглядит бледно, так как средний россиянин обогащает национальный ВВП всего на 22 доллара.</w:t>
      </w:r>
    </w:p>
    <w:p w:rsidR="00B11B31" w:rsidRPr="00291DAA" w:rsidRDefault="00B11B31" w:rsidP="00B11B31">
      <w:r w:rsidRPr="00291DAA">
        <w:t>От чего зависит эффективность работы в развитых странах</w:t>
      </w:r>
    </w:p>
    <w:p w:rsidR="00B11B31" w:rsidRPr="00291DAA" w:rsidRDefault="00B11B31" w:rsidP="00B11B31">
      <w:r w:rsidRPr="00291DAA">
        <w:t>Практически во всех отраслях, в том числе сельском хозяйстве, которое в России традиционно отстает, Европа и Америка демонстрируют высокую степень автоматизации. Кроме того, современная экономика делает упор на максимальный функционал при оборудовании рабочих мест, большое значение имеет уровень образования и менталитет.</w:t>
      </w:r>
    </w:p>
    <w:p w:rsidR="00B11B31" w:rsidRPr="00291DAA" w:rsidRDefault="00B11B31" w:rsidP="00B11B31">
      <w:r w:rsidRPr="00291DAA">
        <w:t>К примеру, самые трудолюбивые в Европе немцы работают в году почти на неделю меньше греков, что не мешает им быть почти вдвое эффективнее. При этом немцы демонстрируют отличную производительность труда, несмотря на 30 дней оплачиваемого отпуска и дополнительных 13 «праздничных» выходных.</w:t>
      </w:r>
    </w:p>
    <w:p w:rsidR="00B11B31" w:rsidRPr="00291DAA" w:rsidRDefault="00B11B31" w:rsidP="00B11B31">
      <w:r w:rsidRPr="00291DAA">
        <w:lastRenderedPageBreak/>
        <w:t xml:space="preserve">В гонке за количеством товара и услуг средний работник развитых стран может проиграть, но в качественном отношении неизменно выигрывает. </w:t>
      </w:r>
      <w:proofErr w:type="gramStart"/>
      <w:r w:rsidRPr="00291DAA">
        <w:t>Причем последние пятнадцать лет (кроме кризисных 2008 и 2009), наблюдается неизменный рост производительности.</w:t>
      </w:r>
      <w:proofErr w:type="gramEnd"/>
      <w:r w:rsidRPr="00291DAA">
        <w:t xml:space="preserve"> На фоне известной ограниченности в природных ресурсах и людях это демонстрирует потрясающее превосходство в эффективности и организации труда.</w:t>
      </w:r>
    </w:p>
    <w:p w:rsidR="00B11B31" w:rsidRPr="00291DAA" w:rsidRDefault="00B11B31" w:rsidP="00B11B31">
      <w:r w:rsidRPr="00291DAA">
        <w:t>Какова сегодня производительность труда в России</w:t>
      </w:r>
    </w:p>
    <w:p w:rsidR="00B11B31" w:rsidRPr="00291DAA" w:rsidRDefault="00B11B31" w:rsidP="00B11B31">
      <w:r w:rsidRPr="00291DAA">
        <w:t xml:space="preserve">В ЦМАКП (центр анализа макроэкономических показателей и краткосрочных прогнозов) недавно опубликован не очень оптимистический доклад. Анализируя </w:t>
      </w:r>
      <w:proofErr w:type="spellStart"/>
      <w:r w:rsidRPr="00291DAA">
        <w:t>инвестактивность</w:t>
      </w:r>
      <w:proofErr w:type="spellEnd"/>
      <w:r w:rsidRPr="00291DAA">
        <w:t xml:space="preserve"> экономики за прошлый год, специалисты отметили тенденцию направления инвестиций в небольшое количество секторов: транспорт и связь (треть вложений связано с транспортировкой газа), некоторые виды услуг (свыше 60% инвестиций связаны с олимпийскими объектами). В остальных отраслях, по сравнению с докризисной ситуацией, улучшения незначительные или не наблюдаются вовсе.</w:t>
      </w:r>
    </w:p>
    <w:p w:rsidR="00B11B31" w:rsidRPr="00291DAA" w:rsidRDefault="00B11B31" w:rsidP="00B11B31">
      <w:r w:rsidRPr="00291DAA">
        <w:t xml:space="preserve">При этом в докладе ЦМАКП отметили, что производительность труда в </w:t>
      </w:r>
      <w:proofErr w:type="spellStart"/>
      <w:r w:rsidRPr="00291DAA">
        <w:t>россии</w:t>
      </w:r>
      <w:proofErr w:type="spellEnd"/>
      <w:r w:rsidRPr="00291DAA">
        <w:t xml:space="preserve"> выросла на 3% примерно в половине секторов экономики (кроме электроэнергетики, строительства, добывающих </w:t>
      </w:r>
      <w:proofErr w:type="spellStart"/>
      <w:r w:rsidRPr="00291DAA">
        <w:t>нетопливных</w:t>
      </w:r>
      <w:proofErr w:type="spellEnd"/>
      <w:r w:rsidRPr="00291DAA">
        <w:t xml:space="preserve"> отраслей). Хотя это увеличение эффективности во многом мнимое. Так как связано с массовыми сокращениями персонала. Отмечено, что сегодня уровень добавленной стоимости колеблется в пределах 50-1000 евро в месяц на каждого работника. По сравнению с восточноевропейскими показателями – вдвое меньше, а реальное отставание продуктивности труда от ведущих государств Евросоюза составляет пять-семь раз.</w:t>
      </w:r>
    </w:p>
    <w:p w:rsidR="00B11B31" w:rsidRPr="00291DAA" w:rsidRDefault="00B11B31" w:rsidP="00B11B31">
      <w:r w:rsidRPr="00291DAA">
        <w:t>Что предлагает руководство страны</w:t>
      </w:r>
    </w:p>
    <w:p w:rsidR="00B11B31" w:rsidRPr="00291DAA" w:rsidRDefault="00B11B31" w:rsidP="00B11B31">
      <w:r w:rsidRPr="00291DAA">
        <w:t xml:space="preserve">Осознавая глобальность зависимости развития экономики от эффективности труда, правительство назвало ее повышение одной из приоритетных задач на ближайшую перспективу. Главная цель работы по </w:t>
      </w:r>
      <w:r w:rsidRPr="00291DAA">
        <w:lastRenderedPageBreak/>
        <w:t>данному направлению – добиться, чтобы рост производительности опережал наращивание темпов увеличения ВВП.</w:t>
      </w:r>
    </w:p>
    <w:p w:rsidR="00B11B31" w:rsidRPr="00291DAA" w:rsidRDefault="00B11B31" w:rsidP="00B11B31">
      <w:r w:rsidRPr="00291DAA">
        <w:t xml:space="preserve">Если вспомнить, то за докризисную пятилетку производительность труда в </w:t>
      </w:r>
      <w:proofErr w:type="spellStart"/>
      <w:r w:rsidRPr="00291DAA">
        <w:t>россии</w:t>
      </w:r>
      <w:proofErr w:type="spellEnd"/>
      <w:r w:rsidRPr="00291DAA">
        <w:t xml:space="preserve"> в среднем росла до семи процентов за год. В последовавшие за кризисом годы прирост составлял уже вдвое меньшие цифры (до 3,8%), поэтому надеяться на быструю динамику не приходится.</w:t>
      </w:r>
    </w:p>
    <w:p w:rsidR="00B11B31" w:rsidRPr="00291DAA" w:rsidRDefault="00B11B31" w:rsidP="00B11B31">
      <w:r w:rsidRPr="00291DAA">
        <w:t>Однако президент поставил перед правительством конкретную задачу: за последующие пять лет (включая 2013) поднять среднюю продуктивность в полтора раза. Владимир Путин отметил крайнюю сложность задачи, однако продемонстрировал уверенность, что решение ее реально. Конечно, за счет модернизации производств и развития инновационных проектов достаточно реально поднять производительность на приемлемый уровень лет за 10, однако только желания правительства здесь явно недостаточно.</w:t>
      </w:r>
    </w:p>
    <w:p w:rsidR="00B11B31" w:rsidRPr="00291DAA" w:rsidRDefault="00B11B31" w:rsidP="00B11B31">
      <w:r w:rsidRPr="00291DAA">
        <w:t xml:space="preserve">Нужен реальный экономический прорыв сродни индустриальной революции тридцатых годов прошлого века. Нужна кардинальная смена инвестиционной политики со значительным ее потеплением (во Всемирном банке Россия продолжает занимать </w:t>
      </w:r>
      <w:proofErr w:type="gramStart"/>
      <w:r w:rsidRPr="00291DAA">
        <w:t>аж</w:t>
      </w:r>
      <w:proofErr w:type="gramEnd"/>
      <w:r w:rsidRPr="00291DAA">
        <w:t xml:space="preserve"> 112 место). Нужна современная транспортная инфраструктура (</w:t>
      </w:r>
      <w:proofErr w:type="gramStart"/>
      <w:r w:rsidRPr="00291DAA">
        <w:t>последние</w:t>
      </w:r>
      <w:proofErr w:type="gramEnd"/>
      <w:r w:rsidRPr="00291DAA">
        <w:t xml:space="preserve"> 10 лет железная дорога практически не прибавила в свой актив новых веток). Сложностей масса, но ничего не делать нельзя, это для страны будет настоящим преступлением. Поэтому нужно работать и делать первые шаги, и то, что в правительстве это понимают, внушает оптимизм.</w:t>
      </w:r>
    </w:p>
    <w:p w:rsidR="00B11B31" w:rsidRPr="00291DAA" w:rsidRDefault="00B11B31" w:rsidP="00B11B31">
      <w:r w:rsidRPr="00291DAA">
        <w:t xml:space="preserve">Великобритания заметно отстает от ведущих развитых стран мира по производительности труда. </w:t>
      </w:r>
      <w:proofErr w:type="gramStart"/>
      <w:r w:rsidRPr="00291DAA">
        <w:t>Согласно данным, которые опубликовало Национальное бюро статистики Великобритании (</w:t>
      </w:r>
      <w:r w:rsidRPr="00291DAA">
        <w:rPr>
          <w:lang w:val="en-US"/>
        </w:rPr>
        <w:t>Office</w:t>
      </w:r>
      <w:r w:rsidRPr="00291DAA">
        <w:t xml:space="preserve"> </w:t>
      </w:r>
      <w:r w:rsidRPr="00291DAA">
        <w:rPr>
          <w:lang w:val="en-US"/>
        </w:rPr>
        <w:t>for</w:t>
      </w:r>
      <w:r w:rsidRPr="00291DAA">
        <w:t xml:space="preserve"> </w:t>
      </w:r>
      <w:r w:rsidRPr="00291DAA">
        <w:rPr>
          <w:lang w:val="en-US"/>
        </w:rPr>
        <w:t>National</w:t>
      </w:r>
      <w:r w:rsidRPr="00291DAA">
        <w:t xml:space="preserve"> </w:t>
      </w:r>
      <w:r w:rsidRPr="00291DAA">
        <w:rPr>
          <w:lang w:val="en-US"/>
        </w:rPr>
        <w:t>Statistics</w:t>
      </w:r>
      <w:r w:rsidRPr="00291DAA">
        <w:t xml:space="preserve">, </w:t>
      </w:r>
      <w:r w:rsidRPr="00291DAA">
        <w:rPr>
          <w:lang w:val="en-US"/>
        </w:rPr>
        <w:t>ONS</w:t>
      </w:r>
      <w:r w:rsidRPr="00291DAA">
        <w:t>), британская экономика демонстрирует самые слабые показатели по производительности труда за последние 20 лет.</w:t>
      </w:r>
      <w:proofErr w:type="gramEnd"/>
      <w:r w:rsidRPr="00291DAA">
        <w:t xml:space="preserve"> Об этом сообщает </w:t>
      </w:r>
      <w:r w:rsidRPr="00291DAA">
        <w:rPr>
          <w:lang w:val="en-US"/>
        </w:rPr>
        <w:t>CONTINENT</w:t>
      </w:r>
      <w:r w:rsidRPr="00291DAA">
        <w:t xml:space="preserve"> со ссылкой на Финансы.</w:t>
      </w:r>
    </w:p>
    <w:p w:rsidR="00B11B31" w:rsidRPr="00291DAA" w:rsidRDefault="00B11B31" w:rsidP="00B11B31">
      <w:r w:rsidRPr="00291DAA">
        <w:lastRenderedPageBreak/>
        <w:t xml:space="preserve">В среднем показатели производительности труда в Великобритании на 16% хуже среднего уровня производительности труда остальных стран </w:t>
      </w:r>
      <w:r w:rsidRPr="00291DAA">
        <w:rPr>
          <w:lang w:val="en-US"/>
        </w:rPr>
        <w:t>G</w:t>
      </w:r>
      <w:r w:rsidRPr="00291DAA">
        <w:t>7: США, Германии, Франции, Италии, Канады.</w:t>
      </w:r>
    </w:p>
    <w:p w:rsidR="00B11B31" w:rsidRPr="00291DAA" w:rsidRDefault="00B11B31" w:rsidP="00B11B31">
      <w:r w:rsidRPr="00291DAA">
        <w:t xml:space="preserve">Это самый сильный разрыв в показателях между Британией и остальными развитыми странами. По статистике </w:t>
      </w:r>
      <w:r w:rsidRPr="00291DAA">
        <w:rPr>
          <w:lang w:val="en-US"/>
        </w:rPr>
        <w:t>ONS</w:t>
      </w:r>
      <w:r w:rsidRPr="00291DAA">
        <w:t>, только Япония демонстрирует еще более слабые показатели.</w:t>
      </w:r>
    </w:p>
    <w:p w:rsidR="00B11B31" w:rsidRPr="00291DAA" w:rsidRDefault="00B11B31" w:rsidP="00B11B31">
      <w:r w:rsidRPr="00291DAA">
        <w:t>Производительность труда в Великобритании на 29% ниже, чем в США, и на 24% ниже, чем в Германии и Франции. При этом</w:t>
      </w:r>
      <w:proofErr w:type="gramStart"/>
      <w:r w:rsidRPr="00291DAA">
        <w:t>,</w:t>
      </w:r>
      <w:proofErr w:type="gramEnd"/>
      <w:r w:rsidRPr="00291DAA">
        <w:t xml:space="preserve"> по оценкам </w:t>
      </w:r>
      <w:r w:rsidRPr="00291DAA">
        <w:rPr>
          <w:lang w:val="en-US"/>
        </w:rPr>
        <w:t>ONS</w:t>
      </w:r>
      <w:r w:rsidRPr="00291DAA">
        <w:t>, показатели производительности труда в Великобритании в 2012 г. были на 2% хуже докризисных показателей 2007 г.</w:t>
      </w:r>
    </w:p>
    <w:p w:rsidR="00B11B31" w:rsidRPr="00291DAA" w:rsidRDefault="00B11B31" w:rsidP="00B11B31">
      <w:r w:rsidRPr="00291DAA">
        <w:t xml:space="preserve">Производительность труда в США во </w:t>
      </w:r>
      <w:r w:rsidRPr="00291DAA">
        <w:rPr>
          <w:lang w:val="en-US"/>
        </w:rPr>
        <w:t>II</w:t>
      </w:r>
      <w:r w:rsidRPr="00291DAA">
        <w:t xml:space="preserve"> квартале 2013 года выросла на 2,3%, свидетельствуют окончательные данные Министерства труда страны.</w:t>
      </w:r>
    </w:p>
    <w:p w:rsidR="00B11B31" w:rsidRPr="00291DAA" w:rsidRDefault="00B11B31" w:rsidP="00B11B31">
      <w:r w:rsidRPr="00291DAA">
        <w:t xml:space="preserve">Предварительные данные указывали на рост производительности труда на 0,9%, стоимости рабочей силы — на 1,4%. Аналитики, опрошенные агентством </w:t>
      </w:r>
      <w:r w:rsidRPr="00291DAA">
        <w:rPr>
          <w:lang w:val="en-US"/>
        </w:rPr>
        <w:t>Bloomberg</w:t>
      </w:r>
      <w:r w:rsidRPr="00291DAA">
        <w:t>, в среднем прогнозировали увеличение производительности труда в прошедшем квартале на 1,6%, сообщает "</w:t>
      </w:r>
      <w:proofErr w:type="spellStart"/>
      <w:r w:rsidRPr="00291DAA">
        <w:t>Финмаркет</w:t>
      </w:r>
      <w:proofErr w:type="spellEnd"/>
      <w:r w:rsidRPr="00291DAA">
        <w:t>".</w:t>
      </w:r>
    </w:p>
    <w:p w:rsidR="00B11B31" w:rsidRPr="00291DAA" w:rsidRDefault="00B11B31" w:rsidP="00B11B31">
      <w:r w:rsidRPr="00291DAA">
        <w:t xml:space="preserve">Несмотря на более значительный, чем ожидалось, рост производительности труда во </w:t>
      </w:r>
      <w:r w:rsidRPr="00291DAA">
        <w:rPr>
          <w:lang w:val="en-US"/>
        </w:rPr>
        <w:t>II</w:t>
      </w:r>
      <w:r w:rsidRPr="00291DAA">
        <w:t xml:space="preserve"> квартале, за 12 месяцев, завершившихся в июне 2013 года, этот показатель увеличился лишь на 0,3%, что ниже среднего уровня за период с 2000-го по 2011 год, составляющего 2,4%.</w:t>
      </w:r>
    </w:p>
    <w:p w:rsidR="00B11B31" w:rsidRPr="00291DAA" w:rsidRDefault="00B11B31" w:rsidP="00B11B31">
      <w:r w:rsidRPr="00291DAA">
        <w:t>Это указывает на то, что компании достигли предела производительности и могут увеличить штат при ускорении темпов роста спроса, отмечают эксперты.</w:t>
      </w:r>
    </w:p>
    <w:p w:rsidR="00B11B31" w:rsidRPr="00291DAA" w:rsidRDefault="00B11B31" w:rsidP="00B11B31">
      <w:r w:rsidRPr="00291DAA">
        <w:t xml:space="preserve">Стоимость рабочей силы во </w:t>
      </w:r>
      <w:r w:rsidRPr="00291DAA">
        <w:rPr>
          <w:lang w:val="en-US"/>
        </w:rPr>
        <w:t>II</w:t>
      </w:r>
      <w:r w:rsidRPr="00291DAA">
        <w:t xml:space="preserve"> квартале не изменилась. Предварительные данные указывали на рост ее стоимости на 1,4%. Эксперты в среднем прогнозировали рост этого показателя на 0,8%.</w:t>
      </w:r>
    </w:p>
    <w:p w:rsidR="00B11B31" w:rsidRPr="00291DAA" w:rsidRDefault="00B11B31" w:rsidP="00B11B31"/>
    <w:p w:rsidR="00D60671" w:rsidRPr="00291DAA" w:rsidRDefault="00D60671" w:rsidP="004867CC">
      <w:pPr>
        <w:pStyle w:val="13"/>
        <w:ind w:left="720"/>
        <w:jc w:val="both"/>
      </w:pPr>
      <w:bookmarkStart w:id="13" w:name="_Toc373137451"/>
      <w:r w:rsidRPr="00291DAA">
        <w:rPr>
          <w:rFonts w:eastAsia="Times New Roman" w:cs="Times New Roman"/>
        </w:rPr>
        <w:lastRenderedPageBreak/>
        <w:t>2.2  Проблемы роста производительности труда</w:t>
      </w:r>
      <w:r w:rsidRPr="00291DAA">
        <w:t xml:space="preserve"> в России и за рубежом</w:t>
      </w:r>
      <w:bookmarkEnd w:id="13"/>
    </w:p>
    <w:p w:rsidR="00B11B31" w:rsidRPr="00291DAA" w:rsidRDefault="00B11B31" w:rsidP="00B11B31"/>
    <w:p w:rsidR="00B11B31" w:rsidRPr="00291DAA" w:rsidRDefault="00B11B31" w:rsidP="00B11B31">
      <w:r w:rsidRPr="00291DAA">
        <w:t>Перед нашей страной стоит стратегическая задача — значительно ускорить темпы социально-экономического развития и интенсификации экономики, поэтому важнейшее значение приобретает проблема повышения эффективности труда, его производительности. Наряду с ускорением научно-технического прогресса, имеющего решающее значение для достижения поставленной цели, на первый план выдвигаются вопросы совершенствования всего механизма хозяйствования. Система планирования, учета и стимулирования должна четко нацеливать производственные звенья на повышение производительности труда.</w:t>
      </w:r>
    </w:p>
    <w:p w:rsidR="00B11B31" w:rsidRPr="00291DAA" w:rsidRDefault="00B11B31" w:rsidP="00B11B31">
      <w:r w:rsidRPr="00291DAA">
        <w:t xml:space="preserve">Для социалистического производства сокращение совокупности затрат труда в расчете на единицу продукции является закономерным процессом. Однако на практике повышение производительности труда преимущественно достигается за счет экономии живого труда. Что же касается прошлого; труда, то его затраты на единицу продукции из-за того, что недостаточно учитываются требования закона непрерывного роста производительности труда либо сохраняются на среднем уровне, либо даже увеличиваются. </w:t>
      </w:r>
    </w:p>
    <w:p w:rsidR="00B11B31" w:rsidRPr="00291DAA" w:rsidRDefault="00B11B31" w:rsidP="00B11B31">
      <w:r w:rsidRPr="00291DAA">
        <w:t xml:space="preserve">Излишние затраты прошлого труда на производство продукции обусловлены в основном двумя причинами. Одна из них — недостаточное использование основных производственных фондов; вторая — несоответствие структуры предметов труда требованиям современной научно-технической революции. </w:t>
      </w:r>
    </w:p>
    <w:p w:rsidR="00B11B31" w:rsidRPr="00291DAA" w:rsidRDefault="00B11B31" w:rsidP="00B11B31">
      <w:r w:rsidRPr="00291DAA">
        <w:t>В настоящее время на единицу конечной продукции, например в промышленности сборного железобетона, по сравнению с той же отраслью США, расходуется на одну треть больше сырьевых ресурсов, в том числе на 20% металла, в 1,5 раза цемента. Эти данные свидетельствуют о настоятельной необходимости экономии не только живого, но и овеществленного труда.</w:t>
      </w:r>
    </w:p>
    <w:p w:rsidR="00B11B31" w:rsidRPr="00291DAA" w:rsidRDefault="00B11B31" w:rsidP="00B11B31">
      <w:r w:rsidRPr="00291DAA">
        <w:lastRenderedPageBreak/>
        <w:t>На современно этапе экономического развития в России существует одна из наиболее сложных проблем, а именно слаженное формирование рынка труда. Общие проблемы, с которыми сталкивается на сегодняшний день рынок труда, едва ли разрешимы полностью, однако частично они могут быть ликвидированы при осознании истинных причин их возникновения. Главными причинами, сложившейся ситуации являются:</w:t>
      </w:r>
    </w:p>
    <w:p w:rsidR="00B11B31" w:rsidRPr="00291DAA" w:rsidRDefault="00B11B31" w:rsidP="00B11B31">
      <w:r w:rsidRPr="00291DAA">
        <w:t>1.  Уменьшение численности населения в трудоспособном возрасте.</w:t>
      </w:r>
    </w:p>
    <w:p w:rsidR="00B11B31" w:rsidRPr="00291DAA" w:rsidRDefault="00B11B31" w:rsidP="00B11B31">
      <w:r w:rsidRPr="00291DAA">
        <w:t>2. Изменение социально-экономических характеристик рабочей силы; постарение населения, ухудшения здоровья.</w:t>
      </w:r>
    </w:p>
    <w:p w:rsidR="00B11B31" w:rsidRPr="00291DAA" w:rsidRDefault="00B11B31" w:rsidP="00B11B31">
      <w:r w:rsidRPr="00291DAA">
        <w:t>3.  Дефицит рабочей силы и безработица.</w:t>
      </w:r>
    </w:p>
    <w:p w:rsidR="00B11B31" w:rsidRPr="00291DAA" w:rsidRDefault="00B11B31" w:rsidP="00B11B31">
      <w:r w:rsidRPr="00291DAA">
        <w:t xml:space="preserve">4. Качественное несоответствие параметров спроса на рабочую силу и ее предложения </w:t>
      </w:r>
      <w:proofErr w:type="spellStart"/>
      <w:r w:rsidRPr="00291DAA">
        <w:t>врегиональном</w:t>
      </w:r>
      <w:proofErr w:type="spellEnd"/>
      <w:r w:rsidRPr="00291DAA">
        <w:t xml:space="preserve">, по видам деятельности, профессионально-квалификационном, и других </w:t>
      </w:r>
      <w:proofErr w:type="spellStart"/>
      <w:r w:rsidRPr="00291DAA">
        <w:t>разрезахприводит</w:t>
      </w:r>
      <w:proofErr w:type="spellEnd"/>
      <w:r w:rsidRPr="00291DAA">
        <w:t xml:space="preserve"> к существованию структурной безработицы и неудовлетворенного спроса на труд, неэффективному использованию рабочей силы, поскольку часть людей работают не по специальности и с потерей в уровне дохода;</w:t>
      </w:r>
    </w:p>
    <w:p w:rsidR="00B11B31" w:rsidRPr="00291DAA" w:rsidRDefault="00B11B31" w:rsidP="00B11B31">
      <w:r w:rsidRPr="00291DAA">
        <w:t xml:space="preserve">5.Недостаточно высокий уровень подготовки кадров. </w:t>
      </w:r>
      <w:proofErr w:type="spellStart"/>
      <w:r w:rsidRPr="00291DAA">
        <w:t>Нескоординированность</w:t>
      </w:r>
      <w:proofErr w:type="spellEnd"/>
      <w:r w:rsidRPr="00291DAA">
        <w:t xml:space="preserve"> функционирования системы образовании, что приводит к усилению дисбаланса на рынке труда, а именно </w:t>
      </w:r>
      <w:proofErr w:type="gramStart"/>
      <w:r w:rsidRPr="00291DAA">
        <w:t>к</w:t>
      </w:r>
      <w:proofErr w:type="gramEnd"/>
      <w:r w:rsidRPr="00291DAA">
        <w:t xml:space="preserve"> нехватки работников определенных профессий (в частности, квалифицированных рабочих кадров, техников, инженеров).</w:t>
      </w:r>
    </w:p>
    <w:p w:rsidR="00B11B31" w:rsidRPr="00291DAA" w:rsidRDefault="00B11B31" w:rsidP="00B11B31">
      <w:r w:rsidRPr="00291DAA">
        <w:t>6.  Низкий уровень средней заработной платы.</w:t>
      </w:r>
    </w:p>
    <w:p w:rsidR="00B11B31" w:rsidRPr="00291DAA" w:rsidRDefault="00B11B31" w:rsidP="00B11B31">
      <w:r w:rsidRPr="00291DAA">
        <w:t>7.  Миграция ценных кадров из страны.</w:t>
      </w:r>
    </w:p>
    <w:p w:rsidR="00B11B31" w:rsidRPr="00291DAA" w:rsidRDefault="00B11B31" w:rsidP="00B11B31">
      <w:r w:rsidRPr="00291DAA">
        <w:t>И многие другие проблемы препятствуют нормальному формированию рынка труда.</w:t>
      </w:r>
    </w:p>
    <w:p w:rsidR="00B11B31" w:rsidRPr="00291DAA" w:rsidRDefault="00B11B31" w:rsidP="00B11B31">
      <w:r w:rsidRPr="00291DAA">
        <w:t>Однако</w:t>
      </w:r>
      <w:proofErr w:type="gramStart"/>
      <w:r w:rsidRPr="00291DAA">
        <w:t>,</w:t>
      </w:r>
      <w:proofErr w:type="gramEnd"/>
      <w:r w:rsidRPr="00291DAA">
        <w:t xml:space="preserve"> одной из самых важных причин можно выделить уменьшение численности населения в трудоспособном возрасте, это напрямую связано с уменьшение численности населения нашей страны. По данным Росстата число </w:t>
      </w:r>
      <w:proofErr w:type="gramStart"/>
      <w:r w:rsidRPr="00291DAA">
        <w:t>родившихся</w:t>
      </w:r>
      <w:proofErr w:type="gramEnd"/>
      <w:r w:rsidRPr="00291DAA">
        <w:t xml:space="preserve"> в 2012 году 13,3, умерших также 13,3. То есть естественный прирост нулевой. В 2011 году естественный прирост был равен </w:t>
      </w:r>
      <w:r w:rsidRPr="00291DAA">
        <w:lastRenderedPageBreak/>
        <w:t xml:space="preserve">—1. Эти данные подтверждают, что население России идет на убыль, что в полной мере позволяет оценить ситуацию как критическую. Тем не менее, данную проблему помогла бы решить миграция населения. Россия занимает второе место в мире, по численности прибывающих мигрантов по данным Всемирного банка «Миграция и денежные переводы: статистический справочник 2011». Основную часть мигрирующего населения составляют выходцы из стран СНГ. Возникает следующая проблема, мигранты на российском рынке труда не занимают привлекательных </w:t>
      </w:r>
      <w:proofErr w:type="spellStart"/>
      <w:r w:rsidRPr="00291DAA">
        <w:t>мест</w:t>
      </w:r>
      <w:proofErr w:type="gramStart"/>
      <w:r w:rsidRPr="00291DAA">
        <w:t>,о</w:t>
      </w:r>
      <w:proofErr w:type="gramEnd"/>
      <w:r w:rsidRPr="00291DAA">
        <w:t>ни</w:t>
      </w:r>
      <w:proofErr w:type="spellEnd"/>
      <w:r w:rsidRPr="00291DAA">
        <w:t xml:space="preserve"> используют свои ресурсы на тех работах, куда не стремится местное население.</w:t>
      </w:r>
    </w:p>
    <w:p w:rsidR="00B11B31" w:rsidRPr="00291DAA" w:rsidRDefault="00B11B31" w:rsidP="00B11B31">
      <w:r w:rsidRPr="00291DAA">
        <w:t xml:space="preserve">Уровень жизни в России также ограничивает нормальное воспроизводство рабочей силы. По материалам исследований </w:t>
      </w:r>
      <w:proofErr w:type="spellStart"/>
      <w:r w:rsidRPr="00291DAA">
        <w:rPr>
          <w:lang w:val="en-US"/>
        </w:rPr>
        <w:t>Legatum</w:t>
      </w:r>
      <w:proofErr w:type="spellEnd"/>
      <w:r w:rsidRPr="00291DAA">
        <w:t xml:space="preserve"> </w:t>
      </w:r>
      <w:r w:rsidRPr="00291DAA">
        <w:rPr>
          <w:lang w:val="en-US"/>
        </w:rPr>
        <w:t>Institute</w:t>
      </w:r>
      <w:r w:rsidRPr="00291DAA">
        <w:t xml:space="preserve"> в общем рейтинге стран мира 2012 года Россия занимает 59 место. Следует отметить, что в 2011 году мы занимали 63 место. Условия, необходимые для улучшения качества жизни, не сводятся только к потреблению товаров и услуг, а включают социальные результаты экономического развития </w:t>
      </w:r>
      <w:proofErr w:type="gramStart"/>
      <w:r w:rsidRPr="00291DAA">
        <w:t>—с</w:t>
      </w:r>
      <w:proofErr w:type="gramEnd"/>
      <w:r w:rsidRPr="00291DAA">
        <w:t>реднюю продолжительность жизни, уровень заболеваемости, условия и охрану труда, обес</w:t>
      </w:r>
      <w:r w:rsidR="0002268E">
        <w:t>печение прав человека и т. п. [</w:t>
      </w:r>
      <w:r w:rsidR="0002268E" w:rsidRPr="0002268E">
        <w:t xml:space="preserve">24, </w:t>
      </w:r>
      <w:r w:rsidR="0002268E">
        <w:rPr>
          <w:lang w:val="en-US"/>
        </w:rPr>
        <w:t>c</w:t>
      </w:r>
      <w:r w:rsidR="0002268E" w:rsidRPr="0002268E">
        <w:t>. 23</w:t>
      </w:r>
      <w:r w:rsidRPr="00291DAA">
        <w:t>]. Минздрав утверждает, что на 2012 год средняя продолжительность жизни в России увеличилась до 70,3 года. Согласно официальным данным Росстата продолжительность жизни для мужчин составляет 64,3 года, а для женщин —76,1 лет. Но существует еще один показатель, который портит представленную статистику —</w:t>
      </w:r>
      <w:r w:rsidR="002B6FFD" w:rsidRPr="00291DAA">
        <w:t xml:space="preserve"> </w:t>
      </w:r>
      <w:r w:rsidRPr="00291DAA">
        <w:t>это уровень бедности. В России с каждым годом он неизменно растет. В 2010 году уровень бедности составлял 12,6 %, в 2011 —12,8 %, а в 2012 —13,5 %.</w:t>
      </w:r>
    </w:p>
    <w:p w:rsidR="00B11B31" w:rsidRPr="00291DAA" w:rsidRDefault="00B11B31" w:rsidP="00B11B31">
      <w:r w:rsidRPr="00291DAA">
        <w:t xml:space="preserve">В последние годы стало понятно, что для создания конкурентоспособной экономики требуется осуществлять подготовку высококвалифицированной рабочей силы, что напрямую связано с системой образования. Высшие учебные заведения должны обеспечивать баланс на рынке труда, то есть предоставлять достаточное количество подготовленных студентов по каждой профессии, но по итогам последних лет, среди </w:t>
      </w:r>
      <w:r w:rsidRPr="00291DAA">
        <w:lastRenderedPageBreak/>
        <w:t xml:space="preserve">выпускников ВУЗов огромное количество специалистов в экономических и юридических областях, что создает </w:t>
      </w:r>
      <w:proofErr w:type="spellStart"/>
      <w:r w:rsidRPr="00291DAA">
        <w:t>профицит</w:t>
      </w:r>
      <w:proofErr w:type="spellEnd"/>
      <w:r w:rsidRPr="00291DAA">
        <w:t xml:space="preserve"> этих специальностей. А также четко виден дефицит работников в технических и информационно технических сферах. Такой дисбаланс приводит к нарушениям нормального функционирования рынка труда. Чтобы бороться с данной проблемой, в 2010 году было предпринято в школах </w:t>
      </w:r>
      <w:proofErr w:type="gramStart"/>
      <w:r w:rsidRPr="00291DAA">
        <w:t>создать</w:t>
      </w:r>
      <w:proofErr w:type="gramEnd"/>
      <w:r w:rsidRPr="00291DAA">
        <w:t xml:space="preserve"> профильные направления в старших классах, что позволило стабилизировать подготовку специалистов еще со школы. Также на столь популярные факультеты как экономически и </w:t>
      </w:r>
      <w:proofErr w:type="gramStart"/>
      <w:r w:rsidRPr="00291DAA">
        <w:t>юридический</w:t>
      </w:r>
      <w:proofErr w:type="gramEnd"/>
      <w:r w:rsidRPr="00291DAA">
        <w:t xml:space="preserve">, были сокращены бюджетные места во многих ВУЗах, и повышены цены на обучение на договорной основе. Предполагается, что произведенная работа даст положительные результаты уже через 5—6 лет, уменьшится количество выпускников экономистов и юристов, и технические сферы не будет бить тревогу о нехватке кадров. В 2012 году система образования заняла 20 место в рейтинге систем развитых </w:t>
      </w:r>
      <w:proofErr w:type="spellStart"/>
      <w:r w:rsidRPr="00291DAA">
        <w:t>стран</w:t>
      </w:r>
      <w:proofErr w:type="gramStart"/>
      <w:r w:rsidRPr="00291DAA">
        <w:t>,о</w:t>
      </w:r>
      <w:proofErr w:type="gramEnd"/>
      <w:r w:rsidRPr="00291DAA">
        <w:t>б</w:t>
      </w:r>
      <w:proofErr w:type="spellEnd"/>
      <w:r w:rsidRPr="00291DAA">
        <w:t xml:space="preserve"> этом свидетельствуют результаты исследования, которое было проведено по заказу аналитического отдела британского журнала </w:t>
      </w:r>
      <w:r w:rsidRPr="00291DAA">
        <w:rPr>
          <w:lang w:val="en-US"/>
        </w:rPr>
        <w:t>Economist</w:t>
      </w:r>
      <w:r w:rsidRPr="00291DAA">
        <w:t xml:space="preserve"> и опубликованное 27 ноября газетой </w:t>
      </w:r>
      <w:r w:rsidRPr="00291DAA">
        <w:rPr>
          <w:lang w:val="en-US"/>
        </w:rPr>
        <w:t>The</w:t>
      </w:r>
      <w:r w:rsidRPr="00291DAA">
        <w:t xml:space="preserve"> </w:t>
      </w:r>
      <w:r w:rsidRPr="00291DAA">
        <w:rPr>
          <w:lang w:val="en-US"/>
        </w:rPr>
        <w:t>Times</w:t>
      </w:r>
      <w:r w:rsidRPr="00291DAA">
        <w:t xml:space="preserve"> [4</w:t>
      </w:r>
      <w:r w:rsidR="0002268E" w:rsidRPr="0002268E">
        <w:t xml:space="preserve">, </w:t>
      </w:r>
      <w:r w:rsidR="0002268E">
        <w:rPr>
          <w:lang w:val="en-US"/>
        </w:rPr>
        <w:t>c</w:t>
      </w:r>
      <w:r w:rsidR="0002268E" w:rsidRPr="0002268E">
        <w:t>. 3</w:t>
      </w:r>
      <w:r w:rsidRPr="00291DAA">
        <w:t>].</w:t>
      </w:r>
    </w:p>
    <w:p w:rsidR="00B11B31" w:rsidRPr="00291DAA" w:rsidRDefault="00B11B31" w:rsidP="00B11B31">
      <w:r w:rsidRPr="00291DAA">
        <w:t>По сравнению с 2010 и 2011 годом, в 2012 году уровень безработицы снижается и на данный момент составляет 5,3 %. Средний уровень заработной платы по России составил 28 800 рублей, в 2011 году он оставался на уровне 22 717 рублей. Данные показатели, говорят нам о том, что в 2012 году положение на рынке труда относительно улучшается. Возможно, если удастся удержать их на таком уровне, то в ближайшие годы, больше не возникнет проблем с формированием рынка труда.</w:t>
      </w:r>
    </w:p>
    <w:p w:rsidR="00B11B31" w:rsidRPr="00291DAA" w:rsidRDefault="00B11B31" w:rsidP="00B11B31">
      <w:r w:rsidRPr="00291DAA">
        <w:t xml:space="preserve">Тем не менее, на сегодняшний день, проводится множество мероприятий, связанных с поддержанием стабильного состояния рынка труда. Министерством труда и социальной защиты подготовлен проект госпрограммы «Содействие занятости населения» на 2013—2020 годы. Госпрограмма состоит из трех подпрограмм — «Активная политика занятости населения и социальная поддержка безработных», «Внешняя </w:t>
      </w:r>
      <w:r w:rsidRPr="00291DAA">
        <w:lastRenderedPageBreak/>
        <w:t>трудовая миграция» и «Раз</w:t>
      </w:r>
      <w:r w:rsidR="0002268E">
        <w:t>витие институтов рынка труда» [</w:t>
      </w:r>
      <w:r w:rsidR="0002268E" w:rsidRPr="0002268E">
        <w:t xml:space="preserve">7, </w:t>
      </w:r>
      <w:r w:rsidR="0002268E">
        <w:rPr>
          <w:lang w:val="en-US"/>
        </w:rPr>
        <w:t>c</w:t>
      </w:r>
      <w:r w:rsidR="0002268E" w:rsidRPr="0002268E">
        <w:t>.18</w:t>
      </w:r>
      <w:r w:rsidRPr="00291DAA">
        <w:t>]. Данные меры позволят снизить уровень безработицы, за счет содействия в трудоустройстве гражданам, которые испытывают трудности при поиске работы, а также за счет привлечения высококвалифицированных кадров из стран зарубежья.</w:t>
      </w:r>
    </w:p>
    <w:p w:rsidR="00B11B31" w:rsidRPr="00291DAA" w:rsidRDefault="00B11B31" w:rsidP="00B11B31">
      <w:r w:rsidRPr="00291DAA">
        <w:t xml:space="preserve">Данная госпрограмма позволяет нам увидеть, что министерство труда и социальной защиты действительно стремиться улучшить положение на рынке труда, возможно, это связано с прогнозами Департамента трудовых отношений и государственной гражданской службы </w:t>
      </w:r>
      <w:proofErr w:type="spellStart"/>
      <w:r w:rsidRPr="00291DAA">
        <w:t>Минздравсоцразвития</w:t>
      </w:r>
      <w:proofErr w:type="spellEnd"/>
      <w:r w:rsidRPr="00291DAA">
        <w:t xml:space="preserve"> России: «Численность трудоспособного населения к 2016 году уменьшится на 9,8 млн. и будет составлять 58 % в общей численности населения. Это вызовет еще больший дефицит трудовых ресурсов. Такая ситуация сохранится до 2030 года».</w:t>
      </w:r>
    </w:p>
    <w:p w:rsidR="00B11B31" w:rsidRPr="00291DAA" w:rsidRDefault="00B11B31" w:rsidP="00B11B31">
      <w:r w:rsidRPr="00291DAA">
        <w:t xml:space="preserve">Еще одна проблема, которую предстоит решить нашему государству в ближайшие годы, это уровень бедности. Государственная социальная политика по снижению уровня бедности должна основываться на комплексном подходе, предполагающем </w:t>
      </w:r>
      <w:proofErr w:type="spellStart"/>
      <w:r w:rsidRPr="00291DAA">
        <w:t>реализациюширокого</w:t>
      </w:r>
      <w:proofErr w:type="spellEnd"/>
      <w:r w:rsidRPr="00291DAA">
        <w:t xml:space="preserve"> спектра мер воздействия на различные формы ее проявления. Как показывает международный опыт, наиболее эффективно бороться с бедностью и повышать жизненный уровень населения можно путем проведения «равновесной политики» между стимулами рынка труда и социальной защитой населения.</w:t>
      </w:r>
    </w:p>
    <w:p w:rsidR="002B6FFD" w:rsidRPr="00291DAA" w:rsidRDefault="002B6FFD" w:rsidP="00B11B31"/>
    <w:p w:rsidR="00D60671" w:rsidRPr="00291DAA" w:rsidRDefault="00D60671" w:rsidP="004867CC">
      <w:pPr>
        <w:pStyle w:val="13"/>
        <w:ind w:left="720"/>
        <w:jc w:val="both"/>
        <w:rPr>
          <w:rFonts w:eastAsia="Times New Roman" w:cs="Times New Roman"/>
        </w:rPr>
      </w:pPr>
      <w:bookmarkStart w:id="14" w:name="_Toc373137452"/>
      <w:r w:rsidRPr="00291DAA">
        <w:rPr>
          <w:rFonts w:eastAsia="Times New Roman" w:cs="Times New Roman"/>
        </w:rPr>
        <w:t>2.3  Мероприятия по обеспечению роста производительности труда</w:t>
      </w:r>
      <w:bookmarkEnd w:id="14"/>
    </w:p>
    <w:p w:rsidR="002B6FFD" w:rsidRPr="00291DAA" w:rsidRDefault="002B6FFD" w:rsidP="002B6FFD"/>
    <w:p w:rsidR="002B6FFD" w:rsidRPr="00291DAA" w:rsidRDefault="002B6FFD" w:rsidP="002B6FFD">
      <w:r w:rsidRPr="00291DAA">
        <w:t xml:space="preserve">Правительственная программа содействия занятости населения должна опираться на государственную политику занятости. Согласно российскому закону о занятости, ее главная цель заключается в содействии полной, продуктивной и свободно избранной занятости путем обеспечения профессиональной подготовки, повышения квалификации и переподготовки </w:t>
      </w:r>
      <w:r w:rsidRPr="00291DAA">
        <w:lastRenderedPageBreak/>
        <w:t xml:space="preserve">высвобождаемых граждан, сдерживания массовой долгосрочной (хронической) безработицы, повышения эффективности государственной службы занятости и реализации других мер, направленных на обеспечение социальной защиты граждан на рынке труда. </w:t>
      </w:r>
    </w:p>
    <w:p w:rsidR="002B6FFD" w:rsidRPr="00291DAA" w:rsidRDefault="002B6FFD" w:rsidP="002B6FFD">
      <w:r w:rsidRPr="00291DAA">
        <w:t xml:space="preserve">Формой реализации государственной политики занятости на всех уровнях управления являются федеральные, территориальные и местные (городские, районные) программы. </w:t>
      </w:r>
    </w:p>
    <w:p w:rsidR="002B6FFD" w:rsidRPr="00291DAA" w:rsidRDefault="002B6FFD" w:rsidP="002B6FFD">
      <w:r w:rsidRPr="00291DAA">
        <w:t xml:space="preserve">В современных условиях исходным постулатом стратегии занятости в российском обществе должен стать принцип достижения и поддержания эффективной занятости, допускающий безработицу в социально приемлемых пределах. Реализации этого принципа может способствовать оптимальное сочетание экономической эффективности и социальных результатов, которое будет различным в российских регионах, отличающихся своим экономическим потенциалом, структурой хозяйства и </w:t>
      </w:r>
      <w:proofErr w:type="spellStart"/>
      <w:r w:rsidRPr="00291DAA">
        <w:t>ресурсообеспеченностью</w:t>
      </w:r>
      <w:proofErr w:type="spellEnd"/>
      <w:r w:rsidRPr="00291DAA">
        <w:t xml:space="preserve">. Стабилизация и рост производства должны стать отправным пунктом для достижения и поддержания эффективной занятости при социально допустимом уровне безработицы. </w:t>
      </w:r>
      <w:proofErr w:type="gramStart"/>
      <w:r w:rsidRPr="00291DAA">
        <w:t>Его надо определять по двум критериям: финансовому, в соответствии, с которым средства внебюджетного государственного фонда занятости обеспечивают финансирование программ занятости; социальному, в соответствии, с которым общество устанавливает порог естественного уровня безработицы, не превышение которого должно стать целью государственной политики занятости, реализуемой федеральными и региональными органами управления.</w:t>
      </w:r>
      <w:proofErr w:type="gramEnd"/>
    </w:p>
    <w:p w:rsidR="002B6FFD" w:rsidRPr="00291DAA" w:rsidRDefault="002B6FFD" w:rsidP="002B6FFD">
      <w:proofErr w:type="gramStart"/>
      <w:r w:rsidRPr="00291DAA">
        <w:t>Приоритетными направлениями государственной социальной политики являются следующие:</w:t>
      </w:r>
      <w:proofErr w:type="gramEnd"/>
    </w:p>
    <w:p w:rsidR="002B6FFD" w:rsidRPr="00291DAA" w:rsidRDefault="002B6FFD" w:rsidP="002B6FFD">
      <w:r w:rsidRPr="00291DAA">
        <w:t xml:space="preserve">1. Инвестиции в человеческий капитал, что обеспечивается развитием сектора государственных социальных услуг (образование, здравоохранение, физическая культура, жилье). Международный опыт показывает, насколько </w:t>
      </w:r>
      <w:r w:rsidRPr="00291DAA">
        <w:lastRenderedPageBreak/>
        <w:t>велика роль в сокращении бедности таких аспектов благосостояния, которые непосредственно не измеряются уровнем доходов.</w:t>
      </w:r>
    </w:p>
    <w:p w:rsidR="002B6FFD" w:rsidRPr="00291DAA" w:rsidRDefault="002B6FFD" w:rsidP="002B6FFD">
      <w:r w:rsidRPr="00291DAA">
        <w:t>2.  Защита доходов населения —</w:t>
      </w:r>
      <w:r w:rsidR="00EB3491" w:rsidRPr="00291DAA">
        <w:t xml:space="preserve"> </w:t>
      </w:r>
      <w:r w:rsidRPr="00291DAA">
        <w:t>заработных плат, пенсий, пособий, стипендий:</w:t>
      </w:r>
    </w:p>
    <w:p w:rsidR="002B6FFD" w:rsidRPr="00291DAA" w:rsidRDefault="002B6FFD" w:rsidP="002B6FFD">
      <w:r w:rsidRPr="00291DAA">
        <w:t>·повышение размеров основных социальных гарантий, установленных российским законодательством, прежде всего направленных на поддержку детей, матерей, семьи, студенчества, пенсионеров, низкооплачиваемых работников;</w:t>
      </w:r>
    </w:p>
    <w:p w:rsidR="002B6FFD" w:rsidRPr="00291DAA" w:rsidRDefault="002B6FFD" w:rsidP="002B6FFD">
      <w:r w:rsidRPr="00291DAA">
        <w:t>·выравнивание МРОТ и ПМ;</w:t>
      </w:r>
    </w:p>
    <w:p w:rsidR="002B6FFD" w:rsidRPr="00291DAA" w:rsidRDefault="002B6FFD" w:rsidP="002B6FFD">
      <w:r w:rsidRPr="00291DAA">
        <w:t>3.  Повышение адаптационных ресурсов домохозяйств, таких как уровень профессиональной подготовки и квалификации их членов, уровень и качество образования, усиление трудовой мотивации, стимулирование производительности труда, способность к самообразованию, психологическая подготовленность к смене места работы, профессии.</w:t>
      </w:r>
    </w:p>
    <w:p w:rsidR="002B6FFD" w:rsidRPr="00291DAA" w:rsidRDefault="002B6FFD">
      <w:pPr>
        <w:spacing w:after="200" w:line="276" w:lineRule="auto"/>
        <w:ind w:firstLine="0"/>
        <w:jc w:val="left"/>
      </w:pPr>
      <w:r w:rsidRPr="00291DAA">
        <w:br w:type="page"/>
      </w:r>
    </w:p>
    <w:p w:rsidR="00D60671" w:rsidRPr="00291DAA" w:rsidRDefault="002B6FFD" w:rsidP="00D60671">
      <w:pPr>
        <w:pStyle w:val="13"/>
        <w:ind w:left="720"/>
        <w:rPr>
          <w:rFonts w:eastAsia="Times New Roman" w:cs="Times New Roman"/>
        </w:rPr>
      </w:pPr>
      <w:bookmarkStart w:id="15" w:name="_Toc373137453"/>
      <w:r w:rsidRPr="00291DAA">
        <w:rPr>
          <w:rFonts w:eastAsia="Times New Roman" w:cs="Times New Roman"/>
        </w:rPr>
        <w:lastRenderedPageBreak/>
        <w:t>ЗАКЛЮЧЕНИЕ</w:t>
      </w:r>
      <w:bookmarkEnd w:id="15"/>
    </w:p>
    <w:p w:rsidR="004867CC" w:rsidRPr="00291DAA" w:rsidRDefault="004867CC" w:rsidP="004867CC"/>
    <w:p w:rsidR="004867CC" w:rsidRPr="00291DAA" w:rsidRDefault="004867CC" w:rsidP="004867CC">
      <w:r w:rsidRPr="00291DAA">
        <w:t xml:space="preserve">Оценивая эффективность работы предприятия, нельзя забывать о таком показателе, как производительность труда, который характеризует соотношение объема произведенной продукции к затраченным на ее производство трудовым ресурсам. Если руководитель предприятия стремится минимизировать затраты на производство, то хороший руководитель стремится получить максимум отдачи на единицу вложенных ресурсов, в том числе затраченных на оплату труда сотрудников. </w:t>
      </w:r>
    </w:p>
    <w:p w:rsidR="004867CC" w:rsidRPr="00291DAA" w:rsidRDefault="004867CC" w:rsidP="004867CC">
      <w:r w:rsidRPr="00291DAA">
        <w:t xml:space="preserve">Анализ производительности труда позволяет оценить уровень и динамику затрат трудовых ресурсов на производство продукции, выявить недостатки и возможные резервы роста использования персонала, а так же наметить перспективы </w:t>
      </w:r>
      <w:proofErr w:type="gramStart"/>
      <w:r w:rsidRPr="00291DAA">
        <w:t>увеличения роста эффективности использования работников предприятия</w:t>
      </w:r>
      <w:proofErr w:type="gramEnd"/>
      <w:r w:rsidRPr="00291DAA">
        <w:t>. Для измерения эффективности работы сотрудников предприятия используют специальные показатели.</w:t>
      </w:r>
    </w:p>
    <w:p w:rsidR="004867CC" w:rsidRPr="00291DAA" w:rsidRDefault="004867CC" w:rsidP="004867CC">
      <w:r w:rsidRPr="00291DAA">
        <w:t xml:space="preserve">Нашим компаниям предстоит еще длительный путь от модернизации всех процессов производства и внедрения эффективных программ управления до изменения менталитета самих сотрудников. </w:t>
      </w:r>
    </w:p>
    <w:p w:rsidR="004867CC" w:rsidRPr="00291DAA" w:rsidRDefault="004867CC" w:rsidP="004867CC">
      <w:r w:rsidRPr="00291DAA">
        <w:t xml:space="preserve">Пути повышения производительности труда на предприятии условно делят </w:t>
      </w:r>
      <w:proofErr w:type="gramStart"/>
      <w:r w:rsidRPr="00291DAA">
        <w:t>на</w:t>
      </w:r>
      <w:proofErr w:type="gramEnd"/>
      <w:r w:rsidRPr="00291DAA">
        <w:t xml:space="preserve"> управленческие и экономические. Управленческий путь нацелен на привлечение и ориентацию персонала на продуктивную и эффективную работу. </w:t>
      </w:r>
    </w:p>
    <w:p w:rsidR="004867CC" w:rsidRPr="00291DAA" w:rsidRDefault="004867CC" w:rsidP="004867CC">
      <w:r w:rsidRPr="00291DAA">
        <w:t xml:space="preserve">Экономический путь направлен на модернизацию и оптимизацию производства и производственных процессов с целью снижения затрат рабочего времени и труда на выработку одной единицы продукции и выпуска дополнительного количества продукции за единицу времени. </w:t>
      </w:r>
    </w:p>
    <w:p w:rsidR="004867CC" w:rsidRPr="00291DAA" w:rsidRDefault="004867CC" w:rsidP="004867CC">
      <w:r w:rsidRPr="00291DAA">
        <w:t xml:space="preserve">Основным фактором, влияющим на повышение уровня производительности, является эффективно функционирующая система вознаграждений работников. </w:t>
      </w:r>
    </w:p>
    <w:p w:rsidR="004867CC" w:rsidRPr="00291DAA" w:rsidRDefault="004867CC" w:rsidP="004867CC">
      <w:r w:rsidRPr="00291DAA">
        <w:lastRenderedPageBreak/>
        <w:t xml:space="preserve">Когда возникает вопрос об инвестировании для усовершенствования бизнеса, то большинство руководителей делают закупки новой техники или приобретают дополнительные помещения. </w:t>
      </w:r>
    </w:p>
    <w:p w:rsidR="004867CC" w:rsidRPr="00291DAA" w:rsidRDefault="004867CC" w:rsidP="004867CC">
      <w:r w:rsidRPr="00291DAA">
        <w:t xml:space="preserve">Но это неверное решение, так как главной инвестицией должно быть стремление повышения работоспособности подчиненного персонала. Именно пути повышения производительности труда и стимулирование сотрудников поможет достичь поставленных целей, развить личные навыки и повысить опыт работы. </w:t>
      </w:r>
    </w:p>
    <w:p w:rsidR="004867CC" w:rsidRPr="00291DAA" w:rsidRDefault="004867CC" w:rsidP="004867CC">
      <w:r w:rsidRPr="00291DAA">
        <w:t xml:space="preserve">А производительные работники будут преданы выполнению дел, которые направлены на достижение общих целей и интересов компании. В результате они будут вновь стремиться к достижению успеха, что значительно уменьшит текучесть кадров. </w:t>
      </w:r>
    </w:p>
    <w:p w:rsidR="004867CC" w:rsidRPr="00291DAA" w:rsidRDefault="004867CC" w:rsidP="004867CC">
      <w:r w:rsidRPr="00291DAA">
        <w:t>На всех предприятиях разработаны свои методы и программы стимулирования работоспособности сотрудников, но существуют некоторые моменты, которые должны выполняться в каждой компании.</w:t>
      </w:r>
    </w:p>
    <w:p w:rsidR="004867CC" w:rsidRPr="00291DAA" w:rsidRDefault="004867CC">
      <w:pPr>
        <w:spacing w:after="200" w:line="276" w:lineRule="auto"/>
        <w:ind w:firstLine="0"/>
        <w:jc w:val="left"/>
      </w:pPr>
      <w:r w:rsidRPr="00291DAA">
        <w:rPr>
          <w:b/>
          <w:bCs/>
        </w:rPr>
        <w:br w:type="page"/>
      </w:r>
    </w:p>
    <w:p w:rsidR="00D60671" w:rsidRPr="00291DAA" w:rsidRDefault="002B6FFD" w:rsidP="00D60671">
      <w:pPr>
        <w:pStyle w:val="13"/>
        <w:ind w:left="720"/>
        <w:rPr>
          <w:rFonts w:eastAsia="Times New Roman" w:cs="Times New Roman"/>
        </w:rPr>
      </w:pPr>
      <w:bookmarkStart w:id="16" w:name="_Toc373137454"/>
      <w:r w:rsidRPr="00291DAA">
        <w:rPr>
          <w:rFonts w:eastAsia="Times New Roman" w:cs="Times New Roman"/>
        </w:rPr>
        <w:lastRenderedPageBreak/>
        <w:t>СПИСОК ЛИТЕРАТУРЫ</w:t>
      </w:r>
      <w:bookmarkEnd w:id="16"/>
    </w:p>
    <w:p w:rsidR="002B6FFD" w:rsidRPr="00291DAA" w:rsidRDefault="002B6FFD" w:rsidP="002B6FFD"/>
    <w:p w:rsidR="004867CC" w:rsidRPr="00291DAA" w:rsidRDefault="004867CC" w:rsidP="004867CC">
      <w:pPr>
        <w:pStyle w:val="a7"/>
        <w:widowControl w:val="0"/>
        <w:numPr>
          <w:ilvl w:val="0"/>
          <w:numId w:val="26"/>
        </w:numPr>
        <w:tabs>
          <w:tab w:val="left" w:pos="284"/>
          <w:tab w:val="left" w:pos="426"/>
        </w:tabs>
        <w:ind w:left="0" w:firstLine="709"/>
        <w:rPr>
          <w:szCs w:val="28"/>
        </w:rPr>
      </w:pPr>
      <w:r w:rsidRPr="00291DAA">
        <w:rPr>
          <w:szCs w:val="28"/>
        </w:rPr>
        <w:t xml:space="preserve">Трудовой кодекс Российской Федерации от 30.12.2001 № 197-ФЗ (принят ГД ФС РФ 21.12.2001) (с </w:t>
      </w:r>
      <w:proofErr w:type="spellStart"/>
      <w:r w:rsidRPr="00291DAA">
        <w:rPr>
          <w:szCs w:val="28"/>
        </w:rPr>
        <w:t>изм</w:t>
      </w:r>
      <w:proofErr w:type="spellEnd"/>
      <w:r w:rsidRPr="00291DAA">
        <w:rPr>
          <w:szCs w:val="28"/>
        </w:rPr>
        <w:t>. и доп., вступающими в силу с 07.05.2013)</w:t>
      </w:r>
    </w:p>
    <w:p w:rsidR="004867CC" w:rsidRPr="00291DAA" w:rsidRDefault="004867CC" w:rsidP="004867CC">
      <w:pPr>
        <w:pStyle w:val="a7"/>
        <w:widowControl w:val="0"/>
        <w:numPr>
          <w:ilvl w:val="0"/>
          <w:numId w:val="26"/>
        </w:numPr>
        <w:tabs>
          <w:tab w:val="left" w:pos="284"/>
          <w:tab w:val="left" w:pos="426"/>
        </w:tabs>
        <w:ind w:left="0" w:firstLine="709"/>
        <w:rPr>
          <w:szCs w:val="28"/>
        </w:rPr>
      </w:pPr>
      <w:r w:rsidRPr="00291DAA">
        <w:rPr>
          <w:szCs w:val="28"/>
        </w:rPr>
        <w:t>Закон РФ от 19.04.1991 № 1032-1 «О занятости населения в Российской Федерации» (ред. от 23.02.2013)</w:t>
      </w:r>
    </w:p>
    <w:p w:rsidR="004867CC" w:rsidRPr="00291DAA" w:rsidRDefault="002B6FFD" w:rsidP="004867CC">
      <w:pPr>
        <w:pStyle w:val="a7"/>
        <w:widowControl w:val="0"/>
        <w:numPr>
          <w:ilvl w:val="0"/>
          <w:numId w:val="26"/>
        </w:numPr>
        <w:tabs>
          <w:tab w:val="left" w:pos="284"/>
          <w:tab w:val="left" w:pos="426"/>
        </w:tabs>
        <w:ind w:left="0" w:firstLine="709"/>
        <w:rPr>
          <w:szCs w:val="28"/>
        </w:rPr>
      </w:pPr>
      <w:r w:rsidRPr="00291DAA">
        <w:rPr>
          <w:rFonts w:cs="Times New Roman"/>
          <w:szCs w:val="28"/>
        </w:rPr>
        <w:t>Борисов Е.Ф. Экономическая теория: Учеб</w:t>
      </w:r>
      <w:proofErr w:type="gramStart"/>
      <w:r w:rsidRPr="00291DAA">
        <w:rPr>
          <w:rFonts w:cs="Times New Roman"/>
          <w:szCs w:val="28"/>
        </w:rPr>
        <w:t>.</w:t>
      </w:r>
      <w:proofErr w:type="gramEnd"/>
      <w:r w:rsidRPr="00291DAA">
        <w:rPr>
          <w:rFonts w:cs="Times New Roman"/>
          <w:szCs w:val="28"/>
        </w:rPr>
        <w:t xml:space="preserve"> </w:t>
      </w:r>
      <w:proofErr w:type="gramStart"/>
      <w:r w:rsidRPr="00291DAA">
        <w:rPr>
          <w:rFonts w:cs="Times New Roman"/>
          <w:szCs w:val="28"/>
        </w:rPr>
        <w:t>п</w:t>
      </w:r>
      <w:proofErr w:type="gramEnd"/>
      <w:r w:rsidRPr="00291DAA">
        <w:rPr>
          <w:rFonts w:cs="Times New Roman"/>
          <w:szCs w:val="28"/>
        </w:rPr>
        <w:t xml:space="preserve">особие - 2-е изд., </w:t>
      </w:r>
      <w:proofErr w:type="spellStart"/>
      <w:r w:rsidRPr="00291DAA">
        <w:rPr>
          <w:rFonts w:cs="Times New Roman"/>
          <w:szCs w:val="28"/>
        </w:rPr>
        <w:t>перераб</w:t>
      </w:r>
      <w:proofErr w:type="spellEnd"/>
      <w:r w:rsidRPr="00291DAA">
        <w:rPr>
          <w:rFonts w:cs="Times New Roman"/>
          <w:szCs w:val="28"/>
        </w:rPr>
        <w:t xml:space="preserve">. и доп. - М.: </w:t>
      </w:r>
      <w:proofErr w:type="spellStart"/>
      <w:r w:rsidRPr="00291DAA">
        <w:rPr>
          <w:rFonts w:cs="Times New Roman"/>
          <w:szCs w:val="28"/>
        </w:rPr>
        <w:t>Юрайт</w:t>
      </w:r>
      <w:proofErr w:type="spellEnd"/>
      <w:r w:rsidRPr="00291DAA">
        <w:rPr>
          <w:rFonts w:cs="Times New Roman"/>
          <w:szCs w:val="28"/>
        </w:rPr>
        <w:t xml:space="preserve">, 2009. - 384 с. </w:t>
      </w:r>
    </w:p>
    <w:p w:rsidR="00291DAA" w:rsidRDefault="00291DAA" w:rsidP="004867CC">
      <w:pPr>
        <w:pStyle w:val="a7"/>
        <w:widowControl w:val="0"/>
        <w:numPr>
          <w:ilvl w:val="0"/>
          <w:numId w:val="26"/>
        </w:numPr>
        <w:tabs>
          <w:tab w:val="left" w:pos="284"/>
          <w:tab w:val="left" w:pos="426"/>
        </w:tabs>
        <w:ind w:left="0" w:firstLine="709"/>
        <w:rPr>
          <w:szCs w:val="28"/>
        </w:rPr>
      </w:pPr>
      <w:proofErr w:type="spellStart"/>
      <w:r w:rsidRPr="00291DAA">
        <w:rPr>
          <w:szCs w:val="28"/>
        </w:rPr>
        <w:t>Бочарова</w:t>
      </w:r>
      <w:proofErr w:type="spellEnd"/>
      <w:r w:rsidRPr="00291DAA">
        <w:rPr>
          <w:szCs w:val="28"/>
        </w:rPr>
        <w:t xml:space="preserve"> И.Ю. Снижение длительной безработицы и программы профилирования/И.Ю. </w:t>
      </w:r>
      <w:proofErr w:type="spellStart"/>
      <w:r w:rsidRPr="00291DAA">
        <w:rPr>
          <w:szCs w:val="28"/>
        </w:rPr>
        <w:t>Бочарова</w:t>
      </w:r>
      <w:proofErr w:type="spellEnd"/>
      <w:r w:rsidRPr="00291DAA">
        <w:rPr>
          <w:szCs w:val="28"/>
        </w:rPr>
        <w:t xml:space="preserve"> // Региональная экономика: теория и практика. – 2010. – № 25. – С. 2-7.</w:t>
      </w:r>
    </w:p>
    <w:p w:rsidR="00291DAA" w:rsidRPr="00291DAA" w:rsidRDefault="00291DAA" w:rsidP="004867CC">
      <w:pPr>
        <w:pStyle w:val="a7"/>
        <w:widowControl w:val="0"/>
        <w:numPr>
          <w:ilvl w:val="0"/>
          <w:numId w:val="26"/>
        </w:numPr>
        <w:tabs>
          <w:tab w:val="left" w:pos="284"/>
          <w:tab w:val="left" w:pos="426"/>
        </w:tabs>
        <w:ind w:left="0" w:firstLine="709"/>
        <w:rPr>
          <w:szCs w:val="28"/>
        </w:rPr>
      </w:pPr>
      <w:proofErr w:type="spellStart"/>
      <w:r w:rsidRPr="00291DAA">
        <w:rPr>
          <w:szCs w:val="28"/>
        </w:rPr>
        <w:t>Воловская</w:t>
      </w:r>
      <w:proofErr w:type="spellEnd"/>
      <w:r w:rsidRPr="00291DAA">
        <w:rPr>
          <w:szCs w:val="28"/>
        </w:rPr>
        <w:t xml:space="preserve"> Н.М. Экономика и социология труда: Учебник для вузов/Н.М. </w:t>
      </w:r>
      <w:proofErr w:type="spellStart"/>
      <w:r w:rsidRPr="00291DAA">
        <w:rPr>
          <w:szCs w:val="28"/>
        </w:rPr>
        <w:t>Воловская</w:t>
      </w:r>
      <w:proofErr w:type="spellEnd"/>
      <w:r w:rsidRPr="00291DAA">
        <w:rPr>
          <w:szCs w:val="28"/>
        </w:rPr>
        <w:t xml:space="preserve"> – 3-е изд., доп. – М.: НОРМА, Новосибирск: Сибирское соглашение, 2011. – 256 </w:t>
      </w:r>
      <w:proofErr w:type="gramStart"/>
      <w:r w:rsidRPr="00291DAA">
        <w:rPr>
          <w:szCs w:val="28"/>
        </w:rPr>
        <w:t>с</w:t>
      </w:r>
      <w:proofErr w:type="gramEnd"/>
      <w:r w:rsidRPr="00291DAA">
        <w:rPr>
          <w:szCs w:val="28"/>
        </w:rPr>
        <w:t>.</w:t>
      </w:r>
    </w:p>
    <w:p w:rsidR="004867CC" w:rsidRPr="00291DAA" w:rsidRDefault="002B6FFD" w:rsidP="004867CC">
      <w:pPr>
        <w:pStyle w:val="a7"/>
        <w:widowControl w:val="0"/>
        <w:numPr>
          <w:ilvl w:val="0"/>
          <w:numId w:val="26"/>
        </w:numPr>
        <w:tabs>
          <w:tab w:val="left" w:pos="284"/>
          <w:tab w:val="left" w:pos="426"/>
        </w:tabs>
        <w:ind w:left="0" w:firstLine="709"/>
        <w:rPr>
          <w:szCs w:val="28"/>
        </w:rPr>
      </w:pPr>
      <w:r w:rsidRPr="00291DAA">
        <w:rPr>
          <w:rFonts w:cs="Times New Roman"/>
          <w:szCs w:val="28"/>
        </w:rPr>
        <w:t xml:space="preserve">Гальперин В.М. и др. Учебник: Микроэкономика. - СПб.: Экономическая школа, 2011. - 349 </w:t>
      </w:r>
      <w:proofErr w:type="gramStart"/>
      <w:r w:rsidRPr="00291DAA">
        <w:rPr>
          <w:rFonts w:cs="Times New Roman"/>
          <w:szCs w:val="28"/>
        </w:rPr>
        <w:t>с</w:t>
      </w:r>
      <w:proofErr w:type="gramEnd"/>
      <w:r w:rsidRPr="00291DAA">
        <w:rPr>
          <w:rFonts w:cs="Times New Roman"/>
          <w:szCs w:val="28"/>
        </w:rPr>
        <w:t xml:space="preserve">. </w:t>
      </w:r>
    </w:p>
    <w:p w:rsidR="004867CC" w:rsidRDefault="004867CC" w:rsidP="004867CC">
      <w:pPr>
        <w:pStyle w:val="a7"/>
        <w:widowControl w:val="0"/>
        <w:numPr>
          <w:ilvl w:val="0"/>
          <w:numId w:val="26"/>
        </w:numPr>
        <w:tabs>
          <w:tab w:val="left" w:pos="284"/>
          <w:tab w:val="left" w:pos="426"/>
        </w:tabs>
        <w:ind w:left="0" w:firstLine="709"/>
        <w:rPr>
          <w:szCs w:val="28"/>
        </w:rPr>
      </w:pPr>
      <w:proofErr w:type="spellStart"/>
      <w:r w:rsidRPr="00291DAA">
        <w:rPr>
          <w:szCs w:val="28"/>
        </w:rPr>
        <w:t>Гимпельсон</w:t>
      </w:r>
      <w:proofErr w:type="spellEnd"/>
      <w:r w:rsidRPr="00291DAA">
        <w:rPr>
          <w:szCs w:val="28"/>
        </w:rPr>
        <w:t xml:space="preserve"> В.П. Движение рабочей силы (оценки, международные сопоставления и влияние на рынок труда) / В.П. </w:t>
      </w:r>
      <w:proofErr w:type="spellStart"/>
      <w:r w:rsidRPr="00291DAA">
        <w:rPr>
          <w:szCs w:val="28"/>
        </w:rPr>
        <w:t>Гимпельсон</w:t>
      </w:r>
      <w:proofErr w:type="spellEnd"/>
      <w:r w:rsidRPr="00291DAA">
        <w:rPr>
          <w:szCs w:val="28"/>
        </w:rPr>
        <w:t xml:space="preserve">, Т.П. Горбачева, Д.О. </w:t>
      </w:r>
      <w:proofErr w:type="spellStart"/>
      <w:r w:rsidRPr="00291DAA">
        <w:rPr>
          <w:szCs w:val="28"/>
        </w:rPr>
        <w:t>Липпольдт</w:t>
      </w:r>
      <w:proofErr w:type="spellEnd"/>
      <w:r w:rsidRPr="00291DAA">
        <w:rPr>
          <w:szCs w:val="28"/>
        </w:rPr>
        <w:t xml:space="preserve"> // Вопросы экономики. – 2010. - №2. – С. 17-19.</w:t>
      </w:r>
    </w:p>
    <w:p w:rsidR="00291DAA" w:rsidRPr="00291DAA" w:rsidRDefault="00291DAA" w:rsidP="00291DAA">
      <w:pPr>
        <w:pStyle w:val="a7"/>
        <w:widowControl w:val="0"/>
        <w:numPr>
          <w:ilvl w:val="0"/>
          <w:numId w:val="26"/>
        </w:numPr>
        <w:tabs>
          <w:tab w:val="left" w:pos="284"/>
          <w:tab w:val="left" w:pos="426"/>
        </w:tabs>
        <w:ind w:left="0" w:firstLine="709"/>
        <w:rPr>
          <w:szCs w:val="28"/>
        </w:rPr>
      </w:pPr>
      <w:proofErr w:type="spellStart"/>
      <w:r w:rsidRPr="00291DAA">
        <w:rPr>
          <w:szCs w:val="28"/>
        </w:rPr>
        <w:t>Гелета</w:t>
      </w:r>
      <w:proofErr w:type="spellEnd"/>
      <w:r w:rsidRPr="00291DAA">
        <w:rPr>
          <w:szCs w:val="28"/>
        </w:rPr>
        <w:t xml:space="preserve"> И.В. Современное состояние и перспективы рынка труда /И.В. </w:t>
      </w:r>
      <w:proofErr w:type="spellStart"/>
      <w:r w:rsidRPr="00291DAA">
        <w:rPr>
          <w:szCs w:val="28"/>
        </w:rPr>
        <w:t>Гелета</w:t>
      </w:r>
      <w:proofErr w:type="spellEnd"/>
      <w:r w:rsidRPr="00291DAA">
        <w:rPr>
          <w:szCs w:val="28"/>
        </w:rPr>
        <w:t xml:space="preserve"> //Гуманитарные и социально-экономические науки.-2011. – №1.- С. 68-71</w:t>
      </w:r>
    </w:p>
    <w:p w:rsidR="00291DAA" w:rsidRPr="00291DAA" w:rsidRDefault="00291DAA" w:rsidP="00291DAA">
      <w:pPr>
        <w:pStyle w:val="a7"/>
        <w:widowControl w:val="0"/>
        <w:numPr>
          <w:ilvl w:val="0"/>
          <w:numId w:val="26"/>
        </w:numPr>
        <w:tabs>
          <w:tab w:val="left" w:pos="284"/>
          <w:tab w:val="left" w:pos="426"/>
        </w:tabs>
        <w:ind w:left="0" w:firstLine="709"/>
        <w:rPr>
          <w:szCs w:val="28"/>
        </w:rPr>
      </w:pPr>
      <w:proofErr w:type="gramStart"/>
      <w:r w:rsidRPr="00291DAA">
        <w:rPr>
          <w:szCs w:val="28"/>
        </w:rPr>
        <w:t>Генкин</w:t>
      </w:r>
      <w:proofErr w:type="gramEnd"/>
      <w:r w:rsidRPr="00291DAA">
        <w:rPr>
          <w:szCs w:val="28"/>
        </w:rPr>
        <w:t xml:space="preserve"> Б.М. Экономика и социология труда: Учебник /Б.М. Генкин. – М.: НОРМА – ИНФРА-М, 2010. – 416 </w:t>
      </w:r>
      <w:proofErr w:type="gramStart"/>
      <w:r w:rsidRPr="00291DAA">
        <w:rPr>
          <w:szCs w:val="28"/>
        </w:rPr>
        <w:t>с</w:t>
      </w:r>
      <w:proofErr w:type="gramEnd"/>
      <w:r w:rsidRPr="00291DAA">
        <w:rPr>
          <w:szCs w:val="28"/>
        </w:rPr>
        <w:t>.</w:t>
      </w:r>
    </w:p>
    <w:p w:rsidR="004867CC" w:rsidRPr="00291DAA" w:rsidRDefault="002B6FFD" w:rsidP="004867CC">
      <w:pPr>
        <w:pStyle w:val="a7"/>
        <w:widowControl w:val="0"/>
        <w:numPr>
          <w:ilvl w:val="0"/>
          <w:numId w:val="26"/>
        </w:numPr>
        <w:tabs>
          <w:tab w:val="left" w:pos="284"/>
          <w:tab w:val="left" w:pos="426"/>
        </w:tabs>
        <w:ind w:left="0" w:firstLine="709"/>
        <w:rPr>
          <w:szCs w:val="28"/>
        </w:rPr>
      </w:pPr>
      <w:r w:rsidRPr="00291DAA">
        <w:rPr>
          <w:rFonts w:cs="Times New Roman"/>
          <w:szCs w:val="28"/>
        </w:rPr>
        <w:t xml:space="preserve">Гребнев Л.С., Нуреев Р.М. Экономика. Курс основ: Учебник. - М.: Вита-Пресс, 2007. - 431 </w:t>
      </w:r>
      <w:proofErr w:type="gramStart"/>
      <w:r w:rsidRPr="00291DAA">
        <w:rPr>
          <w:rFonts w:cs="Times New Roman"/>
          <w:szCs w:val="28"/>
        </w:rPr>
        <w:t>с</w:t>
      </w:r>
      <w:proofErr w:type="gramEnd"/>
      <w:r w:rsidRPr="00291DAA">
        <w:rPr>
          <w:rFonts w:cs="Times New Roman"/>
          <w:szCs w:val="28"/>
        </w:rPr>
        <w:t xml:space="preserve">. </w:t>
      </w:r>
    </w:p>
    <w:p w:rsidR="004867CC" w:rsidRPr="00291DAA" w:rsidRDefault="002B6FFD" w:rsidP="004867CC">
      <w:pPr>
        <w:pStyle w:val="a7"/>
        <w:widowControl w:val="0"/>
        <w:numPr>
          <w:ilvl w:val="0"/>
          <w:numId w:val="26"/>
        </w:numPr>
        <w:tabs>
          <w:tab w:val="left" w:pos="284"/>
          <w:tab w:val="left" w:pos="426"/>
        </w:tabs>
        <w:ind w:left="0" w:firstLine="709"/>
        <w:rPr>
          <w:szCs w:val="28"/>
        </w:rPr>
      </w:pPr>
      <w:r w:rsidRPr="00291DAA">
        <w:rPr>
          <w:rFonts w:cs="Times New Roman"/>
          <w:szCs w:val="28"/>
        </w:rPr>
        <w:t xml:space="preserve">Журавлева Г.П., Смагина В.В. Экономическая теория и политика рыночной системы хозяйствования. - М.: Финансы и статистика, 2010. - 640 </w:t>
      </w:r>
      <w:proofErr w:type="gramStart"/>
      <w:r w:rsidRPr="00291DAA">
        <w:rPr>
          <w:rFonts w:cs="Times New Roman"/>
          <w:szCs w:val="28"/>
        </w:rPr>
        <w:lastRenderedPageBreak/>
        <w:t>с</w:t>
      </w:r>
      <w:proofErr w:type="gramEnd"/>
      <w:r w:rsidRPr="00291DAA">
        <w:rPr>
          <w:rFonts w:cs="Times New Roman"/>
          <w:szCs w:val="28"/>
        </w:rPr>
        <w:t xml:space="preserve">. </w:t>
      </w:r>
    </w:p>
    <w:p w:rsidR="00291DAA" w:rsidRPr="00291DAA" w:rsidRDefault="00291DAA" w:rsidP="004867CC">
      <w:pPr>
        <w:pStyle w:val="a7"/>
        <w:widowControl w:val="0"/>
        <w:numPr>
          <w:ilvl w:val="0"/>
          <w:numId w:val="26"/>
        </w:numPr>
        <w:tabs>
          <w:tab w:val="left" w:pos="284"/>
          <w:tab w:val="left" w:pos="426"/>
        </w:tabs>
        <w:ind w:left="0" w:firstLine="709"/>
        <w:rPr>
          <w:szCs w:val="28"/>
        </w:rPr>
      </w:pPr>
      <w:proofErr w:type="spellStart"/>
      <w:r w:rsidRPr="00291DAA">
        <w:rPr>
          <w:szCs w:val="28"/>
        </w:rPr>
        <w:t>Завельский</w:t>
      </w:r>
      <w:proofErr w:type="spellEnd"/>
      <w:r w:rsidRPr="00291DAA">
        <w:rPr>
          <w:szCs w:val="28"/>
        </w:rPr>
        <w:t xml:space="preserve"> М.Г. Экономика и социология труда: Курс лекций/М.Г. </w:t>
      </w:r>
      <w:proofErr w:type="spellStart"/>
      <w:r w:rsidRPr="00291DAA">
        <w:rPr>
          <w:szCs w:val="28"/>
        </w:rPr>
        <w:t>Завельский</w:t>
      </w:r>
      <w:proofErr w:type="spellEnd"/>
      <w:r w:rsidRPr="00291DAA">
        <w:rPr>
          <w:szCs w:val="28"/>
        </w:rPr>
        <w:t xml:space="preserve">. – М.: НОРМА, 2011. – 281 </w:t>
      </w:r>
      <w:proofErr w:type="gramStart"/>
      <w:r w:rsidRPr="00291DAA">
        <w:rPr>
          <w:szCs w:val="28"/>
        </w:rPr>
        <w:t>с</w:t>
      </w:r>
      <w:proofErr w:type="gramEnd"/>
    </w:p>
    <w:p w:rsidR="004867CC" w:rsidRPr="00291DAA" w:rsidRDefault="004867CC" w:rsidP="004867CC">
      <w:pPr>
        <w:pStyle w:val="a7"/>
        <w:widowControl w:val="0"/>
        <w:numPr>
          <w:ilvl w:val="0"/>
          <w:numId w:val="26"/>
        </w:numPr>
        <w:tabs>
          <w:tab w:val="left" w:pos="284"/>
          <w:tab w:val="left" w:pos="426"/>
        </w:tabs>
        <w:ind w:left="0" w:firstLine="709"/>
        <w:rPr>
          <w:szCs w:val="28"/>
        </w:rPr>
      </w:pPr>
      <w:proofErr w:type="spellStart"/>
      <w:r w:rsidRPr="00291DAA">
        <w:rPr>
          <w:szCs w:val="28"/>
        </w:rPr>
        <w:t>Исмаилова</w:t>
      </w:r>
      <w:proofErr w:type="spellEnd"/>
      <w:r w:rsidRPr="00291DAA">
        <w:rPr>
          <w:szCs w:val="28"/>
        </w:rPr>
        <w:t xml:space="preserve"> Л.Э. Факторы спроса и предложения на рынке труда, безработица и формы ее проявления / Л.Э. </w:t>
      </w:r>
      <w:proofErr w:type="spellStart"/>
      <w:r w:rsidRPr="00291DAA">
        <w:rPr>
          <w:szCs w:val="28"/>
        </w:rPr>
        <w:t>Исмаилова</w:t>
      </w:r>
      <w:proofErr w:type="spellEnd"/>
      <w:r w:rsidRPr="00291DAA">
        <w:rPr>
          <w:szCs w:val="28"/>
        </w:rPr>
        <w:t xml:space="preserve">. - М.: Академия, 2011. – 187 </w:t>
      </w:r>
      <w:proofErr w:type="gramStart"/>
      <w:r w:rsidRPr="00291DAA">
        <w:rPr>
          <w:szCs w:val="28"/>
        </w:rPr>
        <w:t>с</w:t>
      </w:r>
      <w:proofErr w:type="gramEnd"/>
      <w:r w:rsidRPr="00291DAA">
        <w:rPr>
          <w:szCs w:val="28"/>
        </w:rPr>
        <w:t>.</w:t>
      </w:r>
    </w:p>
    <w:p w:rsidR="004867CC" w:rsidRPr="00291DAA" w:rsidRDefault="004867CC" w:rsidP="004867CC">
      <w:pPr>
        <w:pStyle w:val="a7"/>
        <w:widowControl w:val="0"/>
        <w:numPr>
          <w:ilvl w:val="0"/>
          <w:numId w:val="26"/>
        </w:numPr>
        <w:tabs>
          <w:tab w:val="left" w:pos="284"/>
          <w:tab w:val="left" w:pos="426"/>
        </w:tabs>
        <w:ind w:left="0" w:firstLine="709"/>
        <w:rPr>
          <w:szCs w:val="28"/>
        </w:rPr>
      </w:pPr>
      <w:proofErr w:type="spellStart"/>
      <w:r w:rsidRPr="00291DAA">
        <w:rPr>
          <w:szCs w:val="28"/>
        </w:rPr>
        <w:t>Кашепов</w:t>
      </w:r>
      <w:proofErr w:type="spellEnd"/>
      <w:r w:rsidRPr="00291DAA">
        <w:rPr>
          <w:szCs w:val="28"/>
        </w:rPr>
        <w:t xml:space="preserve"> А.В. Рынок труда России: некоторые проблемы исследования конъюнктуры / А.В. </w:t>
      </w:r>
      <w:proofErr w:type="spellStart"/>
      <w:r w:rsidRPr="00291DAA">
        <w:rPr>
          <w:szCs w:val="28"/>
        </w:rPr>
        <w:t>Кашепов</w:t>
      </w:r>
      <w:proofErr w:type="spellEnd"/>
      <w:r w:rsidRPr="00291DAA">
        <w:rPr>
          <w:szCs w:val="28"/>
        </w:rPr>
        <w:t xml:space="preserve"> // Общество и экономика. – 2013. - №9. – С. 45-47.</w:t>
      </w:r>
    </w:p>
    <w:p w:rsidR="004867CC" w:rsidRPr="00291DAA" w:rsidRDefault="002B6FFD" w:rsidP="004867CC">
      <w:pPr>
        <w:pStyle w:val="a7"/>
        <w:widowControl w:val="0"/>
        <w:numPr>
          <w:ilvl w:val="0"/>
          <w:numId w:val="26"/>
        </w:numPr>
        <w:tabs>
          <w:tab w:val="left" w:pos="284"/>
          <w:tab w:val="left" w:pos="426"/>
        </w:tabs>
        <w:ind w:left="0" w:firstLine="709"/>
        <w:rPr>
          <w:szCs w:val="28"/>
        </w:rPr>
      </w:pPr>
      <w:r w:rsidRPr="00291DAA">
        <w:rPr>
          <w:rFonts w:cs="Times New Roman"/>
          <w:szCs w:val="28"/>
        </w:rPr>
        <w:t>Курс экономической теории: Общие основы экономической теории. Микроэкономика. Макроэкономика. Основы национальной экономики: Учеб. пособие</w:t>
      </w:r>
      <w:proofErr w:type="gramStart"/>
      <w:r w:rsidRPr="00291DAA">
        <w:rPr>
          <w:rFonts w:cs="Times New Roman"/>
          <w:szCs w:val="28"/>
        </w:rPr>
        <w:t xml:space="preserve"> /П</w:t>
      </w:r>
      <w:proofErr w:type="gramEnd"/>
      <w:r w:rsidRPr="00291DAA">
        <w:rPr>
          <w:rFonts w:cs="Times New Roman"/>
          <w:szCs w:val="28"/>
        </w:rPr>
        <w:t xml:space="preserve">од ред. </w:t>
      </w:r>
      <w:proofErr w:type="spellStart"/>
      <w:r w:rsidRPr="00291DAA">
        <w:rPr>
          <w:rFonts w:cs="Times New Roman"/>
          <w:szCs w:val="28"/>
        </w:rPr>
        <w:t>д.э.н</w:t>
      </w:r>
      <w:proofErr w:type="spellEnd"/>
      <w:r w:rsidRPr="00291DAA">
        <w:rPr>
          <w:rFonts w:cs="Times New Roman"/>
          <w:szCs w:val="28"/>
        </w:rPr>
        <w:t xml:space="preserve">. проф. А.В. Сидоровича; МГУ им. М.В. Ломоносова. - М.: "Дело и Сервис". 2012. - 832 </w:t>
      </w:r>
      <w:proofErr w:type="gramStart"/>
      <w:r w:rsidRPr="00291DAA">
        <w:rPr>
          <w:rFonts w:cs="Times New Roman"/>
          <w:szCs w:val="28"/>
        </w:rPr>
        <w:t>с</w:t>
      </w:r>
      <w:proofErr w:type="gramEnd"/>
      <w:r w:rsidRPr="00291DAA">
        <w:rPr>
          <w:rFonts w:cs="Times New Roman"/>
          <w:szCs w:val="28"/>
        </w:rPr>
        <w:t xml:space="preserve">. </w:t>
      </w:r>
    </w:p>
    <w:p w:rsidR="00291DAA" w:rsidRPr="00291DAA" w:rsidRDefault="00291DAA" w:rsidP="00291DAA">
      <w:pPr>
        <w:pStyle w:val="a7"/>
        <w:widowControl w:val="0"/>
        <w:numPr>
          <w:ilvl w:val="0"/>
          <w:numId w:val="26"/>
        </w:numPr>
        <w:tabs>
          <w:tab w:val="left" w:pos="284"/>
          <w:tab w:val="left" w:pos="426"/>
        </w:tabs>
        <w:ind w:left="0" w:firstLine="709"/>
        <w:rPr>
          <w:szCs w:val="28"/>
        </w:rPr>
      </w:pPr>
      <w:proofErr w:type="spellStart"/>
      <w:r w:rsidRPr="00291DAA">
        <w:rPr>
          <w:szCs w:val="28"/>
        </w:rPr>
        <w:t>Кашенов</w:t>
      </w:r>
      <w:proofErr w:type="spellEnd"/>
      <w:r w:rsidRPr="00291DAA">
        <w:rPr>
          <w:szCs w:val="28"/>
        </w:rPr>
        <w:t xml:space="preserve"> А. Краткосрочные и долгосрочные прогнозы занятости и безработицы /А. </w:t>
      </w:r>
      <w:proofErr w:type="spellStart"/>
      <w:r w:rsidRPr="00291DAA">
        <w:rPr>
          <w:szCs w:val="28"/>
        </w:rPr>
        <w:t>Кашенов</w:t>
      </w:r>
      <w:proofErr w:type="spellEnd"/>
      <w:r w:rsidRPr="00291DAA">
        <w:rPr>
          <w:szCs w:val="28"/>
        </w:rPr>
        <w:t>// Социальная политика и социальное партнёрство. – 2010. – № 8. – С.7-16.</w:t>
      </w:r>
    </w:p>
    <w:p w:rsidR="00291DAA" w:rsidRPr="00291DAA" w:rsidRDefault="00291DAA" w:rsidP="00291DAA">
      <w:pPr>
        <w:pStyle w:val="a7"/>
        <w:widowControl w:val="0"/>
        <w:numPr>
          <w:ilvl w:val="0"/>
          <w:numId w:val="26"/>
        </w:numPr>
        <w:tabs>
          <w:tab w:val="left" w:pos="284"/>
          <w:tab w:val="left" w:pos="426"/>
        </w:tabs>
        <w:ind w:left="0" w:firstLine="709"/>
        <w:rPr>
          <w:szCs w:val="28"/>
        </w:rPr>
      </w:pPr>
      <w:proofErr w:type="spellStart"/>
      <w:r w:rsidRPr="00291DAA">
        <w:rPr>
          <w:szCs w:val="28"/>
        </w:rPr>
        <w:t>Кистанов</w:t>
      </w:r>
      <w:proofErr w:type="spellEnd"/>
      <w:r w:rsidRPr="00291DAA">
        <w:rPr>
          <w:szCs w:val="28"/>
        </w:rPr>
        <w:t xml:space="preserve"> В.В., Копылов Н.В. Региональная экономика России: Учебник / В.В. </w:t>
      </w:r>
      <w:proofErr w:type="spellStart"/>
      <w:r w:rsidRPr="00291DAA">
        <w:rPr>
          <w:szCs w:val="28"/>
        </w:rPr>
        <w:t>Кистанов</w:t>
      </w:r>
      <w:proofErr w:type="spellEnd"/>
      <w:r w:rsidRPr="00291DAA">
        <w:rPr>
          <w:szCs w:val="28"/>
        </w:rPr>
        <w:t xml:space="preserve">, Н.В. Копылов.- М.: Финансы и статистика, 2011. – 584 </w:t>
      </w:r>
      <w:proofErr w:type="gramStart"/>
      <w:r w:rsidRPr="00291DAA">
        <w:rPr>
          <w:szCs w:val="28"/>
        </w:rPr>
        <w:t>с</w:t>
      </w:r>
      <w:proofErr w:type="gramEnd"/>
      <w:r w:rsidRPr="00291DAA">
        <w:rPr>
          <w:szCs w:val="28"/>
        </w:rPr>
        <w:t>.</w:t>
      </w:r>
    </w:p>
    <w:p w:rsidR="00291DAA" w:rsidRPr="00291DAA" w:rsidRDefault="00291DAA" w:rsidP="00291DAA">
      <w:pPr>
        <w:pStyle w:val="a7"/>
        <w:widowControl w:val="0"/>
        <w:numPr>
          <w:ilvl w:val="0"/>
          <w:numId w:val="26"/>
        </w:numPr>
        <w:tabs>
          <w:tab w:val="left" w:pos="284"/>
          <w:tab w:val="left" w:pos="426"/>
        </w:tabs>
        <w:ind w:left="0" w:firstLine="709"/>
        <w:rPr>
          <w:szCs w:val="28"/>
        </w:rPr>
      </w:pPr>
      <w:r w:rsidRPr="00291DAA">
        <w:rPr>
          <w:szCs w:val="28"/>
        </w:rPr>
        <w:t xml:space="preserve">Колосова Р.П. Российский рынок труда: возможности и ограничения в контексте </w:t>
      </w:r>
      <w:proofErr w:type="spellStart"/>
      <w:r w:rsidRPr="00291DAA">
        <w:rPr>
          <w:szCs w:val="28"/>
        </w:rPr>
        <w:t>социоэкономического</w:t>
      </w:r>
      <w:proofErr w:type="spellEnd"/>
      <w:r w:rsidRPr="00291DAA">
        <w:rPr>
          <w:szCs w:val="28"/>
        </w:rPr>
        <w:t xml:space="preserve"> подхода/Р.П. Колосова // Труд и социальные отношения. – 2009. – № 4. – С. 26-29.</w:t>
      </w:r>
    </w:p>
    <w:p w:rsidR="004867CC" w:rsidRPr="00291DAA" w:rsidRDefault="002B6FFD" w:rsidP="004867CC">
      <w:pPr>
        <w:pStyle w:val="a7"/>
        <w:widowControl w:val="0"/>
        <w:numPr>
          <w:ilvl w:val="0"/>
          <w:numId w:val="26"/>
        </w:numPr>
        <w:tabs>
          <w:tab w:val="left" w:pos="284"/>
          <w:tab w:val="left" w:pos="426"/>
        </w:tabs>
        <w:ind w:left="0" w:firstLine="709"/>
        <w:rPr>
          <w:szCs w:val="28"/>
        </w:rPr>
      </w:pPr>
      <w:r w:rsidRPr="00291DAA">
        <w:rPr>
          <w:rFonts w:cs="Times New Roman"/>
          <w:szCs w:val="28"/>
        </w:rPr>
        <w:t>Курс экономической теории / Под общ</w:t>
      </w:r>
      <w:proofErr w:type="gramStart"/>
      <w:r w:rsidRPr="00291DAA">
        <w:rPr>
          <w:rFonts w:cs="Times New Roman"/>
          <w:szCs w:val="28"/>
        </w:rPr>
        <w:t>.</w:t>
      </w:r>
      <w:proofErr w:type="gramEnd"/>
      <w:r w:rsidRPr="00291DAA">
        <w:rPr>
          <w:rFonts w:cs="Times New Roman"/>
          <w:szCs w:val="28"/>
        </w:rPr>
        <w:t xml:space="preserve"> </w:t>
      </w:r>
      <w:proofErr w:type="gramStart"/>
      <w:r w:rsidRPr="00291DAA">
        <w:rPr>
          <w:rFonts w:cs="Times New Roman"/>
          <w:szCs w:val="28"/>
        </w:rPr>
        <w:t>р</w:t>
      </w:r>
      <w:proofErr w:type="gramEnd"/>
      <w:r w:rsidRPr="00291DAA">
        <w:rPr>
          <w:rFonts w:cs="Times New Roman"/>
          <w:szCs w:val="28"/>
        </w:rPr>
        <w:t xml:space="preserve">ед. Проф. </w:t>
      </w:r>
      <w:proofErr w:type="spellStart"/>
      <w:r w:rsidRPr="00291DAA">
        <w:rPr>
          <w:rFonts w:cs="Times New Roman"/>
          <w:szCs w:val="28"/>
        </w:rPr>
        <w:t>Чепурина</w:t>
      </w:r>
      <w:proofErr w:type="spellEnd"/>
      <w:r w:rsidRPr="00291DAA">
        <w:rPr>
          <w:rFonts w:cs="Times New Roman"/>
          <w:szCs w:val="28"/>
        </w:rPr>
        <w:t xml:space="preserve"> М.Н., Киселевой Е.А. - Киров: "Аса", 2009. - 832 </w:t>
      </w:r>
      <w:proofErr w:type="gramStart"/>
      <w:r w:rsidRPr="00291DAA">
        <w:rPr>
          <w:rFonts w:cs="Times New Roman"/>
          <w:szCs w:val="28"/>
        </w:rPr>
        <w:t>с</w:t>
      </w:r>
      <w:proofErr w:type="gramEnd"/>
      <w:r w:rsidRPr="00291DAA">
        <w:rPr>
          <w:rFonts w:cs="Times New Roman"/>
          <w:szCs w:val="28"/>
        </w:rPr>
        <w:t xml:space="preserve">. </w:t>
      </w:r>
    </w:p>
    <w:p w:rsidR="004867CC" w:rsidRPr="00291DAA" w:rsidRDefault="002B6FFD" w:rsidP="004867CC">
      <w:pPr>
        <w:pStyle w:val="a7"/>
        <w:widowControl w:val="0"/>
        <w:numPr>
          <w:ilvl w:val="0"/>
          <w:numId w:val="26"/>
        </w:numPr>
        <w:tabs>
          <w:tab w:val="left" w:pos="284"/>
          <w:tab w:val="left" w:pos="426"/>
        </w:tabs>
        <w:ind w:left="0" w:firstLine="709"/>
        <w:rPr>
          <w:szCs w:val="28"/>
        </w:rPr>
      </w:pPr>
      <w:r w:rsidRPr="00291DAA">
        <w:rPr>
          <w:rFonts w:cs="Times New Roman"/>
          <w:szCs w:val="28"/>
        </w:rPr>
        <w:t xml:space="preserve">Максимова В.Ф. Микроэкономика: </w:t>
      </w:r>
      <w:proofErr w:type="spellStart"/>
      <w:proofErr w:type="gramStart"/>
      <w:r w:rsidRPr="00291DAA">
        <w:rPr>
          <w:rFonts w:cs="Times New Roman"/>
          <w:szCs w:val="28"/>
        </w:rPr>
        <w:t>Учебно-метод</w:t>
      </w:r>
      <w:proofErr w:type="spellEnd"/>
      <w:proofErr w:type="gramEnd"/>
      <w:r w:rsidRPr="00291DAA">
        <w:rPr>
          <w:rFonts w:cs="Times New Roman"/>
          <w:szCs w:val="28"/>
        </w:rPr>
        <w:t xml:space="preserve">. </w:t>
      </w:r>
      <w:proofErr w:type="spellStart"/>
      <w:r w:rsidRPr="00291DAA">
        <w:rPr>
          <w:rFonts w:cs="Times New Roman"/>
          <w:szCs w:val="28"/>
        </w:rPr>
        <w:t>компл</w:t>
      </w:r>
      <w:proofErr w:type="spellEnd"/>
      <w:r w:rsidRPr="00291DAA">
        <w:rPr>
          <w:rFonts w:cs="Times New Roman"/>
          <w:szCs w:val="28"/>
        </w:rPr>
        <w:t>. / В.Ф. Максимова. - М.: Изд. центр ЕАОИ, 2009.- 204с.</w:t>
      </w:r>
    </w:p>
    <w:p w:rsidR="004867CC" w:rsidRPr="00291DAA" w:rsidRDefault="002B6FFD" w:rsidP="004867CC">
      <w:pPr>
        <w:pStyle w:val="a7"/>
        <w:widowControl w:val="0"/>
        <w:numPr>
          <w:ilvl w:val="0"/>
          <w:numId w:val="26"/>
        </w:numPr>
        <w:tabs>
          <w:tab w:val="left" w:pos="284"/>
          <w:tab w:val="left" w:pos="426"/>
        </w:tabs>
        <w:ind w:left="0" w:firstLine="709"/>
        <w:rPr>
          <w:szCs w:val="28"/>
        </w:rPr>
      </w:pPr>
      <w:r w:rsidRPr="00291DAA">
        <w:rPr>
          <w:rFonts w:cs="Times New Roman"/>
          <w:szCs w:val="28"/>
        </w:rPr>
        <w:t xml:space="preserve">Нуреев Р.М. Курс микроэкономики / Р.М. Нуреев. - М.: Норма, 2011.- 385 </w:t>
      </w:r>
      <w:proofErr w:type="gramStart"/>
      <w:r w:rsidRPr="00291DAA">
        <w:rPr>
          <w:rFonts w:cs="Times New Roman"/>
          <w:szCs w:val="28"/>
        </w:rPr>
        <w:t>с</w:t>
      </w:r>
      <w:proofErr w:type="gramEnd"/>
      <w:r w:rsidRPr="00291DAA">
        <w:rPr>
          <w:rFonts w:cs="Times New Roman"/>
          <w:szCs w:val="28"/>
        </w:rPr>
        <w:t>.</w:t>
      </w:r>
    </w:p>
    <w:p w:rsidR="00291DAA" w:rsidRPr="00291DAA" w:rsidRDefault="00291DAA" w:rsidP="004867CC">
      <w:pPr>
        <w:pStyle w:val="a7"/>
        <w:widowControl w:val="0"/>
        <w:numPr>
          <w:ilvl w:val="0"/>
          <w:numId w:val="26"/>
        </w:numPr>
        <w:tabs>
          <w:tab w:val="left" w:pos="284"/>
          <w:tab w:val="left" w:pos="426"/>
        </w:tabs>
        <w:ind w:left="0" w:firstLine="709"/>
        <w:rPr>
          <w:szCs w:val="28"/>
        </w:rPr>
      </w:pPr>
      <w:proofErr w:type="spellStart"/>
      <w:r w:rsidRPr="00291DAA">
        <w:rPr>
          <w:szCs w:val="28"/>
        </w:rPr>
        <w:t>Остапенко</w:t>
      </w:r>
      <w:proofErr w:type="spellEnd"/>
      <w:r w:rsidRPr="00291DAA">
        <w:rPr>
          <w:szCs w:val="28"/>
        </w:rPr>
        <w:t xml:space="preserve"> Н.М. Экономика труда: учебное пособие/Н.М. </w:t>
      </w:r>
      <w:proofErr w:type="spellStart"/>
      <w:r w:rsidRPr="00291DAA">
        <w:rPr>
          <w:szCs w:val="28"/>
        </w:rPr>
        <w:t>Остапенко</w:t>
      </w:r>
      <w:proofErr w:type="spellEnd"/>
      <w:r w:rsidRPr="00291DAA">
        <w:rPr>
          <w:szCs w:val="28"/>
        </w:rPr>
        <w:t>. – М.: ИНФРА-М, 2009. – 317 с.</w:t>
      </w:r>
    </w:p>
    <w:p w:rsidR="004867CC" w:rsidRPr="00291DAA" w:rsidRDefault="004867CC" w:rsidP="004867CC">
      <w:pPr>
        <w:pStyle w:val="a7"/>
        <w:widowControl w:val="0"/>
        <w:numPr>
          <w:ilvl w:val="0"/>
          <w:numId w:val="26"/>
        </w:numPr>
        <w:tabs>
          <w:tab w:val="left" w:pos="284"/>
          <w:tab w:val="left" w:pos="426"/>
        </w:tabs>
        <w:ind w:left="0" w:firstLine="709"/>
        <w:rPr>
          <w:szCs w:val="28"/>
        </w:rPr>
      </w:pPr>
      <w:r w:rsidRPr="00291DAA">
        <w:rPr>
          <w:szCs w:val="28"/>
        </w:rPr>
        <w:lastRenderedPageBreak/>
        <w:t xml:space="preserve">Санкова Л.В. </w:t>
      </w:r>
      <w:r w:rsidRPr="00291DAA">
        <w:rPr>
          <w:bCs/>
          <w:szCs w:val="28"/>
        </w:rPr>
        <w:t>Занятость инновационного типа: теория, методология исследования, управление. – М.: ИНФРА-М, 2011. – 266с.</w:t>
      </w:r>
    </w:p>
    <w:p w:rsidR="004867CC" w:rsidRPr="00291DAA" w:rsidRDefault="004867CC" w:rsidP="004867CC">
      <w:pPr>
        <w:pStyle w:val="a7"/>
        <w:widowControl w:val="0"/>
        <w:numPr>
          <w:ilvl w:val="0"/>
          <w:numId w:val="26"/>
        </w:numPr>
        <w:tabs>
          <w:tab w:val="left" w:pos="284"/>
          <w:tab w:val="left" w:pos="426"/>
        </w:tabs>
        <w:ind w:left="0" w:firstLine="709"/>
        <w:rPr>
          <w:szCs w:val="28"/>
        </w:rPr>
      </w:pPr>
      <w:proofErr w:type="spellStart"/>
      <w:r w:rsidRPr="00291DAA">
        <w:rPr>
          <w:szCs w:val="28"/>
        </w:rPr>
        <w:t>Синдяшкина</w:t>
      </w:r>
      <w:proofErr w:type="spellEnd"/>
      <w:r w:rsidRPr="00291DAA">
        <w:rPr>
          <w:szCs w:val="28"/>
        </w:rPr>
        <w:t xml:space="preserve"> Е. Занятость в неформальном секторе экономики / </w:t>
      </w:r>
      <w:proofErr w:type="spellStart"/>
      <w:r w:rsidRPr="00291DAA">
        <w:rPr>
          <w:szCs w:val="28"/>
        </w:rPr>
        <w:t>Е.Синдяшкина</w:t>
      </w:r>
      <w:proofErr w:type="spellEnd"/>
      <w:r w:rsidRPr="00291DAA">
        <w:rPr>
          <w:szCs w:val="28"/>
        </w:rPr>
        <w:t xml:space="preserve"> // Экономист. - 2012. - №1. – С. 23-24.</w:t>
      </w:r>
    </w:p>
    <w:p w:rsidR="002B6FFD" w:rsidRPr="00291DAA" w:rsidRDefault="002B6FFD" w:rsidP="004867CC">
      <w:pPr>
        <w:pStyle w:val="a7"/>
        <w:widowControl w:val="0"/>
        <w:numPr>
          <w:ilvl w:val="0"/>
          <w:numId w:val="26"/>
        </w:numPr>
        <w:tabs>
          <w:tab w:val="left" w:pos="284"/>
          <w:tab w:val="left" w:pos="426"/>
        </w:tabs>
        <w:ind w:left="0" w:firstLine="709"/>
        <w:rPr>
          <w:szCs w:val="28"/>
        </w:rPr>
      </w:pPr>
      <w:proofErr w:type="spellStart"/>
      <w:r w:rsidRPr="00291DAA">
        <w:rPr>
          <w:rFonts w:cs="Times New Roman"/>
          <w:szCs w:val="28"/>
        </w:rPr>
        <w:t>Тарасевич</w:t>
      </w:r>
      <w:proofErr w:type="spellEnd"/>
      <w:r w:rsidRPr="00291DAA">
        <w:rPr>
          <w:rFonts w:cs="Times New Roman"/>
          <w:szCs w:val="28"/>
        </w:rPr>
        <w:t xml:space="preserve"> Л.С. Макроэкономика: Учебник 6-е изд. </w:t>
      </w:r>
      <w:proofErr w:type="spellStart"/>
      <w:r w:rsidRPr="00291DAA">
        <w:rPr>
          <w:rFonts w:cs="Times New Roman"/>
          <w:szCs w:val="28"/>
        </w:rPr>
        <w:t>испр</w:t>
      </w:r>
      <w:proofErr w:type="spellEnd"/>
      <w:r w:rsidRPr="00291DAA">
        <w:rPr>
          <w:rFonts w:cs="Times New Roman"/>
          <w:szCs w:val="28"/>
        </w:rPr>
        <w:t xml:space="preserve">. и доп. / Л.С. </w:t>
      </w:r>
      <w:proofErr w:type="spellStart"/>
      <w:r w:rsidRPr="00291DAA">
        <w:rPr>
          <w:rFonts w:cs="Times New Roman"/>
          <w:szCs w:val="28"/>
        </w:rPr>
        <w:t>Тарасевич</w:t>
      </w:r>
      <w:proofErr w:type="spellEnd"/>
      <w:r w:rsidRPr="00291DAA">
        <w:rPr>
          <w:rFonts w:cs="Times New Roman"/>
          <w:szCs w:val="28"/>
        </w:rPr>
        <w:t xml:space="preserve">, П.И. Гребенников, А.И. </w:t>
      </w:r>
      <w:proofErr w:type="spellStart"/>
      <w:r w:rsidRPr="00291DAA">
        <w:rPr>
          <w:rFonts w:cs="Times New Roman"/>
          <w:szCs w:val="28"/>
        </w:rPr>
        <w:t>Леусский</w:t>
      </w:r>
      <w:proofErr w:type="spellEnd"/>
      <w:r w:rsidRPr="00291DAA">
        <w:rPr>
          <w:rFonts w:cs="Times New Roman"/>
          <w:szCs w:val="28"/>
        </w:rPr>
        <w:t>.- М.: Высшее образование, 2010.- 654с.</w:t>
      </w:r>
    </w:p>
    <w:p w:rsidR="002B6FFD" w:rsidRPr="00291DAA" w:rsidRDefault="002B6FFD" w:rsidP="002B6FFD"/>
    <w:p w:rsidR="002B6FFD" w:rsidRPr="00291DAA" w:rsidRDefault="002B6FFD" w:rsidP="002B6FFD"/>
    <w:p w:rsidR="00DD3205" w:rsidRPr="00291DAA" w:rsidRDefault="00DD3205" w:rsidP="00D60671">
      <w:pPr>
        <w:pStyle w:val="13"/>
        <w:ind w:left="720"/>
        <w:jc w:val="both"/>
        <w:rPr>
          <w:rStyle w:val="afc"/>
        </w:rPr>
      </w:pPr>
    </w:p>
    <w:p w:rsidR="00D60671" w:rsidRPr="00291DAA" w:rsidRDefault="00D60671">
      <w:pPr>
        <w:pStyle w:val="13"/>
        <w:ind w:left="720"/>
        <w:jc w:val="both"/>
        <w:rPr>
          <w:rStyle w:val="afc"/>
        </w:rPr>
      </w:pPr>
    </w:p>
    <w:sectPr w:rsidR="00D60671" w:rsidRPr="00291DAA" w:rsidSect="00D60671">
      <w:headerReference w:type="default" r:id="rId8"/>
      <w:pgSz w:w="11906" w:h="16838"/>
      <w:pgMar w:top="1134" w:right="850" w:bottom="1134" w:left="1701" w:header="708" w:footer="708" w:gutter="0"/>
      <w:pgNumType w:start="2"/>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15F8" w:rsidRDefault="00EF15F8" w:rsidP="007C756E">
      <w:pPr>
        <w:spacing w:line="240" w:lineRule="auto"/>
      </w:pPr>
      <w:r>
        <w:separator/>
      </w:r>
    </w:p>
  </w:endnote>
  <w:endnote w:type="continuationSeparator" w:id="0">
    <w:p w:rsidR="00EF15F8" w:rsidRDefault="00EF15F8" w:rsidP="007C756E">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implified Arabic Fixed">
    <w:panose1 w:val="02070309020205020404"/>
    <w:charset w:val="00"/>
    <w:family w:val="modern"/>
    <w:pitch w:val="fixed"/>
    <w:sig w:usb0="00002003" w:usb1="00000000" w:usb2="00000000" w:usb3="00000000" w:csb0="0000004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Arial CYR">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icrosoft Sans Serif">
    <w:panose1 w:val="020B0604020202020204"/>
    <w:charset w:val="CC"/>
    <w:family w:val="swiss"/>
    <w:pitch w:val="variable"/>
    <w:sig w:usb0="E1002AFF" w:usb1="C0000002" w:usb2="00000008" w:usb3="00000000" w:csb0="000101FF" w:csb1="00000000"/>
  </w:font>
  <w:font w:name="Consolas">
    <w:panose1 w:val="020B0609020204030204"/>
    <w:charset w:val="CC"/>
    <w:family w:val="modern"/>
    <w:pitch w:val="fixed"/>
    <w:sig w:usb0="E10002FF" w:usb1="4000FCFF" w:usb2="00000009" w:usb3="00000000" w:csb0="0000019F" w:csb1="00000000"/>
  </w:font>
  <w:font w:name="??????????">
    <w:altName w:val="Times New Roman"/>
    <w:panose1 w:val="00000000000000000000"/>
    <w:charset w:val="00"/>
    <w:family w:val="roman"/>
    <w:notTrueType/>
    <w:pitch w:val="default"/>
    <w:sig w:usb0="00000003" w:usb1="00000000" w:usb2="00000000" w:usb3="00000000" w:csb0="00000001" w:csb1="00000000"/>
  </w:font>
  <w:font w:name="PetersburgC">
    <w:panose1 w:val="00000000000000000000"/>
    <w:charset w:val="CC"/>
    <w:family w:val="auto"/>
    <w:notTrueType/>
    <w:pitch w:val="default"/>
    <w:sig w:usb0="00000201" w:usb1="00000000" w:usb2="00000000" w:usb3="00000000" w:csb0="00000004" w:csb1="00000000"/>
  </w:font>
  <w:font w:name="PragmaticaC">
    <w:altName w:val="Arial"/>
    <w:panose1 w:val="00000000000000000000"/>
    <w:charset w:val="CC"/>
    <w:family w:val="swiss"/>
    <w:notTrueType/>
    <w:pitch w:val="default"/>
    <w:sig w:usb0="00000001" w:usb1="00000000" w:usb2="00000000" w:usb3="00000000" w:csb0="00000005"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15F8" w:rsidRDefault="00EF15F8" w:rsidP="007C756E">
      <w:pPr>
        <w:spacing w:line="240" w:lineRule="auto"/>
      </w:pPr>
      <w:r>
        <w:separator/>
      </w:r>
    </w:p>
  </w:footnote>
  <w:footnote w:type="continuationSeparator" w:id="0">
    <w:p w:rsidR="00EF15F8" w:rsidRDefault="00EF15F8" w:rsidP="007C756E">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918045"/>
      <w:docPartObj>
        <w:docPartGallery w:val="Page Numbers (Top of Page)"/>
        <w:docPartUnique/>
      </w:docPartObj>
    </w:sdtPr>
    <w:sdtContent>
      <w:p w:rsidR="00DD3205" w:rsidRDefault="0084359F">
        <w:pPr>
          <w:pStyle w:val="ad"/>
          <w:jc w:val="right"/>
        </w:pPr>
        <w:fldSimple w:instr=" PAGE   \* MERGEFORMAT ">
          <w:r w:rsidR="0002268E">
            <w:rPr>
              <w:noProof/>
            </w:rPr>
            <w:t>3</w:t>
          </w:r>
        </w:fldSimple>
      </w:p>
    </w:sdtContent>
  </w:sdt>
  <w:p w:rsidR="00DD3205" w:rsidRDefault="00DD3205">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ACE2D6F8"/>
    <w:lvl w:ilvl="0">
      <w:start w:val="1"/>
      <w:numFmt w:val="decimal"/>
      <w:pStyle w:val="a"/>
      <w:lvlText w:val="%1."/>
      <w:lvlJc w:val="left"/>
      <w:pPr>
        <w:tabs>
          <w:tab w:val="num" w:pos="360"/>
        </w:tabs>
        <w:ind w:left="360" w:hanging="360"/>
      </w:pPr>
    </w:lvl>
  </w:abstractNum>
  <w:abstractNum w:abstractNumId="1">
    <w:nsid w:val="FFFFFFFB"/>
    <w:multiLevelType w:val="multilevel"/>
    <w:tmpl w:val="FFFFFFFF"/>
    <w:lvl w:ilvl="0">
      <w:start w:val="1"/>
      <w:numFmt w:val="decimal"/>
      <w:pStyle w:val="1"/>
      <w:lvlText w:val="%1."/>
      <w:legacy w:legacy="1" w:legacySpace="0" w:legacyIndent="708"/>
      <w:lvlJc w:val="left"/>
      <w:pPr>
        <w:ind w:left="708" w:hanging="708"/>
      </w:pPr>
    </w:lvl>
    <w:lvl w:ilvl="1">
      <w:start w:val="1"/>
      <w:numFmt w:val="decimal"/>
      <w:pStyle w:val="2"/>
      <w:lvlText w:val="%1.%2."/>
      <w:legacy w:legacy="1" w:legacySpace="0" w:legacyIndent="708"/>
      <w:lvlJc w:val="left"/>
      <w:pPr>
        <w:ind w:left="1416" w:hanging="708"/>
      </w:pPr>
    </w:lvl>
    <w:lvl w:ilvl="2">
      <w:start w:val="1"/>
      <w:numFmt w:val="decimal"/>
      <w:pStyle w:val="3"/>
      <w:lvlText w:val="%1.%2.%3."/>
      <w:legacy w:legacy="1" w:legacySpace="0" w:legacyIndent="708"/>
      <w:lvlJc w:val="left"/>
      <w:pPr>
        <w:ind w:left="2124" w:hanging="708"/>
      </w:pPr>
    </w:lvl>
    <w:lvl w:ilvl="3">
      <w:start w:val="1"/>
      <w:numFmt w:val="decimal"/>
      <w:pStyle w:val="4"/>
      <w:lvlText w:val="%1.%2.%3.%4."/>
      <w:legacy w:legacy="1" w:legacySpace="0" w:legacyIndent="708"/>
      <w:lvlJc w:val="left"/>
      <w:pPr>
        <w:ind w:left="2832" w:hanging="708"/>
      </w:pPr>
    </w:lvl>
    <w:lvl w:ilvl="4">
      <w:start w:val="1"/>
      <w:numFmt w:val="decimal"/>
      <w:pStyle w:val="5"/>
      <w:lvlText w:val="%1.%2.%3.%4.%5."/>
      <w:legacy w:legacy="1" w:legacySpace="0" w:legacyIndent="708"/>
      <w:lvlJc w:val="left"/>
      <w:pPr>
        <w:ind w:left="3540" w:hanging="708"/>
      </w:pPr>
    </w:lvl>
    <w:lvl w:ilvl="5">
      <w:start w:val="1"/>
      <w:numFmt w:val="decimal"/>
      <w:pStyle w:val="6"/>
      <w:lvlText w:val="%1.%2.%3.%4.%5.%6."/>
      <w:legacy w:legacy="1" w:legacySpace="0" w:legacyIndent="708"/>
      <w:lvlJc w:val="left"/>
      <w:pPr>
        <w:ind w:left="4248" w:hanging="708"/>
      </w:pPr>
    </w:lvl>
    <w:lvl w:ilvl="6">
      <w:start w:val="1"/>
      <w:numFmt w:val="decimal"/>
      <w:pStyle w:val="7"/>
      <w:lvlText w:val="%1.%2.%3.%4.%5.%6.%7."/>
      <w:legacy w:legacy="1" w:legacySpace="0" w:legacyIndent="708"/>
      <w:lvlJc w:val="left"/>
      <w:pPr>
        <w:ind w:left="4956" w:hanging="708"/>
      </w:pPr>
    </w:lvl>
    <w:lvl w:ilvl="7">
      <w:start w:val="1"/>
      <w:numFmt w:val="decimal"/>
      <w:pStyle w:val="8"/>
      <w:lvlText w:val="%1.%2.%3.%4.%5.%6.%7.%8."/>
      <w:legacy w:legacy="1" w:legacySpace="0" w:legacyIndent="708"/>
      <w:lvlJc w:val="left"/>
      <w:pPr>
        <w:ind w:left="5664" w:hanging="708"/>
      </w:pPr>
    </w:lvl>
    <w:lvl w:ilvl="8">
      <w:start w:val="1"/>
      <w:numFmt w:val="decimal"/>
      <w:pStyle w:val="9"/>
      <w:lvlText w:val="%1.%2.%3.%4.%5.%6.%7.%8.%9."/>
      <w:legacy w:legacy="1" w:legacySpace="0" w:legacyIndent="708"/>
      <w:lvlJc w:val="left"/>
      <w:pPr>
        <w:ind w:left="6372" w:hanging="708"/>
      </w:pPr>
    </w:lvl>
  </w:abstractNum>
  <w:abstractNum w:abstractNumId="2">
    <w:nsid w:val="00000001"/>
    <w:multiLevelType w:val="singleLevel"/>
    <w:tmpl w:val="00000001"/>
    <w:name w:val="WW8Num1"/>
    <w:lvl w:ilvl="0">
      <w:start w:val="1"/>
      <w:numFmt w:val="bullet"/>
      <w:lvlText w:val=""/>
      <w:lvlJc w:val="left"/>
      <w:pPr>
        <w:tabs>
          <w:tab w:val="num" w:pos="1260"/>
        </w:tabs>
        <w:ind w:left="1260" w:hanging="360"/>
      </w:pPr>
      <w:rPr>
        <w:rFonts w:ascii="Symbol" w:hAnsi="Symbol"/>
      </w:rPr>
    </w:lvl>
  </w:abstractNum>
  <w:abstractNum w:abstractNumId="3">
    <w:nsid w:val="00000007"/>
    <w:multiLevelType w:val="singleLevel"/>
    <w:tmpl w:val="00000007"/>
    <w:name w:val="WW8Num7"/>
    <w:lvl w:ilvl="0">
      <w:start w:val="1"/>
      <w:numFmt w:val="decimal"/>
      <w:lvlText w:val="%1."/>
      <w:lvlJc w:val="left"/>
      <w:pPr>
        <w:tabs>
          <w:tab w:val="num" w:pos="720"/>
        </w:tabs>
      </w:pPr>
    </w:lvl>
  </w:abstractNum>
  <w:abstractNum w:abstractNumId="4">
    <w:nsid w:val="0000000F"/>
    <w:multiLevelType w:val="singleLevel"/>
    <w:tmpl w:val="0000000F"/>
    <w:name w:val="WW8Num15"/>
    <w:lvl w:ilvl="0">
      <w:numFmt w:val="bullet"/>
      <w:lvlText w:val=""/>
      <w:lvlJc w:val="left"/>
      <w:pPr>
        <w:tabs>
          <w:tab w:val="num" w:pos="1303"/>
        </w:tabs>
        <w:ind w:left="1303" w:hanging="283"/>
      </w:pPr>
      <w:rPr>
        <w:rFonts w:ascii="Symbol" w:hAnsi="Symbol"/>
      </w:rPr>
    </w:lvl>
  </w:abstractNum>
  <w:abstractNum w:abstractNumId="5">
    <w:nsid w:val="00000010"/>
    <w:multiLevelType w:val="multilevel"/>
    <w:tmpl w:val="39EC782C"/>
    <w:name w:val="WW8Num17"/>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2"/>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6">
    <w:nsid w:val="015E23DF"/>
    <w:multiLevelType w:val="hybridMultilevel"/>
    <w:tmpl w:val="10AA890C"/>
    <w:name w:val="WW8Num32"/>
    <w:lvl w:ilvl="0" w:tplc="19AC50F4">
      <w:start w:val="1"/>
      <w:numFmt w:val="bullet"/>
      <w:lvlText w:val="-"/>
      <w:lvlJc w:val="left"/>
      <w:pPr>
        <w:tabs>
          <w:tab w:val="num" w:pos="1575"/>
        </w:tabs>
        <w:ind w:left="1575" w:hanging="360"/>
      </w:pPr>
      <w:rPr>
        <w:rFonts w:ascii="Simplified Arabic Fixed" w:hAnsi="Simplified Arabic Fixed"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015F563B"/>
    <w:multiLevelType w:val="multilevel"/>
    <w:tmpl w:val="48765A7A"/>
    <w:lvl w:ilvl="0">
      <w:start w:val="1"/>
      <w:numFmt w:val="decimal"/>
      <w:lvlText w:val="%1."/>
      <w:lvlJc w:val="left"/>
      <w:pPr>
        <w:ind w:left="720" w:hanging="360"/>
      </w:pPr>
      <w:rPr>
        <w:rFonts w:hint="default"/>
      </w:r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nsid w:val="018D2258"/>
    <w:multiLevelType w:val="hybridMultilevel"/>
    <w:tmpl w:val="A474A48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07347EBD"/>
    <w:multiLevelType w:val="hybridMultilevel"/>
    <w:tmpl w:val="5F128D90"/>
    <w:lvl w:ilvl="0" w:tplc="72E2BE26">
      <w:start w:val="1"/>
      <w:numFmt w:val="bullet"/>
      <w:pStyle w:val="a0"/>
      <w:lvlText w:val=""/>
      <w:lvlJc w:val="left"/>
      <w:pPr>
        <w:tabs>
          <w:tab w:val="num" w:pos="1077"/>
        </w:tabs>
        <w:ind w:firstLine="720"/>
      </w:pPr>
      <w:rPr>
        <w:rFonts w:ascii="Symbol" w:hAnsi="Symbol" w:cs="Symbol" w:hint="default"/>
        <w:sz w:val="24"/>
        <w:szCs w:val="24"/>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21230062"/>
    <w:multiLevelType w:val="multilevel"/>
    <w:tmpl w:val="2D56A8F0"/>
    <w:lvl w:ilvl="0">
      <w:start w:val="1"/>
      <w:numFmt w:val="decimal"/>
      <w:lvlText w:val="%1."/>
      <w:lvlJc w:val="left"/>
      <w:pPr>
        <w:ind w:left="720" w:hanging="360"/>
      </w:pPr>
      <w:rPr>
        <w:rFonts w:hint="default"/>
      </w:r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nsid w:val="240F1F01"/>
    <w:multiLevelType w:val="hybridMultilevel"/>
    <w:tmpl w:val="245C28CE"/>
    <w:lvl w:ilvl="0" w:tplc="0419000F">
      <w:start w:val="1"/>
      <w:numFmt w:val="decimal"/>
      <w:pStyle w:val="a1"/>
      <w:lvlText w:val="%1."/>
      <w:lvlJc w:val="left"/>
      <w:pPr>
        <w:tabs>
          <w:tab w:val="num" w:pos="0"/>
        </w:tabs>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2">
    <w:nsid w:val="29C2360B"/>
    <w:multiLevelType w:val="hybridMultilevel"/>
    <w:tmpl w:val="E0A6CF1A"/>
    <w:name w:val="WW8Num62"/>
    <w:lvl w:ilvl="0" w:tplc="BC50E9C0">
      <w:start w:val="1"/>
      <w:numFmt w:val="decimal"/>
      <w:pStyle w:val="10"/>
      <w:lvlText w:val="%1."/>
      <w:lvlJc w:val="left"/>
      <w:pPr>
        <w:ind w:left="720" w:hanging="360"/>
      </w:pPr>
      <w:rPr>
        <w:rFonts w:hint="default"/>
        <w:b/>
      </w:rPr>
    </w:lvl>
    <w:lvl w:ilvl="1" w:tplc="04190019">
      <w:numFmt w:val="none"/>
      <w:lvlText w:val=""/>
      <w:lvlJc w:val="left"/>
      <w:pPr>
        <w:tabs>
          <w:tab w:val="num" w:pos="360"/>
        </w:tabs>
      </w:pPr>
    </w:lvl>
    <w:lvl w:ilvl="2" w:tplc="0419001B">
      <w:numFmt w:val="none"/>
      <w:lvlText w:val=""/>
      <w:lvlJc w:val="left"/>
      <w:pPr>
        <w:tabs>
          <w:tab w:val="num" w:pos="360"/>
        </w:tabs>
      </w:pPr>
    </w:lvl>
    <w:lvl w:ilvl="3" w:tplc="0419000F">
      <w:numFmt w:val="none"/>
      <w:lvlText w:val=""/>
      <w:lvlJc w:val="left"/>
      <w:pPr>
        <w:tabs>
          <w:tab w:val="num" w:pos="360"/>
        </w:tabs>
      </w:pPr>
    </w:lvl>
    <w:lvl w:ilvl="4" w:tplc="04190019">
      <w:numFmt w:val="none"/>
      <w:lvlText w:val=""/>
      <w:lvlJc w:val="left"/>
      <w:pPr>
        <w:tabs>
          <w:tab w:val="num" w:pos="360"/>
        </w:tabs>
      </w:pPr>
    </w:lvl>
    <w:lvl w:ilvl="5" w:tplc="0419001B">
      <w:numFmt w:val="none"/>
      <w:lvlText w:val=""/>
      <w:lvlJc w:val="left"/>
      <w:pPr>
        <w:tabs>
          <w:tab w:val="num" w:pos="360"/>
        </w:tabs>
      </w:pPr>
    </w:lvl>
    <w:lvl w:ilvl="6" w:tplc="0419000F">
      <w:numFmt w:val="none"/>
      <w:lvlText w:val=""/>
      <w:lvlJc w:val="left"/>
      <w:pPr>
        <w:tabs>
          <w:tab w:val="num" w:pos="360"/>
        </w:tabs>
      </w:pPr>
    </w:lvl>
    <w:lvl w:ilvl="7" w:tplc="04190019">
      <w:numFmt w:val="none"/>
      <w:lvlText w:val=""/>
      <w:lvlJc w:val="left"/>
      <w:pPr>
        <w:tabs>
          <w:tab w:val="num" w:pos="360"/>
        </w:tabs>
      </w:pPr>
    </w:lvl>
    <w:lvl w:ilvl="8" w:tplc="0419001B">
      <w:numFmt w:val="none"/>
      <w:lvlText w:val=""/>
      <w:lvlJc w:val="left"/>
      <w:pPr>
        <w:tabs>
          <w:tab w:val="num" w:pos="360"/>
        </w:tabs>
      </w:pPr>
    </w:lvl>
  </w:abstractNum>
  <w:abstractNum w:abstractNumId="13">
    <w:nsid w:val="2B447848"/>
    <w:multiLevelType w:val="hybridMultilevel"/>
    <w:tmpl w:val="E570BF5A"/>
    <w:lvl w:ilvl="0" w:tplc="0419000F">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4">
    <w:nsid w:val="2E69282E"/>
    <w:multiLevelType w:val="hybridMultilevel"/>
    <w:tmpl w:val="C9AEA8FC"/>
    <w:lvl w:ilvl="0" w:tplc="6810B9B4">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335501E2"/>
    <w:multiLevelType w:val="hybridMultilevel"/>
    <w:tmpl w:val="51B88496"/>
    <w:lvl w:ilvl="0" w:tplc="0419000F">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6">
    <w:nsid w:val="34904003"/>
    <w:multiLevelType w:val="hybridMultilevel"/>
    <w:tmpl w:val="07BAB5FC"/>
    <w:lvl w:ilvl="0" w:tplc="0419000F">
      <w:start w:val="1"/>
      <w:numFmt w:val="decimal"/>
      <w:pStyle w:val="20"/>
      <w:lvlText w:val="%1."/>
      <w:lvlJc w:val="left"/>
      <w:pPr>
        <w:tabs>
          <w:tab w:val="num" w:pos="1068"/>
        </w:tabs>
        <w:ind w:left="1068" w:hanging="360"/>
      </w:pPr>
      <w:rPr>
        <w:rFonts w:hint="default"/>
      </w:rPr>
    </w:lvl>
    <w:lvl w:ilvl="1" w:tplc="04190019">
      <w:numFmt w:val="none"/>
      <w:lvlText w:val=""/>
      <w:lvlJc w:val="left"/>
      <w:pPr>
        <w:tabs>
          <w:tab w:val="num" w:pos="360"/>
        </w:tabs>
      </w:pPr>
    </w:lvl>
    <w:lvl w:ilvl="2" w:tplc="0419001B">
      <w:numFmt w:val="none"/>
      <w:lvlText w:val=""/>
      <w:lvlJc w:val="left"/>
      <w:pPr>
        <w:tabs>
          <w:tab w:val="num" w:pos="360"/>
        </w:tabs>
      </w:pPr>
    </w:lvl>
    <w:lvl w:ilvl="3" w:tplc="0419000F">
      <w:numFmt w:val="none"/>
      <w:lvlText w:val=""/>
      <w:lvlJc w:val="left"/>
      <w:pPr>
        <w:tabs>
          <w:tab w:val="num" w:pos="360"/>
        </w:tabs>
      </w:pPr>
    </w:lvl>
    <w:lvl w:ilvl="4" w:tplc="04190019">
      <w:numFmt w:val="none"/>
      <w:lvlText w:val=""/>
      <w:lvlJc w:val="left"/>
      <w:pPr>
        <w:tabs>
          <w:tab w:val="num" w:pos="360"/>
        </w:tabs>
      </w:pPr>
    </w:lvl>
    <w:lvl w:ilvl="5" w:tplc="0419001B">
      <w:numFmt w:val="none"/>
      <w:lvlText w:val=""/>
      <w:lvlJc w:val="left"/>
      <w:pPr>
        <w:tabs>
          <w:tab w:val="num" w:pos="360"/>
        </w:tabs>
      </w:pPr>
    </w:lvl>
    <w:lvl w:ilvl="6" w:tplc="0419000F">
      <w:numFmt w:val="none"/>
      <w:lvlText w:val=""/>
      <w:lvlJc w:val="left"/>
      <w:pPr>
        <w:tabs>
          <w:tab w:val="num" w:pos="360"/>
        </w:tabs>
      </w:pPr>
    </w:lvl>
    <w:lvl w:ilvl="7" w:tplc="04190019">
      <w:numFmt w:val="none"/>
      <w:lvlText w:val=""/>
      <w:lvlJc w:val="left"/>
      <w:pPr>
        <w:tabs>
          <w:tab w:val="num" w:pos="360"/>
        </w:tabs>
      </w:pPr>
    </w:lvl>
    <w:lvl w:ilvl="8" w:tplc="0419001B">
      <w:numFmt w:val="none"/>
      <w:lvlText w:val=""/>
      <w:lvlJc w:val="left"/>
      <w:pPr>
        <w:tabs>
          <w:tab w:val="num" w:pos="360"/>
        </w:tabs>
      </w:pPr>
    </w:lvl>
  </w:abstractNum>
  <w:abstractNum w:abstractNumId="17">
    <w:nsid w:val="3B5E49F6"/>
    <w:multiLevelType w:val="hybridMultilevel"/>
    <w:tmpl w:val="2850FC48"/>
    <w:lvl w:ilvl="0" w:tplc="1D300706">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3BBD10AA"/>
    <w:multiLevelType w:val="hybridMultilevel"/>
    <w:tmpl w:val="00364F68"/>
    <w:lvl w:ilvl="0" w:tplc="043CD5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3D9F2AF2"/>
    <w:multiLevelType w:val="multilevel"/>
    <w:tmpl w:val="81C0128C"/>
    <w:lvl w:ilvl="0">
      <w:start w:val="1"/>
      <w:numFmt w:val="decimal"/>
      <w:lvlText w:val="%1"/>
      <w:lvlJc w:val="left"/>
      <w:pPr>
        <w:ind w:left="450" w:hanging="450"/>
      </w:pPr>
      <w:rPr>
        <w:rFonts w:eastAsia="Times New Roman" w:cs="Times New Roman" w:hint="default"/>
      </w:rPr>
    </w:lvl>
    <w:lvl w:ilvl="1">
      <w:start w:val="1"/>
      <w:numFmt w:val="decimal"/>
      <w:lvlText w:val="%1.%2"/>
      <w:lvlJc w:val="left"/>
      <w:pPr>
        <w:ind w:left="1170" w:hanging="450"/>
      </w:pPr>
      <w:rPr>
        <w:rFonts w:eastAsia="Times New Roman" w:cs="Times New Roman" w:hint="default"/>
      </w:rPr>
    </w:lvl>
    <w:lvl w:ilvl="2">
      <w:start w:val="1"/>
      <w:numFmt w:val="decimal"/>
      <w:lvlText w:val="%1.%2.%3"/>
      <w:lvlJc w:val="left"/>
      <w:pPr>
        <w:ind w:left="2160" w:hanging="720"/>
      </w:pPr>
      <w:rPr>
        <w:rFonts w:eastAsia="Times New Roman" w:cs="Times New Roman" w:hint="default"/>
      </w:rPr>
    </w:lvl>
    <w:lvl w:ilvl="3">
      <w:start w:val="1"/>
      <w:numFmt w:val="decimal"/>
      <w:lvlText w:val="%1.%2.%3.%4"/>
      <w:lvlJc w:val="left"/>
      <w:pPr>
        <w:ind w:left="3240" w:hanging="1080"/>
      </w:pPr>
      <w:rPr>
        <w:rFonts w:eastAsia="Times New Roman" w:cs="Times New Roman" w:hint="default"/>
      </w:rPr>
    </w:lvl>
    <w:lvl w:ilvl="4">
      <w:start w:val="1"/>
      <w:numFmt w:val="decimal"/>
      <w:lvlText w:val="%1.%2.%3.%4.%5"/>
      <w:lvlJc w:val="left"/>
      <w:pPr>
        <w:ind w:left="3960" w:hanging="1080"/>
      </w:pPr>
      <w:rPr>
        <w:rFonts w:eastAsia="Times New Roman" w:cs="Times New Roman" w:hint="default"/>
      </w:rPr>
    </w:lvl>
    <w:lvl w:ilvl="5">
      <w:start w:val="1"/>
      <w:numFmt w:val="decimal"/>
      <w:lvlText w:val="%1.%2.%3.%4.%5.%6"/>
      <w:lvlJc w:val="left"/>
      <w:pPr>
        <w:ind w:left="5040" w:hanging="1440"/>
      </w:pPr>
      <w:rPr>
        <w:rFonts w:eastAsia="Times New Roman" w:cs="Times New Roman" w:hint="default"/>
      </w:rPr>
    </w:lvl>
    <w:lvl w:ilvl="6">
      <w:start w:val="1"/>
      <w:numFmt w:val="decimal"/>
      <w:lvlText w:val="%1.%2.%3.%4.%5.%6.%7"/>
      <w:lvlJc w:val="left"/>
      <w:pPr>
        <w:ind w:left="5760" w:hanging="1440"/>
      </w:pPr>
      <w:rPr>
        <w:rFonts w:eastAsia="Times New Roman" w:cs="Times New Roman" w:hint="default"/>
      </w:rPr>
    </w:lvl>
    <w:lvl w:ilvl="7">
      <w:start w:val="1"/>
      <w:numFmt w:val="decimal"/>
      <w:lvlText w:val="%1.%2.%3.%4.%5.%6.%7.%8"/>
      <w:lvlJc w:val="left"/>
      <w:pPr>
        <w:ind w:left="6840" w:hanging="1800"/>
      </w:pPr>
      <w:rPr>
        <w:rFonts w:eastAsia="Times New Roman" w:cs="Times New Roman" w:hint="default"/>
      </w:rPr>
    </w:lvl>
    <w:lvl w:ilvl="8">
      <w:start w:val="1"/>
      <w:numFmt w:val="decimal"/>
      <w:lvlText w:val="%1.%2.%3.%4.%5.%6.%7.%8.%9"/>
      <w:lvlJc w:val="left"/>
      <w:pPr>
        <w:ind w:left="7920" w:hanging="2160"/>
      </w:pPr>
      <w:rPr>
        <w:rFonts w:eastAsia="Times New Roman" w:cs="Times New Roman" w:hint="default"/>
      </w:rPr>
    </w:lvl>
  </w:abstractNum>
  <w:abstractNum w:abstractNumId="20">
    <w:nsid w:val="496C76CF"/>
    <w:multiLevelType w:val="hybridMultilevel"/>
    <w:tmpl w:val="444C876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5CAD16BC"/>
    <w:multiLevelType w:val="multilevel"/>
    <w:tmpl w:val="1FA69D38"/>
    <w:lvl w:ilvl="0">
      <w:start w:val="1"/>
      <w:numFmt w:val="decimal"/>
      <w:lvlText w:val="%1."/>
      <w:lvlJc w:val="left"/>
      <w:pPr>
        <w:ind w:left="720" w:hanging="360"/>
      </w:pPr>
      <w:rPr>
        <w:rFonts w:hint="default"/>
      </w:r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nsid w:val="6623233A"/>
    <w:multiLevelType w:val="hybridMultilevel"/>
    <w:tmpl w:val="57C0C626"/>
    <w:lvl w:ilvl="0" w:tplc="76E6C472">
      <w:start w:val="1"/>
      <w:numFmt w:val="decimal"/>
      <w:pStyle w:val="11"/>
      <w:lvlText w:val="%1."/>
      <w:lvlJc w:val="left"/>
      <w:pPr>
        <w:tabs>
          <w:tab w:val="num" w:pos="720"/>
        </w:tabs>
        <w:ind w:left="720"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3">
    <w:nsid w:val="721F6FED"/>
    <w:multiLevelType w:val="multilevel"/>
    <w:tmpl w:val="761A517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2175" w:hanging="1095"/>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65C075D"/>
    <w:multiLevelType w:val="hybridMultilevel"/>
    <w:tmpl w:val="50B8129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785D5F0B"/>
    <w:multiLevelType w:val="hybridMultilevel"/>
    <w:tmpl w:val="DF58ACEC"/>
    <w:lvl w:ilvl="0" w:tplc="0419000F">
      <w:start w:val="1"/>
      <w:numFmt w:val="decimal"/>
      <w:pStyle w:val="12"/>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7CFB7AB8"/>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7">
    <w:nsid w:val="7DD34BEA"/>
    <w:multiLevelType w:val="singleLevel"/>
    <w:tmpl w:val="F4D2BF34"/>
    <w:lvl w:ilvl="0">
      <w:start w:val="1"/>
      <w:numFmt w:val="decimal"/>
      <w:pStyle w:val="a2"/>
      <w:lvlText w:val="%1."/>
      <w:lvlJc w:val="left"/>
      <w:pPr>
        <w:tabs>
          <w:tab w:val="num" w:pos="0"/>
        </w:tabs>
        <w:ind w:firstLine="720"/>
      </w:pPr>
      <w:rPr>
        <w:rFonts w:cs="Times New Roman" w:hint="default"/>
      </w:rPr>
    </w:lvl>
  </w:abstractNum>
  <w:abstractNum w:abstractNumId="28">
    <w:nsid w:val="7E991349"/>
    <w:multiLevelType w:val="multilevel"/>
    <w:tmpl w:val="24182270"/>
    <w:lvl w:ilvl="0">
      <w:start w:val="1"/>
      <w:numFmt w:val="decimal"/>
      <w:lvlText w:val="%1"/>
      <w:lvlJc w:val="left"/>
      <w:pPr>
        <w:ind w:left="450" w:hanging="450"/>
      </w:pPr>
      <w:rPr>
        <w:rFonts w:hint="default"/>
      </w:rPr>
    </w:lvl>
    <w:lvl w:ilvl="1">
      <w:start w:val="1"/>
      <w:numFmt w:val="decimal"/>
      <w:lvlText w:val="%1.%2"/>
      <w:lvlJc w:val="left"/>
      <w:pPr>
        <w:ind w:left="1159" w:hanging="45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9">
    <w:nsid w:val="7F9018C8"/>
    <w:multiLevelType w:val="hybridMultilevel"/>
    <w:tmpl w:val="DE76FDD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6"/>
  </w:num>
  <w:num w:numId="2">
    <w:abstractNumId w:val="1"/>
  </w:num>
  <w:num w:numId="3">
    <w:abstractNumId w:val="25"/>
  </w:num>
  <w:num w:numId="4">
    <w:abstractNumId w:val="27"/>
  </w:num>
  <w:num w:numId="5">
    <w:abstractNumId w:val="11"/>
  </w:num>
  <w:num w:numId="6">
    <w:abstractNumId w:val="12"/>
  </w:num>
  <w:num w:numId="7">
    <w:abstractNumId w:val="16"/>
  </w:num>
  <w:num w:numId="8">
    <w:abstractNumId w:val="22"/>
  </w:num>
  <w:num w:numId="9">
    <w:abstractNumId w:val="9"/>
  </w:num>
  <w:num w:numId="10">
    <w:abstractNumId w:val="0"/>
  </w:num>
  <w:num w:numId="11">
    <w:abstractNumId w:val="21"/>
  </w:num>
  <w:num w:numId="12">
    <w:abstractNumId w:val="18"/>
  </w:num>
  <w:num w:numId="13">
    <w:abstractNumId w:val="2"/>
  </w:num>
  <w:num w:numId="14">
    <w:abstractNumId w:val="14"/>
  </w:num>
  <w:num w:numId="15">
    <w:abstractNumId w:val="7"/>
  </w:num>
  <w:num w:numId="16">
    <w:abstractNumId w:val="20"/>
  </w:num>
  <w:num w:numId="17">
    <w:abstractNumId w:val="15"/>
  </w:num>
  <w:num w:numId="18">
    <w:abstractNumId w:val="17"/>
  </w:num>
  <w:num w:numId="19">
    <w:abstractNumId w:val="6"/>
  </w:num>
  <w:num w:numId="20">
    <w:abstractNumId w:val="13"/>
  </w:num>
  <w:num w:numId="21">
    <w:abstractNumId w:val="28"/>
  </w:num>
  <w:num w:numId="22">
    <w:abstractNumId w:val="10"/>
  </w:num>
  <w:num w:numId="23">
    <w:abstractNumId w:val="8"/>
  </w:num>
  <w:num w:numId="24">
    <w:abstractNumId w:val="24"/>
  </w:num>
  <w:num w:numId="25">
    <w:abstractNumId w:val="23"/>
  </w:num>
  <w:num w:numId="26">
    <w:abstractNumId w:val="29"/>
  </w:num>
  <w:num w:numId="27">
    <w:abstractNumId w:val="19"/>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08"/>
  <w:characterSpacingControl w:val="doNotCompress"/>
  <w:hdrShapeDefaults>
    <o:shapedefaults v:ext="edit" spidmax="399362"/>
  </w:hdrShapeDefaults>
  <w:footnotePr>
    <w:footnote w:id="-1"/>
    <w:footnote w:id="0"/>
  </w:footnotePr>
  <w:endnotePr>
    <w:endnote w:id="-1"/>
    <w:endnote w:id="0"/>
  </w:endnotePr>
  <w:compat/>
  <w:rsids>
    <w:rsidRoot w:val="00C134EC"/>
    <w:rsid w:val="000004F0"/>
    <w:rsid w:val="00001CB1"/>
    <w:rsid w:val="00001E1B"/>
    <w:rsid w:val="00005E5B"/>
    <w:rsid w:val="0001064D"/>
    <w:rsid w:val="0001085B"/>
    <w:rsid w:val="000108A3"/>
    <w:rsid w:val="00010E11"/>
    <w:rsid w:val="00020668"/>
    <w:rsid w:val="0002098E"/>
    <w:rsid w:val="00022080"/>
    <w:rsid w:val="0002268E"/>
    <w:rsid w:val="00022944"/>
    <w:rsid w:val="000232F1"/>
    <w:rsid w:val="00025545"/>
    <w:rsid w:val="000257B8"/>
    <w:rsid w:val="00026BF3"/>
    <w:rsid w:val="00027445"/>
    <w:rsid w:val="00027CED"/>
    <w:rsid w:val="0003001B"/>
    <w:rsid w:val="00032820"/>
    <w:rsid w:val="00032E47"/>
    <w:rsid w:val="000340E5"/>
    <w:rsid w:val="00034214"/>
    <w:rsid w:val="0003422F"/>
    <w:rsid w:val="000343F5"/>
    <w:rsid w:val="00034CBD"/>
    <w:rsid w:val="00036297"/>
    <w:rsid w:val="000430B6"/>
    <w:rsid w:val="000474B0"/>
    <w:rsid w:val="000504D8"/>
    <w:rsid w:val="00050D15"/>
    <w:rsid w:val="0005251F"/>
    <w:rsid w:val="00053183"/>
    <w:rsid w:val="00061EB3"/>
    <w:rsid w:val="000640FC"/>
    <w:rsid w:val="000650BC"/>
    <w:rsid w:val="000652AA"/>
    <w:rsid w:val="000713E6"/>
    <w:rsid w:val="000714ED"/>
    <w:rsid w:val="00071612"/>
    <w:rsid w:val="00071D48"/>
    <w:rsid w:val="000729AE"/>
    <w:rsid w:val="00073A2C"/>
    <w:rsid w:val="00075891"/>
    <w:rsid w:val="000758EF"/>
    <w:rsid w:val="00081F0C"/>
    <w:rsid w:val="00082EA1"/>
    <w:rsid w:val="00083B49"/>
    <w:rsid w:val="00086951"/>
    <w:rsid w:val="00090989"/>
    <w:rsid w:val="00090CDB"/>
    <w:rsid w:val="00092EB3"/>
    <w:rsid w:val="000934A9"/>
    <w:rsid w:val="000934C8"/>
    <w:rsid w:val="00093BAA"/>
    <w:rsid w:val="000943E0"/>
    <w:rsid w:val="00094D96"/>
    <w:rsid w:val="00095839"/>
    <w:rsid w:val="00096CF2"/>
    <w:rsid w:val="000A123B"/>
    <w:rsid w:val="000A3DAF"/>
    <w:rsid w:val="000A4609"/>
    <w:rsid w:val="000A6351"/>
    <w:rsid w:val="000B0CCE"/>
    <w:rsid w:val="000B1355"/>
    <w:rsid w:val="000B18CB"/>
    <w:rsid w:val="000B2FA5"/>
    <w:rsid w:val="000B4095"/>
    <w:rsid w:val="000B5333"/>
    <w:rsid w:val="000B6299"/>
    <w:rsid w:val="000C22EF"/>
    <w:rsid w:val="000C3286"/>
    <w:rsid w:val="000D16F7"/>
    <w:rsid w:val="000D2DDD"/>
    <w:rsid w:val="000D5F75"/>
    <w:rsid w:val="000D630F"/>
    <w:rsid w:val="000D7CB4"/>
    <w:rsid w:val="000E20FB"/>
    <w:rsid w:val="000E414D"/>
    <w:rsid w:val="000F0CEB"/>
    <w:rsid w:val="000F1754"/>
    <w:rsid w:val="000F17A6"/>
    <w:rsid w:val="000F6BA9"/>
    <w:rsid w:val="000F75A8"/>
    <w:rsid w:val="000F79D8"/>
    <w:rsid w:val="00100764"/>
    <w:rsid w:val="00101B41"/>
    <w:rsid w:val="001048E0"/>
    <w:rsid w:val="00104A53"/>
    <w:rsid w:val="00104B3D"/>
    <w:rsid w:val="001051D1"/>
    <w:rsid w:val="0010636A"/>
    <w:rsid w:val="0011085D"/>
    <w:rsid w:val="00115993"/>
    <w:rsid w:val="00116043"/>
    <w:rsid w:val="001202F6"/>
    <w:rsid w:val="00123879"/>
    <w:rsid w:val="00126189"/>
    <w:rsid w:val="00127F88"/>
    <w:rsid w:val="00130A2A"/>
    <w:rsid w:val="00134554"/>
    <w:rsid w:val="00137120"/>
    <w:rsid w:val="00137424"/>
    <w:rsid w:val="00141144"/>
    <w:rsid w:val="00144E8E"/>
    <w:rsid w:val="001454A6"/>
    <w:rsid w:val="001460D9"/>
    <w:rsid w:val="00147F3C"/>
    <w:rsid w:val="001518BF"/>
    <w:rsid w:val="00151AF1"/>
    <w:rsid w:val="001524ED"/>
    <w:rsid w:val="00152A9F"/>
    <w:rsid w:val="00152B15"/>
    <w:rsid w:val="00152F37"/>
    <w:rsid w:val="00153FCA"/>
    <w:rsid w:val="001614CE"/>
    <w:rsid w:val="001630CC"/>
    <w:rsid w:val="00164A3C"/>
    <w:rsid w:val="00165E67"/>
    <w:rsid w:val="00166E41"/>
    <w:rsid w:val="001703DF"/>
    <w:rsid w:val="00171233"/>
    <w:rsid w:val="00171F5A"/>
    <w:rsid w:val="001749C8"/>
    <w:rsid w:val="00174E36"/>
    <w:rsid w:val="00175704"/>
    <w:rsid w:val="0018272B"/>
    <w:rsid w:val="00185208"/>
    <w:rsid w:val="00185CE5"/>
    <w:rsid w:val="00186DAD"/>
    <w:rsid w:val="00190E57"/>
    <w:rsid w:val="001926C8"/>
    <w:rsid w:val="001966B8"/>
    <w:rsid w:val="00196B1B"/>
    <w:rsid w:val="00196BCF"/>
    <w:rsid w:val="0019788B"/>
    <w:rsid w:val="001A0EB7"/>
    <w:rsid w:val="001A1CB9"/>
    <w:rsid w:val="001A26AC"/>
    <w:rsid w:val="001A4070"/>
    <w:rsid w:val="001A474E"/>
    <w:rsid w:val="001B26AB"/>
    <w:rsid w:val="001B2CC8"/>
    <w:rsid w:val="001B3E62"/>
    <w:rsid w:val="001B4D58"/>
    <w:rsid w:val="001B723C"/>
    <w:rsid w:val="001C0BCD"/>
    <w:rsid w:val="001C0D6B"/>
    <w:rsid w:val="001C16AF"/>
    <w:rsid w:val="001D165E"/>
    <w:rsid w:val="001D2407"/>
    <w:rsid w:val="001D25C1"/>
    <w:rsid w:val="001D3C02"/>
    <w:rsid w:val="001D740B"/>
    <w:rsid w:val="001D7D48"/>
    <w:rsid w:val="001E09A1"/>
    <w:rsid w:val="001E0FDA"/>
    <w:rsid w:val="001E665F"/>
    <w:rsid w:val="001F130D"/>
    <w:rsid w:val="001F2431"/>
    <w:rsid w:val="001F308B"/>
    <w:rsid w:val="001F513F"/>
    <w:rsid w:val="001F5A0A"/>
    <w:rsid w:val="001F6A64"/>
    <w:rsid w:val="002003EB"/>
    <w:rsid w:val="002005B6"/>
    <w:rsid w:val="00202282"/>
    <w:rsid w:val="0020567C"/>
    <w:rsid w:val="00206E55"/>
    <w:rsid w:val="002072F4"/>
    <w:rsid w:val="0021049A"/>
    <w:rsid w:val="00214433"/>
    <w:rsid w:val="00214651"/>
    <w:rsid w:val="002146B7"/>
    <w:rsid w:val="00216496"/>
    <w:rsid w:val="00217B3D"/>
    <w:rsid w:val="0022063D"/>
    <w:rsid w:val="00220916"/>
    <w:rsid w:val="002247FE"/>
    <w:rsid w:val="00225AF3"/>
    <w:rsid w:val="00226218"/>
    <w:rsid w:val="00230787"/>
    <w:rsid w:val="002312CB"/>
    <w:rsid w:val="002352B3"/>
    <w:rsid w:val="002400F1"/>
    <w:rsid w:val="00241864"/>
    <w:rsid w:val="002431A7"/>
    <w:rsid w:val="00245C1E"/>
    <w:rsid w:val="00247E8D"/>
    <w:rsid w:val="00252751"/>
    <w:rsid w:val="00253250"/>
    <w:rsid w:val="00253447"/>
    <w:rsid w:val="0025411D"/>
    <w:rsid w:val="002541EF"/>
    <w:rsid w:val="00254316"/>
    <w:rsid w:val="00254F7C"/>
    <w:rsid w:val="00255F8F"/>
    <w:rsid w:val="00260D38"/>
    <w:rsid w:val="00263EC8"/>
    <w:rsid w:val="00264A38"/>
    <w:rsid w:val="00266864"/>
    <w:rsid w:val="00270338"/>
    <w:rsid w:val="00271396"/>
    <w:rsid w:val="00271747"/>
    <w:rsid w:val="00275519"/>
    <w:rsid w:val="002757E4"/>
    <w:rsid w:val="00276C7F"/>
    <w:rsid w:val="00286D26"/>
    <w:rsid w:val="00291DAA"/>
    <w:rsid w:val="00292333"/>
    <w:rsid w:val="0029392C"/>
    <w:rsid w:val="00295E06"/>
    <w:rsid w:val="002963F4"/>
    <w:rsid w:val="002A0638"/>
    <w:rsid w:val="002A3983"/>
    <w:rsid w:val="002A5A90"/>
    <w:rsid w:val="002B12D2"/>
    <w:rsid w:val="002B1C53"/>
    <w:rsid w:val="002B2358"/>
    <w:rsid w:val="002B25A7"/>
    <w:rsid w:val="002B298A"/>
    <w:rsid w:val="002B3733"/>
    <w:rsid w:val="002B51C9"/>
    <w:rsid w:val="002B6FFD"/>
    <w:rsid w:val="002C0A62"/>
    <w:rsid w:val="002C3E9B"/>
    <w:rsid w:val="002C4F7A"/>
    <w:rsid w:val="002D1DC5"/>
    <w:rsid w:val="002D1F8B"/>
    <w:rsid w:val="002D3044"/>
    <w:rsid w:val="002D48BE"/>
    <w:rsid w:val="002D71F1"/>
    <w:rsid w:val="002D7276"/>
    <w:rsid w:val="002D761F"/>
    <w:rsid w:val="002D7E28"/>
    <w:rsid w:val="002E172F"/>
    <w:rsid w:val="002E543B"/>
    <w:rsid w:val="002E5803"/>
    <w:rsid w:val="002E6600"/>
    <w:rsid w:val="002E7C8A"/>
    <w:rsid w:val="002F08D4"/>
    <w:rsid w:val="002F1460"/>
    <w:rsid w:val="002F4F17"/>
    <w:rsid w:val="002F4F81"/>
    <w:rsid w:val="002F577E"/>
    <w:rsid w:val="002F69A5"/>
    <w:rsid w:val="0030002D"/>
    <w:rsid w:val="00301858"/>
    <w:rsid w:val="003033A5"/>
    <w:rsid w:val="00304593"/>
    <w:rsid w:val="003057FF"/>
    <w:rsid w:val="00305D8F"/>
    <w:rsid w:val="003060CA"/>
    <w:rsid w:val="003078BB"/>
    <w:rsid w:val="00312811"/>
    <w:rsid w:val="0031288B"/>
    <w:rsid w:val="00313768"/>
    <w:rsid w:val="00314BF9"/>
    <w:rsid w:val="00320067"/>
    <w:rsid w:val="00320C04"/>
    <w:rsid w:val="003227B3"/>
    <w:rsid w:val="0032398F"/>
    <w:rsid w:val="00323D0E"/>
    <w:rsid w:val="003250BD"/>
    <w:rsid w:val="003316D4"/>
    <w:rsid w:val="003338BB"/>
    <w:rsid w:val="00334B2C"/>
    <w:rsid w:val="00334BAF"/>
    <w:rsid w:val="00334BFC"/>
    <w:rsid w:val="00334FDD"/>
    <w:rsid w:val="00335663"/>
    <w:rsid w:val="00336EFB"/>
    <w:rsid w:val="00337916"/>
    <w:rsid w:val="00337ED2"/>
    <w:rsid w:val="0034116A"/>
    <w:rsid w:val="00345F13"/>
    <w:rsid w:val="00352876"/>
    <w:rsid w:val="00354355"/>
    <w:rsid w:val="0035507A"/>
    <w:rsid w:val="00355A7E"/>
    <w:rsid w:val="00355DF8"/>
    <w:rsid w:val="00362F37"/>
    <w:rsid w:val="003634DF"/>
    <w:rsid w:val="00363680"/>
    <w:rsid w:val="003647AE"/>
    <w:rsid w:val="00365482"/>
    <w:rsid w:val="00365A67"/>
    <w:rsid w:val="00365D8D"/>
    <w:rsid w:val="00366C4F"/>
    <w:rsid w:val="003712F9"/>
    <w:rsid w:val="00374CB1"/>
    <w:rsid w:val="0037546C"/>
    <w:rsid w:val="00375FB2"/>
    <w:rsid w:val="0037659C"/>
    <w:rsid w:val="00376918"/>
    <w:rsid w:val="00377373"/>
    <w:rsid w:val="003803C6"/>
    <w:rsid w:val="003818F0"/>
    <w:rsid w:val="00381E58"/>
    <w:rsid w:val="00382BB4"/>
    <w:rsid w:val="00390E9C"/>
    <w:rsid w:val="00393670"/>
    <w:rsid w:val="00395A4E"/>
    <w:rsid w:val="003A5E58"/>
    <w:rsid w:val="003B1654"/>
    <w:rsid w:val="003C2A37"/>
    <w:rsid w:val="003C3E17"/>
    <w:rsid w:val="003C5216"/>
    <w:rsid w:val="003C683A"/>
    <w:rsid w:val="003D281F"/>
    <w:rsid w:val="003D3D6F"/>
    <w:rsid w:val="003D6C5C"/>
    <w:rsid w:val="003D6EFD"/>
    <w:rsid w:val="003D70E7"/>
    <w:rsid w:val="003E11E0"/>
    <w:rsid w:val="003E1BBD"/>
    <w:rsid w:val="003E2CE7"/>
    <w:rsid w:val="003E5981"/>
    <w:rsid w:val="003E7CD5"/>
    <w:rsid w:val="003F10F5"/>
    <w:rsid w:val="003F1F77"/>
    <w:rsid w:val="003F267C"/>
    <w:rsid w:val="003F2C11"/>
    <w:rsid w:val="003F43CE"/>
    <w:rsid w:val="003F5EFF"/>
    <w:rsid w:val="004046F4"/>
    <w:rsid w:val="00405179"/>
    <w:rsid w:val="00406F10"/>
    <w:rsid w:val="004122FA"/>
    <w:rsid w:val="00413C78"/>
    <w:rsid w:val="0041461E"/>
    <w:rsid w:val="0041567A"/>
    <w:rsid w:val="00415AA7"/>
    <w:rsid w:val="00423EE1"/>
    <w:rsid w:val="00425D52"/>
    <w:rsid w:val="00430F80"/>
    <w:rsid w:val="00433C9A"/>
    <w:rsid w:val="004344BF"/>
    <w:rsid w:val="004401B5"/>
    <w:rsid w:val="004409FF"/>
    <w:rsid w:val="00452ACA"/>
    <w:rsid w:val="00452E4A"/>
    <w:rsid w:val="004567BB"/>
    <w:rsid w:val="00460013"/>
    <w:rsid w:val="00461E46"/>
    <w:rsid w:val="00463DFC"/>
    <w:rsid w:val="00471CD5"/>
    <w:rsid w:val="00471E8D"/>
    <w:rsid w:val="00472F2A"/>
    <w:rsid w:val="00473AEA"/>
    <w:rsid w:val="004752B4"/>
    <w:rsid w:val="00475EE7"/>
    <w:rsid w:val="0048345D"/>
    <w:rsid w:val="004867CC"/>
    <w:rsid w:val="0048689B"/>
    <w:rsid w:val="00487916"/>
    <w:rsid w:val="00490CCB"/>
    <w:rsid w:val="00494264"/>
    <w:rsid w:val="004A015D"/>
    <w:rsid w:val="004A01F2"/>
    <w:rsid w:val="004A13C3"/>
    <w:rsid w:val="004A3137"/>
    <w:rsid w:val="004A3EE3"/>
    <w:rsid w:val="004A4407"/>
    <w:rsid w:val="004A5D8C"/>
    <w:rsid w:val="004A62C9"/>
    <w:rsid w:val="004B0E56"/>
    <w:rsid w:val="004B129E"/>
    <w:rsid w:val="004B1912"/>
    <w:rsid w:val="004C0C6D"/>
    <w:rsid w:val="004C1C3C"/>
    <w:rsid w:val="004C4162"/>
    <w:rsid w:val="004C6E48"/>
    <w:rsid w:val="004C7D70"/>
    <w:rsid w:val="004D1CC7"/>
    <w:rsid w:val="004D34E5"/>
    <w:rsid w:val="004D4A35"/>
    <w:rsid w:val="004D4DB0"/>
    <w:rsid w:val="004D63AD"/>
    <w:rsid w:val="004E10D7"/>
    <w:rsid w:val="004E1151"/>
    <w:rsid w:val="004E1342"/>
    <w:rsid w:val="004E1778"/>
    <w:rsid w:val="004E344D"/>
    <w:rsid w:val="004E364C"/>
    <w:rsid w:val="004E41CC"/>
    <w:rsid w:val="004E506B"/>
    <w:rsid w:val="004F1C67"/>
    <w:rsid w:val="004F5ABD"/>
    <w:rsid w:val="004F7A25"/>
    <w:rsid w:val="00500A9E"/>
    <w:rsid w:val="0050157F"/>
    <w:rsid w:val="00502382"/>
    <w:rsid w:val="0050383E"/>
    <w:rsid w:val="005045CA"/>
    <w:rsid w:val="00511202"/>
    <w:rsid w:val="005131C3"/>
    <w:rsid w:val="00513BF0"/>
    <w:rsid w:val="0051575A"/>
    <w:rsid w:val="00515A41"/>
    <w:rsid w:val="00515AC2"/>
    <w:rsid w:val="00516ABE"/>
    <w:rsid w:val="0052030E"/>
    <w:rsid w:val="00520F95"/>
    <w:rsid w:val="00521E59"/>
    <w:rsid w:val="005228E9"/>
    <w:rsid w:val="00525A64"/>
    <w:rsid w:val="00531D6E"/>
    <w:rsid w:val="005324E9"/>
    <w:rsid w:val="005344EF"/>
    <w:rsid w:val="00534E0E"/>
    <w:rsid w:val="005360E9"/>
    <w:rsid w:val="005415C1"/>
    <w:rsid w:val="00541E46"/>
    <w:rsid w:val="00544655"/>
    <w:rsid w:val="0054615C"/>
    <w:rsid w:val="0055061A"/>
    <w:rsid w:val="00550AA1"/>
    <w:rsid w:val="00550D51"/>
    <w:rsid w:val="00550F04"/>
    <w:rsid w:val="005520C0"/>
    <w:rsid w:val="00552A82"/>
    <w:rsid w:val="00553B14"/>
    <w:rsid w:val="00554138"/>
    <w:rsid w:val="00556F3C"/>
    <w:rsid w:val="005653E0"/>
    <w:rsid w:val="00572B2F"/>
    <w:rsid w:val="00573414"/>
    <w:rsid w:val="00574A0C"/>
    <w:rsid w:val="00577059"/>
    <w:rsid w:val="005800D0"/>
    <w:rsid w:val="00584757"/>
    <w:rsid w:val="00587874"/>
    <w:rsid w:val="00587908"/>
    <w:rsid w:val="00593DC9"/>
    <w:rsid w:val="00596030"/>
    <w:rsid w:val="005972BE"/>
    <w:rsid w:val="005975E5"/>
    <w:rsid w:val="00597794"/>
    <w:rsid w:val="00597D93"/>
    <w:rsid w:val="005A1E2D"/>
    <w:rsid w:val="005A285A"/>
    <w:rsid w:val="005A76F1"/>
    <w:rsid w:val="005C2A36"/>
    <w:rsid w:val="005C410E"/>
    <w:rsid w:val="005C4C2B"/>
    <w:rsid w:val="005C7BAA"/>
    <w:rsid w:val="005D233F"/>
    <w:rsid w:val="005D3E43"/>
    <w:rsid w:val="005D497E"/>
    <w:rsid w:val="005D5476"/>
    <w:rsid w:val="005D6541"/>
    <w:rsid w:val="005D6655"/>
    <w:rsid w:val="005E0F78"/>
    <w:rsid w:val="005E1386"/>
    <w:rsid w:val="005E28F3"/>
    <w:rsid w:val="005E500D"/>
    <w:rsid w:val="005E5689"/>
    <w:rsid w:val="005E7A0F"/>
    <w:rsid w:val="005F07B7"/>
    <w:rsid w:val="005F4E77"/>
    <w:rsid w:val="00601C46"/>
    <w:rsid w:val="00606D7E"/>
    <w:rsid w:val="00607EA5"/>
    <w:rsid w:val="00610A5A"/>
    <w:rsid w:val="006203BB"/>
    <w:rsid w:val="00621D8A"/>
    <w:rsid w:val="00621E6D"/>
    <w:rsid w:val="00622587"/>
    <w:rsid w:val="00632115"/>
    <w:rsid w:val="00634236"/>
    <w:rsid w:val="0063489A"/>
    <w:rsid w:val="00637203"/>
    <w:rsid w:val="006375B8"/>
    <w:rsid w:val="00637774"/>
    <w:rsid w:val="00642EE5"/>
    <w:rsid w:val="006438CB"/>
    <w:rsid w:val="00643DAB"/>
    <w:rsid w:val="006450F2"/>
    <w:rsid w:val="00647409"/>
    <w:rsid w:val="0064782C"/>
    <w:rsid w:val="00647E99"/>
    <w:rsid w:val="00650558"/>
    <w:rsid w:val="00651C04"/>
    <w:rsid w:val="00653134"/>
    <w:rsid w:val="006531BC"/>
    <w:rsid w:val="0065468F"/>
    <w:rsid w:val="00660AF4"/>
    <w:rsid w:val="00665436"/>
    <w:rsid w:val="006655A4"/>
    <w:rsid w:val="00665F90"/>
    <w:rsid w:val="00670069"/>
    <w:rsid w:val="00674877"/>
    <w:rsid w:val="00675112"/>
    <w:rsid w:val="00676B8C"/>
    <w:rsid w:val="00680133"/>
    <w:rsid w:val="00682F14"/>
    <w:rsid w:val="006853C1"/>
    <w:rsid w:val="00687CFA"/>
    <w:rsid w:val="00687EA6"/>
    <w:rsid w:val="00691CA8"/>
    <w:rsid w:val="00692F48"/>
    <w:rsid w:val="00694822"/>
    <w:rsid w:val="00694B31"/>
    <w:rsid w:val="0069632A"/>
    <w:rsid w:val="00696DBC"/>
    <w:rsid w:val="00697A9C"/>
    <w:rsid w:val="00697CE1"/>
    <w:rsid w:val="006A0557"/>
    <w:rsid w:val="006A19DE"/>
    <w:rsid w:val="006A1F17"/>
    <w:rsid w:val="006A55CA"/>
    <w:rsid w:val="006B0B23"/>
    <w:rsid w:val="006B10D2"/>
    <w:rsid w:val="006B16A6"/>
    <w:rsid w:val="006B1E09"/>
    <w:rsid w:val="006B3A4C"/>
    <w:rsid w:val="006B4D45"/>
    <w:rsid w:val="006B5768"/>
    <w:rsid w:val="006B6BC0"/>
    <w:rsid w:val="006C19DE"/>
    <w:rsid w:val="006C3DC8"/>
    <w:rsid w:val="006C4FD3"/>
    <w:rsid w:val="006C5652"/>
    <w:rsid w:val="006C766B"/>
    <w:rsid w:val="006D06B6"/>
    <w:rsid w:val="006D3452"/>
    <w:rsid w:val="006D3C21"/>
    <w:rsid w:val="006D42BE"/>
    <w:rsid w:val="006D6A3D"/>
    <w:rsid w:val="006D726C"/>
    <w:rsid w:val="006D765C"/>
    <w:rsid w:val="006D76ED"/>
    <w:rsid w:val="006D7F27"/>
    <w:rsid w:val="006E0000"/>
    <w:rsid w:val="006E282E"/>
    <w:rsid w:val="006E296B"/>
    <w:rsid w:val="006E4DAD"/>
    <w:rsid w:val="006E6A97"/>
    <w:rsid w:val="006F0367"/>
    <w:rsid w:val="006F3D82"/>
    <w:rsid w:val="006F69EA"/>
    <w:rsid w:val="00701091"/>
    <w:rsid w:val="00701568"/>
    <w:rsid w:val="00701A32"/>
    <w:rsid w:val="007044A0"/>
    <w:rsid w:val="0071220F"/>
    <w:rsid w:val="00715A41"/>
    <w:rsid w:val="007162A8"/>
    <w:rsid w:val="007208C2"/>
    <w:rsid w:val="00722282"/>
    <w:rsid w:val="00723464"/>
    <w:rsid w:val="00723813"/>
    <w:rsid w:val="007241A4"/>
    <w:rsid w:val="00725D35"/>
    <w:rsid w:val="0072667C"/>
    <w:rsid w:val="007278DC"/>
    <w:rsid w:val="00731CAC"/>
    <w:rsid w:val="00735122"/>
    <w:rsid w:val="00735B20"/>
    <w:rsid w:val="00735D53"/>
    <w:rsid w:val="00737420"/>
    <w:rsid w:val="0074048C"/>
    <w:rsid w:val="00743B90"/>
    <w:rsid w:val="00743C44"/>
    <w:rsid w:val="00746558"/>
    <w:rsid w:val="0074720D"/>
    <w:rsid w:val="00747F1A"/>
    <w:rsid w:val="0075073E"/>
    <w:rsid w:val="00750B6E"/>
    <w:rsid w:val="00752F89"/>
    <w:rsid w:val="00756D34"/>
    <w:rsid w:val="00757A66"/>
    <w:rsid w:val="00757B0B"/>
    <w:rsid w:val="007600E0"/>
    <w:rsid w:val="00760944"/>
    <w:rsid w:val="00760CF3"/>
    <w:rsid w:val="0076284D"/>
    <w:rsid w:val="00762B93"/>
    <w:rsid w:val="0076606A"/>
    <w:rsid w:val="00771821"/>
    <w:rsid w:val="00774844"/>
    <w:rsid w:val="007763AE"/>
    <w:rsid w:val="007770BD"/>
    <w:rsid w:val="00781852"/>
    <w:rsid w:val="00783517"/>
    <w:rsid w:val="0078389F"/>
    <w:rsid w:val="00787D04"/>
    <w:rsid w:val="00791E7B"/>
    <w:rsid w:val="007933D2"/>
    <w:rsid w:val="007976CA"/>
    <w:rsid w:val="00797836"/>
    <w:rsid w:val="007A0EB2"/>
    <w:rsid w:val="007B3E34"/>
    <w:rsid w:val="007B48CD"/>
    <w:rsid w:val="007C1E5D"/>
    <w:rsid w:val="007C2DD4"/>
    <w:rsid w:val="007C2F81"/>
    <w:rsid w:val="007C577A"/>
    <w:rsid w:val="007C5AAC"/>
    <w:rsid w:val="007C756E"/>
    <w:rsid w:val="007D14E7"/>
    <w:rsid w:val="007D4106"/>
    <w:rsid w:val="007D496D"/>
    <w:rsid w:val="007D5173"/>
    <w:rsid w:val="007D62DC"/>
    <w:rsid w:val="007D6AB8"/>
    <w:rsid w:val="007E1472"/>
    <w:rsid w:val="007E1D23"/>
    <w:rsid w:val="007E1DFE"/>
    <w:rsid w:val="007E3BE5"/>
    <w:rsid w:val="007E4DA7"/>
    <w:rsid w:val="007F38FB"/>
    <w:rsid w:val="007F533C"/>
    <w:rsid w:val="00800C16"/>
    <w:rsid w:val="00802A67"/>
    <w:rsid w:val="0080411B"/>
    <w:rsid w:val="00804DE5"/>
    <w:rsid w:val="00805AFC"/>
    <w:rsid w:val="00812B38"/>
    <w:rsid w:val="00812C13"/>
    <w:rsid w:val="00813483"/>
    <w:rsid w:val="00813C0A"/>
    <w:rsid w:val="008164C6"/>
    <w:rsid w:val="00817208"/>
    <w:rsid w:val="008173E0"/>
    <w:rsid w:val="00821CA0"/>
    <w:rsid w:val="00832631"/>
    <w:rsid w:val="00832CE9"/>
    <w:rsid w:val="00832D80"/>
    <w:rsid w:val="00834E62"/>
    <w:rsid w:val="008365DE"/>
    <w:rsid w:val="008404DF"/>
    <w:rsid w:val="008420E1"/>
    <w:rsid w:val="0084324D"/>
    <w:rsid w:val="0084359F"/>
    <w:rsid w:val="00844F42"/>
    <w:rsid w:val="00846672"/>
    <w:rsid w:val="00846D93"/>
    <w:rsid w:val="00847F37"/>
    <w:rsid w:val="00850816"/>
    <w:rsid w:val="00852741"/>
    <w:rsid w:val="00855C44"/>
    <w:rsid w:val="00856B53"/>
    <w:rsid w:val="0086086E"/>
    <w:rsid w:val="008609D2"/>
    <w:rsid w:val="00860B1A"/>
    <w:rsid w:val="008644A4"/>
    <w:rsid w:val="00864F0A"/>
    <w:rsid w:val="008700DA"/>
    <w:rsid w:val="008744EE"/>
    <w:rsid w:val="0087526E"/>
    <w:rsid w:val="0087561E"/>
    <w:rsid w:val="00877B84"/>
    <w:rsid w:val="00882B6B"/>
    <w:rsid w:val="00882E98"/>
    <w:rsid w:val="00886009"/>
    <w:rsid w:val="00890DA5"/>
    <w:rsid w:val="00891088"/>
    <w:rsid w:val="00892B40"/>
    <w:rsid w:val="00892CBC"/>
    <w:rsid w:val="00893F54"/>
    <w:rsid w:val="008A0936"/>
    <w:rsid w:val="008A530A"/>
    <w:rsid w:val="008B4110"/>
    <w:rsid w:val="008B4329"/>
    <w:rsid w:val="008B4CA1"/>
    <w:rsid w:val="008B4D45"/>
    <w:rsid w:val="008B5AF8"/>
    <w:rsid w:val="008B7BFC"/>
    <w:rsid w:val="008C0315"/>
    <w:rsid w:val="008C04CB"/>
    <w:rsid w:val="008C1070"/>
    <w:rsid w:val="008C1F48"/>
    <w:rsid w:val="008C22B2"/>
    <w:rsid w:val="008C6E54"/>
    <w:rsid w:val="008C7E8F"/>
    <w:rsid w:val="008D082B"/>
    <w:rsid w:val="008D0C6E"/>
    <w:rsid w:val="008D256E"/>
    <w:rsid w:val="008D29F0"/>
    <w:rsid w:val="008D35C0"/>
    <w:rsid w:val="008D3FEA"/>
    <w:rsid w:val="008D4130"/>
    <w:rsid w:val="008D6AE5"/>
    <w:rsid w:val="008E2ECB"/>
    <w:rsid w:val="008E303F"/>
    <w:rsid w:val="008E3E6C"/>
    <w:rsid w:val="008E5473"/>
    <w:rsid w:val="008E565A"/>
    <w:rsid w:val="008E604D"/>
    <w:rsid w:val="008E7A9A"/>
    <w:rsid w:val="008F0F4F"/>
    <w:rsid w:val="008F3E9B"/>
    <w:rsid w:val="008F7DF9"/>
    <w:rsid w:val="00900110"/>
    <w:rsid w:val="00900D3A"/>
    <w:rsid w:val="009018AE"/>
    <w:rsid w:val="009049DD"/>
    <w:rsid w:val="00905C28"/>
    <w:rsid w:val="0090701F"/>
    <w:rsid w:val="009071BC"/>
    <w:rsid w:val="009119AD"/>
    <w:rsid w:val="00913120"/>
    <w:rsid w:val="009137D3"/>
    <w:rsid w:val="00917F65"/>
    <w:rsid w:val="00921525"/>
    <w:rsid w:val="00924D75"/>
    <w:rsid w:val="00925C78"/>
    <w:rsid w:val="00925F40"/>
    <w:rsid w:val="009273B4"/>
    <w:rsid w:val="009316AB"/>
    <w:rsid w:val="0093194F"/>
    <w:rsid w:val="00932001"/>
    <w:rsid w:val="00933672"/>
    <w:rsid w:val="00934559"/>
    <w:rsid w:val="00936451"/>
    <w:rsid w:val="00940088"/>
    <w:rsid w:val="00942E5F"/>
    <w:rsid w:val="00943F5C"/>
    <w:rsid w:val="00946155"/>
    <w:rsid w:val="00950895"/>
    <w:rsid w:val="009516D8"/>
    <w:rsid w:val="009528A9"/>
    <w:rsid w:val="00953EEE"/>
    <w:rsid w:val="0095784C"/>
    <w:rsid w:val="00960040"/>
    <w:rsid w:val="00960C8B"/>
    <w:rsid w:val="009615F1"/>
    <w:rsid w:val="009619DF"/>
    <w:rsid w:val="00961D9E"/>
    <w:rsid w:val="009625BC"/>
    <w:rsid w:val="00972C9B"/>
    <w:rsid w:val="009737DE"/>
    <w:rsid w:val="00973973"/>
    <w:rsid w:val="00974B2B"/>
    <w:rsid w:val="00976168"/>
    <w:rsid w:val="0098044C"/>
    <w:rsid w:val="009820CE"/>
    <w:rsid w:val="00986213"/>
    <w:rsid w:val="009946A2"/>
    <w:rsid w:val="00995D85"/>
    <w:rsid w:val="009A1190"/>
    <w:rsid w:val="009A4A12"/>
    <w:rsid w:val="009A510E"/>
    <w:rsid w:val="009A765F"/>
    <w:rsid w:val="009B0BA5"/>
    <w:rsid w:val="009B1BC7"/>
    <w:rsid w:val="009B50C9"/>
    <w:rsid w:val="009B5AA7"/>
    <w:rsid w:val="009B5EAC"/>
    <w:rsid w:val="009C0011"/>
    <w:rsid w:val="009C01C0"/>
    <w:rsid w:val="009C0638"/>
    <w:rsid w:val="009C0B93"/>
    <w:rsid w:val="009C224A"/>
    <w:rsid w:val="009C3D87"/>
    <w:rsid w:val="009C5136"/>
    <w:rsid w:val="009D0AC9"/>
    <w:rsid w:val="009D19C4"/>
    <w:rsid w:val="009D1D62"/>
    <w:rsid w:val="009D40D1"/>
    <w:rsid w:val="009D645F"/>
    <w:rsid w:val="009D797C"/>
    <w:rsid w:val="009E13E2"/>
    <w:rsid w:val="009E5530"/>
    <w:rsid w:val="009E6D1C"/>
    <w:rsid w:val="009F0B56"/>
    <w:rsid w:val="009F31AB"/>
    <w:rsid w:val="00A01566"/>
    <w:rsid w:val="00A0573F"/>
    <w:rsid w:val="00A06168"/>
    <w:rsid w:val="00A06DCE"/>
    <w:rsid w:val="00A13A84"/>
    <w:rsid w:val="00A15CBC"/>
    <w:rsid w:val="00A167AF"/>
    <w:rsid w:val="00A16D70"/>
    <w:rsid w:val="00A21792"/>
    <w:rsid w:val="00A222D4"/>
    <w:rsid w:val="00A23861"/>
    <w:rsid w:val="00A2620D"/>
    <w:rsid w:val="00A277FB"/>
    <w:rsid w:val="00A30817"/>
    <w:rsid w:val="00A3359E"/>
    <w:rsid w:val="00A34CF0"/>
    <w:rsid w:val="00A37369"/>
    <w:rsid w:val="00A405F4"/>
    <w:rsid w:val="00A40757"/>
    <w:rsid w:val="00A40BC0"/>
    <w:rsid w:val="00A4117C"/>
    <w:rsid w:val="00A41DF0"/>
    <w:rsid w:val="00A42074"/>
    <w:rsid w:val="00A47F27"/>
    <w:rsid w:val="00A500E9"/>
    <w:rsid w:val="00A55D13"/>
    <w:rsid w:val="00A56069"/>
    <w:rsid w:val="00A60016"/>
    <w:rsid w:val="00A6387F"/>
    <w:rsid w:val="00A65E66"/>
    <w:rsid w:val="00A66BC4"/>
    <w:rsid w:val="00A702B0"/>
    <w:rsid w:val="00A75AB7"/>
    <w:rsid w:val="00A75CA7"/>
    <w:rsid w:val="00A76C43"/>
    <w:rsid w:val="00A91549"/>
    <w:rsid w:val="00A92059"/>
    <w:rsid w:val="00A93897"/>
    <w:rsid w:val="00A93EFB"/>
    <w:rsid w:val="00A9404A"/>
    <w:rsid w:val="00AA0C5C"/>
    <w:rsid w:val="00AA2A14"/>
    <w:rsid w:val="00AA5B7E"/>
    <w:rsid w:val="00AA79AA"/>
    <w:rsid w:val="00AB0512"/>
    <w:rsid w:val="00AC0FDC"/>
    <w:rsid w:val="00AC1943"/>
    <w:rsid w:val="00AC44C9"/>
    <w:rsid w:val="00AD16FC"/>
    <w:rsid w:val="00AD2058"/>
    <w:rsid w:val="00AD210B"/>
    <w:rsid w:val="00AD2649"/>
    <w:rsid w:val="00AD3482"/>
    <w:rsid w:val="00AE16A1"/>
    <w:rsid w:val="00AE20F8"/>
    <w:rsid w:val="00AE2F43"/>
    <w:rsid w:val="00AE4A67"/>
    <w:rsid w:val="00AE61DE"/>
    <w:rsid w:val="00AE6BEA"/>
    <w:rsid w:val="00AE7907"/>
    <w:rsid w:val="00AF0BAF"/>
    <w:rsid w:val="00AF171C"/>
    <w:rsid w:val="00AF3668"/>
    <w:rsid w:val="00AF4792"/>
    <w:rsid w:val="00AF7CDD"/>
    <w:rsid w:val="00B0070E"/>
    <w:rsid w:val="00B0138B"/>
    <w:rsid w:val="00B019C0"/>
    <w:rsid w:val="00B04712"/>
    <w:rsid w:val="00B05F2F"/>
    <w:rsid w:val="00B0603E"/>
    <w:rsid w:val="00B069E9"/>
    <w:rsid w:val="00B11B31"/>
    <w:rsid w:val="00B13FDF"/>
    <w:rsid w:val="00B15A91"/>
    <w:rsid w:val="00B1639C"/>
    <w:rsid w:val="00B16454"/>
    <w:rsid w:val="00B164E0"/>
    <w:rsid w:val="00B1703F"/>
    <w:rsid w:val="00B22624"/>
    <w:rsid w:val="00B2394D"/>
    <w:rsid w:val="00B25808"/>
    <w:rsid w:val="00B261C7"/>
    <w:rsid w:val="00B26EB0"/>
    <w:rsid w:val="00B301DF"/>
    <w:rsid w:val="00B3032E"/>
    <w:rsid w:val="00B3127A"/>
    <w:rsid w:val="00B31BD9"/>
    <w:rsid w:val="00B31C0A"/>
    <w:rsid w:val="00B33972"/>
    <w:rsid w:val="00B42DC5"/>
    <w:rsid w:val="00B4352B"/>
    <w:rsid w:val="00B458D0"/>
    <w:rsid w:val="00B47431"/>
    <w:rsid w:val="00B51AF8"/>
    <w:rsid w:val="00B526BD"/>
    <w:rsid w:val="00B52E12"/>
    <w:rsid w:val="00B53CE9"/>
    <w:rsid w:val="00B571C9"/>
    <w:rsid w:val="00B57755"/>
    <w:rsid w:val="00B61AA8"/>
    <w:rsid w:val="00B623A9"/>
    <w:rsid w:val="00B6729D"/>
    <w:rsid w:val="00B711AE"/>
    <w:rsid w:val="00B7172C"/>
    <w:rsid w:val="00B73679"/>
    <w:rsid w:val="00B816F1"/>
    <w:rsid w:val="00B82B81"/>
    <w:rsid w:val="00B832DD"/>
    <w:rsid w:val="00B84328"/>
    <w:rsid w:val="00B860E3"/>
    <w:rsid w:val="00B86808"/>
    <w:rsid w:val="00B939C6"/>
    <w:rsid w:val="00B96C69"/>
    <w:rsid w:val="00BA02F3"/>
    <w:rsid w:val="00BA1322"/>
    <w:rsid w:val="00BA2AF1"/>
    <w:rsid w:val="00BA3171"/>
    <w:rsid w:val="00BB01BD"/>
    <w:rsid w:val="00BB03BE"/>
    <w:rsid w:val="00BB3D85"/>
    <w:rsid w:val="00BB48AC"/>
    <w:rsid w:val="00BC1CBD"/>
    <w:rsid w:val="00BC2140"/>
    <w:rsid w:val="00BC2EB5"/>
    <w:rsid w:val="00BC35DA"/>
    <w:rsid w:val="00BC3B2D"/>
    <w:rsid w:val="00BC5CB2"/>
    <w:rsid w:val="00BC617F"/>
    <w:rsid w:val="00BD3075"/>
    <w:rsid w:val="00BD623D"/>
    <w:rsid w:val="00BE098E"/>
    <w:rsid w:val="00BE09E7"/>
    <w:rsid w:val="00BE24CE"/>
    <w:rsid w:val="00BE2F24"/>
    <w:rsid w:val="00BE3D4B"/>
    <w:rsid w:val="00BE3EB1"/>
    <w:rsid w:val="00BF16D2"/>
    <w:rsid w:val="00BF217C"/>
    <w:rsid w:val="00BF219E"/>
    <w:rsid w:val="00BF2AE9"/>
    <w:rsid w:val="00BF4D73"/>
    <w:rsid w:val="00BF601F"/>
    <w:rsid w:val="00BF6484"/>
    <w:rsid w:val="00BF6717"/>
    <w:rsid w:val="00BF6CF9"/>
    <w:rsid w:val="00C003D0"/>
    <w:rsid w:val="00C004CB"/>
    <w:rsid w:val="00C00566"/>
    <w:rsid w:val="00C00B03"/>
    <w:rsid w:val="00C02B7A"/>
    <w:rsid w:val="00C040C5"/>
    <w:rsid w:val="00C050CE"/>
    <w:rsid w:val="00C10BDA"/>
    <w:rsid w:val="00C10C87"/>
    <w:rsid w:val="00C12F22"/>
    <w:rsid w:val="00C134EC"/>
    <w:rsid w:val="00C17496"/>
    <w:rsid w:val="00C17CA5"/>
    <w:rsid w:val="00C20220"/>
    <w:rsid w:val="00C207A6"/>
    <w:rsid w:val="00C20C33"/>
    <w:rsid w:val="00C20DEC"/>
    <w:rsid w:val="00C21D4D"/>
    <w:rsid w:val="00C2254F"/>
    <w:rsid w:val="00C256C6"/>
    <w:rsid w:val="00C25BB5"/>
    <w:rsid w:val="00C261B3"/>
    <w:rsid w:val="00C2773C"/>
    <w:rsid w:val="00C30088"/>
    <w:rsid w:val="00C311BE"/>
    <w:rsid w:val="00C321BB"/>
    <w:rsid w:val="00C3616A"/>
    <w:rsid w:val="00C40488"/>
    <w:rsid w:val="00C42558"/>
    <w:rsid w:val="00C453F0"/>
    <w:rsid w:val="00C466D4"/>
    <w:rsid w:val="00C47A73"/>
    <w:rsid w:val="00C50321"/>
    <w:rsid w:val="00C506B3"/>
    <w:rsid w:val="00C51627"/>
    <w:rsid w:val="00C55ACB"/>
    <w:rsid w:val="00C564CD"/>
    <w:rsid w:val="00C62CD3"/>
    <w:rsid w:val="00C63CD3"/>
    <w:rsid w:val="00C64B18"/>
    <w:rsid w:val="00C65E30"/>
    <w:rsid w:val="00C703D7"/>
    <w:rsid w:val="00C711E2"/>
    <w:rsid w:val="00C72773"/>
    <w:rsid w:val="00C81224"/>
    <w:rsid w:val="00C81398"/>
    <w:rsid w:val="00C868A5"/>
    <w:rsid w:val="00C874C0"/>
    <w:rsid w:val="00C902C2"/>
    <w:rsid w:val="00C92B32"/>
    <w:rsid w:val="00C940D9"/>
    <w:rsid w:val="00CA138D"/>
    <w:rsid w:val="00CA188E"/>
    <w:rsid w:val="00CA4B99"/>
    <w:rsid w:val="00CA6F9B"/>
    <w:rsid w:val="00CB39FB"/>
    <w:rsid w:val="00CB5C6A"/>
    <w:rsid w:val="00CB6164"/>
    <w:rsid w:val="00CB7407"/>
    <w:rsid w:val="00CC1EAC"/>
    <w:rsid w:val="00CC3CD9"/>
    <w:rsid w:val="00CC4B07"/>
    <w:rsid w:val="00CC5BBC"/>
    <w:rsid w:val="00CD0A41"/>
    <w:rsid w:val="00CD46DE"/>
    <w:rsid w:val="00CD4E86"/>
    <w:rsid w:val="00CD665C"/>
    <w:rsid w:val="00CE2644"/>
    <w:rsid w:val="00CE282D"/>
    <w:rsid w:val="00CE4E4E"/>
    <w:rsid w:val="00CF47CF"/>
    <w:rsid w:val="00D03DD6"/>
    <w:rsid w:val="00D04985"/>
    <w:rsid w:val="00D05A45"/>
    <w:rsid w:val="00D10093"/>
    <w:rsid w:val="00D12C18"/>
    <w:rsid w:val="00D15CA1"/>
    <w:rsid w:val="00D17D92"/>
    <w:rsid w:val="00D20967"/>
    <w:rsid w:val="00D218BE"/>
    <w:rsid w:val="00D24DDF"/>
    <w:rsid w:val="00D268A1"/>
    <w:rsid w:val="00D26D80"/>
    <w:rsid w:val="00D316E1"/>
    <w:rsid w:val="00D31EFE"/>
    <w:rsid w:val="00D31FB7"/>
    <w:rsid w:val="00D35371"/>
    <w:rsid w:val="00D3603D"/>
    <w:rsid w:val="00D4091B"/>
    <w:rsid w:val="00D40E46"/>
    <w:rsid w:val="00D420AA"/>
    <w:rsid w:val="00D4276D"/>
    <w:rsid w:val="00D439D3"/>
    <w:rsid w:val="00D468BE"/>
    <w:rsid w:val="00D47729"/>
    <w:rsid w:val="00D513A5"/>
    <w:rsid w:val="00D51A94"/>
    <w:rsid w:val="00D53042"/>
    <w:rsid w:val="00D533A4"/>
    <w:rsid w:val="00D5587A"/>
    <w:rsid w:val="00D57164"/>
    <w:rsid w:val="00D579F7"/>
    <w:rsid w:val="00D57CAC"/>
    <w:rsid w:val="00D6019C"/>
    <w:rsid w:val="00D60671"/>
    <w:rsid w:val="00D6356D"/>
    <w:rsid w:val="00D67F1C"/>
    <w:rsid w:val="00D71350"/>
    <w:rsid w:val="00D7382C"/>
    <w:rsid w:val="00D75BEE"/>
    <w:rsid w:val="00D81846"/>
    <w:rsid w:val="00D818D0"/>
    <w:rsid w:val="00D86936"/>
    <w:rsid w:val="00D86976"/>
    <w:rsid w:val="00D91B80"/>
    <w:rsid w:val="00D93409"/>
    <w:rsid w:val="00D93A45"/>
    <w:rsid w:val="00D9519F"/>
    <w:rsid w:val="00D951EA"/>
    <w:rsid w:val="00D9550F"/>
    <w:rsid w:val="00D9578C"/>
    <w:rsid w:val="00D959C7"/>
    <w:rsid w:val="00D95FEA"/>
    <w:rsid w:val="00D969E6"/>
    <w:rsid w:val="00D96F07"/>
    <w:rsid w:val="00DA0343"/>
    <w:rsid w:val="00DA0356"/>
    <w:rsid w:val="00DA5959"/>
    <w:rsid w:val="00DB052B"/>
    <w:rsid w:val="00DB31C3"/>
    <w:rsid w:val="00DB41B5"/>
    <w:rsid w:val="00DB590D"/>
    <w:rsid w:val="00DB7201"/>
    <w:rsid w:val="00DC269B"/>
    <w:rsid w:val="00DC363C"/>
    <w:rsid w:val="00DD2357"/>
    <w:rsid w:val="00DD24D7"/>
    <w:rsid w:val="00DD3205"/>
    <w:rsid w:val="00DD4F36"/>
    <w:rsid w:val="00DD51E6"/>
    <w:rsid w:val="00DD6800"/>
    <w:rsid w:val="00DD7A2B"/>
    <w:rsid w:val="00DE0815"/>
    <w:rsid w:val="00DE189B"/>
    <w:rsid w:val="00DE1E98"/>
    <w:rsid w:val="00DE1FFE"/>
    <w:rsid w:val="00DE32EE"/>
    <w:rsid w:val="00DE6167"/>
    <w:rsid w:val="00DE68AE"/>
    <w:rsid w:val="00DF0CD6"/>
    <w:rsid w:val="00DF10F2"/>
    <w:rsid w:val="00DF116A"/>
    <w:rsid w:val="00DF2919"/>
    <w:rsid w:val="00DF4757"/>
    <w:rsid w:val="00E002EE"/>
    <w:rsid w:val="00E00517"/>
    <w:rsid w:val="00E043A7"/>
    <w:rsid w:val="00E11BD0"/>
    <w:rsid w:val="00E1259F"/>
    <w:rsid w:val="00E127C0"/>
    <w:rsid w:val="00E130C7"/>
    <w:rsid w:val="00E131B2"/>
    <w:rsid w:val="00E15D6C"/>
    <w:rsid w:val="00E1684D"/>
    <w:rsid w:val="00E17B79"/>
    <w:rsid w:val="00E204A4"/>
    <w:rsid w:val="00E20568"/>
    <w:rsid w:val="00E2075E"/>
    <w:rsid w:val="00E23517"/>
    <w:rsid w:val="00E24346"/>
    <w:rsid w:val="00E33C4F"/>
    <w:rsid w:val="00E35290"/>
    <w:rsid w:val="00E3577D"/>
    <w:rsid w:val="00E40A0F"/>
    <w:rsid w:val="00E40EDE"/>
    <w:rsid w:val="00E4290A"/>
    <w:rsid w:val="00E4299F"/>
    <w:rsid w:val="00E43B7B"/>
    <w:rsid w:val="00E46107"/>
    <w:rsid w:val="00E5097D"/>
    <w:rsid w:val="00E5172E"/>
    <w:rsid w:val="00E52C0E"/>
    <w:rsid w:val="00E542D7"/>
    <w:rsid w:val="00E55B59"/>
    <w:rsid w:val="00E55DA7"/>
    <w:rsid w:val="00E60EEB"/>
    <w:rsid w:val="00E61B4C"/>
    <w:rsid w:val="00E62154"/>
    <w:rsid w:val="00E6244D"/>
    <w:rsid w:val="00E63309"/>
    <w:rsid w:val="00E6370D"/>
    <w:rsid w:val="00E6389D"/>
    <w:rsid w:val="00E64EA7"/>
    <w:rsid w:val="00E661A5"/>
    <w:rsid w:val="00E67627"/>
    <w:rsid w:val="00E740D0"/>
    <w:rsid w:val="00E813BE"/>
    <w:rsid w:val="00E8252B"/>
    <w:rsid w:val="00E83B80"/>
    <w:rsid w:val="00E84EBB"/>
    <w:rsid w:val="00E857DA"/>
    <w:rsid w:val="00E86EFB"/>
    <w:rsid w:val="00E9354D"/>
    <w:rsid w:val="00E93715"/>
    <w:rsid w:val="00E94084"/>
    <w:rsid w:val="00E9632E"/>
    <w:rsid w:val="00EA41EB"/>
    <w:rsid w:val="00EB11A9"/>
    <w:rsid w:val="00EB1393"/>
    <w:rsid w:val="00EB1839"/>
    <w:rsid w:val="00EB26A8"/>
    <w:rsid w:val="00EB3491"/>
    <w:rsid w:val="00EB47FC"/>
    <w:rsid w:val="00EB65D1"/>
    <w:rsid w:val="00EB75BF"/>
    <w:rsid w:val="00EC12E7"/>
    <w:rsid w:val="00EC159D"/>
    <w:rsid w:val="00EC368F"/>
    <w:rsid w:val="00EC554C"/>
    <w:rsid w:val="00EC59A3"/>
    <w:rsid w:val="00EC61E2"/>
    <w:rsid w:val="00ED20BB"/>
    <w:rsid w:val="00ED3DB0"/>
    <w:rsid w:val="00ED4E11"/>
    <w:rsid w:val="00ED50A0"/>
    <w:rsid w:val="00EE0E29"/>
    <w:rsid w:val="00EE4811"/>
    <w:rsid w:val="00EE4C38"/>
    <w:rsid w:val="00EE4CEB"/>
    <w:rsid w:val="00EF15F8"/>
    <w:rsid w:val="00EF39C0"/>
    <w:rsid w:val="00EF7361"/>
    <w:rsid w:val="00EF7DE5"/>
    <w:rsid w:val="00F0262C"/>
    <w:rsid w:val="00F03491"/>
    <w:rsid w:val="00F0729F"/>
    <w:rsid w:val="00F13E17"/>
    <w:rsid w:val="00F153EA"/>
    <w:rsid w:val="00F15AC2"/>
    <w:rsid w:val="00F16282"/>
    <w:rsid w:val="00F16BF2"/>
    <w:rsid w:val="00F256ED"/>
    <w:rsid w:val="00F272DA"/>
    <w:rsid w:val="00F31038"/>
    <w:rsid w:val="00F32F48"/>
    <w:rsid w:val="00F344A7"/>
    <w:rsid w:val="00F36870"/>
    <w:rsid w:val="00F37253"/>
    <w:rsid w:val="00F37406"/>
    <w:rsid w:val="00F37F36"/>
    <w:rsid w:val="00F40D3C"/>
    <w:rsid w:val="00F4189F"/>
    <w:rsid w:val="00F452B3"/>
    <w:rsid w:val="00F47593"/>
    <w:rsid w:val="00F52D0C"/>
    <w:rsid w:val="00F55734"/>
    <w:rsid w:val="00F61304"/>
    <w:rsid w:val="00F61BFA"/>
    <w:rsid w:val="00F77406"/>
    <w:rsid w:val="00F80986"/>
    <w:rsid w:val="00F81088"/>
    <w:rsid w:val="00F814A9"/>
    <w:rsid w:val="00F8271E"/>
    <w:rsid w:val="00F84266"/>
    <w:rsid w:val="00F8516D"/>
    <w:rsid w:val="00F865BD"/>
    <w:rsid w:val="00F9686D"/>
    <w:rsid w:val="00FA0E1C"/>
    <w:rsid w:val="00FA27C7"/>
    <w:rsid w:val="00FA3EA0"/>
    <w:rsid w:val="00FA479A"/>
    <w:rsid w:val="00FA4CAB"/>
    <w:rsid w:val="00FA5C30"/>
    <w:rsid w:val="00FA6127"/>
    <w:rsid w:val="00FA69D3"/>
    <w:rsid w:val="00FB2A19"/>
    <w:rsid w:val="00FB4270"/>
    <w:rsid w:val="00FC083B"/>
    <w:rsid w:val="00FC0CB0"/>
    <w:rsid w:val="00FC14F6"/>
    <w:rsid w:val="00FC48C2"/>
    <w:rsid w:val="00FC65C0"/>
    <w:rsid w:val="00FC7647"/>
    <w:rsid w:val="00FC7886"/>
    <w:rsid w:val="00FD4FFB"/>
    <w:rsid w:val="00FD6542"/>
    <w:rsid w:val="00FE0E45"/>
    <w:rsid w:val="00FE16AB"/>
    <w:rsid w:val="00FE1DDF"/>
    <w:rsid w:val="00FE2A9F"/>
    <w:rsid w:val="00FE7BE7"/>
    <w:rsid w:val="00FE7DE3"/>
    <w:rsid w:val="00FF2BB2"/>
    <w:rsid w:val="00FF3C09"/>
    <w:rsid w:val="00FF3F43"/>
    <w:rsid w:val="00FF4DE9"/>
    <w:rsid w:val="00FF6E1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99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0"/>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3"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Outline List 2" w:uiPriority="0"/>
    <w:lsdException w:name="Table Web 1"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C134EC"/>
    <w:pPr>
      <w:spacing w:after="0" w:line="360" w:lineRule="auto"/>
      <w:ind w:firstLine="709"/>
      <w:jc w:val="both"/>
    </w:pPr>
    <w:rPr>
      <w:rFonts w:ascii="Times New Roman" w:hAnsi="Times New Roman"/>
      <w:sz w:val="28"/>
    </w:rPr>
  </w:style>
  <w:style w:type="paragraph" w:styleId="13">
    <w:name w:val="heading 1"/>
    <w:aliases w:val="Мой Заголовок 1"/>
    <w:basedOn w:val="a3"/>
    <w:next w:val="a3"/>
    <w:link w:val="14"/>
    <w:uiPriority w:val="9"/>
    <w:qFormat/>
    <w:rsid w:val="00C134EC"/>
    <w:pPr>
      <w:keepNext/>
      <w:keepLines/>
      <w:ind w:firstLine="0"/>
      <w:jc w:val="center"/>
      <w:outlineLvl w:val="0"/>
    </w:pPr>
    <w:rPr>
      <w:rFonts w:eastAsiaTheme="majorEastAsia" w:cstheme="majorBidi"/>
      <w:b/>
      <w:bCs/>
      <w:szCs w:val="28"/>
    </w:rPr>
  </w:style>
  <w:style w:type="paragraph" w:styleId="21">
    <w:name w:val="heading 2"/>
    <w:basedOn w:val="a3"/>
    <w:next w:val="a3"/>
    <w:link w:val="22"/>
    <w:uiPriority w:val="9"/>
    <w:unhideWhenUsed/>
    <w:qFormat/>
    <w:rsid w:val="0071220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0">
    <w:name w:val="heading 3"/>
    <w:basedOn w:val="a3"/>
    <w:next w:val="a3"/>
    <w:link w:val="31"/>
    <w:qFormat/>
    <w:rsid w:val="003E1BBD"/>
    <w:pPr>
      <w:keepNext/>
      <w:spacing w:before="240" w:after="60" w:line="276" w:lineRule="auto"/>
      <w:ind w:firstLine="0"/>
      <w:jc w:val="left"/>
      <w:outlineLvl w:val="2"/>
    </w:pPr>
    <w:rPr>
      <w:rFonts w:ascii="Arial" w:eastAsia="Times New Roman" w:hAnsi="Arial" w:cs="Arial"/>
      <w:b/>
      <w:bCs/>
      <w:sz w:val="26"/>
      <w:szCs w:val="26"/>
    </w:rPr>
  </w:style>
  <w:style w:type="paragraph" w:styleId="40">
    <w:name w:val="heading 4"/>
    <w:basedOn w:val="a3"/>
    <w:next w:val="a3"/>
    <w:link w:val="41"/>
    <w:qFormat/>
    <w:rsid w:val="00521E59"/>
    <w:pPr>
      <w:keepNext/>
      <w:widowControl w:val="0"/>
      <w:shd w:val="clear" w:color="auto" w:fill="FFFFFF"/>
      <w:autoSpaceDE w:val="0"/>
      <w:autoSpaceDN w:val="0"/>
      <w:adjustRightInd w:val="0"/>
      <w:jc w:val="right"/>
      <w:outlineLvl w:val="3"/>
    </w:pPr>
    <w:rPr>
      <w:rFonts w:eastAsia="Times New Roman" w:cs="Times New Roman"/>
      <w:color w:val="000000"/>
      <w:lang w:eastAsia="ru-RU"/>
    </w:rPr>
  </w:style>
  <w:style w:type="paragraph" w:styleId="50">
    <w:name w:val="heading 5"/>
    <w:basedOn w:val="a3"/>
    <w:next w:val="a3"/>
    <w:link w:val="51"/>
    <w:uiPriority w:val="9"/>
    <w:qFormat/>
    <w:rsid w:val="00521E59"/>
    <w:pPr>
      <w:keepNext/>
      <w:widowControl w:val="0"/>
      <w:shd w:val="clear" w:color="auto" w:fill="FFFFFF"/>
      <w:autoSpaceDE w:val="0"/>
      <w:autoSpaceDN w:val="0"/>
      <w:adjustRightInd w:val="0"/>
      <w:jc w:val="center"/>
      <w:outlineLvl w:val="4"/>
    </w:pPr>
    <w:rPr>
      <w:rFonts w:eastAsia="Times New Roman" w:cs="Times New Roman"/>
      <w:color w:val="000000"/>
      <w:lang w:eastAsia="ru-RU"/>
    </w:rPr>
  </w:style>
  <w:style w:type="paragraph" w:styleId="60">
    <w:name w:val="heading 6"/>
    <w:basedOn w:val="a3"/>
    <w:next w:val="a3"/>
    <w:link w:val="61"/>
    <w:uiPriority w:val="9"/>
    <w:qFormat/>
    <w:rsid w:val="00521E59"/>
    <w:pPr>
      <w:keepNext/>
      <w:widowControl w:val="0"/>
      <w:jc w:val="center"/>
      <w:outlineLvl w:val="5"/>
    </w:pPr>
    <w:rPr>
      <w:rFonts w:eastAsia="Times New Roman" w:cs="Times New Roman"/>
      <w:color w:val="000000"/>
      <w:szCs w:val="24"/>
      <w:lang w:eastAsia="ru-RU"/>
    </w:rPr>
  </w:style>
  <w:style w:type="paragraph" w:styleId="70">
    <w:name w:val="heading 7"/>
    <w:basedOn w:val="a3"/>
    <w:next w:val="a3"/>
    <w:link w:val="71"/>
    <w:qFormat/>
    <w:rsid w:val="00521E59"/>
    <w:pPr>
      <w:keepNext/>
      <w:widowControl w:val="0"/>
      <w:ind w:firstLine="0"/>
      <w:jc w:val="right"/>
      <w:outlineLvl w:val="6"/>
    </w:pPr>
    <w:rPr>
      <w:rFonts w:eastAsia="Times New Roman" w:cs="Times New Roman"/>
      <w:color w:val="000000"/>
      <w:szCs w:val="24"/>
      <w:lang w:eastAsia="ru-RU"/>
    </w:rPr>
  </w:style>
  <w:style w:type="paragraph" w:styleId="80">
    <w:name w:val="heading 8"/>
    <w:basedOn w:val="a3"/>
    <w:next w:val="a3"/>
    <w:link w:val="81"/>
    <w:uiPriority w:val="9"/>
    <w:qFormat/>
    <w:rsid w:val="003E1BBD"/>
    <w:pPr>
      <w:keepNext/>
      <w:spacing w:line="240" w:lineRule="auto"/>
      <w:ind w:firstLine="0"/>
      <w:jc w:val="left"/>
      <w:outlineLvl w:val="7"/>
    </w:pPr>
    <w:rPr>
      <w:rFonts w:eastAsia="Times New Roman" w:cs="Times New Roman"/>
      <w:szCs w:val="20"/>
      <w:lang w:eastAsia="ru-RU"/>
    </w:rPr>
  </w:style>
  <w:style w:type="paragraph" w:styleId="90">
    <w:name w:val="heading 9"/>
    <w:basedOn w:val="a3"/>
    <w:next w:val="a3"/>
    <w:link w:val="91"/>
    <w:uiPriority w:val="9"/>
    <w:qFormat/>
    <w:rsid w:val="00521E59"/>
    <w:pPr>
      <w:spacing w:before="240" w:after="60" w:line="240" w:lineRule="auto"/>
      <w:ind w:firstLine="0"/>
      <w:jc w:val="left"/>
      <w:outlineLvl w:val="8"/>
    </w:pPr>
    <w:rPr>
      <w:rFonts w:ascii="Arial" w:eastAsia="Times New Roman" w:hAnsi="Arial" w:cs="Arial"/>
      <w:color w:val="000000"/>
      <w:sz w:val="22"/>
      <w:lang w:eastAsia="ru-RU"/>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4">
    <w:name w:val="Заголовок 1 Знак"/>
    <w:aliases w:val="Мой Заголовок 1 Знак"/>
    <w:basedOn w:val="a4"/>
    <w:link w:val="13"/>
    <w:uiPriority w:val="9"/>
    <w:rsid w:val="00C134EC"/>
    <w:rPr>
      <w:rFonts w:ascii="Times New Roman" w:eastAsiaTheme="majorEastAsia" w:hAnsi="Times New Roman" w:cstheme="majorBidi"/>
      <w:b/>
      <w:bCs/>
      <w:sz w:val="28"/>
      <w:szCs w:val="28"/>
    </w:rPr>
  </w:style>
  <w:style w:type="paragraph" w:styleId="a7">
    <w:name w:val="List Paragraph"/>
    <w:basedOn w:val="a3"/>
    <w:link w:val="a8"/>
    <w:uiPriority w:val="34"/>
    <w:qFormat/>
    <w:rsid w:val="007C2F81"/>
    <w:pPr>
      <w:ind w:left="720"/>
      <w:contextualSpacing/>
    </w:pPr>
  </w:style>
  <w:style w:type="paragraph" w:styleId="a9">
    <w:name w:val="TOC Heading"/>
    <w:basedOn w:val="13"/>
    <w:next w:val="a3"/>
    <w:uiPriority w:val="39"/>
    <w:unhideWhenUsed/>
    <w:qFormat/>
    <w:rsid w:val="00377373"/>
    <w:pPr>
      <w:spacing w:before="480" w:line="276" w:lineRule="auto"/>
      <w:jc w:val="left"/>
      <w:outlineLvl w:val="9"/>
    </w:pPr>
    <w:rPr>
      <w:rFonts w:asciiTheme="majorHAnsi" w:hAnsiTheme="majorHAnsi"/>
      <w:color w:val="365F91" w:themeColor="accent1" w:themeShade="BF"/>
    </w:rPr>
  </w:style>
  <w:style w:type="paragraph" w:styleId="15">
    <w:name w:val="toc 1"/>
    <w:aliases w:val="Содержание"/>
    <w:basedOn w:val="a3"/>
    <w:next w:val="a3"/>
    <w:autoRedefine/>
    <w:uiPriority w:val="39"/>
    <w:unhideWhenUsed/>
    <w:rsid w:val="00377373"/>
    <w:pPr>
      <w:spacing w:after="100"/>
    </w:pPr>
  </w:style>
  <w:style w:type="character" w:styleId="aa">
    <w:name w:val="Hyperlink"/>
    <w:basedOn w:val="a4"/>
    <w:uiPriority w:val="99"/>
    <w:unhideWhenUsed/>
    <w:rsid w:val="00377373"/>
    <w:rPr>
      <w:color w:val="0000FF" w:themeColor="hyperlink"/>
      <w:u w:val="single"/>
    </w:rPr>
  </w:style>
  <w:style w:type="paragraph" w:styleId="ab">
    <w:name w:val="Balloon Text"/>
    <w:basedOn w:val="a3"/>
    <w:link w:val="ac"/>
    <w:uiPriority w:val="99"/>
    <w:unhideWhenUsed/>
    <w:rsid w:val="00377373"/>
    <w:pPr>
      <w:spacing w:line="240" w:lineRule="auto"/>
    </w:pPr>
    <w:rPr>
      <w:rFonts w:ascii="Tahoma" w:hAnsi="Tahoma" w:cs="Tahoma"/>
      <w:sz w:val="16"/>
      <w:szCs w:val="16"/>
    </w:rPr>
  </w:style>
  <w:style w:type="character" w:customStyle="1" w:styleId="ac">
    <w:name w:val="Текст выноски Знак"/>
    <w:basedOn w:val="a4"/>
    <w:link w:val="ab"/>
    <w:uiPriority w:val="99"/>
    <w:rsid w:val="00377373"/>
    <w:rPr>
      <w:rFonts w:ascii="Tahoma" w:hAnsi="Tahoma" w:cs="Tahoma"/>
      <w:sz w:val="16"/>
      <w:szCs w:val="16"/>
    </w:rPr>
  </w:style>
  <w:style w:type="paragraph" w:styleId="ad">
    <w:name w:val="header"/>
    <w:basedOn w:val="a3"/>
    <w:link w:val="ae"/>
    <w:uiPriority w:val="99"/>
    <w:unhideWhenUsed/>
    <w:rsid w:val="007C756E"/>
    <w:pPr>
      <w:tabs>
        <w:tab w:val="center" w:pos="4677"/>
        <w:tab w:val="right" w:pos="9355"/>
      </w:tabs>
      <w:spacing w:line="240" w:lineRule="auto"/>
    </w:pPr>
  </w:style>
  <w:style w:type="character" w:customStyle="1" w:styleId="ae">
    <w:name w:val="Верхний колонтитул Знак"/>
    <w:basedOn w:val="a4"/>
    <w:link w:val="ad"/>
    <w:uiPriority w:val="99"/>
    <w:rsid w:val="007C756E"/>
    <w:rPr>
      <w:rFonts w:ascii="Times New Roman" w:hAnsi="Times New Roman"/>
      <w:sz w:val="28"/>
    </w:rPr>
  </w:style>
  <w:style w:type="paragraph" w:styleId="af">
    <w:name w:val="footer"/>
    <w:basedOn w:val="a3"/>
    <w:link w:val="af0"/>
    <w:unhideWhenUsed/>
    <w:rsid w:val="007C756E"/>
    <w:pPr>
      <w:tabs>
        <w:tab w:val="center" w:pos="4677"/>
        <w:tab w:val="right" w:pos="9355"/>
      </w:tabs>
      <w:spacing w:line="240" w:lineRule="auto"/>
    </w:pPr>
  </w:style>
  <w:style w:type="character" w:customStyle="1" w:styleId="af0">
    <w:name w:val="Нижний колонтитул Знак"/>
    <w:basedOn w:val="a4"/>
    <w:link w:val="af"/>
    <w:uiPriority w:val="99"/>
    <w:rsid w:val="007C756E"/>
    <w:rPr>
      <w:rFonts w:ascii="Times New Roman" w:hAnsi="Times New Roman"/>
      <w:sz w:val="28"/>
    </w:rPr>
  </w:style>
  <w:style w:type="paragraph" w:customStyle="1" w:styleId="af1">
    <w:name w:val="схема"/>
    <w:autoRedefine/>
    <w:uiPriority w:val="99"/>
    <w:rsid w:val="007C756E"/>
    <w:pPr>
      <w:spacing w:after="0" w:line="240" w:lineRule="auto"/>
      <w:jc w:val="center"/>
    </w:pPr>
    <w:rPr>
      <w:rFonts w:ascii="Times New Roman" w:eastAsia="Times New Roman" w:hAnsi="Times New Roman" w:cs="Times New Roman"/>
      <w:sz w:val="20"/>
      <w:szCs w:val="20"/>
      <w:lang w:eastAsia="ru-RU"/>
    </w:rPr>
  </w:style>
  <w:style w:type="paragraph" w:styleId="32">
    <w:name w:val="Body Text Indent 3"/>
    <w:basedOn w:val="a3"/>
    <w:link w:val="33"/>
    <w:unhideWhenUsed/>
    <w:rsid w:val="007C756E"/>
    <w:pPr>
      <w:spacing w:after="120"/>
      <w:ind w:left="283"/>
    </w:pPr>
    <w:rPr>
      <w:sz w:val="16"/>
      <w:szCs w:val="16"/>
    </w:rPr>
  </w:style>
  <w:style w:type="character" w:customStyle="1" w:styleId="33">
    <w:name w:val="Основной текст с отступом 3 Знак"/>
    <w:basedOn w:val="a4"/>
    <w:link w:val="32"/>
    <w:rsid w:val="007C756E"/>
    <w:rPr>
      <w:rFonts w:ascii="Times New Roman" w:hAnsi="Times New Roman"/>
      <w:sz w:val="16"/>
      <w:szCs w:val="16"/>
    </w:rPr>
  </w:style>
  <w:style w:type="paragraph" w:styleId="af2">
    <w:name w:val="Body Text"/>
    <w:aliases w:val=" Знак,Рабочий,Знак"/>
    <w:basedOn w:val="a3"/>
    <w:link w:val="af3"/>
    <w:unhideWhenUsed/>
    <w:rsid w:val="007C756E"/>
    <w:pPr>
      <w:spacing w:after="120"/>
      <w:jc w:val="left"/>
    </w:pPr>
    <w:rPr>
      <w:rFonts w:eastAsiaTheme="minorEastAsia"/>
      <w:lang w:eastAsia="ru-RU"/>
    </w:rPr>
  </w:style>
  <w:style w:type="character" w:customStyle="1" w:styleId="af3">
    <w:name w:val="Основной текст Знак"/>
    <w:aliases w:val=" Знак Знак,Рабочий Знак1,Знак Знак2"/>
    <w:basedOn w:val="a4"/>
    <w:link w:val="af2"/>
    <w:rsid w:val="007C756E"/>
    <w:rPr>
      <w:rFonts w:ascii="Times New Roman" w:eastAsiaTheme="minorEastAsia" w:hAnsi="Times New Roman"/>
      <w:sz w:val="28"/>
      <w:lang w:eastAsia="ru-RU"/>
    </w:rPr>
  </w:style>
  <w:style w:type="paragraph" w:customStyle="1" w:styleId="310">
    <w:name w:val="Основной текст 31"/>
    <w:basedOn w:val="a3"/>
    <w:rsid w:val="007C756E"/>
    <w:pPr>
      <w:spacing w:line="240" w:lineRule="auto"/>
      <w:ind w:firstLine="0"/>
      <w:jc w:val="center"/>
    </w:pPr>
    <w:rPr>
      <w:rFonts w:eastAsia="Times New Roman" w:cs="Times New Roman"/>
      <w:szCs w:val="20"/>
      <w:lang w:eastAsia="ru-RU"/>
    </w:rPr>
  </w:style>
  <w:style w:type="paragraph" w:styleId="af4">
    <w:name w:val="Plain Text"/>
    <w:basedOn w:val="a3"/>
    <w:link w:val="af5"/>
    <w:rsid w:val="00DC269B"/>
    <w:pPr>
      <w:spacing w:line="240" w:lineRule="auto"/>
      <w:ind w:firstLine="0"/>
      <w:jc w:val="left"/>
    </w:pPr>
    <w:rPr>
      <w:rFonts w:ascii="Courier New" w:eastAsia="Times New Roman" w:hAnsi="Courier New" w:cs="Times New Roman"/>
      <w:sz w:val="20"/>
      <w:szCs w:val="20"/>
      <w:lang w:eastAsia="ru-RU"/>
    </w:rPr>
  </w:style>
  <w:style w:type="character" w:customStyle="1" w:styleId="af5">
    <w:name w:val="Текст Знак"/>
    <w:basedOn w:val="a4"/>
    <w:link w:val="af4"/>
    <w:rsid w:val="00DC269B"/>
    <w:rPr>
      <w:rFonts w:ascii="Courier New" w:eastAsia="Times New Roman" w:hAnsi="Courier New" w:cs="Times New Roman"/>
      <w:sz w:val="20"/>
      <w:szCs w:val="20"/>
      <w:lang w:eastAsia="ru-RU"/>
    </w:rPr>
  </w:style>
  <w:style w:type="paragraph" w:styleId="af6">
    <w:name w:val="Normal (Web)"/>
    <w:aliases w:val=" Знак Знак Знак Знак,Обычный (Web)1"/>
    <w:basedOn w:val="a3"/>
    <w:link w:val="af7"/>
    <w:uiPriority w:val="99"/>
    <w:rsid w:val="00DC269B"/>
    <w:pPr>
      <w:spacing w:before="100" w:beforeAutospacing="1" w:after="100" w:afterAutospacing="1" w:line="240" w:lineRule="auto"/>
      <w:ind w:firstLine="0"/>
      <w:jc w:val="left"/>
    </w:pPr>
    <w:rPr>
      <w:rFonts w:ascii="Arial" w:eastAsia="Times New Roman" w:hAnsi="Arial" w:cs="Arial"/>
      <w:color w:val="000000"/>
      <w:sz w:val="20"/>
      <w:szCs w:val="20"/>
      <w:lang w:eastAsia="ru-RU"/>
    </w:rPr>
  </w:style>
  <w:style w:type="paragraph" w:customStyle="1" w:styleId="16">
    <w:name w:val="Текст1"/>
    <w:basedOn w:val="a3"/>
    <w:rsid w:val="00E46107"/>
    <w:pPr>
      <w:suppressAutoHyphens/>
      <w:spacing w:line="240" w:lineRule="auto"/>
      <w:ind w:firstLine="0"/>
      <w:jc w:val="left"/>
    </w:pPr>
    <w:rPr>
      <w:rFonts w:ascii="Courier New" w:eastAsia="Times New Roman" w:hAnsi="Courier New" w:cs="Courier New"/>
      <w:sz w:val="20"/>
      <w:szCs w:val="20"/>
      <w:lang w:eastAsia="ar-SA"/>
    </w:rPr>
  </w:style>
  <w:style w:type="table" w:customStyle="1" w:styleId="17">
    <w:name w:val="Сетка таблицы1"/>
    <w:basedOn w:val="a5"/>
    <w:uiPriority w:val="59"/>
    <w:rsid w:val="00E4610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rsid w:val="00E46107"/>
    <w:pPr>
      <w:widowControl w:val="0"/>
      <w:autoSpaceDE w:val="0"/>
      <w:autoSpaceDN w:val="0"/>
      <w:adjustRightInd w:val="0"/>
      <w:spacing w:line="490" w:lineRule="exact"/>
      <w:ind w:firstLine="720"/>
    </w:pPr>
    <w:rPr>
      <w:rFonts w:eastAsia="Times New Roman" w:cs="Times New Roman"/>
      <w:sz w:val="24"/>
      <w:szCs w:val="24"/>
      <w:lang w:eastAsia="ru-RU"/>
    </w:rPr>
  </w:style>
  <w:style w:type="character" w:customStyle="1" w:styleId="FontStyle52">
    <w:name w:val="Font Style52"/>
    <w:basedOn w:val="a4"/>
    <w:uiPriority w:val="99"/>
    <w:rsid w:val="00E46107"/>
    <w:rPr>
      <w:rFonts w:ascii="Times New Roman" w:hAnsi="Times New Roman" w:cs="Times New Roman"/>
      <w:sz w:val="26"/>
      <w:szCs w:val="26"/>
    </w:rPr>
  </w:style>
  <w:style w:type="paragraph" w:customStyle="1" w:styleId="Style2">
    <w:name w:val="Style2"/>
    <w:basedOn w:val="a3"/>
    <w:uiPriority w:val="99"/>
    <w:rsid w:val="00E46107"/>
    <w:pPr>
      <w:widowControl w:val="0"/>
      <w:autoSpaceDE w:val="0"/>
      <w:autoSpaceDN w:val="0"/>
      <w:adjustRightInd w:val="0"/>
      <w:spacing w:line="482" w:lineRule="exact"/>
      <w:ind w:firstLine="720"/>
    </w:pPr>
    <w:rPr>
      <w:rFonts w:eastAsia="Times New Roman" w:cs="Times New Roman"/>
      <w:sz w:val="24"/>
      <w:szCs w:val="24"/>
      <w:lang w:eastAsia="ru-RU"/>
    </w:rPr>
  </w:style>
  <w:style w:type="table" w:styleId="af8">
    <w:name w:val="Table Grid"/>
    <w:basedOn w:val="a5"/>
    <w:rsid w:val="00E461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34">
    <w:name w:val="Style34"/>
    <w:basedOn w:val="a3"/>
    <w:uiPriority w:val="99"/>
    <w:rsid w:val="00E46107"/>
    <w:pPr>
      <w:widowControl w:val="0"/>
      <w:autoSpaceDE w:val="0"/>
      <w:autoSpaceDN w:val="0"/>
      <w:adjustRightInd w:val="0"/>
      <w:spacing w:line="302" w:lineRule="exact"/>
      <w:ind w:firstLine="0"/>
      <w:jc w:val="left"/>
    </w:pPr>
    <w:rPr>
      <w:rFonts w:eastAsia="Times New Roman" w:cs="Times New Roman"/>
      <w:sz w:val="24"/>
      <w:szCs w:val="24"/>
      <w:lang w:eastAsia="ru-RU"/>
    </w:rPr>
  </w:style>
  <w:style w:type="character" w:customStyle="1" w:styleId="31">
    <w:name w:val="Заголовок 3 Знак"/>
    <w:basedOn w:val="a4"/>
    <w:link w:val="30"/>
    <w:rsid w:val="003E1BBD"/>
    <w:rPr>
      <w:rFonts w:ascii="Arial" w:eastAsia="Times New Roman" w:hAnsi="Arial" w:cs="Arial"/>
      <w:b/>
      <w:bCs/>
      <w:sz w:val="26"/>
      <w:szCs w:val="26"/>
    </w:rPr>
  </w:style>
  <w:style w:type="character" w:customStyle="1" w:styleId="81">
    <w:name w:val="Заголовок 8 Знак"/>
    <w:basedOn w:val="a4"/>
    <w:link w:val="80"/>
    <w:uiPriority w:val="9"/>
    <w:rsid w:val="003E1BBD"/>
    <w:rPr>
      <w:rFonts w:ascii="Times New Roman" w:eastAsia="Times New Roman" w:hAnsi="Times New Roman" w:cs="Times New Roman"/>
      <w:sz w:val="28"/>
      <w:szCs w:val="20"/>
      <w:lang w:eastAsia="ru-RU"/>
    </w:rPr>
  </w:style>
  <w:style w:type="numbering" w:styleId="111111">
    <w:name w:val="Outline List 2"/>
    <w:basedOn w:val="a6"/>
    <w:rsid w:val="003E1BBD"/>
    <w:pPr>
      <w:numPr>
        <w:numId w:val="1"/>
      </w:numPr>
    </w:pPr>
  </w:style>
  <w:style w:type="paragraph" w:styleId="34">
    <w:name w:val="Body Text 3"/>
    <w:basedOn w:val="a3"/>
    <w:link w:val="35"/>
    <w:rsid w:val="003E1BBD"/>
    <w:pPr>
      <w:spacing w:line="240" w:lineRule="auto"/>
      <w:ind w:right="-96" w:firstLine="0"/>
      <w:jc w:val="center"/>
    </w:pPr>
    <w:rPr>
      <w:rFonts w:eastAsia="Times New Roman" w:cs="Times New Roman"/>
      <w:b/>
      <w:i/>
      <w:sz w:val="40"/>
      <w:szCs w:val="20"/>
      <w:lang w:eastAsia="ru-RU"/>
    </w:rPr>
  </w:style>
  <w:style w:type="character" w:customStyle="1" w:styleId="35">
    <w:name w:val="Основной текст 3 Знак"/>
    <w:basedOn w:val="a4"/>
    <w:link w:val="34"/>
    <w:rsid w:val="003E1BBD"/>
    <w:rPr>
      <w:rFonts w:ascii="Times New Roman" w:eastAsia="Times New Roman" w:hAnsi="Times New Roman" w:cs="Times New Roman"/>
      <w:b/>
      <w:i/>
      <w:sz w:val="40"/>
      <w:szCs w:val="20"/>
      <w:lang w:eastAsia="ru-RU"/>
    </w:rPr>
  </w:style>
  <w:style w:type="paragraph" w:customStyle="1" w:styleId="FR1">
    <w:name w:val="FR1"/>
    <w:rsid w:val="003E1BBD"/>
    <w:pPr>
      <w:widowControl w:val="0"/>
      <w:spacing w:before="420" w:after="0" w:line="240" w:lineRule="auto"/>
      <w:jc w:val="right"/>
    </w:pPr>
    <w:rPr>
      <w:rFonts w:ascii="Times New Roman" w:eastAsia="Times New Roman" w:hAnsi="Times New Roman" w:cs="Times New Roman"/>
      <w:b/>
      <w:snapToGrid w:val="0"/>
      <w:sz w:val="36"/>
      <w:szCs w:val="20"/>
      <w:lang w:eastAsia="ru-RU"/>
    </w:rPr>
  </w:style>
  <w:style w:type="character" w:styleId="af9">
    <w:name w:val="page number"/>
    <w:basedOn w:val="a4"/>
    <w:rsid w:val="003E1BBD"/>
  </w:style>
  <w:style w:type="paragraph" w:customStyle="1" w:styleId="18">
    <w:name w:val="Обычный1"/>
    <w:rsid w:val="003E1BBD"/>
    <w:pPr>
      <w:widowControl w:val="0"/>
      <w:spacing w:after="0" w:line="300" w:lineRule="auto"/>
      <w:ind w:left="1560" w:right="600"/>
      <w:jc w:val="center"/>
    </w:pPr>
    <w:rPr>
      <w:rFonts w:ascii="Times New Roman" w:eastAsia="Times New Roman" w:hAnsi="Times New Roman" w:cs="Times New Roman"/>
      <w:b/>
      <w:snapToGrid w:val="0"/>
      <w:sz w:val="32"/>
      <w:szCs w:val="20"/>
      <w:lang w:eastAsia="ru-RU"/>
    </w:rPr>
  </w:style>
  <w:style w:type="paragraph" w:styleId="afa">
    <w:name w:val="caption"/>
    <w:basedOn w:val="a3"/>
    <w:next w:val="a3"/>
    <w:uiPriority w:val="35"/>
    <w:qFormat/>
    <w:rsid w:val="003E1BBD"/>
    <w:pPr>
      <w:spacing w:line="240" w:lineRule="auto"/>
      <w:ind w:firstLine="0"/>
      <w:jc w:val="left"/>
    </w:pPr>
    <w:rPr>
      <w:rFonts w:eastAsia="Times New Roman" w:cs="Times New Roman"/>
      <w:szCs w:val="20"/>
      <w:lang w:eastAsia="ru-RU"/>
    </w:rPr>
  </w:style>
  <w:style w:type="character" w:styleId="afb">
    <w:name w:val="Emphasis"/>
    <w:basedOn w:val="a4"/>
    <w:uiPriority w:val="20"/>
    <w:qFormat/>
    <w:rsid w:val="003E1BBD"/>
    <w:rPr>
      <w:i/>
      <w:iCs/>
    </w:rPr>
  </w:style>
  <w:style w:type="character" w:styleId="afc">
    <w:name w:val="Strong"/>
    <w:basedOn w:val="a4"/>
    <w:qFormat/>
    <w:rsid w:val="003E1BBD"/>
    <w:rPr>
      <w:b/>
      <w:bCs/>
    </w:rPr>
  </w:style>
  <w:style w:type="paragraph" w:styleId="23">
    <w:name w:val="toc 2"/>
    <w:basedOn w:val="a3"/>
    <w:next w:val="a3"/>
    <w:autoRedefine/>
    <w:rsid w:val="003E1BBD"/>
    <w:pPr>
      <w:spacing w:after="200"/>
      <w:ind w:left="220" w:firstLine="0"/>
    </w:pPr>
    <w:rPr>
      <w:rFonts w:eastAsia="Times New Roman" w:cs="Times New Roman"/>
    </w:rPr>
  </w:style>
  <w:style w:type="paragraph" w:styleId="36">
    <w:name w:val="toc 3"/>
    <w:basedOn w:val="a3"/>
    <w:next w:val="a3"/>
    <w:autoRedefine/>
    <w:uiPriority w:val="39"/>
    <w:rsid w:val="003E1BBD"/>
    <w:pPr>
      <w:spacing w:after="200"/>
      <w:ind w:left="440" w:firstLine="0"/>
    </w:pPr>
    <w:rPr>
      <w:rFonts w:eastAsia="Times New Roman" w:cs="Times New Roman"/>
    </w:rPr>
  </w:style>
  <w:style w:type="paragraph" w:customStyle="1" w:styleId="afd">
    <w:name w:val="КУРСАЧ"/>
    <w:basedOn w:val="a3"/>
    <w:rsid w:val="003E1BBD"/>
    <w:pPr>
      <w:ind w:firstLine="567"/>
    </w:pPr>
    <w:rPr>
      <w:rFonts w:eastAsia="Times New Roman" w:cs="Times New Roman"/>
      <w:szCs w:val="28"/>
      <w:lang w:eastAsia="ru-RU"/>
    </w:rPr>
  </w:style>
  <w:style w:type="paragraph" w:customStyle="1" w:styleId="FR2">
    <w:name w:val="FR2"/>
    <w:rsid w:val="003E1BBD"/>
    <w:pPr>
      <w:widowControl w:val="0"/>
      <w:spacing w:before="1200" w:after="0" w:line="300" w:lineRule="auto"/>
      <w:ind w:left="4720"/>
      <w:jc w:val="center"/>
    </w:pPr>
    <w:rPr>
      <w:rFonts w:ascii="Times New Roman" w:eastAsia="Times New Roman" w:hAnsi="Times New Roman" w:cs="Times New Roman"/>
      <w:b/>
      <w:snapToGrid w:val="0"/>
      <w:sz w:val="28"/>
      <w:szCs w:val="20"/>
      <w:lang w:eastAsia="ru-RU"/>
    </w:rPr>
  </w:style>
  <w:style w:type="paragraph" w:styleId="HTML">
    <w:name w:val="HTML Preformatted"/>
    <w:basedOn w:val="a3"/>
    <w:link w:val="HTML0"/>
    <w:rsid w:val="003E1B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Times New Roman" w:hAnsi="Courier New" w:cs="Courier New"/>
      <w:sz w:val="20"/>
      <w:szCs w:val="20"/>
      <w:lang w:eastAsia="ru-RU"/>
    </w:rPr>
  </w:style>
  <w:style w:type="character" w:customStyle="1" w:styleId="HTML0">
    <w:name w:val="Стандартный HTML Знак"/>
    <w:basedOn w:val="a4"/>
    <w:link w:val="HTML"/>
    <w:rsid w:val="003E1BBD"/>
    <w:rPr>
      <w:rFonts w:ascii="Courier New" w:eastAsia="Times New Roman" w:hAnsi="Courier New" w:cs="Courier New"/>
      <w:sz w:val="20"/>
      <w:szCs w:val="20"/>
      <w:lang w:eastAsia="ru-RU"/>
    </w:rPr>
  </w:style>
  <w:style w:type="character" w:customStyle="1" w:styleId="apple-style-span">
    <w:name w:val="apple-style-span"/>
    <w:basedOn w:val="a4"/>
    <w:rsid w:val="003E1BBD"/>
  </w:style>
  <w:style w:type="paragraph" w:customStyle="1" w:styleId="19">
    <w:name w:val="Знак1 Знак"/>
    <w:basedOn w:val="a3"/>
    <w:rsid w:val="003E1BBD"/>
    <w:pPr>
      <w:spacing w:before="100" w:beforeAutospacing="1" w:after="100" w:afterAutospacing="1" w:line="240" w:lineRule="auto"/>
      <w:ind w:firstLine="0"/>
      <w:jc w:val="left"/>
    </w:pPr>
    <w:rPr>
      <w:rFonts w:eastAsia="Times New Roman" w:cs="Times New Roman"/>
      <w:kern w:val="32"/>
      <w:szCs w:val="28"/>
      <w:lang w:eastAsia="ru-RU"/>
    </w:rPr>
  </w:style>
  <w:style w:type="table" w:styleId="-1">
    <w:name w:val="Table Web 1"/>
    <w:basedOn w:val="a5"/>
    <w:rsid w:val="003E1BB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Web">
    <w:name w:val="Обычный (Web)"/>
    <w:basedOn w:val="a3"/>
    <w:rsid w:val="003E1BBD"/>
    <w:pPr>
      <w:spacing w:before="100" w:after="100" w:line="240" w:lineRule="auto"/>
      <w:ind w:firstLine="0"/>
      <w:jc w:val="left"/>
    </w:pPr>
    <w:rPr>
      <w:rFonts w:eastAsia="Times New Roman" w:cs="Times New Roman"/>
      <w:color w:val="000000"/>
      <w:sz w:val="24"/>
      <w:szCs w:val="24"/>
      <w:lang w:eastAsia="ru-RU"/>
    </w:rPr>
  </w:style>
  <w:style w:type="table" w:customStyle="1" w:styleId="1a">
    <w:name w:val="Светлая заливка1"/>
    <w:basedOn w:val="a5"/>
    <w:uiPriority w:val="60"/>
    <w:rsid w:val="003E1BBD"/>
    <w:pPr>
      <w:spacing w:after="0" w:line="240" w:lineRule="auto"/>
    </w:pPr>
    <w:rPr>
      <w:rFonts w:ascii="Calibri" w:eastAsia="Calibri" w:hAnsi="Calibri"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afe">
    <w:name w:val="Table Professional"/>
    <w:basedOn w:val="a5"/>
    <w:uiPriority w:val="99"/>
    <w:rsid w:val="003E1BB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00" w:fill="FFFFFF"/>
      </w:tcPr>
    </w:tblStylePr>
  </w:style>
  <w:style w:type="character" w:customStyle="1" w:styleId="apple-converted-space">
    <w:name w:val="apple-converted-space"/>
    <w:basedOn w:val="a4"/>
    <w:rsid w:val="003E1BBD"/>
  </w:style>
  <w:style w:type="paragraph" w:styleId="aff">
    <w:name w:val="No Spacing"/>
    <w:link w:val="aff0"/>
    <w:uiPriority w:val="1"/>
    <w:qFormat/>
    <w:rsid w:val="00541E46"/>
    <w:pPr>
      <w:spacing w:after="0" w:line="240" w:lineRule="auto"/>
    </w:pPr>
    <w:rPr>
      <w:rFonts w:ascii="Times New Roman" w:eastAsia="Times New Roman" w:hAnsi="Times New Roman" w:cs="Times New Roman"/>
      <w:sz w:val="24"/>
      <w:szCs w:val="24"/>
      <w:lang w:eastAsia="ru-RU"/>
    </w:rPr>
  </w:style>
  <w:style w:type="paragraph" w:customStyle="1" w:styleId="aff1">
    <w:name w:val="Абзац"/>
    <w:basedOn w:val="a3"/>
    <w:link w:val="aff2"/>
    <w:qFormat/>
    <w:rsid w:val="000D16F7"/>
    <w:rPr>
      <w:rFonts w:eastAsia="Times New Roman" w:cs="Times New Roman"/>
      <w:szCs w:val="28"/>
      <w:lang w:eastAsia="ru-RU"/>
    </w:rPr>
  </w:style>
  <w:style w:type="character" w:customStyle="1" w:styleId="aff2">
    <w:name w:val="Абзац Знак"/>
    <w:basedOn w:val="a4"/>
    <w:link w:val="aff1"/>
    <w:locked/>
    <w:rsid w:val="000D16F7"/>
    <w:rPr>
      <w:rFonts w:ascii="Times New Roman" w:eastAsia="Times New Roman" w:hAnsi="Times New Roman" w:cs="Times New Roman"/>
      <w:sz w:val="28"/>
      <w:szCs w:val="28"/>
      <w:lang w:eastAsia="ru-RU"/>
    </w:rPr>
  </w:style>
  <w:style w:type="character" w:customStyle="1" w:styleId="22">
    <w:name w:val="Заголовок 2 Знак"/>
    <w:basedOn w:val="a4"/>
    <w:link w:val="21"/>
    <w:uiPriority w:val="9"/>
    <w:rsid w:val="0071220F"/>
    <w:rPr>
      <w:rFonts w:asciiTheme="majorHAnsi" w:eastAsiaTheme="majorEastAsia" w:hAnsiTheme="majorHAnsi" w:cstheme="majorBidi"/>
      <w:b/>
      <w:bCs/>
      <w:color w:val="4F81BD" w:themeColor="accent1"/>
      <w:sz w:val="26"/>
      <w:szCs w:val="26"/>
    </w:rPr>
  </w:style>
  <w:style w:type="paragraph" w:styleId="aff3">
    <w:name w:val="Body Text Indent"/>
    <w:basedOn w:val="a3"/>
    <w:link w:val="aff4"/>
    <w:uiPriority w:val="99"/>
    <w:unhideWhenUsed/>
    <w:rsid w:val="0071220F"/>
    <w:pPr>
      <w:spacing w:after="120"/>
      <w:ind w:left="283"/>
    </w:pPr>
  </w:style>
  <w:style w:type="character" w:customStyle="1" w:styleId="aff4">
    <w:name w:val="Основной текст с отступом Знак"/>
    <w:basedOn w:val="a4"/>
    <w:link w:val="aff3"/>
    <w:uiPriority w:val="99"/>
    <w:rsid w:val="0071220F"/>
    <w:rPr>
      <w:rFonts w:ascii="Times New Roman" w:hAnsi="Times New Roman"/>
      <w:sz w:val="28"/>
    </w:rPr>
  </w:style>
  <w:style w:type="paragraph" w:styleId="24">
    <w:name w:val="Body Text Indent 2"/>
    <w:basedOn w:val="a3"/>
    <w:link w:val="25"/>
    <w:uiPriority w:val="99"/>
    <w:unhideWhenUsed/>
    <w:rsid w:val="0071220F"/>
    <w:pPr>
      <w:spacing w:after="120" w:line="480" w:lineRule="auto"/>
      <w:ind w:left="283"/>
    </w:pPr>
  </w:style>
  <w:style w:type="character" w:customStyle="1" w:styleId="25">
    <w:name w:val="Основной текст с отступом 2 Знак"/>
    <w:basedOn w:val="a4"/>
    <w:link w:val="24"/>
    <w:uiPriority w:val="99"/>
    <w:rsid w:val="0071220F"/>
    <w:rPr>
      <w:rFonts w:ascii="Times New Roman" w:hAnsi="Times New Roman"/>
      <w:sz w:val="28"/>
    </w:rPr>
  </w:style>
  <w:style w:type="paragraph" w:styleId="26">
    <w:name w:val="Body Text 2"/>
    <w:basedOn w:val="a3"/>
    <w:link w:val="27"/>
    <w:uiPriority w:val="99"/>
    <w:unhideWhenUsed/>
    <w:rsid w:val="00674877"/>
    <w:pPr>
      <w:spacing w:after="120" w:line="480" w:lineRule="auto"/>
    </w:pPr>
  </w:style>
  <w:style w:type="character" w:customStyle="1" w:styleId="27">
    <w:name w:val="Основной текст 2 Знак"/>
    <w:basedOn w:val="a4"/>
    <w:link w:val="26"/>
    <w:uiPriority w:val="99"/>
    <w:rsid w:val="00674877"/>
    <w:rPr>
      <w:rFonts w:ascii="Times New Roman" w:hAnsi="Times New Roman"/>
      <w:sz w:val="28"/>
    </w:rPr>
  </w:style>
  <w:style w:type="character" w:customStyle="1" w:styleId="41">
    <w:name w:val="Заголовок 4 Знак"/>
    <w:basedOn w:val="a4"/>
    <w:link w:val="40"/>
    <w:rsid w:val="00521E59"/>
    <w:rPr>
      <w:rFonts w:ascii="Times New Roman" w:eastAsia="Times New Roman" w:hAnsi="Times New Roman" w:cs="Times New Roman"/>
      <w:color w:val="000000"/>
      <w:sz w:val="28"/>
      <w:shd w:val="clear" w:color="auto" w:fill="FFFFFF"/>
      <w:lang w:eastAsia="ru-RU"/>
    </w:rPr>
  </w:style>
  <w:style w:type="character" w:customStyle="1" w:styleId="51">
    <w:name w:val="Заголовок 5 Знак"/>
    <w:basedOn w:val="a4"/>
    <w:link w:val="50"/>
    <w:uiPriority w:val="9"/>
    <w:rsid w:val="00521E59"/>
    <w:rPr>
      <w:rFonts w:ascii="Times New Roman" w:eastAsia="Times New Roman" w:hAnsi="Times New Roman" w:cs="Times New Roman"/>
      <w:color w:val="000000"/>
      <w:sz w:val="28"/>
      <w:shd w:val="clear" w:color="auto" w:fill="FFFFFF"/>
      <w:lang w:eastAsia="ru-RU"/>
    </w:rPr>
  </w:style>
  <w:style w:type="character" w:customStyle="1" w:styleId="61">
    <w:name w:val="Заголовок 6 Знак"/>
    <w:basedOn w:val="a4"/>
    <w:link w:val="60"/>
    <w:uiPriority w:val="9"/>
    <w:rsid w:val="00521E59"/>
    <w:rPr>
      <w:rFonts w:ascii="Times New Roman" w:eastAsia="Times New Roman" w:hAnsi="Times New Roman" w:cs="Times New Roman"/>
      <w:color w:val="000000"/>
      <w:sz w:val="28"/>
      <w:szCs w:val="24"/>
      <w:lang w:eastAsia="ru-RU"/>
    </w:rPr>
  </w:style>
  <w:style w:type="character" w:customStyle="1" w:styleId="71">
    <w:name w:val="Заголовок 7 Знак"/>
    <w:basedOn w:val="a4"/>
    <w:link w:val="70"/>
    <w:rsid w:val="00521E59"/>
    <w:rPr>
      <w:rFonts w:ascii="Times New Roman" w:eastAsia="Times New Roman" w:hAnsi="Times New Roman" w:cs="Times New Roman"/>
      <w:color w:val="000000"/>
      <w:sz w:val="28"/>
      <w:szCs w:val="24"/>
      <w:lang w:eastAsia="ru-RU"/>
    </w:rPr>
  </w:style>
  <w:style w:type="character" w:customStyle="1" w:styleId="91">
    <w:name w:val="Заголовок 9 Знак"/>
    <w:basedOn w:val="a4"/>
    <w:link w:val="90"/>
    <w:uiPriority w:val="9"/>
    <w:rsid w:val="00521E59"/>
    <w:rPr>
      <w:rFonts w:ascii="Arial" w:eastAsia="Times New Roman" w:hAnsi="Arial" w:cs="Arial"/>
      <w:color w:val="000000"/>
      <w:lang w:eastAsia="ru-RU"/>
    </w:rPr>
  </w:style>
  <w:style w:type="paragraph" w:customStyle="1" w:styleId="aff5">
    <w:name w:val="Знак Знак Знак Знак"/>
    <w:basedOn w:val="a3"/>
    <w:rsid w:val="00521E59"/>
    <w:pPr>
      <w:spacing w:line="240" w:lineRule="auto"/>
      <w:ind w:firstLine="0"/>
      <w:jc w:val="left"/>
    </w:pPr>
    <w:rPr>
      <w:rFonts w:ascii="Verdana" w:eastAsia="Times New Roman" w:hAnsi="Verdana" w:cs="Verdana"/>
      <w:sz w:val="20"/>
      <w:szCs w:val="20"/>
      <w:lang w:val="en-US"/>
    </w:rPr>
  </w:style>
  <w:style w:type="paragraph" w:styleId="aff6">
    <w:name w:val="Title"/>
    <w:basedOn w:val="a3"/>
    <w:link w:val="aff7"/>
    <w:qFormat/>
    <w:rsid w:val="00521E59"/>
    <w:pPr>
      <w:spacing w:line="240" w:lineRule="auto"/>
      <w:ind w:firstLine="0"/>
      <w:jc w:val="center"/>
    </w:pPr>
    <w:rPr>
      <w:rFonts w:eastAsia="Times New Roman" w:cs="Times New Roman"/>
      <w:b/>
      <w:bCs/>
      <w:color w:val="000000"/>
      <w:szCs w:val="24"/>
      <w:lang w:eastAsia="ru-RU"/>
    </w:rPr>
  </w:style>
  <w:style w:type="character" w:customStyle="1" w:styleId="aff7">
    <w:name w:val="Название Знак"/>
    <w:basedOn w:val="a4"/>
    <w:link w:val="aff6"/>
    <w:rsid w:val="00521E59"/>
    <w:rPr>
      <w:rFonts w:ascii="Times New Roman" w:eastAsia="Times New Roman" w:hAnsi="Times New Roman" w:cs="Times New Roman"/>
      <w:b/>
      <w:bCs/>
      <w:color w:val="000000"/>
      <w:sz w:val="28"/>
      <w:szCs w:val="24"/>
      <w:lang w:eastAsia="ru-RU"/>
    </w:rPr>
  </w:style>
  <w:style w:type="paragraph" w:styleId="42">
    <w:name w:val="toc 4"/>
    <w:basedOn w:val="13"/>
    <w:next w:val="af4"/>
    <w:autoRedefine/>
    <w:semiHidden/>
    <w:rsid w:val="00521E59"/>
    <w:pPr>
      <w:keepLines w:val="0"/>
      <w:spacing w:line="240" w:lineRule="auto"/>
    </w:pPr>
    <w:rPr>
      <w:rFonts w:eastAsia="Times New Roman" w:cs="Times New Roman"/>
      <w:b w:val="0"/>
      <w:color w:val="000000"/>
      <w:szCs w:val="24"/>
      <w:lang w:eastAsia="ru-RU"/>
    </w:rPr>
  </w:style>
  <w:style w:type="paragraph" w:styleId="52">
    <w:name w:val="toc 5"/>
    <w:basedOn w:val="a3"/>
    <w:next w:val="a3"/>
    <w:autoRedefine/>
    <w:semiHidden/>
    <w:rsid w:val="00521E59"/>
    <w:pPr>
      <w:spacing w:line="240" w:lineRule="auto"/>
      <w:ind w:left="960" w:firstLine="0"/>
      <w:jc w:val="left"/>
    </w:pPr>
    <w:rPr>
      <w:rFonts w:eastAsia="Times New Roman" w:cs="Times New Roman"/>
      <w:color w:val="000000"/>
      <w:szCs w:val="24"/>
      <w:lang w:eastAsia="ru-RU"/>
    </w:rPr>
  </w:style>
  <w:style w:type="paragraph" w:styleId="62">
    <w:name w:val="toc 6"/>
    <w:basedOn w:val="a3"/>
    <w:next w:val="a3"/>
    <w:autoRedefine/>
    <w:semiHidden/>
    <w:rsid w:val="00521E59"/>
    <w:pPr>
      <w:spacing w:line="240" w:lineRule="auto"/>
      <w:ind w:left="1200" w:firstLine="0"/>
      <w:jc w:val="left"/>
    </w:pPr>
    <w:rPr>
      <w:rFonts w:eastAsia="Times New Roman" w:cs="Times New Roman"/>
      <w:color w:val="000000"/>
      <w:szCs w:val="24"/>
      <w:lang w:eastAsia="ru-RU"/>
    </w:rPr>
  </w:style>
  <w:style w:type="paragraph" w:styleId="72">
    <w:name w:val="toc 7"/>
    <w:basedOn w:val="a3"/>
    <w:next w:val="a3"/>
    <w:autoRedefine/>
    <w:semiHidden/>
    <w:rsid w:val="00521E59"/>
    <w:pPr>
      <w:spacing w:line="240" w:lineRule="auto"/>
      <w:ind w:left="1440" w:firstLine="0"/>
      <w:jc w:val="left"/>
    </w:pPr>
    <w:rPr>
      <w:rFonts w:eastAsia="Times New Roman" w:cs="Times New Roman"/>
      <w:color w:val="000000"/>
      <w:szCs w:val="24"/>
      <w:lang w:eastAsia="ru-RU"/>
    </w:rPr>
  </w:style>
  <w:style w:type="paragraph" w:styleId="82">
    <w:name w:val="toc 8"/>
    <w:basedOn w:val="a3"/>
    <w:next w:val="a3"/>
    <w:autoRedefine/>
    <w:semiHidden/>
    <w:rsid w:val="00521E59"/>
    <w:pPr>
      <w:spacing w:line="240" w:lineRule="auto"/>
      <w:ind w:left="1680" w:firstLine="0"/>
      <w:jc w:val="left"/>
    </w:pPr>
    <w:rPr>
      <w:rFonts w:eastAsia="Times New Roman" w:cs="Times New Roman"/>
      <w:color w:val="000000"/>
      <w:szCs w:val="24"/>
      <w:lang w:eastAsia="ru-RU"/>
    </w:rPr>
  </w:style>
  <w:style w:type="paragraph" w:styleId="92">
    <w:name w:val="toc 9"/>
    <w:basedOn w:val="a3"/>
    <w:next w:val="a3"/>
    <w:autoRedefine/>
    <w:semiHidden/>
    <w:rsid w:val="00521E59"/>
    <w:pPr>
      <w:spacing w:line="240" w:lineRule="auto"/>
      <w:ind w:left="1920" w:firstLine="0"/>
      <w:jc w:val="left"/>
    </w:pPr>
    <w:rPr>
      <w:rFonts w:eastAsia="Times New Roman" w:cs="Times New Roman"/>
      <w:color w:val="000000"/>
      <w:szCs w:val="24"/>
      <w:lang w:eastAsia="ru-RU"/>
    </w:rPr>
  </w:style>
  <w:style w:type="paragraph" w:styleId="1b">
    <w:name w:val="index 1"/>
    <w:basedOn w:val="a3"/>
    <w:next w:val="a3"/>
    <w:autoRedefine/>
    <w:uiPriority w:val="99"/>
    <w:rsid w:val="00521E59"/>
    <w:pPr>
      <w:spacing w:line="240" w:lineRule="auto"/>
      <w:ind w:left="240" w:hanging="240"/>
      <w:jc w:val="left"/>
    </w:pPr>
    <w:rPr>
      <w:rFonts w:eastAsia="Times New Roman" w:cs="Times New Roman"/>
      <w:color w:val="000000"/>
      <w:szCs w:val="24"/>
      <w:lang w:eastAsia="ru-RU"/>
    </w:rPr>
  </w:style>
  <w:style w:type="paragraph" w:styleId="28">
    <w:name w:val="index 2"/>
    <w:basedOn w:val="a3"/>
    <w:next w:val="a3"/>
    <w:autoRedefine/>
    <w:semiHidden/>
    <w:rsid w:val="00521E59"/>
    <w:pPr>
      <w:spacing w:line="240" w:lineRule="auto"/>
      <w:ind w:left="480" w:hanging="240"/>
      <w:jc w:val="left"/>
    </w:pPr>
    <w:rPr>
      <w:rFonts w:eastAsia="Times New Roman" w:cs="Times New Roman"/>
      <w:color w:val="000000"/>
      <w:szCs w:val="24"/>
      <w:lang w:eastAsia="ru-RU"/>
    </w:rPr>
  </w:style>
  <w:style w:type="paragraph" w:styleId="37">
    <w:name w:val="index 3"/>
    <w:basedOn w:val="a3"/>
    <w:next w:val="a3"/>
    <w:autoRedefine/>
    <w:semiHidden/>
    <w:rsid w:val="00521E59"/>
    <w:pPr>
      <w:spacing w:line="240" w:lineRule="auto"/>
      <w:ind w:left="720" w:hanging="240"/>
      <w:jc w:val="left"/>
    </w:pPr>
    <w:rPr>
      <w:rFonts w:eastAsia="Times New Roman" w:cs="Times New Roman"/>
      <w:color w:val="000000"/>
      <w:szCs w:val="24"/>
      <w:lang w:eastAsia="ru-RU"/>
    </w:rPr>
  </w:style>
  <w:style w:type="paragraph" w:styleId="43">
    <w:name w:val="index 4"/>
    <w:basedOn w:val="a3"/>
    <w:next w:val="a3"/>
    <w:autoRedefine/>
    <w:semiHidden/>
    <w:rsid w:val="00521E59"/>
    <w:pPr>
      <w:spacing w:line="240" w:lineRule="auto"/>
      <w:ind w:left="960" w:hanging="240"/>
      <w:jc w:val="left"/>
    </w:pPr>
    <w:rPr>
      <w:rFonts w:eastAsia="Times New Roman" w:cs="Times New Roman"/>
      <w:color w:val="000000"/>
      <w:szCs w:val="24"/>
      <w:lang w:eastAsia="ru-RU"/>
    </w:rPr>
  </w:style>
  <w:style w:type="paragraph" w:styleId="53">
    <w:name w:val="index 5"/>
    <w:basedOn w:val="a3"/>
    <w:next w:val="a3"/>
    <w:autoRedefine/>
    <w:semiHidden/>
    <w:rsid w:val="00521E59"/>
    <w:pPr>
      <w:spacing w:line="240" w:lineRule="auto"/>
      <w:ind w:left="1200" w:hanging="240"/>
      <w:jc w:val="left"/>
    </w:pPr>
    <w:rPr>
      <w:rFonts w:eastAsia="Times New Roman" w:cs="Times New Roman"/>
      <w:color w:val="000000"/>
      <w:szCs w:val="24"/>
      <w:lang w:eastAsia="ru-RU"/>
    </w:rPr>
  </w:style>
  <w:style w:type="paragraph" w:styleId="63">
    <w:name w:val="index 6"/>
    <w:basedOn w:val="a3"/>
    <w:next w:val="a3"/>
    <w:autoRedefine/>
    <w:semiHidden/>
    <w:rsid w:val="00521E59"/>
    <w:pPr>
      <w:spacing w:line="240" w:lineRule="auto"/>
      <w:ind w:left="1440" w:hanging="240"/>
      <w:jc w:val="left"/>
    </w:pPr>
    <w:rPr>
      <w:rFonts w:eastAsia="Times New Roman" w:cs="Times New Roman"/>
      <w:color w:val="000000"/>
      <w:szCs w:val="24"/>
      <w:lang w:eastAsia="ru-RU"/>
    </w:rPr>
  </w:style>
  <w:style w:type="paragraph" w:styleId="73">
    <w:name w:val="index 7"/>
    <w:basedOn w:val="a3"/>
    <w:next w:val="a3"/>
    <w:autoRedefine/>
    <w:semiHidden/>
    <w:rsid w:val="00521E59"/>
    <w:pPr>
      <w:spacing w:line="240" w:lineRule="auto"/>
      <w:ind w:left="1680" w:hanging="240"/>
      <w:jc w:val="left"/>
    </w:pPr>
    <w:rPr>
      <w:rFonts w:eastAsia="Times New Roman" w:cs="Times New Roman"/>
      <w:color w:val="000000"/>
      <w:szCs w:val="24"/>
      <w:lang w:eastAsia="ru-RU"/>
    </w:rPr>
  </w:style>
  <w:style w:type="paragraph" w:styleId="83">
    <w:name w:val="index 8"/>
    <w:basedOn w:val="a3"/>
    <w:next w:val="a3"/>
    <w:autoRedefine/>
    <w:semiHidden/>
    <w:rsid w:val="00521E59"/>
    <w:pPr>
      <w:spacing w:line="240" w:lineRule="auto"/>
      <w:ind w:left="1920" w:hanging="240"/>
      <w:jc w:val="left"/>
    </w:pPr>
    <w:rPr>
      <w:rFonts w:eastAsia="Times New Roman" w:cs="Times New Roman"/>
      <w:color w:val="000000"/>
      <w:szCs w:val="24"/>
      <w:lang w:eastAsia="ru-RU"/>
    </w:rPr>
  </w:style>
  <w:style w:type="paragraph" w:styleId="93">
    <w:name w:val="index 9"/>
    <w:basedOn w:val="a3"/>
    <w:next w:val="a3"/>
    <w:autoRedefine/>
    <w:semiHidden/>
    <w:rsid w:val="00521E59"/>
    <w:pPr>
      <w:spacing w:line="240" w:lineRule="auto"/>
      <w:ind w:left="2160" w:hanging="240"/>
      <w:jc w:val="left"/>
    </w:pPr>
    <w:rPr>
      <w:rFonts w:eastAsia="Times New Roman" w:cs="Times New Roman"/>
      <w:color w:val="000000"/>
      <w:szCs w:val="24"/>
      <w:lang w:eastAsia="ru-RU"/>
    </w:rPr>
  </w:style>
  <w:style w:type="paragraph" w:styleId="aff8">
    <w:name w:val="index heading"/>
    <w:basedOn w:val="a3"/>
    <w:next w:val="1b"/>
    <w:semiHidden/>
    <w:rsid w:val="00521E59"/>
    <w:pPr>
      <w:spacing w:line="240" w:lineRule="auto"/>
      <w:ind w:firstLine="0"/>
      <w:jc w:val="left"/>
    </w:pPr>
    <w:rPr>
      <w:rFonts w:eastAsia="Times New Roman" w:cs="Times New Roman"/>
      <w:color w:val="000000"/>
      <w:szCs w:val="24"/>
      <w:lang w:eastAsia="ru-RU"/>
    </w:rPr>
  </w:style>
  <w:style w:type="paragraph" w:styleId="aff9">
    <w:name w:val="footnote text"/>
    <w:aliases w:val="Текст сноски Знак1,Текст сноски Знак Знак,Текст сноски Знак Знак Знак Знак,Текст сноски Знак Знак Знак1,Текст сноски Знак Знак1"/>
    <w:basedOn w:val="a3"/>
    <w:link w:val="affa"/>
    <w:rsid w:val="00521E59"/>
    <w:pPr>
      <w:spacing w:line="240" w:lineRule="auto"/>
      <w:ind w:firstLine="0"/>
      <w:jc w:val="left"/>
    </w:pPr>
    <w:rPr>
      <w:rFonts w:ascii="Wingdings 2" w:eastAsia="Wingdings 2" w:hAnsi="Wingdings 2" w:cs="Times New Roman"/>
      <w:color w:val="000000"/>
      <w:sz w:val="20"/>
      <w:szCs w:val="20"/>
      <w:lang w:eastAsia="ru-RU"/>
    </w:rPr>
  </w:style>
  <w:style w:type="character" w:customStyle="1" w:styleId="affa">
    <w:name w:val="Текст сноски Знак"/>
    <w:aliases w:val="Текст сноски Знак1 Знак,Текст сноски Знак Знак Знак,Текст сноски Знак Знак Знак Знак Знак,Текст сноски Знак Знак Знак1 Знак,Текст сноски Знак Знак1 Знак"/>
    <w:basedOn w:val="a4"/>
    <w:link w:val="aff9"/>
    <w:uiPriority w:val="99"/>
    <w:rsid w:val="00521E59"/>
    <w:rPr>
      <w:rFonts w:ascii="Wingdings 2" w:eastAsia="Wingdings 2" w:hAnsi="Wingdings 2" w:cs="Times New Roman"/>
      <w:color w:val="000000"/>
      <w:sz w:val="20"/>
      <w:szCs w:val="20"/>
      <w:lang w:eastAsia="ru-RU"/>
    </w:rPr>
  </w:style>
  <w:style w:type="character" w:styleId="affb">
    <w:name w:val="footnote reference"/>
    <w:basedOn w:val="a4"/>
    <w:rsid w:val="00521E59"/>
    <w:rPr>
      <w:vertAlign w:val="superscript"/>
    </w:rPr>
  </w:style>
  <w:style w:type="paragraph" w:styleId="affc">
    <w:name w:val="Document Map"/>
    <w:basedOn w:val="a3"/>
    <w:link w:val="affd"/>
    <w:semiHidden/>
    <w:rsid w:val="00521E59"/>
    <w:pPr>
      <w:shd w:val="clear" w:color="auto" w:fill="000080"/>
      <w:spacing w:line="240" w:lineRule="auto"/>
      <w:ind w:firstLine="0"/>
      <w:jc w:val="left"/>
    </w:pPr>
    <w:rPr>
      <w:rFonts w:ascii="Tahoma" w:eastAsia="Times New Roman" w:hAnsi="Tahoma" w:cs="Tahoma"/>
      <w:color w:val="000000"/>
      <w:szCs w:val="24"/>
      <w:lang w:eastAsia="ru-RU"/>
    </w:rPr>
  </w:style>
  <w:style w:type="character" w:customStyle="1" w:styleId="affd">
    <w:name w:val="Схема документа Знак"/>
    <w:basedOn w:val="a4"/>
    <w:link w:val="affc"/>
    <w:semiHidden/>
    <w:rsid w:val="00521E59"/>
    <w:rPr>
      <w:rFonts w:ascii="Tahoma" w:eastAsia="Times New Roman" w:hAnsi="Tahoma" w:cs="Tahoma"/>
      <w:color w:val="000000"/>
      <w:sz w:val="28"/>
      <w:szCs w:val="24"/>
      <w:shd w:val="clear" w:color="auto" w:fill="000080"/>
      <w:lang w:eastAsia="ru-RU"/>
    </w:rPr>
  </w:style>
  <w:style w:type="paragraph" w:styleId="affe">
    <w:name w:val="Subtitle"/>
    <w:basedOn w:val="a3"/>
    <w:link w:val="afff"/>
    <w:qFormat/>
    <w:rsid w:val="00521E59"/>
    <w:pPr>
      <w:widowControl w:val="0"/>
      <w:ind w:firstLine="0"/>
      <w:jc w:val="right"/>
    </w:pPr>
    <w:rPr>
      <w:rFonts w:eastAsia="Times New Roman" w:cs="Times New Roman"/>
      <w:color w:val="000000"/>
      <w:szCs w:val="24"/>
      <w:lang w:eastAsia="ru-RU"/>
    </w:rPr>
  </w:style>
  <w:style w:type="character" w:customStyle="1" w:styleId="afff">
    <w:name w:val="Подзаголовок Знак"/>
    <w:basedOn w:val="a4"/>
    <w:link w:val="affe"/>
    <w:rsid w:val="00521E59"/>
    <w:rPr>
      <w:rFonts w:ascii="Times New Roman" w:eastAsia="Times New Roman" w:hAnsi="Times New Roman" w:cs="Times New Roman"/>
      <w:color w:val="000000"/>
      <w:sz w:val="28"/>
      <w:szCs w:val="24"/>
      <w:lang w:eastAsia="ru-RU"/>
    </w:rPr>
  </w:style>
  <w:style w:type="paragraph" w:customStyle="1" w:styleId="exclame">
    <w:name w:val="exclame"/>
    <w:basedOn w:val="a3"/>
    <w:rsid w:val="00521E59"/>
    <w:pPr>
      <w:spacing w:before="100" w:beforeAutospacing="1" w:after="100" w:afterAutospacing="1" w:line="240" w:lineRule="auto"/>
      <w:ind w:firstLine="0"/>
      <w:jc w:val="left"/>
    </w:pPr>
    <w:rPr>
      <w:rFonts w:eastAsia="Times New Roman" w:cs="Times New Roman"/>
      <w:color w:val="000000"/>
      <w:szCs w:val="24"/>
      <w:lang w:eastAsia="ru-RU"/>
    </w:rPr>
  </w:style>
  <w:style w:type="paragraph" w:customStyle="1" w:styleId="ConsNormal">
    <w:name w:val="ConsNormal"/>
    <w:rsid w:val="00521E59"/>
    <w:pPr>
      <w:widowControl w:val="0"/>
      <w:spacing w:after="0" w:line="240" w:lineRule="auto"/>
      <w:ind w:firstLine="720"/>
    </w:pPr>
    <w:rPr>
      <w:rFonts w:ascii="Arial" w:eastAsia="Times New Roman" w:hAnsi="Arial" w:cs="Times New Roman"/>
      <w:snapToGrid w:val="0"/>
      <w:sz w:val="20"/>
      <w:szCs w:val="20"/>
      <w:lang w:eastAsia="ru-RU"/>
    </w:rPr>
  </w:style>
  <w:style w:type="paragraph" w:customStyle="1" w:styleId="ConsNonformat">
    <w:name w:val="ConsNonformat"/>
    <w:rsid w:val="00521E59"/>
    <w:pPr>
      <w:widowControl w:val="0"/>
      <w:spacing w:after="0" w:line="240" w:lineRule="auto"/>
    </w:pPr>
    <w:rPr>
      <w:rFonts w:ascii="Courier New" w:eastAsia="Times New Roman" w:hAnsi="Courier New" w:cs="Times New Roman"/>
      <w:snapToGrid w:val="0"/>
      <w:sz w:val="20"/>
      <w:szCs w:val="20"/>
      <w:lang w:eastAsia="ru-RU"/>
    </w:rPr>
  </w:style>
  <w:style w:type="paragraph" w:customStyle="1" w:styleId="ConsTitle">
    <w:name w:val="ConsTitle"/>
    <w:rsid w:val="00521E59"/>
    <w:pPr>
      <w:widowControl w:val="0"/>
      <w:spacing w:after="0" w:line="240" w:lineRule="auto"/>
    </w:pPr>
    <w:rPr>
      <w:rFonts w:ascii="Arial" w:eastAsia="Times New Roman" w:hAnsi="Arial" w:cs="Times New Roman"/>
      <w:b/>
      <w:snapToGrid w:val="0"/>
      <w:sz w:val="16"/>
      <w:szCs w:val="20"/>
      <w:lang w:eastAsia="ru-RU"/>
    </w:rPr>
  </w:style>
  <w:style w:type="paragraph" w:customStyle="1" w:styleId="a00">
    <w:name w:val="a0"/>
    <w:basedOn w:val="a3"/>
    <w:rsid w:val="00521E59"/>
    <w:pPr>
      <w:spacing w:before="100" w:beforeAutospacing="1" w:after="100" w:afterAutospacing="1" w:line="240" w:lineRule="auto"/>
    </w:pPr>
    <w:rPr>
      <w:rFonts w:ascii="Arial" w:eastAsia="Times New Roman" w:hAnsi="Arial" w:cs="Arial"/>
      <w:i/>
      <w:iCs/>
      <w:sz w:val="24"/>
      <w:szCs w:val="24"/>
      <w:lang w:eastAsia="ru-RU"/>
    </w:rPr>
  </w:style>
  <w:style w:type="paragraph" w:customStyle="1" w:styleId="a20">
    <w:name w:val="a2"/>
    <w:basedOn w:val="a3"/>
    <w:rsid w:val="00521E59"/>
    <w:pPr>
      <w:spacing w:before="100" w:beforeAutospacing="1" w:after="100" w:afterAutospacing="1" w:line="240" w:lineRule="auto"/>
      <w:ind w:firstLine="0"/>
      <w:jc w:val="center"/>
    </w:pPr>
    <w:rPr>
      <w:rFonts w:ascii="Arial" w:eastAsia="Times New Roman" w:hAnsi="Arial" w:cs="Arial"/>
      <w:b/>
      <w:bCs/>
      <w:caps/>
      <w:sz w:val="24"/>
      <w:szCs w:val="24"/>
      <w:lang w:eastAsia="ru-RU"/>
    </w:rPr>
  </w:style>
  <w:style w:type="paragraph" w:customStyle="1" w:styleId="a50">
    <w:name w:val="a5"/>
    <w:basedOn w:val="a3"/>
    <w:rsid w:val="00521E59"/>
    <w:pPr>
      <w:spacing w:before="100" w:beforeAutospacing="1" w:after="100" w:afterAutospacing="1" w:line="240" w:lineRule="auto"/>
    </w:pPr>
    <w:rPr>
      <w:rFonts w:ascii="Arial" w:eastAsia="Times New Roman" w:hAnsi="Arial" w:cs="Arial"/>
      <w:sz w:val="24"/>
      <w:szCs w:val="24"/>
      <w:lang w:eastAsia="ru-RU"/>
    </w:rPr>
  </w:style>
  <w:style w:type="paragraph" w:customStyle="1" w:styleId="210">
    <w:name w:val="Основной текст 21"/>
    <w:basedOn w:val="a3"/>
    <w:rsid w:val="00521E59"/>
    <w:pPr>
      <w:spacing w:line="240" w:lineRule="auto"/>
      <w:ind w:firstLine="360"/>
    </w:pPr>
    <w:rPr>
      <w:rFonts w:eastAsia="Times New Roman" w:cs="Times New Roman"/>
      <w:sz w:val="24"/>
      <w:szCs w:val="20"/>
      <w:lang w:eastAsia="ru-RU"/>
    </w:rPr>
  </w:style>
  <w:style w:type="character" w:customStyle="1" w:styleId="bold">
    <w:name w:val="bold"/>
    <w:basedOn w:val="a4"/>
    <w:rsid w:val="00521E59"/>
  </w:style>
  <w:style w:type="character" w:customStyle="1" w:styleId="emphasis">
    <w:name w:val="emphasis"/>
    <w:basedOn w:val="a4"/>
    <w:rsid w:val="00521E59"/>
  </w:style>
  <w:style w:type="paragraph" w:customStyle="1" w:styleId="c1">
    <w:name w:val="c1"/>
    <w:basedOn w:val="a3"/>
    <w:rsid w:val="00521E59"/>
    <w:pPr>
      <w:spacing w:before="45" w:after="100" w:afterAutospacing="1" w:line="240" w:lineRule="auto"/>
      <w:ind w:firstLine="3300"/>
      <w:jc w:val="left"/>
    </w:pPr>
    <w:rPr>
      <w:rFonts w:eastAsia="Times New Roman" w:cs="Times New Roman"/>
      <w:sz w:val="21"/>
      <w:szCs w:val="21"/>
      <w:lang w:eastAsia="ru-RU"/>
    </w:rPr>
  </w:style>
  <w:style w:type="character" w:customStyle="1" w:styleId="strong">
    <w:name w:val="strong"/>
    <w:rsid w:val="00521E59"/>
    <w:rPr>
      <w:b/>
      <w:bCs/>
    </w:rPr>
  </w:style>
  <w:style w:type="paragraph" w:customStyle="1" w:styleId="29">
    <w:name w:val="Стиль2"/>
    <w:basedOn w:val="13"/>
    <w:rsid w:val="00521E59"/>
    <w:pPr>
      <w:keepLines w:val="0"/>
      <w:jc w:val="both"/>
    </w:pPr>
    <w:rPr>
      <w:rFonts w:ascii="Arial" w:eastAsia="Times New Roman" w:hAnsi="Arial" w:cs="Arial"/>
      <w:kern w:val="32"/>
      <w:sz w:val="24"/>
      <w:szCs w:val="24"/>
      <w:u w:val="single"/>
      <w:lang w:eastAsia="ru-RU"/>
    </w:rPr>
  </w:style>
  <w:style w:type="paragraph" w:customStyle="1" w:styleId="2a">
    <w:name w:val="Обычный2"/>
    <w:rsid w:val="00521E59"/>
    <w:pPr>
      <w:spacing w:after="0" w:line="240" w:lineRule="auto"/>
    </w:pPr>
    <w:rPr>
      <w:rFonts w:ascii="Times New Roman" w:eastAsia="Times New Roman" w:hAnsi="Times New Roman" w:cs="Times New Roman"/>
      <w:snapToGrid w:val="0"/>
      <w:sz w:val="20"/>
      <w:szCs w:val="20"/>
      <w:lang w:val="en-US" w:eastAsia="ru-RU"/>
    </w:rPr>
  </w:style>
  <w:style w:type="character" w:customStyle="1" w:styleId="afff0">
    <w:name w:val="Знак Знак"/>
    <w:basedOn w:val="a4"/>
    <w:rsid w:val="00521E59"/>
    <w:rPr>
      <w:color w:val="000000"/>
      <w:sz w:val="28"/>
      <w:szCs w:val="24"/>
      <w:lang w:val="ru-RU" w:eastAsia="ru-RU" w:bidi="ar-SA"/>
    </w:rPr>
  </w:style>
  <w:style w:type="character" w:customStyle="1" w:styleId="txtblbold">
    <w:name w:val="txt_bl_bold"/>
    <w:basedOn w:val="a4"/>
    <w:rsid w:val="00521E59"/>
  </w:style>
  <w:style w:type="paragraph" w:customStyle="1" w:styleId="bodytxt">
    <w:name w:val="bodytxt"/>
    <w:basedOn w:val="a3"/>
    <w:rsid w:val="00521E59"/>
    <w:pPr>
      <w:spacing w:before="100" w:beforeAutospacing="1" w:after="100" w:afterAutospacing="1" w:line="240" w:lineRule="auto"/>
      <w:ind w:firstLine="0"/>
      <w:jc w:val="left"/>
    </w:pPr>
    <w:rPr>
      <w:rFonts w:ascii="Tahoma" w:eastAsia="Times New Roman" w:hAnsi="Tahoma" w:cs="Tahoma"/>
      <w:color w:val="111111"/>
      <w:sz w:val="44"/>
      <w:szCs w:val="44"/>
      <w:lang w:eastAsia="ru-RU"/>
    </w:rPr>
  </w:style>
  <w:style w:type="character" w:styleId="afff1">
    <w:name w:val="FollowedHyperlink"/>
    <w:basedOn w:val="a4"/>
    <w:rsid w:val="00521E59"/>
    <w:rPr>
      <w:color w:val="800080"/>
      <w:u w:val="single"/>
    </w:rPr>
  </w:style>
  <w:style w:type="character" w:customStyle="1" w:styleId="print1">
    <w:name w:val="print1"/>
    <w:basedOn w:val="a4"/>
    <w:rsid w:val="00521E59"/>
    <w:rPr>
      <w:rFonts w:ascii="Tahoma" w:hAnsi="Tahoma" w:cs="Tahoma" w:hint="default"/>
      <w:color w:val="AEBFD1"/>
      <w:sz w:val="17"/>
      <w:szCs w:val="17"/>
    </w:rPr>
  </w:style>
  <w:style w:type="character" w:customStyle="1" w:styleId="headers1">
    <w:name w:val="headers1"/>
    <w:basedOn w:val="a4"/>
    <w:rsid w:val="00521E59"/>
    <w:rPr>
      <w:rFonts w:ascii="Verdana" w:hAnsi="Verdana" w:hint="default"/>
      <w:b/>
      <w:bCs/>
      <w:i w:val="0"/>
      <w:iCs w:val="0"/>
      <w:strike w:val="0"/>
      <w:dstrike w:val="0"/>
      <w:color w:val="E9E7D8"/>
      <w:sz w:val="20"/>
      <w:szCs w:val="20"/>
      <w:u w:val="none"/>
      <w:effect w:val="none"/>
    </w:rPr>
  </w:style>
  <w:style w:type="character" w:customStyle="1" w:styleId="headerssc1">
    <w:name w:val="headerssc1"/>
    <w:basedOn w:val="a4"/>
    <w:rsid w:val="00521E59"/>
    <w:rPr>
      <w:rFonts w:ascii="Verdana" w:hAnsi="Verdana" w:hint="default"/>
      <w:b/>
      <w:bCs/>
      <w:i w:val="0"/>
      <w:iCs w:val="0"/>
      <w:strike w:val="0"/>
      <w:dstrike w:val="0"/>
      <w:color w:val="191919"/>
      <w:spacing w:val="240"/>
      <w:sz w:val="18"/>
      <w:szCs w:val="18"/>
      <w:u w:val="none"/>
      <w:effect w:val="none"/>
    </w:rPr>
  </w:style>
  <w:style w:type="character" w:customStyle="1" w:styleId="abouttitle">
    <w:name w:val="about_title"/>
    <w:basedOn w:val="a4"/>
    <w:rsid w:val="00521E59"/>
  </w:style>
  <w:style w:type="character" w:customStyle="1" w:styleId="abouttext">
    <w:name w:val="about_text"/>
    <w:basedOn w:val="a4"/>
    <w:rsid w:val="00521E59"/>
  </w:style>
  <w:style w:type="paragraph" w:customStyle="1" w:styleId="xl24">
    <w:name w:val="xl24"/>
    <w:basedOn w:val="a3"/>
    <w:rsid w:val="00521E59"/>
    <w:pPr>
      <w:pBdr>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CYR" w:eastAsia="Times New Roman" w:hAnsi="Arial CYR" w:cs="Arial CYR"/>
      <w:szCs w:val="28"/>
      <w:lang w:eastAsia="ru-RU"/>
    </w:rPr>
  </w:style>
  <w:style w:type="character" w:customStyle="1" w:styleId="sm1black">
    <w:name w:val="sm1black"/>
    <w:basedOn w:val="a4"/>
    <w:rsid w:val="00521E59"/>
  </w:style>
  <w:style w:type="paragraph" w:customStyle="1" w:styleId="afff2">
    <w:name w:val="Название таблицы"/>
    <w:basedOn w:val="a3"/>
    <w:next w:val="a3"/>
    <w:rsid w:val="00521E59"/>
    <w:pPr>
      <w:keepNext/>
      <w:keepLines/>
      <w:spacing w:before="120" w:after="120"/>
      <w:ind w:firstLine="0"/>
      <w:jc w:val="center"/>
    </w:pPr>
    <w:rPr>
      <w:rFonts w:eastAsia="Times New Roman" w:cs="Times New Roman"/>
      <w:szCs w:val="20"/>
      <w:lang w:eastAsia="ru-RU"/>
    </w:rPr>
  </w:style>
  <w:style w:type="paragraph" w:customStyle="1" w:styleId="afff3">
    <w:name w:val="Знак Знак Знак Знак"/>
    <w:basedOn w:val="a3"/>
    <w:uiPriority w:val="99"/>
    <w:rsid w:val="00521E59"/>
    <w:pPr>
      <w:pageBreakBefore/>
      <w:spacing w:after="160"/>
      <w:ind w:firstLine="0"/>
      <w:jc w:val="left"/>
    </w:pPr>
    <w:rPr>
      <w:rFonts w:eastAsia="Times New Roman" w:cs="Times New Roman"/>
      <w:szCs w:val="20"/>
      <w:lang w:val="en-US"/>
    </w:rPr>
  </w:style>
  <w:style w:type="character" w:customStyle="1" w:styleId="1c">
    <w:name w:val="Знак Знак1"/>
    <w:basedOn w:val="a4"/>
    <w:rsid w:val="00521E59"/>
    <w:rPr>
      <w:b/>
      <w:bCs/>
      <w:color w:val="000000"/>
      <w:sz w:val="28"/>
      <w:szCs w:val="24"/>
      <w:lang w:val="ru-RU" w:eastAsia="ru-RU" w:bidi="ar-SA"/>
    </w:rPr>
  </w:style>
  <w:style w:type="character" w:customStyle="1" w:styleId="title1">
    <w:name w:val="title1"/>
    <w:basedOn w:val="a4"/>
    <w:rsid w:val="00521E59"/>
    <w:rPr>
      <w:rFonts w:ascii="Times New Roman" w:hAnsi="Times New Roman" w:cs="Times New Roman" w:hint="default"/>
      <w:b/>
      <w:bCs/>
      <w:color w:val="800000"/>
      <w:sz w:val="20"/>
      <w:szCs w:val="20"/>
    </w:rPr>
  </w:style>
  <w:style w:type="paragraph" w:customStyle="1" w:styleId="ConsPlusNormal">
    <w:name w:val="ConsPlusNormal"/>
    <w:rsid w:val="00521E5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pagenum">
    <w:name w:val="pagenum"/>
    <w:basedOn w:val="a3"/>
    <w:rsid w:val="00521E59"/>
    <w:pPr>
      <w:spacing w:before="100" w:beforeAutospacing="1" w:after="100" w:afterAutospacing="1" w:line="240" w:lineRule="auto"/>
      <w:ind w:firstLine="360"/>
    </w:pPr>
    <w:rPr>
      <w:rFonts w:ascii="Verdana" w:eastAsia="Times New Roman" w:hAnsi="Verdana" w:cs="Times New Roman"/>
      <w:b/>
      <w:bCs/>
      <w:color w:val="000000"/>
      <w:sz w:val="20"/>
      <w:szCs w:val="20"/>
      <w:lang w:eastAsia="ru-RU"/>
    </w:rPr>
  </w:style>
  <w:style w:type="paragraph" w:customStyle="1" w:styleId="broken">
    <w:name w:val="broken"/>
    <w:basedOn w:val="a3"/>
    <w:rsid w:val="00521E59"/>
    <w:pPr>
      <w:spacing w:before="100" w:beforeAutospacing="1" w:after="100" w:afterAutospacing="1" w:line="240" w:lineRule="auto"/>
      <w:ind w:firstLine="0"/>
    </w:pPr>
    <w:rPr>
      <w:rFonts w:ascii="Verdana" w:eastAsia="Times New Roman" w:hAnsi="Verdana" w:cs="Times New Roman"/>
      <w:color w:val="000000"/>
      <w:sz w:val="20"/>
      <w:szCs w:val="20"/>
      <w:lang w:eastAsia="ru-RU"/>
    </w:rPr>
  </w:style>
  <w:style w:type="paragraph" w:customStyle="1" w:styleId="serv">
    <w:name w:val="serv"/>
    <w:basedOn w:val="a3"/>
    <w:rsid w:val="00521E59"/>
    <w:pPr>
      <w:spacing w:before="100" w:beforeAutospacing="1" w:after="75" w:line="240" w:lineRule="auto"/>
      <w:ind w:firstLine="0"/>
      <w:jc w:val="center"/>
    </w:pPr>
    <w:rPr>
      <w:rFonts w:ascii="Verdana" w:eastAsia="Times New Roman" w:hAnsi="Verdana" w:cs="Times New Roman"/>
      <w:color w:val="000000"/>
      <w:sz w:val="17"/>
      <w:szCs w:val="17"/>
      <w:lang w:eastAsia="ru-RU"/>
    </w:rPr>
  </w:style>
  <w:style w:type="paragraph" w:customStyle="1" w:styleId="center">
    <w:name w:val="center"/>
    <w:basedOn w:val="a3"/>
    <w:rsid w:val="00521E59"/>
    <w:pPr>
      <w:spacing w:before="100" w:beforeAutospacing="1" w:after="100" w:afterAutospacing="1" w:line="240" w:lineRule="auto"/>
      <w:ind w:firstLine="360"/>
    </w:pPr>
    <w:rPr>
      <w:rFonts w:ascii="Verdana" w:eastAsia="Times New Roman" w:hAnsi="Verdana" w:cs="Times New Roman"/>
      <w:color w:val="000000"/>
      <w:sz w:val="20"/>
      <w:szCs w:val="20"/>
      <w:lang w:eastAsia="ru-RU"/>
    </w:rPr>
  </w:style>
  <w:style w:type="paragraph" w:customStyle="1" w:styleId="ConsPlusNonformat">
    <w:name w:val="ConsPlusNonformat"/>
    <w:rsid w:val="00521E5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21E59"/>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afff4">
    <w:name w:val="Знак Знак Знак Знак Знак Знак Знак"/>
    <w:basedOn w:val="a3"/>
    <w:rsid w:val="00521E59"/>
    <w:pPr>
      <w:pageBreakBefore/>
      <w:spacing w:after="160"/>
      <w:ind w:firstLine="0"/>
      <w:jc w:val="left"/>
    </w:pPr>
    <w:rPr>
      <w:rFonts w:eastAsia="Times New Roman" w:cs="Times New Roman"/>
      <w:szCs w:val="20"/>
      <w:lang w:val="en-US"/>
    </w:rPr>
  </w:style>
  <w:style w:type="paragraph" w:customStyle="1" w:styleId="afff5">
    <w:name w:val="Название рисунка"/>
    <w:basedOn w:val="a3"/>
    <w:rsid w:val="00521E59"/>
    <w:pPr>
      <w:suppressAutoHyphens/>
      <w:spacing w:after="120" w:line="240" w:lineRule="auto"/>
      <w:ind w:left="567" w:right="567" w:firstLine="0"/>
      <w:jc w:val="center"/>
    </w:pPr>
    <w:rPr>
      <w:rFonts w:eastAsia="Times New Roman" w:cs="Times New Roman"/>
      <w:b/>
      <w:bCs/>
      <w:sz w:val="26"/>
      <w:szCs w:val="20"/>
      <w:lang w:eastAsia="ru-RU"/>
    </w:rPr>
  </w:style>
  <w:style w:type="paragraph" w:customStyle="1" w:styleId="text">
    <w:name w:val="text"/>
    <w:basedOn w:val="a3"/>
    <w:rsid w:val="00521E59"/>
    <w:pPr>
      <w:spacing w:before="100" w:beforeAutospacing="1" w:after="100" w:afterAutospacing="1" w:line="240" w:lineRule="auto"/>
      <w:ind w:firstLine="0"/>
    </w:pPr>
    <w:rPr>
      <w:rFonts w:eastAsia="Times New Roman" w:cs="Times New Roman"/>
      <w:sz w:val="24"/>
      <w:szCs w:val="24"/>
      <w:lang w:eastAsia="ru-RU"/>
    </w:rPr>
  </w:style>
  <w:style w:type="paragraph" w:customStyle="1" w:styleId="term">
    <w:name w:val="term"/>
    <w:basedOn w:val="a3"/>
    <w:rsid w:val="00521E59"/>
    <w:pPr>
      <w:spacing w:before="100" w:beforeAutospacing="1" w:after="100" w:afterAutospacing="1" w:line="240" w:lineRule="auto"/>
      <w:ind w:firstLine="0"/>
      <w:jc w:val="left"/>
    </w:pPr>
    <w:rPr>
      <w:rFonts w:eastAsia="Times New Roman" w:cs="Times New Roman"/>
      <w:sz w:val="24"/>
      <w:szCs w:val="24"/>
      <w:lang w:eastAsia="ru-RU"/>
    </w:rPr>
  </w:style>
  <w:style w:type="paragraph" w:customStyle="1" w:styleId="cv">
    <w:name w:val="cv"/>
    <w:basedOn w:val="a3"/>
    <w:rsid w:val="00521E59"/>
    <w:pPr>
      <w:spacing w:before="100" w:beforeAutospacing="1" w:after="100" w:afterAutospacing="1" w:line="240" w:lineRule="auto"/>
      <w:ind w:firstLine="0"/>
      <w:jc w:val="left"/>
    </w:pPr>
    <w:rPr>
      <w:rFonts w:eastAsia="Times New Roman" w:cs="Times New Roman"/>
      <w:sz w:val="24"/>
      <w:szCs w:val="24"/>
      <w:lang w:eastAsia="ru-RU"/>
    </w:rPr>
  </w:style>
  <w:style w:type="character" w:customStyle="1" w:styleId="1d">
    <w:name w:val="Основной текст Знак1"/>
    <w:aliases w:val=" Знак Знак2,Рабочий Знак,Знак Знак"/>
    <w:basedOn w:val="a4"/>
    <w:rsid w:val="00521E59"/>
    <w:rPr>
      <w:color w:val="000000"/>
      <w:sz w:val="28"/>
      <w:szCs w:val="24"/>
      <w:lang w:val="ru-RU" w:eastAsia="ru-RU" w:bidi="ar-SA"/>
    </w:rPr>
  </w:style>
  <w:style w:type="paragraph" w:customStyle="1" w:styleId="afff6">
    <w:name w:val="ТАБЛИЦА"/>
    <w:next w:val="a3"/>
    <w:link w:val="afff7"/>
    <w:autoRedefine/>
    <w:uiPriority w:val="99"/>
    <w:rsid w:val="00502382"/>
    <w:pPr>
      <w:spacing w:after="0" w:line="360" w:lineRule="auto"/>
    </w:pPr>
    <w:rPr>
      <w:rFonts w:ascii="Times New Roman" w:eastAsia="Times New Roman" w:hAnsi="Times New Roman" w:cs="Times New Roman"/>
      <w:color w:val="000000"/>
      <w:sz w:val="20"/>
      <w:szCs w:val="20"/>
      <w:lang w:eastAsia="ru-RU"/>
    </w:rPr>
  </w:style>
  <w:style w:type="paragraph" w:customStyle="1" w:styleId="s">
    <w:name w:val="s"/>
    <w:basedOn w:val="a3"/>
    <w:uiPriority w:val="99"/>
    <w:rsid w:val="00502382"/>
    <w:pPr>
      <w:spacing w:line="300" w:lineRule="auto"/>
      <w:ind w:firstLine="0"/>
      <w:jc w:val="left"/>
    </w:pPr>
    <w:rPr>
      <w:rFonts w:ascii="Arial" w:eastAsia="Times New Roman" w:hAnsi="Arial" w:cs="Arial"/>
      <w:color w:val="000000"/>
      <w:sz w:val="18"/>
      <w:szCs w:val="18"/>
      <w:lang w:eastAsia="ru-RU"/>
    </w:rPr>
  </w:style>
  <w:style w:type="paragraph" w:customStyle="1" w:styleId="list">
    <w:name w:val="list"/>
    <w:basedOn w:val="a3"/>
    <w:uiPriority w:val="99"/>
    <w:rsid w:val="00502382"/>
    <w:pPr>
      <w:spacing w:before="100" w:beforeAutospacing="1" w:after="120" w:line="240" w:lineRule="auto"/>
      <w:ind w:left="120" w:firstLine="0"/>
      <w:jc w:val="left"/>
    </w:pPr>
    <w:rPr>
      <w:rFonts w:ascii="Verdana" w:eastAsia="Times New Roman" w:hAnsi="Verdana" w:cs="Verdana"/>
      <w:sz w:val="18"/>
      <w:szCs w:val="18"/>
      <w:lang w:eastAsia="ru-RU"/>
    </w:rPr>
  </w:style>
  <w:style w:type="character" w:styleId="HTML1">
    <w:name w:val="HTML Cite"/>
    <w:basedOn w:val="a4"/>
    <w:uiPriority w:val="99"/>
    <w:rsid w:val="00502382"/>
    <w:rPr>
      <w:rFonts w:cs="Times New Roman"/>
    </w:rPr>
  </w:style>
  <w:style w:type="paragraph" w:customStyle="1" w:styleId="2b">
    <w:name w:val="Стиль2 Знак"/>
    <w:basedOn w:val="a3"/>
    <w:rsid w:val="00502382"/>
    <w:pPr>
      <w:keepNext/>
      <w:outlineLvl w:val="2"/>
    </w:pPr>
    <w:rPr>
      <w:rFonts w:eastAsia="Times New Roman" w:cs="Times New Roman"/>
      <w:szCs w:val="28"/>
      <w:lang w:eastAsia="ru-RU"/>
    </w:rPr>
  </w:style>
  <w:style w:type="paragraph" w:customStyle="1" w:styleId="Normal1">
    <w:name w:val="Normal1"/>
    <w:rsid w:val="00502382"/>
    <w:pPr>
      <w:spacing w:before="300" w:after="0" w:line="240" w:lineRule="auto"/>
      <w:ind w:left="1000" w:right="800"/>
      <w:jc w:val="center"/>
    </w:pPr>
    <w:rPr>
      <w:rFonts w:ascii="Arial Narrow" w:eastAsia="Times New Roman" w:hAnsi="Arial Narrow" w:cs="Times New Roman"/>
      <w:i/>
      <w:sz w:val="32"/>
      <w:szCs w:val="20"/>
      <w:lang w:eastAsia="ru-RU"/>
    </w:rPr>
  </w:style>
  <w:style w:type="paragraph" w:customStyle="1" w:styleId="afff8">
    <w:name w:val="Îáû÷íûé"/>
    <w:rsid w:val="00502382"/>
    <w:pPr>
      <w:spacing w:after="0" w:line="240" w:lineRule="auto"/>
    </w:pPr>
    <w:rPr>
      <w:rFonts w:ascii="Times New Roman" w:eastAsia="Times New Roman" w:hAnsi="Times New Roman" w:cs="Times New Roman"/>
      <w:sz w:val="28"/>
      <w:szCs w:val="28"/>
      <w:lang w:eastAsia="ru-RU"/>
    </w:rPr>
  </w:style>
  <w:style w:type="paragraph" w:customStyle="1" w:styleId="Iniiaiieoaeno">
    <w:name w:val="Iniiaiie oaeno"/>
    <w:basedOn w:val="a3"/>
    <w:rsid w:val="00502382"/>
    <w:pPr>
      <w:overflowPunct w:val="0"/>
      <w:autoSpaceDE w:val="0"/>
      <w:autoSpaceDN w:val="0"/>
      <w:adjustRightInd w:val="0"/>
      <w:spacing w:line="240" w:lineRule="auto"/>
      <w:ind w:right="566" w:firstLine="0"/>
      <w:jc w:val="left"/>
      <w:textAlignment w:val="baseline"/>
    </w:pPr>
    <w:rPr>
      <w:rFonts w:eastAsia="Times New Roman" w:cs="Times New Roman"/>
      <w:szCs w:val="20"/>
      <w:lang w:eastAsia="ru-RU"/>
    </w:rPr>
  </w:style>
  <w:style w:type="paragraph" w:customStyle="1" w:styleId="FR3">
    <w:name w:val="FR3"/>
    <w:rsid w:val="00502382"/>
    <w:pPr>
      <w:widowControl w:val="0"/>
      <w:spacing w:before="1680" w:after="0" w:line="240" w:lineRule="auto"/>
    </w:pPr>
    <w:rPr>
      <w:rFonts w:ascii="Times New Roman" w:eastAsia="Times New Roman" w:hAnsi="Times New Roman" w:cs="Times New Roman"/>
      <w:b/>
      <w:sz w:val="24"/>
      <w:szCs w:val="20"/>
      <w:lang w:eastAsia="ru-RU"/>
    </w:rPr>
  </w:style>
  <w:style w:type="paragraph" w:styleId="afff9">
    <w:name w:val="Block Text"/>
    <w:basedOn w:val="a3"/>
    <w:rsid w:val="00502382"/>
    <w:pPr>
      <w:widowControl w:val="0"/>
      <w:spacing w:before="300"/>
      <w:ind w:left="5720" w:right="200" w:firstLine="0"/>
      <w:jc w:val="center"/>
    </w:pPr>
    <w:rPr>
      <w:rFonts w:eastAsia="Times New Roman" w:cs="Times New Roman"/>
      <w:szCs w:val="20"/>
      <w:lang w:eastAsia="ru-RU"/>
    </w:rPr>
  </w:style>
  <w:style w:type="paragraph" w:customStyle="1" w:styleId="textsecure">
    <w:name w:val="textsecure"/>
    <w:basedOn w:val="a3"/>
    <w:rsid w:val="00502382"/>
    <w:pPr>
      <w:spacing w:before="100" w:beforeAutospacing="1" w:after="100" w:afterAutospacing="1" w:line="240" w:lineRule="auto"/>
      <w:ind w:firstLine="0"/>
      <w:jc w:val="left"/>
    </w:pPr>
    <w:rPr>
      <w:rFonts w:ascii="Verdana" w:eastAsia="Times New Roman" w:hAnsi="Verdana" w:cs="Times New Roman"/>
      <w:color w:val="000000"/>
      <w:sz w:val="17"/>
      <w:szCs w:val="17"/>
      <w:lang w:eastAsia="ru-RU"/>
    </w:rPr>
  </w:style>
  <w:style w:type="paragraph" w:customStyle="1" w:styleId="2127">
    <w:name w:val="Стиль Заголовок 2 + Первая строка:  127 см"/>
    <w:basedOn w:val="21"/>
    <w:rsid w:val="00502382"/>
    <w:pPr>
      <w:keepLines w:val="0"/>
      <w:spacing w:before="240" w:after="60"/>
      <w:ind w:firstLine="720"/>
      <w:jc w:val="left"/>
    </w:pPr>
    <w:rPr>
      <w:rFonts w:ascii="Times New Roman" w:eastAsia="Times New Roman" w:hAnsi="Times New Roman" w:cs="Times New Roman"/>
      <w:color w:val="auto"/>
      <w:sz w:val="28"/>
      <w:szCs w:val="28"/>
      <w:lang w:eastAsia="ru-RU"/>
    </w:rPr>
  </w:style>
  <w:style w:type="paragraph" w:customStyle="1" w:styleId="Default">
    <w:name w:val="Default"/>
    <w:rsid w:val="0050238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table" w:styleId="1e">
    <w:name w:val="Table Grid 1"/>
    <w:basedOn w:val="a5"/>
    <w:uiPriority w:val="99"/>
    <w:unhideWhenUsed/>
    <w:rsid w:val="0050238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afffa">
    <w:name w:val="Основной"/>
    <w:basedOn w:val="a3"/>
    <w:rsid w:val="00E661A5"/>
    <w:pPr>
      <w:spacing w:before="40" w:after="40" w:line="240" w:lineRule="auto"/>
    </w:pPr>
    <w:rPr>
      <w:rFonts w:ascii="Verdana" w:eastAsia="Times New Roman" w:hAnsi="Verdana" w:cs="Times New Roman"/>
      <w:sz w:val="20"/>
      <w:szCs w:val="20"/>
      <w:lang w:eastAsia="ru-RU"/>
    </w:rPr>
  </w:style>
  <w:style w:type="paragraph" w:styleId="2c">
    <w:name w:val="List 2"/>
    <w:basedOn w:val="a3"/>
    <w:rsid w:val="00723464"/>
    <w:pPr>
      <w:autoSpaceDE w:val="0"/>
      <w:autoSpaceDN w:val="0"/>
      <w:adjustRightInd w:val="0"/>
      <w:ind w:left="566" w:hanging="283"/>
    </w:pPr>
    <w:rPr>
      <w:rFonts w:eastAsia="Times New Roman" w:cs="Times New Roman"/>
      <w:szCs w:val="28"/>
      <w:lang w:eastAsia="ru-RU"/>
    </w:rPr>
  </w:style>
  <w:style w:type="paragraph" w:customStyle="1" w:styleId="1">
    <w:name w:val="заголовок 1"/>
    <w:basedOn w:val="a3"/>
    <w:next w:val="a3"/>
    <w:rsid w:val="009C3D87"/>
    <w:pPr>
      <w:keepNext/>
      <w:numPr>
        <w:numId w:val="2"/>
      </w:numPr>
      <w:autoSpaceDE w:val="0"/>
      <w:autoSpaceDN w:val="0"/>
      <w:spacing w:before="240" w:after="60" w:line="240" w:lineRule="auto"/>
      <w:jc w:val="left"/>
    </w:pPr>
    <w:rPr>
      <w:rFonts w:ascii="Arial" w:eastAsia="Times New Roman" w:hAnsi="Arial" w:cs="Arial"/>
      <w:b/>
      <w:bCs/>
      <w:kern w:val="28"/>
      <w:sz w:val="30"/>
      <w:szCs w:val="30"/>
      <w:lang w:eastAsia="ru-RU"/>
    </w:rPr>
  </w:style>
  <w:style w:type="paragraph" w:customStyle="1" w:styleId="2">
    <w:name w:val="заголовок 2"/>
    <w:basedOn w:val="a3"/>
    <w:next w:val="a3"/>
    <w:rsid w:val="009C3D87"/>
    <w:pPr>
      <w:keepNext/>
      <w:numPr>
        <w:ilvl w:val="1"/>
        <w:numId w:val="2"/>
      </w:numPr>
      <w:autoSpaceDE w:val="0"/>
      <w:autoSpaceDN w:val="0"/>
      <w:spacing w:before="240" w:after="60" w:line="240" w:lineRule="auto"/>
      <w:jc w:val="left"/>
    </w:pPr>
    <w:rPr>
      <w:rFonts w:ascii="Arial" w:eastAsia="Times New Roman" w:hAnsi="Arial" w:cs="Arial"/>
      <w:b/>
      <w:bCs/>
      <w:szCs w:val="28"/>
      <w:lang w:eastAsia="ru-RU"/>
    </w:rPr>
  </w:style>
  <w:style w:type="paragraph" w:customStyle="1" w:styleId="3">
    <w:name w:val="заголовок 3"/>
    <w:basedOn w:val="a3"/>
    <w:next w:val="a3"/>
    <w:rsid w:val="009C3D87"/>
    <w:pPr>
      <w:keepNext/>
      <w:numPr>
        <w:ilvl w:val="2"/>
        <w:numId w:val="2"/>
      </w:numPr>
      <w:autoSpaceDE w:val="0"/>
      <w:autoSpaceDN w:val="0"/>
      <w:spacing w:before="240" w:after="60" w:line="240" w:lineRule="auto"/>
      <w:jc w:val="left"/>
    </w:pPr>
    <w:rPr>
      <w:rFonts w:ascii="Arial" w:eastAsia="Times New Roman" w:hAnsi="Arial" w:cs="Arial"/>
      <w:sz w:val="24"/>
      <w:szCs w:val="24"/>
      <w:lang w:eastAsia="ru-RU"/>
    </w:rPr>
  </w:style>
  <w:style w:type="paragraph" w:customStyle="1" w:styleId="4">
    <w:name w:val="заголовок 4"/>
    <w:basedOn w:val="a3"/>
    <w:next w:val="a3"/>
    <w:rsid w:val="009C3D87"/>
    <w:pPr>
      <w:keepNext/>
      <w:numPr>
        <w:ilvl w:val="3"/>
        <w:numId w:val="2"/>
      </w:numPr>
      <w:autoSpaceDE w:val="0"/>
      <w:autoSpaceDN w:val="0"/>
      <w:spacing w:before="240" w:after="60" w:line="240" w:lineRule="auto"/>
      <w:jc w:val="left"/>
    </w:pPr>
    <w:rPr>
      <w:rFonts w:ascii="Arial" w:eastAsia="Times New Roman" w:hAnsi="Arial" w:cs="Arial"/>
      <w:b/>
      <w:bCs/>
      <w:sz w:val="24"/>
      <w:szCs w:val="24"/>
      <w:lang w:eastAsia="ru-RU"/>
    </w:rPr>
  </w:style>
  <w:style w:type="paragraph" w:customStyle="1" w:styleId="5">
    <w:name w:val="заголовок 5"/>
    <w:basedOn w:val="a3"/>
    <w:next w:val="a3"/>
    <w:rsid w:val="009C3D87"/>
    <w:pPr>
      <w:numPr>
        <w:ilvl w:val="4"/>
        <w:numId w:val="2"/>
      </w:numPr>
      <w:autoSpaceDE w:val="0"/>
      <w:autoSpaceDN w:val="0"/>
      <w:spacing w:before="240" w:after="60" w:line="240" w:lineRule="auto"/>
      <w:jc w:val="left"/>
    </w:pPr>
    <w:rPr>
      <w:rFonts w:ascii="Arial" w:eastAsia="Times New Roman" w:hAnsi="Arial" w:cs="Arial"/>
      <w:sz w:val="22"/>
      <w:lang w:eastAsia="ru-RU"/>
    </w:rPr>
  </w:style>
  <w:style w:type="paragraph" w:customStyle="1" w:styleId="6">
    <w:name w:val="заголовок 6"/>
    <w:basedOn w:val="a3"/>
    <w:next w:val="a3"/>
    <w:rsid w:val="009C3D87"/>
    <w:pPr>
      <w:numPr>
        <w:ilvl w:val="5"/>
        <w:numId w:val="2"/>
      </w:numPr>
      <w:autoSpaceDE w:val="0"/>
      <w:autoSpaceDN w:val="0"/>
      <w:spacing w:before="240" w:after="60" w:line="240" w:lineRule="auto"/>
      <w:jc w:val="left"/>
    </w:pPr>
    <w:rPr>
      <w:rFonts w:eastAsia="Times New Roman" w:cs="Times New Roman"/>
      <w:i/>
      <w:iCs/>
      <w:sz w:val="22"/>
      <w:lang w:eastAsia="ru-RU"/>
    </w:rPr>
  </w:style>
  <w:style w:type="paragraph" w:customStyle="1" w:styleId="7">
    <w:name w:val="заголовок 7"/>
    <w:basedOn w:val="a3"/>
    <w:next w:val="a3"/>
    <w:rsid w:val="009C3D87"/>
    <w:pPr>
      <w:numPr>
        <w:ilvl w:val="6"/>
        <w:numId w:val="2"/>
      </w:numPr>
      <w:autoSpaceDE w:val="0"/>
      <w:autoSpaceDN w:val="0"/>
      <w:spacing w:before="240" w:after="60" w:line="240" w:lineRule="auto"/>
      <w:jc w:val="left"/>
    </w:pPr>
    <w:rPr>
      <w:rFonts w:ascii="Arial" w:eastAsia="Times New Roman" w:hAnsi="Arial" w:cs="Arial"/>
      <w:sz w:val="20"/>
      <w:szCs w:val="20"/>
      <w:lang w:eastAsia="ru-RU"/>
    </w:rPr>
  </w:style>
  <w:style w:type="paragraph" w:customStyle="1" w:styleId="8">
    <w:name w:val="заголовок 8"/>
    <w:basedOn w:val="a3"/>
    <w:next w:val="a3"/>
    <w:rsid w:val="009C3D87"/>
    <w:pPr>
      <w:numPr>
        <w:ilvl w:val="7"/>
        <w:numId w:val="2"/>
      </w:numPr>
      <w:autoSpaceDE w:val="0"/>
      <w:autoSpaceDN w:val="0"/>
      <w:spacing w:before="240" w:after="60" w:line="240" w:lineRule="auto"/>
      <w:jc w:val="left"/>
    </w:pPr>
    <w:rPr>
      <w:rFonts w:ascii="Arial" w:eastAsia="Times New Roman" w:hAnsi="Arial" w:cs="Arial"/>
      <w:i/>
      <w:iCs/>
      <w:sz w:val="20"/>
      <w:szCs w:val="20"/>
      <w:lang w:eastAsia="ru-RU"/>
    </w:rPr>
  </w:style>
  <w:style w:type="paragraph" w:customStyle="1" w:styleId="9">
    <w:name w:val="заголовок 9"/>
    <w:basedOn w:val="a3"/>
    <w:next w:val="a3"/>
    <w:rsid w:val="009C3D87"/>
    <w:pPr>
      <w:numPr>
        <w:ilvl w:val="8"/>
        <w:numId w:val="2"/>
      </w:numPr>
      <w:autoSpaceDE w:val="0"/>
      <w:autoSpaceDN w:val="0"/>
      <w:spacing w:before="240" w:after="60" w:line="240" w:lineRule="auto"/>
      <w:jc w:val="left"/>
    </w:pPr>
    <w:rPr>
      <w:rFonts w:ascii="Arial" w:eastAsia="Times New Roman" w:hAnsi="Arial" w:cs="Arial"/>
      <w:b/>
      <w:bCs/>
      <w:i/>
      <w:iCs/>
      <w:sz w:val="18"/>
      <w:szCs w:val="18"/>
      <w:lang w:eastAsia="ru-RU"/>
    </w:rPr>
  </w:style>
  <w:style w:type="table" w:customStyle="1" w:styleId="2d">
    <w:name w:val="Сетка таблицы2"/>
    <w:basedOn w:val="a5"/>
    <w:next w:val="af8"/>
    <w:uiPriority w:val="59"/>
    <w:rsid w:val="005800D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1f">
    <w:name w:val="Абзац списка1"/>
    <w:basedOn w:val="a3"/>
    <w:rsid w:val="00C940D9"/>
    <w:pPr>
      <w:spacing w:line="240" w:lineRule="auto"/>
      <w:ind w:left="720" w:firstLine="0"/>
      <w:contextualSpacing/>
      <w:jc w:val="left"/>
    </w:pPr>
    <w:rPr>
      <w:rFonts w:eastAsia="Calibri" w:cs="Times New Roman"/>
      <w:sz w:val="24"/>
      <w:szCs w:val="24"/>
      <w:lang w:eastAsia="ru-RU"/>
    </w:rPr>
  </w:style>
  <w:style w:type="paragraph" w:customStyle="1" w:styleId="afffb">
    <w:name w:val="ОсновнойКурсовая"/>
    <w:basedOn w:val="a3"/>
    <w:rsid w:val="00C940D9"/>
    <w:rPr>
      <w:rFonts w:ascii="Verdana" w:eastAsia="Calibri" w:hAnsi="Verdana" w:cs="Times New Roman"/>
      <w:sz w:val="24"/>
      <w:szCs w:val="24"/>
      <w:lang w:eastAsia="ru-RU"/>
    </w:rPr>
  </w:style>
  <w:style w:type="table" w:customStyle="1" w:styleId="38">
    <w:name w:val="Сетка таблицы3"/>
    <w:basedOn w:val="a5"/>
    <w:next w:val="af8"/>
    <w:rsid w:val="0088600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Обычный3"/>
    <w:rsid w:val="00886009"/>
    <w:pPr>
      <w:widowControl w:val="0"/>
      <w:spacing w:after="0" w:line="480" w:lineRule="auto"/>
      <w:ind w:firstLine="640"/>
      <w:jc w:val="both"/>
    </w:pPr>
    <w:rPr>
      <w:rFonts w:ascii="Times New Roman" w:eastAsia="Times New Roman" w:hAnsi="Times New Roman" w:cs="Times New Roman"/>
      <w:snapToGrid w:val="0"/>
      <w:sz w:val="24"/>
      <w:szCs w:val="20"/>
      <w:lang w:eastAsia="ru-RU"/>
    </w:rPr>
  </w:style>
  <w:style w:type="paragraph" w:customStyle="1" w:styleId="311">
    <w:name w:val="Основной текст с отступом 31"/>
    <w:basedOn w:val="a3"/>
    <w:rsid w:val="000257B8"/>
    <w:pPr>
      <w:widowControl w:val="0"/>
      <w:suppressAutoHyphens/>
    </w:pPr>
    <w:rPr>
      <w:rFonts w:eastAsia="Lucida Sans Unicode" w:cs="Times New Roman"/>
      <w:szCs w:val="20"/>
    </w:rPr>
  </w:style>
  <w:style w:type="paragraph" w:customStyle="1" w:styleId="12">
    <w:name w:val="Маркированный список1"/>
    <w:basedOn w:val="a3"/>
    <w:rsid w:val="000257B8"/>
    <w:pPr>
      <w:widowControl w:val="0"/>
      <w:numPr>
        <w:numId w:val="3"/>
      </w:numPr>
      <w:suppressAutoHyphens/>
      <w:spacing w:line="240" w:lineRule="auto"/>
      <w:jc w:val="left"/>
    </w:pPr>
    <w:rPr>
      <w:rFonts w:eastAsia="Lucida Sans Unicode" w:cs="Times New Roman"/>
      <w:szCs w:val="20"/>
    </w:rPr>
  </w:style>
  <w:style w:type="paragraph" w:customStyle="1" w:styleId="211">
    <w:name w:val="Основной текст с отступом 21"/>
    <w:basedOn w:val="a3"/>
    <w:rsid w:val="008744EE"/>
    <w:pPr>
      <w:jc w:val="center"/>
    </w:pPr>
    <w:rPr>
      <w:rFonts w:eastAsia="Times New Roman" w:cs="Times New Roman"/>
      <w:szCs w:val="20"/>
      <w:lang w:eastAsia="ru-RU"/>
    </w:rPr>
  </w:style>
  <w:style w:type="paragraph" w:customStyle="1" w:styleId="Style1">
    <w:name w:val="Style1"/>
    <w:basedOn w:val="a3"/>
    <w:rsid w:val="006A1F17"/>
    <w:pPr>
      <w:widowControl w:val="0"/>
      <w:autoSpaceDE w:val="0"/>
      <w:autoSpaceDN w:val="0"/>
      <w:adjustRightInd w:val="0"/>
      <w:spacing w:line="239" w:lineRule="exact"/>
      <w:ind w:firstLine="288"/>
    </w:pPr>
    <w:rPr>
      <w:rFonts w:eastAsia="Times New Roman" w:cs="Times New Roman"/>
      <w:sz w:val="24"/>
      <w:szCs w:val="24"/>
      <w:lang w:eastAsia="ru-RU"/>
    </w:rPr>
  </w:style>
  <w:style w:type="paragraph" w:customStyle="1" w:styleId="Style3">
    <w:name w:val="Style3"/>
    <w:basedOn w:val="a3"/>
    <w:uiPriority w:val="99"/>
    <w:rsid w:val="006A1F17"/>
    <w:pPr>
      <w:widowControl w:val="0"/>
      <w:autoSpaceDE w:val="0"/>
      <w:autoSpaceDN w:val="0"/>
      <w:adjustRightInd w:val="0"/>
      <w:spacing w:line="240" w:lineRule="exact"/>
      <w:ind w:firstLine="854"/>
    </w:pPr>
    <w:rPr>
      <w:rFonts w:eastAsia="Times New Roman" w:cs="Times New Roman"/>
      <w:sz w:val="24"/>
      <w:szCs w:val="24"/>
      <w:lang w:eastAsia="ru-RU"/>
    </w:rPr>
  </w:style>
  <w:style w:type="character" w:customStyle="1" w:styleId="FontStyle12">
    <w:name w:val="Font Style12"/>
    <w:basedOn w:val="a4"/>
    <w:uiPriority w:val="99"/>
    <w:rsid w:val="006A1F17"/>
    <w:rPr>
      <w:rFonts w:ascii="Times New Roman" w:hAnsi="Times New Roman" w:cs="Times New Roman"/>
      <w:sz w:val="18"/>
      <w:szCs w:val="18"/>
    </w:rPr>
  </w:style>
  <w:style w:type="character" w:customStyle="1" w:styleId="FontStyle14">
    <w:name w:val="Font Style14"/>
    <w:basedOn w:val="a4"/>
    <w:rsid w:val="006A1F17"/>
    <w:rPr>
      <w:rFonts w:ascii="Times New Roman" w:hAnsi="Times New Roman" w:cs="Times New Roman"/>
      <w:b/>
      <w:bCs/>
      <w:sz w:val="18"/>
      <w:szCs w:val="18"/>
    </w:rPr>
  </w:style>
  <w:style w:type="paragraph" w:customStyle="1" w:styleId="Style6">
    <w:name w:val="Style6"/>
    <w:basedOn w:val="a3"/>
    <w:rsid w:val="006A1F17"/>
    <w:pPr>
      <w:widowControl w:val="0"/>
      <w:autoSpaceDE w:val="0"/>
      <w:autoSpaceDN w:val="0"/>
      <w:adjustRightInd w:val="0"/>
      <w:spacing w:line="240" w:lineRule="exact"/>
      <w:ind w:firstLine="154"/>
    </w:pPr>
    <w:rPr>
      <w:rFonts w:eastAsia="Times New Roman" w:cs="Times New Roman"/>
      <w:sz w:val="24"/>
      <w:szCs w:val="24"/>
      <w:lang w:eastAsia="ru-RU"/>
    </w:rPr>
  </w:style>
  <w:style w:type="table" w:customStyle="1" w:styleId="1f0">
    <w:name w:val="Стиль таблицы1"/>
    <w:uiPriority w:val="99"/>
    <w:rsid w:val="00E9354D"/>
    <w:pPr>
      <w:spacing w:after="0" w:line="360" w:lineRule="auto"/>
    </w:pPr>
    <w:rPr>
      <w:rFonts w:ascii="Times New Roman" w:eastAsia="Times New Roman" w:hAnsi="Times New Roman" w:cs="Times New Roman"/>
      <w:sz w:val="20"/>
      <w:szCs w:val="20"/>
      <w:lang w:eastAsia="ru-RU"/>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numbering" w:customStyle="1" w:styleId="1f1">
    <w:name w:val="Нет списка1"/>
    <w:next w:val="a6"/>
    <w:semiHidden/>
    <w:rsid w:val="00A01566"/>
  </w:style>
  <w:style w:type="paragraph" w:customStyle="1" w:styleId="afffc">
    <w:name w:val="Текст диплома"/>
    <w:basedOn w:val="a3"/>
    <w:rsid w:val="00A01566"/>
    <w:pPr>
      <w:ind w:firstLine="567"/>
    </w:pPr>
    <w:rPr>
      <w:rFonts w:eastAsia="Times New Roman" w:cs="Times New Roman"/>
      <w:szCs w:val="24"/>
      <w:lang w:eastAsia="ru-RU"/>
    </w:rPr>
  </w:style>
  <w:style w:type="paragraph" w:customStyle="1" w:styleId="afffd">
    <w:name w:val="Êóðñîâèê"/>
    <w:basedOn w:val="a3"/>
    <w:rsid w:val="00BF217C"/>
    <w:pPr>
      <w:widowControl w:val="0"/>
      <w:tabs>
        <w:tab w:val="left" w:pos="1080"/>
      </w:tabs>
      <w:suppressAutoHyphens/>
      <w:ind w:firstLine="720"/>
    </w:pPr>
    <w:rPr>
      <w:rFonts w:eastAsia="Times New Roman" w:cs="Times New Roman"/>
      <w:color w:val="000000"/>
      <w:szCs w:val="28"/>
      <w:lang w:eastAsia="ar-SA"/>
    </w:rPr>
  </w:style>
  <w:style w:type="character" w:customStyle="1" w:styleId="a8">
    <w:name w:val="Абзац списка Знак"/>
    <w:basedOn w:val="a4"/>
    <w:link w:val="a7"/>
    <w:uiPriority w:val="34"/>
    <w:rsid w:val="00E5097D"/>
    <w:rPr>
      <w:rFonts w:ascii="Times New Roman" w:hAnsi="Times New Roman"/>
      <w:sz w:val="28"/>
    </w:rPr>
  </w:style>
  <w:style w:type="paragraph" w:customStyle="1" w:styleId="afffe">
    <w:name w:val="А"/>
    <w:basedOn w:val="a3"/>
    <w:qFormat/>
    <w:rsid w:val="00382BB4"/>
    <w:pPr>
      <w:overflowPunct w:val="0"/>
      <w:autoSpaceDE w:val="0"/>
      <w:autoSpaceDN w:val="0"/>
      <w:adjustRightInd w:val="0"/>
      <w:contextualSpacing/>
    </w:pPr>
    <w:rPr>
      <w:rFonts w:eastAsia="Times New Roman" w:cs="Times New Roman"/>
      <w:szCs w:val="24"/>
      <w:lang w:eastAsia="ru-RU"/>
    </w:rPr>
  </w:style>
  <w:style w:type="character" w:styleId="affff">
    <w:name w:val="Subtle Emphasis"/>
    <w:basedOn w:val="a4"/>
    <w:uiPriority w:val="19"/>
    <w:qFormat/>
    <w:rsid w:val="0025411D"/>
    <w:rPr>
      <w:i/>
      <w:iCs/>
      <w:color w:val="808080" w:themeColor="text1" w:themeTint="7F"/>
    </w:rPr>
  </w:style>
  <w:style w:type="paragraph" w:styleId="affff0">
    <w:name w:val="endnote text"/>
    <w:basedOn w:val="a3"/>
    <w:link w:val="affff1"/>
    <w:uiPriority w:val="99"/>
    <w:semiHidden/>
    <w:rsid w:val="0025411D"/>
    <w:pPr>
      <w:spacing w:line="240" w:lineRule="auto"/>
      <w:ind w:firstLine="0"/>
      <w:jc w:val="left"/>
    </w:pPr>
    <w:rPr>
      <w:rFonts w:eastAsia="Times New Roman" w:cs="Times New Roman"/>
      <w:sz w:val="20"/>
      <w:szCs w:val="20"/>
      <w:lang w:eastAsia="ru-RU"/>
    </w:rPr>
  </w:style>
  <w:style w:type="character" w:customStyle="1" w:styleId="affff1">
    <w:name w:val="Текст концевой сноски Знак"/>
    <w:basedOn w:val="a4"/>
    <w:link w:val="affff0"/>
    <w:uiPriority w:val="99"/>
    <w:semiHidden/>
    <w:rsid w:val="0025411D"/>
    <w:rPr>
      <w:rFonts w:ascii="Times New Roman" w:eastAsia="Times New Roman" w:hAnsi="Times New Roman" w:cs="Times New Roman"/>
      <w:sz w:val="20"/>
      <w:szCs w:val="20"/>
      <w:lang w:eastAsia="ru-RU"/>
    </w:rPr>
  </w:style>
  <w:style w:type="character" w:styleId="affff2">
    <w:name w:val="endnote reference"/>
    <w:basedOn w:val="a4"/>
    <w:uiPriority w:val="99"/>
    <w:semiHidden/>
    <w:rsid w:val="0025411D"/>
    <w:rPr>
      <w:rFonts w:cs="Times New Roman"/>
      <w:vertAlign w:val="superscript"/>
    </w:rPr>
  </w:style>
  <w:style w:type="paragraph" w:styleId="affff3">
    <w:name w:val="annotation text"/>
    <w:basedOn w:val="a3"/>
    <w:link w:val="affff4"/>
    <w:uiPriority w:val="99"/>
    <w:semiHidden/>
    <w:rsid w:val="0025411D"/>
    <w:pPr>
      <w:spacing w:line="240" w:lineRule="auto"/>
      <w:ind w:firstLine="0"/>
      <w:jc w:val="left"/>
    </w:pPr>
    <w:rPr>
      <w:rFonts w:eastAsia="Times New Roman" w:cs="Times New Roman"/>
      <w:sz w:val="20"/>
      <w:szCs w:val="20"/>
      <w:lang w:eastAsia="ru-RU"/>
    </w:rPr>
  </w:style>
  <w:style w:type="character" w:customStyle="1" w:styleId="affff4">
    <w:name w:val="Текст примечания Знак"/>
    <w:basedOn w:val="a4"/>
    <w:link w:val="affff3"/>
    <w:uiPriority w:val="99"/>
    <w:semiHidden/>
    <w:rsid w:val="0025411D"/>
    <w:rPr>
      <w:rFonts w:ascii="Times New Roman" w:eastAsia="Times New Roman" w:hAnsi="Times New Roman" w:cs="Times New Roman"/>
      <w:sz w:val="20"/>
      <w:szCs w:val="20"/>
      <w:lang w:eastAsia="ru-RU"/>
    </w:rPr>
  </w:style>
  <w:style w:type="paragraph" w:customStyle="1" w:styleId="a2">
    <w:name w:val="список нумерованный"/>
    <w:autoRedefine/>
    <w:rsid w:val="0025411D"/>
    <w:pPr>
      <w:numPr>
        <w:numId w:val="4"/>
      </w:numPr>
      <w:spacing w:after="0" w:line="240" w:lineRule="auto"/>
      <w:jc w:val="both"/>
    </w:pPr>
    <w:rPr>
      <w:rFonts w:ascii="Times New Roman" w:eastAsia="Times New Roman" w:hAnsi="Times New Roman" w:cs="Times New Roman"/>
      <w:noProof/>
      <w:sz w:val="28"/>
      <w:szCs w:val="28"/>
      <w:lang w:eastAsia="ru-RU"/>
    </w:rPr>
  </w:style>
  <w:style w:type="paragraph" w:customStyle="1" w:styleId="a1">
    <w:name w:val="лит"/>
    <w:basedOn w:val="a3"/>
    <w:autoRedefine/>
    <w:rsid w:val="0025411D"/>
    <w:pPr>
      <w:numPr>
        <w:numId w:val="5"/>
      </w:numPr>
      <w:tabs>
        <w:tab w:val="clear" w:pos="0"/>
        <w:tab w:val="num" w:pos="360"/>
      </w:tabs>
      <w:ind w:firstLine="0"/>
    </w:pPr>
    <w:rPr>
      <w:rFonts w:eastAsia="Times New Roman" w:cs="Times New Roman"/>
      <w:szCs w:val="28"/>
      <w:lang w:eastAsia="ru-RU"/>
    </w:rPr>
  </w:style>
  <w:style w:type="paragraph" w:customStyle="1" w:styleId="rteleft">
    <w:name w:val="rteleft"/>
    <w:basedOn w:val="a3"/>
    <w:rsid w:val="0025411D"/>
    <w:pPr>
      <w:spacing w:before="100" w:beforeAutospacing="1" w:after="100" w:afterAutospacing="1" w:line="240" w:lineRule="auto"/>
      <w:ind w:firstLine="0"/>
      <w:jc w:val="left"/>
    </w:pPr>
    <w:rPr>
      <w:rFonts w:eastAsia="Times New Roman" w:cs="Times New Roman"/>
      <w:sz w:val="24"/>
      <w:szCs w:val="24"/>
      <w:lang w:eastAsia="ru-RU"/>
    </w:rPr>
  </w:style>
  <w:style w:type="paragraph" w:customStyle="1" w:styleId="rteindent1">
    <w:name w:val="rteindent1"/>
    <w:basedOn w:val="a3"/>
    <w:rsid w:val="0025411D"/>
    <w:pPr>
      <w:spacing w:before="100" w:beforeAutospacing="1" w:after="100" w:afterAutospacing="1" w:line="240" w:lineRule="auto"/>
      <w:ind w:firstLine="0"/>
      <w:jc w:val="left"/>
    </w:pPr>
    <w:rPr>
      <w:rFonts w:eastAsia="Times New Roman" w:cs="Times New Roman"/>
      <w:sz w:val="24"/>
      <w:szCs w:val="24"/>
      <w:lang w:eastAsia="ru-RU"/>
    </w:rPr>
  </w:style>
  <w:style w:type="paragraph" w:customStyle="1" w:styleId="rtecenter">
    <w:name w:val="rtecenter"/>
    <w:basedOn w:val="a3"/>
    <w:rsid w:val="0025411D"/>
    <w:pPr>
      <w:spacing w:before="100" w:beforeAutospacing="1" w:after="100" w:afterAutospacing="1" w:line="240" w:lineRule="auto"/>
      <w:ind w:firstLine="0"/>
      <w:jc w:val="left"/>
    </w:pPr>
    <w:rPr>
      <w:rFonts w:eastAsia="Times New Roman" w:cs="Times New Roman"/>
      <w:sz w:val="24"/>
      <w:szCs w:val="24"/>
      <w:lang w:eastAsia="ru-RU"/>
    </w:rPr>
  </w:style>
  <w:style w:type="character" w:customStyle="1" w:styleId="HTML10">
    <w:name w:val="Стандартный HTML Знак1"/>
    <w:locked/>
    <w:rsid w:val="0025411D"/>
    <w:rPr>
      <w:rFonts w:ascii="Courier New" w:eastAsia="Calibri" w:hAnsi="Courier New" w:cs="Courier New"/>
      <w:sz w:val="20"/>
      <w:szCs w:val="20"/>
      <w:lang w:val="en-US" w:eastAsia="ru-RU"/>
    </w:rPr>
  </w:style>
  <w:style w:type="paragraph" w:customStyle="1" w:styleId="fr5">
    <w:name w:val="fr5"/>
    <w:basedOn w:val="a3"/>
    <w:rsid w:val="0025411D"/>
    <w:pPr>
      <w:spacing w:before="100" w:beforeAutospacing="1" w:after="100" w:afterAutospacing="1" w:line="240" w:lineRule="auto"/>
      <w:ind w:firstLine="0"/>
      <w:jc w:val="left"/>
    </w:pPr>
    <w:rPr>
      <w:rFonts w:eastAsia="Times New Roman" w:cs="Times New Roman"/>
      <w:sz w:val="24"/>
      <w:szCs w:val="24"/>
      <w:lang w:eastAsia="ru-RU"/>
    </w:rPr>
  </w:style>
  <w:style w:type="character" w:customStyle="1" w:styleId="BodyTextIndentChar">
    <w:name w:val="Body Text Indent Char"/>
    <w:basedOn w:val="a4"/>
    <w:locked/>
    <w:rsid w:val="0025411D"/>
    <w:rPr>
      <w:rFonts w:ascii="Times New Roman" w:hAnsi="Times New Roman" w:cs="Times New Roman"/>
      <w:sz w:val="20"/>
      <w:szCs w:val="20"/>
      <w:lang w:eastAsia="ru-RU"/>
    </w:rPr>
  </w:style>
  <w:style w:type="paragraph" w:customStyle="1" w:styleId="10">
    <w:name w:val="Диплом 1"/>
    <w:basedOn w:val="a7"/>
    <w:rsid w:val="0025411D"/>
    <w:pPr>
      <w:numPr>
        <w:numId w:val="6"/>
      </w:numPr>
      <w:jc w:val="center"/>
    </w:pPr>
    <w:rPr>
      <w:rFonts w:eastAsia="Times New Roman" w:cs="Times New Roman"/>
      <w:b/>
      <w:bCs/>
      <w:color w:val="000000"/>
      <w:szCs w:val="28"/>
      <w:lang w:eastAsia="ru-RU"/>
    </w:rPr>
  </w:style>
  <w:style w:type="paragraph" w:customStyle="1" w:styleId="20">
    <w:name w:val="Диплом 2"/>
    <w:basedOn w:val="a7"/>
    <w:link w:val="2e"/>
    <w:rsid w:val="0025411D"/>
    <w:pPr>
      <w:numPr>
        <w:numId w:val="7"/>
      </w:numPr>
      <w:ind w:left="0" w:firstLine="709"/>
    </w:pPr>
    <w:rPr>
      <w:rFonts w:eastAsia="Times New Roman" w:cs="Times New Roman"/>
      <w:bCs/>
      <w:color w:val="000000"/>
      <w:szCs w:val="28"/>
      <w:lang w:eastAsia="ru-RU"/>
    </w:rPr>
  </w:style>
  <w:style w:type="character" w:customStyle="1" w:styleId="2e">
    <w:name w:val="Диплом 2 Знак"/>
    <w:basedOn w:val="a8"/>
    <w:link w:val="20"/>
    <w:rsid w:val="0025411D"/>
    <w:rPr>
      <w:rFonts w:eastAsia="Times New Roman" w:cs="Times New Roman"/>
      <w:bCs/>
      <w:color w:val="000000"/>
      <w:szCs w:val="28"/>
      <w:lang w:eastAsia="ru-RU"/>
    </w:rPr>
  </w:style>
  <w:style w:type="paragraph" w:customStyle="1" w:styleId="3a">
    <w:name w:val="Диплом 3"/>
    <w:basedOn w:val="20"/>
    <w:rsid w:val="0025411D"/>
    <w:rPr>
      <w:b/>
    </w:rPr>
  </w:style>
  <w:style w:type="paragraph" w:customStyle="1" w:styleId="44">
    <w:name w:val="Диплом 4"/>
    <w:basedOn w:val="10"/>
    <w:rsid w:val="0025411D"/>
    <w:pPr>
      <w:numPr>
        <w:numId w:val="0"/>
      </w:numPr>
      <w:ind w:left="360"/>
    </w:pPr>
  </w:style>
  <w:style w:type="paragraph" w:customStyle="1" w:styleId="11">
    <w:name w:val="Я 1"/>
    <w:basedOn w:val="10"/>
    <w:rsid w:val="0025411D"/>
    <w:pPr>
      <w:numPr>
        <w:numId w:val="8"/>
      </w:numPr>
    </w:pPr>
  </w:style>
  <w:style w:type="paragraph" w:customStyle="1" w:styleId="2f">
    <w:name w:val="Я 2"/>
    <w:basedOn w:val="3a"/>
    <w:rsid w:val="0025411D"/>
    <w:pPr>
      <w:numPr>
        <w:numId w:val="0"/>
      </w:numPr>
      <w:ind w:firstLine="709"/>
    </w:pPr>
  </w:style>
  <w:style w:type="paragraph" w:customStyle="1" w:styleId="TimesNewRoman14125">
    <w:name w:val="Стиль Times New Roman 14 пт По ширине Первая строка:  125 см П..."/>
    <w:basedOn w:val="a3"/>
    <w:rsid w:val="00365D8D"/>
    <w:rPr>
      <w:rFonts w:eastAsia="Times New Roman" w:cs="Times New Roman"/>
      <w:szCs w:val="20"/>
      <w:lang w:eastAsia="ru-RU"/>
    </w:rPr>
  </w:style>
  <w:style w:type="paragraph" w:customStyle="1" w:styleId="45">
    <w:name w:val="Обычный4"/>
    <w:rsid w:val="00365D8D"/>
    <w:pPr>
      <w:widowControl w:val="0"/>
      <w:spacing w:after="0" w:line="240" w:lineRule="auto"/>
      <w:ind w:firstLine="320"/>
      <w:jc w:val="both"/>
    </w:pPr>
    <w:rPr>
      <w:rFonts w:ascii="Times New Roman" w:eastAsia="Times New Roman" w:hAnsi="Times New Roman" w:cs="Times New Roman"/>
      <w:snapToGrid w:val="0"/>
      <w:sz w:val="20"/>
      <w:szCs w:val="20"/>
      <w:lang w:eastAsia="ru-RU"/>
    </w:rPr>
  </w:style>
  <w:style w:type="paragraph" w:customStyle="1" w:styleId="46">
    <w:name w:val="Обычный4"/>
    <w:rsid w:val="0074720D"/>
    <w:pPr>
      <w:widowControl w:val="0"/>
      <w:spacing w:after="0" w:line="320" w:lineRule="auto"/>
      <w:ind w:left="760" w:firstLine="280"/>
      <w:jc w:val="both"/>
    </w:pPr>
    <w:rPr>
      <w:rFonts w:ascii="Times New Roman" w:eastAsia="Times New Roman" w:hAnsi="Times New Roman" w:cs="Times New Roman"/>
      <w:snapToGrid w:val="0"/>
      <w:sz w:val="18"/>
      <w:szCs w:val="20"/>
      <w:lang w:eastAsia="ru-RU"/>
    </w:rPr>
  </w:style>
  <w:style w:type="paragraph" w:customStyle="1" w:styleId="xl28">
    <w:name w:val="xl28"/>
    <w:basedOn w:val="a3"/>
    <w:uiPriority w:val="99"/>
    <w:rsid w:val="009C5136"/>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Times New Roman"/>
      <w:sz w:val="24"/>
      <w:szCs w:val="24"/>
      <w:lang w:eastAsia="ru-RU"/>
    </w:rPr>
  </w:style>
  <w:style w:type="character" w:customStyle="1" w:styleId="af7">
    <w:name w:val="Обычный (веб) Знак"/>
    <w:aliases w:val=" Знак Знак Знак Знак Знак,Обычный (Web)1 Знак"/>
    <w:link w:val="af6"/>
    <w:uiPriority w:val="99"/>
    <w:rsid w:val="00D24DDF"/>
    <w:rPr>
      <w:rFonts w:ascii="Arial" w:eastAsia="Times New Roman" w:hAnsi="Arial" w:cs="Arial"/>
      <w:color w:val="000000"/>
      <w:sz w:val="20"/>
      <w:szCs w:val="20"/>
      <w:lang w:eastAsia="ru-RU"/>
    </w:rPr>
  </w:style>
  <w:style w:type="character" w:customStyle="1" w:styleId="affff5">
    <w:name w:val="Символ нумерации"/>
    <w:rsid w:val="00081F0C"/>
  </w:style>
  <w:style w:type="paragraph" w:customStyle="1" w:styleId="54">
    <w:name w:val="Обычный5"/>
    <w:rsid w:val="00940088"/>
    <w:pPr>
      <w:widowControl w:val="0"/>
      <w:spacing w:after="0" w:line="240" w:lineRule="auto"/>
      <w:ind w:left="240" w:firstLine="240"/>
      <w:jc w:val="both"/>
    </w:pPr>
    <w:rPr>
      <w:rFonts w:ascii="Times New Roman" w:eastAsia="Times New Roman" w:hAnsi="Times New Roman" w:cs="Times New Roman"/>
      <w:snapToGrid w:val="0"/>
      <w:sz w:val="20"/>
      <w:szCs w:val="20"/>
      <w:lang w:eastAsia="ru-RU"/>
    </w:rPr>
  </w:style>
  <w:style w:type="paragraph" w:customStyle="1" w:styleId="220">
    <w:name w:val="Основной текст 22"/>
    <w:basedOn w:val="a3"/>
    <w:rsid w:val="00940088"/>
    <w:pPr>
      <w:widowControl w:val="0"/>
      <w:spacing w:before="40"/>
      <w:ind w:firstLine="0"/>
      <w:jc w:val="left"/>
    </w:pPr>
    <w:rPr>
      <w:rFonts w:eastAsia="Times New Roman" w:cs="Times New Roman"/>
      <w:sz w:val="24"/>
      <w:szCs w:val="20"/>
      <w:lang w:eastAsia="ru-RU"/>
    </w:rPr>
  </w:style>
  <w:style w:type="paragraph" w:customStyle="1" w:styleId="art">
    <w:name w:val="art"/>
    <w:basedOn w:val="a3"/>
    <w:rsid w:val="00214433"/>
    <w:pPr>
      <w:spacing w:before="90" w:after="120" w:line="240" w:lineRule="auto"/>
      <w:ind w:firstLine="300"/>
    </w:pPr>
    <w:rPr>
      <w:rFonts w:ascii="Microsoft Sans Serif" w:eastAsia="Times New Roman" w:hAnsi="Microsoft Sans Serif" w:cs="Microsoft Sans Serif"/>
      <w:sz w:val="20"/>
      <w:szCs w:val="20"/>
      <w:lang w:eastAsia="ru-RU"/>
    </w:rPr>
  </w:style>
  <w:style w:type="paragraph" w:customStyle="1" w:styleId="64">
    <w:name w:val="Обычный6"/>
    <w:rsid w:val="004E1151"/>
    <w:pPr>
      <w:widowControl w:val="0"/>
      <w:spacing w:after="0" w:line="280" w:lineRule="auto"/>
      <w:ind w:firstLine="320"/>
      <w:jc w:val="both"/>
    </w:pPr>
    <w:rPr>
      <w:rFonts w:ascii="Times New Roman" w:eastAsia="Times New Roman" w:hAnsi="Times New Roman" w:cs="Times New Roman"/>
      <w:snapToGrid w:val="0"/>
      <w:sz w:val="20"/>
      <w:szCs w:val="20"/>
      <w:lang w:eastAsia="ru-RU"/>
    </w:rPr>
  </w:style>
  <w:style w:type="paragraph" w:customStyle="1" w:styleId="style10">
    <w:name w:val="style1"/>
    <w:basedOn w:val="a3"/>
    <w:uiPriority w:val="99"/>
    <w:rsid w:val="0001085B"/>
    <w:pPr>
      <w:spacing w:before="100" w:beforeAutospacing="1" w:after="100" w:afterAutospacing="1" w:line="240" w:lineRule="auto"/>
      <w:ind w:firstLine="0"/>
      <w:jc w:val="left"/>
    </w:pPr>
    <w:rPr>
      <w:rFonts w:ascii="Calibri" w:eastAsia="Times New Roman" w:hAnsi="Calibri" w:cs="Times New Roman"/>
      <w:sz w:val="24"/>
      <w:szCs w:val="24"/>
      <w:lang w:eastAsia="ru-RU"/>
    </w:rPr>
  </w:style>
  <w:style w:type="paragraph" w:styleId="affff6">
    <w:name w:val="List"/>
    <w:basedOn w:val="a3"/>
    <w:uiPriority w:val="99"/>
    <w:unhideWhenUsed/>
    <w:rsid w:val="004E344D"/>
    <w:pPr>
      <w:ind w:left="283" w:hanging="283"/>
      <w:contextualSpacing/>
    </w:pPr>
  </w:style>
  <w:style w:type="paragraph" w:customStyle="1" w:styleId="221">
    <w:name w:val="Основной текст с отступом 22"/>
    <w:basedOn w:val="a3"/>
    <w:rsid w:val="004E344D"/>
    <w:pPr>
      <w:overflowPunct w:val="0"/>
      <w:autoSpaceDE w:val="0"/>
      <w:autoSpaceDN w:val="0"/>
      <w:adjustRightInd w:val="0"/>
      <w:ind w:firstLine="426"/>
      <w:textAlignment w:val="baseline"/>
    </w:pPr>
    <w:rPr>
      <w:rFonts w:eastAsia="Times New Roman" w:cs="Times New Roman"/>
      <w:szCs w:val="20"/>
      <w:lang w:eastAsia="ru-RU"/>
    </w:rPr>
  </w:style>
  <w:style w:type="paragraph" w:customStyle="1" w:styleId="affff7">
    <w:name w:val="Б"/>
    <w:basedOn w:val="afffe"/>
    <w:qFormat/>
    <w:rsid w:val="009625BC"/>
    <w:pPr>
      <w:widowControl w:val="0"/>
      <w:autoSpaceDE/>
      <w:autoSpaceDN/>
      <w:ind w:firstLine="0"/>
      <w:jc w:val="left"/>
    </w:pPr>
    <w:rPr>
      <w:kern w:val="28"/>
      <w:sz w:val="20"/>
      <w:szCs w:val="20"/>
    </w:rPr>
  </w:style>
  <w:style w:type="paragraph" w:customStyle="1" w:styleId="msolistparagraph0">
    <w:name w:val="msolistparagraph"/>
    <w:basedOn w:val="a3"/>
    <w:rsid w:val="009F31AB"/>
    <w:pPr>
      <w:spacing w:after="200" w:line="276" w:lineRule="auto"/>
      <w:ind w:left="720" w:firstLine="0"/>
      <w:contextualSpacing/>
      <w:jc w:val="left"/>
    </w:pPr>
    <w:rPr>
      <w:rFonts w:ascii="Calibri" w:eastAsia="Calibri" w:hAnsi="Calibri" w:cs="Times New Roman"/>
      <w:sz w:val="22"/>
    </w:rPr>
  </w:style>
  <w:style w:type="character" w:customStyle="1" w:styleId="b-resume-pinfo-org">
    <w:name w:val="b-resume-pinfo-org"/>
    <w:rsid w:val="000729AE"/>
  </w:style>
  <w:style w:type="character" w:customStyle="1" w:styleId="afff7">
    <w:name w:val="ТАБЛИЦА Знак"/>
    <w:link w:val="afff6"/>
    <w:uiPriority w:val="99"/>
    <w:locked/>
    <w:rsid w:val="000729AE"/>
    <w:rPr>
      <w:rFonts w:ascii="Times New Roman" w:eastAsia="Times New Roman" w:hAnsi="Times New Roman" w:cs="Times New Roman"/>
      <w:color w:val="000000"/>
      <w:sz w:val="20"/>
      <w:szCs w:val="20"/>
      <w:lang w:eastAsia="ru-RU"/>
    </w:rPr>
  </w:style>
  <w:style w:type="character" w:customStyle="1" w:styleId="212">
    <w:name w:val="Знак Знак21"/>
    <w:uiPriority w:val="99"/>
    <w:semiHidden/>
    <w:locked/>
    <w:rsid w:val="000729AE"/>
    <w:rPr>
      <w:noProof/>
      <w:kern w:val="16"/>
      <w:sz w:val="28"/>
      <w:szCs w:val="28"/>
      <w:lang w:val="ru-RU" w:eastAsia="ru-RU"/>
    </w:rPr>
  </w:style>
  <w:style w:type="character" w:customStyle="1" w:styleId="1f2">
    <w:name w:val="Верхний колонтитул Знак1"/>
    <w:uiPriority w:val="99"/>
    <w:locked/>
    <w:rsid w:val="000729AE"/>
    <w:rPr>
      <w:rFonts w:ascii="Times New Roman" w:eastAsia="Times New Roman" w:hAnsi="Times New Roman"/>
      <w:noProof/>
      <w:kern w:val="16"/>
      <w:sz w:val="28"/>
      <w:szCs w:val="28"/>
    </w:rPr>
  </w:style>
  <w:style w:type="paragraph" w:customStyle="1" w:styleId="affff8">
    <w:name w:val="выделение"/>
    <w:uiPriority w:val="99"/>
    <w:rsid w:val="000729AE"/>
    <w:pPr>
      <w:spacing w:after="0" w:line="360" w:lineRule="auto"/>
      <w:ind w:firstLine="709"/>
      <w:jc w:val="both"/>
    </w:pPr>
    <w:rPr>
      <w:rFonts w:ascii="Times New Roman" w:eastAsia="Times New Roman" w:hAnsi="Times New Roman" w:cs="Times New Roman"/>
      <w:b/>
      <w:bCs/>
      <w:i/>
      <w:iCs/>
      <w:noProof/>
      <w:sz w:val="28"/>
      <w:szCs w:val="28"/>
      <w:lang w:eastAsia="ru-RU"/>
    </w:rPr>
  </w:style>
  <w:style w:type="paragraph" w:customStyle="1" w:styleId="2f0">
    <w:name w:val="Заголовок 2 дипл"/>
    <w:basedOn w:val="a3"/>
    <w:next w:val="aff3"/>
    <w:uiPriority w:val="99"/>
    <w:rsid w:val="000729AE"/>
    <w:pPr>
      <w:widowControl w:val="0"/>
      <w:autoSpaceDE w:val="0"/>
      <w:autoSpaceDN w:val="0"/>
      <w:adjustRightInd w:val="0"/>
    </w:pPr>
    <w:rPr>
      <w:rFonts w:eastAsia="Times New Roman" w:cs="Times New Roman"/>
      <w:szCs w:val="28"/>
      <w:lang w:val="en-US"/>
    </w:rPr>
  </w:style>
  <w:style w:type="character" w:customStyle="1" w:styleId="1f3">
    <w:name w:val="Текст Знак1"/>
    <w:uiPriority w:val="99"/>
    <w:locked/>
    <w:rsid w:val="000729AE"/>
    <w:rPr>
      <w:rFonts w:ascii="Consolas" w:eastAsia="Times New Roman" w:hAnsi="Consolas" w:cs="Consolas"/>
      <w:sz w:val="21"/>
      <w:szCs w:val="21"/>
      <w:lang w:val="uk-UA"/>
    </w:rPr>
  </w:style>
  <w:style w:type="paragraph" w:customStyle="1" w:styleId="affff9">
    <w:name w:val="литера"/>
    <w:uiPriority w:val="99"/>
    <w:rsid w:val="000729AE"/>
    <w:pPr>
      <w:spacing w:after="0" w:line="360" w:lineRule="auto"/>
      <w:jc w:val="both"/>
    </w:pPr>
    <w:rPr>
      <w:rFonts w:ascii="??????????" w:eastAsia="Times New Roman" w:hAnsi="??????????" w:cs="??????????"/>
      <w:sz w:val="28"/>
      <w:szCs w:val="28"/>
      <w:lang w:eastAsia="ru-RU"/>
    </w:rPr>
  </w:style>
  <w:style w:type="character" w:customStyle="1" w:styleId="affffa">
    <w:name w:val="номер страницы"/>
    <w:uiPriority w:val="99"/>
    <w:rsid w:val="000729AE"/>
    <w:rPr>
      <w:sz w:val="28"/>
      <w:szCs w:val="28"/>
    </w:rPr>
  </w:style>
  <w:style w:type="paragraph" w:customStyle="1" w:styleId="affffb">
    <w:name w:val="Обычный +"/>
    <w:basedOn w:val="a3"/>
    <w:autoRedefine/>
    <w:uiPriority w:val="99"/>
    <w:rsid w:val="000729AE"/>
    <w:rPr>
      <w:rFonts w:eastAsia="Times New Roman" w:cs="Times New Roman"/>
      <w:szCs w:val="28"/>
      <w:lang w:eastAsia="ru-RU"/>
    </w:rPr>
  </w:style>
  <w:style w:type="paragraph" w:customStyle="1" w:styleId="affffc">
    <w:name w:val="содержание"/>
    <w:uiPriority w:val="99"/>
    <w:rsid w:val="000729AE"/>
    <w:pPr>
      <w:spacing w:after="0" w:line="360" w:lineRule="auto"/>
      <w:jc w:val="center"/>
    </w:pPr>
    <w:rPr>
      <w:rFonts w:ascii="Times New Roman" w:eastAsia="Times New Roman" w:hAnsi="Times New Roman" w:cs="Times New Roman"/>
      <w:b/>
      <w:bCs/>
      <w:i/>
      <w:iCs/>
      <w:smallCaps/>
      <w:noProof/>
      <w:sz w:val="28"/>
      <w:szCs w:val="28"/>
      <w:lang w:eastAsia="ru-RU"/>
    </w:rPr>
  </w:style>
  <w:style w:type="paragraph" w:customStyle="1" w:styleId="a0">
    <w:name w:val="список ненумерованный"/>
    <w:autoRedefine/>
    <w:uiPriority w:val="99"/>
    <w:rsid w:val="000729AE"/>
    <w:pPr>
      <w:numPr>
        <w:numId w:val="9"/>
      </w:numPr>
      <w:spacing w:after="0" w:line="360" w:lineRule="auto"/>
      <w:jc w:val="both"/>
    </w:pPr>
    <w:rPr>
      <w:rFonts w:ascii="Times New Roman" w:eastAsia="Times New Roman" w:hAnsi="Times New Roman" w:cs="Times New Roman"/>
      <w:noProof/>
      <w:sz w:val="28"/>
      <w:szCs w:val="28"/>
      <w:lang w:val="uk-UA" w:eastAsia="ru-RU"/>
    </w:rPr>
  </w:style>
  <w:style w:type="paragraph" w:customStyle="1" w:styleId="100">
    <w:name w:val="Стиль Оглавление 1 + Первая строка:  0 см"/>
    <w:basedOn w:val="15"/>
    <w:autoRedefine/>
    <w:uiPriority w:val="99"/>
    <w:rsid w:val="000729AE"/>
    <w:pPr>
      <w:tabs>
        <w:tab w:val="right" w:leader="dot" w:pos="1400"/>
      </w:tabs>
      <w:spacing w:after="0"/>
    </w:pPr>
    <w:rPr>
      <w:rFonts w:eastAsia="Times New Roman" w:cs="Times New Roman"/>
      <w:b/>
      <w:bCs/>
      <w:szCs w:val="28"/>
      <w:lang w:eastAsia="ru-RU"/>
    </w:rPr>
  </w:style>
  <w:style w:type="paragraph" w:customStyle="1" w:styleId="101">
    <w:name w:val="Стиль Оглавление 1 + Первая строка:  0 см1"/>
    <w:basedOn w:val="15"/>
    <w:autoRedefine/>
    <w:uiPriority w:val="99"/>
    <w:rsid w:val="000729AE"/>
    <w:pPr>
      <w:tabs>
        <w:tab w:val="right" w:leader="dot" w:pos="1400"/>
      </w:tabs>
      <w:spacing w:after="0"/>
    </w:pPr>
    <w:rPr>
      <w:rFonts w:eastAsia="Times New Roman" w:cs="Times New Roman"/>
      <w:b/>
      <w:bCs/>
      <w:szCs w:val="28"/>
      <w:lang w:eastAsia="ru-RU"/>
    </w:rPr>
  </w:style>
  <w:style w:type="paragraph" w:customStyle="1" w:styleId="200">
    <w:name w:val="Стиль Оглавление 2 + Слева:  0 см Первая строка:  0 см"/>
    <w:basedOn w:val="23"/>
    <w:autoRedefine/>
    <w:uiPriority w:val="99"/>
    <w:rsid w:val="000729AE"/>
    <w:pPr>
      <w:tabs>
        <w:tab w:val="left" w:leader="dot" w:pos="3500"/>
      </w:tabs>
      <w:spacing w:after="0"/>
      <w:ind w:left="0"/>
      <w:jc w:val="left"/>
    </w:pPr>
    <w:rPr>
      <w:smallCaps/>
      <w:szCs w:val="28"/>
      <w:lang w:eastAsia="ru-RU"/>
    </w:rPr>
  </w:style>
  <w:style w:type="paragraph" w:customStyle="1" w:styleId="31250">
    <w:name w:val="Стиль Оглавление 3 + Слева:  125 см Первая строка:  0 см"/>
    <w:basedOn w:val="36"/>
    <w:autoRedefine/>
    <w:uiPriority w:val="99"/>
    <w:rsid w:val="000729AE"/>
    <w:pPr>
      <w:spacing w:after="0"/>
      <w:ind w:left="0" w:firstLine="709"/>
      <w:jc w:val="left"/>
    </w:pPr>
    <w:rPr>
      <w:i/>
      <w:iCs/>
      <w:szCs w:val="28"/>
      <w:lang w:eastAsia="ru-RU"/>
    </w:rPr>
  </w:style>
  <w:style w:type="paragraph" w:customStyle="1" w:styleId="affffd">
    <w:name w:val="Стиль ТАБЛИЦА + Междустр.интервал:  полуторный"/>
    <w:basedOn w:val="afff6"/>
    <w:uiPriority w:val="99"/>
    <w:rsid w:val="000729AE"/>
  </w:style>
  <w:style w:type="paragraph" w:customStyle="1" w:styleId="1f4">
    <w:name w:val="Стиль ТАБЛИЦА + Междустр.интервал:  полуторный1"/>
    <w:basedOn w:val="afff6"/>
    <w:autoRedefine/>
    <w:uiPriority w:val="99"/>
    <w:rsid w:val="000729AE"/>
  </w:style>
  <w:style w:type="paragraph" w:customStyle="1" w:styleId="affffe">
    <w:name w:val="титут"/>
    <w:autoRedefine/>
    <w:uiPriority w:val="99"/>
    <w:rsid w:val="000729AE"/>
    <w:pPr>
      <w:spacing w:after="0" w:line="360" w:lineRule="auto"/>
      <w:jc w:val="center"/>
    </w:pPr>
    <w:rPr>
      <w:rFonts w:ascii="Times New Roman" w:eastAsia="Times New Roman" w:hAnsi="Times New Roman" w:cs="Times New Roman"/>
      <w:noProof/>
      <w:sz w:val="28"/>
      <w:szCs w:val="28"/>
      <w:lang w:eastAsia="ru-RU"/>
    </w:rPr>
  </w:style>
  <w:style w:type="paragraph" w:customStyle="1" w:styleId="140">
    <w:name w:val="Обычный + 14 пт"/>
    <w:aliases w:val="По ширине,Междустр.интервал:  полуторный"/>
    <w:basedOn w:val="a3"/>
    <w:uiPriority w:val="99"/>
    <w:rsid w:val="000729AE"/>
    <w:rPr>
      <w:rFonts w:eastAsia="Times New Roman" w:cs="Times New Roman"/>
      <w:szCs w:val="28"/>
      <w:lang w:eastAsia="ru-RU"/>
    </w:rPr>
  </w:style>
  <w:style w:type="paragraph" w:customStyle="1" w:styleId="2f1">
    <w:name w:val="Абзац списка2"/>
    <w:basedOn w:val="a3"/>
    <w:rsid w:val="00E6370D"/>
    <w:pPr>
      <w:spacing w:after="200" w:line="276" w:lineRule="auto"/>
      <w:ind w:left="720" w:firstLine="0"/>
      <w:contextualSpacing/>
      <w:jc w:val="left"/>
    </w:pPr>
    <w:rPr>
      <w:rFonts w:ascii="Calibri" w:eastAsia="Times New Roman" w:hAnsi="Calibri" w:cs="Times New Roman"/>
      <w:sz w:val="22"/>
    </w:rPr>
  </w:style>
  <w:style w:type="paragraph" w:customStyle="1" w:styleId="afffff">
    <w:name w:val="АА"/>
    <w:basedOn w:val="a3"/>
    <w:qFormat/>
    <w:rsid w:val="00BD623D"/>
    <w:pPr>
      <w:overflowPunct w:val="0"/>
      <w:autoSpaceDE w:val="0"/>
      <w:autoSpaceDN w:val="0"/>
      <w:adjustRightInd w:val="0"/>
      <w:ind w:firstLine="720"/>
      <w:contextualSpacing/>
    </w:pPr>
    <w:rPr>
      <w:rFonts w:eastAsia="Times New Roman" w:cs="Times New Roman"/>
      <w:szCs w:val="28"/>
      <w:lang w:eastAsia="ru-RU"/>
    </w:rPr>
  </w:style>
  <w:style w:type="paragraph" w:customStyle="1" w:styleId="afffff0">
    <w:name w:val="Стиль"/>
    <w:rsid w:val="005F07B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fffff1">
    <w:name w:val="Обычный Знак"/>
    <w:rsid w:val="006531BC"/>
    <w:rPr>
      <w:lang w:val="ru-RU" w:eastAsia="ru-RU" w:bidi="ar-SA"/>
    </w:rPr>
  </w:style>
  <w:style w:type="paragraph" w:customStyle="1" w:styleId="afffff2">
    <w:name w:val="Знак Знак Знак Знак Знак"/>
    <w:basedOn w:val="a3"/>
    <w:rsid w:val="009C0011"/>
    <w:pPr>
      <w:pageBreakBefore/>
      <w:spacing w:after="160"/>
      <w:ind w:firstLine="0"/>
      <w:jc w:val="left"/>
    </w:pPr>
    <w:rPr>
      <w:rFonts w:eastAsia="Times New Roman" w:cs="Times New Roman"/>
      <w:szCs w:val="20"/>
      <w:lang w:val="en-US"/>
    </w:rPr>
  </w:style>
  <w:style w:type="paragraph" w:customStyle="1" w:styleId="h1">
    <w:name w:val="h1"/>
    <w:basedOn w:val="a3"/>
    <w:rsid w:val="009C0011"/>
    <w:pPr>
      <w:spacing w:before="100" w:beforeAutospacing="1" w:after="100" w:afterAutospacing="1" w:line="240" w:lineRule="auto"/>
      <w:ind w:firstLine="0"/>
      <w:jc w:val="left"/>
    </w:pPr>
    <w:rPr>
      <w:rFonts w:ascii="Tahoma" w:eastAsia="Times New Roman" w:hAnsi="Tahoma" w:cs="Tahoma"/>
      <w:spacing w:val="20"/>
      <w:sz w:val="20"/>
      <w:szCs w:val="20"/>
      <w:lang w:eastAsia="ru-RU"/>
    </w:rPr>
  </w:style>
  <w:style w:type="paragraph" w:customStyle="1" w:styleId="1f5">
    <w:name w:val="Стиль1"/>
    <w:basedOn w:val="a3"/>
    <w:link w:val="1f6"/>
    <w:rsid w:val="009C0011"/>
    <w:rPr>
      <w:rFonts w:eastAsia="Times New Roman" w:cs="Times New Roman"/>
      <w:szCs w:val="28"/>
      <w:lang w:eastAsia="ru-RU"/>
    </w:rPr>
  </w:style>
  <w:style w:type="character" w:customStyle="1" w:styleId="47">
    <w:name w:val="Сноска (4) + Полужирный"/>
    <w:basedOn w:val="a4"/>
    <w:uiPriority w:val="99"/>
    <w:rsid w:val="00860B1A"/>
    <w:rPr>
      <w:rFonts w:ascii="Times New Roman" w:hAnsi="Times New Roman" w:cs="Times New Roman"/>
      <w:b/>
      <w:bCs/>
      <w:spacing w:val="0"/>
      <w:sz w:val="27"/>
      <w:szCs w:val="27"/>
    </w:rPr>
  </w:style>
  <w:style w:type="character" w:customStyle="1" w:styleId="213">
    <w:name w:val="Основной текст + Полужирный21"/>
    <w:basedOn w:val="1d"/>
    <w:uiPriority w:val="99"/>
    <w:rsid w:val="00860B1A"/>
    <w:rPr>
      <w:rFonts w:ascii="Times New Roman" w:hAnsi="Times New Roman" w:cs="Times New Roman"/>
      <w:b/>
      <w:bCs/>
      <w:spacing w:val="0"/>
      <w:sz w:val="27"/>
      <w:szCs w:val="27"/>
    </w:rPr>
  </w:style>
  <w:style w:type="character" w:customStyle="1" w:styleId="201">
    <w:name w:val="Основной текст + Полужирный20"/>
    <w:basedOn w:val="1d"/>
    <w:uiPriority w:val="99"/>
    <w:rsid w:val="00860B1A"/>
    <w:rPr>
      <w:rFonts w:ascii="Times New Roman" w:hAnsi="Times New Roman" w:cs="Times New Roman"/>
      <w:b/>
      <w:bCs/>
      <w:spacing w:val="0"/>
      <w:sz w:val="27"/>
      <w:szCs w:val="27"/>
    </w:rPr>
  </w:style>
  <w:style w:type="character" w:customStyle="1" w:styleId="review-h5">
    <w:name w:val="review-h5"/>
    <w:basedOn w:val="a4"/>
    <w:rsid w:val="000934A9"/>
  </w:style>
  <w:style w:type="paragraph" w:customStyle="1" w:styleId="TimesNewRoman">
    <w:name w:val="Стиль Обычный (веб) + Times New Roman"/>
    <w:basedOn w:val="af6"/>
    <w:rsid w:val="0032398F"/>
    <w:pPr>
      <w:ind w:firstLine="600"/>
      <w:jc w:val="both"/>
    </w:pPr>
    <w:rPr>
      <w:rFonts w:ascii="Times New Roman" w:hAnsi="Times New Roman" w:cs="Times New Roman"/>
      <w:color w:val="auto"/>
    </w:rPr>
  </w:style>
  <w:style w:type="character" w:styleId="afffff3">
    <w:name w:val="annotation reference"/>
    <w:basedOn w:val="a4"/>
    <w:semiHidden/>
    <w:rsid w:val="0032398F"/>
    <w:rPr>
      <w:sz w:val="16"/>
      <w:szCs w:val="16"/>
    </w:rPr>
  </w:style>
  <w:style w:type="paragraph" w:styleId="afffff4">
    <w:name w:val="annotation subject"/>
    <w:basedOn w:val="affff3"/>
    <w:next w:val="affff3"/>
    <w:link w:val="afffff5"/>
    <w:semiHidden/>
    <w:rsid w:val="0032398F"/>
    <w:rPr>
      <w:b/>
      <w:bCs/>
    </w:rPr>
  </w:style>
  <w:style w:type="character" w:customStyle="1" w:styleId="afffff5">
    <w:name w:val="Тема примечания Знак"/>
    <w:basedOn w:val="affff4"/>
    <w:link w:val="afffff4"/>
    <w:semiHidden/>
    <w:rsid w:val="0032398F"/>
    <w:rPr>
      <w:b/>
      <w:bCs/>
    </w:rPr>
  </w:style>
  <w:style w:type="paragraph" w:customStyle="1" w:styleId="3b">
    <w:name w:val="Абзац списка3"/>
    <w:basedOn w:val="a3"/>
    <w:rsid w:val="00B0138B"/>
    <w:pPr>
      <w:spacing w:after="200" w:line="276" w:lineRule="auto"/>
      <w:ind w:left="720" w:firstLine="0"/>
      <w:contextualSpacing/>
      <w:jc w:val="left"/>
    </w:pPr>
    <w:rPr>
      <w:rFonts w:ascii="Calibri" w:eastAsia="Times New Roman" w:hAnsi="Calibri" w:cs="Times New Roman"/>
      <w:sz w:val="22"/>
    </w:rPr>
  </w:style>
  <w:style w:type="character" w:customStyle="1" w:styleId="FontStyle16">
    <w:name w:val="Font Style16"/>
    <w:basedOn w:val="a4"/>
    <w:rsid w:val="005972BE"/>
    <w:rPr>
      <w:rFonts w:ascii="Times New Roman" w:hAnsi="Times New Roman" w:cs="Times New Roman"/>
      <w:sz w:val="20"/>
      <w:szCs w:val="20"/>
    </w:rPr>
  </w:style>
  <w:style w:type="character" w:customStyle="1" w:styleId="FontStyle29">
    <w:name w:val="Font Style29"/>
    <w:basedOn w:val="a4"/>
    <w:rsid w:val="005972BE"/>
    <w:rPr>
      <w:rFonts w:ascii="Arial" w:hAnsi="Arial" w:cs="Arial"/>
      <w:sz w:val="18"/>
      <w:szCs w:val="18"/>
    </w:rPr>
  </w:style>
  <w:style w:type="paragraph" w:customStyle="1" w:styleId="afffff6">
    <w:name w:val="Содержимое таблицы"/>
    <w:basedOn w:val="a3"/>
    <w:rsid w:val="00A65E66"/>
    <w:pPr>
      <w:widowControl w:val="0"/>
      <w:suppressLineNumbers/>
      <w:suppressAutoHyphens/>
      <w:spacing w:line="240" w:lineRule="auto"/>
      <w:ind w:firstLine="0"/>
      <w:jc w:val="left"/>
    </w:pPr>
    <w:rPr>
      <w:rFonts w:eastAsia="Lucida Sans Unicode" w:cs="Times New Roman"/>
      <w:kern w:val="2"/>
      <w:sz w:val="24"/>
      <w:szCs w:val="24"/>
      <w:lang w:eastAsia="ru-RU"/>
    </w:rPr>
  </w:style>
  <w:style w:type="character" w:customStyle="1" w:styleId="55">
    <w:name w:val="Основной текст (5)_"/>
    <w:basedOn w:val="a4"/>
    <w:link w:val="56"/>
    <w:uiPriority w:val="99"/>
    <w:rsid w:val="001B2CC8"/>
    <w:rPr>
      <w:rFonts w:ascii="Times New Roman" w:hAnsi="Times New Roman" w:cs="Times New Roman"/>
      <w:sz w:val="17"/>
      <w:szCs w:val="17"/>
      <w:shd w:val="clear" w:color="auto" w:fill="FFFFFF"/>
    </w:rPr>
  </w:style>
  <w:style w:type="paragraph" w:customStyle="1" w:styleId="56">
    <w:name w:val="Основной текст (5)"/>
    <w:basedOn w:val="a3"/>
    <w:link w:val="55"/>
    <w:uiPriority w:val="99"/>
    <w:rsid w:val="001B2CC8"/>
    <w:pPr>
      <w:shd w:val="clear" w:color="auto" w:fill="FFFFFF"/>
      <w:spacing w:line="206" w:lineRule="exact"/>
      <w:ind w:firstLine="0"/>
      <w:jc w:val="center"/>
    </w:pPr>
    <w:rPr>
      <w:rFonts w:cs="Times New Roman"/>
      <w:sz w:val="17"/>
      <w:szCs w:val="17"/>
    </w:rPr>
  </w:style>
  <w:style w:type="character" w:customStyle="1" w:styleId="141">
    <w:name w:val="Стиль 14 пт полужирный По центру Знак"/>
    <w:basedOn w:val="a4"/>
    <w:link w:val="142"/>
    <w:locked/>
    <w:rsid w:val="00EE4811"/>
    <w:rPr>
      <w:b/>
      <w:bCs/>
      <w:sz w:val="28"/>
      <w:lang w:eastAsia="ru-RU"/>
    </w:rPr>
  </w:style>
  <w:style w:type="paragraph" w:customStyle="1" w:styleId="142">
    <w:name w:val="Стиль 14 пт полужирный По центру"/>
    <w:basedOn w:val="a3"/>
    <w:link w:val="141"/>
    <w:rsid w:val="00EE4811"/>
    <w:pPr>
      <w:ind w:firstLine="0"/>
      <w:jc w:val="center"/>
    </w:pPr>
    <w:rPr>
      <w:rFonts w:asciiTheme="minorHAnsi" w:hAnsiTheme="minorHAnsi"/>
      <w:b/>
      <w:bCs/>
      <w:lang w:eastAsia="ru-RU"/>
    </w:rPr>
  </w:style>
  <w:style w:type="paragraph" w:customStyle="1" w:styleId="14095">
    <w:name w:val="Стиль Основной текст + 14 пт По ширине Первая строка:  0.95 см"/>
    <w:basedOn w:val="af2"/>
    <w:rsid w:val="00EE4811"/>
    <w:pPr>
      <w:spacing w:after="0"/>
      <w:ind w:firstLine="540"/>
      <w:jc w:val="both"/>
    </w:pPr>
    <w:rPr>
      <w:rFonts w:eastAsia="Times New Roman" w:cs="Times New Roman"/>
      <w:szCs w:val="20"/>
    </w:rPr>
  </w:style>
  <w:style w:type="paragraph" w:customStyle="1" w:styleId="140951">
    <w:name w:val="Стиль Основной текст + 14 пт По ширине Первая строка:  0.95 см1"/>
    <w:basedOn w:val="af2"/>
    <w:rsid w:val="00EE4811"/>
    <w:pPr>
      <w:spacing w:after="0"/>
      <w:ind w:firstLine="540"/>
      <w:jc w:val="both"/>
    </w:pPr>
    <w:rPr>
      <w:rFonts w:eastAsia="Times New Roman" w:cs="Times New Roman"/>
      <w:szCs w:val="20"/>
    </w:rPr>
  </w:style>
  <w:style w:type="character" w:customStyle="1" w:styleId="143">
    <w:name w:val="Стиль Основной текст + 14 пт Знак"/>
    <w:basedOn w:val="a4"/>
    <w:link w:val="144"/>
    <w:locked/>
    <w:rsid w:val="00EE4811"/>
    <w:rPr>
      <w:sz w:val="28"/>
      <w:szCs w:val="24"/>
      <w:lang w:eastAsia="ru-RU"/>
    </w:rPr>
  </w:style>
  <w:style w:type="paragraph" w:customStyle="1" w:styleId="144">
    <w:name w:val="Стиль Основной текст + 14 пт"/>
    <w:basedOn w:val="af2"/>
    <w:link w:val="143"/>
    <w:rsid w:val="00EE4811"/>
    <w:pPr>
      <w:ind w:firstLine="0"/>
    </w:pPr>
    <w:rPr>
      <w:rFonts w:asciiTheme="minorHAnsi" w:eastAsiaTheme="minorHAnsi" w:hAnsiTheme="minorHAnsi"/>
      <w:szCs w:val="24"/>
    </w:rPr>
  </w:style>
  <w:style w:type="paragraph" w:customStyle="1" w:styleId="140952">
    <w:name w:val="Стиль Основной текст + 14 пт По ширине Первая строка:  0.95 см2"/>
    <w:basedOn w:val="af2"/>
    <w:rsid w:val="00EE4811"/>
    <w:pPr>
      <w:spacing w:after="0"/>
      <w:ind w:firstLine="540"/>
      <w:jc w:val="both"/>
    </w:pPr>
    <w:rPr>
      <w:rFonts w:eastAsia="Times New Roman" w:cs="Times New Roman"/>
      <w:szCs w:val="20"/>
    </w:rPr>
  </w:style>
  <w:style w:type="character" w:customStyle="1" w:styleId="1420">
    <w:name w:val="Стиль Основной текст + 14 пт2 Знак"/>
    <w:basedOn w:val="a4"/>
    <w:link w:val="1421"/>
    <w:locked/>
    <w:rsid w:val="00EE4811"/>
    <w:rPr>
      <w:sz w:val="28"/>
      <w:szCs w:val="24"/>
      <w:lang w:eastAsia="ru-RU"/>
    </w:rPr>
  </w:style>
  <w:style w:type="paragraph" w:customStyle="1" w:styleId="1421">
    <w:name w:val="Стиль Основной текст + 14 пт2"/>
    <w:basedOn w:val="af2"/>
    <w:link w:val="1420"/>
    <w:rsid w:val="00EE4811"/>
    <w:pPr>
      <w:ind w:firstLine="0"/>
    </w:pPr>
    <w:rPr>
      <w:rFonts w:asciiTheme="minorHAnsi" w:eastAsiaTheme="minorHAnsi" w:hAnsiTheme="minorHAnsi"/>
      <w:szCs w:val="24"/>
    </w:rPr>
  </w:style>
  <w:style w:type="paragraph" w:customStyle="1" w:styleId="09514">
    <w:name w:val="Стиль Стиль Основной текст + По ширине Первая строка:  0.95 см + 14..."/>
    <w:basedOn w:val="a3"/>
    <w:rsid w:val="00EE4811"/>
    <w:pPr>
      <w:ind w:firstLine="540"/>
    </w:pPr>
    <w:rPr>
      <w:rFonts w:eastAsia="Times New Roman" w:cs="Times New Roman"/>
      <w:szCs w:val="20"/>
      <w:lang w:eastAsia="ru-RU"/>
    </w:rPr>
  </w:style>
  <w:style w:type="paragraph" w:customStyle="1" w:styleId="095141">
    <w:name w:val="Стиль Стиль Основной текст + По ширине Первая строка:  0.95 см + 14...1"/>
    <w:basedOn w:val="a3"/>
    <w:rsid w:val="00EE4811"/>
    <w:pPr>
      <w:ind w:firstLine="0"/>
    </w:pPr>
    <w:rPr>
      <w:rFonts w:eastAsia="Times New Roman" w:cs="Times New Roman"/>
      <w:szCs w:val="20"/>
      <w:lang w:eastAsia="ru-RU"/>
    </w:rPr>
  </w:style>
  <w:style w:type="paragraph" w:customStyle="1" w:styleId="145">
    <w:name w:val="Стиль Основной текст + 14 пт По центру Междустр.интервал:  одинар..."/>
    <w:basedOn w:val="af2"/>
    <w:rsid w:val="00EE4811"/>
    <w:pPr>
      <w:ind w:firstLine="0"/>
      <w:jc w:val="center"/>
    </w:pPr>
    <w:rPr>
      <w:rFonts w:eastAsia="Times New Roman" w:cs="Times New Roman"/>
      <w:szCs w:val="20"/>
    </w:rPr>
  </w:style>
  <w:style w:type="paragraph" w:customStyle="1" w:styleId="afffff7">
    <w:name w:val="Мой текст"/>
    <w:basedOn w:val="a3"/>
    <w:rsid w:val="00EE4811"/>
    <w:pPr>
      <w:ind w:firstLine="567"/>
      <w:jc w:val="left"/>
    </w:pPr>
    <w:rPr>
      <w:rFonts w:eastAsia="Times New Roman" w:cs="Times New Roman"/>
      <w:bCs/>
      <w:color w:val="000000"/>
      <w:spacing w:val="-2"/>
      <w:kern w:val="16"/>
      <w:szCs w:val="28"/>
      <w:lang w:eastAsia="ru-RU"/>
    </w:rPr>
  </w:style>
  <w:style w:type="paragraph" w:customStyle="1" w:styleId="1f7">
    <w:name w:val="ТЕКСТ1"/>
    <w:basedOn w:val="afffff7"/>
    <w:rsid w:val="00EE4811"/>
    <w:pPr>
      <w:spacing w:line="312" w:lineRule="auto"/>
      <w:ind w:firstLine="0"/>
    </w:pPr>
  </w:style>
  <w:style w:type="paragraph" w:customStyle="1" w:styleId="14-02">
    <w:name w:val="Стиль 14 пт По центру Справа:  -0.2 см Междустр.интервал:  одина..."/>
    <w:basedOn w:val="a3"/>
    <w:rsid w:val="00EE4811"/>
    <w:pPr>
      <w:ind w:right="-112" w:firstLine="0"/>
      <w:jc w:val="center"/>
    </w:pPr>
    <w:rPr>
      <w:rFonts w:eastAsia="Times New Roman" w:cs="Times New Roman"/>
      <w:szCs w:val="20"/>
      <w:lang w:eastAsia="ru-RU"/>
    </w:rPr>
  </w:style>
  <w:style w:type="paragraph" w:customStyle="1" w:styleId="ConsPlusCell">
    <w:name w:val="ConsPlusCell"/>
    <w:uiPriority w:val="99"/>
    <w:rsid w:val="003060CA"/>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1410">
    <w:name w:val="14_1"/>
    <w:aliases w:val="5"/>
    <w:basedOn w:val="a3"/>
    <w:rsid w:val="00682F14"/>
    <w:pPr>
      <w:spacing w:line="240" w:lineRule="auto"/>
      <w:ind w:firstLine="720"/>
    </w:pPr>
    <w:rPr>
      <w:rFonts w:eastAsia="Times New Roman" w:cs="Times New Roman"/>
      <w:szCs w:val="20"/>
      <w:lang w:eastAsia="ru-RU"/>
    </w:rPr>
  </w:style>
  <w:style w:type="paragraph" w:customStyle="1" w:styleId="-">
    <w:name w:val="Рустам - Абзац"/>
    <w:basedOn w:val="a3"/>
    <w:rsid w:val="00651C04"/>
    <w:pPr>
      <w:overflowPunct w:val="0"/>
      <w:autoSpaceDE w:val="0"/>
      <w:autoSpaceDN w:val="0"/>
      <w:adjustRightInd w:val="0"/>
      <w:ind w:firstLine="851"/>
      <w:textAlignment w:val="baseline"/>
    </w:pPr>
    <w:rPr>
      <w:rFonts w:eastAsia="Times New Roman" w:cs="Times New Roman"/>
      <w:szCs w:val="20"/>
      <w:lang w:eastAsia="ru-RU"/>
    </w:rPr>
  </w:style>
  <w:style w:type="paragraph" w:customStyle="1" w:styleId="74">
    <w:name w:val="Обычный7"/>
    <w:rsid w:val="00687CFA"/>
    <w:pPr>
      <w:widowControl w:val="0"/>
      <w:spacing w:after="0" w:line="300" w:lineRule="auto"/>
      <w:ind w:firstLine="280"/>
      <w:jc w:val="both"/>
    </w:pPr>
    <w:rPr>
      <w:rFonts w:ascii="Times New Roman" w:eastAsia="Times New Roman" w:hAnsi="Times New Roman" w:cs="Times New Roman"/>
      <w:snapToGrid w:val="0"/>
      <w:szCs w:val="20"/>
      <w:lang w:eastAsia="ru-RU"/>
    </w:rPr>
  </w:style>
  <w:style w:type="character" w:customStyle="1" w:styleId="postbody">
    <w:name w:val="postbody"/>
    <w:basedOn w:val="a4"/>
    <w:rsid w:val="00687CFA"/>
    <w:rPr>
      <w:rFonts w:cs="Times New Roman"/>
    </w:rPr>
  </w:style>
  <w:style w:type="paragraph" w:customStyle="1" w:styleId="48">
    <w:name w:val="Абзац списка4"/>
    <w:basedOn w:val="a3"/>
    <w:rsid w:val="00687CFA"/>
    <w:pPr>
      <w:spacing w:after="200" w:line="276" w:lineRule="auto"/>
      <w:ind w:left="720" w:firstLine="0"/>
      <w:jc w:val="left"/>
    </w:pPr>
    <w:rPr>
      <w:rFonts w:ascii="Calibri" w:eastAsia="Times New Roman" w:hAnsi="Calibri" w:cs="Times New Roman"/>
      <w:sz w:val="22"/>
      <w:lang w:eastAsia="ru-RU"/>
    </w:rPr>
  </w:style>
  <w:style w:type="paragraph" w:styleId="a">
    <w:name w:val="List Number"/>
    <w:basedOn w:val="a3"/>
    <w:uiPriority w:val="99"/>
    <w:semiHidden/>
    <w:unhideWhenUsed/>
    <w:rsid w:val="00E83B80"/>
    <w:pPr>
      <w:numPr>
        <w:numId w:val="10"/>
      </w:numPr>
      <w:contextualSpacing/>
    </w:pPr>
  </w:style>
  <w:style w:type="paragraph" w:customStyle="1" w:styleId="ConsDocList">
    <w:name w:val="ConsDocList"/>
    <w:rsid w:val="006E4DAD"/>
    <w:pPr>
      <w:widowControl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6E4DAD"/>
    <w:pPr>
      <w:widowControl w:val="0"/>
      <w:autoSpaceDE w:val="0"/>
      <w:autoSpaceDN w:val="0"/>
      <w:adjustRightInd w:val="0"/>
      <w:spacing w:after="0" w:line="240" w:lineRule="auto"/>
    </w:pPr>
    <w:rPr>
      <w:rFonts w:ascii="Arial" w:eastAsia="Times New Roman" w:hAnsi="Arial" w:cs="Times New Roman"/>
      <w:sz w:val="24"/>
      <w:szCs w:val="20"/>
      <w:lang w:eastAsia="ru-RU"/>
    </w:rPr>
  </w:style>
  <w:style w:type="table" w:customStyle="1" w:styleId="49">
    <w:name w:val="Сетка таблицы4"/>
    <w:basedOn w:val="a5"/>
    <w:next w:val="af8"/>
    <w:uiPriority w:val="59"/>
    <w:rsid w:val="004F1C6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8">
    <w:name w:val="List Bullet"/>
    <w:basedOn w:val="a3"/>
    <w:autoRedefine/>
    <w:uiPriority w:val="99"/>
    <w:semiHidden/>
    <w:unhideWhenUsed/>
    <w:rsid w:val="004F1C67"/>
    <w:pPr>
      <w:ind w:left="284"/>
    </w:pPr>
    <w:rPr>
      <w:rFonts w:eastAsia="Times New Roman" w:cs="Times New Roman"/>
      <w:szCs w:val="28"/>
      <w:lang w:eastAsia="ru-RU"/>
    </w:rPr>
  </w:style>
  <w:style w:type="paragraph" w:customStyle="1" w:styleId="u">
    <w:name w:val="u"/>
    <w:basedOn w:val="a3"/>
    <w:rsid w:val="00DE32EE"/>
    <w:pPr>
      <w:spacing w:before="100" w:beforeAutospacing="1" w:after="100" w:afterAutospacing="1" w:line="240" w:lineRule="auto"/>
      <w:ind w:firstLine="0"/>
      <w:jc w:val="left"/>
    </w:pPr>
    <w:rPr>
      <w:rFonts w:eastAsia="Times New Roman" w:cs="Times New Roman"/>
      <w:sz w:val="24"/>
      <w:szCs w:val="24"/>
      <w:lang w:eastAsia="ru-RU"/>
    </w:rPr>
  </w:style>
  <w:style w:type="paragraph" w:customStyle="1" w:styleId="230">
    <w:name w:val="Основной текст с отступом 23"/>
    <w:basedOn w:val="a3"/>
    <w:rsid w:val="004409FF"/>
    <w:pPr>
      <w:overflowPunct w:val="0"/>
      <w:autoSpaceDE w:val="0"/>
      <w:autoSpaceDN w:val="0"/>
      <w:adjustRightInd w:val="0"/>
      <w:ind w:firstLine="720"/>
      <w:textAlignment w:val="baseline"/>
    </w:pPr>
    <w:rPr>
      <w:rFonts w:eastAsia="Times New Roman" w:cs="Times New Roman"/>
      <w:szCs w:val="20"/>
      <w:lang w:eastAsia="ru-RU"/>
    </w:rPr>
  </w:style>
  <w:style w:type="paragraph" w:styleId="2f2">
    <w:name w:val="Quote"/>
    <w:basedOn w:val="a3"/>
    <w:next w:val="a3"/>
    <w:link w:val="2f3"/>
    <w:uiPriority w:val="29"/>
    <w:qFormat/>
    <w:rsid w:val="00B31BD9"/>
    <w:pPr>
      <w:spacing w:line="240" w:lineRule="auto"/>
      <w:ind w:firstLine="0"/>
      <w:jc w:val="left"/>
    </w:pPr>
    <w:rPr>
      <w:rFonts w:eastAsia="Times New Roman" w:cs="Times New Roman"/>
      <w:i/>
      <w:iCs/>
      <w:color w:val="000000"/>
      <w:sz w:val="24"/>
      <w:szCs w:val="24"/>
      <w:lang w:eastAsia="ru-RU"/>
    </w:rPr>
  </w:style>
  <w:style w:type="character" w:customStyle="1" w:styleId="2f3">
    <w:name w:val="Цитата 2 Знак"/>
    <w:basedOn w:val="a4"/>
    <w:link w:val="2f2"/>
    <w:uiPriority w:val="29"/>
    <w:rsid w:val="00B31BD9"/>
    <w:rPr>
      <w:rFonts w:ascii="Times New Roman" w:eastAsia="Times New Roman" w:hAnsi="Times New Roman" w:cs="Times New Roman"/>
      <w:i/>
      <w:iCs/>
      <w:color w:val="000000"/>
      <w:sz w:val="24"/>
      <w:szCs w:val="24"/>
      <w:lang w:eastAsia="ru-RU"/>
    </w:rPr>
  </w:style>
  <w:style w:type="paragraph" w:styleId="afffff9">
    <w:name w:val="Intense Quote"/>
    <w:basedOn w:val="a3"/>
    <w:next w:val="a3"/>
    <w:link w:val="afffffa"/>
    <w:uiPriority w:val="30"/>
    <w:qFormat/>
    <w:rsid w:val="00B31BD9"/>
    <w:pPr>
      <w:pBdr>
        <w:bottom w:val="single" w:sz="4" w:space="4" w:color="4F81BD"/>
      </w:pBdr>
      <w:spacing w:before="200" w:after="280" w:line="240" w:lineRule="auto"/>
      <w:ind w:left="936" w:right="936" w:firstLine="0"/>
      <w:jc w:val="left"/>
    </w:pPr>
    <w:rPr>
      <w:rFonts w:eastAsia="Times New Roman" w:cs="Times New Roman"/>
      <w:b/>
      <w:bCs/>
      <w:i/>
      <w:iCs/>
      <w:color w:val="4F81BD"/>
      <w:sz w:val="24"/>
      <w:szCs w:val="24"/>
      <w:lang w:eastAsia="ru-RU"/>
    </w:rPr>
  </w:style>
  <w:style w:type="character" w:customStyle="1" w:styleId="afffffa">
    <w:name w:val="Выделенная цитата Знак"/>
    <w:basedOn w:val="a4"/>
    <w:link w:val="afffff9"/>
    <w:uiPriority w:val="30"/>
    <w:rsid w:val="00B31BD9"/>
    <w:rPr>
      <w:rFonts w:ascii="Times New Roman" w:eastAsia="Times New Roman" w:hAnsi="Times New Roman" w:cs="Times New Roman"/>
      <w:b/>
      <w:bCs/>
      <w:i/>
      <w:iCs/>
      <w:color w:val="4F81BD"/>
      <w:sz w:val="24"/>
      <w:szCs w:val="24"/>
      <w:lang w:eastAsia="ru-RU"/>
    </w:rPr>
  </w:style>
  <w:style w:type="character" w:styleId="afffffb">
    <w:name w:val="Intense Emphasis"/>
    <w:basedOn w:val="a4"/>
    <w:uiPriority w:val="21"/>
    <w:qFormat/>
    <w:rsid w:val="00B31BD9"/>
    <w:rPr>
      <w:b/>
      <w:bCs/>
      <w:i/>
      <w:iCs/>
      <w:color w:val="4F81BD"/>
    </w:rPr>
  </w:style>
  <w:style w:type="character" w:styleId="afffffc">
    <w:name w:val="Subtle Reference"/>
    <w:basedOn w:val="a4"/>
    <w:uiPriority w:val="31"/>
    <w:qFormat/>
    <w:rsid w:val="00B31BD9"/>
    <w:rPr>
      <w:smallCaps/>
      <w:color w:val="C0504D"/>
      <w:u w:val="single"/>
    </w:rPr>
  </w:style>
  <w:style w:type="character" w:styleId="afffffd">
    <w:name w:val="Intense Reference"/>
    <w:basedOn w:val="a4"/>
    <w:uiPriority w:val="32"/>
    <w:qFormat/>
    <w:rsid w:val="00B31BD9"/>
    <w:rPr>
      <w:b/>
      <w:bCs/>
      <w:smallCaps/>
      <w:color w:val="C0504D"/>
      <w:spacing w:val="5"/>
      <w:u w:val="single"/>
    </w:rPr>
  </w:style>
  <w:style w:type="character" w:styleId="afffffe">
    <w:name w:val="Book Title"/>
    <w:basedOn w:val="a4"/>
    <w:uiPriority w:val="33"/>
    <w:qFormat/>
    <w:rsid w:val="00B31BD9"/>
    <w:rPr>
      <w:b/>
      <w:bCs/>
      <w:smallCaps/>
      <w:spacing w:val="5"/>
    </w:rPr>
  </w:style>
  <w:style w:type="paragraph" w:customStyle="1" w:styleId="Pa9">
    <w:name w:val="Pa9"/>
    <w:basedOn w:val="a3"/>
    <w:next w:val="a3"/>
    <w:uiPriority w:val="99"/>
    <w:rsid w:val="00B31BD9"/>
    <w:pPr>
      <w:autoSpaceDE w:val="0"/>
      <w:autoSpaceDN w:val="0"/>
      <w:adjustRightInd w:val="0"/>
      <w:spacing w:line="221" w:lineRule="atLeast"/>
      <w:ind w:firstLine="0"/>
      <w:jc w:val="left"/>
    </w:pPr>
    <w:rPr>
      <w:rFonts w:ascii="PetersburgC" w:eastAsia="Calibri" w:hAnsi="PetersburgC" w:cs="Times New Roman"/>
      <w:sz w:val="24"/>
      <w:szCs w:val="24"/>
    </w:rPr>
  </w:style>
  <w:style w:type="paragraph" w:customStyle="1" w:styleId="Pa3">
    <w:name w:val="Pa3"/>
    <w:basedOn w:val="a3"/>
    <w:next w:val="a3"/>
    <w:uiPriority w:val="99"/>
    <w:rsid w:val="00B31BD9"/>
    <w:pPr>
      <w:autoSpaceDE w:val="0"/>
      <w:autoSpaceDN w:val="0"/>
      <w:adjustRightInd w:val="0"/>
      <w:spacing w:line="211" w:lineRule="atLeast"/>
      <w:ind w:firstLine="0"/>
      <w:jc w:val="left"/>
    </w:pPr>
    <w:rPr>
      <w:rFonts w:ascii="PetersburgC" w:eastAsia="Calibri" w:hAnsi="PetersburgC" w:cs="Times New Roman"/>
      <w:sz w:val="24"/>
      <w:szCs w:val="24"/>
    </w:rPr>
  </w:style>
  <w:style w:type="character" w:customStyle="1" w:styleId="A12">
    <w:name w:val="A12"/>
    <w:uiPriority w:val="99"/>
    <w:rsid w:val="00B31BD9"/>
    <w:rPr>
      <w:rFonts w:cs="PetersburgC"/>
      <w:color w:val="000000"/>
      <w:sz w:val="12"/>
      <w:szCs w:val="12"/>
    </w:rPr>
  </w:style>
  <w:style w:type="paragraph" w:customStyle="1" w:styleId="Pa12">
    <w:name w:val="Pa12"/>
    <w:basedOn w:val="a3"/>
    <w:next w:val="a3"/>
    <w:uiPriority w:val="99"/>
    <w:rsid w:val="00B31BD9"/>
    <w:pPr>
      <w:autoSpaceDE w:val="0"/>
      <w:autoSpaceDN w:val="0"/>
      <w:adjustRightInd w:val="0"/>
      <w:spacing w:line="167" w:lineRule="atLeast"/>
      <w:ind w:firstLine="0"/>
      <w:jc w:val="left"/>
    </w:pPr>
    <w:rPr>
      <w:rFonts w:ascii="PragmaticaC" w:eastAsia="Calibri" w:hAnsi="PragmaticaC" w:cs="Times New Roman"/>
      <w:sz w:val="24"/>
      <w:szCs w:val="24"/>
    </w:rPr>
  </w:style>
  <w:style w:type="paragraph" w:customStyle="1" w:styleId="Pa20">
    <w:name w:val="Pa20"/>
    <w:basedOn w:val="a3"/>
    <w:next w:val="a3"/>
    <w:uiPriority w:val="99"/>
    <w:rsid w:val="00B31BD9"/>
    <w:pPr>
      <w:autoSpaceDE w:val="0"/>
      <w:autoSpaceDN w:val="0"/>
      <w:adjustRightInd w:val="0"/>
      <w:spacing w:line="181" w:lineRule="atLeast"/>
      <w:ind w:firstLine="0"/>
      <w:jc w:val="left"/>
    </w:pPr>
    <w:rPr>
      <w:rFonts w:ascii="PragmaticaC" w:eastAsia="Calibri" w:hAnsi="PragmaticaC" w:cs="Times New Roman"/>
      <w:sz w:val="24"/>
      <w:szCs w:val="24"/>
    </w:rPr>
  </w:style>
  <w:style w:type="character" w:styleId="affffff">
    <w:name w:val="Placeholder Text"/>
    <w:basedOn w:val="a4"/>
    <w:uiPriority w:val="99"/>
    <w:semiHidden/>
    <w:rsid w:val="00B31BD9"/>
    <w:rPr>
      <w:color w:val="808080"/>
    </w:rPr>
  </w:style>
  <w:style w:type="paragraph" w:customStyle="1" w:styleId="Pa7">
    <w:name w:val="Pa7"/>
    <w:basedOn w:val="a3"/>
    <w:next w:val="a3"/>
    <w:uiPriority w:val="99"/>
    <w:rsid w:val="00B31BD9"/>
    <w:pPr>
      <w:autoSpaceDE w:val="0"/>
      <w:autoSpaceDN w:val="0"/>
      <w:adjustRightInd w:val="0"/>
      <w:spacing w:line="167" w:lineRule="atLeast"/>
      <w:ind w:firstLine="0"/>
      <w:jc w:val="left"/>
    </w:pPr>
    <w:rPr>
      <w:rFonts w:ascii="PragmaticaC" w:eastAsia="Calibri" w:hAnsi="PragmaticaC" w:cs="Times New Roman"/>
      <w:sz w:val="24"/>
      <w:szCs w:val="24"/>
    </w:rPr>
  </w:style>
  <w:style w:type="paragraph" w:customStyle="1" w:styleId="Pa8">
    <w:name w:val="Pa8"/>
    <w:basedOn w:val="Default"/>
    <w:next w:val="Default"/>
    <w:uiPriority w:val="99"/>
    <w:rsid w:val="00B31BD9"/>
    <w:pPr>
      <w:spacing w:line="241" w:lineRule="atLeast"/>
    </w:pPr>
    <w:rPr>
      <w:rFonts w:ascii="PetersburgC" w:eastAsia="Calibri" w:hAnsi="PetersburgC"/>
      <w:color w:val="auto"/>
    </w:rPr>
  </w:style>
  <w:style w:type="paragraph" w:customStyle="1" w:styleId="Pa27">
    <w:name w:val="Pa27"/>
    <w:basedOn w:val="Default"/>
    <w:next w:val="Default"/>
    <w:uiPriority w:val="99"/>
    <w:rsid w:val="00B31BD9"/>
    <w:pPr>
      <w:spacing w:line="221" w:lineRule="atLeast"/>
    </w:pPr>
    <w:rPr>
      <w:rFonts w:ascii="PetersburgC" w:eastAsia="Calibri" w:hAnsi="PetersburgC"/>
      <w:color w:val="auto"/>
    </w:rPr>
  </w:style>
  <w:style w:type="paragraph" w:customStyle="1" w:styleId="Pa32">
    <w:name w:val="Pa32"/>
    <w:basedOn w:val="Default"/>
    <w:next w:val="Default"/>
    <w:uiPriority w:val="99"/>
    <w:rsid w:val="00B31BD9"/>
    <w:pPr>
      <w:spacing w:line="221" w:lineRule="atLeast"/>
    </w:pPr>
    <w:rPr>
      <w:rFonts w:ascii="PetersburgC" w:eastAsia="Calibri" w:hAnsi="PetersburgC"/>
      <w:color w:val="auto"/>
    </w:rPr>
  </w:style>
  <w:style w:type="character" w:customStyle="1" w:styleId="formlabels1">
    <w:name w:val="form_labels1"/>
    <w:basedOn w:val="a4"/>
    <w:rsid w:val="007E1472"/>
    <w:rPr>
      <w:rFonts w:ascii="Verdana" w:hAnsi="Verdana" w:cs="Verdana"/>
      <w:sz w:val="16"/>
      <w:szCs w:val="16"/>
    </w:rPr>
  </w:style>
  <w:style w:type="paragraph" w:customStyle="1" w:styleId="affffff0">
    <w:name w:val="Основной текст РЭА"/>
    <w:basedOn w:val="26"/>
    <w:rsid w:val="00E043A7"/>
    <w:pPr>
      <w:ind w:firstLine="0"/>
      <w:jc w:val="left"/>
    </w:pPr>
    <w:rPr>
      <w:rFonts w:eastAsia="Times New Roman" w:cs="Times New Roman"/>
      <w:sz w:val="24"/>
      <w:szCs w:val="24"/>
      <w:lang w:eastAsia="ru-RU"/>
    </w:rPr>
  </w:style>
  <w:style w:type="paragraph" w:customStyle="1" w:styleId="affffff1">
    <w:name w:val="обычный_мой"/>
    <w:basedOn w:val="a3"/>
    <w:rsid w:val="00E043A7"/>
    <w:rPr>
      <w:rFonts w:eastAsia="Times New Roman" w:cs="Times New Roman"/>
      <w:szCs w:val="28"/>
      <w:lang w:eastAsia="ru-RU"/>
    </w:rPr>
  </w:style>
  <w:style w:type="character" w:customStyle="1" w:styleId="1f6">
    <w:name w:val="Стиль1 Знак"/>
    <w:basedOn w:val="a4"/>
    <w:link w:val="1f5"/>
    <w:rsid w:val="007D14E7"/>
    <w:rPr>
      <w:rFonts w:ascii="Times New Roman" w:eastAsia="Times New Roman" w:hAnsi="Times New Roman" w:cs="Times New Roman"/>
      <w:sz w:val="28"/>
      <w:szCs w:val="28"/>
      <w:lang w:eastAsia="ru-RU"/>
    </w:rPr>
  </w:style>
  <w:style w:type="paragraph" w:customStyle="1" w:styleId="style43">
    <w:name w:val="style43"/>
    <w:basedOn w:val="a3"/>
    <w:rsid w:val="00C92B32"/>
    <w:pPr>
      <w:spacing w:before="100" w:beforeAutospacing="1" w:after="100" w:afterAutospacing="1" w:line="240" w:lineRule="auto"/>
      <w:ind w:firstLine="0"/>
      <w:jc w:val="left"/>
    </w:pPr>
    <w:rPr>
      <w:rFonts w:eastAsia="Times New Roman" w:cs="Times New Roman"/>
      <w:sz w:val="24"/>
      <w:szCs w:val="24"/>
      <w:lang w:eastAsia="ru-RU"/>
    </w:rPr>
  </w:style>
  <w:style w:type="character" w:customStyle="1" w:styleId="aff0">
    <w:name w:val="Без интервала Знак"/>
    <w:basedOn w:val="a4"/>
    <w:link w:val="aff"/>
    <w:uiPriority w:val="1"/>
    <w:locked/>
    <w:rsid w:val="007976CA"/>
    <w:rPr>
      <w:rFonts w:ascii="Times New Roman" w:eastAsia="Times New Roman" w:hAnsi="Times New Roman" w:cs="Times New Roman"/>
      <w:sz w:val="24"/>
      <w:szCs w:val="24"/>
      <w:lang w:eastAsia="ru-RU"/>
    </w:rPr>
  </w:style>
  <w:style w:type="table" w:customStyle="1" w:styleId="57">
    <w:name w:val="Сетка таблицы5"/>
    <w:basedOn w:val="a5"/>
    <w:next w:val="af8"/>
    <w:uiPriority w:val="59"/>
    <w:rsid w:val="003F2C11"/>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2">
    <w:name w:val="Текст в заданном формате"/>
    <w:basedOn w:val="a3"/>
    <w:rsid w:val="004A5D8C"/>
    <w:pPr>
      <w:widowControl w:val="0"/>
      <w:suppressAutoHyphens/>
      <w:spacing w:line="240" w:lineRule="auto"/>
      <w:ind w:firstLine="0"/>
      <w:jc w:val="left"/>
    </w:pPr>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59257414">
      <w:bodyDiv w:val="1"/>
      <w:marLeft w:val="0"/>
      <w:marRight w:val="0"/>
      <w:marTop w:val="0"/>
      <w:marBottom w:val="0"/>
      <w:divBdr>
        <w:top w:val="none" w:sz="0" w:space="0" w:color="auto"/>
        <w:left w:val="none" w:sz="0" w:space="0" w:color="auto"/>
        <w:bottom w:val="none" w:sz="0" w:space="0" w:color="auto"/>
        <w:right w:val="none" w:sz="0" w:space="0" w:color="auto"/>
      </w:divBdr>
    </w:div>
    <w:div w:id="119690209">
      <w:bodyDiv w:val="1"/>
      <w:marLeft w:val="0"/>
      <w:marRight w:val="0"/>
      <w:marTop w:val="0"/>
      <w:marBottom w:val="0"/>
      <w:divBdr>
        <w:top w:val="none" w:sz="0" w:space="0" w:color="auto"/>
        <w:left w:val="none" w:sz="0" w:space="0" w:color="auto"/>
        <w:bottom w:val="none" w:sz="0" w:space="0" w:color="auto"/>
        <w:right w:val="none" w:sz="0" w:space="0" w:color="auto"/>
      </w:divBdr>
    </w:div>
    <w:div w:id="190533334">
      <w:bodyDiv w:val="1"/>
      <w:marLeft w:val="0"/>
      <w:marRight w:val="0"/>
      <w:marTop w:val="0"/>
      <w:marBottom w:val="0"/>
      <w:divBdr>
        <w:top w:val="none" w:sz="0" w:space="0" w:color="auto"/>
        <w:left w:val="none" w:sz="0" w:space="0" w:color="auto"/>
        <w:bottom w:val="none" w:sz="0" w:space="0" w:color="auto"/>
        <w:right w:val="none" w:sz="0" w:space="0" w:color="auto"/>
      </w:divBdr>
      <w:divsChild>
        <w:div w:id="253050858">
          <w:marLeft w:val="0"/>
          <w:marRight w:val="0"/>
          <w:marTop w:val="0"/>
          <w:marBottom w:val="0"/>
          <w:divBdr>
            <w:top w:val="none" w:sz="0" w:space="0" w:color="auto"/>
            <w:left w:val="none" w:sz="0" w:space="0" w:color="auto"/>
            <w:bottom w:val="none" w:sz="0" w:space="0" w:color="auto"/>
            <w:right w:val="none" w:sz="0" w:space="0" w:color="auto"/>
          </w:divBdr>
          <w:divsChild>
            <w:div w:id="786121203">
              <w:marLeft w:val="0"/>
              <w:marRight w:val="0"/>
              <w:marTop w:val="0"/>
              <w:marBottom w:val="120"/>
              <w:divBdr>
                <w:top w:val="none" w:sz="0" w:space="0" w:color="auto"/>
                <w:left w:val="none" w:sz="0" w:space="0" w:color="auto"/>
                <w:bottom w:val="none" w:sz="0" w:space="0" w:color="auto"/>
                <w:right w:val="none" w:sz="0" w:space="0" w:color="auto"/>
              </w:divBdr>
              <w:divsChild>
                <w:div w:id="366878226">
                  <w:marLeft w:val="0"/>
                  <w:marRight w:val="0"/>
                  <w:marTop w:val="0"/>
                  <w:marBottom w:val="0"/>
                  <w:divBdr>
                    <w:top w:val="none" w:sz="0" w:space="0" w:color="auto"/>
                    <w:left w:val="none" w:sz="0" w:space="0" w:color="auto"/>
                    <w:bottom w:val="none" w:sz="0" w:space="0" w:color="auto"/>
                    <w:right w:val="none" w:sz="0" w:space="0" w:color="auto"/>
                  </w:divBdr>
                </w:div>
              </w:divsChild>
            </w:div>
            <w:div w:id="323776617">
              <w:marLeft w:val="0"/>
              <w:marRight w:val="0"/>
              <w:marTop w:val="0"/>
              <w:marBottom w:val="150"/>
              <w:divBdr>
                <w:top w:val="none" w:sz="0" w:space="0" w:color="auto"/>
                <w:left w:val="none" w:sz="0" w:space="0" w:color="auto"/>
                <w:bottom w:val="none" w:sz="0" w:space="0" w:color="auto"/>
                <w:right w:val="none" w:sz="0" w:space="0" w:color="auto"/>
              </w:divBdr>
              <w:divsChild>
                <w:div w:id="887492166">
                  <w:marLeft w:val="0"/>
                  <w:marRight w:val="150"/>
                  <w:marTop w:val="45"/>
                  <w:marBottom w:val="90"/>
                  <w:divBdr>
                    <w:top w:val="none" w:sz="0" w:space="0" w:color="auto"/>
                    <w:left w:val="none" w:sz="0" w:space="0" w:color="auto"/>
                    <w:bottom w:val="none" w:sz="0" w:space="0" w:color="auto"/>
                    <w:right w:val="none" w:sz="0" w:space="0" w:color="auto"/>
                  </w:divBdr>
                </w:div>
              </w:divsChild>
            </w:div>
          </w:divsChild>
        </w:div>
      </w:divsChild>
    </w:div>
    <w:div w:id="245654042">
      <w:bodyDiv w:val="1"/>
      <w:marLeft w:val="0"/>
      <w:marRight w:val="0"/>
      <w:marTop w:val="0"/>
      <w:marBottom w:val="0"/>
      <w:divBdr>
        <w:top w:val="none" w:sz="0" w:space="0" w:color="auto"/>
        <w:left w:val="none" w:sz="0" w:space="0" w:color="auto"/>
        <w:bottom w:val="none" w:sz="0" w:space="0" w:color="auto"/>
        <w:right w:val="none" w:sz="0" w:space="0" w:color="auto"/>
      </w:divBdr>
    </w:div>
    <w:div w:id="364059304">
      <w:bodyDiv w:val="1"/>
      <w:marLeft w:val="0"/>
      <w:marRight w:val="0"/>
      <w:marTop w:val="0"/>
      <w:marBottom w:val="0"/>
      <w:divBdr>
        <w:top w:val="none" w:sz="0" w:space="0" w:color="auto"/>
        <w:left w:val="none" w:sz="0" w:space="0" w:color="auto"/>
        <w:bottom w:val="none" w:sz="0" w:space="0" w:color="auto"/>
        <w:right w:val="none" w:sz="0" w:space="0" w:color="auto"/>
      </w:divBdr>
    </w:div>
    <w:div w:id="385186625">
      <w:bodyDiv w:val="1"/>
      <w:marLeft w:val="0"/>
      <w:marRight w:val="0"/>
      <w:marTop w:val="0"/>
      <w:marBottom w:val="0"/>
      <w:divBdr>
        <w:top w:val="none" w:sz="0" w:space="0" w:color="auto"/>
        <w:left w:val="none" w:sz="0" w:space="0" w:color="auto"/>
        <w:bottom w:val="none" w:sz="0" w:space="0" w:color="auto"/>
        <w:right w:val="none" w:sz="0" w:space="0" w:color="auto"/>
      </w:divBdr>
    </w:div>
    <w:div w:id="463813497">
      <w:bodyDiv w:val="1"/>
      <w:marLeft w:val="0"/>
      <w:marRight w:val="0"/>
      <w:marTop w:val="0"/>
      <w:marBottom w:val="0"/>
      <w:divBdr>
        <w:top w:val="none" w:sz="0" w:space="0" w:color="auto"/>
        <w:left w:val="none" w:sz="0" w:space="0" w:color="auto"/>
        <w:bottom w:val="none" w:sz="0" w:space="0" w:color="auto"/>
        <w:right w:val="none" w:sz="0" w:space="0" w:color="auto"/>
      </w:divBdr>
    </w:div>
    <w:div w:id="520626328">
      <w:bodyDiv w:val="1"/>
      <w:marLeft w:val="0"/>
      <w:marRight w:val="0"/>
      <w:marTop w:val="0"/>
      <w:marBottom w:val="0"/>
      <w:divBdr>
        <w:top w:val="none" w:sz="0" w:space="0" w:color="auto"/>
        <w:left w:val="none" w:sz="0" w:space="0" w:color="auto"/>
        <w:bottom w:val="none" w:sz="0" w:space="0" w:color="auto"/>
        <w:right w:val="none" w:sz="0" w:space="0" w:color="auto"/>
      </w:divBdr>
    </w:div>
    <w:div w:id="536968074">
      <w:bodyDiv w:val="1"/>
      <w:marLeft w:val="0"/>
      <w:marRight w:val="0"/>
      <w:marTop w:val="0"/>
      <w:marBottom w:val="0"/>
      <w:divBdr>
        <w:top w:val="none" w:sz="0" w:space="0" w:color="auto"/>
        <w:left w:val="none" w:sz="0" w:space="0" w:color="auto"/>
        <w:bottom w:val="none" w:sz="0" w:space="0" w:color="auto"/>
        <w:right w:val="none" w:sz="0" w:space="0" w:color="auto"/>
      </w:divBdr>
    </w:div>
    <w:div w:id="579871737">
      <w:bodyDiv w:val="1"/>
      <w:marLeft w:val="0"/>
      <w:marRight w:val="0"/>
      <w:marTop w:val="0"/>
      <w:marBottom w:val="0"/>
      <w:divBdr>
        <w:top w:val="none" w:sz="0" w:space="0" w:color="auto"/>
        <w:left w:val="none" w:sz="0" w:space="0" w:color="auto"/>
        <w:bottom w:val="none" w:sz="0" w:space="0" w:color="auto"/>
        <w:right w:val="none" w:sz="0" w:space="0" w:color="auto"/>
      </w:divBdr>
    </w:div>
    <w:div w:id="695732611">
      <w:bodyDiv w:val="1"/>
      <w:marLeft w:val="0"/>
      <w:marRight w:val="0"/>
      <w:marTop w:val="0"/>
      <w:marBottom w:val="0"/>
      <w:divBdr>
        <w:top w:val="none" w:sz="0" w:space="0" w:color="auto"/>
        <w:left w:val="none" w:sz="0" w:space="0" w:color="auto"/>
        <w:bottom w:val="none" w:sz="0" w:space="0" w:color="auto"/>
        <w:right w:val="none" w:sz="0" w:space="0" w:color="auto"/>
      </w:divBdr>
    </w:div>
    <w:div w:id="715930560">
      <w:bodyDiv w:val="1"/>
      <w:marLeft w:val="0"/>
      <w:marRight w:val="0"/>
      <w:marTop w:val="0"/>
      <w:marBottom w:val="0"/>
      <w:divBdr>
        <w:top w:val="none" w:sz="0" w:space="0" w:color="auto"/>
        <w:left w:val="none" w:sz="0" w:space="0" w:color="auto"/>
        <w:bottom w:val="none" w:sz="0" w:space="0" w:color="auto"/>
        <w:right w:val="none" w:sz="0" w:space="0" w:color="auto"/>
      </w:divBdr>
    </w:div>
    <w:div w:id="724721589">
      <w:bodyDiv w:val="1"/>
      <w:marLeft w:val="0"/>
      <w:marRight w:val="0"/>
      <w:marTop w:val="0"/>
      <w:marBottom w:val="0"/>
      <w:divBdr>
        <w:top w:val="none" w:sz="0" w:space="0" w:color="auto"/>
        <w:left w:val="none" w:sz="0" w:space="0" w:color="auto"/>
        <w:bottom w:val="none" w:sz="0" w:space="0" w:color="auto"/>
        <w:right w:val="none" w:sz="0" w:space="0" w:color="auto"/>
      </w:divBdr>
    </w:div>
    <w:div w:id="751195971">
      <w:bodyDiv w:val="1"/>
      <w:marLeft w:val="0"/>
      <w:marRight w:val="0"/>
      <w:marTop w:val="0"/>
      <w:marBottom w:val="0"/>
      <w:divBdr>
        <w:top w:val="none" w:sz="0" w:space="0" w:color="auto"/>
        <w:left w:val="none" w:sz="0" w:space="0" w:color="auto"/>
        <w:bottom w:val="none" w:sz="0" w:space="0" w:color="auto"/>
        <w:right w:val="none" w:sz="0" w:space="0" w:color="auto"/>
      </w:divBdr>
    </w:div>
    <w:div w:id="757795984">
      <w:bodyDiv w:val="1"/>
      <w:marLeft w:val="0"/>
      <w:marRight w:val="0"/>
      <w:marTop w:val="0"/>
      <w:marBottom w:val="0"/>
      <w:divBdr>
        <w:top w:val="none" w:sz="0" w:space="0" w:color="auto"/>
        <w:left w:val="none" w:sz="0" w:space="0" w:color="auto"/>
        <w:bottom w:val="none" w:sz="0" w:space="0" w:color="auto"/>
        <w:right w:val="none" w:sz="0" w:space="0" w:color="auto"/>
      </w:divBdr>
    </w:div>
    <w:div w:id="824474532">
      <w:bodyDiv w:val="1"/>
      <w:marLeft w:val="0"/>
      <w:marRight w:val="0"/>
      <w:marTop w:val="0"/>
      <w:marBottom w:val="0"/>
      <w:divBdr>
        <w:top w:val="none" w:sz="0" w:space="0" w:color="auto"/>
        <w:left w:val="none" w:sz="0" w:space="0" w:color="auto"/>
        <w:bottom w:val="none" w:sz="0" w:space="0" w:color="auto"/>
        <w:right w:val="none" w:sz="0" w:space="0" w:color="auto"/>
      </w:divBdr>
    </w:div>
    <w:div w:id="877667442">
      <w:bodyDiv w:val="1"/>
      <w:marLeft w:val="0"/>
      <w:marRight w:val="0"/>
      <w:marTop w:val="0"/>
      <w:marBottom w:val="0"/>
      <w:divBdr>
        <w:top w:val="none" w:sz="0" w:space="0" w:color="auto"/>
        <w:left w:val="none" w:sz="0" w:space="0" w:color="auto"/>
        <w:bottom w:val="none" w:sz="0" w:space="0" w:color="auto"/>
        <w:right w:val="none" w:sz="0" w:space="0" w:color="auto"/>
      </w:divBdr>
    </w:div>
    <w:div w:id="1010058756">
      <w:bodyDiv w:val="1"/>
      <w:marLeft w:val="0"/>
      <w:marRight w:val="0"/>
      <w:marTop w:val="0"/>
      <w:marBottom w:val="0"/>
      <w:divBdr>
        <w:top w:val="none" w:sz="0" w:space="0" w:color="auto"/>
        <w:left w:val="none" w:sz="0" w:space="0" w:color="auto"/>
        <w:bottom w:val="none" w:sz="0" w:space="0" w:color="auto"/>
        <w:right w:val="none" w:sz="0" w:space="0" w:color="auto"/>
      </w:divBdr>
    </w:div>
    <w:div w:id="1213883986">
      <w:bodyDiv w:val="1"/>
      <w:marLeft w:val="0"/>
      <w:marRight w:val="0"/>
      <w:marTop w:val="0"/>
      <w:marBottom w:val="0"/>
      <w:divBdr>
        <w:top w:val="none" w:sz="0" w:space="0" w:color="auto"/>
        <w:left w:val="none" w:sz="0" w:space="0" w:color="auto"/>
        <w:bottom w:val="none" w:sz="0" w:space="0" w:color="auto"/>
        <w:right w:val="none" w:sz="0" w:space="0" w:color="auto"/>
      </w:divBdr>
    </w:div>
    <w:div w:id="1250582864">
      <w:bodyDiv w:val="1"/>
      <w:marLeft w:val="0"/>
      <w:marRight w:val="0"/>
      <w:marTop w:val="0"/>
      <w:marBottom w:val="0"/>
      <w:divBdr>
        <w:top w:val="none" w:sz="0" w:space="0" w:color="auto"/>
        <w:left w:val="none" w:sz="0" w:space="0" w:color="auto"/>
        <w:bottom w:val="none" w:sz="0" w:space="0" w:color="auto"/>
        <w:right w:val="none" w:sz="0" w:space="0" w:color="auto"/>
      </w:divBdr>
    </w:div>
    <w:div w:id="1255553847">
      <w:bodyDiv w:val="1"/>
      <w:marLeft w:val="0"/>
      <w:marRight w:val="0"/>
      <w:marTop w:val="0"/>
      <w:marBottom w:val="0"/>
      <w:divBdr>
        <w:top w:val="none" w:sz="0" w:space="0" w:color="auto"/>
        <w:left w:val="none" w:sz="0" w:space="0" w:color="auto"/>
        <w:bottom w:val="none" w:sz="0" w:space="0" w:color="auto"/>
        <w:right w:val="none" w:sz="0" w:space="0" w:color="auto"/>
      </w:divBdr>
    </w:div>
    <w:div w:id="1267153014">
      <w:bodyDiv w:val="1"/>
      <w:marLeft w:val="0"/>
      <w:marRight w:val="0"/>
      <w:marTop w:val="0"/>
      <w:marBottom w:val="0"/>
      <w:divBdr>
        <w:top w:val="none" w:sz="0" w:space="0" w:color="auto"/>
        <w:left w:val="none" w:sz="0" w:space="0" w:color="auto"/>
        <w:bottom w:val="none" w:sz="0" w:space="0" w:color="auto"/>
        <w:right w:val="none" w:sz="0" w:space="0" w:color="auto"/>
      </w:divBdr>
      <w:divsChild>
        <w:div w:id="451679125">
          <w:marLeft w:val="0"/>
          <w:marRight w:val="0"/>
          <w:marTop w:val="0"/>
          <w:marBottom w:val="0"/>
          <w:divBdr>
            <w:top w:val="none" w:sz="0" w:space="0" w:color="auto"/>
            <w:left w:val="none" w:sz="0" w:space="0" w:color="auto"/>
            <w:bottom w:val="none" w:sz="0" w:space="0" w:color="auto"/>
            <w:right w:val="none" w:sz="0" w:space="0" w:color="auto"/>
          </w:divBdr>
          <w:divsChild>
            <w:div w:id="738944337">
              <w:marLeft w:val="0"/>
              <w:marRight w:val="0"/>
              <w:marTop w:val="0"/>
              <w:marBottom w:val="139"/>
              <w:divBdr>
                <w:top w:val="none" w:sz="0" w:space="0" w:color="auto"/>
                <w:left w:val="none" w:sz="0" w:space="0" w:color="auto"/>
                <w:bottom w:val="none" w:sz="0" w:space="0" w:color="auto"/>
                <w:right w:val="none" w:sz="0" w:space="0" w:color="auto"/>
              </w:divBdr>
              <w:divsChild>
                <w:div w:id="1742831352">
                  <w:marLeft w:val="0"/>
                  <w:marRight w:val="0"/>
                  <w:marTop w:val="0"/>
                  <w:marBottom w:val="0"/>
                  <w:divBdr>
                    <w:top w:val="none" w:sz="0" w:space="0" w:color="auto"/>
                    <w:left w:val="none" w:sz="0" w:space="0" w:color="auto"/>
                    <w:bottom w:val="none" w:sz="0" w:space="0" w:color="auto"/>
                    <w:right w:val="none" w:sz="0" w:space="0" w:color="auto"/>
                  </w:divBdr>
                </w:div>
              </w:divsChild>
            </w:div>
            <w:div w:id="793985943">
              <w:marLeft w:val="0"/>
              <w:marRight w:val="0"/>
              <w:marTop w:val="0"/>
              <w:marBottom w:val="173"/>
              <w:divBdr>
                <w:top w:val="none" w:sz="0" w:space="0" w:color="auto"/>
                <w:left w:val="none" w:sz="0" w:space="0" w:color="auto"/>
                <w:bottom w:val="none" w:sz="0" w:space="0" w:color="auto"/>
                <w:right w:val="none" w:sz="0" w:space="0" w:color="auto"/>
              </w:divBdr>
              <w:divsChild>
                <w:div w:id="24520604">
                  <w:marLeft w:val="0"/>
                  <w:marRight w:val="173"/>
                  <w:marTop w:val="52"/>
                  <w:marBottom w:val="104"/>
                  <w:divBdr>
                    <w:top w:val="none" w:sz="0" w:space="0" w:color="auto"/>
                    <w:left w:val="none" w:sz="0" w:space="0" w:color="auto"/>
                    <w:bottom w:val="none" w:sz="0" w:space="0" w:color="auto"/>
                    <w:right w:val="none" w:sz="0" w:space="0" w:color="auto"/>
                  </w:divBdr>
                </w:div>
              </w:divsChild>
            </w:div>
          </w:divsChild>
        </w:div>
      </w:divsChild>
    </w:div>
    <w:div w:id="1279874230">
      <w:bodyDiv w:val="1"/>
      <w:marLeft w:val="0"/>
      <w:marRight w:val="0"/>
      <w:marTop w:val="0"/>
      <w:marBottom w:val="0"/>
      <w:divBdr>
        <w:top w:val="none" w:sz="0" w:space="0" w:color="auto"/>
        <w:left w:val="none" w:sz="0" w:space="0" w:color="auto"/>
        <w:bottom w:val="none" w:sz="0" w:space="0" w:color="auto"/>
        <w:right w:val="none" w:sz="0" w:space="0" w:color="auto"/>
      </w:divBdr>
    </w:div>
    <w:div w:id="1287933663">
      <w:bodyDiv w:val="1"/>
      <w:marLeft w:val="0"/>
      <w:marRight w:val="0"/>
      <w:marTop w:val="0"/>
      <w:marBottom w:val="0"/>
      <w:divBdr>
        <w:top w:val="none" w:sz="0" w:space="0" w:color="auto"/>
        <w:left w:val="none" w:sz="0" w:space="0" w:color="auto"/>
        <w:bottom w:val="none" w:sz="0" w:space="0" w:color="auto"/>
        <w:right w:val="none" w:sz="0" w:space="0" w:color="auto"/>
      </w:divBdr>
    </w:div>
    <w:div w:id="1336569592">
      <w:bodyDiv w:val="1"/>
      <w:marLeft w:val="0"/>
      <w:marRight w:val="0"/>
      <w:marTop w:val="0"/>
      <w:marBottom w:val="0"/>
      <w:divBdr>
        <w:top w:val="none" w:sz="0" w:space="0" w:color="auto"/>
        <w:left w:val="none" w:sz="0" w:space="0" w:color="auto"/>
        <w:bottom w:val="none" w:sz="0" w:space="0" w:color="auto"/>
        <w:right w:val="none" w:sz="0" w:space="0" w:color="auto"/>
      </w:divBdr>
    </w:div>
    <w:div w:id="1412238440">
      <w:bodyDiv w:val="1"/>
      <w:marLeft w:val="0"/>
      <w:marRight w:val="0"/>
      <w:marTop w:val="0"/>
      <w:marBottom w:val="0"/>
      <w:divBdr>
        <w:top w:val="none" w:sz="0" w:space="0" w:color="auto"/>
        <w:left w:val="none" w:sz="0" w:space="0" w:color="auto"/>
        <w:bottom w:val="none" w:sz="0" w:space="0" w:color="auto"/>
        <w:right w:val="none" w:sz="0" w:space="0" w:color="auto"/>
      </w:divBdr>
      <w:divsChild>
        <w:div w:id="1873178711">
          <w:marLeft w:val="0"/>
          <w:marRight w:val="0"/>
          <w:marTop w:val="0"/>
          <w:marBottom w:val="0"/>
          <w:divBdr>
            <w:top w:val="none" w:sz="0" w:space="0" w:color="auto"/>
            <w:left w:val="none" w:sz="0" w:space="0" w:color="auto"/>
            <w:bottom w:val="none" w:sz="0" w:space="0" w:color="auto"/>
            <w:right w:val="none" w:sz="0" w:space="0" w:color="auto"/>
          </w:divBdr>
        </w:div>
      </w:divsChild>
    </w:div>
    <w:div w:id="1449470904">
      <w:bodyDiv w:val="1"/>
      <w:marLeft w:val="0"/>
      <w:marRight w:val="0"/>
      <w:marTop w:val="0"/>
      <w:marBottom w:val="0"/>
      <w:divBdr>
        <w:top w:val="none" w:sz="0" w:space="0" w:color="auto"/>
        <w:left w:val="none" w:sz="0" w:space="0" w:color="auto"/>
        <w:bottom w:val="none" w:sz="0" w:space="0" w:color="auto"/>
        <w:right w:val="none" w:sz="0" w:space="0" w:color="auto"/>
      </w:divBdr>
    </w:div>
    <w:div w:id="1585603673">
      <w:bodyDiv w:val="1"/>
      <w:marLeft w:val="0"/>
      <w:marRight w:val="0"/>
      <w:marTop w:val="0"/>
      <w:marBottom w:val="0"/>
      <w:divBdr>
        <w:top w:val="none" w:sz="0" w:space="0" w:color="auto"/>
        <w:left w:val="none" w:sz="0" w:space="0" w:color="auto"/>
        <w:bottom w:val="none" w:sz="0" w:space="0" w:color="auto"/>
        <w:right w:val="none" w:sz="0" w:space="0" w:color="auto"/>
      </w:divBdr>
    </w:div>
    <w:div w:id="1587155432">
      <w:bodyDiv w:val="1"/>
      <w:marLeft w:val="0"/>
      <w:marRight w:val="0"/>
      <w:marTop w:val="0"/>
      <w:marBottom w:val="0"/>
      <w:divBdr>
        <w:top w:val="none" w:sz="0" w:space="0" w:color="auto"/>
        <w:left w:val="none" w:sz="0" w:space="0" w:color="auto"/>
        <w:bottom w:val="none" w:sz="0" w:space="0" w:color="auto"/>
        <w:right w:val="none" w:sz="0" w:space="0" w:color="auto"/>
      </w:divBdr>
    </w:div>
    <w:div w:id="1599214413">
      <w:bodyDiv w:val="1"/>
      <w:marLeft w:val="0"/>
      <w:marRight w:val="0"/>
      <w:marTop w:val="0"/>
      <w:marBottom w:val="0"/>
      <w:divBdr>
        <w:top w:val="none" w:sz="0" w:space="0" w:color="auto"/>
        <w:left w:val="none" w:sz="0" w:space="0" w:color="auto"/>
        <w:bottom w:val="none" w:sz="0" w:space="0" w:color="auto"/>
        <w:right w:val="none" w:sz="0" w:space="0" w:color="auto"/>
      </w:divBdr>
    </w:div>
    <w:div w:id="1600530760">
      <w:bodyDiv w:val="1"/>
      <w:marLeft w:val="0"/>
      <w:marRight w:val="0"/>
      <w:marTop w:val="0"/>
      <w:marBottom w:val="0"/>
      <w:divBdr>
        <w:top w:val="none" w:sz="0" w:space="0" w:color="auto"/>
        <w:left w:val="none" w:sz="0" w:space="0" w:color="auto"/>
        <w:bottom w:val="none" w:sz="0" w:space="0" w:color="auto"/>
        <w:right w:val="none" w:sz="0" w:space="0" w:color="auto"/>
      </w:divBdr>
    </w:div>
    <w:div w:id="1632126241">
      <w:bodyDiv w:val="1"/>
      <w:marLeft w:val="0"/>
      <w:marRight w:val="0"/>
      <w:marTop w:val="0"/>
      <w:marBottom w:val="0"/>
      <w:divBdr>
        <w:top w:val="none" w:sz="0" w:space="0" w:color="auto"/>
        <w:left w:val="none" w:sz="0" w:space="0" w:color="auto"/>
        <w:bottom w:val="none" w:sz="0" w:space="0" w:color="auto"/>
        <w:right w:val="none" w:sz="0" w:space="0" w:color="auto"/>
      </w:divBdr>
      <w:divsChild>
        <w:div w:id="694160040">
          <w:marLeft w:val="0"/>
          <w:marRight w:val="0"/>
          <w:marTop w:val="0"/>
          <w:marBottom w:val="0"/>
          <w:divBdr>
            <w:top w:val="none" w:sz="0" w:space="0" w:color="auto"/>
            <w:left w:val="none" w:sz="0" w:space="0" w:color="auto"/>
            <w:bottom w:val="none" w:sz="0" w:space="0" w:color="auto"/>
            <w:right w:val="none" w:sz="0" w:space="0" w:color="auto"/>
          </w:divBdr>
        </w:div>
      </w:divsChild>
    </w:div>
    <w:div w:id="1676297209">
      <w:bodyDiv w:val="1"/>
      <w:marLeft w:val="0"/>
      <w:marRight w:val="0"/>
      <w:marTop w:val="0"/>
      <w:marBottom w:val="0"/>
      <w:divBdr>
        <w:top w:val="none" w:sz="0" w:space="0" w:color="auto"/>
        <w:left w:val="none" w:sz="0" w:space="0" w:color="auto"/>
        <w:bottom w:val="none" w:sz="0" w:space="0" w:color="auto"/>
        <w:right w:val="none" w:sz="0" w:space="0" w:color="auto"/>
      </w:divBdr>
    </w:div>
    <w:div w:id="1709377869">
      <w:bodyDiv w:val="1"/>
      <w:marLeft w:val="0"/>
      <w:marRight w:val="0"/>
      <w:marTop w:val="0"/>
      <w:marBottom w:val="0"/>
      <w:divBdr>
        <w:top w:val="none" w:sz="0" w:space="0" w:color="auto"/>
        <w:left w:val="none" w:sz="0" w:space="0" w:color="auto"/>
        <w:bottom w:val="none" w:sz="0" w:space="0" w:color="auto"/>
        <w:right w:val="none" w:sz="0" w:space="0" w:color="auto"/>
      </w:divBdr>
    </w:div>
    <w:div w:id="1759986595">
      <w:bodyDiv w:val="1"/>
      <w:marLeft w:val="0"/>
      <w:marRight w:val="0"/>
      <w:marTop w:val="0"/>
      <w:marBottom w:val="0"/>
      <w:divBdr>
        <w:top w:val="none" w:sz="0" w:space="0" w:color="auto"/>
        <w:left w:val="none" w:sz="0" w:space="0" w:color="auto"/>
        <w:bottom w:val="none" w:sz="0" w:space="0" w:color="auto"/>
        <w:right w:val="none" w:sz="0" w:space="0" w:color="auto"/>
      </w:divBdr>
    </w:div>
    <w:div w:id="1813254910">
      <w:bodyDiv w:val="1"/>
      <w:marLeft w:val="0"/>
      <w:marRight w:val="0"/>
      <w:marTop w:val="0"/>
      <w:marBottom w:val="0"/>
      <w:divBdr>
        <w:top w:val="none" w:sz="0" w:space="0" w:color="auto"/>
        <w:left w:val="none" w:sz="0" w:space="0" w:color="auto"/>
        <w:bottom w:val="none" w:sz="0" w:space="0" w:color="auto"/>
        <w:right w:val="none" w:sz="0" w:space="0" w:color="auto"/>
      </w:divBdr>
    </w:div>
    <w:div w:id="1847741849">
      <w:bodyDiv w:val="1"/>
      <w:marLeft w:val="0"/>
      <w:marRight w:val="0"/>
      <w:marTop w:val="0"/>
      <w:marBottom w:val="0"/>
      <w:divBdr>
        <w:top w:val="none" w:sz="0" w:space="0" w:color="auto"/>
        <w:left w:val="none" w:sz="0" w:space="0" w:color="auto"/>
        <w:bottom w:val="none" w:sz="0" w:space="0" w:color="auto"/>
        <w:right w:val="none" w:sz="0" w:space="0" w:color="auto"/>
      </w:divBdr>
    </w:div>
    <w:div w:id="1875386646">
      <w:bodyDiv w:val="1"/>
      <w:marLeft w:val="0"/>
      <w:marRight w:val="0"/>
      <w:marTop w:val="0"/>
      <w:marBottom w:val="0"/>
      <w:divBdr>
        <w:top w:val="none" w:sz="0" w:space="0" w:color="auto"/>
        <w:left w:val="none" w:sz="0" w:space="0" w:color="auto"/>
        <w:bottom w:val="none" w:sz="0" w:space="0" w:color="auto"/>
        <w:right w:val="none" w:sz="0" w:space="0" w:color="auto"/>
      </w:divBdr>
    </w:div>
    <w:div w:id="1911429492">
      <w:bodyDiv w:val="1"/>
      <w:marLeft w:val="0"/>
      <w:marRight w:val="0"/>
      <w:marTop w:val="0"/>
      <w:marBottom w:val="0"/>
      <w:divBdr>
        <w:top w:val="none" w:sz="0" w:space="0" w:color="auto"/>
        <w:left w:val="none" w:sz="0" w:space="0" w:color="auto"/>
        <w:bottom w:val="none" w:sz="0" w:space="0" w:color="auto"/>
        <w:right w:val="none" w:sz="0" w:space="0" w:color="auto"/>
      </w:divBdr>
    </w:div>
    <w:div w:id="1933781639">
      <w:bodyDiv w:val="1"/>
      <w:marLeft w:val="0"/>
      <w:marRight w:val="0"/>
      <w:marTop w:val="0"/>
      <w:marBottom w:val="0"/>
      <w:divBdr>
        <w:top w:val="none" w:sz="0" w:space="0" w:color="auto"/>
        <w:left w:val="none" w:sz="0" w:space="0" w:color="auto"/>
        <w:bottom w:val="none" w:sz="0" w:space="0" w:color="auto"/>
        <w:right w:val="none" w:sz="0" w:space="0" w:color="auto"/>
      </w:divBdr>
    </w:div>
    <w:div w:id="1991784178">
      <w:bodyDiv w:val="1"/>
      <w:marLeft w:val="0"/>
      <w:marRight w:val="0"/>
      <w:marTop w:val="0"/>
      <w:marBottom w:val="0"/>
      <w:divBdr>
        <w:top w:val="none" w:sz="0" w:space="0" w:color="auto"/>
        <w:left w:val="none" w:sz="0" w:space="0" w:color="auto"/>
        <w:bottom w:val="none" w:sz="0" w:space="0" w:color="auto"/>
        <w:right w:val="none" w:sz="0" w:space="0" w:color="auto"/>
      </w:divBdr>
    </w:div>
    <w:div w:id="1992976666">
      <w:bodyDiv w:val="1"/>
      <w:marLeft w:val="0"/>
      <w:marRight w:val="0"/>
      <w:marTop w:val="0"/>
      <w:marBottom w:val="0"/>
      <w:divBdr>
        <w:top w:val="none" w:sz="0" w:space="0" w:color="auto"/>
        <w:left w:val="none" w:sz="0" w:space="0" w:color="auto"/>
        <w:bottom w:val="none" w:sz="0" w:space="0" w:color="auto"/>
        <w:right w:val="none" w:sz="0" w:space="0" w:color="auto"/>
      </w:divBdr>
    </w:div>
    <w:div w:id="211493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66F6BF91-9A72-4419-8B7C-46F03744C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7563</Words>
  <Characters>43115</Characters>
  <Application>Microsoft Office Word</Application>
  <DocSecurity>0</DocSecurity>
  <Lines>359</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4</cp:revision>
  <cp:lastPrinted>2013-05-14T05:05:00Z</cp:lastPrinted>
  <dcterms:created xsi:type="dcterms:W3CDTF">2013-11-25T06:09:00Z</dcterms:created>
  <dcterms:modified xsi:type="dcterms:W3CDTF">2013-11-27T02:35:00Z</dcterms:modified>
</cp:coreProperties>
</file>