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98E" w:rsidRPr="00933F8A" w:rsidRDefault="00B9298E" w:rsidP="00B9298E">
      <w:pPr>
        <w:spacing w:line="240" w:lineRule="auto"/>
        <w:contextualSpacing/>
        <w:jc w:val="center"/>
        <w:rPr>
          <w:rFonts w:ascii="Times New Roman" w:hAnsi="Times New Roman"/>
          <w:sz w:val="28"/>
          <w:szCs w:val="28"/>
        </w:rPr>
      </w:pPr>
      <w:r w:rsidRPr="00933F8A">
        <w:rPr>
          <w:rFonts w:ascii="Times New Roman" w:hAnsi="Times New Roman"/>
          <w:sz w:val="28"/>
          <w:szCs w:val="28"/>
        </w:rPr>
        <w:t>МИНИСТЕРСТВО ОБРАЗОВАНИЯ И НАУКИ</w:t>
      </w:r>
    </w:p>
    <w:p w:rsidR="00B9298E" w:rsidRPr="00933F8A" w:rsidRDefault="00B9298E" w:rsidP="00B9298E">
      <w:pPr>
        <w:spacing w:line="240" w:lineRule="auto"/>
        <w:contextualSpacing/>
        <w:jc w:val="center"/>
        <w:rPr>
          <w:rFonts w:ascii="Times New Roman" w:hAnsi="Times New Roman"/>
          <w:sz w:val="28"/>
          <w:szCs w:val="28"/>
        </w:rPr>
      </w:pPr>
      <w:r w:rsidRPr="00933F8A">
        <w:rPr>
          <w:rFonts w:ascii="Times New Roman" w:hAnsi="Times New Roman"/>
          <w:sz w:val="28"/>
          <w:szCs w:val="28"/>
        </w:rPr>
        <w:t>РОССИЙСКОЙ ФЕДЕРАЦИИ</w:t>
      </w:r>
    </w:p>
    <w:p w:rsidR="00B9298E" w:rsidRPr="00933F8A" w:rsidRDefault="00B9298E" w:rsidP="00B9298E">
      <w:pPr>
        <w:spacing w:line="240" w:lineRule="auto"/>
        <w:contextualSpacing/>
        <w:jc w:val="center"/>
        <w:rPr>
          <w:rFonts w:ascii="Times New Roman" w:hAnsi="Times New Roman"/>
          <w:caps/>
          <w:sz w:val="28"/>
          <w:szCs w:val="28"/>
        </w:rPr>
      </w:pPr>
      <w:r w:rsidRPr="00933F8A">
        <w:rPr>
          <w:rFonts w:ascii="Times New Roman" w:hAnsi="Times New Roman"/>
          <w:caps/>
          <w:sz w:val="28"/>
          <w:szCs w:val="28"/>
        </w:rPr>
        <w:t>МОСКОВСКИЙ ФИНАНСОВО-ЮРИДИЧЕСКИЙ УНИВЕРСИТЕТ МФЮА</w:t>
      </w:r>
    </w:p>
    <w:p w:rsidR="00B9298E" w:rsidRPr="00933F8A" w:rsidRDefault="00B9298E" w:rsidP="00B9298E">
      <w:pPr>
        <w:spacing w:line="240" w:lineRule="auto"/>
        <w:contextualSpacing/>
        <w:jc w:val="center"/>
        <w:rPr>
          <w:rFonts w:ascii="Times New Roman" w:hAnsi="Times New Roman"/>
          <w:sz w:val="28"/>
          <w:szCs w:val="28"/>
        </w:rPr>
      </w:pPr>
      <w:r w:rsidRPr="00933F8A">
        <w:rPr>
          <w:rFonts w:ascii="Times New Roman" w:hAnsi="Times New Roman"/>
          <w:sz w:val="28"/>
          <w:szCs w:val="28"/>
        </w:rPr>
        <w:t>КИРОВСКИЙ ФИЛИАЛ</w:t>
      </w:r>
    </w:p>
    <w:p w:rsidR="00B9298E" w:rsidRPr="00933F8A" w:rsidRDefault="00B9298E" w:rsidP="00B9298E">
      <w:pPr>
        <w:pStyle w:val="1"/>
        <w:spacing w:line="240" w:lineRule="auto"/>
        <w:contextualSpacing/>
        <w:jc w:val="center"/>
        <w:rPr>
          <w:rFonts w:ascii="Times New Roman" w:eastAsia="Times New Roman" w:hAnsi="Times New Roman" w:cs="Times New Roman"/>
          <w:sz w:val="28"/>
          <w:szCs w:val="28"/>
        </w:rPr>
      </w:pPr>
      <w:bookmarkStart w:id="0" w:name="_Toc326048663"/>
      <w:r w:rsidRPr="00933F8A">
        <w:rPr>
          <w:rFonts w:ascii="Times New Roman" w:eastAsia="Times New Roman" w:hAnsi="Times New Roman" w:cs="Times New Roman"/>
          <w:sz w:val="28"/>
          <w:szCs w:val="28"/>
        </w:rPr>
        <w:t>Факультет информационных систем</w:t>
      </w:r>
      <w:bookmarkEnd w:id="0"/>
    </w:p>
    <w:p w:rsidR="00B9298E" w:rsidRPr="00933F8A" w:rsidRDefault="00B9298E" w:rsidP="00B9298E">
      <w:pPr>
        <w:spacing w:line="240" w:lineRule="auto"/>
        <w:contextualSpacing/>
        <w:jc w:val="center"/>
        <w:rPr>
          <w:rFonts w:ascii="Times New Roman" w:hAnsi="Times New Roman"/>
          <w:sz w:val="28"/>
          <w:szCs w:val="28"/>
        </w:rPr>
      </w:pPr>
      <w:r w:rsidRPr="00933F8A">
        <w:rPr>
          <w:rFonts w:ascii="Times New Roman" w:hAnsi="Times New Roman"/>
          <w:sz w:val="28"/>
          <w:szCs w:val="28"/>
        </w:rPr>
        <w:t>Кафедра информационных систем в экономике</w:t>
      </w:r>
    </w:p>
    <w:p w:rsidR="00B9298E" w:rsidRDefault="00B9298E" w:rsidP="00B9298E">
      <w:pPr>
        <w:spacing w:line="240" w:lineRule="auto"/>
        <w:jc w:val="center"/>
        <w:rPr>
          <w:rFonts w:ascii="Times New Roman" w:hAnsi="Times New Roman"/>
          <w:b/>
          <w:sz w:val="28"/>
          <w:szCs w:val="28"/>
        </w:rPr>
      </w:pPr>
    </w:p>
    <w:p w:rsidR="00B9298E" w:rsidRDefault="00B9298E" w:rsidP="00B9298E">
      <w:pPr>
        <w:spacing w:line="240" w:lineRule="auto"/>
        <w:jc w:val="center"/>
        <w:rPr>
          <w:rFonts w:ascii="Times New Roman" w:hAnsi="Times New Roman"/>
          <w:b/>
          <w:sz w:val="28"/>
          <w:szCs w:val="28"/>
        </w:rPr>
      </w:pPr>
    </w:p>
    <w:p w:rsidR="00B9298E" w:rsidRDefault="00B9298E" w:rsidP="00B9298E">
      <w:pPr>
        <w:spacing w:line="240" w:lineRule="auto"/>
        <w:jc w:val="center"/>
        <w:rPr>
          <w:rFonts w:ascii="Times New Roman" w:hAnsi="Times New Roman"/>
          <w:b/>
          <w:sz w:val="28"/>
          <w:szCs w:val="28"/>
        </w:rPr>
      </w:pPr>
    </w:p>
    <w:p w:rsidR="00B9298E" w:rsidRDefault="00B9298E" w:rsidP="00B9298E">
      <w:pPr>
        <w:spacing w:line="240" w:lineRule="auto"/>
        <w:jc w:val="center"/>
        <w:rPr>
          <w:rFonts w:ascii="Times New Roman" w:hAnsi="Times New Roman"/>
          <w:b/>
          <w:sz w:val="28"/>
          <w:szCs w:val="28"/>
        </w:rPr>
      </w:pPr>
    </w:p>
    <w:p w:rsidR="00B9298E" w:rsidRDefault="00B9298E" w:rsidP="00B9298E">
      <w:pPr>
        <w:spacing w:line="240" w:lineRule="auto"/>
        <w:jc w:val="center"/>
        <w:rPr>
          <w:rFonts w:ascii="Times New Roman" w:hAnsi="Times New Roman"/>
          <w:b/>
          <w:sz w:val="28"/>
          <w:szCs w:val="28"/>
        </w:rPr>
      </w:pPr>
    </w:p>
    <w:p w:rsidR="00B9298E" w:rsidRPr="007C4A1C" w:rsidRDefault="00B9298E" w:rsidP="00B9298E">
      <w:pPr>
        <w:spacing w:line="240" w:lineRule="auto"/>
        <w:jc w:val="center"/>
        <w:rPr>
          <w:rFonts w:ascii="Times New Roman" w:hAnsi="Times New Roman"/>
          <w:b/>
          <w:sz w:val="48"/>
          <w:szCs w:val="48"/>
        </w:rPr>
      </w:pPr>
      <w:r>
        <w:rPr>
          <w:rFonts w:ascii="Times New Roman" w:hAnsi="Times New Roman"/>
          <w:b/>
          <w:sz w:val="48"/>
          <w:szCs w:val="48"/>
        </w:rPr>
        <w:t>РЕФЕРАТ</w:t>
      </w:r>
    </w:p>
    <w:p w:rsidR="00B9298E" w:rsidRDefault="00B9298E" w:rsidP="00B9298E">
      <w:pPr>
        <w:spacing w:line="240" w:lineRule="auto"/>
        <w:jc w:val="center"/>
        <w:rPr>
          <w:rFonts w:ascii="Times New Roman" w:hAnsi="Times New Roman"/>
          <w:b/>
          <w:sz w:val="28"/>
          <w:szCs w:val="28"/>
        </w:rPr>
      </w:pPr>
      <w:r>
        <w:rPr>
          <w:rFonts w:ascii="Times New Roman" w:hAnsi="Times New Roman"/>
          <w:b/>
          <w:sz w:val="28"/>
          <w:szCs w:val="28"/>
        </w:rPr>
        <w:t xml:space="preserve">по </w:t>
      </w:r>
      <w:r w:rsidR="00764510">
        <w:rPr>
          <w:rFonts w:ascii="Times New Roman" w:hAnsi="Times New Roman"/>
          <w:b/>
          <w:sz w:val="28"/>
          <w:szCs w:val="28"/>
        </w:rPr>
        <w:t>логистике</w:t>
      </w:r>
      <w:r>
        <w:rPr>
          <w:rFonts w:ascii="Times New Roman" w:hAnsi="Times New Roman"/>
          <w:b/>
          <w:sz w:val="28"/>
          <w:szCs w:val="28"/>
        </w:rPr>
        <w:t xml:space="preserve"> на тему:</w:t>
      </w:r>
    </w:p>
    <w:p w:rsidR="00B9298E" w:rsidRDefault="00B9298E" w:rsidP="00B9298E">
      <w:pPr>
        <w:spacing w:line="240" w:lineRule="auto"/>
        <w:jc w:val="center"/>
        <w:rPr>
          <w:rFonts w:ascii="Times New Roman" w:hAnsi="Times New Roman"/>
          <w:b/>
          <w:sz w:val="28"/>
          <w:szCs w:val="28"/>
        </w:rPr>
      </w:pPr>
    </w:p>
    <w:p w:rsidR="00B9298E" w:rsidRDefault="00764510" w:rsidP="00B9298E">
      <w:pPr>
        <w:spacing w:line="240" w:lineRule="auto"/>
        <w:jc w:val="center"/>
        <w:rPr>
          <w:rFonts w:ascii="Times New Roman" w:hAnsi="Times New Roman"/>
          <w:b/>
          <w:sz w:val="40"/>
          <w:szCs w:val="40"/>
        </w:rPr>
      </w:pPr>
      <w:r>
        <w:rPr>
          <w:rFonts w:ascii="Times New Roman" w:hAnsi="Times New Roman"/>
          <w:b/>
          <w:sz w:val="40"/>
          <w:szCs w:val="40"/>
        </w:rPr>
        <w:t>«Система</w:t>
      </w:r>
      <w:r w:rsidR="00215E8A">
        <w:rPr>
          <w:rFonts w:ascii="Times New Roman" w:hAnsi="Times New Roman"/>
          <w:b/>
          <w:sz w:val="40"/>
          <w:szCs w:val="40"/>
        </w:rPr>
        <w:t xml:space="preserve"> </w:t>
      </w:r>
      <w:r w:rsidR="00B9298E">
        <w:rPr>
          <w:rFonts w:ascii="Times New Roman" w:hAnsi="Times New Roman"/>
          <w:b/>
          <w:sz w:val="40"/>
          <w:szCs w:val="40"/>
          <w:lang w:val="en-US"/>
        </w:rPr>
        <w:t>MRP</w:t>
      </w:r>
      <w:r w:rsidR="00B9298E">
        <w:rPr>
          <w:rFonts w:ascii="Times New Roman" w:hAnsi="Times New Roman"/>
          <w:b/>
          <w:sz w:val="40"/>
          <w:szCs w:val="40"/>
        </w:rPr>
        <w:t xml:space="preserve"> </w:t>
      </w:r>
      <w:r>
        <w:rPr>
          <w:rFonts w:ascii="Times New Roman" w:hAnsi="Times New Roman"/>
          <w:b/>
          <w:sz w:val="40"/>
          <w:szCs w:val="40"/>
        </w:rPr>
        <w:t>в закупках</w:t>
      </w:r>
      <w:r w:rsidR="00B9298E">
        <w:rPr>
          <w:rFonts w:ascii="Times New Roman" w:hAnsi="Times New Roman"/>
          <w:b/>
          <w:sz w:val="40"/>
          <w:szCs w:val="40"/>
        </w:rPr>
        <w:t>»</w:t>
      </w:r>
    </w:p>
    <w:p w:rsidR="00B9298E" w:rsidRDefault="00B9298E" w:rsidP="00B9298E">
      <w:pPr>
        <w:spacing w:line="240" w:lineRule="auto"/>
        <w:jc w:val="center"/>
        <w:rPr>
          <w:rFonts w:ascii="Times New Roman" w:hAnsi="Times New Roman"/>
          <w:b/>
          <w:sz w:val="40"/>
          <w:szCs w:val="40"/>
        </w:rPr>
      </w:pPr>
    </w:p>
    <w:p w:rsidR="00B9298E" w:rsidRDefault="00B9298E" w:rsidP="00B9298E">
      <w:pPr>
        <w:jc w:val="center"/>
        <w:rPr>
          <w:rFonts w:ascii="Times New Roman" w:hAnsi="Times New Roman"/>
          <w:b/>
          <w:sz w:val="40"/>
          <w:szCs w:val="40"/>
        </w:rPr>
      </w:pPr>
    </w:p>
    <w:p w:rsidR="00B9298E" w:rsidRPr="00933F8A" w:rsidRDefault="00B9298E" w:rsidP="00B9298E">
      <w:pPr>
        <w:spacing w:after="0" w:line="240" w:lineRule="auto"/>
        <w:contextualSpacing/>
        <w:jc w:val="center"/>
        <w:rPr>
          <w:rFonts w:ascii="Times New Roman" w:hAnsi="Times New Roman" w:cs="Times New Roman"/>
          <w:b/>
        </w:rPr>
      </w:pPr>
    </w:p>
    <w:p w:rsidR="00B9298E" w:rsidRPr="00933F8A" w:rsidRDefault="00B9298E" w:rsidP="00B9298E">
      <w:pPr>
        <w:keepLines/>
        <w:spacing w:line="240" w:lineRule="auto"/>
        <w:ind w:firstLine="1134"/>
        <w:contextualSpacing/>
        <w:jc w:val="center"/>
        <w:rPr>
          <w:rFonts w:ascii="Times New Roman" w:hAnsi="Times New Roman" w:cs="Times New Roman"/>
        </w:rPr>
      </w:pPr>
      <w:r>
        <w:rPr>
          <w:rFonts w:ascii="Times New Roman" w:hAnsi="Times New Roman"/>
        </w:rPr>
        <w:t xml:space="preserve">          </w:t>
      </w:r>
      <w:r w:rsidRPr="00933F8A">
        <w:rPr>
          <w:rFonts w:ascii="Times New Roman" w:hAnsi="Times New Roman" w:cs="Times New Roman"/>
        </w:rPr>
        <w:t xml:space="preserve">Разработал студент гр. ИСЭ-41                 _________________   / </w:t>
      </w:r>
      <w:proofErr w:type="spellStart"/>
      <w:r w:rsidRPr="00933F8A">
        <w:rPr>
          <w:rFonts w:ascii="Times New Roman" w:hAnsi="Times New Roman" w:cs="Times New Roman"/>
        </w:rPr>
        <w:t>Шубарина</w:t>
      </w:r>
      <w:proofErr w:type="spellEnd"/>
      <w:r w:rsidRPr="00933F8A">
        <w:rPr>
          <w:rFonts w:ascii="Times New Roman" w:hAnsi="Times New Roman" w:cs="Times New Roman"/>
        </w:rPr>
        <w:t xml:space="preserve"> Ж.Ю./</w:t>
      </w:r>
    </w:p>
    <w:p w:rsidR="00B9298E" w:rsidRPr="00933F8A" w:rsidRDefault="00B9298E" w:rsidP="00B9298E">
      <w:pPr>
        <w:keepLines/>
        <w:spacing w:line="240" w:lineRule="auto"/>
        <w:ind w:right="566" w:firstLine="1701"/>
        <w:contextualSpacing/>
        <w:jc w:val="center"/>
        <w:rPr>
          <w:rFonts w:ascii="Times New Roman" w:hAnsi="Times New Roman" w:cs="Times New Roman"/>
        </w:rPr>
      </w:pPr>
      <w:r>
        <w:rPr>
          <w:rFonts w:ascii="Times New Roman" w:hAnsi="Times New Roman"/>
        </w:rPr>
        <w:t xml:space="preserve">                              </w:t>
      </w:r>
      <w:r w:rsidRPr="00933F8A">
        <w:rPr>
          <w:rFonts w:ascii="Times New Roman" w:hAnsi="Times New Roman" w:cs="Times New Roman"/>
        </w:rPr>
        <w:t>(подпись)</w:t>
      </w:r>
    </w:p>
    <w:p w:rsidR="00B9298E" w:rsidRPr="00933F8A" w:rsidRDefault="00B9298E" w:rsidP="00B9298E">
      <w:pPr>
        <w:keepLines/>
        <w:spacing w:line="240" w:lineRule="auto"/>
        <w:contextualSpacing/>
        <w:jc w:val="center"/>
        <w:rPr>
          <w:rFonts w:ascii="Times New Roman" w:hAnsi="Times New Roman" w:cs="Times New Roman"/>
        </w:rPr>
      </w:pPr>
    </w:p>
    <w:p w:rsidR="00B9298E" w:rsidRPr="00933F8A" w:rsidRDefault="00B9298E" w:rsidP="00B9298E">
      <w:pPr>
        <w:keepLines/>
        <w:spacing w:line="240" w:lineRule="auto"/>
        <w:ind w:firstLine="1134"/>
        <w:contextualSpacing/>
        <w:jc w:val="center"/>
        <w:rPr>
          <w:rFonts w:ascii="Times New Roman" w:hAnsi="Times New Roman" w:cs="Times New Roman"/>
        </w:rPr>
      </w:pPr>
      <w:r>
        <w:rPr>
          <w:rFonts w:ascii="Times New Roman" w:hAnsi="Times New Roman"/>
        </w:rPr>
        <w:t xml:space="preserve">           </w:t>
      </w:r>
      <w:r w:rsidRPr="00933F8A">
        <w:rPr>
          <w:rFonts w:ascii="Times New Roman" w:hAnsi="Times New Roman" w:cs="Times New Roman"/>
        </w:rPr>
        <w:t xml:space="preserve">Руководитель </w:t>
      </w:r>
      <w:proofErr w:type="spellStart"/>
      <w:r w:rsidRPr="00933F8A">
        <w:rPr>
          <w:rFonts w:ascii="Times New Roman" w:hAnsi="Times New Roman" w:cs="Times New Roman"/>
        </w:rPr>
        <w:t>ст.преподаватель</w:t>
      </w:r>
      <w:proofErr w:type="spellEnd"/>
      <w:r w:rsidRPr="00933F8A">
        <w:rPr>
          <w:rFonts w:ascii="Times New Roman" w:hAnsi="Times New Roman" w:cs="Times New Roman"/>
        </w:rPr>
        <w:t xml:space="preserve">          ____</w:t>
      </w:r>
      <w:r w:rsidR="00715599">
        <w:rPr>
          <w:rFonts w:ascii="Times New Roman" w:hAnsi="Times New Roman" w:cs="Times New Roman"/>
        </w:rPr>
        <w:t xml:space="preserve">_____________   /  </w:t>
      </w:r>
      <w:r w:rsidR="002A537A">
        <w:rPr>
          <w:rFonts w:ascii="Times New Roman" w:hAnsi="Times New Roman" w:cs="Times New Roman"/>
        </w:rPr>
        <w:t xml:space="preserve"> </w:t>
      </w:r>
      <w:r w:rsidR="00715599">
        <w:rPr>
          <w:rFonts w:ascii="Times New Roman" w:hAnsi="Times New Roman" w:cs="Times New Roman"/>
        </w:rPr>
        <w:t xml:space="preserve">Короваева </w:t>
      </w:r>
      <w:r w:rsidR="002A537A">
        <w:rPr>
          <w:rFonts w:ascii="Times New Roman" w:hAnsi="Times New Roman" w:cs="Times New Roman"/>
        </w:rPr>
        <w:t>О.В</w:t>
      </w:r>
      <w:r w:rsidRPr="00933F8A">
        <w:rPr>
          <w:rFonts w:ascii="Times New Roman" w:hAnsi="Times New Roman" w:cs="Times New Roman"/>
        </w:rPr>
        <w:t>./</w:t>
      </w:r>
    </w:p>
    <w:p w:rsidR="00B9298E" w:rsidRPr="00933F8A" w:rsidRDefault="00B9298E" w:rsidP="00B9298E">
      <w:pPr>
        <w:keepLines/>
        <w:spacing w:line="240" w:lineRule="auto"/>
        <w:ind w:right="566" w:firstLine="1701"/>
        <w:contextualSpacing/>
        <w:jc w:val="center"/>
        <w:rPr>
          <w:rFonts w:ascii="Times New Roman" w:hAnsi="Times New Roman" w:cs="Times New Roman"/>
        </w:rPr>
      </w:pPr>
      <w:r>
        <w:rPr>
          <w:rFonts w:ascii="Times New Roman" w:hAnsi="Times New Roman"/>
        </w:rPr>
        <w:t xml:space="preserve">                               </w:t>
      </w:r>
      <w:r w:rsidRPr="00933F8A">
        <w:rPr>
          <w:rFonts w:ascii="Times New Roman" w:hAnsi="Times New Roman" w:cs="Times New Roman"/>
        </w:rPr>
        <w:t>(подпись)</w:t>
      </w:r>
    </w:p>
    <w:p w:rsidR="00B9298E" w:rsidRPr="00933F8A" w:rsidRDefault="00B9298E" w:rsidP="00B9298E">
      <w:pPr>
        <w:keepLines/>
        <w:spacing w:line="240" w:lineRule="auto"/>
        <w:contextualSpacing/>
        <w:jc w:val="center"/>
        <w:rPr>
          <w:rFonts w:ascii="Times New Roman" w:hAnsi="Times New Roman" w:cs="Times New Roman"/>
        </w:rPr>
      </w:pPr>
    </w:p>
    <w:p w:rsidR="00B9298E" w:rsidRDefault="00B9298E" w:rsidP="00B9298E">
      <w:pPr>
        <w:spacing w:after="0"/>
        <w:jc w:val="right"/>
        <w:rPr>
          <w:rFonts w:ascii="Times New Roman" w:hAnsi="Times New Roman"/>
          <w:b/>
          <w:sz w:val="28"/>
          <w:szCs w:val="28"/>
        </w:rPr>
      </w:pPr>
    </w:p>
    <w:p w:rsidR="00B9298E" w:rsidRDefault="00B9298E" w:rsidP="00B9298E">
      <w:pPr>
        <w:spacing w:after="0"/>
        <w:jc w:val="right"/>
        <w:rPr>
          <w:rFonts w:ascii="Times New Roman" w:hAnsi="Times New Roman"/>
          <w:b/>
          <w:sz w:val="28"/>
          <w:szCs w:val="28"/>
        </w:rPr>
      </w:pPr>
    </w:p>
    <w:p w:rsidR="00B9298E" w:rsidRPr="00F93B8C" w:rsidRDefault="00B9298E" w:rsidP="00B9298E">
      <w:pPr>
        <w:spacing w:after="0"/>
        <w:jc w:val="right"/>
        <w:rPr>
          <w:rFonts w:ascii="Times New Roman" w:hAnsi="Times New Roman"/>
          <w:sz w:val="24"/>
          <w:szCs w:val="24"/>
        </w:rPr>
      </w:pPr>
      <w:r w:rsidRPr="0034459F">
        <w:rPr>
          <w:rFonts w:ascii="Times New Roman" w:hAnsi="Times New Roman"/>
          <w:b/>
          <w:sz w:val="28"/>
          <w:szCs w:val="28"/>
        </w:rPr>
        <w:t xml:space="preserve">                                                              </w:t>
      </w:r>
    </w:p>
    <w:p w:rsidR="00B9298E" w:rsidRPr="0034459F" w:rsidRDefault="00B9298E" w:rsidP="00B9298E">
      <w:pPr>
        <w:tabs>
          <w:tab w:val="left" w:pos="6180"/>
        </w:tabs>
        <w:spacing w:after="0"/>
        <w:jc w:val="right"/>
        <w:rPr>
          <w:rFonts w:ascii="Times New Roman" w:hAnsi="Times New Roman"/>
          <w:sz w:val="28"/>
          <w:szCs w:val="28"/>
        </w:rPr>
      </w:pPr>
      <w:r w:rsidRPr="0034459F">
        <w:rPr>
          <w:rFonts w:ascii="Times New Roman" w:hAnsi="Times New Roman"/>
          <w:sz w:val="28"/>
          <w:szCs w:val="28"/>
        </w:rPr>
        <w:t xml:space="preserve">                                                                       </w:t>
      </w:r>
    </w:p>
    <w:p w:rsidR="00B9298E" w:rsidRDefault="00B9298E" w:rsidP="00B9298E">
      <w:pPr>
        <w:spacing w:line="240" w:lineRule="auto"/>
        <w:rPr>
          <w:rFonts w:ascii="Times New Roman" w:hAnsi="Times New Roman"/>
          <w:i/>
          <w:sz w:val="28"/>
          <w:szCs w:val="28"/>
        </w:rPr>
      </w:pPr>
    </w:p>
    <w:p w:rsidR="00B9298E" w:rsidRDefault="00B9298E" w:rsidP="00BE5777">
      <w:pPr>
        <w:pStyle w:val="11"/>
      </w:pPr>
    </w:p>
    <w:p w:rsidR="00B9298E" w:rsidRPr="00B9298E" w:rsidRDefault="00B9298E" w:rsidP="00B9298E"/>
    <w:p w:rsidR="00B9298E" w:rsidRPr="00BE5777" w:rsidRDefault="00B9298E" w:rsidP="00BE5777">
      <w:pPr>
        <w:pStyle w:val="11"/>
        <w:rPr>
          <w:b w:val="0"/>
        </w:rPr>
      </w:pPr>
      <w:r w:rsidRPr="00BE5777">
        <w:rPr>
          <w:b w:val="0"/>
        </w:rPr>
        <w:t>Киров</w:t>
      </w:r>
    </w:p>
    <w:p w:rsidR="00B9298E" w:rsidRPr="00BE5777" w:rsidRDefault="00764510" w:rsidP="00BE5777">
      <w:pPr>
        <w:pStyle w:val="11"/>
        <w:rPr>
          <w:b w:val="0"/>
        </w:rPr>
      </w:pPr>
      <w:r>
        <w:rPr>
          <w:b w:val="0"/>
        </w:rPr>
        <w:t>2014</w:t>
      </w:r>
    </w:p>
    <w:p w:rsidR="002374F6" w:rsidRDefault="009138CA" w:rsidP="002374F6">
      <w:pPr>
        <w:jc w:val="center"/>
        <w:rPr>
          <w:rFonts w:ascii="Times New Roman" w:eastAsia="Times New Roman" w:hAnsi="Times New Roman" w:cs="Times New Roman"/>
          <w:b/>
          <w:bCs/>
          <w:sz w:val="28"/>
          <w:szCs w:val="28"/>
          <w:lang w:eastAsia="ru-RU"/>
        </w:rPr>
      </w:pPr>
      <w:r>
        <w:rPr>
          <w:noProof/>
          <w:lang w:eastAsia="ru-RU"/>
        </w:rPr>
        <mc:AlternateContent>
          <mc:Choice Requires="wps">
            <w:drawing>
              <wp:anchor distT="0" distB="0" distL="114300" distR="114300" simplePos="0" relativeHeight="251658240" behindDoc="0" locked="0" layoutInCell="1" allowOverlap="1" wp14:anchorId="108A898F" wp14:editId="2DCBE142">
                <wp:simplePos x="0" y="0"/>
                <wp:positionH relativeFrom="column">
                  <wp:posOffset>5768340</wp:posOffset>
                </wp:positionH>
                <wp:positionV relativeFrom="paragraph">
                  <wp:posOffset>73660</wp:posOffset>
                </wp:positionV>
                <wp:extent cx="285750" cy="476250"/>
                <wp:effectExtent l="9525" t="10160" r="9525" b="889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47625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02E7B" id="Rectangle 5" o:spid="_x0000_s1026" style="position:absolute;margin-left:454.2pt;margin-top:5.8pt;width:22.5pt;height: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" strokecolor="white [3212]"/>
            </w:pict>
          </mc:Fallback>
        </mc:AlternateContent>
      </w:r>
      <w:r w:rsidR="00B9298E">
        <w:br w:type="page"/>
      </w:r>
      <w:bookmarkStart w:id="1" w:name="_Toc326048664"/>
    </w:p>
    <w:p w:rsidR="005D4671" w:rsidRPr="00446C6A" w:rsidRDefault="005D4671" w:rsidP="00E354D4">
      <w:pPr>
        <w:pStyle w:val="af0"/>
      </w:pPr>
      <w:r w:rsidRPr="00446C6A">
        <w:lastRenderedPageBreak/>
        <w:t>ВВЕДЕНИЕ</w:t>
      </w:r>
      <w:bookmarkEnd w:id="1"/>
    </w:p>
    <w:p w:rsidR="002374F6" w:rsidRPr="002374F6" w:rsidRDefault="00FF5262" w:rsidP="002374F6">
      <w:pPr>
        <w:spacing w:line="360" w:lineRule="auto"/>
        <w:ind w:firstLine="709"/>
        <w:contextualSpacing/>
        <w:jc w:val="both"/>
        <w:rPr>
          <w:rFonts w:ascii="Times New Roman" w:hAnsi="Times New Roman" w:cs="Times New Roman"/>
          <w:color w:val="000000" w:themeColor="text1"/>
          <w:sz w:val="28"/>
          <w:szCs w:val="28"/>
        </w:rPr>
      </w:pPr>
      <w:r w:rsidRPr="00FF5262">
        <w:rPr>
          <w:rFonts w:ascii="Times New Roman" w:hAnsi="Times New Roman" w:cs="Times New Roman"/>
          <w:color w:val="000000" w:themeColor="text1"/>
          <w:sz w:val="28"/>
          <w:szCs w:val="28"/>
        </w:rPr>
        <w:t xml:space="preserve">В конце 60-х годов, в связи с </w:t>
      </w:r>
      <w:r w:rsidR="002F71FA">
        <w:rPr>
          <w:rFonts w:ascii="Times New Roman" w:hAnsi="Times New Roman" w:cs="Times New Roman"/>
          <w:color w:val="000000" w:themeColor="text1"/>
          <w:sz w:val="28"/>
          <w:szCs w:val="28"/>
        </w:rPr>
        <w:t>интенсивным</w:t>
      </w:r>
      <w:r w:rsidRPr="00FF5262">
        <w:rPr>
          <w:rFonts w:ascii="Times New Roman" w:hAnsi="Times New Roman" w:cs="Times New Roman"/>
          <w:color w:val="000000" w:themeColor="text1"/>
          <w:sz w:val="28"/>
          <w:szCs w:val="28"/>
        </w:rPr>
        <w:t xml:space="preserve"> развитием вычислительной техники, ее возможности </w:t>
      </w:r>
      <w:r w:rsidR="00805D18">
        <w:rPr>
          <w:rFonts w:ascii="Times New Roman" w:hAnsi="Times New Roman" w:cs="Times New Roman"/>
          <w:color w:val="000000" w:themeColor="text1"/>
          <w:sz w:val="28"/>
          <w:szCs w:val="28"/>
        </w:rPr>
        <w:t>стали востребованы не</w:t>
      </w:r>
      <w:r w:rsidRPr="00FF5262">
        <w:rPr>
          <w:rFonts w:ascii="Times New Roman" w:hAnsi="Times New Roman" w:cs="Times New Roman"/>
          <w:color w:val="000000" w:themeColor="text1"/>
          <w:sz w:val="28"/>
          <w:szCs w:val="28"/>
        </w:rPr>
        <w:t xml:space="preserve"> только отдельными наукоёмкими отраслями, </w:t>
      </w:r>
      <w:r w:rsidR="00805D18">
        <w:rPr>
          <w:rFonts w:ascii="Times New Roman" w:hAnsi="Times New Roman" w:cs="Times New Roman"/>
          <w:color w:val="000000" w:themeColor="text1"/>
          <w:sz w:val="28"/>
          <w:szCs w:val="28"/>
        </w:rPr>
        <w:t>но и компьютерными системами</w:t>
      </w:r>
      <w:r w:rsidRPr="00FF5262">
        <w:rPr>
          <w:rFonts w:ascii="Times New Roman" w:hAnsi="Times New Roman" w:cs="Times New Roman"/>
          <w:color w:val="000000" w:themeColor="text1"/>
          <w:sz w:val="28"/>
          <w:szCs w:val="28"/>
        </w:rPr>
        <w:t xml:space="preserve"> </w:t>
      </w:r>
      <w:r w:rsidR="00805D18">
        <w:rPr>
          <w:rFonts w:ascii="Times New Roman" w:hAnsi="Times New Roman" w:cs="Times New Roman"/>
          <w:color w:val="000000" w:themeColor="text1"/>
          <w:sz w:val="28"/>
          <w:szCs w:val="28"/>
        </w:rPr>
        <w:t>стали использоваться в повседневной</w:t>
      </w:r>
      <w:r w:rsidRPr="00FF5262">
        <w:rPr>
          <w:rFonts w:ascii="Times New Roman" w:hAnsi="Times New Roman" w:cs="Times New Roman"/>
          <w:color w:val="000000" w:themeColor="text1"/>
          <w:sz w:val="28"/>
          <w:szCs w:val="28"/>
        </w:rPr>
        <w:t xml:space="preserve"> </w:t>
      </w:r>
      <w:r w:rsidR="00805D18">
        <w:rPr>
          <w:rFonts w:ascii="Times New Roman" w:hAnsi="Times New Roman" w:cs="Times New Roman"/>
          <w:color w:val="000000" w:themeColor="text1"/>
          <w:sz w:val="28"/>
          <w:szCs w:val="28"/>
        </w:rPr>
        <w:t>деловой жизни</w:t>
      </w:r>
      <w:r w:rsidRPr="00FF5262">
        <w:rPr>
          <w:rFonts w:ascii="Times New Roman" w:hAnsi="Times New Roman" w:cs="Times New Roman"/>
          <w:color w:val="000000" w:themeColor="text1"/>
          <w:sz w:val="28"/>
          <w:szCs w:val="28"/>
        </w:rPr>
        <w:t>. Повсюду</w:t>
      </w:r>
      <w:r w:rsidR="00805D18">
        <w:rPr>
          <w:rFonts w:ascii="Times New Roman" w:hAnsi="Times New Roman" w:cs="Times New Roman"/>
          <w:color w:val="000000" w:themeColor="text1"/>
          <w:sz w:val="28"/>
          <w:szCs w:val="28"/>
        </w:rPr>
        <w:t xml:space="preserve"> стали происходить попытки</w:t>
      </w:r>
      <w:r w:rsidRPr="00FF5262">
        <w:rPr>
          <w:rFonts w:ascii="Times New Roman" w:hAnsi="Times New Roman" w:cs="Times New Roman"/>
          <w:color w:val="000000" w:themeColor="text1"/>
          <w:sz w:val="28"/>
          <w:szCs w:val="28"/>
        </w:rPr>
        <w:t xml:space="preserve"> оптимальной автоматизации и информатизации бизнеса, </w:t>
      </w:r>
      <w:r w:rsidR="00AC6065">
        <w:rPr>
          <w:rFonts w:ascii="Times New Roman" w:hAnsi="Times New Roman" w:cs="Times New Roman"/>
          <w:color w:val="000000" w:themeColor="text1"/>
          <w:sz w:val="28"/>
          <w:szCs w:val="28"/>
        </w:rPr>
        <w:t xml:space="preserve">интенсивно осуществлялась разработка системы </w:t>
      </w:r>
      <w:r w:rsidR="00AC6065">
        <w:rPr>
          <w:rFonts w:ascii="Times New Roman" w:hAnsi="Times New Roman" w:cs="Times New Roman"/>
          <w:color w:val="000000" w:themeColor="text1"/>
          <w:sz w:val="28"/>
          <w:szCs w:val="28"/>
          <w:lang w:val="en-US"/>
        </w:rPr>
        <w:t>MRP</w:t>
      </w:r>
      <w:r w:rsidRPr="00FF5262">
        <w:rPr>
          <w:rFonts w:ascii="Times New Roman" w:hAnsi="Times New Roman" w:cs="Times New Roman"/>
          <w:color w:val="000000" w:themeColor="text1"/>
          <w:sz w:val="28"/>
          <w:szCs w:val="28"/>
        </w:rPr>
        <w:t>. Основными целями автоматизации производст</w:t>
      </w:r>
      <w:r w:rsidR="00805D18">
        <w:rPr>
          <w:rFonts w:ascii="Times New Roman" w:hAnsi="Times New Roman" w:cs="Times New Roman"/>
          <w:color w:val="000000" w:themeColor="text1"/>
          <w:sz w:val="28"/>
          <w:szCs w:val="28"/>
        </w:rPr>
        <w:t>венных компаний являлись: точные</w:t>
      </w:r>
      <w:r w:rsidRPr="00FF5262">
        <w:rPr>
          <w:rFonts w:ascii="Times New Roman" w:hAnsi="Times New Roman" w:cs="Times New Roman"/>
          <w:color w:val="000000" w:themeColor="text1"/>
          <w:sz w:val="28"/>
          <w:szCs w:val="28"/>
        </w:rPr>
        <w:t xml:space="preserve"> расчет</w:t>
      </w:r>
      <w:r w:rsidR="00805D18">
        <w:rPr>
          <w:rFonts w:ascii="Times New Roman" w:hAnsi="Times New Roman" w:cs="Times New Roman"/>
          <w:color w:val="000000" w:themeColor="text1"/>
          <w:sz w:val="28"/>
          <w:szCs w:val="28"/>
        </w:rPr>
        <w:t>ы</w:t>
      </w:r>
      <w:r w:rsidRPr="00FF5262">
        <w:rPr>
          <w:rFonts w:ascii="Times New Roman" w:hAnsi="Times New Roman" w:cs="Times New Roman"/>
          <w:color w:val="000000" w:themeColor="text1"/>
          <w:sz w:val="28"/>
          <w:szCs w:val="28"/>
        </w:rPr>
        <w:t xml:space="preserve"> актуальной себестоимости продукции, ее анализ</w:t>
      </w:r>
      <w:r w:rsidR="00805D18">
        <w:rPr>
          <w:rFonts w:ascii="Times New Roman" w:hAnsi="Times New Roman" w:cs="Times New Roman"/>
          <w:color w:val="000000" w:themeColor="text1"/>
          <w:sz w:val="28"/>
          <w:szCs w:val="28"/>
        </w:rPr>
        <w:t>а</w:t>
      </w:r>
      <w:r w:rsidRPr="00FF5262">
        <w:rPr>
          <w:rFonts w:ascii="Times New Roman" w:hAnsi="Times New Roman" w:cs="Times New Roman"/>
          <w:color w:val="000000" w:themeColor="text1"/>
          <w:sz w:val="28"/>
          <w:szCs w:val="28"/>
        </w:rPr>
        <w:t xml:space="preserve">, понижение затрат в процессе производства и повышение производительности в целом, благодаря </w:t>
      </w:r>
      <w:r w:rsidR="00805D18">
        <w:rPr>
          <w:rFonts w:ascii="Times New Roman" w:hAnsi="Times New Roman" w:cs="Times New Roman"/>
          <w:color w:val="000000" w:themeColor="text1"/>
          <w:sz w:val="28"/>
          <w:szCs w:val="28"/>
        </w:rPr>
        <w:t>качественному</w:t>
      </w:r>
      <w:r w:rsidRPr="00FF5262">
        <w:rPr>
          <w:rFonts w:ascii="Times New Roman" w:hAnsi="Times New Roman" w:cs="Times New Roman"/>
          <w:color w:val="000000" w:themeColor="text1"/>
          <w:sz w:val="28"/>
          <w:szCs w:val="28"/>
        </w:rPr>
        <w:t xml:space="preserve"> планированию производственных мощностей и ресурсов. </w:t>
      </w:r>
      <w:r w:rsidR="00805D18">
        <w:rPr>
          <w:rFonts w:ascii="Times New Roman" w:hAnsi="Times New Roman" w:cs="Times New Roman"/>
          <w:color w:val="000000" w:themeColor="text1"/>
          <w:sz w:val="28"/>
          <w:szCs w:val="28"/>
        </w:rPr>
        <w:t>Как результат оптимизации этих параметров является</w:t>
      </w:r>
      <w:r w:rsidRPr="00FF5262">
        <w:rPr>
          <w:rFonts w:ascii="Times New Roman" w:hAnsi="Times New Roman" w:cs="Times New Roman"/>
          <w:color w:val="000000" w:themeColor="text1"/>
          <w:sz w:val="28"/>
          <w:szCs w:val="28"/>
        </w:rPr>
        <w:t xml:space="preserve"> понижение</w:t>
      </w:r>
      <w:r w:rsidR="00805D18">
        <w:rPr>
          <w:rFonts w:ascii="Times New Roman" w:hAnsi="Times New Roman" w:cs="Times New Roman"/>
          <w:color w:val="000000" w:themeColor="text1"/>
          <w:sz w:val="28"/>
          <w:szCs w:val="28"/>
        </w:rPr>
        <w:t xml:space="preserve"> затрат</w:t>
      </w:r>
      <w:r w:rsidR="00367AF2">
        <w:rPr>
          <w:rFonts w:ascii="Times New Roman" w:hAnsi="Times New Roman" w:cs="Times New Roman"/>
          <w:color w:val="000000" w:themeColor="text1"/>
          <w:sz w:val="28"/>
          <w:szCs w:val="28"/>
        </w:rPr>
        <w:t xml:space="preserve"> на закупку материалов и в итоге снижение</w:t>
      </w:r>
      <w:r w:rsidRPr="00FF5262">
        <w:rPr>
          <w:rFonts w:ascii="Times New Roman" w:hAnsi="Times New Roman" w:cs="Times New Roman"/>
          <w:color w:val="000000" w:themeColor="text1"/>
          <w:sz w:val="28"/>
          <w:szCs w:val="28"/>
        </w:rPr>
        <w:t xml:space="preserve"> конечной цены готовых изделий и повышение общей производительности, что соответственно не</w:t>
      </w:r>
      <w:r w:rsidR="00805D18">
        <w:rPr>
          <w:rFonts w:ascii="Times New Roman" w:hAnsi="Times New Roman" w:cs="Times New Roman"/>
          <w:color w:val="000000" w:themeColor="text1"/>
          <w:sz w:val="28"/>
          <w:szCs w:val="28"/>
        </w:rPr>
        <w:t>замедлительно отразилось</w:t>
      </w:r>
      <w:r>
        <w:rPr>
          <w:rFonts w:ascii="Times New Roman" w:hAnsi="Times New Roman" w:cs="Times New Roman"/>
          <w:color w:val="000000" w:themeColor="text1"/>
          <w:sz w:val="28"/>
          <w:szCs w:val="28"/>
        </w:rPr>
        <w:t xml:space="preserve"> на конкурент</w:t>
      </w:r>
      <w:r w:rsidRPr="00FF5262">
        <w:rPr>
          <w:rFonts w:ascii="Times New Roman" w:hAnsi="Times New Roman" w:cs="Times New Roman"/>
          <w:color w:val="000000" w:themeColor="text1"/>
          <w:sz w:val="28"/>
          <w:szCs w:val="28"/>
        </w:rPr>
        <w:t xml:space="preserve">оспособности и рентабельности компании. В результате поиска решений в области автоматизации производственных систем родилась </w:t>
      </w:r>
      <w:r>
        <w:rPr>
          <w:rFonts w:ascii="Times New Roman" w:hAnsi="Times New Roman" w:cs="Times New Roman"/>
          <w:color w:val="000000" w:themeColor="text1"/>
          <w:sz w:val="28"/>
          <w:szCs w:val="28"/>
        </w:rPr>
        <w:t>идея</w:t>
      </w:r>
      <w:r w:rsidRPr="00FF5262">
        <w:rPr>
          <w:rFonts w:ascii="Times New Roman" w:hAnsi="Times New Roman" w:cs="Times New Roman"/>
          <w:color w:val="000000" w:themeColor="text1"/>
          <w:sz w:val="28"/>
          <w:szCs w:val="28"/>
        </w:rPr>
        <w:t xml:space="preserve"> </w:t>
      </w:r>
      <w:r w:rsidRPr="00E354D4">
        <w:rPr>
          <w:rFonts w:ascii="Times New Roman" w:hAnsi="Times New Roman" w:cs="Times New Roman"/>
          <w:color w:val="000000" w:themeColor="text1"/>
          <w:sz w:val="28"/>
          <w:szCs w:val="28"/>
        </w:rPr>
        <w:t>планирования потребностей в материалах (MRP)</w:t>
      </w:r>
      <w:r w:rsidR="004E2CCD">
        <w:rPr>
          <w:rFonts w:ascii="Times New Roman" w:hAnsi="Times New Roman" w:cs="Times New Roman"/>
          <w:color w:val="000000" w:themeColor="text1"/>
          <w:sz w:val="28"/>
          <w:szCs w:val="28"/>
        </w:rPr>
        <w:t xml:space="preserve">. </w:t>
      </w:r>
      <w:r w:rsidRPr="00E354D4">
        <w:rPr>
          <w:rFonts w:ascii="Times New Roman" w:hAnsi="Times New Roman" w:cs="Times New Roman"/>
          <w:color w:val="000000" w:themeColor="text1"/>
          <w:sz w:val="28"/>
          <w:szCs w:val="28"/>
        </w:rPr>
        <w:t>По сути, MRP-методология</w:t>
      </w:r>
      <w:r w:rsidRPr="00FF5262">
        <w:rPr>
          <w:rFonts w:ascii="Times New Roman" w:hAnsi="Times New Roman" w:cs="Times New Roman"/>
          <w:color w:val="000000" w:themeColor="text1"/>
          <w:sz w:val="28"/>
          <w:szCs w:val="28"/>
        </w:rPr>
        <w:t xml:space="preserve"> представляет собой алгоритм оптимального управления заказами на готовую продукцию, производством и </w:t>
      </w:r>
      <w:r w:rsidR="00367AF2">
        <w:rPr>
          <w:rFonts w:ascii="Times New Roman" w:hAnsi="Times New Roman" w:cs="Times New Roman"/>
          <w:color w:val="000000" w:themeColor="text1"/>
          <w:sz w:val="28"/>
          <w:szCs w:val="28"/>
        </w:rPr>
        <w:t>с закупкой</w:t>
      </w:r>
      <w:r w:rsidRPr="00FF5262">
        <w:rPr>
          <w:rFonts w:ascii="Times New Roman" w:hAnsi="Times New Roman" w:cs="Times New Roman"/>
          <w:color w:val="000000" w:themeColor="text1"/>
          <w:sz w:val="28"/>
          <w:szCs w:val="28"/>
        </w:rPr>
        <w:t xml:space="preserve"> сырья и материалов, реализуемый с помощью компьютерной системы. </w:t>
      </w:r>
      <w:r w:rsidR="002374F6" w:rsidRPr="002374F6">
        <w:rPr>
          <w:rFonts w:ascii="Times New Roman" w:hAnsi="Times New Roman" w:cs="Times New Roman"/>
          <w:sz w:val="28"/>
          <w:szCs w:val="28"/>
        </w:rPr>
        <w:t xml:space="preserve">Поэтому этот вопрос является актуальным </w:t>
      </w:r>
      <w:r w:rsidR="00805D18">
        <w:rPr>
          <w:rFonts w:ascii="Times New Roman" w:hAnsi="Times New Roman" w:cs="Times New Roman"/>
          <w:sz w:val="28"/>
          <w:szCs w:val="28"/>
        </w:rPr>
        <w:t xml:space="preserve">не только в нашей </w:t>
      </w:r>
      <w:proofErr w:type="gramStart"/>
      <w:r w:rsidR="00805D18">
        <w:rPr>
          <w:rFonts w:ascii="Times New Roman" w:hAnsi="Times New Roman" w:cs="Times New Roman"/>
          <w:sz w:val="28"/>
          <w:szCs w:val="28"/>
        </w:rPr>
        <w:t>жизни</w:t>
      </w:r>
      <w:proofErr w:type="gramEnd"/>
      <w:r w:rsidR="00805D18">
        <w:rPr>
          <w:rFonts w:ascii="Times New Roman" w:hAnsi="Times New Roman" w:cs="Times New Roman"/>
          <w:sz w:val="28"/>
          <w:szCs w:val="28"/>
        </w:rPr>
        <w:t xml:space="preserve"> но и в жизни любого предприятия.</w:t>
      </w:r>
    </w:p>
    <w:p w:rsidR="00367AF2" w:rsidRPr="002374F6" w:rsidRDefault="002374F6" w:rsidP="002374F6">
      <w:pPr>
        <w:spacing w:line="360" w:lineRule="auto"/>
        <w:ind w:firstLine="709"/>
        <w:contextualSpacing/>
        <w:jc w:val="both"/>
        <w:rPr>
          <w:rFonts w:ascii="Times New Roman" w:hAnsi="Times New Roman" w:cs="Times New Roman"/>
          <w:sz w:val="28"/>
          <w:szCs w:val="28"/>
        </w:rPr>
      </w:pPr>
      <w:r w:rsidRPr="002374F6">
        <w:rPr>
          <w:rFonts w:ascii="Times New Roman" w:hAnsi="Times New Roman" w:cs="Times New Roman"/>
          <w:sz w:val="28"/>
          <w:szCs w:val="28"/>
        </w:rPr>
        <w:t xml:space="preserve">Данная тема в настоящее время активно рассматривается в </w:t>
      </w:r>
      <w:r w:rsidR="002F71FA">
        <w:rPr>
          <w:rFonts w:ascii="Times New Roman" w:hAnsi="Times New Roman" w:cs="Times New Roman"/>
          <w:sz w:val="28"/>
          <w:szCs w:val="28"/>
        </w:rPr>
        <w:t>различной</w:t>
      </w:r>
      <w:r w:rsidRPr="002374F6">
        <w:rPr>
          <w:rFonts w:ascii="Times New Roman" w:hAnsi="Times New Roman" w:cs="Times New Roman"/>
          <w:sz w:val="28"/>
          <w:szCs w:val="28"/>
        </w:rPr>
        <w:t xml:space="preserve"> печатной литературе, исследуются и развиваются пути улучшения работы в логистике.</w:t>
      </w:r>
    </w:p>
    <w:p w:rsidR="00367AF2" w:rsidRPr="002374F6" w:rsidRDefault="00367AF2" w:rsidP="002374F6">
      <w:pPr>
        <w:spacing w:line="360" w:lineRule="auto"/>
        <w:ind w:firstLine="709"/>
        <w:contextualSpacing/>
        <w:jc w:val="both"/>
        <w:rPr>
          <w:rFonts w:ascii="Times New Roman" w:hAnsi="Times New Roman" w:cs="Times New Roman"/>
          <w:sz w:val="28"/>
          <w:szCs w:val="28"/>
        </w:rPr>
      </w:pPr>
      <w:r w:rsidRPr="002374F6">
        <w:rPr>
          <w:rFonts w:ascii="Times New Roman" w:hAnsi="Times New Roman" w:cs="Times New Roman"/>
          <w:sz w:val="28"/>
          <w:szCs w:val="28"/>
        </w:rPr>
        <w:t xml:space="preserve">В </w:t>
      </w:r>
      <w:r w:rsidR="002374F6" w:rsidRPr="002374F6">
        <w:rPr>
          <w:rFonts w:ascii="Times New Roman" w:hAnsi="Times New Roman" w:cs="Times New Roman"/>
          <w:sz w:val="28"/>
          <w:szCs w:val="28"/>
        </w:rPr>
        <w:t xml:space="preserve">данной </w:t>
      </w:r>
      <w:r w:rsidRPr="002374F6">
        <w:rPr>
          <w:rFonts w:ascii="Times New Roman" w:hAnsi="Times New Roman" w:cs="Times New Roman"/>
          <w:sz w:val="28"/>
          <w:szCs w:val="28"/>
        </w:rPr>
        <w:t xml:space="preserve">работе </w:t>
      </w:r>
      <w:r w:rsidR="002374F6" w:rsidRPr="002374F6">
        <w:rPr>
          <w:rFonts w:ascii="Times New Roman" w:hAnsi="Times New Roman" w:cs="Times New Roman"/>
          <w:sz w:val="28"/>
          <w:szCs w:val="28"/>
        </w:rPr>
        <w:t>рассматривается идея и</w:t>
      </w:r>
      <w:r w:rsidRPr="002374F6">
        <w:rPr>
          <w:rFonts w:ascii="Times New Roman" w:hAnsi="Times New Roman" w:cs="Times New Roman"/>
          <w:sz w:val="28"/>
          <w:szCs w:val="28"/>
        </w:rPr>
        <w:t xml:space="preserve"> цели</w:t>
      </w:r>
      <w:r w:rsidR="002374F6">
        <w:rPr>
          <w:rFonts w:ascii="Times New Roman" w:hAnsi="Times New Roman" w:cs="Times New Roman"/>
          <w:sz w:val="28"/>
          <w:szCs w:val="28"/>
        </w:rPr>
        <w:t>,</w:t>
      </w:r>
      <w:r w:rsidRPr="002374F6">
        <w:rPr>
          <w:rFonts w:ascii="Times New Roman" w:hAnsi="Times New Roman" w:cs="Times New Roman"/>
          <w:sz w:val="28"/>
          <w:szCs w:val="28"/>
        </w:rPr>
        <w:t xml:space="preserve"> которые преследует </w:t>
      </w:r>
      <w:r w:rsidR="002374F6" w:rsidRPr="002374F6">
        <w:rPr>
          <w:rFonts w:ascii="Times New Roman" w:hAnsi="Times New Roman" w:cs="Times New Roman"/>
          <w:sz w:val="28"/>
          <w:szCs w:val="28"/>
        </w:rPr>
        <w:t xml:space="preserve">система </w:t>
      </w:r>
      <w:r w:rsidR="002374F6" w:rsidRPr="002374F6">
        <w:rPr>
          <w:rFonts w:ascii="Times New Roman" w:hAnsi="Times New Roman" w:cs="Times New Roman"/>
          <w:sz w:val="28"/>
          <w:szCs w:val="28"/>
          <w:lang w:val="en-US"/>
        </w:rPr>
        <w:t>MRP</w:t>
      </w:r>
      <w:r w:rsidR="002374F6">
        <w:rPr>
          <w:rFonts w:ascii="Times New Roman" w:hAnsi="Times New Roman" w:cs="Times New Roman"/>
          <w:sz w:val="28"/>
          <w:szCs w:val="28"/>
        </w:rPr>
        <w:t xml:space="preserve"> в закупках</w:t>
      </w:r>
      <w:r w:rsidR="002374F6" w:rsidRPr="002374F6">
        <w:rPr>
          <w:rFonts w:ascii="Times New Roman" w:hAnsi="Times New Roman" w:cs="Times New Roman"/>
          <w:sz w:val="28"/>
          <w:szCs w:val="28"/>
        </w:rPr>
        <w:t>.</w:t>
      </w:r>
    </w:p>
    <w:p w:rsidR="00E354D4" w:rsidRDefault="00E354D4">
      <w:pPr>
        <w:rPr>
          <w:rFonts w:ascii="Times New Roman" w:hAnsi="Times New Roman" w:cs="Times New Roman"/>
          <w:b/>
          <w:color w:val="000000" w:themeColor="text1"/>
          <w:sz w:val="28"/>
          <w:szCs w:val="40"/>
        </w:rPr>
      </w:pPr>
      <w:r>
        <w:rPr>
          <w:rFonts w:ascii="Times New Roman" w:hAnsi="Times New Roman" w:cs="Times New Roman"/>
          <w:b/>
          <w:color w:val="000000" w:themeColor="text1"/>
          <w:sz w:val="28"/>
          <w:szCs w:val="40"/>
        </w:rPr>
        <w:br w:type="page"/>
      </w:r>
    </w:p>
    <w:p w:rsidR="008A7903" w:rsidRPr="008A7903" w:rsidRDefault="00E9342B" w:rsidP="008A7903">
      <w:pPr>
        <w:pStyle w:val="12"/>
        <w:rPr>
          <w:rFonts w:eastAsia="Times New Roman"/>
          <w:bCs/>
          <w:color w:val="auto"/>
          <w:szCs w:val="28"/>
          <w:lang w:eastAsia="ru-RU"/>
        </w:rPr>
      </w:pPr>
      <w:bookmarkStart w:id="2" w:name="_Toc326048665"/>
      <w:r w:rsidRPr="008A7903">
        <w:rPr>
          <w:color w:val="auto"/>
        </w:rPr>
        <w:lastRenderedPageBreak/>
        <w:t>Понятие системы</w:t>
      </w:r>
      <w:r w:rsidR="00446C6A" w:rsidRPr="008A7903">
        <w:rPr>
          <w:color w:val="auto"/>
        </w:rPr>
        <w:t xml:space="preserve"> </w:t>
      </w:r>
      <w:r w:rsidR="00446C6A" w:rsidRPr="008A7903">
        <w:rPr>
          <w:color w:val="auto"/>
          <w:lang w:val="en-US"/>
        </w:rPr>
        <w:t>MRP</w:t>
      </w:r>
      <w:bookmarkEnd w:id="2"/>
    </w:p>
    <w:p w:rsidR="000A7854" w:rsidRDefault="008A7903" w:rsidP="00CF74D4">
      <w:pPr>
        <w:spacing w:before="100" w:beforeAutospacing="1" w:after="100" w:afterAutospacing="1" w:line="360" w:lineRule="auto"/>
        <w:ind w:firstLine="709"/>
        <w:contextualSpacing/>
        <w:jc w:val="both"/>
        <w:rPr>
          <w:rFonts w:ascii="Tahoma" w:hAnsi="Tahoma" w:cs="Tahoma"/>
          <w:color w:val="424242"/>
          <w:sz w:val="20"/>
          <w:szCs w:val="20"/>
          <w:shd w:val="clear" w:color="auto" w:fill="F0FFF0"/>
        </w:rPr>
      </w:pPr>
      <w:r w:rsidRPr="008A7903">
        <w:rPr>
          <w:rFonts w:ascii="Times New Roman" w:hAnsi="Times New Roman" w:cs="Times New Roman"/>
          <w:sz w:val="28"/>
          <w:szCs w:val="28"/>
        </w:rPr>
        <w:t xml:space="preserve">Стремительное развитие </w:t>
      </w:r>
      <w:r w:rsidR="002F71FA">
        <w:rPr>
          <w:rFonts w:ascii="Times New Roman" w:hAnsi="Times New Roman" w:cs="Times New Roman"/>
          <w:sz w:val="28"/>
          <w:szCs w:val="28"/>
        </w:rPr>
        <w:t>ИТ</w:t>
      </w:r>
      <w:r w:rsidRPr="008A7903">
        <w:rPr>
          <w:rFonts w:ascii="Times New Roman" w:hAnsi="Times New Roman" w:cs="Times New Roman"/>
          <w:sz w:val="28"/>
          <w:szCs w:val="28"/>
        </w:rPr>
        <w:t xml:space="preserve"> позволило автоматизировать управленческий процесс логистического менеджмента на предприятии с помощью использования современного </w:t>
      </w:r>
      <w:r w:rsidR="002F71FA">
        <w:rPr>
          <w:rFonts w:ascii="Times New Roman" w:hAnsi="Times New Roman" w:cs="Times New Roman"/>
          <w:sz w:val="28"/>
          <w:szCs w:val="28"/>
        </w:rPr>
        <w:t>ПО</w:t>
      </w:r>
      <w:r w:rsidRPr="008A7903">
        <w:rPr>
          <w:rFonts w:ascii="Times New Roman" w:hAnsi="Times New Roman" w:cs="Times New Roman"/>
          <w:sz w:val="28"/>
          <w:szCs w:val="28"/>
        </w:rPr>
        <w:t xml:space="preserve">, который позволяет контролировать процессы, начиная с закупок материалов через производство к распределению и заканчивая продажей готовой продукции. </w:t>
      </w:r>
      <w:r w:rsidR="00AC6065" w:rsidRPr="008A7903">
        <w:rPr>
          <w:rFonts w:ascii="Times New Roman" w:eastAsia="Times New Roman" w:hAnsi="Times New Roman" w:cs="Times New Roman"/>
          <w:sz w:val="28"/>
          <w:szCs w:val="28"/>
          <w:lang w:eastAsia="ru-RU"/>
        </w:rPr>
        <w:t>Одна</w:t>
      </w:r>
      <w:r w:rsidR="00AC6065" w:rsidRPr="00446C6A">
        <w:rPr>
          <w:rFonts w:ascii="Times New Roman" w:eastAsia="Times New Roman" w:hAnsi="Times New Roman" w:cs="Times New Roman"/>
          <w:sz w:val="28"/>
          <w:szCs w:val="28"/>
          <w:lang w:eastAsia="ru-RU"/>
        </w:rPr>
        <w:t xml:space="preserve"> из наиболее популярных в мире логистических концепций, на основе которой разработано и функционирует большое число </w:t>
      </w:r>
      <w:proofErr w:type="spellStart"/>
      <w:r w:rsidR="00AC6065" w:rsidRPr="00446C6A">
        <w:rPr>
          <w:rFonts w:ascii="Times New Roman" w:eastAsia="Times New Roman" w:hAnsi="Times New Roman" w:cs="Times New Roman"/>
          <w:sz w:val="28"/>
          <w:szCs w:val="28"/>
          <w:lang w:eastAsia="ru-RU"/>
        </w:rPr>
        <w:t>микрологистических</w:t>
      </w:r>
      <w:proofErr w:type="spellEnd"/>
      <w:r w:rsidR="00AC6065" w:rsidRPr="00446C6A">
        <w:rPr>
          <w:rFonts w:ascii="Times New Roman" w:eastAsia="Times New Roman" w:hAnsi="Times New Roman" w:cs="Times New Roman"/>
          <w:sz w:val="28"/>
          <w:szCs w:val="28"/>
          <w:lang w:eastAsia="ru-RU"/>
        </w:rPr>
        <w:t xml:space="preserve"> систем</w:t>
      </w:r>
      <w:r w:rsidR="00AC6065">
        <w:rPr>
          <w:rFonts w:ascii="Times New Roman" w:eastAsia="Times New Roman" w:hAnsi="Times New Roman" w:cs="Times New Roman"/>
          <w:sz w:val="28"/>
          <w:szCs w:val="28"/>
          <w:lang w:eastAsia="ru-RU"/>
        </w:rPr>
        <w:t xml:space="preserve"> является </w:t>
      </w:r>
      <w:r w:rsidR="00AC6065">
        <w:rPr>
          <w:rFonts w:ascii="Times New Roman" w:eastAsia="Times New Roman" w:hAnsi="Times New Roman" w:cs="Times New Roman"/>
          <w:sz w:val="28"/>
          <w:szCs w:val="28"/>
          <w:lang w:val="en-US" w:eastAsia="ru-RU"/>
        </w:rPr>
        <w:t>MRP</w:t>
      </w:r>
      <w:r w:rsidR="00AC6065">
        <w:rPr>
          <w:rFonts w:ascii="Times New Roman" w:eastAsia="Times New Roman" w:hAnsi="Times New Roman" w:cs="Times New Roman"/>
          <w:sz w:val="28"/>
          <w:szCs w:val="28"/>
          <w:lang w:eastAsia="ru-RU"/>
        </w:rPr>
        <w:t>.</w:t>
      </w:r>
      <w:r w:rsidR="00AC6065" w:rsidRPr="00FF5262">
        <w:rPr>
          <w:rFonts w:ascii="Times New Roman" w:eastAsia="Times New Roman" w:hAnsi="Times New Roman" w:cs="Times New Roman"/>
          <w:b/>
          <w:bCs/>
          <w:sz w:val="28"/>
          <w:szCs w:val="28"/>
          <w:lang w:eastAsia="ru-RU"/>
        </w:rPr>
        <w:t xml:space="preserve"> </w:t>
      </w:r>
      <w:r w:rsidR="00C25D27" w:rsidRPr="00FF5262">
        <w:rPr>
          <w:rFonts w:ascii="Times New Roman" w:eastAsia="Times New Roman" w:hAnsi="Times New Roman" w:cs="Times New Roman"/>
          <w:b/>
          <w:bCs/>
          <w:sz w:val="28"/>
          <w:szCs w:val="28"/>
          <w:lang w:eastAsia="ru-RU"/>
        </w:rPr>
        <w:t>MRP</w:t>
      </w:r>
      <w:r w:rsidR="00C25D27" w:rsidRPr="00FF5262">
        <w:rPr>
          <w:rFonts w:ascii="Times New Roman" w:eastAsia="Times New Roman" w:hAnsi="Times New Roman" w:cs="Times New Roman"/>
          <w:sz w:val="28"/>
          <w:szCs w:val="28"/>
          <w:lang w:eastAsia="ru-RU"/>
        </w:rPr>
        <w:t> (</w:t>
      </w:r>
      <w:proofErr w:type="spellStart"/>
      <w:r w:rsidR="00C25D27" w:rsidRPr="00FF5262">
        <w:rPr>
          <w:rFonts w:ascii="Times New Roman" w:eastAsia="Times New Roman" w:hAnsi="Times New Roman" w:cs="Times New Roman"/>
          <w:iCs/>
          <w:sz w:val="28"/>
          <w:szCs w:val="28"/>
          <w:lang w:eastAsia="ru-RU"/>
        </w:rPr>
        <w:t>Material</w:t>
      </w:r>
      <w:proofErr w:type="spellEnd"/>
      <w:r w:rsidR="00C25D27" w:rsidRPr="00FF5262">
        <w:rPr>
          <w:rFonts w:ascii="Times New Roman" w:eastAsia="Times New Roman" w:hAnsi="Times New Roman" w:cs="Times New Roman"/>
          <w:iCs/>
          <w:sz w:val="28"/>
          <w:szCs w:val="28"/>
          <w:lang w:eastAsia="ru-RU"/>
        </w:rPr>
        <w:t xml:space="preserve"> </w:t>
      </w:r>
      <w:proofErr w:type="spellStart"/>
      <w:r w:rsidR="00C25D27" w:rsidRPr="00FF5262">
        <w:rPr>
          <w:rFonts w:ascii="Times New Roman" w:eastAsia="Times New Roman" w:hAnsi="Times New Roman" w:cs="Times New Roman"/>
          <w:iCs/>
          <w:sz w:val="28"/>
          <w:szCs w:val="28"/>
          <w:lang w:eastAsia="ru-RU"/>
        </w:rPr>
        <w:t>Requirement</w:t>
      </w:r>
      <w:proofErr w:type="spellEnd"/>
      <w:r w:rsidR="00C25D27" w:rsidRPr="00FF5262">
        <w:rPr>
          <w:rFonts w:ascii="Times New Roman" w:eastAsia="Times New Roman" w:hAnsi="Times New Roman" w:cs="Times New Roman"/>
          <w:iCs/>
          <w:sz w:val="28"/>
          <w:szCs w:val="28"/>
          <w:lang w:eastAsia="ru-RU"/>
        </w:rPr>
        <w:t xml:space="preserve"> </w:t>
      </w:r>
      <w:proofErr w:type="spellStart"/>
      <w:r w:rsidR="00C25D27" w:rsidRPr="00FF5262">
        <w:rPr>
          <w:rFonts w:ascii="Times New Roman" w:eastAsia="Times New Roman" w:hAnsi="Times New Roman" w:cs="Times New Roman"/>
          <w:iCs/>
          <w:sz w:val="28"/>
          <w:szCs w:val="28"/>
          <w:lang w:eastAsia="ru-RU"/>
        </w:rPr>
        <w:t>Planning</w:t>
      </w:r>
      <w:proofErr w:type="spellEnd"/>
      <w:r w:rsidR="00C25D27" w:rsidRPr="00FF5262">
        <w:rPr>
          <w:rFonts w:ascii="Times New Roman" w:eastAsia="Times New Roman" w:hAnsi="Times New Roman" w:cs="Times New Roman"/>
          <w:iCs/>
          <w:sz w:val="28"/>
          <w:szCs w:val="28"/>
          <w:lang w:eastAsia="ru-RU"/>
        </w:rPr>
        <w:t>)</w:t>
      </w:r>
      <w:r w:rsidR="00C25D27" w:rsidRPr="00446C6A">
        <w:rPr>
          <w:rFonts w:ascii="Times New Roman" w:eastAsia="Times New Roman" w:hAnsi="Times New Roman" w:cs="Times New Roman"/>
          <w:sz w:val="28"/>
          <w:szCs w:val="28"/>
          <w:lang w:eastAsia="ru-RU"/>
        </w:rPr>
        <w:t> — планирование потребности в материалах. На концепции MRP базируется построение логистических систем «</w:t>
      </w:r>
      <w:hyperlink r:id="rId8" w:tooltip="Толкающая система (страница отсутствует)" w:history="1">
        <w:r w:rsidR="00C25D27" w:rsidRPr="00446C6A">
          <w:rPr>
            <w:rFonts w:ascii="Times New Roman" w:eastAsia="Times New Roman" w:hAnsi="Times New Roman" w:cs="Times New Roman"/>
            <w:sz w:val="28"/>
            <w:szCs w:val="28"/>
            <w:lang w:eastAsia="ru-RU"/>
          </w:rPr>
          <w:t>толкающего типа</w:t>
        </w:r>
      </w:hyperlink>
      <w:r w:rsidR="00C25D27" w:rsidRPr="00446C6A">
        <w:rPr>
          <w:rFonts w:ascii="Times New Roman" w:eastAsia="Times New Roman" w:hAnsi="Times New Roman" w:cs="Times New Roman"/>
          <w:sz w:val="28"/>
          <w:szCs w:val="28"/>
          <w:lang w:eastAsia="ru-RU"/>
        </w:rPr>
        <w:t>».</w:t>
      </w:r>
      <w:r w:rsidR="000D61B5" w:rsidRPr="000D61B5">
        <w:rPr>
          <w:rFonts w:ascii="Times New Roman" w:eastAsia="Times New Roman" w:hAnsi="Times New Roman" w:cs="Times New Roman"/>
          <w:sz w:val="28"/>
          <w:szCs w:val="28"/>
          <w:lang w:eastAsia="ru-RU"/>
        </w:rPr>
        <w:t>[</w:t>
      </w:r>
      <w:r w:rsidR="000D61B5">
        <w:rPr>
          <w:rFonts w:ascii="Times New Roman" w:eastAsia="Times New Roman" w:hAnsi="Times New Roman" w:cs="Times New Roman"/>
          <w:sz w:val="28"/>
          <w:szCs w:val="28"/>
          <w:lang w:eastAsia="ru-RU"/>
        </w:rPr>
        <w:fldChar w:fldCharType="begin"/>
      </w:r>
      <w:r w:rsidR="000D61B5">
        <w:rPr>
          <w:rFonts w:ascii="Times New Roman" w:eastAsia="Times New Roman" w:hAnsi="Times New Roman" w:cs="Times New Roman"/>
          <w:sz w:val="28"/>
          <w:szCs w:val="28"/>
          <w:lang w:eastAsia="ru-RU"/>
        </w:rPr>
        <w:instrText xml:space="preserve"> REF _Ref409350668 \r \h </w:instrText>
      </w:r>
      <w:r w:rsidR="000D61B5">
        <w:rPr>
          <w:rFonts w:ascii="Times New Roman" w:eastAsia="Times New Roman" w:hAnsi="Times New Roman" w:cs="Times New Roman"/>
          <w:sz w:val="28"/>
          <w:szCs w:val="28"/>
          <w:lang w:eastAsia="ru-RU"/>
        </w:rPr>
      </w:r>
      <w:r w:rsidR="000D61B5">
        <w:rPr>
          <w:rFonts w:ascii="Times New Roman" w:eastAsia="Times New Roman" w:hAnsi="Times New Roman" w:cs="Times New Roman"/>
          <w:sz w:val="28"/>
          <w:szCs w:val="28"/>
          <w:lang w:eastAsia="ru-RU"/>
        </w:rPr>
        <w:fldChar w:fldCharType="separate"/>
      </w:r>
      <w:r w:rsidR="000D61B5">
        <w:rPr>
          <w:rFonts w:ascii="Times New Roman" w:eastAsia="Times New Roman" w:hAnsi="Times New Roman" w:cs="Times New Roman"/>
          <w:sz w:val="28"/>
          <w:szCs w:val="28"/>
          <w:lang w:eastAsia="ru-RU"/>
        </w:rPr>
        <w:t>3</w:t>
      </w:r>
      <w:r w:rsidR="000D61B5">
        <w:rPr>
          <w:rFonts w:ascii="Times New Roman" w:eastAsia="Times New Roman" w:hAnsi="Times New Roman" w:cs="Times New Roman"/>
          <w:sz w:val="28"/>
          <w:szCs w:val="28"/>
          <w:lang w:eastAsia="ru-RU"/>
        </w:rPr>
        <w:fldChar w:fldCharType="end"/>
      </w:r>
      <w:r w:rsidR="000D61B5" w:rsidRPr="000D61B5">
        <w:rPr>
          <w:rFonts w:ascii="Times New Roman" w:eastAsia="Times New Roman" w:hAnsi="Times New Roman" w:cs="Times New Roman"/>
          <w:sz w:val="28"/>
          <w:szCs w:val="28"/>
          <w:lang w:eastAsia="ru-RU"/>
        </w:rPr>
        <w:t>]</w:t>
      </w:r>
      <w:r w:rsidR="00C25D27" w:rsidRPr="00446C6A">
        <w:rPr>
          <w:rFonts w:ascii="Times New Roman" w:eastAsia="Times New Roman" w:hAnsi="Times New Roman" w:cs="Times New Roman"/>
          <w:sz w:val="28"/>
          <w:szCs w:val="28"/>
          <w:lang w:eastAsia="ru-RU"/>
        </w:rPr>
        <w:t xml:space="preserve"> В России, как правило, представлена различными программными продуктами иностранного производства</w:t>
      </w:r>
      <w:r w:rsidR="000A7854">
        <w:rPr>
          <w:rFonts w:ascii="Times New Roman" w:eastAsia="Times New Roman" w:hAnsi="Times New Roman" w:cs="Times New Roman"/>
          <w:sz w:val="28"/>
          <w:szCs w:val="28"/>
          <w:lang w:eastAsia="ru-RU"/>
        </w:rPr>
        <w:t>, используемые в управлении производством, для планирования производства и запасов</w:t>
      </w:r>
      <w:r w:rsidR="00C25D27" w:rsidRPr="00446C6A">
        <w:rPr>
          <w:rFonts w:ascii="Times New Roman" w:eastAsia="Times New Roman" w:hAnsi="Times New Roman" w:cs="Times New Roman"/>
          <w:sz w:val="28"/>
          <w:szCs w:val="28"/>
          <w:lang w:eastAsia="ru-RU"/>
        </w:rPr>
        <w:t xml:space="preserve">. </w:t>
      </w:r>
    </w:p>
    <w:p w:rsidR="00C25D27" w:rsidRDefault="00C25D27" w:rsidP="00CF74D4">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sidRPr="00446C6A">
        <w:rPr>
          <w:rFonts w:ascii="Times New Roman" w:eastAsia="Times New Roman" w:hAnsi="Times New Roman" w:cs="Times New Roman"/>
          <w:sz w:val="28"/>
          <w:szCs w:val="28"/>
          <w:lang w:eastAsia="ru-RU"/>
        </w:rPr>
        <w:t xml:space="preserve">MRP – система </w:t>
      </w:r>
      <w:r w:rsidR="002F71FA">
        <w:rPr>
          <w:rFonts w:ascii="Times New Roman" w:eastAsia="Times New Roman" w:hAnsi="Times New Roman" w:cs="Times New Roman"/>
          <w:sz w:val="28"/>
          <w:szCs w:val="28"/>
          <w:lang w:eastAsia="ru-RU"/>
        </w:rPr>
        <w:t>используется</w:t>
      </w:r>
      <w:r w:rsidRPr="00446C6A">
        <w:rPr>
          <w:rFonts w:ascii="Times New Roman" w:eastAsia="Times New Roman" w:hAnsi="Times New Roman" w:cs="Times New Roman"/>
          <w:sz w:val="28"/>
          <w:szCs w:val="28"/>
          <w:lang w:eastAsia="ru-RU"/>
        </w:rPr>
        <w:t xml:space="preserve"> при работе с материалами, компонентами, полуфабрикатами и их частями, спрос на который зависит от спроса на специфическую готовую продукцию, то есть спрос на исходные материальные ресурсы сильно зависит от спроса потр</w:t>
      </w:r>
      <w:r w:rsidR="00E9342B">
        <w:rPr>
          <w:rFonts w:ascii="Times New Roman" w:eastAsia="Times New Roman" w:hAnsi="Times New Roman" w:cs="Times New Roman"/>
          <w:sz w:val="28"/>
          <w:szCs w:val="28"/>
          <w:lang w:eastAsia="ru-RU"/>
        </w:rPr>
        <w:t xml:space="preserve">ебителей на </w:t>
      </w:r>
      <w:r w:rsidR="00AC6065">
        <w:rPr>
          <w:rFonts w:ascii="Times New Roman" w:eastAsia="Times New Roman" w:hAnsi="Times New Roman" w:cs="Times New Roman"/>
          <w:sz w:val="28"/>
          <w:szCs w:val="28"/>
          <w:lang w:eastAsia="ru-RU"/>
        </w:rPr>
        <w:t xml:space="preserve">конечную продукцию. </w:t>
      </w:r>
      <w:r w:rsidRPr="00446C6A">
        <w:rPr>
          <w:rFonts w:ascii="Times New Roman" w:eastAsia="Times New Roman" w:hAnsi="Times New Roman" w:cs="Times New Roman"/>
          <w:sz w:val="28"/>
          <w:szCs w:val="28"/>
          <w:lang w:eastAsia="ru-RU"/>
        </w:rPr>
        <w:t>Также</w:t>
      </w:r>
      <w:r w:rsidR="00AC6065">
        <w:rPr>
          <w:rFonts w:ascii="Times New Roman" w:eastAsia="Times New Roman" w:hAnsi="Times New Roman" w:cs="Times New Roman"/>
          <w:sz w:val="28"/>
          <w:szCs w:val="28"/>
          <w:lang w:eastAsia="ru-RU"/>
        </w:rPr>
        <w:t xml:space="preserve"> MRP -система может работать с </w:t>
      </w:r>
      <w:r w:rsidRPr="00446C6A">
        <w:rPr>
          <w:rFonts w:ascii="Times New Roman" w:eastAsia="Times New Roman" w:hAnsi="Times New Roman" w:cs="Times New Roman"/>
          <w:sz w:val="28"/>
          <w:szCs w:val="28"/>
          <w:lang w:eastAsia="ru-RU"/>
        </w:rPr>
        <w:t>широкой </w:t>
      </w:r>
      <w:hyperlink r:id="rId9" w:tooltip="Номенклатура" w:history="1">
        <w:r w:rsidRPr="00446C6A">
          <w:rPr>
            <w:rFonts w:ascii="Times New Roman" w:eastAsia="Times New Roman" w:hAnsi="Times New Roman" w:cs="Times New Roman"/>
            <w:sz w:val="28"/>
            <w:szCs w:val="28"/>
            <w:lang w:eastAsia="ru-RU"/>
          </w:rPr>
          <w:t>номенклатурой</w:t>
        </w:r>
      </w:hyperlink>
      <w:r w:rsidRPr="00446C6A">
        <w:rPr>
          <w:rFonts w:ascii="Times New Roman" w:eastAsia="Times New Roman" w:hAnsi="Times New Roman" w:cs="Times New Roman"/>
          <w:sz w:val="28"/>
          <w:szCs w:val="28"/>
          <w:lang w:eastAsia="ru-RU"/>
        </w:rPr>
        <w:t> материальных ресурсов.</w:t>
      </w:r>
    </w:p>
    <w:p w:rsidR="00C25D27" w:rsidRPr="00446C6A" w:rsidRDefault="000A7854" w:rsidP="000A7854">
      <w:pPr>
        <w:spacing w:before="100" w:beforeAutospacing="1" w:after="100" w:afterAutospacing="1"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Обычно системы </w:t>
      </w:r>
      <w:r>
        <w:rPr>
          <w:rFonts w:ascii="Times New Roman" w:eastAsia="Times New Roman" w:hAnsi="Times New Roman" w:cs="Times New Roman"/>
          <w:sz w:val="28"/>
          <w:szCs w:val="28"/>
          <w:lang w:val="en-US" w:eastAsia="ru-RU"/>
        </w:rPr>
        <w:t>MRP</w:t>
      </w:r>
      <w:r>
        <w:rPr>
          <w:rFonts w:ascii="Times New Roman" w:eastAsia="Times New Roman" w:hAnsi="Times New Roman" w:cs="Times New Roman"/>
          <w:sz w:val="28"/>
          <w:szCs w:val="28"/>
          <w:lang w:eastAsia="ru-RU"/>
        </w:rPr>
        <w:t xml:space="preserve"> используются на предприятиях машиностроения, и связаны </w:t>
      </w:r>
      <w:r w:rsidR="00C25D27" w:rsidRPr="00446C6A">
        <w:rPr>
          <w:rFonts w:ascii="Times New Roman" w:eastAsia="Times New Roman" w:hAnsi="Times New Roman" w:cs="Times New Roman"/>
          <w:sz w:val="28"/>
          <w:szCs w:val="28"/>
          <w:lang w:eastAsia="ru-RU"/>
        </w:rPr>
        <w:t xml:space="preserve">с планированием и контролем процедур заказа и </w:t>
      </w:r>
      <w:r w:rsidR="00E9342B">
        <w:rPr>
          <w:rFonts w:ascii="Times New Roman" w:eastAsia="Times New Roman" w:hAnsi="Times New Roman" w:cs="Times New Roman"/>
          <w:sz w:val="28"/>
          <w:szCs w:val="28"/>
          <w:lang w:eastAsia="ru-RU"/>
        </w:rPr>
        <w:t>закупок</w:t>
      </w:r>
      <w:r>
        <w:rPr>
          <w:rFonts w:ascii="Times New Roman" w:eastAsia="Times New Roman" w:hAnsi="Times New Roman" w:cs="Times New Roman"/>
          <w:sz w:val="28"/>
          <w:szCs w:val="28"/>
          <w:lang w:eastAsia="ru-RU"/>
        </w:rPr>
        <w:t xml:space="preserve"> материальных ресурсов.</w:t>
      </w:r>
    </w:p>
    <w:p w:rsidR="00C25D27" w:rsidRPr="008907A2" w:rsidRDefault="008907A2" w:rsidP="008907A2">
      <w:pPr>
        <w:rPr>
          <w:rFonts w:ascii="Times New Roman" w:eastAsia="Times New Roman" w:hAnsi="Times New Roman" w:cs="Times New Roman"/>
          <w:bCs/>
          <w:color w:val="FF0000"/>
          <w:sz w:val="28"/>
          <w:szCs w:val="28"/>
          <w:lang w:eastAsia="ru-RU"/>
        </w:rPr>
      </w:pPr>
      <w:r w:rsidRPr="008907A2">
        <w:rPr>
          <w:rFonts w:ascii="Times New Roman" w:eastAsia="Times New Roman" w:hAnsi="Times New Roman" w:cs="Times New Roman"/>
          <w:bCs/>
          <w:sz w:val="28"/>
          <w:szCs w:val="28"/>
          <w:lang w:eastAsia="ru-RU"/>
        </w:rPr>
        <w:t xml:space="preserve">Основными целями системы </w:t>
      </w:r>
      <w:r w:rsidRPr="008907A2">
        <w:rPr>
          <w:rFonts w:ascii="Times New Roman" w:eastAsia="Times New Roman" w:hAnsi="Times New Roman" w:cs="Times New Roman"/>
          <w:bCs/>
          <w:sz w:val="28"/>
          <w:szCs w:val="28"/>
          <w:lang w:val="en-US" w:eastAsia="ru-RU"/>
        </w:rPr>
        <w:t>MRP</w:t>
      </w:r>
      <w:r w:rsidRPr="008907A2">
        <w:rPr>
          <w:rFonts w:ascii="Times New Roman" w:eastAsia="Times New Roman" w:hAnsi="Times New Roman" w:cs="Times New Roman"/>
          <w:bCs/>
          <w:sz w:val="28"/>
          <w:szCs w:val="28"/>
          <w:lang w:eastAsia="ru-RU"/>
        </w:rPr>
        <w:t xml:space="preserve"> являются:</w:t>
      </w:r>
    </w:p>
    <w:p w:rsidR="00C25D27" w:rsidRPr="00446C6A" w:rsidRDefault="00C25D27" w:rsidP="00C64B87">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446C6A">
        <w:rPr>
          <w:rFonts w:ascii="Times New Roman" w:eastAsia="Times New Roman" w:hAnsi="Times New Roman" w:cs="Times New Roman"/>
          <w:sz w:val="28"/>
          <w:szCs w:val="28"/>
          <w:lang w:eastAsia="ru-RU"/>
        </w:rPr>
        <w:t>удовлетворение потребности в материалах, компонентах и продукции</w:t>
      </w:r>
      <w:r w:rsidR="002F71FA">
        <w:rPr>
          <w:rFonts w:ascii="Times New Roman" w:eastAsia="Times New Roman" w:hAnsi="Times New Roman" w:cs="Times New Roman"/>
          <w:sz w:val="28"/>
          <w:szCs w:val="28"/>
          <w:lang w:eastAsia="ru-RU"/>
        </w:rPr>
        <w:t>,</w:t>
      </w:r>
      <w:r w:rsidRPr="00446C6A">
        <w:rPr>
          <w:rFonts w:ascii="Times New Roman" w:eastAsia="Times New Roman" w:hAnsi="Times New Roman" w:cs="Times New Roman"/>
          <w:sz w:val="28"/>
          <w:szCs w:val="28"/>
          <w:lang w:eastAsia="ru-RU"/>
        </w:rPr>
        <w:t xml:space="preserve"> для планирования производства и доставки потребителям;</w:t>
      </w:r>
    </w:p>
    <w:p w:rsidR="00C25D27" w:rsidRPr="00446C6A" w:rsidRDefault="00865FB8" w:rsidP="00C64B87">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минимизировать уровень</w:t>
      </w:r>
      <w:r w:rsidR="00C25D27" w:rsidRPr="00446C6A">
        <w:rPr>
          <w:rFonts w:ascii="Times New Roman" w:eastAsia="Times New Roman" w:hAnsi="Times New Roman" w:cs="Times New Roman"/>
          <w:sz w:val="28"/>
          <w:szCs w:val="28"/>
          <w:lang w:eastAsia="ru-RU"/>
        </w:rPr>
        <w:t> </w:t>
      </w:r>
      <w:hyperlink r:id="rId10" w:tooltip="Запасы" w:history="1">
        <w:r w:rsidR="00C25D27" w:rsidRPr="00446C6A">
          <w:rPr>
            <w:rFonts w:ascii="Times New Roman" w:eastAsia="Times New Roman" w:hAnsi="Times New Roman" w:cs="Times New Roman"/>
            <w:sz w:val="28"/>
            <w:szCs w:val="28"/>
            <w:lang w:eastAsia="ru-RU"/>
          </w:rPr>
          <w:t>запасов</w:t>
        </w:r>
      </w:hyperlink>
      <w:r>
        <w:rPr>
          <w:rFonts w:ascii="Times New Roman" w:eastAsia="Times New Roman" w:hAnsi="Times New Roman" w:cs="Times New Roman"/>
          <w:sz w:val="28"/>
          <w:szCs w:val="28"/>
          <w:lang w:eastAsia="ru-RU"/>
        </w:rPr>
        <w:t xml:space="preserve"> материалов, сырья и готовой продукции на складах</w:t>
      </w:r>
      <w:r w:rsidR="00C25D27" w:rsidRPr="00446C6A">
        <w:rPr>
          <w:rFonts w:ascii="Times New Roman" w:eastAsia="Times New Roman" w:hAnsi="Times New Roman" w:cs="Times New Roman"/>
          <w:sz w:val="28"/>
          <w:szCs w:val="28"/>
          <w:lang w:eastAsia="ru-RU"/>
        </w:rPr>
        <w:t>;</w:t>
      </w:r>
    </w:p>
    <w:p w:rsidR="00C25D27" w:rsidRPr="00446C6A" w:rsidRDefault="00C25D27" w:rsidP="00C64B87">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446C6A">
        <w:rPr>
          <w:rFonts w:ascii="Times New Roman" w:eastAsia="Times New Roman" w:hAnsi="Times New Roman" w:cs="Times New Roman"/>
          <w:sz w:val="28"/>
          <w:szCs w:val="28"/>
          <w:lang w:eastAsia="ru-RU"/>
        </w:rPr>
        <w:lastRenderedPageBreak/>
        <w:t xml:space="preserve">планирование производственных операций, </w:t>
      </w:r>
      <w:r w:rsidR="00865FB8">
        <w:rPr>
          <w:rFonts w:ascii="Times New Roman" w:eastAsia="Times New Roman" w:hAnsi="Times New Roman" w:cs="Times New Roman"/>
          <w:sz w:val="28"/>
          <w:szCs w:val="28"/>
          <w:lang w:eastAsia="ru-RU"/>
        </w:rPr>
        <w:t xml:space="preserve">поступления материалов и комплектующих, </w:t>
      </w:r>
      <w:r w:rsidRPr="00446C6A">
        <w:rPr>
          <w:rFonts w:ascii="Times New Roman" w:eastAsia="Times New Roman" w:hAnsi="Times New Roman" w:cs="Times New Roman"/>
          <w:sz w:val="28"/>
          <w:szCs w:val="28"/>
          <w:lang w:eastAsia="ru-RU"/>
        </w:rPr>
        <w:t>расписани</w:t>
      </w:r>
      <w:r w:rsidR="00865FB8">
        <w:rPr>
          <w:rFonts w:ascii="Times New Roman" w:eastAsia="Times New Roman" w:hAnsi="Times New Roman" w:cs="Times New Roman"/>
          <w:sz w:val="28"/>
          <w:szCs w:val="28"/>
          <w:lang w:eastAsia="ru-RU"/>
        </w:rPr>
        <w:t>й доставки, закупочных операций и исключение простоев оборудования</w:t>
      </w:r>
      <w:r w:rsidR="00E9342B">
        <w:rPr>
          <w:rFonts w:ascii="Times New Roman" w:eastAsia="Times New Roman" w:hAnsi="Times New Roman" w:cs="Times New Roman"/>
          <w:sz w:val="28"/>
          <w:szCs w:val="28"/>
          <w:lang w:eastAsia="ru-RU"/>
        </w:rPr>
        <w:t>,</w:t>
      </w:r>
      <w:r w:rsidR="002374F6">
        <w:rPr>
          <w:rFonts w:ascii="Times New Roman" w:eastAsia="Times New Roman" w:hAnsi="Times New Roman" w:cs="Times New Roman"/>
          <w:sz w:val="28"/>
          <w:szCs w:val="28"/>
          <w:lang w:eastAsia="ru-RU"/>
        </w:rPr>
        <w:t xml:space="preserve"> из-</w:t>
      </w:r>
      <w:r w:rsidR="00865FB8">
        <w:rPr>
          <w:rFonts w:ascii="Times New Roman" w:eastAsia="Times New Roman" w:hAnsi="Times New Roman" w:cs="Times New Roman"/>
          <w:sz w:val="28"/>
          <w:szCs w:val="28"/>
          <w:lang w:eastAsia="ru-RU"/>
        </w:rPr>
        <w:t xml:space="preserve">за не поступивших вовремя </w:t>
      </w:r>
      <w:proofErr w:type="gramStart"/>
      <w:r w:rsidR="00865FB8">
        <w:rPr>
          <w:rFonts w:ascii="Times New Roman" w:eastAsia="Times New Roman" w:hAnsi="Times New Roman" w:cs="Times New Roman"/>
          <w:sz w:val="28"/>
          <w:szCs w:val="28"/>
          <w:lang w:eastAsia="ru-RU"/>
        </w:rPr>
        <w:t>материалов.</w:t>
      </w:r>
      <w:r w:rsidR="00F07F6C" w:rsidRPr="00F07F6C">
        <w:rPr>
          <w:rFonts w:ascii="Times New Roman" w:eastAsia="Times New Roman" w:hAnsi="Times New Roman" w:cs="Times New Roman"/>
          <w:sz w:val="28"/>
          <w:szCs w:val="28"/>
          <w:lang w:eastAsia="ru-RU"/>
        </w:rPr>
        <w:t>[</w:t>
      </w:r>
      <w:proofErr w:type="gramEnd"/>
      <w:r w:rsidR="00F07F6C">
        <w:rPr>
          <w:rFonts w:ascii="Times New Roman" w:eastAsia="Times New Roman" w:hAnsi="Times New Roman" w:cs="Times New Roman"/>
          <w:sz w:val="28"/>
          <w:szCs w:val="28"/>
          <w:lang w:eastAsia="ru-RU"/>
        </w:rPr>
        <w:fldChar w:fldCharType="begin"/>
      </w:r>
      <w:r w:rsidR="00F07F6C">
        <w:rPr>
          <w:rFonts w:ascii="Times New Roman" w:eastAsia="Times New Roman" w:hAnsi="Times New Roman" w:cs="Times New Roman"/>
          <w:sz w:val="28"/>
          <w:szCs w:val="28"/>
          <w:lang w:eastAsia="ru-RU"/>
        </w:rPr>
        <w:instrText xml:space="preserve"> REF _Ref409350313 \r \h </w:instrText>
      </w:r>
      <w:r w:rsidR="00F07F6C">
        <w:rPr>
          <w:rFonts w:ascii="Times New Roman" w:eastAsia="Times New Roman" w:hAnsi="Times New Roman" w:cs="Times New Roman"/>
          <w:sz w:val="28"/>
          <w:szCs w:val="28"/>
          <w:lang w:eastAsia="ru-RU"/>
        </w:rPr>
      </w:r>
      <w:r w:rsidR="00F07F6C">
        <w:rPr>
          <w:rFonts w:ascii="Times New Roman" w:eastAsia="Times New Roman" w:hAnsi="Times New Roman" w:cs="Times New Roman"/>
          <w:sz w:val="28"/>
          <w:szCs w:val="28"/>
          <w:lang w:eastAsia="ru-RU"/>
        </w:rPr>
        <w:fldChar w:fldCharType="separate"/>
      </w:r>
      <w:r w:rsidR="00F07F6C">
        <w:rPr>
          <w:rFonts w:ascii="Times New Roman" w:eastAsia="Times New Roman" w:hAnsi="Times New Roman" w:cs="Times New Roman"/>
          <w:sz w:val="28"/>
          <w:szCs w:val="28"/>
          <w:lang w:eastAsia="ru-RU"/>
        </w:rPr>
        <w:t>1</w:t>
      </w:r>
      <w:r w:rsidR="00F07F6C">
        <w:rPr>
          <w:rFonts w:ascii="Times New Roman" w:eastAsia="Times New Roman" w:hAnsi="Times New Roman" w:cs="Times New Roman"/>
          <w:sz w:val="28"/>
          <w:szCs w:val="28"/>
          <w:lang w:eastAsia="ru-RU"/>
        </w:rPr>
        <w:fldChar w:fldCharType="end"/>
      </w:r>
      <w:r w:rsidR="00F07F6C">
        <w:rPr>
          <w:rFonts w:ascii="Times New Roman" w:eastAsia="Times New Roman" w:hAnsi="Times New Roman" w:cs="Times New Roman"/>
          <w:sz w:val="28"/>
          <w:szCs w:val="28"/>
          <w:lang w:val="en-US" w:eastAsia="ru-RU"/>
        </w:rPr>
        <w:t>]</w:t>
      </w:r>
    </w:p>
    <w:p w:rsidR="00C25D27" w:rsidRPr="008907A2" w:rsidRDefault="00C25D27" w:rsidP="008907A2">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446C6A">
        <w:rPr>
          <w:rFonts w:ascii="Times New Roman" w:eastAsia="Times New Roman" w:hAnsi="Times New Roman" w:cs="Times New Roman"/>
          <w:sz w:val="28"/>
          <w:szCs w:val="28"/>
          <w:lang w:eastAsia="ru-RU"/>
        </w:rPr>
        <w:t>Система MRP позволяет определить сколько и в какие сроки необходимо произвести конечной продукции. Затем система определяет нео</w:t>
      </w:r>
      <w:r w:rsidR="00865FB8">
        <w:rPr>
          <w:rFonts w:ascii="Times New Roman" w:eastAsia="Times New Roman" w:hAnsi="Times New Roman" w:cs="Times New Roman"/>
          <w:sz w:val="28"/>
          <w:szCs w:val="28"/>
          <w:lang w:eastAsia="ru-RU"/>
        </w:rPr>
        <w:t xml:space="preserve">бходимые количества материалов и комплектующих </w:t>
      </w:r>
      <w:r w:rsidR="00E9342B">
        <w:rPr>
          <w:rFonts w:ascii="Times New Roman" w:eastAsia="Times New Roman" w:hAnsi="Times New Roman" w:cs="Times New Roman"/>
          <w:sz w:val="28"/>
          <w:szCs w:val="28"/>
          <w:lang w:eastAsia="ru-RU"/>
        </w:rPr>
        <w:t>для производства</w:t>
      </w:r>
      <w:r w:rsidRPr="00446C6A">
        <w:rPr>
          <w:rFonts w:ascii="Times New Roman" w:eastAsia="Times New Roman" w:hAnsi="Times New Roman" w:cs="Times New Roman"/>
          <w:sz w:val="28"/>
          <w:szCs w:val="28"/>
          <w:lang w:eastAsia="ru-RU"/>
        </w:rPr>
        <w:t xml:space="preserve"> </w:t>
      </w:r>
      <w:r w:rsidR="00E9342B">
        <w:rPr>
          <w:rFonts w:ascii="Times New Roman" w:eastAsia="Times New Roman" w:hAnsi="Times New Roman" w:cs="Times New Roman"/>
          <w:sz w:val="28"/>
          <w:szCs w:val="28"/>
          <w:lang w:eastAsia="ru-RU"/>
        </w:rPr>
        <w:t xml:space="preserve">в </w:t>
      </w:r>
      <w:r w:rsidR="00E9342B" w:rsidRPr="008907A2">
        <w:rPr>
          <w:rFonts w:ascii="Times New Roman" w:eastAsia="Times New Roman" w:hAnsi="Times New Roman" w:cs="Times New Roman"/>
          <w:sz w:val="28"/>
          <w:szCs w:val="28"/>
          <w:lang w:eastAsia="ru-RU"/>
        </w:rPr>
        <w:t>определённый промежуток времени</w:t>
      </w:r>
      <w:r w:rsidRPr="008907A2">
        <w:rPr>
          <w:rFonts w:ascii="Times New Roman" w:eastAsia="Times New Roman" w:hAnsi="Times New Roman" w:cs="Times New Roman"/>
          <w:sz w:val="28"/>
          <w:szCs w:val="28"/>
          <w:lang w:eastAsia="ru-RU"/>
        </w:rPr>
        <w:t>.</w:t>
      </w:r>
    </w:p>
    <w:p w:rsidR="00C25D27" w:rsidRPr="008907A2" w:rsidRDefault="008907A2" w:rsidP="00C64B87">
      <w:pPr>
        <w:spacing w:before="100" w:beforeAutospacing="1" w:after="100" w:afterAutospacing="1" w:line="360" w:lineRule="auto"/>
        <w:jc w:val="both"/>
        <w:outlineLvl w:val="1"/>
        <w:rPr>
          <w:rFonts w:ascii="Times New Roman" w:eastAsia="Times New Roman" w:hAnsi="Times New Roman" w:cs="Times New Roman"/>
          <w:bCs/>
          <w:sz w:val="28"/>
          <w:szCs w:val="28"/>
          <w:lang w:eastAsia="ru-RU"/>
        </w:rPr>
      </w:pPr>
      <w:r w:rsidRPr="008907A2">
        <w:rPr>
          <w:rFonts w:ascii="Times New Roman" w:eastAsia="Times New Roman" w:hAnsi="Times New Roman" w:cs="Times New Roman"/>
          <w:bCs/>
          <w:sz w:val="28"/>
          <w:szCs w:val="28"/>
          <w:lang w:eastAsia="ru-RU"/>
        </w:rPr>
        <w:t xml:space="preserve">К недостаткам системы </w:t>
      </w:r>
      <w:r w:rsidRPr="008907A2">
        <w:rPr>
          <w:rFonts w:ascii="Times New Roman" w:eastAsia="Times New Roman" w:hAnsi="Times New Roman" w:cs="Times New Roman"/>
          <w:bCs/>
          <w:sz w:val="28"/>
          <w:szCs w:val="28"/>
          <w:lang w:val="en-US" w:eastAsia="ru-RU"/>
        </w:rPr>
        <w:t>MRP</w:t>
      </w:r>
      <w:r w:rsidRPr="008907A2">
        <w:rPr>
          <w:rFonts w:ascii="Times New Roman" w:eastAsia="Times New Roman" w:hAnsi="Times New Roman" w:cs="Times New Roman"/>
          <w:bCs/>
          <w:sz w:val="28"/>
          <w:szCs w:val="28"/>
          <w:lang w:eastAsia="ru-RU"/>
        </w:rPr>
        <w:t xml:space="preserve"> можно отнести:</w:t>
      </w:r>
    </w:p>
    <w:p w:rsidR="00C25D27" w:rsidRPr="00446C6A" w:rsidRDefault="002F71FA" w:rsidP="00C64B87">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очень </w:t>
      </w:r>
      <w:r w:rsidR="00620088">
        <w:rPr>
          <w:rFonts w:ascii="Times New Roman" w:eastAsia="Times New Roman" w:hAnsi="Times New Roman" w:cs="Times New Roman"/>
          <w:sz w:val="28"/>
          <w:szCs w:val="28"/>
          <w:lang w:eastAsia="ru-RU"/>
        </w:rPr>
        <w:t>большой</w:t>
      </w:r>
      <w:r w:rsidR="00C25D27" w:rsidRPr="00446C6A">
        <w:rPr>
          <w:rFonts w:ascii="Times New Roman" w:eastAsia="Times New Roman" w:hAnsi="Times New Roman" w:cs="Times New Roman"/>
          <w:sz w:val="28"/>
          <w:szCs w:val="28"/>
          <w:lang w:eastAsia="ru-RU"/>
        </w:rPr>
        <w:t xml:space="preserve"> объём вычислений и предварительной обработки данных</w:t>
      </w:r>
      <w:r w:rsidR="00620088">
        <w:rPr>
          <w:rFonts w:ascii="Times New Roman" w:eastAsia="Times New Roman" w:hAnsi="Times New Roman" w:cs="Times New Roman"/>
          <w:sz w:val="28"/>
          <w:szCs w:val="28"/>
          <w:lang w:eastAsia="ru-RU"/>
        </w:rPr>
        <w:t>;</w:t>
      </w:r>
    </w:p>
    <w:p w:rsidR="00C25D27" w:rsidRPr="00446C6A" w:rsidRDefault="00C25D27" w:rsidP="00C64B87">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446C6A">
        <w:rPr>
          <w:rFonts w:ascii="Times New Roman" w:eastAsia="Times New Roman" w:hAnsi="Times New Roman" w:cs="Times New Roman"/>
          <w:sz w:val="28"/>
          <w:szCs w:val="28"/>
          <w:lang w:eastAsia="ru-RU"/>
        </w:rPr>
        <w:t>при стремлении фирм</w:t>
      </w:r>
      <w:r w:rsidR="00620088">
        <w:rPr>
          <w:rFonts w:ascii="Times New Roman" w:eastAsia="Times New Roman" w:hAnsi="Times New Roman" w:cs="Times New Roman"/>
          <w:sz w:val="28"/>
          <w:szCs w:val="28"/>
          <w:lang w:eastAsia="ru-RU"/>
        </w:rPr>
        <w:t xml:space="preserve">ы ещё больше уменьшить запасы </w:t>
      </w:r>
      <w:r w:rsidRPr="00446C6A">
        <w:rPr>
          <w:rFonts w:ascii="Times New Roman" w:eastAsia="Times New Roman" w:hAnsi="Times New Roman" w:cs="Times New Roman"/>
          <w:sz w:val="28"/>
          <w:szCs w:val="28"/>
          <w:lang w:eastAsia="ru-RU"/>
        </w:rPr>
        <w:t>или перейти на работу с малыми заказами с высокой частотой их выполнения</w:t>
      </w:r>
      <w:r w:rsidR="002F71FA">
        <w:rPr>
          <w:rFonts w:ascii="Times New Roman" w:eastAsia="Times New Roman" w:hAnsi="Times New Roman" w:cs="Times New Roman"/>
          <w:sz w:val="28"/>
          <w:szCs w:val="28"/>
          <w:lang w:eastAsia="ru-RU"/>
        </w:rPr>
        <w:t xml:space="preserve"> увеличиваются логистические</w:t>
      </w:r>
      <w:r w:rsidR="002F71FA" w:rsidRPr="00446C6A">
        <w:rPr>
          <w:rFonts w:ascii="Times New Roman" w:eastAsia="Times New Roman" w:hAnsi="Times New Roman" w:cs="Times New Roman"/>
          <w:sz w:val="28"/>
          <w:szCs w:val="28"/>
          <w:lang w:eastAsia="ru-RU"/>
        </w:rPr>
        <w:t xml:space="preserve"> затрат</w:t>
      </w:r>
      <w:r w:rsidR="002F71FA">
        <w:rPr>
          <w:rFonts w:ascii="Times New Roman" w:eastAsia="Times New Roman" w:hAnsi="Times New Roman" w:cs="Times New Roman"/>
          <w:sz w:val="28"/>
          <w:szCs w:val="28"/>
          <w:lang w:eastAsia="ru-RU"/>
        </w:rPr>
        <w:t>ы</w:t>
      </w:r>
      <w:r w:rsidR="002F71FA" w:rsidRPr="00446C6A">
        <w:rPr>
          <w:rFonts w:ascii="Times New Roman" w:eastAsia="Times New Roman" w:hAnsi="Times New Roman" w:cs="Times New Roman"/>
          <w:sz w:val="28"/>
          <w:szCs w:val="28"/>
          <w:lang w:eastAsia="ru-RU"/>
        </w:rPr>
        <w:t xml:space="preserve"> на обработку заказов и транспортировку</w:t>
      </w:r>
      <w:r w:rsidR="002F71FA">
        <w:rPr>
          <w:rFonts w:ascii="Times New Roman" w:eastAsia="Times New Roman" w:hAnsi="Times New Roman" w:cs="Times New Roman"/>
          <w:sz w:val="28"/>
          <w:szCs w:val="28"/>
          <w:lang w:eastAsia="ru-RU"/>
        </w:rPr>
        <w:t>;</w:t>
      </w:r>
    </w:p>
    <w:p w:rsidR="00C25D27" w:rsidRPr="00446C6A" w:rsidRDefault="002F71FA" w:rsidP="00C64B87">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нет чувствительности</w:t>
      </w:r>
      <w:r w:rsidR="00C25D27" w:rsidRPr="00446C6A">
        <w:rPr>
          <w:rFonts w:ascii="Times New Roman" w:eastAsia="Times New Roman" w:hAnsi="Times New Roman" w:cs="Times New Roman"/>
          <w:sz w:val="28"/>
          <w:szCs w:val="28"/>
          <w:lang w:eastAsia="ru-RU"/>
        </w:rPr>
        <w:t xml:space="preserve"> к кратковременным изменениям спроса</w:t>
      </w:r>
      <w:r w:rsidR="00620088">
        <w:rPr>
          <w:rFonts w:ascii="Times New Roman" w:eastAsia="Times New Roman" w:hAnsi="Times New Roman" w:cs="Times New Roman"/>
          <w:sz w:val="28"/>
          <w:szCs w:val="28"/>
          <w:lang w:eastAsia="ru-RU"/>
        </w:rPr>
        <w:t>;</w:t>
      </w:r>
    </w:p>
    <w:p w:rsidR="00C25D27" w:rsidRPr="00446C6A" w:rsidRDefault="00C25D27" w:rsidP="00C64B87">
      <w:pPr>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446C6A">
        <w:rPr>
          <w:rFonts w:ascii="Times New Roman" w:eastAsia="Times New Roman" w:hAnsi="Times New Roman" w:cs="Times New Roman"/>
          <w:sz w:val="28"/>
          <w:szCs w:val="28"/>
          <w:lang w:eastAsia="ru-RU"/>
        </w:rPr>
        <w:t>большое количество отказов из-за большой размерности системы и её сложности</w:t>
      </w:r>
      <w:r w:rsidR="00620088">
        <w:rPr>
          <w:rFonts w:ascii="Times New Roman" w:eastAsia="Times New Roman" w:hAnsi="Times New Roman" w:cs="Times New Roman"/>
          <w:sz w:val="28"/>
          <w:szCs w:val="28"/>
          <w:lang w:eastAsia="ru-RU"/>
        </w:rPr>
        <w:t>.</w:t>
      </w:r>
    </w:p>
    <w:p w:rsidR="005E7571" w:rsidRPr="00446C6A" w:rsidRDefault="0023606E" w:rsidP="005E7571">
      <w:pPr>
        <w:pStyle w:val="a4"/>
        <w:shd w:val="clear" w:color="auto" w:fill="FFFFFF"/>
        <w:spacing w:line="360" w:lineRule="auto"/>
        <w:ind w:firstLine="709"/>
        <w:contextualSpacing/>
        <w:jc w:val="both"/>
        <w:rPr>
          <w:sz w:val="28"/>
          <w:szCs w:val="28"/>
        </w:rPr>
      </w:pPr>
      <w:r w:rsidRPr="00446C6A">
        <w:rPr>
          <w:sz w:val="28"/>
          <w:szCs w:val="28"/>
        </w:rPr>
        <w:t>И</w:t>
      </w:r>
      <w:r w:rsidR="00C25D27" w:rsidRPr="00446C6A">
        <w:rPr>
          <w:sz w:val="28"/>
          <w:szCs w:val="28"/>
        </w:rPr>
        <w:t>дея MRP систем состоит в том, что любая учетная единица материалов или комплектующих, необходимых для производства изделия</w:t>
      </w:r>
      <w:r w:rsidR="000E448E">
        <w:rPr>
          <w:sz w:val="28"/>
          <w:szCs w:val="28"/>
        </w:rPr>
        <w:t>, должна быть в наличии в нужном промежутке времени</w:t>
      </w:r>
      <w:r w:rsidR="00C25D27" w:rsidRPr="00446C6A">
        <w:rPr>
          <w:sz w:val="28"/>
          <w:szCs w:val="28"/>
        </w:rPr>
        <w:t xml:space="preserve"> и в нужном количестве.</w:t>
      </w:r>
    </w:p>
    <w:p w:rsidR="00D960CD" w:rsidRPr="00446C6A" w:rsidRDefault="0023606E" w:rsidP="00D960CD">
      <w:pPr>
        <w:pStyle w:val="a4"/>
        <w:shd w:val="clear" w:color="auto" w:fill="FFFFFF"/>
        <w:spacing w:line="360" w:lineRule="auto"/>
        <w:ind w:firstLine="709"/>
        <w:contextualSpacing/>
        <w:jc w:val="both"/>
        <w:rPr>
          <w:sz w:val="28"/>
          <w:szCs w:val="28"/>
        </w:rPr>
      </w:pPr>
      <w:r w:rsidRPr="00446C6A">
        <w:rPr>
          <w:sz w:val="28"/>
          <w:szCs w:val="28"/>
        </w:rPr>
        <w:t>П</w:t>
      </w:r>
      <w:r w:rsidR="00C25D27" w:rsidRPr="00446C6A">
        <w:rPr>
          <w:sz w:val="28"/>
          <w:szCs w:val="28"/>
        </w:rPr>
        <w:t xml:space="preserve">реимуществом MRP систем является формирование последовательности производственных операций с материалами и комплектующими, обеспечивающей своевременное изготовление узлов (полуфабрикатов) для реализации основного производственного плана по </w:t>
      </w:r>
      <w:r w:rsidR="002F71FA">
        <w:rPr>
          <w:sz w:val="28"/>
          <w:szCs w:val="28"/>
        </w:rPr>
        <w:t>изготовлению</w:t>
      </w:r>
      <w:r w:rsidR="00C25D27" w:rsidRPr="00446C6A">
        <w:rPr>
          <w:sz w:val="28"/>
          <w:szCs w:val="28"/>
        </w:rPr>
        <w:t xml:space="preserve"> готовой продукции.</w:t>
      </w:r>
    </w:p>
    <w:p w:rsidR="00C25D27" w:rsidRDefault="0023606E" w:rsidP="00D960CD">
      <w:pPr>
        <w:pStyle w:val="a4"/>
        <w:shd w:val="clear" w:color="auto" w:fill="FFFFFF"/>
        <w:spacing w:line="360" w:lineRule="auto"/>
        <w:ind w:firstLine="709"/>
        <w:contextualSpacing/>
        <w:jc w:val="both"/>
        <w:rPr>
          <w:sz w:val="28"/>
          <w:szCs w:val="28"/>
        </w:rPr>
      </w:pPr>
      <w:r w:rsidRPr="00446C6A">
        <w:rPr>
          <w:sz w:val="28"/>
          <w:szCs w:val="28"/>
        </w:rPr>
        <w:lastRenderedPageBreak/>
        <w:t>Э</w:t>
      </w:r>
      <w:r w:rsidR="00C25D27" w:rsidRPr="00446C6A">
        <w:rPr>
          <w:sz w:val="28"/>
          <w:szCs w:val="28"/>
        </w:rPr>
        <w:t>лементы MRP системы можно разделить на элементы, предоставляющие информацию, программная реализация алгоритмической основы MRP и элементы, представляющие результат функционирования программной реализации MRP</w:t>
      </w:r>
      <w:r w:rsidR="00DC51F8">
        <w:rPr>
          <w:sz w:val="28"/>
          <w:szCs w:val="28"/>
        </w:rPr>
        <w:t xml:space="preserve"> (Рис</w:t>
      </w:r>
      <w:r w:rsidR="00C25D27" w:rsidRPr="00446C6A">
        <w:rPr>
          <w:sz w:val="28"/>
          <w:szCs w:val="28"/>
        </w:rPr>
        <w:t>.</w:t>
      </w:r>
      <w:r w:rsidR="00DC51F8">
        <w:rPr>
          <w:sz w:val="28"/>
          <w:szCs w:val="28"/>
        </w:rPr>
        <w:t>1).</w:t>
      </w:r>
    </w:p>
    <w:p w:rsidR="00AD047F" w:rsidRPr="00446C6A" w:rsidRDefault="00AD047F" w:rsidP="00D960CD">
      <w:pPr>
        <w:pStyle w:val="a4"/>
        <w:shd w:val="clear" w:color="auto" w:fill="FFFFFF"/>
        <w:spacing w:line="360" w:lineRule="auto"/>
        <w:ind w:firstLine="709"/>
        <w:contextualSpacing/>
        <w:jc w:val="both"/>
        <w:rPr>
          <w:sz w:val="28"/>
          <w:szCs w:val="28"/>
        </w:rPr>
      </w:pPr>
    </w:p>
    <w:p w:rsidR="00C25D27" w:rsidRPr="00446C6A" w:rsidRDefault="00C25D27" w:rsidP="00D960CD">
      <w:pPr>
        <w:pStyle w:val="a4"/>
        <w:shd w:val="clear" w:color="auto" w:fill="FFFFFF"/>
        <w:jc w:val="center"/>
        <w:rPr>
          <w:rStyle w:val="a6"/>
          <w:sz w:val="28"/>
          <w:szCs w:val="28"/>
        </w:rPr>
      </w:pPr>
      <w:r w:rsidRPr="00446C6A">
        <w:rPr>
          <w:b/>
          <w:bCs/>
          <w:noProof/>
          <w:sz w:val="28"/>
          <w:szCs w:val="28"/>
        </w:rPr>
        <w:drawing>
          <wp:inline distT="0" distB="0" distL="0" distR="0" wp14:anchorId="42619D36" wp14:editId="35D8FE47">
            <wp:extent cx="6115050" cy="1616838"/>
            <wp:effectExtent l="19050" t="0" r="0" b="0"/>
            <wp:docPr id="1" name="Рисунок 1" descr="http://www.iteam.ru/module/images/1498495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team.ru/module/images/149849589.gif"/>
                    <pic:cNvPicPr>
                      <a:picLocks noChangeAspect="1" noChangeArrowheads="1"/>
                    </pic:cNvPicPr>
                  </pic:nvPicPr>
                  <pic:blipFill>
                    <a:blip r:embed="rId11" cstate="print"/>
                    <a:srcRect/>
                    <a:stretch>
                      <a:fillRect/>
                    </a:stretch>
                  </pic:blipFill>
                  <pic:spPr bwMode="auto">
                    <a:xfrm>
                      <a:off x="0" y="0"/>
                      <a:ext cx="6119003" cy="1617883"/>
                    </a:xfrm>
                    <a:prstGeom prst="rect">
                      <a:avLst/>
                    </a:prstGeom>
                    <a:noFill/>
                    <a:ln w="9525">
                      <a:noFill/>
                      <a:miter lim="800000"/>
                      <a:headEnd/>
                      <a:tailEnd/>
                    </a:ln>
                  </pic:spPr>
                </pic:pic>
              </a:graphicData>
            </a:graphic>
          </wp:inline>
        </w:drawing>
      </w:r>
      <w:r w:rsidRPr="00446C6A">
        <w:rPr>
          <w:b/>
          <w:bCs/>
          <w:sz w:val="28"/>
          <w:szCs w:val="28"/>
        </w:rPr>
        <w:br/>
      </w:r>
      <w:r w:rsidR="00D960CD" w:rsidRPr="00AD047F">
        <w:rPr>
          <w:rStyle w:val="a6"/>
          <w:b w:val="0"/>
          <w:sz w:val="28"/>
          <w:szCs w:val="28"/>
        </w:rPr>
        <w:t xml:space="preserve">Рис. 1 </w:t>
      </w:r>
      <w:r w:rsidRPr="00AD047F">
        <w:rPr>
          <w:rStyle w:val="a6"/>
          <w:b w:val="0"/>
          <w:sz w:val="28"/>
          <w:szCs w:val="28"/>
        </w:rPr>
        <w:t>Элементы MRP</w:t>
      </w:r>
    </w:p>
    <w:p w:rsidR="00E9753B" w:rsidRPr="00446C6A" w:rsidRDefault="00E9753B" w:rsidP="00D960CD">
      <w:pPr>
        <w:pStyle w:val="a4"/>
        <w:shd w:val="clear" w:color="auto" w:fill="FFFFFF"/>
        <w:jc w:val="center"/>
        <w:rPr>
          <w:sz w:val="28"/>
          <w:szCs w:val="28"/>
        </w:rPr>
      </w:pPr>
    </w:p>
    <w:p w:rsidR="00C25D27" w:rsidRPr="00446C6A" w:rsidRDefault="00C25D27" w:rsidP="00D960CD">
      <w:pPr>
        <w:pStyle w:val="a4"/>
        <w:shd w:val="clear" w:color="auto" w:fill="FFFFFF"/>
        <w:spacing w:line="360" w:lineRule="auto"/>
        <w:ind w:firstLine="709"/>
        <w:contextualSpacing/>
        <w:jc w:val="both"/>
        <w:rPr>
          <w:sz w:val="28"/>
          <w:szCs w:val="28"/>
        </w:rPr>
      </w:pPr>
      <w:r w:rsidRPr="00446C6A">
        <w:rPr>
          <w:sz w:val="28"/>
          <w:szCs w:val="28"/>
        </w:rPr>
        <w:t>Основной производственный план</w:t>
      </w:r>
      <w:r w:rsidR="0023606E" w:rsidRPr="00446C6A">
        <w:rPr>
          <w:sz w:val="28"/>
          <w:szCs w:val="28"/>
        </w:rPr>
        <w:t xml:space="preserve"> (ОПП)</w:t>
      </w:r>
      <w:r w:rsidRPr="00446C6A">
        <w:rPr>
          <w:sz w:val="28"/>
          <w:szCs w:val="28"/>
        </w:rPr>
        <w:t xml:space="preserve">, как правило, </w:t>
      </w:r>
      <w:r w:rsidR="000E448E">
        <w:rPr>
          <w:sz w:val="28"/>
          <w:szCs w:val="28"/>
        </w:rPr>
        <w:t>составляется для пополнения запасов</w:t>
      </w:r>
      <w:r w:rsidRPr="00446C6A">
        <w:rPr>
          <w:sz w:val="28"/>
          <w:szCs w:val="28"/>
        </w:rPr>
        <w:t xml:space="preserve"> готовой продукции</w:t>
      </w:r>
      <w:r w:rsidR="000E448E">
        <w:rPr>
          <w:sz w:val="28"/>
          <w:szCs w:val="28"/>
        </w:rPr>
        <w:t xml:space="preserve"> на предприятии</w:t>
      </w:r>
      <w:r w:rsidRPr="00446C6A">
        <w:rPr>
          <w:sz w:val="28"/>
          <w:szCs w:val="28"/>
        </w:rPr>
        <w:t xml:space="preserve"> </w:t>
      </w:r>
      <w:r w:rsidR="000E448E">
        <w:rPr>
          <w:sz w:val="28"/>
          <w:szCs w:val="28"/>
        </w:rPr>
        <w:t>либо</w:t>
      </w:r>
      <w:r w:rsidRPr="00446C6A">
        <w:rPr>
          <w:sz w:val="28"/>
          <w:szCs w:val="28"/>
        </w:rPr>
        <w:t xml:space="preserve"> удовлетворения заказов потребителей.</w:t>
      </w:r>
    </w:p>
    <w:p w:rsidR="00DC3ED9" w:rsidRPr="00446C6A" w:rsidRDefault="00DC3ED9" w:rsidP="00D960CD">
      <w:pPr>
        <w:pStyle w:val="a4"/>
        <w:shd w:val="clear" w:color="auto" w:fill="FFFFFF"/>
        <w:spacing w:line="360" w:lineRule="auto"/>
        <w:ind w:firstLine="709"/>
        <w:contextualSpacing/>
        <w:jc w:val="both"/>
        <w:rPr>
          <w:sz w:val="28"/>
          <w:szCs w:val="28"/>
        </w:rPr>
      </w:pPr>
      <w:r w:rsidRPr="00446C6A">
        <w:rPr>
          <w:sz w:val="28"/>
          <w:szCs w:val="28"/>
        </w:rPr>
        <w:t>Ведомость материалов (ВМ) представля</w:t>
      </w:r>
      <w:r w:rsidR="000E448E">
        <w:rPr>
          <w:sz w:val="28"/>
          <w:szCs w:val="28"/>
        </w:rPr>
        <w:t>ет собой номенклатурный список</w:t>
      </w:r>
      <w:r w:rsidRPr="00446C6A">
        <w:rPr>
          <w:sz w:val="28"/>
          <w:szCs w:val="28"/>
        </w:rPr>
        <w:t xml:space="preserve"> материалов и их количеств </w:t>
      </w:r>
      <w:r w:rsidR="000E448E">
        <w:rPr>
          <w:sz w:val="28"/>
          <w:szCs w:val="28"/>
        </w:rPr>
        <w:t>с целью изготовления</w:t>
      </w:r>
      <w:r w:rsidRPr="00446C6A">
        <w:rPr>
          <w:sz w:val="28"/>
          <w:szCs w:val="28"/>
        </w:rPr>
        <w:t xml:space="preserve"> некоторого узла или конечного </w:t>
      </w:r>
      <w:r w:rsidR="000E448E">
        <w:rPr>
          <w:sz w:val="28"/>
          <w:szCs w:val="28"/>
        </w:rPr>
        <w:t>продукта</w:t>
      </w:r>
      <w:r w:rsidRPr="00446C6A">
        <w:rPr>
          <w:sz w:val="28"/>
          <w:szCs w:val="28"/>
        </w:rPr>
        <w:t xml:space="preserve">. </w:t>
      </w:r>
      <w:r w:rsidR="000E448E">
        <w:rPr>
          <w:sz w:val="28"/>
          <w:szCs w:val="28"/>
        </w:rPr>
        <w:t>Вместе</w:t>
      </w:r>
      <w:r w:rsidRPr="00446C6A">
        <w:rPr>
          <w:sz w:val="28"/>
          <w:szCs w:val="28"/>
        </w:rPr>
        <w:t xml:space="preserve"> с составом </w:t>
      </w:r>
      <w:r w:rsidR="000E448E">
        <w:rPr>
          <w:sz w:val="28"/>
          <w:szCs w:val="28"/>
        </w:rPr>
        <w:t>продукта</w:t>
      </w:r>
      <w:r w:rsidRPr="00446C6A">
        <w:rPr>
          <w:sz w:val="28"/>
          <w:szCs w:val="28"/>
        </w:rPr>
        <w:t xml:space="preserve"> </w:t>
      </w:r>
      <w:r w:rsidR="00AD047F">
        <w:rPr>
          <w:sz w:val="28"/>
          <w:szCs w:val="28"/>
        </w:rPr>
        <w:t>ведомость материалов</w:t>
      </w:r>
      <w:r w:rsidRPr="00446C6A">
        <w:rPr>
          <w:sz w:val="28"/>
          <w:szCs w:val="28"/>
        </w:rPr>
        <w:t xml:space="preserve"> </w:t>
      </w:r>
      <w:r w:rsidR="000E448E">
        <w:rPr>
          <w:sz w:val="28"/>
          <w:szCs w:val="28"/>
        </w:rPr>
        <w:t>гарантирует</w:t>
      </w:r>
      <w:r w:rsidRPr="00446C6A">
        <w:rPr>
          <w:sz w:val="28"/>
          <w:szCs w:val="28"/>
        </w:rPr>
        <w:t xml:space="preserve"> </w:t>
      </w:r>
      <w:r w:rsidR="000E448E">
        <w:rPr>
          <w:sz w:val="28"/>
          <w:szCs w:val="28"/>
        </w:rPr>
        <w:t>создание</w:t>
      </w:r>
      <w:r w:rsidRPr="00446C6A">
        <w:rPr>
          <w:sz w:val="28"/>
          <w:szCs w:val="28"/>
        </w:rPr>
        <w:t xml:space="preserve"> полного </w:t>
      </w:r>
      <w:r w:rsidR="000E448E">
        <w:rPr>
          <w:sz w:val="28"/>
          <w:szCs w:val="28"/>
        </w:rPr>
        <w:t>списка</w:t>
      </w:r>
      <w:r w:rsidRPr="00446C6A">
        <w:rPr>
          <w:sz w:val="28"/>
          <w:szCs w:val="28"/>
        </w:rPr>
        <w:t xml:space="preserve"> готовой продукции, количества материалов и комплектующих для каждого </w:t>
      </w:r>
      <w:r w:rsidR="003F1972">
        <w:rPr>
          <w:sz w:val="28"/>
          <w:szCs w:val="28"/>
        </w:rPr>
        <w:t>продукта</w:t>
      </w:r>
      <w:r w:rsidRPr="00446C6A">
        <w:rPr>
          <w:sz w:val="28"/>
          <w:szCs w:val="28"/>
        </w:rPr>
        <w:t xml:space="preserve"> и </w:t>
      </w:r>
      <w:r w:rsidR="003F1972">
        <w:rPr>
          <w:sz w:val="28"/>
          <w:szCs w:val="28"/>
        </w:rPr>
        <w:t>представление</w:t>
      </w:r>
      <w:r w:rsidRPr="00446C6A">
        <w:rPr>
          <w:sz w:val="28"/>
          <w:szCs w:val="28"/>
        </w:rPr>
        <w:t xml:space="preserve"> структуры изделия (узлы, детали, комплектующие, материалы и их взаимосвязи).</w:t>
      </w:r>
    </w:p>
    <w:p w:rsidR="00D960CD" w:rsidRPr="00446C6A" w:rsidRDefault="00DC3ED9" w:rsidP="00D960CD">
      <w:pPr>
        <w:pStyle w:val="a4"/>
        <w:shd w:val="clear" w:color="auto" w:fill="FFFFFF"/>
        <w:spacing w:line="360" w:lineRule="auto"/>
        <w:ind w:firstLine="709"/>
        <w:contextualSpacing/>
        <w:jc w:val="both"/>
        <w:rPr>
          <w:sz w:val="28"/>
          <w:szCs w:val="28"/>
        </w:rPr>
      </w:pPr>
      <w:r w:rsidRPr="00446C6A">
        <w:rPr>
          <w:sz w:val="28"/>
          <w:szCs w:val="28"/>
        </w:rPr>
        <w:t xml:space="preserve">Ведомость материалов и состав изделия представляют собой таблицы базы данных, </w:t>
      </w:r>
      <w:r w:rsidR="003F1972">
        <w:rPr>
          <w:sz w:val="28"/>
          <w:szCs w:val="28"/>
        </w:rPr>
        <w:t>сведения</w:t>
      </w:r>
      <w:r w:rsidRPr="00446C6A">
        <w:rPr>
          <w:sz w:val="28"/>
          <w:szCs w:val="28"/>
        </w:rPr>
        <w:t xml:space="preserve"> которых </w:t>
      </w:r>
      <w:r w:rsidR="003F1972">
        <w:rPr>
          <w:sz w:val="28"/>
          <w:szCs w:val="28"/>
        </w:rPr>
        <w:t>верно</w:t>
      </w:r>
      <w:r w:rsidRPr="00446C6A">
        <w:rPr>
          <w:sz w:val="28"/>
          <w:szCs w:val="28"/>
        </w:rPr>
        <w:t xml:space="preserve"> отражает соответствующие данные, при изменении физического состава изделия или ВМ состояние таблиц должно быть своевременно </w:t>
      </w:r>
      <w:r w:rsidR="003F1972">
        <w:rPr>
          <w:sz w:val="28"/>
          <w:szCs w:val="28"/>
        </w:rPr>
        <w:t>исправлено</w:t>
      </w:r>
      <w:r w:rsidRPr="00446C6A">
        <w:rPr>
          <w:sz w:val="28"/>
          <w:szCs w:val="28"/>
        </w:rPr>
        <w:t>.</w:t>
      </w:r>
    </w:p>
    <w:p w:rsidR="00DC3ED9" w:rsidRPr="00446C6A" w:rsidRDefault="00DC3ED9" w:rsidP="00D960CD">
      <w:pPr>
        <w:pStyle w:val="a4"/>
        <w:shd w:val="clear" w:color="auto" w:fill="FFFFFF"/>
        <w:spacing w:line="360" w:lineRule="auto"/>
        <w:ind w:firstLine="709"/>
        <w:contextualSpacing/>
        <w:jc w:val="both"/>
        <w:rPr>
          <w:sz w:val="28"/>
          <w:szCs w:val="28"/>
        </w:rPr>
      </w:pPr>
      <w:r w:rsidRPr="00446C6A">
        <w:rPr>
          <w:sz w:val="28"/>
          <w:szCs w:val="28"/>
        </w:rPr>
        <w:t xml:space="preserve">Текущее состояние запасов отражается в </w:t>
      </w:r>
      <w:r w:rsidR="003F1972">
        <w:rPr>
          <w:sz w:val="28"/>
          <w:szCs w:val="28"/>
        </w:rPr>
        <w:t>определённых</w:t>
      </w:r>
      <w:r w:rsidRPr="00446C6A">
        <w:rPr>
          <w:sz w:val="28"/>
          <w:szCs w:val="28"/>
        </w:rPr>
        <w:t xml:space="preserve"> таблицах базы данных с указанием всех </w:t>
      </w:r>
      <w:r w:rsidR="003F1972">
        <w:rPr>
          <w:sz w:val="28"/>
          <w:szCs w:val="28"/>
        </w:rPr>
        <w:t>возможных</w:t>
      </w:r>
      <w:r w:rsidRPr="00446C6A">
        <w:rPr>
          <w:sz w:val="28"/>
          <w:szCs w:val="28"/>
        </w:rPr>
        <w:t xml:space="preserve"> характеристик учетных единиц. Каждая учетная единица, вне зависимости от вариантов ее использования в одном </w:t>
      </w:r>
      <w:r w:rsidR="003F1972">
        <w:rPr>
          <w:sz w:val="28"/>
          <w:szCs w:val="28"/>
        </w:rPr>
        <w:lastRenderedPageBreak/>
        <w:t>продукте</w:t>
      </w:r>
      <w:r w:rsidRPr="00446C6A">
        <w:rPr>
          <w:sz w:val="28"/>
          <w:szCs w:val="28"/>
        </w:rPr>
        <w:t xml:space="preserve"> или многих готовых </w:t>
      </w:r>
      <w:r w:rsidR="003F1972">
        <w:rPr>
          <w:sz w:val="28"/>
          <w:szCs w:val="28"/>
        </w:rPr>
        <w:t>продуктах</w:t>
      </w:r>
      <w:r w:rsidRPr="00446C6A">
        <w:rPr>
          <w:sz w:val="28"/>
          <w:szCs w:val="28"/>
        </w:rPr>
        <w:t xml:space="preserve"> должна иметь только одну идентифицирующую запись с уникальным кодом. Как правило, идентификационная запись учетной единицы</w:t>
      </w:r>
      <w:r w:rsidR="003F1972">
        <w:rPr>
          <w:sz w:val="28"/>
          <w:szCs w:val="28"/>
        </w:rPr>
        <w:t>,</w:t>
      </w:r>
      <w:r w:rsidRPr="00446C6A">
        <w:rPr>
          <w:sz w:val="28"/>
          <w:szCs w:val="28"/>
        </w:rPr>
        <w:t xml:space="preserve"> содержит большое количество параметров и характеристик, используемых MRP системой, которые можно классифицировать следующим образом:</w:t>
      </w:r>
    </w:p>
    <w:p w:rsidR="00DC3ED9" w:rsidRPr="00446C6A" w:rsidRDefault="00DC3ED9" w:rsidP="00F83D47">
      <w:pPr>
        <w:numPr>
          <w:ilvl w:val="0"/>
          <w:numId w:val="3"/>
        </w:numPr>
        <w:shd w:val="clear" w:color="auto" w:fill="FFFFFF"/>
        <w:spacing w:before="100" w:beforeAutospacing="1" w:after="100" w:afterAutospacing="1" w:line="360" w:lineRule="auto"/>
        <w:rPr>
          <w:rFonts w:ascii="Times New Roman" w:hAnsi="Times New Roman" w:cs="Times New Roman"/>
          <w:sz w:val="28"/>
          <w:szCs w:val="28"/>
        </w:rPr>
      </w:pPr>
      <w:r w:rsidRPr="00FF5262">
        <w:rPr>
          <w:rFonts w:ascii="Times New Roman" w:hAnsi="Times New Roman" w:cs="Times New Roman"/>
          <w:b/>
          <w:sz w:val="28"/>
          <w:szCs w:val="28"/>
        </w:rPr>
        <w:t xml:space="preserve">общие </w:t>
      </w:r>
      <w:proofErr w:type="gramStart"/>
      <w:r w:rsidRPr="00FF5262">
        <w:rPr>
          <w:rFonts w:ascii="Times New Roman" w:hAnsi="Times New Roman" w:cs="Times New Roman"/>
          <w:b/>
          <w:sz w:val="28"/>
          <w:szCs w:val="28"/>
        </w:rPr>
        <w:t>данные</w:t>
      </w:r>
      <w:r w:rsidR="00F83D47" w:rsidRPr="00446C6A">
        <w:rPr>
          <w:rFonts w:ascii="Times New Roman" w:hAnsi="Times New Roman" w:cs="Times New Roman"/>
          <w:sz w:val="28"/>
          <w:szCs w:val="28"/>
        </w:rPr>
        <w:t>:</w:t>
      </w:r>
      <w:r w:rsidRPr="00446C6A">
        <w:rPr>
          <w:rFonts w:ascii="Times New Roman" w:hAnsi="Times New Roman" w:cs="Times New Roman"/>
          <w:sz w:val="28"/>
          <w:szCs w:val="28"/>
        </w:rPr>
        <w:br/>
        <w:t>код</w:t>
      </w:r>
      <w:proofErr w:type="gramEnd"/>
      <w:r w:rsidRPr="00446C6A">
        <w:rPr>
          <w:rFonts w:ascii="Times New Roman" w:hAnsi="Times New Roman" w:cs="Times New Roman"/>
          <w:sz w:val="28"/>
          <w:szCs w:val="28"/>
        </w:rPr>
        <w:t>, , описание, тип, размер, вес и т.д.</w:t>
      </w:r>
      <w:r w:rsidR="00AD047F">
        <w:rPr>
          <w:rFonts w:ascii="Times New Roman" w:hAnsi="Times New Roman" w:cs="Times New Roman"/>
          <w:sz w:val="28"/>
          <w:szCs w:val="28"/>
        </w:rPr>
        <w:t>;</w:t>
      </w:r>
    </w:p>
    <w:p w:rsidR="00DC3ED9" w:rsidRPr="00446C6A" w:rsidRDefault="00DC3ED9" w:rsidP="00F83D47">
      <w:pPr>
        <w:numPr>
          <w:ilvl w:val="0"/>
          <w:numId w:val="3"/>
        </w:numPr>
        <w:shd w:val="clear" w:color="auto" w:fill="FFFFFF"/>
        <w:spacing w:before="100" w:beforeAutospacing="1" w:after="100" w:afterAutospacing="1" w:line="360" w:lineRule="auto"/>
        <w:rPr>
          <w:rFonts w:ascii="Times New Roman" w:hAnsi="Times New Roman" w:cs="Times New Roman"/>
          <w:sz w:val="28"/>
          <w:szCs w:val="28"/>
        </w:rPr>
      </w:pPr>
      <w:r w:rsidRPr="00FF5262">
        <w:rPr>
          <w:rFonts w:ascii="Times New Roman" w:hAnsi="Times New Roman" w:cs="Times New Roman"/>
          <w:b/>
          <w:sz w:val="28"/>
          <w:szCs w:val="28"/>
        </w:rPr>
        <w:t xml:space="preserve">данные </w:t>
      </w:r>
      <w:proofErr w:type="gramStart"/>
      <w:r w:rsidRPr="00FF5262">
        <w:rPr>
          <w:rFonts w:ascii="Times New Roman" w:hAnsi="Times New Roman" w:cs="Times New Roman"/>
          <w:b/>
          <w:sz w:val="28"/>
          <w:szCs w:val="28"/>
        </w:rPr>
        <w:t>запаса</w:t>
      </w:r>
      <w:r w:rsidR="00F83D47" w:rsidRPr="00FF5262">
        <w:rPr>
          <w:rFonts w:ascii="Times New Roman" w:hAnsi="Times New Roman" w:cs="Times New Roman"/>
          <w:b/>
          <w:sz w:val="28"/>
          <w:szCs w:val="28"/>
        </w:rPr>
        <w:t>:</w:t>
      </w:r>
      <w:r w:rsidRPr="00FF5262">
        <w:rPr>
          <w:rFonts w:ascii="Times New Roman" w:hAnsi="Times New Roman" w:cs="Times New Roman"/>
          <w:b/>
          <w:sz w:val="28"/>
          <w:szCs w:val="28"/>
        </w:rPr>
        <w:br/>
      </w:r>
      <w:r w:rsidRPr="00446C6A">
        <w:rPr>
          <w:rFonts w:ascii="Times New Roman" w:hAnsi="Times New Roman" w:cs="Times New Roman"/>
          <w:sz w:val="28"/>
          <w:szCs w:val="28"/>
        </w:rPr>
        <w:t>единица</w:t>
      </w:r>
      <w:proofErr w:type="gramEnd"/>
      <w:r w:rsidRPr="00446C6A">
        <w:rPr>
          <w:rFonts w:ascii="Times New Roman" w:hAnsi="Times New Roman" w:cs="Times New Roman"/>
          <w:sz w:val="28"/>
          <w:szCs w:val="28"/>
        </w:rPr>
        <w:t xml:space="preserve"> запаса, единица хранения, свободный запас, оптимальный запас, запланированный к заказу, заказанный запас, распределенный запас, признак партии/серии и т.д.</w:t>
      </w:r>
      <w:r w:rsidR="00AD047F">
        <w:rPr>
          <w:rFonts w:ascii="Times New Roman" w:hAnsi="Times New Roman" w:cs="Times New Roman"/>
          <w:sz w:val="28"/>
          <w:szCs w:val="28"/>
        </w:rPr>
        <w:t>;</w:t>
      </w:r>
    </w:p>
    <w:p w:rsidR="00DC3ED9" w:rsidRPr="00446C6A" w:rsidRDefault="00DC3ED9" w:rsidP="00F83D47">
      <w:pPr>
        <w:numPr>
          <w:ilvl w:val="0"/>
          <w:numId w:val="3"/>
        </w:numPr>
        <w:shd w:val="clear" w:color="auto" w:fill="FFFFFF"/>
        <w:spacing w:before="100" w:beforeAutospacing="1" w:after="100" w:afterAutospacing="1" w:line="360" w:lineRule="auto"/>
        <w:rPr>
          <w:rFonts w:ascii="Times New Roman" w:hAnsi="Times New Roman" w:cs="Times New Roman"/>
          <w:sz w:val="28"/>
          <w:szCs w:val="28"/>
        </w:rPr>
      </w:pPr>
      <w:r w:rsidRPr="00FF5262">
        <w:rPr>
          <w:rFonts w:ascii="Times New Roman" w:hAnsi="Times New Roman" w:cs="Times New Roman"/>
          <w:b/>
          <w:sz w:val="28"/>
          <w:szCs w:val="28"/>
        </w:rPr>
        <w:t xml:space="preserve">данные по закупкам и </w:t>
      </w:r>
      <w:proofErr w:type="gramStart"/>
      <w:r w:rsidRPr="00FF5262">
        <w:rPr>
          <w:rFonts w:ascii="Times New Roman" w:hAnsi="Times New Roman" w:cs="Times New Roman"/>
          <w:b/>
          <w:sz w:val="28"/>
          <w:szCs w:val="28"/>
        </w:rPr>
        <w:t>продажам</w:t>
      </w:r>
      <w:r w:rsidR="00F83D47" w:rsidRPr="00FF5262">
        <w:rPr>
          <w:rFonts w:ascii="Times New Roman" w:hAnsi="Times New Roman" w:cs="Times New Roman"/>
          <w:b/>
          <w:sz w:val="28"/>
          <w:szCs w:val="28"/>
        </w:rPr>
        <w:t>:</w:t>
      </w:r>
      <w:r w:rsidRPr="00446C6A">
        <w:rPr>
          <w:rFonts w:ascii="Times New Roman" w:hAnsi="Times New Roman" w:cs="Times New Roman"/>
          <w:sz w:val="28"/>
          <w:szCs w:val="28"/>
        </w:rPr>
        <w:br/>
        <w:t>единица</w:t>
      </w:r>
      <w:proofErr w:type="gramEnd"/>
      <w:r w:rsidRPr="00446C6A">
        <w:rPr>
          <w:rFonts w:ascii="Times New Roman" w:hAnsi="Times New Roman" w:cs="Times New Roman"/>
          <w:sz w:val="28"/>
          <w:szCs w:val="28"/>
        </w:rPr>
        <w:t xml:space="preserve"> закупки/продажи, основной поставщик, цена,...</w:t>
      </w:r>
    </w:p>
    <w:p w:rsidR="00DC3ED9" w:rsidRPr="00446C6A" w:rsidRDefault="00DC3ED9" w:rsidP="00F83D47">
      <w:pPr>
        <w:numPr>
          <w:ilvl w:val="0"/>
          <w:numId w:val="3"/>
        </w:numPr>
        <w:shd w:val="clear" w:color="auto" w:fill="FFFFFF"/>
        <w:spacing w:before="100" w:beforeAutospacing="1" w:after="100" w:afterAutospacing="1" w:line="360" w:lineRule="auto"/>
        <w:jc w:val="both"/>
        <w:rPr>
          <w:rFonts w:ascii="Times New Roman" w:hAnsi="Times New Roman" w:cs="Times New Roman"/>
          <w:sz w:val="28"/>
          <w:szCs w:val="28"/>
        </w:rPr>
      </w:pPr>
      <w:r w:rsidRPr="00FF5262">
        <w:rPr>
          <w:rFonts w:ascii="Times New Roman" w:hAnsi="Times New Roman" w:cs="Times New Roman"/>
          <w:b/>
          <w:sz w:val="28"/>
          <w:szCs w:val="28"/>
        </w:rPr>
        <w:t>данные по производству и производственным заказам и т.д</w:t>
      </w:r>
      <w:r w:rsidRPr="00446C6A">
        <w:rPr>
          <w:rFonts w:ascii="Times New Roman" w:hAnsi="Times New Roman" w:cs="Times New Roman"/>
          <w:sz w:val="28"/>
          <w:szCs w:val="28"/>
        </w:rPr>
        <w:t>.</w:t>
      </w:r>
    </w:p>
    <w:p w:rsidR="00F83D47" w:rsidRPr="00446C6A" w:rsidRDefault="00DC3ED9" w:rsidP="00F83D47">
      <w:pPr>
        <w:spacing w:after="0" w:line="360" w:lineRule="auto"/>
        <w:ind w:firstLine="709"/>
        <w:contextualSpacing/>
        <w:jc w:val="both"/>
        <w:rPr>
          <w:rFonts w:ascii="Times New Roman" w:hAnsi="Times New Roman" w:cs="Times New Roman"/>
          <w:sz w:val="28"/>
          <w:szCs w:val="28"/>
          <w:shd w:val="clear" w:color="auto" w:fill="FFFFFF"/>
        </w:rPr>
      </w:pPr>
      <w:r w:rsidRPr="00446C6A">
        <w:rPr>
          <w:rFonts w:ascii="Times New Roman" w:hAnsi="Times New Roman" w:cs="Times New Roman"/>
          <w:sz w:val="28"/>
          <w:szCs w:val="28"/>
          <w:shd w:val="clear" w:color="auto" w:fill="FFFFFF"/>
        </w:rPr>
        <w:t xml:space="preserve">Записи учетных единиц обновляются </w:t>
      </w:r>
      <w:r w:rsidR="00DC51F8">
        <w:rPr>
          <w:rFonts w:ascii="Times New Roman" w:hAnsi="Times New Roman" w:cs="Times New Roman"/>
          <w:sz w:val="28"/>
          <w:szCs w:val="28"/>
          <w:shd w:val="clear" w:color="auto" w:fill="FFFFFF"/>
        </w:rPr>
        <w:t>всегда</w:t>
      </w:r>
      <w:r w:rsidRPr="00446C6A">
        <w:rPr>
          <w:rFonts w:ascii="Times New Roman" w:hAnsi="Times New Roman" w:cs="Times New Roman"/>
          <w:sz w:val="28"/>
          <w:szCs w:val="28"/>
          <w:shd w:val="clear" w:color="auto" w:fill="FFFFFF"/>
        </w:rPr>
        <w:t xml:space="preserve"> при выполнении операций с запасами, например, запланированные к закупке, заказанные к поставке, оприходованные, брак и т.д.</w:t>
      </w:r>
    </w:p>
    <w:p w:rsidR="00DC3ED9" w:rsidRPr="00446C6A" w:rsidRDefault="00DC3ED9" w:rsidP="00F83D47">
      <w:pPr>
        <w:spacing w:after="0" w:line="360" w:lineRule="auto"/>
        <w:ind w:firstLine="709"/>
        <w:contextualSpacing/>
        <w:jc w:val="both"/>
        <w:rPr>
          <w:rFonts w:ascii="Times New Roman" w:hAnsi="Times New Roman" w:cs="Times New Roman"/>
          <w:sz w:val="28"/>
          <w:szCs w:val="28"/>
        </w:rPr>
      </w:pPr>
      <w:r w:rsidRPr="00446C6A">
        <w:rPr>
          <w:rFonts w:ascii="Times New Roman" w:hAnsi="Times New Roman" w:cs="Times New Roman"/>
          <w:sz w:val="28"/>
          <w:szCs w:val="28"/>
        </w:rPr>
        <w:t>На основании входных данных MRP система выполняет следующие операции:</w:t>
      </w:r>
    </w:p>
    <w:p w:rsidR="00DC3ED9" w:rsidRPr="00446C6A" w:rsidRDefault="00DC3ED9" w:rsidP="00F83D47">
      <w:pPr>
        <w:numPr>
          <w:ilvl w:val="0"/>
          <w:numId w:val="5"/>
        </w:numPr>
        <w:shd w:val="clear" w:color="auto" w:fill="FFFFFF"/>
        <w:spacing w:before="100" w:beforeAutospacing="1" w:after="100" w:afterAutospacing="1" w:line="360" w:lineRule="auto"/>
        <w:contextualSpacing/>
        <w:jc w:val="both"/>
        <w:rPr>
          <w:rFonts w:ascii="Times New Roman" w:hAnsi="Times New Roman" w:cs="Times New Roman"/>
          <w:sz w:val="28"/>
          <w:szCs w:val="28"/>
        </w:rPr>
      </w:pPr>
      <w:r w:rsidRPr="00446C6A">
        <w:rPr>
          <w:rFonts w:ascii="Times New Roman" w:hAnsi="Times New Roman" w:cs="Times New Roman"/>
          <w:sz w:val="28"/>
          <w:szCs w:val="28"/>
        </w:rPr>
        <w:t xml:space="preserve">на основании </w:t>
      </w:r>
      <w:r w:rsidR="00A94107">
        <w:rPr>
          <w:rFonts w:ascii="Times New Roman" w:hAnsi="Times New Roman" w:cs="Times New Roman"/>
          <w:sz w:val="28"/>
          <w:szCs w:val="28"/>
        </w:rPr>
        <w:t>основного производственного плана</w:t>
      </w:r>
      <w:r w:rsidRPr="00446C6A">
        <w:rPr>
          <w:rFonts w:ascii="Times New Roman" w:hAnsi="Times New Roman" w:cs="Times New Roman"/>
          <w:sz w:val="28"/>
          <w:szCs w:val="28"/>
        </w:rPr>
        <w:t xml:space="preserve"> определяется количеств</w:t>
      </w:r>
      <w:r w:rsidR="00AD047F">
        <w:rPr>
          <w:rFonts w:ascii="Times New Roman" w:hAnsi="Times New Roman" w:cs="Times New Roman"/>
          <w:sz w:val="28"/>
          <w:szCs w:val="28"/>
        </w:rPr>
        <w:t>о и</w:t>
      </w:r>
      <w:r w:rsidRPr="00446C6A">
        <w:rPr>
          <w:rFonts w:ascii="Times New Roman" w:hAnsi="Times New Roman" w:cs="Times New Roman"/>
          <w:sz w:val="28"/>
          <w:szCs w:val="28"/>
        </w:rPr>
        <w:t xml:space="preserve"> состав конечных изделий для каждого периода времени планирования</w:t>
      </w:r>
      <w:r w:rsidR="00AD047F">
        <w:rPr>
          <w:rFonts w:ascii="Times New Roman" w:hAnsi="Times New Roman" w:cs="Times New Roman"/>
          <w:sz w:val="28"/>
          <w:szCs w:val="28"/>
        </w:rPr>
        <w:t>;</w:t>
      </w:r>
    </w:p>
    <w:p w:rsidR="00DC3ED9" w:rsidRPr="00446C6A" w:rsidRDefault="00DC3ED9" w:rsidP="00F83D47">
      <w:pPr>
        <w:numPr>
          <w:ilvl w:val="0"/>
          <w:numId w:val="5"/>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t>к составу конечных изд</w:t>
      </w:r>
      <w:r w:rsidR="00A94107">
        <w:rPr>
          <w:rFonts w:ascii="Times New Roman" w:hAnsi="Times New Roman" w:cs="Times New Roman"/>
          <w:sz w:val="28"/>
          <w:szCs w:val="28"/>
        </w:rPr>
        <w:t>елий добавляются запасные части, не включенные</w:t>
      </w:r>
      <w:r w:rsidRPr="00446C6A">
        <w:rPr>
          <w:rFonts w:ascii="Times New Roman" w:hAnsi="Times New Roman" w:cs="Times New Roman"/>
          <w:sz w:val="28"/>
          <w:szCs w:val="28"/>
        </w:rPr>
        <w:t xml:space="preserve"> в </w:t>
      </w:r>
      <w:r w:rsidR="00A94107">
        <w:rPr>
          <w:rFonts w:ascii="Times New Roman" w:hAnsi="Times New Roman" w:cs="Times New Roman"/>
          <w:sz w:val="28"/>
          <w:szCs w:val="28"/>
        </w:rPr>
        <w:t>основной производственный план;</w:t>
      </w:r>
    </w:p>
    <w:p w:rsidR="00DC3ED9" w:rsidRPr="00446C6A" w:rsidRDefault="00DC3ED9" w:rsidP="00F83D47">
      <w:pPr>
        <w:numPr>
          <w:ilvl w:val="0"/>
          <w:numId w:val="5"/>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t xml:space="preserve">для </w:t>
      </w:r>
      <w:r w:rsidR="00A94107">
        <w:rPr>
          <w:rFonts w:ascii="Times New Roman" w:hAnsi="Times New Roman" w:cs="Times New Roman"/>
          <w:sz w:val="28"/>
          <w:szCs w:val="28"/>
        </w:rPr>
        <w:t>основного производственного плана</w:t>
      </w:r>
      <w:r w:rsidRPr="00446C6A">
        <w:rPr>
          <w:rFonts w:ascii="Times New Roman" w:hAnsi="Times New Roman" w:cs="Times New Roman"/>
          <w:sz w:val="28"/>
          <w:szCs w:val="28"/>
        </w:rPr>
        <w:t xml:space="preserve"> и запасных частей определяется общая потребность в материальных ресурсах в</w:t>
      </w:r>
      <w:r w:rsidR="007E60CC">
        <w:rPr>
          <w:rFonts w:ascii="Times New Roman" w:hAnsi="Times New Roman" w:cs="Times New Roman"/>
          <w:sz w:val="28"/>
          <w:szCs w:val="28"/>
        </w:rPr>
        <w:t xml:space="preserve"> соответствии с ведомостью материалов</w:t>
      </w:r>
      <w:r w:rsidRPr="00446C6A">
        <w:rPr>
          <w:rFonts w:ascii="Times New Roman" w:hAnsi="Times New Roman" w:cs="Times New Roman"/>
          <w:sz w:val="28"/>
          <w:szCs w:val="28"/>
        </w:rPr>
        <w:t xml:space="preserve"> и составом изделия с распределением по периодам времени планирования</w:t>
      </w:r>
      <w:r w:rsidR="00A94107">
        <w:rPr>
          <w:rFonts w:ascii="Times New Roman" w:hAnsi="Times New Roman" w:cs="Times New Roman"/>
          <w:sz w:val="28"/>
          <w:szCs w:val="28"/>
        </w:rPr>
        <w:t>;</w:t>
      </w:r>
    </w:p>
    <w:p w:rsidR="00DC3ED9" w:rsidRPr="00446C6A" w:rsidRDefault="00DC3ED9" w:rsidP="00F83D47">
      <w:pPr>
        <w:numPr>
          <w:ilvl w:val="0"/>
          <w:numId w:val="5"/>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lastRenderedPageBreak/>
        <w:t>с учетом состояния запасов для каждого периода времени планирования</w:t>
      </w:r>
      <w:r w:rsidR="00A94107" w:rsidRPr="00A94107">
        <w:rPr>
          <w:rFonts w:ascii="Times New Roman" w:hAnsi="Times New Roman" w:cs="Times New Roman"/>
          <w:sz w:val="28"/>
          <w:szCs w:val="28"/>
        </w:rPr>
        <w:t xml:space="preserve"> </w:t>
      </w:r>
      <w:r w:rsidR="00A94107" w:rsidRPr="00446C6A">
        <w:rPr>
          <w:rFonts w:ascii="Times New Roman" w:hAnsi="Times New Roman" w:cs="Times New Roman"/>
          <w:sz w:val="28"/>
          <w:szCs w:val="28"/>
        </w:rPr>
        <w:t>корректируется общая потребность материалов</w:t>
      </w:r>
      <w:r w:rsidR="00A94107">
        <w:rPr>
          <w:rFonts w:ascii="Times New Roman" w:hAnsi="Times New Roman" w:cs="Times New Roman"/>
          <w:sz w:val="28"/>
          <w:szCs w:val="28"/>
        </w:rPr>
        <w:t>;</w:t>
      </w:r>
    </w:p>
    <w:p w:rsidR="00DC3ED9" w:rsidRPr="00446C6A" w:rsidRDefault="00DC3ED9" w:rsidP="00F83D47">
      <w:pPr>
        <w:numPr>
          <w:ilvl w:val="0"/>
          <w:numId w:val="5"/>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t xml:space="preserve">осуществляется </w:t>
      </w:r>
      <w:r w:rsidR="00A94107">
        <w:rPr>
          <w:rFonts w:ascii="Times New Roman" w:hAnsi="Times New Roman" w:cs="Times New Roman"/>
          <w:sz w:val="28"/>
          <w:szCs w:val="28"/>
        </w:rPr>
        <w:t>оформление</w:t>
      </w:r>
      <w:r w:rsidRPr="00446C6A">
        <w:rPr>
          <w:rFonts w:ascii="Times New Roman" w:hAnsi="Times New Roman" w:cs="Times New Roman"/>
          <w:sz w:val="28"/>
          <w:szCs w:val="28"/>
        </w:rPr>
        <w:t xml:space="preserve"> заказов на пополнение запасо</w:t>
      </w:r>
      <w:r w:rsidR="00A94107">
        <w:rPr>
          <w:rFonts w:ascii="Times New Roman" w:hAnsi="Times New Roman" w:cs="Times New Roman"/>
          <w:sz w:val="28"/>
          <w:szCs w:val="28"/>
        </w:rPr>
        <w:t>в с учетом необходимого</w:t>
      </w:r>
      <w:r w:rsidRPr="00446C6A">
        <w:rPr>
          <w:rFonts w:ascii="Times New Roman" w:hAnsi="Times New Roman" w:cs="Times New Roman"/>
          <w:sz w:val="28"/>
          <w:szCs w:val="28"/>
        </w:rPr>
        <w:t xml:space="preserve"> времен</w:t>
      </w:r>
      <w:r w:rsidR="00A94107">
        <w:rPr>
          <w:rFonts w:ascii="Times New Roman" w:hAnsi="Times New Roman" w:cs="Times New Roman"/>
          <w:sz w:val="28"/>
          <w:szCs w:val="28"/>
        </w:rPr>
        <w:t>и</w:t>
      </w:r>
      <w:r w:rsidRPr="00446C6A">
        <w:rPr>
          <w:rFonts w:ascii="Times New Roman" w:hAnsi="Times New Roman" w:cs="Times New Roman"/>
          <w:sz w:val="28"/>
          <w:szCs w:val="28"/>
        </w:rPr>
        <w:t xml:space="preserve"> опережения</w:t>
      </w:r>
      <w:r w:rsidR="00A94107">
        <w:rPr>
          <w:rFonts w:ascii="Times New Roman" w:hAnsi="Times New Roman" w:cs="Times New Roman"/>
          <w:sz w:val="28"/>
          <w:szCs w:val="28"/>
        </w:rPr>
        <w:t>.</w:t>
      </w:r>
    </w:p>
    <w:p w:rsidR="00CF74D4" w:rsidRPr="00446C6A" w:rsidRDefault="00CF74D4" w:rsidP="00F83D47">
      <w:pPr>
        <w:spacing w:after="0" w:line="360" w:lineRule="auto"/>
        <w:jc w:val="both"/>
        <w:rPr>
          <w:rFonts w:ascii="Times New Roman" w:hAnsi="Times New Roman" w:cs="Times New Roman"/>
          <w:sz w:val="28"/>
          <w:szCs w:val="28"/>
        </w:rPr>
      </w:pPr>
      <w:r w:rsidRPr="00446C6A">
        <w:rPr>
          <w:rFonts w:ascii="Times New Roman" w:hAnsi="Times New Roman" w:cs="Times New Roman"/>
          <w:sz w:val="28"/>
          <w:szCs w:val="28"/>
          <w:shd w:val="clear" w:color="auto" w:fill="FFFFFF"/>
        </w:rPr>
        <w:t>Результатами работы MRP системы являются:</w:t>
      </w:r>
    </w:p>
    <w:p w:rsidR="00CF74D4" w:rsidRPr="00446C6A" w:rsidRDefault="00CF74D4" w:rsidP="00F83D47">
      <w:pPr>
        <w:numPr>
          <w:ilvl w:val="0"/>
          <w:numId w:val="6"/>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t>план-график снабжения материальными ресурсами производства - количество каждой учетной единицы мат</w:t>
      </w:r>
      <w:r w:rsidR="007E60CC">
        <w:rPr>
          <w:rFonts w:ascii="Times New Roman" w:hAnsi="Times New Roman" w:cs="Times New Roman"/>
          <w:sz w:val="28"/>
          <w:szCs w:val="28"/>
        </w:rPr>
        <w:t>е</w:t>
      </w:r>
      <w:r w:rsidRPr="00446C6A">
        <w:rPr>
          <w:rFonts w:ascii="Times New Roman" w:hAnsi="Times New Roman" w:cs="Times New Roman"/>
          <w:sz w:val="28"/>
          <w:szCs w:val="28"/>
        </w:rPr>
        <w:t xml:space="preserve">риалов и комплектующих для каждого периода времени для обеспечения </w:t>
      </w:r>
      <w:r w:rsidR="00A94107">
        <w:rPr>
          <w:rFonts w:ascii="Times New Roman" w:hAnsi="Times New Roman" w:cs="Times New Roman"/>
          <w:sz w:val="28"/>
          <w:szCs w:val="28"/>
        </w:rPr>
        <w:t>основного производственного плана</w:t>
      </w:r>
      <w:r w:rsidRPr="00446C6A">
        <w:rPr>
          <w:rFonts w:ascii="Times New Roman" w:hAnsi="Times New Roman" w:cs="Times New Roman"/>
          <w:sz w:val="28"/>
          <w:szCs w:val="28"/>
        </w:rPr>
        <w:t>.</w:t>
      </w:r>
      <w:r w:rsidRPr="00446C6A">
        <w:rPr>
          <w:rStyle w:val="apple-converted-space"/>
          <w:rFonts w:ascii="Times New Roman" w:hAnsi="Times New Roman" w:cs="Times New Roman"/>
          <w:sz w:val="28"/>
          <w:szCs w:val="28"/>
        </w:rPr>
        <w:t> </w:t>
      </w:r>
      <w:r w:rsidRPr="00446C6A">
        <w:rPr>
          <w:rFonts w:ascii="Times New Roman" w:hAnsi="Times New Roman" w:cs="Times New Roman"/>
          <w:sz w:val="28"/>
          <w:szCs w:val="28"/>
        </w:rPr>
        <w:t>Для реализации плана-графика снабжения система порождает график заказов в привязке к периодам времени, который используется для размещения заказов поставщикам материалов и комплектующих или для планирования самостоятельного изготовления</w:t>
      </w:r>
      <w:r w:rsidR="007E60CC">
        <w:rPr>
          <w:rFonts w:ascii="Times New Roman" w:hAnsi="Times New Roman" w:cs="Times New Roman"/>
          <w:sz w:val="28"/>
          <w:szCs w:val="28"/>
        </w:rPr>
        <w:t>;</w:t>
      </w:r>
    </w:p>
    <w:p w:rsidR="00CF74D4" w:rsidRPr="00446C6A" w:rsidRDefault="00CF74D4" w:rsidP="00F83D47">
      <w:pPr>
        <w:numPr>
          <w:ilvl w:val="0"/>
          <w:numId w:val="6"/>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t xml:space="preserve">изменения плана графика снабжения – внесение </w:t>
      </w:r>
      <w:r w:rsidR="00A94107">
        <w:rPr>
          <w:rFonts w:ascii="Times New Roman" w:hAnsi="Times New Roman" w:cs="Times New Roman"/>
          <w:sz w:val="28"/>
          <w:szCs w:val="28"/>
        </w:rPr>
        <w:t>поправок</w:t>
      </w:r>
      <w:r w:rsidRPr="00446C6A">
        <w:rPr>
          <w:rFonts w:ascii="Times New Roman" w:hAnsi="Times New Roman" w:cs="Times New Roman"/>
          <w:sz w:val="28"/>
          <w:szCs w:val="28"/>
        </w:rPr>
        <w:t xml:space="preserve"> в ранее сформированный план-график снабжения производства</w:t>
      </w:r>
      <w:r w:rsidR="007E60CC">
        <w:rPr>
          <w:rFonts w:ascii="Times New Roman" w:hAnsi="Times New Roman" w:cs="Times New Roman"/>
          <w:sz w:val="28"/>
          <w:szCs w:val="28"/>
        </w:rPr>
        <w:t>;</w:t>
      </w:r>
    </w:p>
    <w:p w:rsidR="00C64B87" w:rsidRPr="00446C6A" w:rsidRDefault="00CF74D4" w:rsidP="00C64B87">
      <w:pPr>
        <w:numPr>
          <w:ilvl w:val="0"/>
          <w:numId w:val="6"/>
        </w:numPr>
        <w:shd w:val="clear" w:color="auto" w:fill="FFFFFF"/>
        <w:spacing w:before="100" w:beforeAutospacing="1" w:after="100" w:afterAutospacing="1" w:line="360" w:lineRule="auto"/>
        <w:jc w:val="both"/>
        <w:rPr>
          <w:rFonts w:ascii="Times New Roman" w:hAnsi="Times New Roman" w:cs="Times New Roman"/>
          <w:sz w:val="28"/>
          <w:szCs w:val="28"/>
        </w:rPr>
      </w:pPr>
      <w:r w:rsidRPr="00446C6A">
        <w:rPr>
          <w:rFonts w:ascii="Times New Roman" w:hAnsi="Times New Roman" w:cs="Times New Roman"/>
          <w:sz w:val="28"/>
          <w:szCs w:val="28"/>
        </w:rPr>
        <w:t>ряд отчетов, необходимых для управления процессом снабжения производства</w:t>
      </w:r>
      <w:r w:rsidR="003A5464" w:rsidRPr="003A5464">
        <w:rPr>
          <w:rFonts w:ascii="Times New Roman" w:hAnsi="Times New Roman" w:cs="Times New Roman"/>
          <w:sz w:val="28"/>
          <w:szCs w:val="28"/>
        </w:rPr>
        <w:t>.</w:t>
      </w:r>
    </w:p>
    <w:p w:rsidR="00C64B87" w:rsidRPr="00446C6A" w:rsidRDefault="00C64B87" w:rsidP="00BE7AD8">
      <w:pPr>
        <w:shd w:val="clear" w:color="auto" w:fill="FFFFFF"/>
        <w:spacing w:before="100" w:beforeAutospacing="1" w:after="100" w:afterAutospacing="1" w:line="360" w:lineRule="auto"/>
        <w:ind w:firstLine="709"/>
        <w:contextualSpacing/>
        <w:jc w:val="both"/>
        <w:outlineLvl w:val="1"/>
        <w:rPr>
          <w:rFonts w:ascii="Times New Roman" w:eastAsia="Times New Roman" w:hAnsi="Times New Roman" w:cs="Times New Roman"/>
          <w:bCs/>
          <w:sz w:val="28"/>
          <w:szCs w:val="28"/>
          <w:lang w:eastAsia="ru-RU"/>
        </w:rPr>
      </w:pPr>
      <w:r w:rsidRPr="00446C6A">
        <w:rPr>
          <w:rFonts w:ascii="Times New Roman" w:eastAsia="Times New Roman" w:hAnsi="Times New Roman" w:cs="Times New Roman"/>
          <w:bCs/>
          <w:sz w:val="28"/>
          <w:szCs w:val="28"/>
          <w:lang w:eastAsia="ru-RU"/>
        </w:rPr>
        <w:t>Также, MRP-система формирует некоторые второстепенные</w:t>
      </w:r>
      <w:r w:rsidR="00A94107">
        <w:rPr>
          <w:rFonts w:ascii="Times New Roman" w:eastAsia="Times New Roman" w:hAnsi="Times New Roman" w:cs="Times New Roman"/>
          <w:bCs/>
          <w:sz w:val="28"/>
          <w:szCs w:val="28"/>
          <w:lang w:eastAsia="ru-RU"/>
        </w:rPr>
        <w:t xml:space="preserve"> отчёты</w:t>
      </w:r>
      <w:r w:rsidRPr="00446C6A">
        <w:rPr>
          <w:rFonts w:ascii="Times New Roman" w:eastAsia="Times New Roman" w:hAnsi="Times New Roman" w:cs="Times New Roman"/>
          <w:bCs/>
          <w:sz w:val="28"/>
          <w:szCs w:val="28"/>
          <w:lang w:eastAsia="ru-RU"/>
        </w:rPr>
        <w:t xml:space="preserve">, </w:t>
      </w:r>
      <w:r w:rsidR="00A94107">
        <w:rPr>
          <w:rFonts w:ascii="Times New Roman" w:eastAsia="Times New Roman" w:hAnsi="Times New Roman" w:cs="Times New Roman"/>
          <w:bCs/>
          <w:sz w:val="28"/>
          <w:szCs w:val="28"/>
          <w:lang w:eastAsia="ru-RU"/>
        </w:rPr>
        <w:t>це</w:t>
      </w:r>
      <w:r w:rsidRPr="00446C6A">
        <w:rPr>
          <w:rFonts w:ascii="Times New Roman" w:eastAsia="Times New Roman" w:hAnsi="Times New Roman" w:cs="Times New Roman"/>
          <w:bCs/>
          <w:sz w:val="28"/>
          <w:szCs w:val="28"/>
          <w:lang w:eastAsia="ru-RU"/>
        </w:rPr>
        <w:t>лью</w:t>
      </w:r>
      <w:r w:rsidR="00A94107">
        <w:rPr>
          <w:rFonts w:ascii="Times New Roman" w:eastAsia="Times New Roman" w:hAnsi="Times New Roman" w:cs="Times New Roman"/>
          <w:bCs/>
          <w:sz w:val="28"/>
          <w:szCs w:val="28"/>
          <w:lang w:eastAsia="ru-RU"/>
        </w:rPr>
        <w:t xml:space="preserve"> которых является обращение</w:t>
      </w:r>
      <w:r w:rsidRPr="00446C6A">
        <w:rPr>
          <w:rFonts w:ascii="Times New Roman" w:eastAsia="Times New Roman" w:hAnsi="Times New Roman" w:cs="Times New Roman"/>
          <w:bCs/>
          <w:sz w:val="28"/>
          <w:szCs w:val="28"/>
          <w:lang w:eastAsia="ru-RU"/>
        </w:rPr>
        <w:t xml:space="preserve"> внимание на "узкие места" в течение планируемого периода, то есть те промежутки времени, </w:t>
      </w:r>
      <w:r w:rsidR="00A94107">
        <w:rPr>
          <w:rFonts w:ascii="Times New Roman" w:eastAsia="Times New Roman" w:hAnsi="Times New Roman" w:cs="Times New Roman"/>
          <w:bCs/>
          <w:sz w:val="28"/>
          <w:szCs w:val="28"/>
          <w:lang w:eastAsia="ru-RU"/>
        </w:rPr>
        <w:t>где</w:t>
      </w:r>
      <w:r w:rsidRPr="00446C6A">
        <w:rPr>
          <w:rFonts w:ascii="Times New Roman" w:eastAsia="Times New Roman" w:hAnsi="Times New Roman" w:cs="Times New Roman"/>
          <w:bCs/>
          <w:sz w:val="28"/>
          <w:szCs w:val="28"/>
          <w:lang w:eastAsia="ru-RU"/>
        </w:rPr>
        <w:t xml:space="preserve"> требуется дополнительный контроль за текущими заказами, а также для того чтобы вовремя известить </w:t>
      </w:r>
      <w:proofErr w:type="gramStart"/>
      <w:r w:rsidRPr="00446C6A">
        <w:rPr>
          <w:rFonts w:ascii="Times New Roman" w:eastAsia="Times New Roman" w:hAnsi="Times New Roman" w:cs="Times New Roman"/>
          <w:bCs/>
          <w:sz w:val="28"/>
          <w:szCs w:val="28"/>
          <w:lang w:eastAsia="ru-RU"/>
        </w:rPr>
        <w:t>о возможных системных ошибках</w:t>
      </w:r>
      <w:proofErr w:type="gramEnd"/>
      <w:r w:rsidRPr="00446C6A">
        <w:rPr>
          <w:rFonts w:ascii="Times New Roman" w:eastAsia="Times New Roman" w:hAnsi="Times New Roman" w:cs="Times New Roman"/>
          <w:bCs/>
          <w:sz w:val="28"/>
          <w:szCs w:val="28"/>
          <w:lang w:eastAsia="ru-RU"/>
        </w:rPr>
        <w:t xml:space="preserve"> возникших при работе программы:</w:t>
      </w:r>
    </w:p>
    <w:p w:rsidR="00C64B87" w:rsidRPr="00446C6A" w:rsidRDefault="00C64B87" w:rsidP="00BE7AD8">
      <w:pPr>
        <w:shd w:val="clear" w:color="auto" w:fill="FFFFFF"/>
        <w:spacing w:before="100" w:beforeAutospacing="1" w:after="100" w:afterAutospacing="1" w:line="360" w:lineRule="auto"/>
        <w:ind w:firstLine="709"/>
        <w:contextualSpacing/>
        <w:jc w:val="both"/>
        <w:outlineLvl w:val="1"/>
        <w:rPr>
          <w:rFonts w:ascii="Times New Roman" w:eastAsia="Times New Roman" w:hAnsi="Times New Roman" w:cs="Times New Roman"/>
          <w:bCs/>
          <w:sz w:val="28"/>
          <w:szCs w:val="28"/>
          <w:lang w:eastAsia="ru-RU"/>
        </w:rPr>
      </w:pPr>
      <w:r w:rsidRPr="00446C6A">
        <w:rPr>
          <w:rFonts w:ascii="Times New Roman" w:eastAsia="Times New Roman" w:hAnsi="Times New Roman" w:cs="Times New Roman"/>
          <w:b/>
          <w:bCs/>
          <w:sz w:val="28"/>
          <w:szCs w:val="28"/>
          <w:lang w:eastAsia="ru-RU"/>
        </w:rPr>
        <w:t xml:space="preserve">Отчет об "узких местах" </w:t>
      </w:r>
      <w:r w:rsidRPr="00446C6A">
        <w:rPr>
          <w:rFonts w:ascii="Times New Roman" w:eastAsia="Times New Roman" w:hAnsi="Times New Roman" w:cs="Times New Roman"/>
          <w:bCs/>
          <w:sz w:val="28"/>
          <w:szCs w:val="28"/>
          <w:lang w:eastAsia="ru-RU"/>
        </w:rPr>
        <w:t>планирования (</w:t>
      </w:r>
      <w:proofErr w:type="spellStart"/>
      <w:r w:rsidRPr="00446C6A">
        <w:rPr>
          <w:rFonts w:ascii="Times New Roman" w:eastAsia="Times New Roman" w:hAnsi="Times New Roman" w:cs="Times New Roman"/>
          <w:bCs/>
          <w:sz w:val="28"/>
          <w:szCs w:val="28"/>
          <w:lang w:eastAsia="ru-RU"/>
        </w:rPr>
        <w:t>Exception</w:t>
      </w:r>
      <w:proofErr w:type="spellEnd"/>
      <w:r w:rsidRPr="00446C6A">
        <w:rPr>
          <w:rFonts w:ascii="Times New Roman" w:eastAsia="Times New Roman" w:hAnsi="Times New Roman" w:cs="Times New Roman"/>
          <w:bCs/>
          <w:sz w:val="28"/>
          <w:szCs w:val="28"/>
          <w:lang w:eastAsia="ru-RU"/>
        </w:rPr>
        <w:t xml:space="preserve"> </w:t>
      </w:r>
      <w:proofErr w:type="spellStart"/>
      <w:r w:rsidRPr="00446C6A">
        <w:rPr>
          <w:rFonts w:ascii="Times New Roman" w:eastAsia="Times New Roman" w:hAnsi="Times New Roman" w:cs="Times New Roman"/>
          <w:bCs/>
          <w:sz w:val="28"/>
          <w:szCs w:val="28"/>
          <w:lang w:eastAsia="ru-RU"/>
        </w:rPr>
        <w:t>report</w:t>
      </w:r>
      <w:proofErr w:type="spellEnd"/>
      <w:r w:rsidRPr="00446C6A">
        <w:rPr>
          <w:rFonts w:ascii="Times New Roman" w:eastAsia="Times New Roman" w:hAnsi="Times New Roman" w:cs="Times New Roman"/>
          <w:bCs/>
          <w:sz w:val="28"/>
          <w:szCs w:val="28"/>
          <w:lang w:eastAsia="ru-RU"/>
        </w:rPr>
        <w:t xml:space="preserve">) предназначен для того, чтобы </w:t>
      </w:r>
      <w:r w:rsidR="00A94107">
        <w:rPr>
          <w:rFonts w:ascii="Times New Roman" w:eastAsia="Times New Roman" w:hAnsi="Times New Roman" w:cs="Times New Roman"/>
          <w:bCs/>
          <w:sz w:val="28"/>
          <w:szCs w:val="28"/>
          <w:lang w:eastAsia="ru-RU"/>
        </w:rPr>
        <w:t>своевременно</w:t>
      </w:r>
      <w:r w:rsidRPr="00446C6A">
        <w:rPr>
          <w:rFonts w:ascii="Times New Roman" w:eastAsia="Times New Roman" w:hAnsi="Times New Roman" w:cs="Times New Roman"/>
          <w:bCs/>
          <w:sz w:val="28"/>
          <w:szCs w:val="28"/>
          <w:lang w:eastAsia="ru-RU"/>
        </w:rPr>
        <w:t xml:space="preserve"> проинформировать пользователя о промежутках времени в течение срока планирования, которые требуют особого внимания, и в которые может возникнуть необходимость внешнего управленческого вмешательства (, избытки комплектующих на складах и т.п.)</w:t>
      </w:r>
    </w:p>
    <w:p w:rsidR="00C64B87" w:rsidRPr="00446C6A" w:rsidRDefault="00C64B87" w:rsidP="00BE7AD8">
      <w:pPr>
        <w:shd w:val="clear" w:color="auto" w:fill="FFFFFF"/>
        <w:spacing w:before="100" w:beforeAutospacing="1" w:after="100" w:afterAutospacing="1" w:line="360" w:lineRule="auto"/>
        <w:ind w:firstLine="709"/>
        <w:contextualSpacing/>
        <w:jc w:val="both"/>
        <w:outlineLvl w:val="1"/>
        <w:rPr>
          <w:rFonts w:ascii="Times New Roman" w:eastAsia="Times New Roman" w:hAnsi="Times New Roman" w:cs="Times New Roman"/>
          <w:bCs/>
          <w:sz w:val="28"/>
          <w:szCs w:val="28"/>
          <w:lang w:eastAsia="ru-RU"/>
        </w:rPr>
      </w:pPr>
      <w:r w:rsidRPr="00446C6A">
        <w:rPr>
          <w:rFonts w:ascii="Times New Roman" w:eastAsia="Times New Roman" w:hAnsi="Times New Roman" w:cs="Times New Roman"/>
          <w:b/>
          <w:bCs/>
          <w:sz w:val="28"/>
          <w:szCs w:val="28"/>
          <w:lang w:eastAsia="ru-RU"/>
        </w:rPr>
        <w:lastRenderedPageBreak/>
        <w:t>Исполнительный отчет (</w:t>
      </w:r>
      <w:proofErr w:type="spellStart"/>
      <w:r w:rsidRPr="00446C6A">
        <w:rPr>
          <w:rFonts w:ascii="Times New Roman" w:eastAsia="Times New Roman" w:hAnsi="Times New Roman" w:cs="Times New Roman"/>
          <w:b/>
          <w:bCs/>
          <w:sz w:val="28"/>
          <w:szCs w:val="28"/>
          <w:lang w:eastAsia="ru-RU"/>
        </w:rPr>
        <w:t>Performance</w:t>
      </w:r>
      <w:proofErr w:type="spellEnd"/>
      <w:r w:rsidRPr="00446C6A">
        <w:rPr>
          <w:rFonts w:ascii="Times New Roman" w:eastAsia="Times New Roman" w:hAnsi="Times New Roman" w:cs="Times New Roman"/>
          <w:b/>
          <w:bCs/>
          <w:sz w:val="28"/>
          <w:szCs w:val="28"/>
          <w:lang w:eastAsia="ru-RU"/>
        </w:rPr>
        <w:t xml:space="preserve"> </w:t>
      </w:r>
      <w:proofErr w:type="spellStart"/>
      <w:r w:rsidRPr="00446C6A">
        <w:rPr>
          <w:rFonts w:ascii="Times New Roman" w:eastAsia="Times New Roman" w:hAnsi="Times New Roman" w:cs="Times New Roman"/>
          <w:b/>
          <w:bCs/>
          <w:sz w:val="28"/>
          <w:szCs w:val="28"/>
          <w:lang w:eastAsia="ru-RU"/>
        </w:rPr>
        <w:t>Report</w:t>
      </w:r>
      <w:proofErr w:type="spellEnd"/>
      <w:r w:rsidRPr="00446C6A">
        <w:rPr>
          <w:rFonts w:ascii="Times New Roman" w:eastAsia="Times New Roman" w:hAnsi="Times New Roman" w:cs="Times New Roman"/>
          <w:b/>
          <w:bCs/>
          <w:sz w:val="28"/>
          <w:szCs w:val="28"/>
          <w:lang w:eastAsia="ru-RU"/>
        </w:rPr>
        <w:t>)</w:t>
      </w:r>
      <w:r w:rsidRPr="00446C6A">
        <w:rPr>
          <w:rFonts w:ascii="Times New Roman" w:eastAsia="Times New Roman" w:hAnsi="Times New Roman" w:cs="Times New Roman"/>
          <w:bCs/>
          <w:sz w:val="28"/>
          <w:szCs w:val="28"/>
          <w:lang w:eastAsia="ru-RU"/>
        </w:rPr>
        <w:t xml:space="preserve"> является основным индикатором правильности работы MRP-системы и имеет целью оповещать пользователя о возникших критических ситуациях в процессе планирования, таких как, например, полное израсходование страховых запасов по отдельным комплектующим, а также о всех возникающих системных ошибках в процессе работы MRP-программы.</w:t>
      </w:r>
    </w:p>
    <w:p w:rsidR="00C64B87" w:rsidRPr="003A5464" w:rsidRDefault="00C64B87" w:rsidP="00BE7AD8">
      <w:pPr>
        <w:shd w:val="clear" w:color="auto" w:fill="FFFFFF"/>
        <w:spacing w:before="100" w:beforeAutospacing="1" w:after="100" w:afterAutospacing="1" w:line="360" w:lineRule="auto"/>
        <w:ind w:firstLine="709"/>
        <w:contextualSpacing/>
        <w:jc w:val="both"/>
        <w:outlineLvl w:val="1"/>
        <w:rPr>
          <w:rFonts w:ascii="Times New Roman" w:eastAsia="Times New Roman" w:hAnsi="Times New Roman" w:cs="Times New Roman"/>
          <w:bCs/>
          <w:sz w:val="28"/>
          <w:szCs w:val="28"/>
          <w:lang w:val="en-US" w:eastAsia="ru-RU"/>
        </w:rPr>
      </w:pPr>
      <w:r w:rsidRPr="00446C6A">
        <w:rPr>
          <w:rFonts w:ascii="Times New Roman" w:eastAsia="Times New Roman" w:hAnsi="Times New Roman" w:cs="Times New Roman"/>
          <w:b/>
          <w:bCs/>
          <w:sz w:val="28"/>
          <w:szCs w:val="28"/>
          <w:lang w:eastAsia="ru-RU"/>
        </w:rPr>
        <w:t>Отчет о прогнозах (</w:t>
      </w:r>
      <w:proofErr w:type="spellStart"/>
      <w:r w:rsidRPr="00446C6A">
        <w:rPr>
          <w:rFonts w:ascii="Times New Roman" w:eastAsia="Times New Roman" w:hAnsi="Times New Roman" w:cs="Times New Roman"/>
          <w:b/>
          <w:bCs/>
          <w:sz w:val="28"/>
          <w:szCs w:val="28"/>
          <w:lang w:eastAsia="ru-RU"/>
        </w:rPr>
        <w:t>Planning</w:t>
      </w:r>
      <w:proofErr w:type="spellEnd"/>
      <w:r w:rsidRPr="00446C6A">
        <w:rPr>
          <w:rFonts w:ascii="Times New Roman" w:eastAsia="Times New Roman" w:hAnsi="Times New Roman" w:cs="Times New Roman"/>
          <w:b/>
          <w:bCs/>
          <w:sz w:val="28"/>
          <w:szCs w:val="28"/>
          <w:lang w:eastAsia="ru-RU"/>
        </w:rPr>
        <w:t xml:space="preserve"> </w:t>
      </w:r>
      <w:proofErr w:type="spellStart"/>
      <w:r w:rsidRPr="00446C6A">
        <w:rPr>
          <w:rFonts w:ascii="Times New Roman" w:eastAsia="Times New Roman" w:hAnsi="Times New Roman" w:cs="Times New Roman"/>
          <w:b/>
          <w:bCs/>
          <w:sz w:val="28"/>
          <w:szCs w:val="28"/>
          <w:lang w:eastAsia="ru-RU"/>
        </w:rPr>
        <w:t>Report</w:t>
      </w:r>
      <w:proofErr w:type="spellEnd"/>
      <w:r w:rsidRPr="00446C6A">
        <w:rPr>
          <w:rFonts w:ascii="Times New Roman" w:eastAsia="Times New Roman" w:hAnsi="Times New Roman" w:cs="Times New Roman"/>
          <w:b/>
          <w:bCs/>
          <w:sz w:val="28"/>
          <w:szCs w:val="28"/>
          <w:lang w:eastAsia="ru-RU"/>
        </w:rPr>
        <w:t>)</w:t>
      </w:r>
      <w:r w:rsidRPr="00446C6A">
        <w:rPr>
          <w:rFonts w:ascii="Times New Roman" w:eastAsia="Times New Roman" w:hAnsi="Times New Roman" w:cs="Times New Roman"/>
          <w:bCs/>
          <w:sz w:val="28"/>
          <w:szCs w:val="28"/>
          <w:lang w:eastAsia="ru-RU"/>
        </w:rPr>
        <w:t xml:space="preserve"> представляет собой информацию, используемую для составления прогнозов о возможном будущем изменении объемов и характеристик выпускаемой продукции, полученную в результате анализа текущего хода производственного процесса и отчетах о продажах. Также отчет о прогнозах может использоваться для долгосрочного планирования потребностей в материалах.</w:t>
      </w:r>
      <w:r w:rsidR="003A5464">
        <w:rPr>
          <w:rFonts w:ascii="Times New Roman" w:eastAsia="Times New Roman" w:hAnsi="Times New Roman" w:cs="Times New Roman"/>
          <w:bCs/>
          <w:sz w:val="28"/>
          <w:szCs w:val="28"/>
          <w:lang w:val="en-US" w:eastAsia="ru-RU"/>
        </w:rPr>
        <w:t>[</w:t>
      </w:r>
      <w:bookmarkStart w:id="3" w:name="_GoBack"/>
      <w:bookmarkEnd w:id="3"/>
      <w:r w:rsidR="003A5464">
        <w:rPr>
          <w:rFonts w:ascii="Times New Roman" w:eastAsia="Times New Roman" w:hAnsi="Times New Roman" w:cs="Times New Roman"/>
          <w:bCs/>
          <w:sz w:val="28"/>
          <w:szCs w:val="28"/>
          <w:lang w:eastAsia="ru-RU"/>
        </w:rPr>
        <w:fldChar w:fldCharType="begin"/>
      </w:r>
      <w:r w:rsidR="003A5464">
        <w:rPr>
          <w:rFonts w:ascii="Times New Roman" w:eastAsia="Times New Roman" w:hAnsi="Times New Roman" w:cs="Times New Roman"/>
          <w:bCs/>
          <w:sz w:val="28"/>
          <w:szCs w:val="28"/>
          <w:lang w:eastAsia="ru-RU"/>
        </w:rPr>
        <w:instrText xml:space="preserve"> REF _Ref409352864 \r \h </w:instrText>
      </w:r>
      <w:r w:rsidR="003A5464">
        <w:rPr>
          <w:rFonts w:ascii="Times New Roman" w:eastAsia="Times New Roman" w:hAnsi="Times New Roman" w:cs="Times New Roman"/>
          <w:bCs/>
          <w:sz w:val="28"/>
          <w:szCs w:val="28"/>
          <w:lang w:eastAsia="ru-RU"/>
        </w:rPr>
      </w:r>
      <w:r w:rsidR="003A5464">
        <w:rPr>
          <w:rFonts w:ascii="Times New Roman" w:eastAsia="Times New Roman" w:hAnsi="Times New Roman" w:cs="Times New Roman"/>
          <w:bCs/>
          <w:sz w:val="28"/>
          <w:szCs w:val="28"/>
          <w:lang w:eastAsia="ru-RU"/>
        </w:rPr>
        <w:fldChar w:fldCharType="separate"/>
      </w:r>
      <w:r w:rsidR="003A5464">
        <w:rPr>
          <w:rFonts w:ascii="Times New Roman" w:eastAsia="Times New Roman" w:hAnsi="Times New Roman" w:cs="Times New Roman"/>
          <w:bCs/>
          <w:sz w:val="28"/>
          <w:szCs w:val="28"/>
          <w:lang w:eastAsia="ru-RU"/>
        </w:rPr>
        <w:t>5</w:t>
      </w:r>
      <w:r w:rsidR="003A5464">
        <w:rPr>
          <w:rFonts w:ascii="Times New Roman" w:eastAsia="Times New Roman" w:hAnsi="Times New Roman" w:cs="Times New Roman"/>
          <w:bCs/>
          <w:sz w:val="28"/>
          <w:szCs w:val="28"/>
          <w:lang w:eastAsia="ru-RU"/>
        </w:rPr>
        <w:fldChar w:fldCharType="end"/>
      </w:r>
      <w:r w:rsidR="003A5464">
        <w:rPr>
          <w:rFonts w:ascii="Times New Roman" w:eastAsia="Times New Roman" w:hAnsi="Times New Roman" w:cs="Times New Roman"/>
          <w:bCs/>
          <w:sz w:val="28"/>
          <w:szCs w:val="28"/>
          <w:lang w:val="en-US" w:eastAsia="ru-RU"/>
        </w:rPr>
        <w:t>]</w:t>
      </w:r>
    </w:p>
    <w:p w:rsidR="00CF74D4" w:rsidRPr="00446C6A" w:rsidRDefault="00CF74D4" w:rsidP="00F83D47">
      <w:pPr>
        <w:spacing w:after="0" w:line="360" w:lineRule="auto"/>
        <w:ind w:firstLine="709"/>
        <w:jc w:val="both"/>
        <w:rPr>
          <w:rFonts w:ascii="Times New Roman" w:hAnsi="Times New Roman" w:cs="Times New Roman"/>
          <w:sz w:val="28"/>
          <w:szCs w:val="28"/>
        </w:rPr>
      </w:pPr>
    </w:p>
    <w:p w:rsidR="00625B76" w:rsidRPr="007E60CC" w:rsidRDefault="00446C6A" w:rsidP="007E60CC">
      <w:pPr>
        <w:spacing w:line="360" w:lineRule="auto"/>
        <w:jc w:val="center"/>
        <w:rPr>
          <w:rFonts w:ascii="Times New Roman" w:hAnsi="Times New Roman" w:cs="Times New Roman"/>
          <w:sz w:val="28"/>
          <w:szCs w:val="28"/>
          <w:lang w:eastAsia="ru-RU"/>
        </w:rPr>
      </w:pPr>
      <w:r>
        <w:rPr>
          <w:rFonts w:ascii="Times New Roman" w:hAnsi="Times New Roman" w:cs="Times New Roman"/>
          <w:sz w:val="28"/>
          <w:szCs w:val="28"/>
        </w:rPr>
        <w:br w:type="page"/>
      </w:r>
      <w:bookmarkStart w:id="4" w:name="_Toc326048669"/>
      <w:r w:rsidR="005D4671" w:rsidRPr="007E60CC">
        <w:rPr>
          <w:rFonts w:ascii="Times New Roman" w:hAnsi="Times New Roman" w:cs="Times New Roman"/>
          <w:sz w:val="28"/>
          <w:szCs w:val="28"/>
        </w:rPr>
        <w:lastRenderedPageBreak/>
        <w:t>З</w:t>
      </w:r>
      <w:r w:rsidR="00625B76" w:rsidRPr="007E60CC">
        <w:rPr>
          <w:rFonts w:ascii="Times New Roman" w:hAnsi="Times New Roman" w:cs="Times New Roman"/>
          <w:sz w:val="28"/>
          <w:szCs w:val="28"/>
          <w:bdr w:val="none" w:sz="0" w:space="0" w:color="auto" w:frame="1"/>
          <w:lang w:eastAsia="ru-RU"/>
        </w:rPr>
        <w:t>аключение</w:t>
      </w:r>
      <w:bookmarkEnd w:id="4"/>
    </w:p>
    <w:p w:rsidR="007E60CC" w:rsidRPr="007E60CC" w:rsidRDefault="007E60CC" w:rsidP="007E60CC">
      <w:pPr>
        <w:spacing w:line="360" w:lineRule="auto"/>
        <w:ind w:firstLine="709"/>
        <w:jc w:val="both"/>
        <w:rPr>
          <w:rFonts w:ascii="Times New Roman" w:hAnsi="Times New Roman" w:cs="Times New Roman"/>
          <w:sz w:val="28"/>
          <w:szCs w:val="28"/>
        </w:rPr>
      </w:pPr>
      <w:r w:rsidRPr="007E60CC">
        <w:rPr>
          <w:rFonts w:ascii="Times New Roman" w:hAnsi="Times New Roman" w:cs="Times New Roman"/>
          <w:sz w:val="28"/>
          <w:szCs w:val="28"/>
        </w:rPr>
        <w:t xml:space="preserve">Если фирма хочет выйти на </w:t>
      </w:r>
      <w:r w:rsidR="00125BE7">
        <w:rPr>
          <w:rFonts w:ascii="Times New Roman" w:hAnsi="Times New Roman" w:cs="Times New Roman"/>
          <w:sz w:val="28"/>
          <w:szCs w:val="28"/>
        </w:rPr>
        <w:t>базовый</w:t>
      </w:r>
      <w:r w:rsidRPr="007E60CC">
        <w:rPr>
          <w:rFonts w:ascii="Times New Roman" w:hAnsi="Times New Roman" w:cs="Times New Roman"/>
          <w:sz w:val="28"/>
          <w:szCs w:val="28"/>
        </w:rPr>
        <w:t xml:space="preserve"> уровень обслуживания потребителей, </w:t>
      </w:r>
      <w:r w:rsidR="00125BE7">
        <w:rPr>
          <w:rFonts w:ascii="Times New Roman" w:hAnsi="Times New Roman" w:cs="Times New Roman"/>
          <w:sz w:val="28"/>
          <w:szCs w:val="28"/>
        </w:rPr>
        <w:t xml:space="preserve">то </w:t>
      </w:r>
      <w:r w:rsidRPr="007E60CC">
        <w:rPr>
          <w:rFonts w:ascii="Times New Roman" w:hAnsi="Times New Roman" w:cs="Times New Roman"/>
          <w:sz w:val="28"/>
          <w:szCs w:val="28"/>
        </w:rPr>
        <w:t xml:space="preserve">она должна установить </w:t>
      </w:r>
      <w:r w:rsidR="00125BE7">
        <w:rPr>
          <w:rFonts w:ascii="Times New Roman" w:hAnsi="Times New Roman" w:cs="Times New Roman"/>
          <w:sz w:val="28"/>
          <w:szCs w:val="28"/>
        </w:rPr>
        <w:t>определённые</w:t>
      </w:r>
      <w:r w:rsidRPr="007E60CC">
        <w:rPr>
          <w:rFonts w:ascii="Times New Roman" w:hAnsi="Times New Roman" w:cs="Times New Roman"/>
          <w:sz w:val="28"/>
          <w:szCs w:val="28"/>
        </w:rPr>
        <w:t xml:space="preserve"> параметры, определяющие такой уровень. Иными словами, нужно четко сформулировать: что означает базовый уровень сервиса, выраженный в показателях доступности, функциональности и надежности, для всех потребителей. </w:t>
      </w:r>
    </w:p>
    <w:p w:rsidR="007E60CC" w:rsidRPr="007E60CC" w:rsidRDefault="007E60CC" w:rsidP="007E60CC">
      <w:pPr>
        <w:spacing w:line="360" w:lineRule="auto"/>
        <w:ind w:firstLine="709"/>
        <w:jc w:val="both"/>
        <w:rPr>
          <w:rFonts w:ascii="Times New Roman" w:hAnsi="Times New Roman" w:cs="Times New Roman"/>
          <w:sz w:val="28"/>
          <w:szCs w:val="28"/>
        </w:rPr>
      </w:pPr>
      <w:r w:rsidRPr="007E60CC">
        <w:rPr>
          <w:rFonts w:ascii="Times New Roman" w:hAnsi="Times New Roman" w:cs="Times New Roman"/>
          <w:sz w:val="28"/>
          <w:szCs w:val="28"/>
        </w:rPr>
        <w:t xml:space="preserve">Ответить на основополагающий вопрос — какой объем базовых услуг должна предоставлять логистическая система? — не так-то просто. На стратегическом уровне </w:t>
      </w:r>
      <w:r w:rsidR="00125BE7">
        <w:rPr>
          <w:rFonts w:ascii="Times New Roman" w:hAnsi="Times New Roman" w:cs="Times New Roman"/>
          <w:sz w:val="28"/>
          <w:szCs w:val="28"/>
        </w:rPr>
        <w:t xml:space="preserve">этот </w:t>
      </w:r>
      <w:r w:rsidRPr="007E60CC">
        <w:rPr>
          <w:rFonts w:ascii="Times New Roman" w:hAnsi="Times New Roman" w:cs="Times New Roman"/>
          <w:sz w:val="28"/>
          <w:szCs w:val="28"/>
        </w:rPr>
        <w:t>ответ зависит от общей маркетинговой политики фирмы и относительной значимости для нее отдельных элементов маркетинг</w:t>
      </w:r>
      <w:r w:rsidR="008C578F">
        <w:rPr>
          <w:rFonts w:ascii="Times New Roman" w:hAnsi="Times New Roman" w:cs="Times New Roman"/>
          <w:sz w:val="28"/>
          <w:szCs w:val="28"/>
        </w:rPr>
        <w:t>а. Если фирма рассматривает свой</w:t>
      </w:r>
      <w:r w:rsidRPr="007E60CC">
        <w:rPr>
          <w:rFonts w:ascii="Times New Roman" w:hAnsi="Times New Roman" w:cs="Times New Roman"/>
          <w:sz w:val="28"/>
          <w:szCs w:val="28"/>
        </w:rPr>
        <w:t xml:space="preserve"> </w:t>
      </w:r>
      <w:r w:rsidR="008C578F">
        <w:rPr>
          <w:rFonts w:ascii="Times New Roman" w:hAnsi="Times New Roman" w:cs="Times New Roman"/>
          <w:sz w:val="28"/>
          <w:szCs w:val="28"/>
        </w:rPr>
        <w:t>профессионализм</w:t>
      </w:r>
      <w:r w:rsidRPr="007E60CC">
        <w:rPr>
          <w:rFonts w:ascii="Times New Roman" w:hAnsi="Times New Roman" w:cs="Times New Roman"/>
          <w:sz w:val="28"/>
          <w:szCs w:val="28"/>
        </w:rPr>
        <w:t xml:space="preserve"> в логистике как средство дифференциации, ей </w:t>
      </w:r>
      <w:r w:rsidR="008C578F">
        <w:rPr>
          <w:rFonts w:ascii="Times New Roman" w:hAnsi="Times New Roman" w:cs="Times New Roman"/>
          <w:sz w:val="28"/>
          <w:szCs w:val="28"/>
        </w:rPr>
        <w:t>нужно</w:t>
      </w:r>
      <w:r w:rsidRPr="007E60CC">
        <w:rPr>
          <w:rFonts w:ascii="Times New Roman" w:hAnsi="Times New Roman" w:cs="Times New Roman"/>
          <w:sz w:val="28"/>
          <w:szCs w:val="28"/>
        </w:rPr>
        <w:t xml:space="preserve"> достичь высокого базового уровня обслуживания. Если </w:t>
      </w:r>
      <w:r w:rsidR="008C578F">
        <w:rPr>
          <w:rFonts w:ascii="Times New Roman" w:hAnsi="Times New Roman" w:cs="Times New Roman"/>
          <w:sz w:val="28"/>
          <w:szCs w:val="28"/>
        </w:rPr>
        <w:t>основным</w:t>
      </w:r>
      <w:r w:rsidRPr="007E60CC">
        <w:rPr>
          <w:rFonts w:ascii="Times New Roman" w:hAnsi="Times New Roman" w:cs="Times New Roman"/>
          <w:sz w:val="28"/>
          <w:szCs w:val="28"/>
        </w:rPr>
        <w:t xml:space="preserve"> фактором конкуренции является цена, весьма маловероятно, что фирма </w:t>
      </w:r>
      <w:r w:rsidR="008C578F">
        <w:rPr>
          <w:rFonts w:ascii="Times New Roman" w:hAnsi="Times New Roman" w:cs="Times New Roman"/>
          <w:sz w:val="28"/>
          <w:szCs w:val="28"/>
        </w:rPr>
        <w:t>сможет</w:t>
      </w:r>
      <w:r>
        <w:rPr>
          <w:rFonts w:ascii="Times New Roman" w:hAnsi="Times New Roman" w:cs="Times New Roman"/>
          <w:sz w:val="28"/>
          <w:szCs w:val="28"/>
        </w:rPr>
        <w:t>,</w:t>
      </w:r>
      <w:r w:rsidRPr="007E60CC">
        <w:rPr>
          <w:rFonts w:ascii="Times New Roman" w:hAnsi="Times New Roman" w:cs="Times New Roman"/>
          <w:sz w:val="28"/>
          <w:szCs w:val="28"/>
        </w:rPr>
        <w:t xml:space="preserve"> да и захочет наращивать уровень логистики, </w:t>
      </w:r>
      <w:r w:rsidR="008C578F">
        <w:rPr>
          <w:rFonts w:ascii="Times New Roman" w:hAnsi="Times New Roman" w:cs="Times New Roman"/>
          <w:sz w:val="28"/>
          <w:szCs w:val="28"/>
        </w:rPr>
        <w:t>л</w:t>
      </w:r>
      <w:r w:rsidRPr="007E60CC">
        <w:rPr>
          <w:rFonts w:ascii="Times New Roman" w:hAnsi="Times New Roman" w:cs="Times New Roman"/>
          <w:sz w:val="28"/>
          <w:szCs w:val="28"/>
        </w:rPr>
        <w:t>ибо в подобных условиях для нее</w:t>
      </w:r>
      <w:r w:rsidR="008C578F">
        <w:rPr>
          <w:rFonts w:ascii="Times New Roman" w:hAnsi="Times New Roman" w:cs="Times New Roman"/>
          <w:sz w:val="28"/>
          <w:szCs w:val="28"/>
        </w:rPr>
        <w:t xml:space="preserve"> наиболее важен будет</w:t>
      </w:r>
      <w:r w:rsidRPr="007E60CC">
        <w:rPr>
          <w:rFonts w:ascii="Times New Roman" w:hAnsi="Times New Roman" w:cs="Times New Roman"/>
          <w:sz w:val="28"/>
          <w:szCs w:val="28"/>
        </w:rPr>
        <w:t xml:space="preserve"> контроль над издержками. </w:t>
      </w:r>
      <w:r w:rsidR="008C578F">
        <w:rPr>
          <w:rFonts w:ascii="Times New Roman" w:hAnsi="Times New Roman" w:cs="Times New Roman"/>
          <w:sz w:val="28"/>
          <w:szCs w:val="28"/>
        </w:rPr>
        <w:t>В результате</w:t>
      </w:r>
      <w:r w:rsidRPr="007E60CC">
        <w:rPr>
          <w:rFonts w:ascii="Times New Roman" w:hAnsi="Times New Roman" w:cs="Times New Roman"/>
          <w:sz w:val="28"/>
          <w:szCs w:val="28"/>
        </w:rPr>
        <w:t xml:space="preserve"> определение базового уровня логистического сервиса — результат серьезных компромиссов и тщательного анализа имеющихся ресурсов, позволяющих влиять на поведение потребителей. Как свидетельствует практический опыт, логистика все в большей мере превращается в ключевую сферу компетентности. </w:t>
      </w:r>
    </w:p>
    <w:p w:rsidR="007E60CC" w:rsidRPr="007E60CC" w:rsidRDefault="007E60CC" w:rsidP="007E60CC">
      <w:pPr>
        <w:spacing w:line="360" w:lineRule="auto"/>
        <w:ind w:firstLine="709"/>
        <w:jc w:val="both"/>
        <w:rPr>
          <w:rFonts w:ascii="Times New Roman" w:hAnsi="Times New Roman" w:cs="Times New Roman"/>
          <w:sz w:val="28"/>
          <w:szCs w:val="28"/>
        </w:rPr>
      </w:pPr>
      <w:r w:rsidRPr="007E60CC">
        <w:rPr>
          <w:rFonts w:ascii="Times New Roman" w:hAnsi="Times New Roman" w:cs="Times New Roman"/>
          <w:sz w:val="28"/>
          <w:szCs w:val="28"/>
        </w:rPr>
        <w:t xml:space="preserve">В логистической деятельности базовый уровень сервиса означает такое обслуживание, которое может быть обеспечено всем потребителям. Необходимо подчеркнуть, что компании не вправе произвольно нарушать свои базовые сервисные планы, ограничивая их выполнение лишь кругом избранных клиентов. Итак, базовый уровень обслуживания — это, по определению, тот минимальный уровень логистической поддержки, который предоставляется всем потребителям. Выбор заключается не в том, чтобы снизить уровень сервиса для наименее прибыльных потребителей. </w:t>
      </w:r>
    </w:p>
    <w:p w:rsidR="00625B76" w:rsidRPr="00E354D4" w:rsidRDefault="005D4671" w:rsidP="00E354D4">
      <w:pPr>
        <w:pStyle w:val="af4"/>
      </w:pPr>
      <w:bookmarkStart w:id="5" w:name="_Toc326048670"/>
      <w:r w:rsidRPr="00E354D4">
        <w:lastRenderedPageBreak/>
        <w:t>Список литературы</w:t>
      </w:r>
      <w:bookmarkEnd w:id="5"/>
    </w:p>
    <w:p w:rsidR="00DC51F8" w:rsidRPr="00DC51F8" w:rsidRDefault="00DC51F8" w:rsidP="00DC51F8">
      <w:pPr>
        <w:numPr>
          <w:ilvl w:val="0"/>
          <w:numId w:val="21"/>
        </w:numPr>
        <w:tabs>
          <w:tab w:val="left" w:pos="567"/>
        </w:tabs>
        <w:spacing w:after="0" w:line="360" w:lineRule="auto"/>
        <w:ind w:left="0" w:firstLine="0"/>
        <w:jc w:val="both"/>
        <w:rPr>
          <w:rFonts w:ascii="Times New Roman" w:hAnsi="Times New Roman" w:cs="Times New Roman"/>
          <w:sz w:val="28"/>
          <w:szCs w:val="28"/>
        </w:rPr>
      </w:pPr>
      <w:bookmarkStart w:id="6" w:name="_Ref409350313"/>
      <w:proofErr w:type="spellStart"/>
      <w:r w:rsidRPr="00DC51F8">
        <w:rPr>
          <w:rFonts w:ascii="Times New Roman" w:hAnsi="Times New Roman" w:cs="Times New Roman"/>
          <w:sz w:val="28"/>
          <w:szCs w:val="28"/>
        </w:rPr>
        <w:t>Гаджинский</w:t>
      </w:r>
      <w:proofErr w:type="spellEnd"/>
      <w:r w:rsidRPr="00DC51F8">
        <w:rPr>
          <w:rFonts w:ascii="Times New Roman" w:hAnsi="Times New Roman" w:cs="Times New Roman"/>
          <w:sz w:val="28"/>
          <w:szCs w:val="28"/>
        </w:rPr>
        <w:t xml:space="preserve"> А. М. Основы логистики. - М.: ИВЦ «Маркетинг», 1996.</w:t>
      </w:r>
      <w:bookmarkEnd w:id="6"/>
      <w:r w:rsidRPr="00DC51F8">
        <w:rPr>
          <w:rFonts w:ascii="Times New Roman" w:hAnsi="Times New Roman" w:cs="Times New Roman"/>
          <w:sz w:val="28"/>
          <w:szCs w:val="28"/>
        </w:rPr>
        <w:t xml:space="preserve"> </w:t>
      </w:r>
    </w:p>
    <w:p w:rsidR="00DC51F8" w:rsidRPr="00DC51F8" w:rsidRDefault="00DC51F8" w:rsidP="00DC51F8">
      <w:pPr>
        <w:numPr>
          <w:ilvl w:val="0"/>
          <w:numId w:val="21"/>
        </w:numPr>
        <w:tabs>
          <w:tab w:val="left" w:pos="567"/>
        </w:tabs>
        <w:spacing w:after="0" w:line="360" w:lineRule="auto"/>
        <w:ind w:left="0" w:firstLine="0"/>
        <w:jc w:val="both"/>
        <w:rPr>
          <w:rFonts w:ascii="Times New Roman" w:hAnsi="Times New Roman" w:cs="Times New Roman"/>
          <w:sz w:val="28"/>
          <w:szCs w:val="28"/>
        </w:rPr>
      </w:pPr>
      <w:r w:rsidRPr="00DC51F8">
        <w:rPr>
          <w:rFonts w:ascii="Times New Roman" w:hAnsi="Times New Roman" w:cs="Times New Roman"/>
          <w:sz w:val="28"/>
          <w:szCs w:val="28"/>
        </w:rPr>
        <w:t xml:space="preserve">Логистика. - М.: Инфра-М, 1999. </w:t>
      </w:r>
    </w:p>
    <w:p w:rsidR="003A5464" w:rsidRPr="003A5464" w:rsidRDefault="00DC51F8" w:rsidP="003A5464">
      <w:pPr>
        <w:numPr>
          <w:ilvl w:val="0"/>
          <w:numId w:val="21"/>
        </w:numPr>
        <w:tabs>
          <w:tab w:val="left" w:pos="567"/>
        </w:tabs>
        <w:spacing w:after="0" w:line="360" w:lineRule="auto"/>
        <w:ind w:left="0" w:firstLine="0"/>
        <w:jc w:val="both"/>
        <w:rPr>
          <w:rFonts w:ascii="Times New Roman" w:hAnsi="Times New Roman" w:cs="Times New Roman"/>
          <w:sz w:val="28"/>
          <w:szCs w:val="28"/>
        </w:rPr>
      </w:pPr>
      <w:bookmarkStart w:id="7" w:name="_Ref409350668"/>
      <w:r w:rsidRPr="003A5464">
        <w:rPr>
          <w:rFonts w:ascii="Times New Roman" w:hAnsi="Times New Roman" w:cs="Times New Roman"/>
          <w:sz w:val="28"/>
          <w:szCs w:val="28"/>
        </w:rPr>
        <w:t>Родников А. Н. Логистика: терминологический словарь. - М., Экономика, 1995.</w:t>
      </w:r>
      <w:bookmarkEnd w:id="7"/>
      <w:r w:rsidRPr="003A5464">
        <w:rPr>
          <w:rFonts w:ascii="Times New Roman" w:hAnsi="Times New Roman" w:cs="Times New Roman"/>
          <w:sz w:val="28"/>
          <w:szCs w:val="28"/>
        </w:rPr>
        <w:t xml:space="preserve"> </w:t>
      </w:r>
    </w:p>
    <w:p w:rsidR="003A5464" w:rsidRPr="003A5464" w:rsidRDefault="003A5464" w:rsidP="003A5464">
      <w:pPr>
        <w:numPr>
          <w:ilvl w:val="0"/>
          <w:numId w:val="21"/>
        </w:numPr>
        <w:tabs>
          <w:tab w:val="left" w:pos="567"/>
        </w:tabs>
        <w:spacing w:after="0" w:line="360" w:lineRule="auto"/>
        <w:ind w:left="0" w:firstLine="0"/>
        <w:jc w:val="both"/>
        <w:rPr>
          <w:rFonts w:ascii="Times New Roman" w:hAnsi="Times New Roman" w:cs="Times New Roman"/>
          <w:sz w:val="28"/>
          <w:szCs w:val="28"/>
        </w:rPr>
      </w:pPr>
      <w:r w:rsidRPr="003A5464">
        <w:rPr>
          <w:rFonts w:ascii="Times New Roman" w:eastAsia="Times New Roman" w:hAnsi="Times New Roman" w:cs="Times New Roman"/>
          <w:color w:val="252525"/>
          <w:sz w:val="28"/>
          <w:szCs w:val="28"/>
          <w:lang w:eastAsia="ru-RU"/>
        </w:rPr>
        <w:t xml:space="preserve">Производственный менеджмент: Учебник /Под ред. В. А. Козловского. — </w:t>
      </w:r>
      <w:proofErr w:type="spellStart"/>
      <w:proofErr w:type="gramStart"/>
      <w:r w:rsidRPr="003A5464">
        <w:rPr>
          <w:rFonts w:ascii="Times New Roman" w:eastAsia="Times New Roman" w:hAnsi="Times New Roman" w:cs="Times New Roman"/>
          <w:color w:val="252525"/>
          <w:sz w:val="28"/>
          <w:szCs w:val="28"/>
          <w:lang w:eastAsia="ru-RU"/>
        </w:rPr>
        <w:t>М.:Инфра</w:t>
      </w:r>
      <w:proofErr w:type="gramEnd"/>
      <w:r w:rsidRPr="003A5464">
        <w:rPr>
          <w:rFonts w:ascii="Times New Roman" w:eastAsia="Times New Roman" w:hAnsi="Times New Roman" w:cs="Times New Roman"/>
          <w:color w:val="252525"/>
          <w:sz w:val="28"/>
          <w:szCs w:val="28"/>
          <w:lang w:eastAsia="ru-RU"/>
        </w:rPr>
        <w:t>-М</w:t>
      </w:r>
      <w:proofErr w:type="spellEnd"/>
      <w:r w:rsidRPr="003A5464">
        <w:rPr>
          <w:rFonts w:ascii="Times New Roman" w:eastAsia="Times New Roman" w:hAnsi="Times New Roman" w:cs="Times New Roman"/>
          <w:color w:val="252525"/>
          <w:sz w:val="28"/>
          <w:szCs w:val="28"/>
          <w:lang w:eastAsia="ru-RU"/>
        </w:rPr>
        <w:t>., 2003. — 574 с.</w:t>
      </w:r>
    </w:p>
    <w:p w:rsidR="003A5464" w:rsidRPr="003A5464" w:rsidRDefault="003A5464" w:rsidP="003A5464">
      <w:pPr>
        <w:numPr>
          <w:ilvl w:val="0"/>
          <w:numId w:val="21"/>
        </w:numPr>
        <w:tabs>
          <w:tab w:val="left" w:pos="567"/>
        </w:tabs>
        <w:spacing w:after="0" w:line="360" w:lineRule="auto"/>
        <w:ind w:left="0" w:firstLine="0"/>
        <w:jc w:val="both"/>
        <w:rPr>
          <w:rFonts w:ascii="Times New Roman" w:hAnsi="Times New Roman" w:cs="Times New Roman"/>
          <w:sz w:val="28"/>
          <w:szCs w:val="28"/>
        </w:rPr>
      </w:pPr>
      <w:bookmarkStart w:id="8" w:name="_Ref409352864"/>
      <w:r w:rsidRPr="003A5464">
        <w:rPr>
          <w:rFonts w:ascii="Times New Roman" w:eastAsia="Times New Roman" w:hAnsi="Times New Roman" w:cs="Times New Roman"/>
          <w:iCs/>
          <w:color w:val="252525"/>
          <w:sz w:val="28"/>
          <w:szCs w:val="28"/>
          <w:lang w:eastAsia="ru-RU"/>
        </w:rPr>
        <w:t>Гаврилов Д. А.</w:t>
      </w:r>
      <w:r w:rsidRPr="003A5464">
        <w:rPr>
          <w:rFonts w:ascii="Times New Roman" w:eastAsia="Times New Roman" w:hAnsi="Times New Roman" w:cs="Times New Roman"/>
          <w:color w:val="252525"/>
          <w:sz w:val="28"/>
          <w:szCs w:val="28"/>
          <w:lang w:eastAsia="ru-RU"/>
        </w:rPr>
        <w:t> Управление произв</w:t>
      </w:r>
      <w:r>
        <w:rPr>
          <w:rFonts w:ascii="Times New Roman" w:eastAsia="Times New Roman" w:hAnsi="Times New Roman" w:cs="Times New Roman"/>
          <w:color w:val="252525"/>
          <w:sz w:val="28"/>
          <w:szCs w:val="28"/>
          <w:lang w:eastAsia="ru-RU"/>
        </w:rPr>
        <w:t>одством на базе стандарта MRP</w:t>
      </w:r>
      <w:r w:rsidRPr="003A5464">
        <w:rPr>
          <w:rFonts w:ascii="Times New Roman" w:eastAsia="Times New Roman" w:hAnsi="Times New Roman" w:cs="Times New Roman"/>
          <w:color w:val="252525"/>
          <w:sz w:val="28"/>
          <w:szCs w:val="28"/>
          <w:lang w:eastAsia="ru-RU"/>
        </w:rPr>
        <w:t xml:space="preserve">, 2-е изд. — </w:t>
      </w:r>
      <w:proofErr w:type="gramStart"/>
      <w:r w:rsidRPr="003A5464">
        <w:rPr>
          <w:rFonts w:ascii="Times New Roman" w:eastAsia="Times New Roman" w:hAnsi="Times New Roman" w:cs="Times New Roman"/>
          <w:color w:val="252525"/>
          <w:sz w:val="28"/>
          <w:szCs w:val="28"/>
          <w:lang w:eastAsia="ru-RU"/>
        </w:rPr>
        <w:t>СПб.:</w:t>
      </w:r>
      <w:proofErr w:type="gramEnd"/>
      <w:r w:rsidRPr="003A5464">
        <w:rPr>
          <w:rFonts w:ascii="Times New Roman" w:eastAsia="Times New Roman" w:hAnsi="Times New Roman" w:cs="Times New Roman"/>
          <w:color w:val="252525"/>
          <w:sz w:val="28"/>
          <w:szCs w:val="28"/>
          <w:lang w:eastAsia="ru-RU"/>
        </w:rPr>
        <w:t xml:space="preserve"> Питер, 2005, 416 с</w:t>
      </w:r>
      <w:bookmarkEnd w:id="8"/>
    </w:p>
    <w:p w:rsidR="00A23F77" w:rsidRDefault="00A23F77">
      <w:pPr>
        <w:rPr>
          <w:rFonts w:ascii="Times New Roman" w:hAnsi="Times New Roman" w:cs="Times New Roman"/>
          <w:sz w:val="28"/>
          <w:szCs w:val="28"/>
        </w:rPr>
      </w:pPr>
      <w:r>
        <w:rPr>
          <w:rFonts w:ascii="Times New Roman" w:hAnsi="Times New Roman" w:cs="Times New Roman"/>
          <w:sz w:val="28"/>
          <w:szCs w:val="28"/>
        </w:rPr>
        <w:br w:type="page"/>
      </w:r>
    </w:p>
    <w:p w:rsidR="00294B7F" w:rsidRDefault="00294B7F" w:rsidP="00294B7F">
      <w:pPr>
        <w:pStyle w:val="1"/>
        <w:shd w:val="clear" w:color="auto" w:fill="FFFFFF"/>
        <w:rPr>
          <w:rFonts w:ascii="Verdana" w:hAnsi="Verdana"/>
          <w:color w:val="000000"/>
          <w:sz w:val="39"/>
          <w:szCs w:val="39"/>
        </w:rPr>
      </w:pPr>
      <w:r>
        <w:rPr>
          <w:rFonts w:ascii="Verdana" w:hAnsi="Verdana"/>
          <w:color w:val="000000"/>
          <w:sz w:val="39"/>
          <w:szCs w:val="39"/>
        </w:rPr>
        <w:lastRenderedPageBreak/>
        <w:t>Отчет о проверке № 1</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дата выгрузки:</w:t>
      </w:r>
      <w:r>
        <w:rPr>
          <w:rStyle w:val="apple-converted-space"/>
          <w:rFonts w:ascii="Verdana" w:hAnsi="Verdana"/>
          <w:color w:val="636363"/>
          <w:sz w:val="18"/>
          <w:szCs w:val="18"/>
        </w:rPr>
        <w:t> </w:t>
      </w:r>
      <w:r>
        <w:rPr>
          <w:rFonts w:ascii="Verdana" w:hAnsi="Verdana"/>
          <w:color w:val="636363"/>
          <w:sz w:val="18"/>
          <w:szCs w:val="18"/>
        </w:rPr>
        <w:t>17.01.2015 16:52:06</w:t>
      </w:r>
    </w:p>
    <w:p w:rsidR="00294B7F" w:rsidRPr="00294B7F" w:rsidRDefault="00294B7F" w:rsidP="00294B7F">
      <w:pPr>
        <w:shd w:val="clear" w:color="auto" w:fill="FFFFFF"/>
        <w:rPr>
          <w:rFonts w:ascii="Verdana" w:hAnsi="Verdana"/>
          <w:color w:val="636363"/>
          <w:sz w:val="18"/>
          <w:szCs w:val="18"/>
          <w:lang w:val="en-US"/>
        </w:rPr>
      </w:pPr>
      <w:r>
        <w:rPr>
          <w:rStyle w:val="a6"/>
          <w:rFonts w:ascii="Verdana" w:hAnsi="Verdana"/>
          <w:color w:val="636363"/>
          <w:sz w:val="18"/>
          <w:szCs w:val="18"/>
        </w:rPr>
        <w:t>пользователь</w:t>
      </w:r>
      <w:r w:rsidRPr="00294B7F">
        <w:rPr>
          <w:rStyle w:val="a6"/>
          <w:rFonts w:ascii="Verdana" w:hAnsi="Verdana"/>
          <w:color w:val="636363"/>
          <w:sz w:val="18"/>
          <w:szCs w:val="18"/>
          <w:lang w:val="en-US"/>
        </w:rPr>
        <w:t>:</w:t>
      </w:r>
      <w:r w:rsidRPr="00294B7F">
        <w:rPr>
          <w:rStyle w:val="apple-converted-space"/>
          <w:rFonts w:ascii="Verdana" w:hAnsi="Verdana"/>
          <w:color w:val="636363"/>
          <w:sz w:val="18"/>
          <w:szCs w:val="18"/>
          <w:lang w:val="en-US"/>
        </w:rPr>
        <w:t> </w:t>
      </w:r>
      <w:hyperlink r:id="rId12" w:history="1">
        <w:r w:rsidRPr="00294B7F">
          <w:rPr>
            <w:rStyle w:val="ab"/>
            <w:rFonts w:ascii="Verdana" w:hAnsi="Verdana"/>
            <w:sz w:val="18"/>
            <w:szCs w:val="18"/>
            <w:lang w:val="en-US"/>
          </w:rPr>
          <w:t>zshubarina@gmail.com</w:t>
        </w:r>
      </w:hyperlink>
      <w:r w:rsidRPr="00294B7F">
        <w:rPr>
          <w:rStyle w:val="apple-converted-space"/>
          <w:rFonts w:ascii="Verdana" w:hAnsi="Verdana"/>
          <w:color w:val="636363"/>
          <w:sz w:val="18"/>
          <w:szCs w:val="18"/>
          <w:lang w:val="en-US"/>
        </w:rPr>
        <w:t> </w:t>
      </w:r>
      <w:r w:rsidRPr="00294B7F">
        <w:rPr>
          <w:rFonts w:ascii="Verdana" w:hAnsi="Verdana"/>
          <w:color w:val="636363"/>
          <w:sz w:val="18"/>
          <w:szCs w:val="18"/>
          <w:lang w:val="en-US"/>
        </w:rPr>
        <w:t>/ ID: 1143189</w:t>
      </w:r>
    </w:p>
    <w:p w:rsidR="00294B7F" w:rsidRDefault="00294B7F" w:rsidP="00294B7F">
      <w:pPr>
        <w:shd w:val="clear" w:color="auto" w:fill="FFFFFF"/>
        <w:rPr>
          <w:rFonts w:ascii="Verdana" w:hAnsi="Verdana"/>
          <w:color w:val="636363"/>
          <w:sz w:val="18"/>
          <w:szCs w:val="18"/>
        </w:rPr>
      </w:pPr>
      <w:r>
        <w:rPr>
          <w:rFonts w:ascii="Verdana" w:hAnsi="Verdana"/>
          <w:color w:val="636363"/>
          <w:sz w:val="18"/>
          <w:szCs w:val="18"/>
        </w:rPr>
        <w:t>отчет предоставлен сервисом «Анти-Плагиат»</w:t>
      </w:r>
    </w:p>
    <w:p w:rsidR="00294B7F" w:rsidRDefault="00294B7F" w:rsidP="00294B7F">
      <w:pPr>
        <w:shd w:val="clear" w:color="auto" w:fill="FFFFFF"/>
        <w:rPr>
          <w:rFonts w:ascii="Verdana" w:hAnsi="Verdana"/>
          <w:color w:val="636363"/>
          <w:sz w:val="18"/>
          <w:szCs w:val="18"/>
        </w:rPr>
      </w:pPr>
      <w:r>
        <w:rPr>
          <w:rFonts w:ascii="Verdana" w:hAnsi="Verdana"/>
          <w:color w:val="636363"/>
          <w:sz w:val="18"/>
          <w:szCs w:val="18"/>
        </w:rPr>
        <w:t>на сайте</w:t>
      </w:r>
      <w:r>
        <w:rPr>
          <w:rStyle w:val="apple-converted-space"/>
          <w:rFonts w:ascii="Verdana" w:hAnsi="Verdana"/>
          <w:color w:val="636363"/>
          <w:sz w:val="18"/>
          <w:szCs w:val="18"/>
        </w:rPr>
        <w:t> </w:t>
      </w:r>
      <w:hyperlink r:id="rId13" w:history="1">
        <w:r>
          <w:rPr>
            <w:rStyle w:val="ab"/>
            <w:rFonts w:ascii="Verdana" w:hAnsi="Verdana"/>
            <w:sz w:val="18"/>
            <w:szCs w:val="18"/>
          </w:rPr>
          <w:t>http://www.antiplagiat.ru</w:t>
        </w:r>
      </w:hyperlink>
    </w:p>
    <w:p w:rsidR="00294B7F" w:rsidRDefault="000C2E18" w:rsidP="00294B7F">
      <w:pPr>
        <w:spacing w:before="150"/>
        <w:rPr>
          <w:rFonts w:ascii="Times New Roman" w:hAnsi="Times New Roman"/>
          <w:sz w:val="24"/>
          <w:szCs w:val="24"/>
        </w:rPr>
      </w:pPr>
      <w:r>
        <w:pict>
          <v:rect id="_x0000_i1025" style="width:0;height:.75pt" o:hralign="center" o:hrstd="t" o:hrnoshade="t" o:hr="t" fillcolor="black" stroked="f"/>
        </w:pict>
      </w:r>
    </w:p>
    <w:p w:rsidR="00294B7F" w:rsidRDefault="00294B7F" w:rsidP="00294B7F">
      <w:pPr>
        <w:shd w:val="clear" w:color="auto" w:fill="FFFFFF"/>
        <w:spacing w:before="150"/>
        <w:textAlignment w:val="top"/>
        <w:rPr>
          <w:rFonts w:ascii="Verdana" w:hAnsi="Verdana"/>
          <w:color w:val="707070"/>
          <w:sz w:val="27"/>
          <w:szCs w:val="27"/>
        </w:rPr>
      </w:pPr>
      <w:r>
        <w:rPr>
          <w:rFonts w:ascii="Verdana" w:hAnsi="Verdana"/>
          <w:color w:val="707070"/>
          <w:sz w:val="27"/>
          <w:szCs w:val="27"/>
        </w:rPr>
        <w:t>Оригинальность:</w:t>
      </w:r>
      <w:r>
        <w:rPr>
          <w:rStyle w:val="apple-converted-space"/>
          <w:rFonts w:ascii="Verdana" w:hAnsi="Verdana"/>
          <w:color w:val="707070"/>
          <w:sz w:val="27"/>
          <w:szCs w:val="27"/>
        </w:rPr>
        <w:t> </w:t>
      </w:r>
      <w:r>
        <w:rPr>
          <w:rFonts w:ascii="Verdana" w:hAnsi="Verdana"/>
          <w:color w:val="707070"/>
          <w:sz w:val="27"/>
          <w:szCs w:val="27"/>
        </w:rPr>
        <w:t>50.84%</w:t>
      </w:r>
    </w:p>
    <w:p w:rsidR="00294B7F" w:rsidRDefault="00294B7F" w:rsidP="00294B7F">
      <w:pPr>
        <w:shd w:val="clear" w:color="auto" w:fill="FFFFFF"/>
        <w:spacing w:before="150"/>
        <w:textAlignment w:val="top"/>
        <w:rPr>
          <w:rFonts w:ascii="Verdana" w:hAnsi="Verdana"/>
          <w:color w:val="707070"/>
          <w:sz w:val="27"/>
          <w:szCs w:val="27"/>
        </w:rPr>
      </w:pPr>
      <w:r>
        <w:rPr>
          <w:rFonts w:ascii="Verdana" w:hAnsi="Verdana"/>
          <w:color w:val="707070"/>
          <w:sz w:val="27"/>
          <w:szCs w:val="27"/>
        </w:rPr>
        <w:t>Заимствования:</w:t>
      </w:r>
      <w:r>
        <w:rPr>
          <w:rStyle w:val="apple-converted-space"/>
          <w:rFonts w:ascii="Verdana" w:hAnsi="Verdana"/>
          <w:color w:val="707070"/>
          <w:sz w:val="27"/>
          <w:szCs w:val="27"/>
        </w:rPr>
        <w:t> </w:t>
      </w:r>
      <w:r>
        <w:rPr>
          <w:rFonts w:ascii="Verdana" w:hAnsi="Verdana"/>
          <w:color w:val="707070"/>
          <w:sz w:val="27"/>
          <w:szCs w:val="27"/>
        </w:rPr>
        <w:t>49.16%</w:t>
      </w:r>
    </w:p>
    <w:p w:rsidR="00294B7F" w:rsidRDefault="00294B7F" w:rsidP="00294B7F">
      <w:pPr>
        <w:shd w:val="clear" w:color="auto" w:fill="FFFFFF"/>
        <w:spacing w:before="150"/>
        <w:textAlignment w:val="top"/>
        <w:rPr>
          <w:rFonts w:ascii="Verdana" w:hAnsi="Verdana"/>
          <w:color w:val="707070"/>
          <w:sz w:val="27"/>
          <w:szCs w:val="27"/>
        </w:rPr>
      </w:pPr>
      <w:r>
        <w:rPr>
          <w:rFonts w:ascii="Verdana" w:hAnsi="Verdana"/>
          <w:color w:val="707070"/>
          <w:sz w:val="27"/>
          <w:szCs w:val="27"/>
        </w:rPr>
        <w:t>Цитирование:</w:t>
      </w:r>
      <w:r>
        <w:rPr>
          <w:rStyle w:val="apple-converted-space"/>
          <w:rFonts w:ascii="Verdana" w:hAnsi="Verdana"/>
          <w:color w:val="707070"/>
          <w:sz w:val="27"/>
          <w:szCs w:val="27"/>
        </w:rPr>
        <w:t> </w:t>
      </w:r>
      <w:r>
        <w:rPr>
          <w:rFonts w:ascii="Verdana" w:hAnsi="Verdana"/>
          <w:color w:val="707070"/>
          <w:sz w:val="27"/>
          <w:szCs w:val="27"/>
        </w:rPr>
        <w:t>0%</w:t>
      </w:r>
    </w:p>
    <w:p w:rsidR="00294B7F" w:rsidRDefault="00294B7F" w:rsidP="00294B7F">
      <w:pPr>
        <w:pStyle w:val="20"/>
        <w:shd w:val="clear" w:color="auto" w:fill="FFFFFF"/>
        <w:rPr>
          <w:rFonts w:ascii="Verdana" w:hAnsi="Verdana"/>
          <w:color w:val="FF6C00"/>
          <w:sz w:val="30"/>
          <w:szCs w:val="30"/>
        </w:rPr>
      </w:pPr>
      <w:r>
        <w:rPr>
          <w:rFonts w:ascii="Verdana" w:hAnsi="Verdana"/>
          <w:color w:val="FF6C00"/>
          <w:sz w:val="30"/>
          <w:szCs w:val="30"/>
        </w:rPr>
        <w:t>Информация о документе</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 документа:</w:t>
      </w:r>
      <w:r>
        <w:rPr>
          <w:rStyle w:val="apple-converted-space"/>
          <w:rFonts w:ascii="Verdana" w:hAnsi="Verdana"/>
          <w:color w:val="636363"/>
          <w:sz w:val="18"/>
          <w:szCs w:val="18"/>
        </w:rPr>
        <w:t> </w:t>
      </w:r>
      <w:r>
        <w:rPr>
          <w:rFonts w:ascii="Verdana" w:hAnsi="Verdana"/>
          <w:color w:val="636363"/>
          <w:sz w:val="18"/>
          <w:szCs w:val="18"/>
        </w:rPr>
        <w:t>28</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Имя исходного файла:</w:t>
      </w:r>
      <w:r>
        <w:rPr>
          <w:rStyle w:val="apple-converted-space"/>
          <w:rFonts w:ascii="Verdana" w:hAnsi="Verdana"/>
          <w:color w:val="636363"/>
          <w:sz w:val="18"/>
          <w:szCs w:val="18"/>
        </w:rPr>
        <w:t> </w:t>
      </w:r>
      <w:r>
        <w:rPr>
          <w:rFonts w:ascii="Verdana" w:hAnsi="Verdana"/>
          <w:color w:val="636363"/>
          <w:sz w:val="18"/>
          <w:szCs w:val="18"/>
        </w:rPr>
        <w:t>Система MRP в закупках, антиплаг.docx</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Размер текста:</w:t>
      </w:r>
      <w:r>
        <w:rPr>
          <w:rStyle w:val="apple-converted-space"/>
          <w:rFonts w:ascii="Verdana" w:hAnsi="Verdana"/>
          <w:color w:val="636363"/>
          <w:sz w:val="18"/>
          <w:szCs w:val="18"/>
        </w:rPr>
        <w:t> </w:t>
      </w:r>
      <w:r>
        <w:rPr>
          <w:rFonts w:ascii="Verdana" w:hAnsi="Verdana"/>
          <w:color w:val="636363"/>
          <w:sz w:val="18"/>
          <w:szCs w:val="18"/>
        </w:rPr>
        <w:t>571 Кб</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Тип документа:</w:t>
      </w:r>
      <w:r>
        <w:rPr>
          <w:rStyle w:val="apple-converted-space"/>
          <w:rFonts w:ascii="Verdana" w:hAnsi="Verdana"/>
          <w:color w:val="636363"/>
          <w:sz w:val="18"/>
          <w:szCs w:val="18"/>
        </w:rPr>
        <w:t> </w:t>
      </w:r>
      <w:r>
        <w:rPr>
          <w:rFonts w:ascii="Verdana" w:hAnsi="Verdana"/>
          <w:color w:val="636363"/>
          <w:sz w:val="18"/>
          <w:szCs w:val="18"/>
        </w:rPr>
        <w:t>Не указано</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Символов в тексте:</w:t>
      </w:r>
      <w:r>
        <w:rPr>
          <w:rStyle w:val="apple-converted-space"/>
          <w:rFonts w:ascii="Verdana" w:hAnsi="Verdana"/>
          <w:color w:val="636363"/>
          <w:sz w:val="18"/>
          <w:szCs w:val="18"/>
        </w:rPr>
        <w:t> </w:t>
      </w:r>
      <w:r>
        <w:rPr>
          <w:rFonts w:ascii="Verdana" w:hAnsi="Verdana"/>
          <w:color w:val="636363"/>
          <w:sz w:val="18"/>
          <w:szCs w:val="18"/>
        </w:rPr>
        <w:t>17088</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Слов в тексте:</w:t>
      </w:r>
      <w:r>
        <w:rPr>
          <w:rStyle w:val="apple-converted-space"/>
          <w:rFonts w:ascii="Verdana" w:hAnsi="Verdana"/>
          <w:color w:val="636363"/>
          <w:sz w:val="18"/>
          <w:szCs w:val="18"/>
        </w:rPr>
        <w:t> </w:t>
      </w:r>
      <w:r>
        <w:rPr>
          <w:rFonts w:ascii="Verdana" w:hAnsi="Verdana"/>
          <w:color w:val="636363"/>
          <w:sz w:val="18"/>
          <w:szCs w:val="18"/>
        </w:rPr>
        <w:t>2149</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Число предложений:</w:t>
      </w:r>
      <w:r>
        <w:rPr>
          <w:rStyle w:val="apple-converted-space"/>
          <w:rFonts w:ascii="Verdana" w:hAnsi="Verdana"/>
          <w:color w:val="636363"/>
          <w:sz w:val="18"/>
          <w:szCs w:val="18"/>
        </w:rPr>
        <w:t> </w:t>
      </w:r>
      <w:r>
        <w:rPr>
          <w:rFonts w:ascii="Verdana" w:hAnsi="Verdana"/>
          <w:color w:val="636363"/>
          <w:sz w:val="18"/>
          <w:szCs w:val="18"/>
        </w:rPr>
        <w:t>90</w:t>
      </w:r>
    </w:p>
    <w:p w:rsidR="00294B7F" w:rsidRDefault="000C2E18" w:rsidP="00294B7F">
      <w:pPr>
        <w:spacing w:before="150"/>
        <w:rPr>
          <w:rFonts w:ascii="Times New Roman" w:hAnsi="Times New Roman"/>
          <w:sz w:val="24"/>
          <w:szCs w:val="24"/>
        </w:rPr>
      </w:pPr>
      <w:r>
        <w:pict>
          <v:rect id="_x0000_i1026" style="width:0;height:.75pt" o:hralign="center" o:hrstd="t" o:hrnoshade="t" o:hr="t" fillcolor="black" stroked="f"/>
        </w:pict>
      </w:r>
    </w:p>
    <w:p w:rsidR="00294B7F" w:rsidRDefault="00294B7F" w:rsidP="00294B7F">
      <w:pPr>
        <w:pStyle w:val="20"/>
        <w:shd w:val="clear" w:color="auto" w:fill="FFFFFF"/>
        <w:rPr>
          <w:rFonts w:ascii="Verdana" w:hAnsi="Verdana"/>
          <w:color w:val="FF6C00"/>
          <w:sz w:val="30"/>
          <w:szCs w:val="30"/>
        </w:rPr>
      </w:pPr>
      <w:r>
        <w:rPr>
          <w:rFonts w:ascii="Verdana" w:hAnsi="Verdana"/>
          <w:color w:val="FF6C00"/>
          <w:sz w:val="30"/>
          <w:szCs w:val="30"/>
        </w:rPr>
        <w:t>Информация об отчете</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Дата:</w:t>
      </w:r>
      <w:r>
        <w:rPr>
          <w:rStyle w:val="apple-converted-space"/>
          <w:rFonts w:ascii="Verdana" w:hAnsi="Verdana"/>
          <w:color w:val="636363"/>
          <w:sz w:val="18"/>
          <w:szCs w:val="18"/>
        </w:rPr>
        <w:t> </w:t>
      </w:r>
      <w:r>
        <w:rPr>
          <w:rFonts w:ascii="Verdana" w:hAnsi="Verdana"/>
          <w:color w:val="636363"/>
          <w:sz w:val="18"/>
          <w:szCs w:val="18"/>
        </w:rPr>
        <w:t>Отчет от 17.01.2015 16:52:06 - Последний проверяемый отчет</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Комментарии:</w:t>
      </w:r>
      <w:r>
        <w:rPr>
          <w:rStyle w:val="apple-converted-space"/>
          <w:rFonts w:ascii="Verdana" w:hAnsi="Verdana"/>
          <w:color w:val="636363"/>
          <w:sz w:val="18"/>
          <w:szCs w:val="18"/>
        </w:rPr>
        <w:t> </w:t>
      </w:r>
      <w:r>
        <w:rPr>
          <w:rFonts w:ascii="Verdana" w:hAnsi="Verdana"/>
          <w:color w:val="636363"/>
          <w:sz w:val="18"/>
          <w:szCs w:val="18"/>
        </w:rPr>
        <w:t>не указано</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Оценка оригинальности:</w:t>
      </w:r>
      <w:r>
        <w:rPr>
          <w:rStyle w:val="apple-converted-space"/>
          <w:rFonts w:ascii="Verdana" w:hAnsi="Verdana"/>
          <w:color w:val="636363"/>
          <w:sz w:val="18"/>
          <w:szCs w:val="18"/>
        </w:rPr>
        <w:t> </w:t>
      </w:r>
      <w:r>
        <w:rPr>
          <w:rFonts w:ascii="Verdana" w:hAnsi="Verdana"/>
          <w:color w:val="636363"/>
          <w:sz w:val="18"/>
          <w:szCs w:val="18"/>
        </w:rPr>
        <w:t>50.84%</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Заимствования:</w:t>
      </w:r>
      <w:r>
        <w:rPr>
          <w:rStyle w:val="apple-converted-space"/>
          <w:rFonts w:ascii="Verdana" w:hAnsi="Verdana"/>
          <w:color w:val="636363"/>
          <w:sz w:val="18"/>
          <w:szCs w:val="18"/>
        </w:rPr>
        <w:t> </w:t>
      </w:r>
      <w:r>
        <w:rPr>
          <w:rFonts w:ascii="Verdana" w:hAnsi="Verdana"/>
          <w:color w:val="636363"/>
          <w:sz w:val="18"/>
          <w:szCs w:val="18"/>
        </w:rPr>
        <w:t>49.16%</w:t>
      </w:r>
    </w:p>
    <w:p w:rsidR="00294B7F" w:rsidRDefault="00294B7F" w:rsidP="00294B7F">
      <w:pPr>
        <w:shd w:val="clear" w:color="auto" w:fill="FFFFFF"/>
        <w:rPr>
          <w:rFonts w:ascii="Verdana" w:hAnsi="Verdana"/>
          <w:color w:val="636363"/>
          <w:sz w:val="18"/>
          <w:szCs w:val="18"/>
        </w:rPr>
      </w:pPr>
      <w:r>
        <w:rPr>
          <w:rStyle w:val="a6"/>
          <w:rFonts w:ascii="Verdana" w:hAnsi="Verdana"/>
          <w:color w:val="636363"/>
          <w:sz w:val="18"/>
          <w:szCs w:val="18"/>
        </w:rPr>
        <w:t>Цитирование:</w:t>
      </w:r>
      <w:r>
        <w:rPr>
          <w:rStyle w:val="apple-converted-space"/>
          <w:rFonts w:ascii="Verdana" w:hAnsi="Verdana"/>
          <w:color w:val="636363"/>
          <w:sz w:val="18"/>
          <w:szCs w:val="18"/>
        </w:rPr>
        <w:t> </w:t>
      </w:r>
      <w:r>
        <w:rPr>
          <w:rFonts w:ascii="Verdana" w:hAnsi="Verdana"/>
          <w:color w:val="636363"/>
          <w:sz w:val="18"/>
          <w:szCs w:val="18"/>
        </w:rPr>
        <w:t>0%</w:t>
      </w:r>
    </w:p>
    <w:p w:rsidR="00294B7F" w:rsidRDefault="00294B7F" w:rsidP="00294B7F">
      <w:pPr>
        <w:pStyle w:val="20"/>
        <w:shd w:val="clear" w:color="auto" w:fill="FFFFFF"/>
        <w:rPr>
          <w:rFonts w:ascii="Verdana" w:hAnsi="Verdana"/>
          <w:color w:val="FF6C00"/>
          <w:sz w:val="30"/>
          <w:szCs w:val="30"/>
        </w:rPr>
      </w:pPr>
      <w:r>
        <w:rPr>
          <w:rFonts w:ascii="Verdana" w:hAnsi="Verdana"/>
          <w:color w:val="FF6C00"/>
          <w:sz w:val="30"/>
          <w:szCs w:val="30"/>
        </w:rPr>
        <w:t>Источники</w:t>
      </w:r>
    </w:p>
    <w:tbl>
      <w:tblPr>
        <w:tblStyle w:val="af6"/>
        <w:tblW w:w="9674" w:type="dxa"/>
        <w:tblLook w:val="04A0" w:firstRow="1" w:lastRow="0" w:firstColumn="1" w:lastColumn="0" w:noHBand="0" w:noVBand="1"/>
      </w:tblPr>
      <w:tblGrid>
        <w:gridCol w:w="933"/>
        <w:gridCol w:w="2373"/>
        <w:gridCol w:w="3017"/>
        <w:gridCol w:w="1263"/>
        <w:gridCol w:w="2088"/>
      </w:tblGrid>
      <w:tr w:rsidR="00764510" w:rsidTr="00764510">
        <w:tc>
          <w:tcPr>
            <w:tcW w:w="933" w:type="dxa"/>
            <w:hideMark/>
          </w:tcPr>
          <w:p w:rsidR="00294B7F" w:rsidRDefault="00294B7F">
            <w:pPr>
              <w:jc w:val="center"/>
              <w:rPr>
                <w:rFonts w:ascii="Verdana" w:hAnsi="Verdana"/>
                <w:b/>
                <w:bCs/>
                <w:color w:val="000000"/>
                <w:sz w:val="18"/>
                <w:szCs w:val="18"/>
              </w:rPr>
            </w:pPr>
            <w:r>
              <w:rPr>
                <w:rFonts w:ascii="Verdana" w:hAnsi="Verdana"/>
                <w:b/>
                <w:bCs/>
                <w:color w:val="000000"/>
                <w:sz w:val="18"/>
                <w:szCs w:val="18"/>
              </w:rPr>
              <w:t>Доля в тексте</w:t>
            </w:r>
          </w:p>
        </w:tc>
        <w:tc>
          <w:tcPr>
            <w:tcW w:w="2451" w:type="dxa"/>
            <w:hideMark/>
          </w:tcPr>
          <w:p w:rsidR="00294B7F" w:rsidRDefault="00294B7F">
            <w:pPr>
              <w:jc w:val="center"/>
              <w:rPr>
                <w:rFonts w:ascii="Verdana" w:hAnsi="Verdana"/>
                <w:b/>
                <w:bCs/>
                <w:color w:val="000000"/>
                <w:sz w:val="18"/>
                <w:szCs w:val="18"/>
              </w:rPr>
            </w:pPr>
            <w:r>
              <w:rPr>
                <w:rFonts w:ascii="Verdana" w:hAnsi="Verdana"/>
                <w:b/>
                <w:bCs/>
                <w:color w:val="000000"/>
                <w:sz w:val="18"/>
                <w:szCs w:val="18"/>
              </w:rPr>
              <w:t>Источник</w:t>
            </w:r>
          </w:p>
        </w:tc>
        <w:tc>
          <w:tcPr>
            <w:tcW w:w="2778" w:type="dxa"/>
            <w:hideMark/>
          </w:tcPr>
          <w:p w:rsidR="00294B7F" w:rsidRDefault="00294B7F">
            <w:pPr>
              <w:jc w:val="center"/>
              <w:rPr>
                <w:rFonts w:ascii="Verdana" w:hAnsi="Verdana"/>
                <w:b/>
                <w:bCs/>
                <w:color w:val="000000"/>
                <w:sz w:val="18"/>
                <w:szCs w:val="18"/>
              </w:rPr>
            </w:pPr>
            <w:r>
              <w:rPr>
                <w:rFonts w:ascii="Verdana" w:hAnsi="Verdana"/>
                <w:b/>
                <w:bCs/>
                <w:color w:val="000000"/>
                <w:sz w:val="18"/>
                <w:szCs w:val="18"/>
              </w:rPr>
              <w:t>Ссылка</w:t>
            </w:r>
          </w:p>
        </w:tc>
        <w:tc>
          <w:tcPr>
            <w:tcW w:w="1263" w:type="dxa"/>
            <w:hideMark/>
          </w:tcPr>
          <w:p w:rsidR="00294B7F" w:rsidRDefault="00294B7F">
            <w:pPr>
              <w:jc w:val="center"/>
              <w:rPr>
                <w:rFonts w:ascii="Verdana" w:hAnsi="Verdana"/>
                <w:b/>
                <w:bCs/>
                <w:color w:val="000000"/>
                <w:sz w:val="18"/>
                <w:szCs w:val="18"/>
              </w:rPr>
            </w:pPr>
            <w:r>
              <w:rPr>
                <w:rFonts w:ascii="Verdana" w:hAnsi="Verdana"/>
                <w:b/>
                <w:bCs/>
                <w:color w:val="000000"/>
                <w:sz w:val="18"/>
                <w:szCs w:val="18"/>
              </w:rPr>
              <w:t>Дата</w:t>
            </w:r>
          </w:p>
        </w:tc>
        <w:tc>
          <w:tcPr>
            <w:tcW w:w="2249" w:type="dxa"/>
            <w:hideMark/>
          </w:tcPr>
          <w:p w:rsidR="00294B7F" w:rsidRDefault="00294B7F">
            <w:pPr>
              <w:jc w:val="center"/>
              <w:rPr>
                <w:rFonts w:ascii="Verdana" w:hAnsi="Verdana"/>
                <w:b/>
                <w:bCs/>
                <w:color w:val="000000"/>
                <w:sz w:val="18"/>
                <w:szCs w:val="18"/>
              </w:rPr>
            </w:pPr>
            <w:r>
              <w:rPr>
                <w:rFonts w:ascii="Verdana" w:hAnsi="Verdana"/>
                <w:b/>
                <w:bCs/>
                <w:color w:val="000000"/>
                <w:sz w:val="18"/>
                <w:szCs w:val="18"/>
              </w:rPr>
              <w:t>Найдено в</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21.15%</w:t>
            </w:r>
          </w:p>
        </w:tc>
        <w:tc>
          <w:tcPr>
            <w:tcW w:w="2451" w:type="dxa"/>
            <w:hideMark/>
          </w:tcPr>
          <w:p w:rsidR="00294B7F" w:rsidRDefault="00764510">
            <w:pPr>
              <w:rPr>
                <w:rFonts w:ascii="Verdana" w:hAnsi="Verdana"/>
                <w:color w:val="000000"/>
                <w:sz w:val="18"/>
                <w:szCs w:val="18"/>
              </w:rPr>
            </w:pPr>
            <w:r>
              <w:rPr>
                <w:rFonts w:ascii="Verdana" w:hAnsi="Verdana"/>
                <w:color w:val="000000"/>
                <w:sz w:val="18"/>
                <w:szCs w:val="18"/>
              </w:rPr>
              <w:t>[1</w:t>
            </w:r>
            <w:r w:rsidR="00294B7F">
              <w:rPr>
                <w:rFonts w:ascii="Verdana" w:hAnsi="Verdana"/>
                <w:color w:val="000000"/>
                <w:sz w:val="18"/>
                <w:szCs w:val="18"/>
              </w:rPr>
              <w:t>] Автоматизированные системы управления материальными ресурсами предприятия</w:t>
            </w:r>
          </w:p>
        </w:tc>
        <w:tc>
          <w:tcPr>
            <w:tcW w:w="2778" w:type="dxa"/>
            <w:hideMark/>
          </w:tcPr>
          <w:p w:rsidR="00294B7F" w:rsidRDefault="000C2E18">
            <w:pPr>
              <w:rPr>
                <w:rFonts w:ascii="Verdana" w:hAnsi="Verdana"/>
                <w:color w:val="000000"/>
                <w:sz w:val="18"/>
                <w:szCs w:val="18"/>
              </w:rPr>
            </w:pPr>
            <w:hyperlink r:id="rId14" w:tgtFrame="_blank" w:tooltip="ссылка на источник" w:history="1">
              <w:r w:rsidR="00294B7F">
                <w:rPr>
                  <w:rStyle w:val="ab"/>
                  <w:rFonts w:ascii="Verdana" w:hAnsi="Verdana"/>
                  <w:sz w:val="18"/>
                  <w:szCs w:val="18"/>
                </w:rPr>
                <w:t>http://knowledge.allbest.ru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19.48%</w:t>
            </w:r>
          </w:p>
        </w:tc>
        <w:tc>
          <w:tcPr>
            <w:tcW w:w="2451" w:type="dxa"/>
            <w:hideMark/>
          </w:tcPr>
          <w:p w:rsidR="00294B7F" w:rsidRDefault="00764510">
            <w:pPr>
              <w:rPr>
                <w:rFonts w:ascii="Verdana" w:hAnsi="Verdana"/>
                <w:color w:val="000000"/>
                <w:sz w:val="18"/>
                <w:szCs w:val="18"/>
              </w:rPr>
            </w:pPr>
            <w:r>
              <w:rPr>
                <w:rFonts w:ascii="Verdana" w:hAnsi="Verdana"/>
                <w:color w:val="000000"/>
                <w:sz w:val="18"/>
                <w:szCs w:val="18"/>
              </w:rPr>
              <w:t>[2</w:t>
            </w:r>
            <w:r w:rsidR="00294B7F">
              <w:rPr>
                <w:rFonts w:ascii="Verdana" w:hAnsi="Verdana"/>
                <w:color w:val="000000"/>
                <w:sz w:val="18"/>
                <w:szCs w:val="18"/>
              </w:rPr>
              <w:t xml:space="preserve">] Информационные технологии на </w:t>
            </w:r>
            <w:r w:rsidR="00294B7F">
              <w:rPr>
                <w:rFonts w:ascii="Verdana" w:hAnsi="Verdana"/>
                <w:color w:val="000000"/>
                <w:sz w:val="18"/>
                <w:szCs w:val="18"/>
              </w:rPr>
              <w:lastRenderedPageBreak/>
              <w:t xml:space="preserve">предприятии - </w:t>
            </w:r>
            <w:proofErr w:type="spellStart"/>
            <w:r w:rsidR="00294B7F">
              <w:rPr>
                <w:rFonts w:ascii="Verdana" w:hAnsi="Verdana"/>
                <w:color w:val="000000"/>
                <w:sz w:val="18"/>
                <w:szCs w:val="18"/>
              </w:rPr>
              <w:t>сторінка</w:t>
            </w:r>
            <w:proofErr w:type="spellEnd"/>
            <w:r w:rsidR="00294B7F">
              <w:rPr>
                <w:rFonts w:ascii="Verdana" w:hAnsi="Verdana"/>
                <w:color w:val="000000"/>
                <w:sz w:val="18"/>
                <w:szCs w:val="18"/>
              </w:rPr>
              <w:t xml:space="preserve"> 2</w:t>
            </w:r>
          </w:p>
        </w:tc>
        <w:tc>
          <w:tcPr>
            <w:tcW w:w="2778" w:type="dxa"/>
            <w:hideMark/>
          </w:tcPr>
          <w:p w:rsidR="00294B7F" w:rsidRDefault="000C2E18">
            <w:pPr>
              <w:rPr>
                <w:rFonts w:ascii="Verdana" w:hAnsi="Verdana"/>
                <w:color w:val="000000"/>
                <w:sz w:val="18"/>
                <w:szCs w:val="18"/>
              </w:rPr>
            </w:pPr>
            <w:hyperlink r:id="rId15" w:tgtFrame="_blank" w:tooltip="ссылка на источник" w:history="1">
              <w:r w:rsidR="00294B7F">
                <w:rPr>
                  <w:rStyle w:val="ab"/>
                  <w:rFonts w:ascii="Verdana" w:hAnsi="Verdana"/>
                  <w:sz w:val="18"/>
                  <w:szCs w:val="18"/>
                </w:rPr>
                <w:t>http://ua.coolreferat.com</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lastRenderedPageBreak/>
              <w:t>19.44%</w:t>
            </w:r>
          </w:p>
        </w:tc>
        <w:tc>
          <w:tcPr>
            <w:tcW w:w="2451" w:type="dxa"/>
            <w:hideMark/>
          </w:tcPr>
          <w:p w:rsidR="00294B7F" w:rsidRDefault="00764510">
            <w:pPr>
              <w:rPr>
                <w:rFonts w:ascii="Verdana" w:hAnsi="Verdana"/>
                <w:color w:val="000000"/>
                <w:sz w:val="18"/>
                <w:szCs w:val="18"/>
              </w:rPr>
            </w:pPr>
            <w:r>
              <w:rPr>
                <w:rFonts w:ascii="Verdana" w:hAnsi="Verdana"/>
                <w:color w:val="000000"/>
                <w:sz w:val="18"/>
                <w:szCs w:val="18"/>
              </w:rPr>
              <w:t>[3</w:t>
            </w:r>
            <w:r w:rsidR="00294B7F">
              <w:rPr>
                <w:rFonts w:ascii="Verdana" w:hAnsi="Verdana"/>
                <w:color w:val="000000"/>
                <w:sz w:val="18"/>
                <w:szCs w:val="18"/>
              </w:rPr>
              <w:t>] Информационные системы в экономике</w:t>
            </w:r>
          </w:p>
        </w:tc>
        <w:tc>
          <w:tcPr>
            <w:tcW w:w="2778" w:type="dxa"/>
            <w:hideMark/>
          </w:tcPr>
          <w:p w:rsidR="00294B7F" w:rsidRDefault="000C2E18">
            <w:pPr>
              <w:rPr>
                <w:rFonts w:ascii="Verdana" w:hAnsi="Verdana"/>
                <w:color w:val="000000"/>
                <w:sz w:val="18"/>
                <w:szCs w:val="18"/>
              </w:rPr>
            </w:pPr>
            <w:hyperlink r:id="rId16" w:tgtFrame="_blank" w:tooltip="ссылка на источник" w:history="1">
              <w:r w:rsidR="00294B7F">
                <w:rPr>
                  <w:rStyle w:val="ab"/>
                  <w:rFonts w:ascii="Verdana" w:hAnsi="Verdana"/>
                  <w:sz w:val="18"/>
                  <w:szCs w:val="18"/>
                </w:rPr>
                <w:t>http://knowledge.allbest.ru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19.44%</w:t>
            </w:r>
          </w:p>
        </w:tc>
        <w:tc>
          <w:tcPr>
            <w:tcW w:w="2451" w:type="dxa"/>
            <w:hideMark/>
          </w:tcPr>
          <w:p w:rsidR="00294B7F" w:rsidRDefault="00764510">
            <w:pPr>
              <w:rPr>
                <w:rFonts w:ascii="Verdana" w:hAnsi="Verdana"/>
                <w:color w:val="000000"/>
                <w:sz w:val="18"/>
                <w:szCs w:val="18"/>
              </w:rPr>
            </w:pPr>
            <w:r>
              <w:rPr>
                <w:rFonts w:ascii="Verdana" w:hAnsi="Verdana"/>
                <w:color w:val="000000"/>
                <w:sz w:val="18"/>
                <w:szCs w:val="18"/>
              </w:rPr>
              <w:t>[4</w:t>
            </w:r>
            <w:r w:rsidR="00294B7F">
              <w:rPr>
                <w:rFonts w:ascii="Verdana" w:hAnsi="Verdana"/>
                <w:color w:val="000000"/>
                <w:sz w:val="18"/>
                <w:szCs w:val="18"/>
              </w:rPr>
              <w:t>] Скачать/bestref-126085.doc</w:t>
            </w:r>
          </w:p>
        </w:tc>
        <w:tc>
          <w:tcPr>
            <w:tcW w:w="2778" w:type="dxa"/>
            <w:hideMark/>
          </w:tcPr>
          <w:p w:rsidR="00294B7F" w:rsidRDefault="000C2E18">
            <w:pPr>
              <w:rPr>
                <w:rFonts w:ascii="Verdana" w:hAnsi="Verdana"/>
                <w:color w:val="000000"/>
                <w:sz w:val="18"/>
                <w:szCs w:val="18"/>
              </w:rPr>
            </w:pPr>
            <w:hyperlink r:id="rId17" w:tgtFrame="_blank" w:tooltip="ссылка на источник" w:history="1">
              <w:r w:rsidR="00294B7F">
                <w:rPr>
                  <w:rStyle w:val="ab"/>
                  <w:rFonts w:ascii="Verdana" w:hAnsi="Verdana"/>
                  <w:sz w:val="18"/>
                  <w:szCs w:val="18"/>
                </w:rPr>
                <w:t>http://bestreferat.ru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19.26%</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5</w:t>
            </w:r>
            <w:r>
              <w:rPr>
                <w:rFonts w:ascii="Verdana" w:hAnsi="Verdana"/>
                <w:color w:val="000000"/>
                <w:sz w:val="18"/>
                <w:szCs w:val="18"/>
              </w:rPr>
              <w:t>] не указано</w:t>
            </w:r>
          </w:p>
        </w:tc>
        <w:tc>
          <w:tcPr>
            <w:tcW w:w="2778" w:type="dxa"/>
            <w:hideMark/>
          </w:tcPr>
          <w:p w:rsidR="00294B7F" w:rsidRDefault="000C2E18">
            <w:pPr>
              <w:rPr>
                <w:rFonts w:ascii="Verdana" w:hAnsi="Verdana"/>
                <w:color w:val="000000"/>
                <w:sz w:val="18"/>
                <w:szCs w:val="18"/>
              </w:rPr>
            </w:pPr>
            <w:hyperlink r:id="rId18" w:tgtFrame="_blank" w:tooltip="ссылка на источник" w:history="1">
              <w:r w:rsidR="00294B7F">
                <w:rPr>
                  <w:rStyle w:val="ab"/>
                  <w:rFonts w:ascii="Verdana" w:hAnsi="Verdana"/>
                  <w:sz w:val="18"/>
                  <w:szCs w:val="18"/>
                </w:rPr>
                <w:t>http://iteam.ru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19.26%</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6</w:t>
            </w:r>
            <w:r>
              <w:rPr>
                <w:rFonts w:ascii="Verdana" w:hAnsi="Verdana"/>
                <w:color w:val="000000"/>
                <w:sz w:val="18"/>
                <w:szCs w:val="18"/>
              </w:rPr>
              <w:t xml:space="preserve">] Автоматизированные системы управления материальными ресурсами предприятия. Реферат. Читать текст </w:t>
            </w:r>
            <w:proofErr w:type="spellStart"/>
            <w:r>
              <w:rPr>
                <w:rFonts w:ascii="Verdana" w:hAnsi="Verdana"/>
                <w:color w:val="000000"/>
                <w:sz w:val="18"/>
                <w:szCs w:val="18"/>
              </w:rPr>
              <w:t>оnline</w:t>
            </w:r>
            <w:proofErr w:type="spellEnd"/>
            <w:r>
              <w:rPr>
                <w:rFonts w:ascii="Verdana" w:hAnsi="Verdana"/>
                <w:color w:val="000000"/>
                <w:sz w:val="18"/>
                <w:szCs w:val="18"/>
              </w:rPr>
              <w:t xml:space="preserve"> -</w:t>
            </w:r>
          </w:p>
        </w:tc>
        <w:tc>
          <w:tcPr>
            <w:tcW w:w="2778" w:type="dxa"/>
            <w:hideMark/>
          </w:tcPr>
          <w:p w:rsidR="00294B7F" w:rsidRDefault="000C2E18">
            <w:pPr>
              <w:rPr>
                <w:rFonts w:ascii="Verdana" w:hAnsi="Verdana"/>
                <w:color w:val="000000"/>
                <w:sz w:val="18"/>
                <w:szCs w:val="18"/>
              </w:rPr>
            </w:pPr>
            <w:hyperlink r:id="rId19" w:tgtFrame="_blank" w:tooltip="ссылка на источник" w:history="1">
              <w:r w:rsidR="00294B7F">
                <w:rPr>
                  <w:rStyle w:val="ab"/>
                  <w:rFonts w:ascii="Verdana" w:hAnsi="Verdana"/>
                  <w:sz w:val="18"/>
                  <w:szCs w:val="18"/>
                </w:rPr>
                <w:t>http://bibliofond.ru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19.12%</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7</w:t>
            </w:r>
            <w:r>
              <w:rPr>
                <w:rFonts w:ascii="Verdana" w:hAnsi="Verdana"/>
                <w:color w:val="000000"/>
                <w:sz w:val="18"/>
                <w:szCs w:val="18"/>
              </w:rPr>
              <w:t>] не указано</w:t>
            </w:r>
          </w:p>
        </w:tc>
        <w:tc>
          <w:tcPr>
            <w:tcW w:w="2778" w:type="dxa"/>
            <w:hideMark/>
          </w:tcPr>
          <w:p w:rsidR="00294B7F" w:rsidRDefault="000C2E18">
            <w:pPr>
              <w:rPr>
                <w:rFonts w:ascii="Verdana" w:hAnsi="Verdana"/>
                <w:color w:val="000000"/>
                <w:sz w:val="18"/>
                <w:szCs w:val="18"/>
              </w:rPr>
            </w:pPr>
            <w:hyperlink r:id="rId20" w:tgtFrame="_blank" w:tooltip="ссылка на источник" w:history="1">
              <w:r w:rsidR="00294B7F">
                <w:rPr>
                  <w:rStyle w:val="ab"/>
                  <w:rFonts w:ascii="Verdana" w:hAnsi="Verdana"/>
                  <w:sz w:val="18"/>
                  <w:szCs w:val="18"/>
                </w:rPr>
                <w:t>http://cfin.ru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19.12%</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8</w:t>
            </w:r>
            <w:r>
              <w:rPr>
                <w:rFonts w:ascii="Verdana" w:hAnsi="Verdana"/>
                <w:color w:val="000000"/>
                <w:sz w:val="18"/>
                <w:szCs w:val="18"/>
              </w:rPr>
              <w:t>] не указано</w:t>
            </w:r>
          </w:p>
        </w:tc>
        <w:tc>
          <w:tcPr>
            <w:tcW w:w="2778" w:type="dxa"/>
            <w:hideMark/>
          </w:tcPr>
          <w:p w:rsidR="00294B7F" w:rsidRDefault="000C2E18">
            <w:pPr>
              <w:rPr>
                <w:rFonts w:ascii="Verdana" w:hAnsi="Verdana"/>
                <w:color w:val="000000"/>
                <w:sz w:val="18"/>
                <w:szCs w:val="18"/>
              </w:rPr>
            </w:pPr>
            <w:hyperlink r:id="rId21" w:tgtFrame="_blank" w:tooltip="ссылка на источник" w:history="1">
              <w:r w:rsidR="00294B7F">
                <w:rPr>
                  <w:rStyle w:val="ab"/>
                  <w:rFonts w:ascii="Verdana" w:hAnsi="Verdana"/>
                  <w:sz w:val="18"/>
                  <w:szCs w:val="18"/>
                </w:rPr>
                <w:t>http://itrealty.ru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19.12%</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9</w:t>
            </w:r>
            <w:r>
              <w:rPr>
                <w:rFonts w:ascii="Verdana" w:hAnsi="Verdana"/>
                <w:color w:val="000000"/>
                <w:sz w:val="18"/>
                <w:szCs w:val="18"/>
              </w:rPr>
              <w:t>] не указано</w:t>
            </w:r>
          </w:p>
        </w:tc>
        <w:tc>
          <w:tcPr>
            <w:tcW w:w="2778" w:type="dxa"/>
            <w:hideMark/>
          </w:tcPr>
          <w:p w:rsidR="00294B7F" w:rsidRDefault="000C2E18">
            <w:pPr>
              <w:rPr>
                <w:rFonts w:ascii="Verdana" w:hAnsi="Verdana"/>
                <w:color w:val="000000"/>
                <w:sz w:val="18"/>
                <w:szCs w:val="18"/>
              </w:rPr>
            </w:pPr>
            <w:hyperlink r:id="rId22" w:tgtFrame="_blank" w:tooltip="ссылка на источник" w:history="1">
              <w:r w:rsidR="00294B7F">
                <w:rPr>
                  <w:rStyle w:val="ab"/>
                  <w:rFonts w:ascii="Verdana" w:hAnsi="Verdana"/>
                  <w:sz w:val="18"/>
                  <w:szCs w:val="18"/>
                </w:rPr>
                <w:t>http://catalog.studentochka.ru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19.08%</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[1</w:t>
            </w:r>
            <w:r w:rsidR="00764510">
              <w:rPr>
                <w:rFonts w:ascii="Verdana" w:hAnsi="Verdana"/>
                <w:color w:val="000000"/>
                <w:sz w:val="18"/>
                <w:szCs w:val="18"/>
              </w:rPr>
              <w:t>0</w:t>
            </w:r>
            <w:r>
              <w:rPr>
                <w:rFonts w:ascii="Verdana" w:hAnsi="Verdana"/>
                <w:color w:val="000000"/>
                <w:sz w:val="18"/>
                <w:szCs w:val="18"/>
              </w:rPr>
              <w:t>] не указано</w:t>
            </w:r>
          </w:p>
        </w:tc>
        <w:tc>
          <w:tcPr>
            <w:tcW w:w="2778" w:type="dxa"/>
            <w:hideMark/>
          </w:tcPr>
          <w:p w:rsidR="00294B7F" w:rsidRDefault="000C2E18">
            <w:pPr>
              <w:rPr>
                <w:rFonts w:ascii="Verdana" w:hAnsi="Verdana"/>
                <w:color w:val="000000"/>
                <w:sz w:val="18"/>
                <w:szCs w:val="18"/>
              </w:rPr>
            </w:pPr>
            <w:hyperlink r:id="rId23" w:tgtFrame="_blank" w:tooltip="ссылка на источник" w:history="1">
              <w:r w:rsidR="00294B7F">
                <w:rPr>
                  <w:rStyle w:val="ab"/>
                  <w:rFonts w:ascii="Verdana" w:hAnsi="Verdana"/>
                  <w:sz w:val="18"/>
                  <w:szCs w:val="18"/>
                </w:rPr>
                <w:t>http://window.edu.ru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18.57%</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[1</w:t>
            </w:r>
            <w:r w:rsidR="00764510">
              <w:rPr>
                <w:rFonts w:ascii="Verdana" w:hAnsi="Verdana"/>
                <w:color w:val="000000"/>
                <w:sz w:val="18"/>
                <w:szCs w:val="18"/>
              </w:rPr>
              <w:t>1</w:t>
            </w:r>
            <w:r>
              <w:rPr>
                <w:rFonts w:ascii="Verdana" w:hAnsi="Verdana"/>
                <w:color w:val="000000"/>
                <w:sz w:val="18"/>
                <w:szCs w:val="18"/>
              </w:rPr>
              <w:t>] не указано</w:t>
            </w:r>
          </w:p>
        </w:tc>
        <w:tc>
          <w:tcPr>
            <w:tcW w:w="2778" w:type="dxa"/>
            <w:hideMark/>
          </w:tcPr>
          <w:p w:rsidR="00294B7F" w:rsidRDefault="000C2E18">
            <w:pPr>
              <w:rPr>
                <w:rFonts w:ascii="Verdana" w:hAnsi="Verdana"/>
                <w:color w:val="000000"/>
                <w:sz w:val="18"/>
                <w:szCs w:val="18"/>
              </w:rPr>
            </w:pPr>
            <w:hyperlink r:id="rId24" w:tgtFrame="_blank" w:tooltip="ссылка на источник" w:history="1">
              <w:r w:rsidR="00294B7F">
                <w:rPr>
                  <w:rStyle w:val="ab"/>
                  <w:rFonts w:ascii="Verdana" w:hAnsi="Verdana"/>
                  <w:sz w:val="18"/>
                  <w:szCs w:val="18"/>
                </w:rPr>
                <w:t>http://big.spb.ru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18.57%</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[1</w:t>
            </w:r>
            <w:r w:rsidR="00764510">
              <w:rPr>
                <w:rFonts w:ascii="Verdana" w:hAnsi="Verdana"/>
                <w:color w:val="000000"/>
                <w:sz w:val="18"/>
                <w:szCs w:val="18"/>
              </w:rPr>
              <w:t>2</w:t>
            </w:r>
            <w:r>
              <w:rPr>
                <w:rFonts w:ascii="Verdana" w:hAnsi="Verdana"/>
                <w:color w:val="000000"/>
                <w:sz w:val="18"/>
                <w:szCs w:val="18"/>
              </w:rPr>
              <w:t>] Качество в логистике</w:t>
            </w:r>
          </w:p>
        </w:tc>
        <w:tc>
          <w:tcPr>
            <w:tcW w:w="2778" w:type="dxa"/>
            <w:hideMark/>
          </w:tcPr>
          <w:p w:rsidR="00294B7F" w:rsidRDefault="000C2E18">
            <w:pPr>
              <w:rPr>
                <w:rFonts w:ascii="Verdana" w:hAnsi="Verdana"/>
                <w:color w:val="000000"/>
                <w:sz w:val="18"/>
                <w:szCs w:val="18"/>
              </w:rPr>
            </w:pPr>
            <w:hyperlink r:id="rId25" w:tgtFrame="_blank" w:tooltip="ссылка на источник" w:history="1">
              <w:r w:rsidR="00294B7F">
                <w:rPr>
                  <w:rStyle w:val="ab"/>
                  <w:rFonts w:ascii="Verdana" w:hAnsi="Verdana"/>
                  <w:sz w:val="18"/>
                  <w:szCs w:val="18"/>
                </w:rPr>
                <w:t>http://knowledge.allbest.ru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18.57%</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[1</w:t>
            </w:r>
            <w:r w:rsidR="00764510">
              <w:rPr>
                <w:rFonts w:ascii="Verdana" w:hAnsi="Verdana"/>
                <w:color w:val="000000"/>
                <w:sz w:val="18"/>
                <w:szCs w:val="18"/>
              </w:rPr>
              <w:t>3</w:t>
            </w:r>
            <w:r>
              <w:rPr>
                <w:rFonts w:ascii="Verdana" w:hAnsi="Verdana"/>
                <w:color w:val="000000"/>
                <w:sz w:val="18"/>
                <w:szCs w:val="18"/>
              </w:rPr>
              <w:t>] Качество в логистике</w:t>
            </w:r>
          </w:p>
        </w:tc>
        <w:tc>
          <w:tcPr>
            <w:tcW w:w="2778" w:type="dxa"/>
            <w:hideMark/>
          </w:tcPr>
          <w:p w:rsidR="00294B7F" w:rsidRDefault="000C2E18">
            <w:pPr>
              <w:rPr>
                <w:rFonts w:ascii="Verdana" w:hAnsi="Verdana"/>
                <w:color w:val="000000"/>
                <w:sz w:val="18"/>
                <w:szCs w:val="18"/>
              </w:rPr>
            </w:pPr>
            <w:hyperlink r:id="rId26" w:tgtFrame="_blank" w:tooltip="ссылка на источник" w:history="1">
              <w:r w:rsidR="00294B7F">
                <w:rPr>
                  <w:rStyle w:val="ab"/>
                  <w:rFonts w:ascii="Verdana" w:hAnsi="Verdana"/>
                  <w:sz w:val="18"/>
                  <w:szCs w:val="18"/>
                </w:rPr>
                <w:t>http://knowledge.allbest.ru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18.15%</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[1</w:t>
            </w:r>
            <w:r w:rsidR="00764510">
              <w:rPr>
                <w:rFonts w:ascii="Verdana" w:hAnsi="Verdana"/>
                <w:color w:val="000000"/>
                <w:sz w:val="18"/>
                <w:szCs w:val="18"/>
              </w:rPr>
              <w:t>4</w:t>
            </w:r>
            <w:r>
              <w:rPr>
                <w:rFonts w:ascii="Verdana" w:hAnsi="Verdana"/>
                <w:color w:val="000000"/>
                <w:sz w:val="18"/>
                <w:szCs w:val="18"/>
              </w:rPr>
              <w:t>] 301-000422.pdf</w:t>
            </w:r>
          </w:p>
        </w:tc>
        <w:tc>
          <w:tcPr>
            <w:tcW w:w="2778" w:type="dxa"/>
            <w:hideMark/>
          </w:tcPr>
          <w:p w:rsidR="00294B7F" w:rsidRDefault="000C2E18">
            <w:pPr>
              <w:rPr>
                <w:rFonts w:ascii="Verdana" w:hAnsi="Verdana"/>
                <w:color w:val="000000"/>
                <w:sz w:val="18"/>
                <w:szCs w:val="18"/>
              </w:rPr>
            </w:pPr>
            <w:hyperlink r:id="rId27" w:tgtFrame="_blank" w:tooltip="ссылка на источник" w:history="1">
              <w:r w:rsidR="00294B7F">
                <w:rPr>
                  <w:rStyle w:val="ab"/>
                  <w:rFonts w:ascii="Verdana" w:hAnsi="Verdana"/>
                  <w:sz w:val="18"/>
                  <w:szCs w:val="18"/>
                </w:rPr>
                <w:t>http://lib.sfi.komi.com</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16.5%</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15</w:t>
            </w:r>
            <w:r>
              <w:rPr>
                <w:rFonts w:ascii="Verdana" w:hAnsi="Verdana"/>
                <w:color w:val="000000"/>
                <w:sz w:val="18"/>
                <w:szCs w:val="18"/>
              </w:rPr>
              <w:t xml:space="preserve">] Дипломы, курсовые работы и </w:t>
            </w:r>
            <w:proofErr w:type="gramStart"/>
            <w:r>
              <w:rPr>
                <w:rFonts w:ascii="Verdana" w:hAnsi="Verdana"/>
                <w:color w:val="000000"/>
                <w:sz w:val="18"/>
                <w:szCs w:val="18"/>
              </w:rPr>
              <w:t>рефераты &gt;</w:t>
            </w:r>
            <w:proofErr w:type="gramEnd"/>
            <w:r>
              <w:rPr>
                <w:rFonts w:ascii="Verdana" w:hAnsi="Verdana"/>
                <w:color w:val="000000"/>
                <w:sz w:val="18"/>
                <w:szCs w:val="18"/>
              </w:rPr>
              <w:t xml:space="preserve"> Содержание и методика обучения студентов туристского вуза управлению материально-техническими ресурсами :</w:t>
            </w:r>
          </w:p>
        </w:tc>
        <w:tc>
          <w:tcPr>
            <w:tcW w:w="2778" w:type="dxa"/>
            <w:hideMark/>
          </w:tcPr>
          <w:p w:rsidR="00294B7F" w:rsidRDefault="000C2E18">
            <w:pPr>
              <w:rPr>
                <w:rFonts w:ascii="Verdana" w:hAnsi="Verdana"/>
                <w:color w:val="000000"/>
                <w:sz w:val="18"/>
                <w:szCs w:val="18"/>
              </w:rPr>
            </w:pPr>
            <w:hyperlink r:id="rId28" w:tgtFrame="_blank" w:tooltip="ссылка на источник" w:history="1">
              <w:r w:rsidR="00294B7F">
                <w:rPr>
                  <w:rStyle w:val="ab"/>
                  <w:rFonts w:ascii="Verdana" w:hAnsi="Verdana"/>
                  <w:sz w:val="18"/>
                  <w:szCs w:val="18"/>
                </w:rPr>
                <w:t>http://vip-students.com</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16.16%</w:t>
            </w:r>
          </w:p>
        </w:tc>
        <w:tc>
          <w:tcPr>
            <w:tcW w:w="2451" w:type="dxa"/>
            <w:hideMark/>
          </w:tcPr>
          <w:p w:rsidR="00294B7F" w:rsidRDefault="00764510" w:rsidP="00764510">
            <w:pPr>
              <w:rPr>
                <w:rFonts w:ascii="Verdana" w:hAnsi="Verdana"/>
                <w:color w:val="000000"/>
                <w:sz w:val="18"/>
                <w:szCs w:val="18"/>
              </w:rPr>
            </w:pPr>
            <w:r>
              <w:rPr>
                <w:rFonts w:ascii="Verdana" w:hAnsi="Verdana"/>
                <w:color w:val="000000"/>
                <w:sz w:val="18"/>
                <w:szCs w:val="18"/>
              </w:rPr>
              <w:t>[16</w:t>
            </w:r>
            <w:r w:rsidR="00294B7F">
              <w:rPr>
                <w:rFonts w:ascii="Verdana" w:hAnsi="Verdana"/>
                <w:color w:val="000000"/>
                <w:sz w:val="18"/>
                <w:szCs w:val="18"/>
              </w:rPr>
              <w:t xml:space="preserve">] ТЕМА </w:t>
            </w:r>
            <w:proofErr w:type="gramStart"/>
            <w:r w:rsidR="00294B7F">
              <w:rPr>
                <w:rFonts w:ascii="Verdana" w:hAnsi="Verdana"/>
                <w:color w:val="000000"/>
                <w:sz w:val="18"/>
                <w:szCs w:val="18"/>
              </w:rPr>
              <w:t>2 .</w:t>
            </w:r>
            <w:proofErr w:type="gramEnd"/>
            <w:r w:rsidR="00294B7F">
              <w:rPr>
                <w:rFonts w:ascii="Verdana" w:hAnsi="Verdana"/>
                <w:color w:val="000000"/>
                <w:sz w:val="18"/>
                <w:szCs w:val="18"/>
              </w:rPr>
              <w:t xml:space="preserve"> Системы класса MRP - Лекции - Корпоративные информационные системы</w:t>
            </w:r>
          </w:p>
        </w:tc>
        <w:tc>
          <w:tcPr>
            <w:tcW w:w="2778" w:type="dxa"/>
            <w:hideMark/>
          </w:tcPr>
          <w:p w:rsidR="00294B7F" w:rsidRDefault="000C2E18">
            <w:pPr>
              <w:rPr>
                <w:rFonts w:ascii="Verdana" w:hAnsi="Verdana"/>
                <w:color w:val="000000"/>
                <w:sz w:val="18"/>
                <w:szCs w:val="18"/>
              </w:rPr>
            </w:pPr>
            <w:hyperlink r:id="rId29" w:tgtFrame="_blank" w:tooltip="ссылка на источник" w:history="1">
              <w:r w:rsidR="00294B7F">
                <w:rPr>
                  <w:rStyle w:val="ab"/>
                  <w:rFonts w:ascii="Verdana" w:hAnsi="Verdana"/>
                  <w:sz w:val="18"/>
                  <w:szCs w:val="18"/>
                </w:rPr>
                <w:t>http://lib.rushkolnik.ru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14.79%</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17</w:t>
            </w:r>
            <w:r>
              <w:rPr>
                <w:rFonts w:ascii="Verdana" w:hAnsi="Verdana"/>
                <w:color w:val="000000"/>
                <w:sz w:val="18"/>
                <w:szCs w:val="18"/>
              </w:rPr>
              <w:t>] Виды логистических систем</w:t>
            </w:r>
          </w:p>
        </w:tc>
        <w:tc>
          <w:tcPr>
            <w:tcW w:w="2778" w:type="dxa"/>
            <w:hideMark/>
          </w:tcPr>
          <w:p w:rsidR="00294B7F" w:rsidRDefault="000C2E18">
            <w:pPr>
              <w:rPr>
                <w:rFonts w:ascii="Verdana" w:hAnsi="Verdana"/>
                <w:color w:val="000000"/>
                <w:sz w:val="18"/>
                <w:szCs w:val="18"/>
              </w:rPr>
            </w:pPr>
            <w:hyperlink r:id="rId30" w:tgtFrame="_blank" w:tooltip="ссылка на источник" w:history="1">
              <w:r w:rsidR="00294B7F">
                <w:rPr>
                  <w:rStyle w:val="ab"/>
                  <w:rFonts w:ascii="Verdana" w:hAnsi="Verdana"/>
                  <w:sz w:val="18"/>
                  <w:szCs w:val="18"/>
                </w:rPr>
                <w:t>http://otherreferats.allbest.ru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13.37%</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18</w:t>
            </w:r>
            <w:r>
              <w:rPr>
                <w:rFonts w:ascii="Verdana" w:hAnsi="Verdana"/>
                <w:color w:val="000000"/>
                <w:sz w:val="18"/>
                <w:szCs w:val="18"/>
              </w:rPr>
              <w:t>] Скачать/bestref-106705.doc</w:t>
            </w:r>
          </w:p>
        </w:tc>
        <w:tc>
          <w:tcPr>
            <w:tcW w:w="2778" w:type="dxa"/>
            <w:hideMark/>
          </w:tcPr>
          <w:p w:rsidR="00294B7F" w:rsidRDefault="000C2E18">
            <w:pPr>
              <w:rPr>
                <w:rFonts w:ascii="Verdana" w:hAnsi="Verdana"/>
                <w:color w:val="000000"/>
                <w:sz w:val="18"/>
                <w:szCs w:val="18"/>
              </w:rPr>
            </w:pPr>
            <w:hyperlink r:id="rId31" w:tgtFrame="_blank" w:tooltip="ссылка на источник" w:history="1">
              <w:r w:rsidR="00294B7F">
                <w:rPr>
                  <w:rStyle w:val="ab"/>
                  <w:rFonts w:ascii="Verdana" w:hAnsi="Verdana"/>
                  <w:sz w:val="18"/>
                  <w:szCs w:val="18"/>
                </w:rPr>
                <w:t>http://bestreferat.ru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r w:rsidR="00764510" w:rsidTr="00764510">
        <w:tc>
          <w:tcPr>
            <w:tcW w:w="0" w:type="auto"/>
            <w:hideMark/>
          </w:tcPr>
          <w:p w:rsidR="00294B7F" w:rsidRDefault="00294B7F">
            <w:pPr>
              <w:jc w:val="center"/>
              <w:rPr>
                <w:rFonts w:ascii="Verdana" w:hAnsi="Verdana"/>
                <w:color w:val="000000"/>
                <w:sz w:val="18"/>
                <w:szCs w:val="18"/>
              </w:rPr>
            </w:pPr>
            <w:r>
              <w:rPr>
                <w:rFonts w:ascii="Verdana" w:hAnsi="Verdana"/>
                <w:color w:val="000000"/>
                <w:sz w:val="18"/>
                <w:szCs w:val="18"/>
              </w:rPr>
              <w:t>12.06%</w:t>
            </w:r>
          </w:p>
        </w:tc>
        <w:tc>
          <w:tcPr>
            <w:tcW w:w="2451" w:type="dxa"/>
            <w:hideMark/>
          </w:tcPr>
          <w:p w:rsidR="00294B7F" w:rsidRDefault="00294B7F" w:rsidP="00764510">
            <w:pPr>
              <w:rPr>
                <w:rFonts w:ascii="Verdana" w:hAnsi="Verdana"/>
                <w:color w:val="000000"/>
                <w:sz w:val="18"/>
                <w:szCs w:val="18"/>
              </w:rPr>
            </w:pPr>
            <w:r>
              <w:rPr>
                <w:rFonts w:ascii="Verdana" w:hAnsi="Verdana"/>
                <w:color w:val="000000"/>
                <w:sz w:val="18"/>
                <w:szCs w:val="18"/>
              </w:rPr>
              <w:t>[</w:t>
            </w:r>
            <w:r w:rsidR="00764510">
              <w:rPr>
                <w:rFonts w:ascii="Verdana" w:hAnsi="Verdana"/>
                <w:color w:val="000000"/>
                <w:sz w:val="18"/>
                <w:szCs w:val="18"/>
              </w:rPr>
              <w:t>19</w:t>
            </w:r>
            <w:r>
              <w:rPr>
                <w:rFonts w:ascii="Verdana" w:hAnsi="Verdana"/>
                <w:color w:val="000000"/>
                <w:sz w:val="18"/>
                <w:szCs w:val="18"/>
              </w:rPr>
              <w:t>] Конспект лекций по дисциплине “Системы обработки экономической информации” – Часть 9 | Pandia.ru</w:t>
            </w:r>
          </w:p>
        </w:tc>
        <w:tc>
          <w:tcPr>
            <w:tcW w:w="2778" w:type="dxa"/>
            <w:hideMark/>
          </w:tcPr>
          <w:p w:rsidR="00294B7F" w:rsidRDefault="000C2E18">
            <w:pPr>
              <w:rPr>
                <w:rFonts w:ascii="Verdana" w:hAnsi="Verdana"/>
                <w:color w:val="000000"/>
                <w:sz w:val="18"/>
                <w:szCs w:val="18"/>
              </w:rPr>
            </w:pPr>
            <w:hyperlink r:id="rId32" w:tgtFrame="_blank" w:tooltip="ссылка на источник" w:history="1">
              <w:r w:rsidR="00294B7F">
                <w:rPr>
                  <w:rStyle w:val="ab"/>
                  <w:rFonts w:ascii="Verdana" w:hAnsi="Verdana"/>
                  <w:sz w:val="18"/>
                  <w:szCs w:val="18"/>
                </w:rPr>
                <w:t>http://pandia.ru</w:t>
              </w:r>
            </w:hyperlink>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01.01.2000</w:t>
            </w:r>
          </w:p>
        </w:tc>
        <w:tc>
          <w:tcPr>
            <w:tcW w:w="0" w:type="auto"/>
            <w:hideMark/>
          </w:tcPr>
          <w:p w:rsidR="00294B7F" w:rsidRDefault="00294B7F">
            <w:pPr>
              <w:rPr>
                <w:rFonts w:ascii="Verdana" w:hAnsi="Verdana"/>
                <w:color w:val="000000"/>
                <w:sz w:val="18"/>
                <w:szCs w:val="18"/>
              </w:rPr>
            </w:pPr>
            <w:r>
              <w:rPr>
                <w:rFonts w:ascii="Verdana" w:hAnsi="Verdana"/>
                <w:color w:val="000000"/>
                <w:sz w:val="18"/>
                <w:szCs w:val="18"/>
              </w:rPr>
              <w:t>Модуль поиска Интернет</w:t>
            </w:r>
          </w:p>
        </w:tc>
      </w:tr>
    </w:tbl>
    <w:p w:rsidR="00142972" w:rsidRPr="00BE5777" w:rsidRDefault="00142972" w:rsidP="00BE5777">
      <w:pPr>
        <w:spacing w:after="0" w:line="360" w:lineRule="auto"/>
        <w:jc w:val="both"/>
        <w:rPr>
          <w:rFonts w:ascii="Times New Roman" w:hAnsi="Times New Roman" w:cs="Times New Roman"/>
          <w:sz w:val="28"/>
          <w:szCs w:val="28"/>
        </w:rPr>
      </w:pPr>
    </w:p>
    <w:sectPr w:rsidR="00142972" w:rsidRPr="00BE5777" w:rsidSect="00850C2E">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E18" w:rsidRDefault="000C2E18" w:rsidP="00350E42">
      <w:pPr>
        <w:spacing w:after="0" w:line="240" w:lineRule="auto"/>
      </w:pPr>
      <w:r>
        <w:separator/>
      </w:r>
    </w:p>
  </w:endnote>
  <w:endnote w:type="continuationSeparator" w:id="0">
    <w:p w:rsidR="000C2E18" w:rsidRDefault="000C2E18" w:rsidP="00350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3825"/>
      <w:docPartObj>
        <w:docPartGallery w:val="Page Numbers (Bottom of Page)"/>
        <w:docPartUnique/>
      </w:docPartObj>
    </w:sdtPr>
    <w:sdtEndPr/>
    <w:sdtContent>
      <w:p w:rsidR="00350E42" w:rsidRDefault="00B70A4F">
        <w:pPr>
          <w:pStyle w:val="ae"/>
          <w:jc w:val="right"/>
        </w:pPr>
        <w:r>
          <w:fldChar w:fldCharType="begin"/>
        </w:r>
        <w:r>
          <w:instrText xml:space="preserve"> PAGE   \* MERGEFORMAT </w:instrText>
        </w:r>
        <w:r>
          <w:fldChar w:fldCharType="separate"/>
        </w:r>
        <w:r w:rsidR="003A5464">
          <w:rPr>
            <w:noProof/>
          </w:rPr>
          <w:t>8</w:t>
        </w:r>
        <w:r>
          <w:rPr>
            <w:noProof/>
          </w:rPr>
          <w:fldChar w:fldCharType="end"/>
        </w:r>
      </w:p>
    </w:sdtContent>
  </w:sdt>
  <w:p w:rsidR="00350E42" w:rsidRDefault="00350E4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E18" w:rsidRDefault="000C2E18" w:rsidP="00350E42">
      <w:pPr>
        <w:spacing w:after="0" w:line="240" w:lineRule="auto"/>
      </w:pPr>
      <w:r>
        <w:separator/>
      </w:r>
    </w:p>
  </w:footnote>
  <w:footnote w:type="continuationSeparator" w:id="0">
    <w:p w:rsidR="000C2E18" w:rsidRDefault="000C2E18" w:rsidP="00350E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3in;height:3in" o:bullet="t">
        <v:imagedata r:id="rId1" o:title=""/>
      </v:shape>
    </w:pict>
  </w:numPicBullet>
  <w:numPicBullet w:numPicBulletId="1">
    <w:pict>
      <v:shape id="_x0000_i1105" type="#_x0000_t75" style="width:3in;height:3in" o:bullet="t">
        <v:imagedata r:id="rId2" o:title=""/>
      </v:shape>
    </w:pict>
  </w:numPicBullet>
  <w:numPicBullet w:numPicBulletId="2">
    <w:pict>
      <v:shape id="_x0000_i1106" type="#_x0000_t75" style="width:3in;height:3in" o:bullet="t">
        <v:imagedata r:id="rId3" o:title=""/>
      </v:shape>
    </w:pict>
  </w:numPicBullet>
  <w:abstractNum w:abstractNumId="0">
    <w:nsid w:val="019143F7"/>
    <w:multiLevelType w:val="multilevel"/>
    <w:tmpl w:val="15BE6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627E9"/>
    <w:multiLevelType w:val="hybridMultilevel"/>
    <w:tmpl w:val="92A06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581300"/>
    <w:multiLevelType w:val="multilevel"/>
    <w:tmpl w:val="9B1C3010"/>
    <w:lvl w:ilvl="0">
      <w:start w:val="1"/>
      <w:numFmt w:val="decimal"/>
      <w:pStyle w:val="2"/>
      <w:lvlText w:val="%1."/>
      <w:lvlJc w:val="left"/>
      <w:pPr>
        <w:ind w:left="3479" w:hanging="360"/>
      </w:pPr>
      <w:rPr>
        <w:rFonts w:hint="default"/>
      </w:rPr>
    </w:lvl>
    <w:lvl w:ilvl="1">
      <w:start w:val="1"/>
      <w:numFmt w:val="decimal"/>
      <w:pStyle w:val="21"/>
      <w:isLgl/>
      <w:lvlText w:val="%1.%2."/>
      <w:lvlJc w:val="left"/>
      <w:pPr>
        <w:ind w:left="3839" w:hanging="720"/>
      </w:pPr>
      <w:rPr>
        <w:rFonts w:hint="default"/>
      </w:rPr>
    </w:lvl>
    <w:lvl w:ilvl="2">
      <w:start w:val="1"/>
      <w:numFmt w:val="decimal"/>
      <w:isLgl/>
      <w:lvlText w:val="%1.%2.%3."/>
      <w:lvlJc w:val="left"/>
      <w:pPr>
        <w:ind w:left="3839" w:hanging="720"/>
      </w:pPr>
      <w:rPr>
        <w:rFonts w:hint="default"/>
      </w:rPr>
    </w:lvl>
    <w:lvl w:ilvl="3">
      <w:start w:val="1"/>
      <w:numFmt w:val="decimal"/>
      <w:isLgl/>
      <w:lvlText w:val="%1.%2.%3.%4."/>
      <w:lvlJc w:val="left"/>
      <w:pPr>
        <w:ind w:left="4199" w:hanging="1080"/>
      </w:pPr>
      <w:rPr>
        <w:rFonts w:hint="default"/>
      </w:rPr>
    </w:lvl>
    <w:lvl w:ilvl="4">
      <w:start w:val="1"/>
      <w:numFmt w:val="decimal"/>
      <w:isLgl/>
      <w:lvlText w:val="%1.%2.%3.%4.%5."/>
      <w:lvlJc w:val="left"/>
      <w:pPr>
        <w:ind w:left="4199" w:hanging="1080"/>
      </w:pPr>
      <w:rPr>
        <w:rFonts w:hint="default"/>
      </w:rPr>
    </w:lvl>
    <w:lvl w:ilvl="5">
      <w:start w:val="1"/>
      <w:numFmt w:val="decimal"/>
      <w:isLgl/>
      <w:lvlText w:val="%1.%2.%3.%4.%5.%6."/>
      <w:lvlJc w:val="left"/>
      <w:pPr>
        <w:ind w:left="4559" w:hanging="1440"/>
      </w:pPr>
      <w:rPr>
        <w:rFonts w:hint="default"/>
      </w:rPr>
    </w:lvl>
    <w:lvl w:ilvl="6">
      <w:start w:val="1"/>
      <w:numFmt w:val="decimal"/>
      <w:isLgl/>
      <w:lvlText w:val="%1.%2.%3.%4.%5.%6.%7."/>
      <w:lvlJc w:val="left"/>
      <w:pPr>
        <w:ind w:left="4919" w:hanging="1800"/>
      </w:pPr>
      <w:rPr>
        <w:rFonts w:hint="default"/>
      </w:rPr>
    </w:lvl>
    <w:lvl w:ilvl="7">
      <w:start w:val="1"/>
      <w:numFmt w:val="decimal"/>
      <w:isLgl/>
      <w:lvlText w:val="%1.%2.%3.%4.%5.%6.%7.%8."/>
      <w:lvlJc w:val="left"/>
      <w:pPr>
        <w:ind w:left="4919" w:hanging="1800"/>
      </w:pPr>
      <w:rPr>
        <w:rFonts w:hint="default"/>
      </w:rPr>
    </w:lvl>
    <w:lvl w:ilvl="8">
      <w:start w:val="1"/>
      <w:numFmt w:val="decimal"/>
      <w:isLgl/>
      <w:lvlText w:val="%1.%2.%3.%4.%5.%6.%7.%8.%9."/>
      <w:lvlJc w:val="left"/>
      <w:pPr>
        <w:ind w:left="5279" w:hanging="2160"/>
      </w:pPr>
      <w:rPr>
        <w:rFonts w:hint="default"/>
      </w:rPr>
    </w:lvl>
  </w:abstractNum>
  <w:abstractNum w:abstractNumId="3">
    <w:nsid w:val="0FA01585"/>
    <w:multiLevelType w:val="hybridMultilevel"/>
    <w:tmpl w:val="2116AC48"/>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4">
    <w:nsid w:val="2B7439F2"/>
    <w:multiLevelType w:val="hybridMultilevel"/>
    <w:tmpl w:val="A19C4AA6"/>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5">
    <w:nsid w:val="2BA646CB"/>
    <w:multiLevelType w:val="multilevel"/>
    <w:tmpl w:val="4360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E533C4"/>
    <w:multiLevelType w:val="hybridMultilevel"/>
    <w:tmpl w:val="42DC40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1937E65"/>
    <w:multiLevelType w:val="hybridMultilevel"/>
    <w:tmpl w:val="73C85E5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3E644682"/>
    <w:multiLevelType w:val="multilevel"/>
    <w:tmpl w:val="6436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23B166B"/>
    <w:multiLevelType w:val="multilevel"/>
    <w:tmpl w:val="9C8A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A9200BB"/>
    <w:multiLevelType w:val="multilevel"/>
    <w:tmpl w:val="641E2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4C4DD8"/>
    <w:multiLevelType w:val="multilevel"/>
    <w:tmpl w:val="5ED21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E337B1"/>
    <w:multiLevelType w:val="hybridMultilevel"/>
    <w:tmpl w:val="6D549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280AE9"/>
    <w:multiLevelType w:val="multilevel"/>
    <w:tmpl w:val="0419001D"/>
    <w:lvl w:ilvl="0">
      <w:start w:val="1"/>
      <w:numFmt w:val="decimal"/>
      <w:lvlText w:val="%1)"/>
      <w:lvlJc w:val="left"/>
      <w:pPr>
        <w:tabs>
          <w:tab w:val="num" w:pos="1069"/>
        </w:tabs>
        <w:ind w:left="1069" w:hanging="360"/>
      </w:pPr>
      <w:rPr>
        <w:rFonts w:cs="Times New Roman"/>
      </w:rPr>
    </w:lvl>
    <w:lvl w:ilvl="1">
      <w:start w:val="1"/>
      <w:numFmt w:val="lowerLetter"/>
      <w:lvlText w:val="%2)"/>
      <w:lvlJc w:val="left"/>
      <w:pPr>
        <w:tabs>
          <w:tab w:val="num" w:pos="1429"/>
        </w:tabs>
        <w:ind w:left="1429" w:hanging="360"/>
      </w:pPr>
      <w:rPr>
        <w:rFonts w:cs="Times New Roman"/>
      </w:rPr>
    </w:lvl>
    <w:lvl w:ilvl="2">
      <w:start w:val="1"/>
      <w:numFmt w:val="lowerRoman"/>
      <w:lvlText w:val="%3)"/>
      <w:lvlJc w:val="left"/>
      <w:pPr>
        <w:tabs>
          <w:tab w:val="num" w:pos="1789"/>
        </w:tabs>
        <w:ind w:left="1789" w:hanging="360"/>
      </w:pPr>
      <w:rPr>
        <w:rFonts w:cs="Times New Roman"/>
      </w:rPr>
    </w:lvl>
    <w:lvl w:ilvl="3">
      <w:start w:val="1"/>
      <w:numFmt w:val="decimal"/>
      <w:lvlText w:val="(%4)"/>
      <w:lvlJc w:val="left"/>
      <w:pPr>
        <w:tabs>
          <w:tab w:val="num" w:pos="2149"/>
        </w:tabs>
        <w:ind w:left="2149" w:hanging="360"/>
      </w:pPr>
      <w:rPr>
        <w:rFonts w:cs="Times New Roman"/>
      </w:rPr>
    </w:lvl>
    <w:lvl w:ilvl="4">
      <w:start w:val="1"/>
      <w:numFmt w:val="lowerLetter"/>
      <w:lvlText w:val="(%5)"/>
      <w:lvlJc w:val="left"/>
      <w:pPr>
        <w:tabs>
          <w:tab w:val="num" w:pos="2509"/>
        </w:tabs>
        <w:ind w:left="2509" w:hanging="360"/>
      </w:pPr>
      <w:rPr>
        <w:rFonts w:cs="Times New Roman"/>
      </w:rPr>
    </w:lvl>
    <w:lvl w:ilvl="5">
      <w:start w:val="1"/>
      <w:numFmt w:val="lowerRoman"/>
      <w:lvlText w:val="(%6)"/>
      <w:lvlJc w:val="left"/>
      <w:pPr>
        <w:tabs>
          <w:tab w:val="num" w:pos="2869"/>
        </w:tabs>
        <w:ind w:left="2869" w:hanging="360"/>
      </w:pPr>
      <w:rPr>
        <w:rFonts w:cs="Times New Roman"/>
      </w:rPr>
    </w:lvl>
    <w:lvl w:ilvl="6">
      <w:start w:val="1"/>
      <w:numFmt w:val="decimal"/>
      <w:lvlText w:val="%7."/>
      <w:lvlJc w:val="left"/>
      <w:pPr>
        <w:tabs>
          <w:tab w:val="num" w:pos="360"/>
        </w:tabs>
        <w:ind w:left="360" w:hanging="360"/>
      </w:pPr>
      <w:rPr>
        <w:rFonts w:cs="Times New Roman"/>
      </w:rPr>
    </w:lvl>
    <w:lvl w:ilvl="7">
      <w:start w:val="1"/>
      <w:numFmt w:val="lowerLetter"/>
      <w:lvlText w:val="%8."/>
      <w:lvlJc w:val="left"/>
      <w:pPr>
        <w:tabs>
          <w:tab w:val="num" w:pos="3589"/>
        </w:tabs>
        <w:ind w:left="3589" w:hanging="360"/>
      </w:pPr>
      <w:rPr>
        <w:rFonts w:cs="Times New Roman"/>
      </w:rPr>
    </w:lvl>
    <w:lvl w:ilvl="8">
      <w:start w:val="1"/>
      <w:numFmt w:val="lowerRoman"/>
      <w:lvlText w:val="%9."/>
      <w:lvlJc w:val="left"/>
      <w:pPr>
        <w:tabs>
          <w:tab w:val="num" w:pos="3949"/>
        </w:tabs>
        <w:ind w:left="3949" w:hanging="360"/>
      </w:pPr>
      <w:rPr>
        <w:rFonts w:cs="Times New Roman"/>
      </w:rPr>
    </w:lvl>
  </w:abstractNum>
  <w:abstractNum w:abstractNumId="14">
    <w:nsid w:val="5A3440EA"/>
    <w:multiLevelType w:val="hybridMultilevel"/>
    <w:tmpl w:val="12BE48CA"/>
    <w:lvl w:ilvl="0" w:tplc="04190001">
      <w:start w:val="1"/>
      <w:numFmt w:val="bullet"/>
      <w:lvlText w:val=""/>
      <w:lvlJc w:val="left"/>
      <w:pPr>
        <w:ind w:left="928" w:hanging="360"/>
      </w:pPr>
      <w:rPr>
        <w:rFonts w:ascii="Symbol" w:hAnsi="Symbol"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5A995EDE"/>
    <w:multiLevelType w:val="hybridMultilevel"/>
    <w:tmpl w:val="212019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EF1CBF"/>
    <w:multiLevelType w:val="multilevel"/>
    <w:tmpl w:val="16DEA63C"/>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FA0703"/>
    <w:multiLevelType w:val="hybridMultilevel"/>
    <w:tmpl w:val="441C3376"/>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8">
    <w:nsid w:val="69413C98"/>
    <w:multiLevelType w:val="hybridMultilevel"/>
    <w:tmpl w:val="0964BCA2"/>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9">
    <w:nsid w:val="6BAF5AAB"/>
    <w:multiLevelType w:val="hybridMultilevel"/>
    <w:tmpl w:val="27A41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6267338"/>
    <w:multiLevelType w:val="multilevel"/>
    <w:tmpl w:val="168A2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9C698C"/>
    <w:multiLevelType w:val="hybridMultilevel"/>
    <w:tmpl w:val="D6866014"/>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22">
    <w:nsid w:val="7A240C33"/>
    <w:multiLevelType w:val="hybridMultilevel"/>
    <w:tmpl w:val="2F1228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7ACB2192"/>
    <w:multiLevelType w:val="multilevel"/>
    <w:tmpl w:val="38847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EB2FB4"/>
    <w:multiLevelType w:val="multilevel"/>
    <w:tmpl w:val="A01E3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DD34BEA"/>
    <w:multiLevelType w:val="singleLevel"/>
    <w:tmpl w:val="A95A53A8"/>
    <w:lvl w:ilvl="0">
      <w:start w:val="1"/>
      <w:numFmt w:val="decimal"/>
      <w:pStyle w:val="a"/>
      <w:lvlText w:val="%1."/>
      <w:lvlJc w:val="left"/>
      <w:pPr>
        <w:tabs>
          <w:tab w:val="num" w:pos="0"/>
        </w:tabs>
        <w:ind w:firstLine="720"/>
      </w:pPr>
      <w:rPr>
        <w:rFonts w:ascii="Times New Roman" w:eastAsia="Times New Roman" w:hAnsi="Times New Roman" w:cs="Times New Roman"/>
      </w:rPr>
    </w:lvl>
  </w:abstractNum>
  <w:num w:numId="1">
    <w:abstractNumId w:val="0"/>
  </w:num>
  <w:num w:numId="2">
    <w:abstractNumId w:val="11"/>
  </w:num>
  <w:num w:numId="3">
    <w:abstractNumId w:val="5"/>
  </w:num>
  <w:num w:numId="4">
    <w:abstractNumId w:val="10"/>
  </w:num>
  <w:num w:numId="5">
    <w:abstractNumId w:val="20"/>
  </w:num>
  <w:num w:numId="6">
    <w:abstractNumId w:val="23"/>
  </w:num>
  <w:num w:numId="7">
    <w:abstractNumId w:val="24"/>
  </w:num>
  <w:num w:numId="8">
    <w:abstractNumId w:val="19"/>
  </w:num>
  <w:num w:numId="9">
    <w:abstractNumId w:val="1"/>
  </w:num>
  <w:num w:numId="10">
    <w:abstractNumId w:val="2"/>
  </w:num>
  <w:num w:numId="11">
    <w:abstractNumId w:val="16"/>
  </w:num>
  <w:num w:numId="12">
    <w:abstractNumId w:val="6"/>
  </w:num>
  <w:num w:numId="13">
    <w:abstractNumId w:val="14"/>
  </w:num>
  <w:num w:numId="14">
    <w:abstractNumId w:val="17"/>
  </w:num>
  <w:num w:numId="15">
    <w:abstractNumId w:val="13"/>
  </w:num>
  <w:num w:numId="16">
    <w:abstractNumId w:val="4"/>
  </w:num>
  <w:num w:numId="17">
    <w:abstractNumId w:val="3"/>
  </w:num>
  <w:num w:numId="18">
    <w:abstractNumId w:val="18"/>
  </w:num>
  <w:num w:numId="19">
    <w:abstractNumId w:val="8"/>
  </w:num>
  <w:num w:numId="20">
    <w:abstractNumId w:val="25"/>
  </w:num>
  <w:num w:numId="21">
    <w:abstractNumId w:val="21"/>
  </w:num>
  <w:num w:numId="22">
    <w:abstractNumId w:val="15"/>
  </w:num>
  <w:num w:numId="23">
    <w:abstractNumId w:val="12"/>
  </w:num>
  <w:num w:numId="24">
    <w:abstractNumId w:val="22"/>
  </w:num>
  <w:num w:numId="25">
    <w:abstractNumId w:val="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F24"/>
    <w:rsid w:val="00043138"/>
    <w:rsid w:val="00093A84"/>
    <w:rsid w:val="000A7854"/>
    <w:rsid w:val="000C2E18"/>
    <w:rsid w:val="000D4002"/>
    <w:rsid w:val="000D61B5"/>
    <w:rsid w:val="000E448E"/>
    <w:rsid w:val="001050EA"/>
    <w:rsid w:val="00125BE7"/>
    <w:rsid w:val="0013276A"/>
    <w:rsid w:val="00142972"/>
    <w:rsid w:val="00190D63"/>
    <w:rsid w:val="00215E8A"/>
    <w:rsid w:val="0023606E"/>
    <w:rsid w:val="002374F6"/>
    <w:rsid w:val="00294B7F"/>
    <w:rsid w:val="002A537A"/>
    <w:rsid w:val="002D65D4"/>
    <w:rsid w:val="002F71FA"/>
    <w:rsid w:val="00337C20"/>
    <w:rsid w:val="00343BC2"/>
    <w:rsid w:val="00350E42"/>
    <w:rsid w:val="00367AF2"/>
    <w:rsid w:val="003A5464"/>
    <w:rsid w:val="003D15A0"/>
    <w:rsid w:val="003F1972"/>
    <w:rsid w:val="00410EFB"/>
    <w:rsid w:val="00446C6A"/>
    <w:rsid w:val="004E2CCD"/>
    <w:rsid w:val="00517EB9"/>
    <w:rsid w:val="00537BDA"/>
    <w:rsid w:val="005D4671"/>
    <w:rsid w:val="005D63D6"/>
    <w:rsid w:val="005E7571"/>
    <w:rsid w:val="005F4566"/>
    <w:rsid w:val="00620088"/>
    <w:rsid w:val="00625B76"/>
    <w:rsid w:val="00656EDA"/>
    <w:rsid w:val="00715599"/>
    <w:rsid w:val="00732CB1"/>
    <w:rsid w:val="00736B53"/>
    <w:rsid w:val="00764510"/>
    <w:rsid w:val="0077093F"/>
    <w:rsid w:val="007E60CC"/>
    <w:rsid w:val="00805D18"/>
    <w:rsid w:val="00850C2E"/>
    <w:rsid w:val="00862D6F"/>
    <w:rsid w:val="00865FB8"/>
    <w:rsid w:val="008907A2"/>
    <w:rsid w:val="008A7903"/>
    <w:rsid w:val="008C578F"/>
    <w:rsid w:val="008D2033"/>
    <w:rsid w:val="009138CA"/>
    <w:rsid w:val="00987567"/>
    <w:rsid w:val="009A5556"/>
    <w:rsid w:val="00A23F77"/>
    <w:rsid w:val="00A85336"/>
    <w:rsid w:val="00A94107"/>
    <w:rsid w:val="00AC6065"/>
    <w:rsid w:val="00AD047F"/>
    <w:rsid w:val="00B70A4F"/>
    <w:rsid w:val="00B9298E"/>
    <w:rsid w:val="00BA4F24"/>
    <w:rsid w:val="00BE5777"/>
    <w:rsid w:val="00BE7AD8"/>
    <w:rsid w:val="00C25D27"/>
    <w:rsid w:val="00C64B87"/>
    <w:rsid w:val="00CE5E1D"/>
    <w:rsid w:val="00CF74D4"/>
    <w:rsid w:val="00D13501"/>
    <w:rsid w:val="00D778A5"/>
    <w:rsid w:val="00D960CD"/>
    <w:rsid w:val="00DC3ED9"/>
    <w:rsid w:val="00DC51F8"/>
    <w:rsid w:val="00E354D4"/>
    <w:rsid w:val="00E55F87"/>
    <w:rsid w:val="00E67275"/>
    <w:rsid w:val="00E9342B"/>
    <w:rsid w:val="00E94A8A"/>
    <w:rsid w:val="00E9753B"/>
    <w:rsid w:val="00ED771E"/>
    <w:rsid w:val="00F07F6C"/>
    <w:rsid w:val="00F47B4C"/>
    <w:rsid w:val="00F50B64"/>
    <w:rsid w:val="00F5360C"/>
    <w:rsid w:val="00F67297"/>
    <w:rsid w:val="00F83D47"/>
    <w:rsid w:val="00FF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710CC2-2CCB-47C9-AD25-09525BE5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5D27"/>
  </w:style>
  <w:style w:type="paragraph" w:styleId="1">
    <w:name w:val="heading 1"/>
    <w:basedOn w:val="a0"/>
    <w:next w:val="a0"/>
    <w:link w:val="10"/>
    <w:uiPriority w:val="9"/>
    <w:qFormat/>
    <w:rsid w:val="00B9298E"/>
    <w:pPr>
      <w:keepNext/>
      <w:spacing w:before="240" w:after="60" w:line="360" w:lineRule="auto"/>
      <w:jc w:val="both"/>
      <w:outlineLvl w:val="0"/>
    </w:pPr>
    <w:rPr>
      <w:rFonts w:asciiTheme="majorHAnsi" w:eastAsiaTheme="majorEastAsia" w:hAnsiTheme="majorHAnsi" w:cstheme="majorBidi"/>
      <w:b/>
      <w:bCs/>
      <w:kern w:val="32"/>
      <w:sz w:val="32"/>
      <w:szCs w:val="32"/>
    </w:rPr>
  </w:style>
  <w:style w:type="paragraph" w:styleId="20">
    <w:name w:val="heading 2"/>
    <w:basedOn w:val="a0"/>
    <w:next w:val="a0"/>
    <w:link w:val="22"/>
    <w:uiPriority w:val="9"/>
    <w:semiHidden/>
    <w:unhideWhenUsed/>
    <w:qFormat/>
    <w:rsid w:val="00F83D4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link w:val="30"/>
    <w:uiPriority w:val="9"/>
    <w:qFormat/>
    <w:rsid w:val="00C25D2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uiPriority w:val="9"/>
    <w:rsid w:val="00C25D27"/>
    <w:rPr>
      <w:rFonts w:ascii="Times New Roman" w:eastAsia="Times New Roman" w:hAnsi="Times New Roman" w:cs="Times New Roman"/>
      <w:b/>
      <w:bCs/>
      <w:sz w:val="27"/>
      <w:szCs w:val="27"/>
      <w:lang w:eastAsia="ru-RU"/>
    </w:rPr>
  </w:style>
  <w:style w:type="paragraph" w:styleId="a4">
    <w:name w:val="Normal (Web)"/>
    <w:basedOn w:val="a0"/>
    <w:link w:val="a5"/>
    <w:unhideWhenUsed/>
    <w:rsid w:val="00C25D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C25D27"/>
  </w:style>
  <w:style w:type="character" w:styleId="a6">
    <w:name w:val="Strong"/>
    <w:basedOn w:val="a1"/>
    <w:uiPriority w:val="22"/>
    <w:qFormat/>
    <w:rsid w:val="00C25D27"/>
    <w:rPr>
      <w:b/>
      <w:bCs/>
    </w:rPr>
  </w:style>
  <w:style w:type="paragraph" w:styleId="a7">
    <w:name w:val="Balloon Text"/>
    <w:basedOn w:val="a0"/>
    <w:link w:val="a8"/>
    <w:uiPriority w:val="99"/>
    <w:semiHidden/>
    <w:unhideWhenUsed/>
    <w:rsid w:val="00C25D27"/>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C25D27"/>
    <w:rPr>
      <w:rFonts w:ascii="Tahoma" w:hAnsi="Tahoma" w:cs="Tahoma"/>
      <w:sz w:val="16"/>
      <w:szCs w:val="16"/>
    </w:rPr>
  </w:style>
  <w:style w:type="character" w:customStyle="1" w:styleId="22">
    <w:name w:val="Заголовок 2 Знак"/>
    <w:basedOn w:val="a1"/>
    <w:link w:val="20"/>
    <w:uiPriority w:val="9"/>
    <w:semiHidden/>
    <w:rsid w:val="00F83D47"/>
    <w:rPr>
      <w:rFonts w:asciiTheme="majorHAnsi" w:eastAsiaTheme="majorEastAsia" w:hAnsiTheme="majorHAnsi" w:cstheme="majorBidi"/>
      <w:b/>
      <w:bCs/>
      <w:color w:val="4F81BD" w:themeColor="accent1"/>
      <w:sz w:val="26"/>
      <w:szCs w:val="26"/>
    </w:rPr>
  </w:style>
  <w:style w:type="paragraph" w:styleId="a9">
    <w:name w:val="List Paragraph"/>
    <w:basedOn w:val="a0"/>
    <w:link w:val="aa"/>
    <w:uiPriority w:val="34"/>
    <w:qFormat/>
    <w:rsid w:val="00C64B87"/>
    <w:pPr>
      <w:ind w:left="720"/>
      <w:contextualSpacing/>
    </w:pPr>
  </w:style>
  <w:style w:type="character" w:styleId="ab">
    <w:name w:val="Hyperlink"/>
    <w:basedOn w:val="a1"/>
    <w:uiPriority w:val="99"/>
    <w:unhideWhenUsed/>
    <w:rsid w:val="002D65D4"/>
    <w:rPr>
      <w:color w:val="0000FF"/>
      <w:u w:val="single"/>
    </w:rPr>
  </w:style>
  <w:style w:type="paragraph" w:styleId="ac">
    <w:name w:val="header"/>
    <w:basedOn w:val="a0"/>
    <w:link w:val="ad"/>
    <w:uiPriority w:val="99"/>
    <w:unhideWhenUsed/>
    <w:rsid w:val="00350E42"/>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350E42"/>
  </w:style>
  <w:style w:type="paragraph" w:styleId="ae">
    <w:name w:val="footer"/>
    <w:basedOn w:val="a0"/>
    <w:link w:val="af"/>
    <w:uiPriority w:val="99"/>
    <w:unhideWhenUsed/>
    <w:rsid w:val="00350E42"/>
    <w:pPr>
      <w:tabs>
        <w:tab w:val="center" w:pos="4677"/>
        <w:tab w:val="right" w:pos="9355"/>
      </w:tabs>
      <w:spacing w:after="0" w:line="240" w:lineRule="auto"/>
    </w:pPr>
  </w:style>
  <w:style w:type="character" w:customStyle="1" w:styleId="af">
    <w:name w:val="Нижний колонтитул Знак"/>
    <w:basedOn w:val="a1"/>
    <w:link w:val="ae"/>
    <w:uiPriority w:val="99"/>
    <w:rsid w:val="00350E42"/>
  </w:style>
  <w:style w:type="paragraph" w:customStyle="1" w:styleId="a">
    <w:name w:val="список нумерованный"/>
    <w:autoRedefine/>
    <w:rsid w:val="00142972"/>
    <w:pPr>
      <w:numPr>
        <w:numId w:val="20"/>
      </w:numPr>
      <w:tabs>
        <w:tab w:val="clear" w:pos="0"/>
        <w:tab w:val="num" w:pos="360"/>
      </w:tabs>
      <w:spacing w:after="0" w:line="360" w:lineRule="auto"/>
      <w:ind w:firstLine="0"/>
      <w:jc w:val="both"/>
    </w:pPr>
    <w:rPr>
      <w:rFonts w:ascii="Times New Roman" w:eastAsia="Times New Roman" w:hAnsi="Times New Roman" w:cs="Times New Roman"/>
      <w:noProof/>
      <w:sz w:val="32"/>
      <w:szCs w:val="32"/>
      <w:lang w:val="en-US" w:eastAsia="ru-RU"/>
    </w:rPr>
  </w:style>
  <w:style w:type="character" w:customStyle="1" w:styleId="10">
    <w:name w:val="Заголовок 1 Знак"/>
    <w:basedOn w:val="a1"/>
    <w:link w:val="1"/>
    <w:uiPriority w:val="9"/>
    <w:rsid w:val="00B9298E"/>
    <w:rPr>
      <w:rFonts w:asciiTheme="majorHAnsi" w:eastAsiaTheme="majorEastAsia" w:hAnsiTheme="majorHAnsi" w:cstheme="majorBidi"/>
      <w:b/>
      <w:bCs/>
      <w:kern w:val="32"/>
      <w:sz w:val="32"/>
      <w:szCs w:val="32"/>
    </w:rPr>
  </w:style>
  <w:style w:type="paragraph" w:styleId="11">
    <w:name w:val="toc 1"/>
    <w:basedOn w:val="a0"/>
    <w:next w:val="a0"/>
    <w:autoRedefine/>
    <w:uiPriority w:val="39"/>
    <w:unhideWhenUsed/>
    <w:rsid w:val="00BE5777"/>
    <w:pPr>
      <w:spacing w:before="360" w:after="0" w:line="240" w:lineRule="auto"/>
      <w:contextualSpacing/>
      <w:jc w:val="center"/>
    </w:pPr>
    <w:rPr>
      <w:rFonts w:asciiTheme="majorHAnsi" w:hAnsiTheme="majorHAnsi"/>
      <w:b/>
      <w:bCs/>
      <w:caps/>
      <w:sz w:val="24"/>
      <w:szCs w:val="24"/>
    </w:rPr>
  </w:style>
  <w:style w:type="paragraph" w:customStyle="1" w:styleId="western">
    <w:name w:val="western"/>
    <w:basedOn w:val="a0"/>
    <w:rsid w:val="00736B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0">
    <w:name w:val="введ"/>
    <w:basedOn w:val="a0"/>
    <w:link w:val="af1"/>
    <w:qFormat/>
    <w:rsid w:val="00E354D4"/>
    <w:pPr>
      <w:jc w:val="center"/>
    </w:pPr>
    <w:rPr>
      <w:rFonts w:ascii="Times New Roman" w:eastAsia="Times New Roman" w:hAnsi="Times New Roman" w:cs="Times New Roman"/>
      <w:b/>
      <w:bCs/>
      <w:sz w:val="28"/>
      <w:szCs w:val="28"/>
      <w:lang w:eastAsia="ru-RU"/>
    </w:rPr>
  </w:style>
  <w:style w:type="paragraph" w:customStyle="1" w:styleId="12">
    <w:name w:val="1."/>
    <w:basedOn w:val="a9"/>
    <w:link w:val="13"/>
    <w:qFormat/>
    <w:rsid w:val="00E354D4"/>
    <w:pPr>
      <w:spacing w:before="100" w:beforeAutospacing="1" w:after="100" w:afterAutospacing="1" w:line="360" w:lineRule="auto"/>
      <w:ind w:left="1069" w:hanging="360"/>
      <w:jc w:val="center"/>
    </w:pPr>
    <w:rPr>
      <w:rFonts w:ascii="Times New Roman" w:hAnsi="Times New Roman" w:cs="Times New Roman"/>
      <w:b/>
      <w:color w:val="000000" w:themeColor="text1"/>
      <w:sz w:val="28"/>
      <w:szCs w:val="40"/>
    </w:rPr>
  </w:style>
  <w:style w:type="character" w:customStyle="1" w:styleId="af1">
    <w:name w:val="введ Знак"/>
    <w:basedOn w:val="a1"/>
    <w:link w:val="af0"/>
    <w:rsid w:val="00E354D4"/>
    <w:rPr>
      <w:rFonts w:ascii="Times New Roman" w:eastAsia="Times New Roman" w:hAnsi="Times New Roman" w:cs="Times New Roman"/>
      <w:b/>
      <w:bCs/>
      <w:sz w:val="28"/>
      <w:szCs w:val="28"/>
      <w:lang w:eastAsia="ru-RU"/>
    </w:rPr>
  </w:style>
  <w:style w:type="paragraph" w:customStyle="1" w:styleId="2">
    <w:name w:val="2."/>
    <w:basedOn w:val="20"/>
    <w:link w:val="23"/>
    <w:qFormat/>
    <w:rsid w:val="00E354D4"/>
    <w:pPr>
      <w:numPr>
        <w:numId w:val="10"/>
      </w:numPr>
      <w:shd w:val="clear" w:color="auto" w:fill="FFFFFF"/>
      <w:spacing w:line="360" w:lineRule="auto"/>
      <w:contextualSpacing/>
      <w:jc w:val="center"/>
    </w:pPr>
    <w:rPr>
      <w:rFonts w:ascii="Times New Roman" w:hAnsi="Times New Roman" w:cs="Times New Roman"/>
      <w:color w:val="auto"/>
      <w:sz w:val="28"/>
      <w:szCs w:val="28"/>
    </w:rPr>
  </w:style>
  <w:style w:type="character" w:customStyle="1" w:styleId="aa">
    <w:name w:val="Абзац списка Знак"/>
    <w:basedOn w:val="a1"/>
    <w:link w:val="a9"/>
    <w:uiPriority w:val="34"/>
    <w:rsid w:val="00E354D4"/>
  </w:style>
  <w:style w:type="character" w:customStyle="1" w:styleId="13">
    <w:name w:val="1. Знак"/>
    <w:basedOn w:val="aa"/>
    <w:link w:val="12"/>
    <w:rsid w:val="00E354D4"/>
    <w:rPr>
      <w:rFonts w:ascii="Times New Roman" w:hAnsi="Times New Roman" w:cs="Times New Roman"/>
      <w:b/>
      <w:color w:val="000000" w:themeColor="text1"/>
      <w:sz w:val="28"/>
      <w:szCs w:val="40"/>
    </w:rPr>
  </w:style>
  <w:style w:type="paragraph" w:customStyle="1" w:styleId="21">
    <w:name w:val="2.1."/>
    <w:basedOn w:val="a4"/>
    <w:link w:val="210"/>
    <w:qFormat/>
    <w:rsid w:val="00E354D4"/>
    <w:pPr>
      <w:numPr>
        <w:ilvl w:val="1"/>
        <w:numId w:val="10"/>
      </w:numPr>
      <w:shd w:val="clear" w:color="000000" w:fill="auto"/>
      <w:suppressAutoHyphens/>
      <w:spacing w:before="0" w:beforeAutospacing="0" w:after="0" w:afterAutospacing="0" w:line="360" w:lineRule="auto"/>
      <w:jc w:val="center"/>
    </w:pPr>
    <w:rPr>
      <w:b/>
      <w:color w:val="000000" w:themeColor="text1"/>
      <w:sz w:val="28"/>
      <w:szCs w:val="40"/>
    </w:rPr>
  </w:style>
  <w:style w:type="character" w:customStyle="1" w:styleId="23">
    <w:name w:val="2. Знак"/>
    <w:basedOn w:val="22"/>
    <w:link w:val="2"/>
    <w:rsid w:val="00E354D4"/>
    <w:rPr>
      <w:rFonts w:ascii="Times New Roman" w:eastAsiaTheme="majorEastAsia" w:hAnsi="Times New Roman" w:cs="Times New Roman"/>
      <w:b/>
      <w:bCs/>
      <w:color w:val="4F81BD" w:themeColor="accent1"/>
      <w:sz w:val="28"/>
      <w:szCs w:val="28"/>
      <w:shd w:val="clear" w:color="auto" w:fill="FFFFFF"/>
    </w:rPr>
  </w:style>
  <w:style w:type="paragraph" w:customStyle="1" w:styleId="af2">
    <w:name w:val="Заключен"/>
    <w:basedOn w:val="a0"/>
    <w:link w:val="af3"/>
    <w:qFormat/>
    <w:rsid w:val="00E354D4"/>
    <w:pPr>
      <w:jc w:val="center"/>
    </w:pPr>
    <w:rPr>
      <w:rFonts w:ascii="Times New Roman" w:hAnsi="Times New Roman" w:cs="Times New Roman"/>
      <w:b/>
      <w:sz w:val="28"/>
      <w:szCs w:val="28"/>
    </w:rPr>
  </w:style>
  <w:style w:type="character" w:customStyle="1" w:styleId="a5">
    <w:name w:val="Обычный (веб) Знак"/>
    <w:basedOn w:val="a1"/>
    <w:link w:val="a4"/>
    <w:uiPriority w:val="99"/>
    <w:rsid w:val="00E354D4"/>
    <w:rPr>
      <w:rFonts w:ascii="Times New Roman" w:eastAsia="Times New Roman" w:hAnsi="Times New Roman" w:cs="Times New Roman"/>
      <w:sz w:val="24"/>
      <w:szCs w:val="24"/>
      <w:lang w:eastAsia="ru-RU"/>
    </w:rPr>
  </w:style>
  <w:style w:type="character" w:customStyle="1" w:styleId="210">
    <w:name w:val="2.1. Знак"/>
    <w:basedOn w:val="a5"/>
    <w:link w:val="21"/>
    <w:rsid w:val="00E354D4"/>
    <w:rPr>
      <w:rFonts w:ascii="Times New Roman" w:eastAsia="Times New Roman" w:hAnsi="Times New Roman" w:cs="Times New Roman"/>
      <w:b/>
      <w:color w:val="000000" w:themeColor="text1"/>
      <w:sz w:val="28"/>
      <w:szCs w:val="40"/>
      <w:shd w:val="clear" w:color="000000" w:fill="auto"/>
      <w:lang w:eastAsia="ru-RU"/>
    </w:rPr>
  </w:style>
  <w:style w:type="paragraph" w:customStyle="1" w:styleId="af4">
    <w:name w:val="список"/>
    <w:basedOn w:val="a0"/>
    <w:link w:val="af5"/>
    <w:qFormat/>
    <w:rsid w:val="00E354D4"/>
    <w:pPr>
      <w:spacing w:after="0" w:line="360" w:lineRule="auto"/>
      <w:ind w:firstLine="709"/>
      <w:contextualSpacing/>
      <w:jc w:val="center"/>
    </w:pPr>
    <w:rPr>
      <w:rFonts w:ascii="Times New Roman" w:hAnsi="Times New Roman" w:cs="Times New Roman"/>
      <w:b/>
      <w:sz w:val="28"/>
      <w:szCs w:val="28"/>
    </w:rPr>
  </w:style>
  <w:style w:type="character" w:customStyle="1" w:styleId="af3">
    <w:name w:val="Заключен Знак"/>
    <w:basedOn w:val="a1"/>
    <w:link w:val="af2"/>
    <w:rsid w:val="00E354D4"/>
    <w:rPr>
      <w:rFonts w:ascii="Times New Roman" w:hAnsi="Times New Roman" w:cs="Times New Roman"/>
      <w:b/>
      <w:sz w:val="28"/>
      <w:szCs w:val="28"/>
    </w:rPr>
  </w:style>
  <w:style w:type="paragraph" w:styleId="31">
    <w:name w:val="toc 3"/>
    <w:basedOn w:val="a0"/>
    <w:next w:val="a0"/>
    <w:autoRedefine/>
    <w:uiPriority w:val="39"/>
    <w:unhideWhenUsed/>
    <w:rsid w:val="00E354D4"/>
    <w:pPr>
      <w:spacing w:after="0"/>
      <w:ind w:left="220"/>
    </w:pPr>
    <w:rPr>
      <w:rFonts w:cstheme="minorHAnsi"/>
      <w:sz w:val="20"/>
      <w:szCs w:val="20"/>
    </w:rPr>
  </w:style>
  <w:style w:type="character" w:customStyle="1" w:styleId="af5">
    <w:name w:val="список Знак"/>
    <w:basedOn w:val="a1"/>
    <w:link w:val="af4"/>
    <w:rsid w:val="00E354D4"/>
    <w:rPr>
      <w:rFonts w:ascii="Times New Roman" w:hAnsi="Times New Roman" w:cs="Times New Roman"/>
      <w:b/>
      <w:sz w:val="28"/>
      <w:szCs w:val="28"/>
    </w:rPr>
  </w:style>
  <w:style w:type="paragraph" w:styleId="24">
    <w:name w:val="toc 2"/>
    <w:basedOn w:val="a0"/>
    <w:next w:val="a0"/>
    <w:autoRedefine/>
    <w:uiPriority w:val="39"/>
    <w:unhideWhenUsed/>
    <w:rsid w:val="00E354D4"/>
    <w:pPr>
      <w:spacing w:before="240" w:after="0"/>
    </w:pPr>
    <w:rPr>
      <w:rFonts w:cstheme="minorHAnsi"/>
      <w:b/>
      <w:bCs/>
      <w:sz w:val="20"/>
      <w:szCs w:val="20"/>
    </w:rPr>
  </w:style>
  <w:style w:type="paragraph" w:styleId="4">
    <w:name w:val="toc 4"/>
    <w:basedOn w:val="a0"/>
    <w:next w:val="a0"/>
    <w:autoRedefine/>
    <w:uiPriority w:val="39"/>
    <w:unhideWhenUsed/>
    <w:rsid w:val="00F5360C"/>
    <w:pPr>
      <w:spacing w:after="0"/>
      <w:ind w:left="440"/>
    </w:pPr>
    <w:rPr>
      <w:rFonts w:cstheme="minorHAnsi"/>
      <w:sz w:val="20"/>
      <w:szCs w:val="20"/>
    </w:rPr>
  </w:style>
  <w:style w:type="paragraph" w:styleId="5">
    <w:name w:val="toc 5"/>
    <w:basedOn w:val="a0"/>
    <w:next w:val="a0"/>
    <w:autoRedefine/>
    <w:uiPriority w:val="39"/>
    <w:unhideWhenUsed/>
    <w:rsid w:val="00F5360C"/>
    <w:pPr>
      <w:spacing w:after="0"/>
      <w:ind w:left="660"/>
    </w:pPr>
    <w:rPr>
      <w:rFonts w:cstheme="minorHAnsi"/>
      <w:sz w:val="20"/>
      <w:szCs w:val="20"/>
    </w:rPr>
  </w:style>
  <w:style w:type="paragraph" w:styleId="6">
    <w:name w:val="toc 6"/>
    <w:basedOn w:val="a0"/>
    <w:next w:val="a0"/>
    <w:autoRedefine/>
    <w:uiPriority w:val="39"/>
    <w:unhideWhenUsed/>
    <w:rsid w:val="00F5360C"/>
    <w:pPr>
      <w:spacing w:after="0"/>
      <w:ind w:left="880"/>
    </w:pPr>
    <w:rPr>
      <w:rFonts w:cstheme="minorHAnsi"/>
      <w:sz w:val="20"/>
      <w:szCs w:val="20"/>
    </w:rPr>
  </w:style>
  <w:style w:type="paragraph" w:styleId="7">
    <w:name w:val="toc 7"/>
    <w:basedOn w:val="a0"/>
    <w:next w:val="a0"/>
    <w:autoRedefine/>
    <w:uiPriority w:val="39"/>
    <w:unhideWhenUsed/>
    <w:rsid w:val="00F5360C"/>
    <w:pPr>
      <w:spacing w:after="0"/>
      <w:ind w:left="1100"/>
    </w:pPr>
    <w:rPr>
      <w:rFonts w:cstheme="minorHAnsi"/>
      <w:sz w:val="20"/>
      <w:szCs w:val="20"/>
    </w:rPr>
  </w:style>
  <w:style w:type="paragraph" w:styleId="8">
    <w:name w:val="toc 8"/>
    <w:basedOn w:val="a0"/>
    <w:next w:val="a0"/>
    <w:autoRedefine/>
    <w:uiPriority w:val="39"/>
    <w:unhideWhenUsed/>
    <w:rsid w:val="00F5360C"/>
    <w:pPr>
      <w:spacing w:after="0"/>
      <w:ind w:left="1320"/>
    </w:pPr>
    <w:rPr>
      <w:rFonts w:cstheme="minorHAnsi"/>
      <w:sz w:val="20"/>
      <w:szCs w:val="20"/>
    </w:rPr>
  </w:style>
  <w:style w:type="paragraph" w:styleId="9">
    <w:name w:val="toc 9"/>
    <w:basedOn w:val="a0"/>
    <w:next w:val="a0"/>
    <w:autoRedefine/>
    <w:uiPriority w:val="39"/>
    <w:unhideWhenUsed/>
    <w:rsid w:val="00F5360C"/>
    <w:pPr>
      <w:spacing w:after="0"/>
      <w:ind w:left="1540"/>
    </w:pPr>
    <w:rPr>
      <w:rFonts w:cstheme="minorHAnsi"/>
      <w:sz w:val="20"/>
      <w:szCs w:val="20"/>
    </w:rPr>
  </w:style>
  <w:style w:type="table" w:styleId="af6">
    <w:name w:val="Grid Table Light"/>
    <w:basedOn w:val="a2"/>
    <w:uiPriority w:val="40"/>
    <w:rsid w:val="007645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7">
    <w:name w:val="Bibliography"/>
    <w:basedOn w:val="a0"/>
    <w:next w:val="a0"/>
    <w:uiPriority w:val="37"/>
    <w:unhideWhenUsed/>
    <w:rsid w:val="00F07F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5717">
      <w:bodyDiv w:val="1"/>
      <w:marLeft w:val="0"/>
      <w:marRight w:val="0"/>
      <w:marTop w:val="0"/>
      <w:marBottom w:val="0"/>
      <w:divBdr>
        <w:top w:val="none" w:sz="0" w:space="0" w:color="auto"/>
        <w:left w:val="none" w:sz="0" w:space="0" w:color="auto"/>
        <w:bottom w:val="none" w:sz="0" w:space="0" w:color="auto"/>
        <w:right w:val="none" w:sz="0" w:space="0" w:color="auto"/>
      </w:divBdr>
      <w:divsChild>
        <w:div w:id="880164834">
          <w:marLeft w:val="0"/>
          <w:marRight w:val="0"/>
          <w:marTop w:val="0"/>
          <w:marBottom w:val="0"/>
          <w:divBdr>
            <w:top w:val="none" w:sz="0" w:space="0" w:color="auto"/>
            <w:left w:val="none" w:sz="0" w:space="0" w:color="auto"/>
            <w:bottom w:val="none" w:sz="0" w:space="0" w:color="auto"/>
            <w:right w:val="none" w:sz="0" w:space="0" w:color="auto"/>
          </w:divBdr>
        </w:div>
        <w:div w:id="1768036237">
          <w:marLeft w:val="0"/>
          <w:marRight w:val="0"/>
          <w:marTop w:val="0"/>
          <w:marBottom w:val="0"/>
          <w:divBdr>
            <w:top w:val="none" w:sz="0" w:space="0" w:color="auto"/>
            <w:left w:val="none" w:sz="0" w:space="0" w:color="auto"/>
            <w:bottom w:val="none" w:sz="0" w:space="0" w:color="auto"/>
            <w:right w:val="none" w:sz="0" w:space="0" w:color="auto"/>
          </w:divBdr>
        </w:div>
        <w:div w:id="307832637">
          <w:marLeft w:val="0"/>
          <w:marRight w:val="0"/>
          <w:marTop w:val="0"/>
          <w:marBottom w:val="0"/>
          <w:divBdr>
            <w:top w:val="none" w:sz="0" w:space="0" w:color="auto"/>
            <w:left w:val="none" w:sz="0" w:space="0" w:color="auto"/>
            <w:bottom w:val="none" w:sz="0" w:space="0" w:color="auto"/>
            <w:right w:val="none" w:sz="0" w:space="0" w:color="auto"/>
          </w:divBdr>
        </w:div>
        <w:div w:id="1698120232">
          <w:marLeft w:val="0"/>
          <w:marRight w:val="0"/>
          <w:marTop w:val="0"/>
          <w:marBottom w:val="0"/>
          <w:divBdr>
            <w:top w:val="none" w:sz="0" w:space="0" w:color="auto"/>
            <w:left w:val="none" w:sz="0" w:space="0" w:color="auto"/>
            <w:bottom w:val="none" w:sz="0" w:space="0" w:color="auto"/>
            <w:right w:val="none" w:sz="0" w:space="0" w:color="auto"/>
          </w:divBdr>
        </w:div>
        <w:div w:id="1095368947">
          <w:marLeft w:val="0"/>
          <w:marRight w:val="0"/>
          <w:marTop w:val="0"/>
          <w:marBottom w:val="0"/>
          <w:divBdr>
            <w:top w:val="none" w:sz="0" w:space="0" w:color="auto"/>
            <w:left w:val="none" w:sz="0" w:space="0" w:color="auto"/>
            <w:bottom w:val="none" w:sz="0" w:space="0" w:color="auto"/>
            <w:right w:val="none" w:sz="0" w:space="0" w:color="auto"/>
          </w:divBdr>
          <w:divsChild>
            <w:div w:id="548341742">
              <w:marLeft w:val="0"/>
              <w:marRight w:val="0"/>
              <w:marTop w:val="0"/>
              <w:marBottom w:val="0"/>
              <w:divBdr>
                <w:top w:val="single" w:sz="2" w:space="15" w:color="E0E0E0"/>
                <w:left w:val="none" w:sz="0" w:space="0" w:color="auto"/>
                <w:bottom w:val="single" w:sz="2" w:space="8" w:color="E0E0E0"/>
                <w:right w:val="none" w:sz="0" w:space="0" w:color="auto"/>
              </w:divBdr>
              <w:divsChild>
                <w:div w:id="441146509">
                  <w:marLeft w:val="0"/>
                  <w:marRight w:val="0"/>
                  <w:marTop w:val="0"/>
                  <w:marBottom w:val="0"/>
                  <w:divBdr>
                    <w:top w:val="none" w:sz="0" w:space="0" w:color="auto"/>
                    <w:left w:val="none" w:sz="0" w:space="0" w:color="auto"/>
                    <w:bottom w:val="none" w:sz="0" w:space="0" w:color="auto"/>
                    <w:right w:val="none" w:sz="0" w:space="0" w:color="auto"/>
                  </w:divBdr>
                  <w:divsChild>
                    <w:div w:id="415901668">
                      <w:marLeft w:val="0"/>
                      <w:marRight w:val="0"/>
                      <w:marTop w:val="0"/>
                      <w:marBottom w:val="0"/>
                      <w:divBdr>
                        <w:top w:val="none" w:sz="0" w:space="0" w:color="auto"/>
                        <w:left w:val="none" w:sz="0" w:space="0" w:color="auto"/>
                        <w:bottom w:val="none" w:sz="0" w:space="0" w:color="auto"/>
                        <w:right w:val="none" w:sz="0" w:space="0" w:color="auto"/>
                      </w:divBdr>
                    </w:div>
                    <w:div w:id="1517764196">
                      <w:marLeft w:val="0"/>
                      <w:marRight w:val="0"/>
                      <w:marTop w:val="0"/>
                      <w:marBottom w:val="0"/>
                      <w:divBdr>
                        <w:top w:val="none" w:sz="0" w:space="0" w:color="auto"/>
                        <w:left w:val="none" w:sz="0" w:space="0" w:color="auto"/>
                        <w:bottom w:val="none" w:sz="0" w:space="0" w:color="auto"/>
                        <w:right w:val="none" w:sz="0" w:space="0" w:color="auto"/>
                      </w:divBdr>
                    </w:div>
                    <w:div w:id="5632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87863">
          <w:marLeft w:val="0"/>
          <w:marRight w:val="0"/>
          <w:marTop w:val="0"/>
          <w:marBottom w:val="0"/>
          <w:divBdr>
            <w:top w:val="none" w:sz="0" w:space="0" w:color="auto"/>
            <w:left w:val="none" w:sz="0" w:space="0" w:color="auto"/>
            <w:bottom w:val="none" w:sz="0" w:space="0" w:color="auto"/>
            <w:right w:val="none" w:sz="0" w:space="0" w:color="auto"/>
          </w:divBdr>
        </w:div>
        <w:div w:id="1836608621">
          <w:marLeft w:val="0"/>
          <w:marRight w:val="0"/>
          <w:marTop w:val="0"/>
          <w:marBottom w:val="0"/>
          <w:divBdr>
            <w:top w:val="none" w:sz="0" w:space="0" w:color="auto"/>
            <w:left w:val="none" w:sz="0" w:space="0" w:color="auto"/>
            <w:bottom w:val="none" w:sz="0" w:space="0" w:color="auto"/>
            <w:right w:val="none" w:sz="0" w:space="0" w:color="auto"/>
          </w:divBdr>
        </w:div>
        <w:div w:id="967398643">
          <w:marLeft w:val="0"/>
          <w:marRight w:val="0"/>
          <w:marTop w:val="0"/>
          <w:marBottom w:val="0"/>
          <w:divBdr>
            <w:top w:val="none" w:sz="0" w:space="0" w:color="auto"/>
            <w:left w:val="none" w:sz="0" w:space="0" w:color="auto"/>
            <w:bottom w:val="none" w:sz="0" w:space="0" w:color="auto"/>
            <w:right w:val="none" w:sz="0" w:space="0" w:color="auto"/>
          </w:divBdr>
        </w:div>
        <w:div w:id="378893804">
          <w:marLeft w:val="0"/>
          <w:marRight w:val="0"/>
          <w:marTop w:val="0"/>
          <w:marBottom w:val="0"/>
          <w:divBdr>
            <w:top w:val="none" w:sz="0" w:space="0" w:color="auto"/>
            <w:left w:val="none" w:sz="0" w:space="0" w:color="auto"/>
            <w:bottom w:val="none" w:sz="0" w:space="0" w:color="auto"/>
            <w:right w:val="none" w:sz="0" w:space="0" w:color="auto"/>
          </w:divBdr>
        </w:div>
        <w:div w:id="83889131">
          <w:marLeft w:val="0"/>
          <w:marRight w:val="0"/>
          <w:marTop w:val="0"/>
          <w:marBottom w:val="0"/>
          <w:divBdr>
            <w:top w:val="none" w:sz="0" w:space="0" w:color="auto"/>
            <w:left w:val="none" w:sz="0" w:space="0" w:color="auto"/>
            <w:bottom w:val="none" w:sz="0" w:space="0" w:color="auto"/>
            <w:right w:val="none" w:sz="0" w:space="0" w:color="auto"/>
          </w:divBdr>
        </w:div>
        <w:div w:id="1348095428">
          <w:marLeft w:val="0"/>
          <w:marRight w:val="0"/>
          <w:marTop w:val="0"/>
          <w:marBottom w:val="0"/>
          <w:divBdr>
            <w:top w:val="none" w:sz="0" w:space="0" w:color="auto"/>
            <w:left w:val="none" w:sz="0" w:space="0" w:color="auto"/>
            <w:bottom w:val="none" w:sz="0" w:space="0" w:color="auto"/>
            <w:right w:val="none" w:sz="0" w:space="0" w:color="auto"/>
          </w:divBdr>
        </w:div>
        <w:div w:id="75786542">
          <w:marLeft w:val="0"/>
          <w:marRight w:val="0"/>
          <w:marTop w:val="0"/>
          <w:marBottom w:val="0"/>
          <w:divBdr>
            <w:top w:val="none" w:sz="0" w:space="0" w:color="auto"/>
            <w:left w:val="none" w:sz="0" w:space="0" w:color="auto"/>
            <w:bottom w:val="none" w:sz="0" w:space="0" w:color="auto"/>
            <w:right w:val="none" w:sz="0" w:space="0" w:color="auto"/>
          </w:divBdr>
        </w:div>
        <w:div w:id="614679811">
          <w:marLeft w:val="0"/>
          <w:marRight w:val="0"/>
          <w:marTop w:val="0"/>
          <w:marBottom w:val="0"/>
          <w:divBdr>
            <w:top w:val="none" w:sz="0" w:space="0" w:color="auto"/>
            <w:left w:val="none" w:sz="0" w:space="0" w:color="auto"/>
            <w:bottom w:val="none" w:sz="0" w:space="0" w:color="auto"/>
            <w:right w:val="none" w:sz="0" w:space="0" w:color="auto"/>
          </w:divBdr>
        </w:div>
        <w:div w:id="610283384">
          <w:marLeft w:val="0"/>
          <w:marRight w:val="0"/>
          <w:marTop w:val="0"/>
          <w:marBottom w:val="0"/>
          <w:divBdr>
            <w:top w:val="none" w:sz="0" w:space="0" w:color="auto"/>
            <w:left w:val="none" w:sz="0" w:space="0" w:color="auto"/>
            <w:bottom w:val="none" w:sz="0" w:space="0" w:color="auto"/>
            <w:right w:val="none" w:sz="0" w:space="0" w:color="auto"/>
          </w:divBdr>
        </w:div>
        <w:div w:id="907770017">
          <w:marLeft w:val="0"/>
          <w:marRight w:val="0"/>
          <w:marTop w:val="0"/>
          <w:marBottom w:val="0"/>
          <w:divBdr>
            <w:top w:val="none" w:sz="0" w:space="0" w:color="auto"/>
            <w:left w:val="none" w:sz="0" w:space="0" w:color="auto"/>
            <w:bottom w:val="none" w:sz="0" w:space="0" w:color="auto"/>
            <w:right w:val="none" w:sz="0" w:space="0" w:color="auto"/>
          </w:divBdr>
        </w:div>
        <w:div w:id="1391029614">
          <w:marLeft w:val="0"/>
          <w:marRight w:val="0"/>
          <w:marTop w:val="0"/>
          <w:marBottom w:val="0"/>
          <w:divBdr>
            <w:top w:val="none" w:sz="0" w:space="0" w:color="auto"/>
            <w:left w:val="none" w:sz="0" w:space="0" w:color="auto"/>
            <w:bottom w:val="none" w:sz="0" w:space="0" w:color="auto"/>
            <w:right w:val="none" w:sz="0" w:space="0" w:color="auto"/>
          </w:divBdr>
        </w:div>
        <w:div w:id="1149978255">
          <w:marLeft w:val="0"/>
          <w:marRight w:val="0"/>
          <w:marTop w:val="0"/>
          <w:marBottom w:val="0"/>
          <w:divBdr>
            <w:top w:val="none" w:sz="0" w:space="0" w:color="auto"/>
            <w:left w:val="none" w:sz="0" w:space="0" w:color="auto"/>
            <w:bottom w:val="none" w:sz="0" w:space="0" w:color="auto"/>
            <w:right w:val="none" w:sz="0" w:space="0" w:color="auto"/>
          </w:divBdr>
        </w:div>
      </w:divsChild>
    </w:div>
    <w:div w:id="530462341">
      <w:bodyDiv w:val="1"/>
      <w:marLeft w:val="0"/>
      <w:marRight w:val="0"/>
      <w:marTop w:val="0"/>
      <w:marBottom w:val="0"/>
      <w:divBdr>
        <w:top w:val="none" w:sz="0" w:space="0" w:color="auto"/>
        <w:left w:val="none" w:sz="0" w:space="0" w:color="auto"/>
        <w:bottom w:val="none" w:sz="0" w:space="0" w:color="auto"/>
        <w:right w:val="none" w:sz="0" w:space="0" w:color="auto"/>
      </w:divBdr>
    </w:div>
    <w:div w:id="662199264">
      <w:bodyDiv w:val="1"/>
      <w:marLeft w:val="0"/>
      <w:marRight w:val="0"/>
      <w:marTop w:val="0"/>
      <w:marBottom w:val="0"/>
      <w:divBdr>
        <w:top w:val="none" w:sz="0" w:space="0" w:color="auto"/>
        <w:left w:val="none" w:sz="0" w:space="0" w:color="auto"/>
        <w:bottom w:val="none" w:sz="0" w:space="0" w:color="auto"/>
        <w:right w:val="none" w:sz="0" w:space="0" w:color="auto"/>
      </w:divBdr>
    </w:div>
    <w:div w:id="1283731126">
      <w:bodyDiv w:val="1"/>
      <w:marLeft w:val="0"/>
      <w:marRight w:val="0"/>
      <w:marTop w:val="0"/>
      <w:marBottom w:val="0"/>
      <w:divBdr>
        <w:top w:val="none" w:sz="0" w:space="0" w:color="auto"/>
        <w:left w:val="none" w:sz="0" w:space="0" w:color="auto"/>
        <w:bottom w:val="none" w:sz="0" w:space="0" w:color="auto"/>
        <w:right w:val="none" w:sz="0" w:space="0" w:color="auto"/>
      </w:divBdr>
    </w:div>
    <w:div w:id="1293247239">
      <w:bodyDiv w:val="1"/>
      <w:marLeft w:val="0"/>
      <w:marRight w:val="0"/>
      <w:marTop w:val="0"/>
      <w:marBottom w:val="0"/>
      <w:divBdr>
        <w:top w:val="none" w:sz="0" w:space="0" w:color="auto"/>
        <w:left w:val="none" w:sz="0" w:space="0" w:color="auto"/>
        <w:bottom w:val="none" w:sz="0" w:space="0" w:color="auto"/>
        <w:right w:val="none" w:sz="0" w:space="0" w:color="auto"/>
      </w:divBdr>
    </w:div>
    <w:div w:id="1365247166">
      <w:bodyDiv w:val="1"/>
      <w:marLeft w:val="0"/>
      <w:marRight w:val="0"/>
      <w:marTop w:val="0"/>
      <w:marBottom w:val="0"/>
      <w:divBdr>
        <w:top w:val="none" w:sz="0" w:space="0" w:color="auto"/>
        <w:left w:val="none" w:sz="0" w:space="0" w:color="auto"/>
        <w:bottom w:val="none" w:sz="0" w:space="0" w:color="auto"/>
        <w:right w:val="none" w:sz="0" w:space="0" w:color="auto"/>
      </w:divBdr>
    </w:div>
    <w:div w:id="1447656774">
      <w:bodyDiv w:val="1"/>
      <w:marLeft w:val="0"/>
      <w:marRight w:val="0"/>
      <w:marTop w:val="0"/>
      <w:marBottom w:val="0"/>
      <w:divBdr>
        <w:top w:val="none" w:sz="0" w:space="0" w:color="auto"/>
        <w:left w:val="none" w:sz="0" w:space="0" w:color="auto"/>
        <w:bottom w:val="none" w:sz="0" w:space="0" w:color="auto"/>
        <w:right w:val="none" w:sz="0" w:space="0" w:color="auto"/>
      </w:divBdr>
    </w:div>
    <w:div w:id="212900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ndex.php?title=%D0%A2%D0%BE%D0%BB%D0%BA%D0%B0%D1%8E%D1%89%D0%B0%D1%8F_%D1%81%D0%B8%D1%81%D1%82%D0%B5%D0%BC%D0%B0&amp;action=edit&amp;redlink=1" TargetMode="External"/><Relationship Id="rId13" Type="http://schemas.openxmlformats.org/officeDocument/2006/relationships/hyperlink" Target="http://www.antiplagiat.ru/" TargetMode="External"/><Relationship Id="rId18" Type="http://schemas.openxmlformats.org/officeDocument/2006/relationships/hyperlink" Target="http://www.antiplagiat.ru/My/Report/Print/http%3a%2f%2fwww.iteam.ru%2fpublications%2fit%2fsection_55%2farticle_2001%2f" TargetMode="External"/><Relationship Id="rId26" Type="http://schemas.openxmlformats.org/officeDocument/2006/relationships/hyperlink" Target="http://www.antiplagiat.ru/My/Report/Print/http%3a%2f%2fknowledge.allbest.ru%2fmanagement%2f3c0b65625a3bc78b5c43b88521216d27_1.html" TargetMode="External"/><Relationship Id="rId3" Type="http://schemas.openxmlformats.org/officeDocument/2006/relationships/styles" Target="styles.xml"/><Relationship Id="rId21" Type="http://schemas.openxmlformats.org/officeDocument/2006/relationships/hyperlink" Target="http://www.antiplagiat.ru/My/Report/Print/http%3a%2f%2fwww.itrealty.ru%2fanalit%2ftops.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shubarina@gmail.com" TargetMode="External"/><Relationship Id="rId17" Type="http://schemas.openxmlformats.org/officeDocument/2006/relationships/hyperlink" Target="http://www.antiplagiat.ru/My/Report/Print/http%3a%2f%2fbestreferat.ru%2farchives%2f85%2fbestref-126085.zip" TargetMode="External"/><Relationship Id="rId25" Type="http://schemas.openxmlformats.org/officeDocument/2006/relationships/hyperlink" Target="http://www.antiplagiat.ru/My/Report/Print/http%3a%2f%2fknowledge.allbest.ru%2fmanagement%2f3c0b65625a3bc78b5c43b88521216d27_1.htm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ntiplagiat.ru/My/Report/Print/http%3a%2f%2fknowledge.allbest.ru%2feconomy%2f2c0a65625b3ad68b5c53b88521316c27_2.html" TargetMode="External"/><Relationship Id="rId20" Type="http://schemas.openxmlformats.org/officeDocument/2006/relationships/hyperlink" Target="http://www.antiplagiat.ru/My/Report/Print/http%3a%2f%2fwww.cfin.ru%2fitm%2fkis%2ftops.shtml" TargetMode="External"/><Relationship Id="rId29" Type="http://schemas.openxmlformats.org/officeDocument/2006/relationships/hyperlink" Target="http://www.antiplagiat.ru/My/Report/Print/http%3a%2f%2flib.rushkolnik.ru%2ftext%2f23968%2findex-2.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hyperlink" Target="http://www.antiplagiat.ru/My/Report/Print/http%3a%2f%2fbig.spb.ru%2fpublications%2fother%2flogistics%2fmpr_and_mpr2.shtml" TargetMode="External"/><Relationship Id="rId32" Type="http://schemas.openxmlformats.org/officeDocument/2006/relationships/hyperlink" Target="http://www.antiplagiat.ru/My/Report/Print/http%3a%2f%2fwww.pandia.ru%2f366755%2f" TargetMode="External"/><Relationship Id="rId5" Type="http://schemas.openxmlformats.org/officeDocument/2006/relationships/webSettings" Target="webSettings.xml"/><Relationship Id="rId15" Type="http://schemas.openxmlformats.org/officeDocument/2006/relationships/hyperlink" Target="http://www.antiplagiat.ru/My/Report/Print/http%3a%2f%2fua.coolreferat.com%2f%25D0%2598%25D0%25BD%25D1%2584%25D0%25BE%25D1%2580%25D0%25BC%25D0%25B0%25D1%2586%25D0%25B8%25D0%25BE%25D0%25BD%25D0%25BD%25D1%258B%25D0%25B5_%25D1%2582%25D0%25B5%25D1%2585%25D0%25BD%25D0%25BE%25D0%25BB%25D0%25BE%25D0%25B3%25D0%25B8%25D0%25B8_%25D0%25BD%25D0%25B0_%25D0%25BF%25D1%2580%25D0%25B5%25D0%25B4%25D0%25BF%25D1%2580%25D0%25B8%25D1%258F%25D1%2582%25D0%25B8%25D0%25B8_%25D1%2587%25D0%25B0%25D1%2581%25D1%2582%25D1%258C%3d2" TargetMode="External"/><Relationship Id="rId23" Type="http://schemas.openxmlformats.org/officeDocument/2006/relationships/hyperlink" Target="http://www.antiplagiat.ru/My/Report/Print/http%3a%2f%2fwindow.edu.ru%2fresource%2f705%2f47705%2ffiles%2ffile_74.pdf" TargetMode="External"/><Relationship Id="rId28" Type="http://schemas.openxmlformats.org/officeDocument/2006/relationships/hyperlink" Target="http://www.antiplagiat.ru/My/Report/Print/http%3a%2f%2fvip-students.com%2fref%2fref-29037.html" TargetMode="External"/><Relationship Id="rId10" Type="http://schemas.openxmlformats.org/officeDocument/2006/relationships/hyperlink" Target="http://ru.wikipedia.org/wiki/%D0%97%D0%B0%D0%BF%D0%B0%D1%81%D1%8B" TargetMode="External"/><Relationship Id="rId19" Type="http://schemas.openxmlformats.org/officeDocument/2006/relationships/hyperlink" Target="http://www.antiplagiat.ru/My/Report/Print/http%3a%2f%2fbibliofond.ru%2fview.aspx%3fid%3d519605" TargetMode="External"/><Relationship Id="rId31" Type="http://schemas.openxmlformats.org/officeDocument/2006/relationships/hyperlink" Target="http://www.antiplagiat.ru/My/Report/Print/http%3a%2f%2fbestreferat.ru%2farchives%2f05%2fbestref-106705.zip" TargetMode="External"/><Relationship Id="rId4" Type="http://schemas.openxmlformats.org/officeDocument/2006/relationships/settings" Target="settings.xml"/><Relationship Id="rId9" Type="http://schemas.openxmlformats.org/officeDocument/2006/relationships/hyperlink" Target="http://ru.wikipedia.org/wiki/%D0%9D%D0%BE%D0%BC%D0%B5%D0%BD%D0%BA%D0%BB%D0%B0%D1%82%D1%83%D1%80%D0%B0" TargetMode="External"/><Relationship Id="rId14" Type="http://schemas.openxmlformats.org/officeDocument/2006/relationships/hyperlink" Target="http://www.antiplagiat.ru/My/Report/Print/http%3a%2f%2fknowledge.allbest.ru%2fmanagement%2f3c0a65625a3bd78a4c53a88421316c37_0.html" TargetMode="External"/><Relationship Id="rId22" Type="http://schemas.openxmlformats.org/officeDocument/2006/relationships/hyperlink" Target="http://www.antiplagiat.ru/My/Report/Print/http%3a%2f%2fcatalog.studentochka.ru%2f09486.html" TargetMode="External"/><Relationship Id="rId27" Type="http://schemas.openxmlformats.org/officeDocument/2006/relationships/hyperlink" Target="http://www.antiplagiat.ru/My/Report/Print/http%3a%2f%2flib.sfi.komi.com%2fft%2f301-000422.pdf%238" TargetMode="External"/><Relationship Id="rId30" Type="http://schemas.openxmlformats.org/officeDocument/2006/relationships/hyperlink" Target="http://www.antiplagiat.ru/My/Report/Print/http%3a%2f%2fotherreferats.allbest.ru%2fmarketing%2f00023568_0.html"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Заполнитель1</b:Tag>
    <b:SourceType>Book</b:SourceType>
    <b:Guid>{EBB7C2A8-5F9D-48D6-B008-BD7E625C4C93}</b:Guid>
    <b:LCID>ru-RU</b:LCID>
    <b:RefOrder>1</b:RefOrder>
  </b:Source>
  <b:Source>
    <b:Tag>1</b:Tag>
    <b:SourceType>Book</b:SourceType>
    <b:Guid>{A76C6536-D90A-4963-999F-FAD8D6BB5D35}</b:Guid>
    <b:Author>
      <b:Author>
        <b:NameList>
          <b:Person>
            <b:Last>А.М.</b:Last>
            <b:First>Гаджинский</b:First>
          </b:Person>
        </b:NameList>
      </b:Author>
    </b:Author>
    <b:Title>Логистика</b:Title>
    <b:Year>1996</b:Year>
    <b:Publisher>ИВЦ "МФркетинг"</b:Publisher>
    <b:RefOrder>2</b:RefOrder>
  </b:Source>
</b:Sources>
</file>

<file path=customXml/itemProps1.xml><?xml version="1.0" encoding="utf-8"?>
<ds:datastoreItem xmlns:ds="http://schemas.openxmlformats.org/officeDocument/2006/customXml" ds:itemID="{78084382-30A9-42BA-B62C-27A22E75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12</Pages>
  <Words>2869</Words>
  <Characters>16355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dc:creator>
  <cp:lastModifiedBy>Гость</cp:lastModifiedBy>
  <cp:revision>8</cp:revision>
  <cp:lastPrinted>2012-05-29T08:02:00Z</cp:lastPrinted>
  <dcterms:created xsi:type="dcterms:W3CDTF">2015-01-17T12:10:00Z</dcterms:created>
  <dcterms:modified xsi:type="dcterms:W3CDTF">2015-01-18T11:00:00Z</dcterms:modified>
</cp:coreProperties>
</file>