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9CC" w:rsidRDefault="007001BB" w:rsidP="002559CC">
      <w:pPr>
        <w:spacing w:after="0" w:line="27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CA0EEA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="002559CC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Задача 4.</w:t>
      </w:r>
    </w:p>
    <w:p w:rsidR="002559CC" w:rsidRDefault="00CA0EEA" w:rsidP="002559CC">
      <w:pPr>
        <w:spacing w:after="0" w:line="27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В таблице приведены данные </w:t>
      </w:r>
      <w:r w:rsidR="002559CC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курсе акций за 8 дней</w:t>
      </w:r>
      <w:r w:rsidR="009B3483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13"/>
        <w:gridCol w:w="1014"/>
        <w:gridCol w:w="1014"/>
        <w:gridCol w:w="1014"/>
        <w:gridCol w:w="1014"/>
        <w:gridCol w:w="1014"/>
        <w:gridCol w:w="1014"/>
        <w:gridCol w:w="1014"/>
        <w:gridCol w:w="1014"/>
      </w:tblGrid>
      <w:tr w:rsidR="00CA0EEA" w:rsidTr="009B3483">
        <w:tc>
          <w:tcPr>
            <w:tcW w:w="1013" w:type="dxa"/>
          </w:tcPr>
          <w:p w:rsidR="00CA0EEA" w:rsidRPr="008B04C3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val="en-US" w:eastAsia="ru-RU"/>
              </w:rPr>
              <w:t>t</w:t>
            </w:r>
          </w:p>
        </w:tc>
        <w:tc>
          <w:tcPr>
            <w:tcW w:w="1014" w:type="dxa"/>
          </w:tcPr>
          <w:p w:rsidR="00CA0EEA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014" w:type="dxa"/>
          </w:tcPr>
          <w:p w:rsidR="00CA0EEA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014" w:type="dxa"/>
          </w:tcPr>
          <w:p w:rsidR="00CA0EEA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014" w:type="dxa"/>
          </w:tcPr>
          <w:p w:rsidR="00CA0EEA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014" w:type="dxa"/>
          </w:tcPr>
          <w:p w:rsidR="00CA0EEA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014" w:type="dxa"/>
          </w:tcPr>
          <w:p w:rsidR="00CA0EEA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014" w:type="dxa"/>
          </w:tcPr>
          <w:p w:rsidR="00CA0EEA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014" w:type="dxa"/>
          </w:tcPr>
          <w:p w:rsidR="00CA0EEA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</w:tr>
      <w:tr w:rsidR="00CA0EEA" w:rsidTr="009B3483">
        <w:tc>
          <w:tcPr>
            <w:tcW w:w="1013" w:type="dxa"/>
          </w:tcPr>
          <w:p w:rsidR="00CA0EEA" w:rsidRPr="009B3483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val="en-US" w:eastAsia="ru-RU"/>
              </w:rPr>
              <w:t>y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vertAlign w:val="subscript"/>
                <w:lang w:val="en-US" w:eastAsia="ru-RU"/>
              </w:rPr>
              <w:t>1</w:t>
            </w:r>
          </w:p>
        </w:tc>
        <w:tc>
          <w:tcPr>
            <w:tcW w:w="1014" w:type="dxa"/>
          </w:tcPr>
          <w:p w:rsidR="00CA0EEA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1014" w:type="dxa"/>
          </w:tcPr>
          <w:p w:rsidR="00CA0EEA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1014" w:type="dxa"/>
          </w:tcPr>
          <w:p w:rsidR="00CA0EEA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42</w:t>
            </w:r>
          </w:p>
        </w:tc>
        <w:tc>
          <w:tcPr>
            <w:tcW w:w="1014" w:type="dxa"/>
          </w:tcPr>
          <w:p w:rsidR="00CA0EEA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50</w:t>
            </w:r>
          </w:p>
        </w:tc>
        <w:tc>
          <w:tcPr>
            <w:tcW w:w="1014" w:type="dxa"/>
          </w:tcPr>
          <w:p w:rsidR="00CA0EEA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55</w:t>
            </w:r>
          </w:p>
        </w:tc>
        <w:tc>
          <w:tcPr>
            <w:tcW w:w="1014" w:type="dxa"/>
          </w:tcPr>
          <w:p w:rsidR="00CA0EEA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65</w:t>
            </w:r>
          </w:p>
        </w:tc>
        <w:tc>
          <w:tcPr>
            <w:tcW w:w="1014" w:type="dxa"/>
          </w:tcPr>
          <w:p w:rsidR="00CA0EEA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73</w:t>
            </w:r>
          </w:p>
        </w:tc>
        <w:tc>
          <w:tcPr>
            <w:tcW w:w="1014" w:type="dxa"/>
          </w:tcPr>
          <w:p w:rsidR="00CA0EEA" w:rsidRDefault="00CA0EEA" w:rsidP="002559CC">
            <w:pPr>
              <w:spacing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70</w:t>
            </w:r>
          </w:p>
        </w:tc>
      </w:tr>
    </w:tbl>
    <w:p w:rsidR="009B3483" w:rsidRDefault="009B3483" w:rsidP="002559CC">
      <w:pPr>
        <w:spacing w:after="0" w:line="270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Требуется:</w:t>
      </w:r>
    </w:p>
    <w:p w:rsidR="005C0ECB" w:rsidRDefault="005C0ECB" w:rsidP="005C0ECB">
      <w:pPr>
        <w:pStyle w:val="a7"/>
        <w:numPr>
          <w:ilvl w:val="0"/>
          <w:numId w:val="9"/>
        </w:numPr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Построить линейную модель временного ряда </w:t>
      </w:r>
      <m:oMath>
        <m:acc>
          <m:ac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t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=a+b*t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параметры которой оценить МНК.</w:t>
      </w:r>
    </w:p>
    <w:p w:rsidR="005C0ECB" w:rsidRDefault="005C0ECB" w:rsidP="005C0ECB">
      <w:pPr>
        <w:pStyle w:val="a7"/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построения линейной модели </w:t>
      </w:r>
      <m:oMath>
        <m:acc>
          <m:ac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t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=a+b*t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используем программу РЕГРЕССИЯ (надстройка Анализ данных). В качестве «входного интервала Х» покажем значения фактора времени </w:t>
      </w:r>
      <w:r w:rsidRPr="005C0EC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качестве «входного интервала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значение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y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t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0ECB" w:rsidRDefault="00E7559F" w:rsidP="009D46E3">
      <w:pPr>
        <w:pStyle w:val="a7"/>
        <w:tabs>
          <w:tab w:val="left" w:pos="0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64910" cy="4029075"/>
            <wp:effectExtent l="0" t="0" r="254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910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6E3" w:rsidRDefault="009D46E3" w:rsidP="009D46E3">
      <w:pPr>
        <w:pStyle w:val="a7"/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Коэффициенты модели содержатся в третьей таблице итогов РЕГРЕССИИ (столбец «Коэффициенты»).</w:t>
      </w:r>
    </w:p>
    <w:tbl>
      <w:tblPr>
        <w:tblW w:w="3750" w:type="dxa"/>
        <w:tblInd w:w="93" w:type="dxa"/>
        <w:tblLook w:val="04A0" w:firstRow="1" w:lastRow="0" w:firstColumn="1" w:lastColumn="0" w:noHBand="0" w:noVBand="1"/>
      </w:tblPr>
      <w:tblGrid>
        <w:gridCol w:w="2000"/>
        <w:gridCol w:w="1750"/>
      </w:tblGrid>
      <w:tr w:rsidR="00E7559F" w:rsidRPr="00E7559F" w:rsidTr="00E7559F">
        <w:trPr>
          <w:trHeight w:val="255"/>
        </w:trPr>
        <w:tc>
          <w:tcPr>
            <w:tcW w:w="2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Коэффициенты</w:t>
            </w:r>
          </w:p>
        </w:tc>
      </w:tr>
      <w:tr w:rsidR="00E7559F" w:rsidRPr="00E7559F" w:rsidTr="00E7559F">
        <w:trPr>
          <w:trHeight w:val="255"/>
        </w:trPr>
        <w:tc>
          <w:tcPr>
            <w:tcW w:w="2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Y-пересечение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20,46429</w:t>
            </w:r>
          </w:p>
        </w:tc>
      </w:tr>
      <w:tr w:rsidR="00E7559F" w:rsidRPr="00E7559F" w:rsidTr="00E7559F">
        <w:trPr>
          <w:trHeight w:val="255"/>
        </w:trPr>
        <w:tc>
          <w:tcPr>
            <w:tcW w:w="2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Переменная X 1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6,952381</w:t>
            </w:r>
          </w:p>
        </w:tc>
      </w:tr>
    </w:tbl>
    <w:p w:rsidR="009D46E3" w:rsidRDefault="009D46E3" w:rsidP="009D46E3">
      <w:pPr>
        <w:pStyle w:val="a7"/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D4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E7559F">
        <w:rPr>
          <w:rFonts w:ascii="Times New Roman" w:eastAsia="Times New Roman" w:hAnsi="Times New Roman" w:cs="Times New Roman"/>
          <w:sz w:val="28"/>
          <w:szCs w:val="28"/>
          <w:lang w:eastAsia="ru-RU"/>
        </w:rPr>
        <w:t>20,46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E7559F">
        <w:rPr>
          <w:rFonts w:ascii="Times New Roman" w:eastAsia="Times New Roman" w:hAnsi="Times New Roman" w:cs="Times New Roman"/>
          <w:sz w:val="28"/>
          <w:szCs w:val="28"/>
          <w:lang w:eastAsia="ru-RU"/>
        </w:rPr>
        <w:t>6,95</w:t>
      </w:r>
    </w:p>
    <w:p w:rsidR="009D46E3" w:rsidRDefault="009D46E3" w:rsidP="009D46E3">
      <w:pPr>
        <w:pStyle w:val="a7"/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 построена, ее уравнение имеет вид </w:t>
      </w:r>
      <m:oMath>
        <m:acc>
          <m:ac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t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20,46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6,95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*t</m:t>
        </m:r>
      </m:oMath>
    </w:p>
    <w:p w:rsidR="007C3307" w:rsidRDefault="00E7559F" w:rsidP="007C3307">
      <w:pPr>
        <w:pStyle w:val="a7"/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C33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3307" w:rsidRPr="007C330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 адекватность построенных моделей, используя свойства независимости остаточной компоненты, случайности соответствия нормальному закону распределения.</w:t>
      </w:r>
    </w:p>
    <w:p w:rsidR="00E7559F" w:rsidRDefault="00D779FE" w:rsidP="00E7559F">
      <w:pPr>
        <w:pStyle w:val="a7"/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 Рассмотрим построенную линейную модель</w:t>
      </w:r>
      <w:r w:rsidR="00E75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acc>
          <m:ac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t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=20,46+6,95*t</m:t>
        </m:r>
      </m:oMath>
    </w:p>
    <w:p w:rsidR="00D779FE" w:rsidRDefault="00D779FE" w:rsidP="007C3307">
      <w:pPr>
        <w:pStyle w:val="a7"/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Проверка указанных свойств состоит в исследовании Ряда остатков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e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t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77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 содержится в таблице «Вывод остатков» итогов РЕГРЕССИИ.</w:t>
      </w:r>
    </w:p>
    <w:tbl>
      <w:tblPr>
        <w:tblW w:w="3826" w:type="dxa"/>
        <w:tblInd w:w="93" w:type="dxa"/>
        <w:tblLook w:val="04A0" w:firstRow="1" w:lastRow="0" w:firstColumn="1" w:lastColumn="0" w:noHBand="0" w:noVBand="1"/>
      </w:tblPr>
      <w:tblGrid>
        <w:gridCol w:w="1402"/>
        <w:gridCol w:w="1650"/>
        <w:gridCol w:w="1122"/>
      </w:tblGrid>
      <w:tr w:rsidR="00E7559F" w:rsidRPr="00E7559F" w:rsidTr="00E7559F">
        <w:trPr>
          <w:trHeight w:val="255"/>
        </w:trPr>
        <w:tc>
          <w:tcPr>
            <w:tcW w:w="2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ВЫВОД ОСТАТКА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559F" w:rsidRPr="00E7559F" w:rsidTr="00E7559F">
        <w:trPr>
          <w:trHeight w:val="270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559F" w:rsidRPr="00E7559F" w:rsidTr="00E7559F">
        <w:trPr>
          <w:trHeight w:val="255"/>
        </w:trPr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Наблюдение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Предсказанное 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Остатки</w:t>
            </w:r>
          </w:p>
        </w:tc>
      </w:tr>
      <w:tr w:rsidR="00E7559F" w:rsidRPr="00E7559F" w:rsidTr="00E7559F">
        <w:trPr>
          <w:trHeight w:val="25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27,41667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-2,41667</w:t>
            </w:r>
          </w:p>
        </w:tc>
      </w:tr>
      <w:tr w:rsidR="00E7559F" w:rsidRPr="00E7559F" w:rsidTr="00E7559F">
        <w:trPr>
          <w:trHeight w:val="25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34,36905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-0,36905</w:t>
            </w:r>
          </w:p>
        </w:tc>
      </w:tr>
      <w:tr w:rsidR="00E7559F" w:rsidRPr="00E7559F" w:rsidTr="00E7559F">
        <w:trPr>
          <w:trHeight w:val="25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41,32143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0,678571</w:t>
            </w:r>
          </w:p>
        </w:tc>
      </w:tr>
      <w:tr w:rsidR="00E7559F" w:rsidRPr="00E7559F" w:rsidTr="00E7559F">
        <w:trPr>
          <w:trHeight w:val="25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48,27381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1,72619</w:t>
            </w:r>
          </w:p>
        </w:tc>
      </w:tr>
      <w:tr w:rsidR="00E7559F" w:rsidRPr="00E7559F" w:rsidTr="00E7559F">
        <w:trPr>
          <w:trHeight w:val="25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55,22619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-0,22619</w:t>
            </w:r>
          </w:p>
        </w:tc>
      </w:tr>
      <w:tr w:rsidR="00E7559F" w:rsidRPr="00E7559F" w:rsidTr="00E7559F">
        <w:trPr>
          <w:trHeight w:val="25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62,17857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2,821429</w:t>
            </w:r>
          </w:p>
        </w:tc>
      </w:tr>
      <w:tr w:rsidR="00E7559F" w:rsidRPr="00E7559F" w:rsidTr="00E7559F">
        <w:trPr>
          <w:trHeight w:val="25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69,13095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3,869048</w:t>
            </w:r>
          </w:p>
        </w:tc>
      </w:tr>
      <w:tr w:rsidR="00E7559F" w:rsidRPr="00E7559F" w:rsidTr="00E7559F">
        <w:trPr>
          <w:trHeight w:val="270"/>
        </w:trPr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76,08333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-6,08333</w:t>
            </w:r>
          </w:p>
        </w:tc>
      </w:tr>
    </w:tbl>
    <w:p w:rsidR="005F777D" w:rsidRDefault="005F777D" w:rsidP="007C3307">
      <w:pPr>
        <w:pStyle w:val="a7"/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777D" w:rsidRDefault="005F777D" w:rsidP="007C3307">
      <w:pPr>
        <w:pStyle w:val="a7"/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9FE" w:rsidRDefault="00D779FE" w:rsidP="007C3307">
      <w:pPr>
        <w:pStyle w:val="a7"/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4.1.1. Для проверки свойства независимости остаточной компонент используем критерий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Дарбина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-Уотсона.</w:t>
      </w:r>
    </w:p>
    <w:p w:rsidR="00D779FE" w:rsidRDefault="00D779FE" w:rsidP="007C3307">
      <w:pPr>
        <w:pStyle w:val="a7"/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этому критерию вычислим по формуле статистику</w:t>
      </w:r>
    </w:p>
    <w:p w:rsidR="00D779FE" w:rsidRDefault="00D779FE" w:rsidP="007C3307">
      <w:pPr>
        <w:pStyle w:val="a7"/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d=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t=2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eastAsia="ru-RU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t-1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p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t=1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e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t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bSup>
              </m:e>
            </m:nary>
          </m:den>
        </m:f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79FE" w:rsidRDefault="00D779FE" w:rsidP="007C3307">
      <w:pPr>
        <w:pStyle w:val="a7"/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Подготовим для вычислений:</w:t>
      </w:r>
    </w:p>
    <w:p w:rsidR="00D779FE" w:rsidRDefault="007001BB" w:rsidP="007C3307">
      <w:pPr>
        <w:pStyle w:val="a7"/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t=1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</m:t>
            </m:r>
          </m:sup>
          <m:e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t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b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=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69,4</m:t>
            </m:r>
          </m:e>
        </m:nary>
      </m:oMath>
      <w:r w:rsidR="00F17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(функция СУММКВ), </w:t>
      </w:r>
      <m:oMath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t=2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t-1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e>
        </m:nary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119,6</m:t>
        </m:r>
      </m:oMath>
      <w:r w:rsidR="00F17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(функция СУММКВРАЗН).</w:t>
      </w:r>
    </w:p>
    <w:p w:rsidR="00F17986" w:rsidRDefault="00F17986" w:rsidP="007C3307">
      <w:pPr>
        <w:pStyle w:val="a7"/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d=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119,6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69,4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=1,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72</m:t>
        </m:r>
      </m:oMath>
    </w:p>
    <w:p w:rsidR="00E7559F" w:rsidRDefault="00E7559F" w:rsidP="007C3307">
      <w:pPr>
        <w:pStyle w:val="a7"/>
        <w:tabs>
          <w:tab w:val="left" w:pos="0"/>
        </w:tabs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6081" w:type="dxa"/>
        <w:tblInd w:w="93" w:type="dxa"/>
        <w:tblLook w:val="04A0" w:firstRow="1" w:lastRow="0" w:firstColumn="1" w:lastColumn="0" w:noHBand="0" w:noVBand="1"/>
      </w:tblPr>
      <w:tblGrid>
        <w:gridCol w:w="1402"/>
        <w:gridCol w:w="1650"/>
        <w:gridCol w:w="827"/>
        <w:gridCol w:w="295"/>
        <w:gridCol w:w="1907"/>
      </w:tblGrid>
      <w:tr w:rsidR="00E7559F" w:rsidRPr="00E7559F" w:rsidTr="00E7559F">
        <w:trPr>
          <w:trHeight w:val="255"/>
        </w:trPr>
        <w:tc>
          <w:tcPr>
            <w:tcW w:w="3879" w:type="dxa"/>
            <w:gridSpan w:val="3"/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ВЫВОД ОСТАТКА</w:t>
            </w:r>
          </w:p>
        </w:tc>
        <w:tc>
          <w:tcPr>
            <w:tcW w:w="2202" w:type="dxa"/>
            <w:gridSpan w:val="2"/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559F" w:rsidRPr="00E7559F" w:rsidTr="00E7559F">
        <w:trPr>
          <w:gridAfter w:val="1"/>
          <w:wAfter w:w="1907" w:type="dxa"/>
          <w:trHeight w:val="270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559F" w:rsidRPr="00E7559F" w:rsidTr="00E7559F">
        <w:trPr>
          <w:gridAfter w:val="1"/>
          <w:wAfter w:w="1907" w:type="dxa"/>
          <w:trHeight w:val="255"/>
        </w:trPr>
        <w:tc>
          <w:tcPr>
            <w:tcW w:w="14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Наблюдение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Предсказанное Y</w:t>
            </w:r>
          </w:p>
        </w:tc>
        <w:tc>
          <w:tcPr>
            <w:tcW w:w="112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Остатки</w:t>
            </w:r>
          </w:p>
        </w:tc>
      </w:tr>
      <w:tr w:rsidR="00E7559F" w:rsidRPr="00E7559F" w:rsidTr="00E7559F">
        <w:trPr>
          <w:gridAfter w:val="1"/>
          <w:wAfter w:w="1907" w:type="dxa"/>
          <w:trHeight w:val="255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27,41667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-2,41667</w:t>
            </w:r>
          </w:p>
        </w:tc>
      </w:tr>
      <w:tr w:rsidR="00E7559F" w:rsidRPr="00E7559F" w:rsidTr="00E7559F">
        <w:trPr>
          <w:gridAfter w:val="1"/>
          <w:wAfter w:w="1907" w:type="dxa"/>
          <w:trHeight w:val="255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34,36905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-0,36905</w:t>
            </w:r>
          </w:p>
        </w:tc>
      </w:tr>
      <w:tr w:rsidR="00E7559F" w:rsidRPr="00E7559F" w:rsidTr="00E7559F">
        <w:trPr>
          <w:gridAfter w:val="1"/>
          <w:wAfter w:w="1907" w:type="dxa"/>
          <w:trHeight w:val="255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41,32143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0,678571</w:t>
            </w:r>
          </w:p>
        </w:tc>
      </w:tr>
      <w:tr w:rsidR="00E7559F" w:rsidRPr="00E7559F" w:rsidTr="00E7559F">
        <w:trPr>
          <w:gridAfter w:val="1"/>
          <w:wAfter w:w="1907" w:type="dxa"/>
          <w:trHeight w:val="255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48,27381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1,72619</w:t>
            </w:r>
          </w:p>
        </w:tc>
      </w:tr>
      <w:tr w:rsidR="00E7559F" w:rsidRPr="00E7559F" w:rsidTr="00E7559F">
        <w:trPr>
          <w:gridAfter w:val="1"/>
          <w:wAfter w:w="1907" w:type="dxa"/>
          <w:trHeight w:val="255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55,22619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-0,22619</w:t>
            </w:r>
          </w:p>
        </w:tc>
      </w:tr>
      <w:tr w:rsidR="00E7559F" w:rsidRPr="00E7559F" w:rsidTr="00E7559F">
        <w:trPr>
          <w:gridAfter w:val="1"/>
          <w:wAfter w:w="1907" w:type="dxa"/>
          <w:trHeight w:val="255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62,17857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2,821429</w:t>
            </w:r>
          </w:p>
        </w:tc>
      </w:tr>
      <w:tr w:rsidR="00E7559F" w:rsidRPr="00E7559F" w:rsidTr="00E7559F">
        <w:trPr>
          <w:gridAfter w:val="1"/>
          <w:wAfter w:w="1907" w:type="dxa"/>
          <w:trHeight w:val="255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69,13095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3,869048</w:t>
            </w:r>
          </w:p>
        </w:tc>
      </w:tr>
      <w:tr w:rsidR="00E7559F" w:rsidRPr="00E7559F" w:rsidTr="00E7559F">
        <w:trPr>
          <w:gridAfter w:val="1"/>
          <w:wAfter w:w="1907" w:type="dxa"/>
          <w:trHeight w:val="270"/>
        </w:trPr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76,08333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-6,08333</w:t>
            </w:r>
          </w:p>
        </w:tc>
      </w:tr>
      <w:tr w:rsidR="00E7559F" w:rsidRPr="00E7559F" w:rsidTr="00E7559F">
        <w:trPr>
          <w:gridAfter w:val="1"/>
          <w:wAfter w:w="1907" w:type="dxa"/>
          <w:trHeight w:val="255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7559F" w:rsidRPr="00E7559F" w:rsidTr="00E7559F">
        <w:trPr>
          <w:gridAfter w:val="1"/>
          <w:wAfter w:w="1907" w:type="dxa"/>
          <w:trHeight w:val="255"/>
        </w:trPr>
        <w:tc>
          <w:tcPr>
            <w:tcW w:w="3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знаменатель</w:t>
            </w: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69,40476</w:t>
            </w:r>
          </w:p>
        </w:tc>
      </w:tr>
      <w:tr w:rsidR="00E7559F" w:rsidRPr="00E7559F" w:rsidTr="00E7559F">
        <w:trPr>
          <w:gridAfter w:val="1"/>
          <w:wAfter w:w="1907" w:type="dxa"/>
          <w:trHeight w:val="255"/>
        </w:trPr>
        <w:tc>
          <w:tcPr>
            <w:tcW w:w="3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числит.d-стат</w:t>
            </w:r>
            <w:proofErr w:type="spellEnd"/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559F" w:rsidRPr="00E7559F" w:rsidRDefault="00E7559F" w:rsidP="00E7559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7559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119,6349</w:t>
            </w:r>
          </w:p>
        </w:tc>
      </w:tr>
    </w:tbl>
    <w:p w:rsidR="00E7559F" w:rsidRDefault="00E7559F" w:rsidP="00E477BB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705FE" w:rsidRPr="00E477BB" w:rsidRDefault="00E7559F" w:rsidP="00E477BB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477BB" w:rsidRPr="00E477BB">
        <w:rPr>
          <w:rFonts w:ascii="Times New Roman" w:hAnsi="Times New Roman" w:cs="Times New Roman"/>
          <w:sz w:val="28"/>
          <w:szCs w:val="28"/>
          <w:lang w:eastAsia="ru-RU"/>
        </w:rPr>
        <w:t>.Оценить точность моделей на основе использования средней относительной ошибки аппроксимации.</w:t>
      </w:r>
    </w:p>
    <w:p w:rsidR="00E477BB" w:rsidRDefault="00E7559F" w:rsidP="00E477BB">
      <w:pPr>
        <w:pStyle w:val="a7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477BB" w:rsidRPr="00E477BB">
        <w:rPr>
          <w:rFonts w:ascii="Times New Roman" w:hAnsi="Times New Roman" w:cs="Times New Roman"/>
          <w:sz w:val="28"/>
          <w:szCs w:val="28"/>
          <w:lang w:eastAsia="ru-RU"/>
        </w:rPr>
        <w:t>.1.</w:t>
      </w:r>
      <w:r w:rsidR="00E477BB">
        <w:rPr>
          <w:rFonts w:ascii="Times New Roman" w:hAnsi="Times New Roman" w:cs="Times New Roman"/>
          <w:sz w:val="28"/>
          <w:szCs w:val="28"/>
          <w:lang w:eastAsia="ru-RU"/>
        </w:rPr>
        <w:t xml:space="preserve"> Для вычисления средней относительной ошибки аппроксимации линейной модели рассмотрим ряд остатков е</w:t>
      </w:r>
      <w:proofErr w:type="gramStart"/>
      <w:r w:rsidR="00E477BB">
        <w:rPr>
          <w:rFonts w:ascii="Times New Roman" w:hAnsi="Times New Roman" w:cs="Times New Roman"/>
          <w:sz w:val="28"/>
          <w:szCs w:val="28"/>
          <w:vertAlign w:val="subscript"/>
          <w:lang w:val="en-US" w:eastAsia="ru-RU"/>
        </w:rPr>
        <w:t>t</w:t>
      </w:r>
      <w:proofErr w:type="gramEnd"/>
      <w:r w:rsidR="00E477BB">
        <w:rPr>
          <w:rFonts w:ascii="Times New Roman" w:hAnsi="Times New Roman" w:cs="Times New Roman"/>
          <w:sz w:val="28"/>
          <w:szCs w:val="28"/>
          <w:lang w:eastAsia="ru-RU"/>
        </w:rPr>
        <w:t xml:space="preserve">. Дополним таблицу «Вывод </w:t>
      </w:r>
      <w:r w:rsidR="00E477B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остатков» столбцом относительных погрешностей, которые вычислим по формуле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отн</m:t>
            </m:r>
            <m: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t</m:t>
            </m:r>
          </m:sub>
        </m:sSub>
        <m:r>
          <w:rPr>
            <w:rFonts w:ascii="Cambria Math" w:hAnsi="Cambria Math" w:cs="Times New Roman"/>
            <w:sz w:val="28"/>
            <w:szCs w:val="28"/>
            <w:lang w:eastAsia="ru-RU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eastAsia="ru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eastAsia="ru-RU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eastAsia="ru-RU"/>
                      </w:rPr>
                      <m:t>t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eastAsia="ru-RU"/>
                      </w:rPr>
                      <m:t>t</m:t>
                    </m:r>
                  </m:sub>
                </m:sSub>
              </m:den>
            </m:f>
          </m:e>
        </m:d>
        <m:r>
          <w:rPr>
            <w:rFonts w:ascii="Cambria Math" w:hAnsi="Cambria Math" w:cs="Times New Roman"/>
            <w:sz w:val="28"/>
            <w:szCs w:val="28"/>
            <w:lang w:eastAsia="ru-RU"/>
          </w:rPr>
          <m:t>*100</m:t>
        </m:r>
      </m:oMath>
      <w:r w:rsidR="00E477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помощью функции </w:t>
      </w:r>
      <w:r w:rsidR="00E477BB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ABS</w:t>
      </w:r>
      <w:r w:rsidR="00E477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tbl>
      <w:tblPr>
        <w:tblW w:w="6078" w:type="dxa"/>
        <w:tblInd w:w="93" w:type="dxa"/>
        <w:tblLook w:val="04A0" w:firstRow="1" w:lastRow="0" w:firstColumn="1" w:lastColumn="0" w:noHBand="0" w:noVBand="1"/>
      </w:tblPr>
      <w:tblGrid>
        <w:gridCol w:w="1402"/>
        <w:gridCol w:w="1650"/>
        <w:gridCol w:w="1573"/>
        <w:gridCol w:w="2011"/>
      </w:tblGrid>
      <w:tr w:rsidR="00D71CEF" w:rsidRPr="00D71CEF" w:rsidTr="00D71CEF">
        <w:trPr>
          <w:trHeight w:val="255"/>
        </w:trPr>
        <w:tc>
          <w:tcPr>
            <w:tcW w:w="2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ВЫВОД ОСТАТКА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71CEF" w:rsidRPr="00D71CEF" w:rsidTr="00D71CEF">
        <w:trPr>
          <w:trHeight w:val="270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71CEF" w:rsidRPr="00D71CEF" w:rsidTr="00D71CEF">
        <w:trPr>
          <w:trHeight w:val="255"/>
        </w:trPr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Наблюдение</w:t>
            </w:r>
          </w:p>
        </w:tc>
        <w:tc>
          <w:tcPr>
            <w:tcW w:w="16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Предсказанное Y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Остатки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D71CE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Отн</w:t>
            </w:r>
            <w:proofErr w:type="gramStart"/>
            <w:r w:rsidRPr="00D71CE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.п</w:t>
            </w:r>
            <w:proofErr w:type="gramEnd"/>
            <w:r w:rsidRPr="00D71CEF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огрешности</w:t>
            </w:r>
            <w:proofErr w:type="spellEnd"/>
          </w:p>
        </w:tc>
      </w:tr>
      <w:tr w:rsidR="00D71CEF" w:rsidRPr="00D71CEF" w:rsidTr="00D71CEF">
        <w:trPr>
          <w:trHeight w:val="25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27,41667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-2,41667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9,666667</w:t>
            </w:r>
          </w:p>
        </w:tc>
      </w:tr>
      <w:tr w:rsidR="00D71CEF" w:rsidRPr="00D71CEF" w:rsidTr="00D71CEF">
        <w:trPr>
          <w:trHeight w:val="25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34,36905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-0,36905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1,085434</w:t>
            </w:r>
          </w:p>
        </w:tc>
      </w:tr>
      <w:tr w:rsidR="00D71CEF" w:rsidRPr="00D71CEF" w:rsidTr="00D71CEF">
        <w:trPr>
          <w:trHeight w:val="25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41,32143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0,678571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1,615646</w:t>
            </w:r>
          </w:p>
        </w:tc>
      </w:tr>
      <w:tr w:rsidR="00D71CEF" w:rsidRPr="00D71CEF" w:rsidTr="00D71CEF">
        <w:trPr>
          <w:trHeight w:val="25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48,27381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1,72619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3,452381</w:t>
            </w:r>
          </w:p>
        </w:tc>
      </w:tr>
      <w:tr w:rsidR="00D71CEF" w:rsidRPr="00D71CEF" w:rsidTr="00D71CEF">
        <w:trPr>
          <w:trHeight w:val="25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55,22619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-0,22619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0,411255</w:t>
            </w:r>
          </w:p>
        </w:tc>
      </w:tr>
      <w:tr w:rsidR="00D71CEF" w:rsidRPr="00D71CEF" w:rsidTr="00D71CEF">
        <w:trPr>
          <w:trHeight w:val="25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62,17857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2,821429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4,340659</w:t>
            </w:r>
          </w:p>
        </w:tc>
      </w:tr>
      <w:tr w:rsidR="00D71CEF" w:rsidRPr="00D71CEF" w:rsidTr="00D71CEF">
        <w:trPr>
          <w:trHeight w:val="25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69,13095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3,869048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5,300065</w:t>
            </w:r>
          </w:p>
        </w:tc>
      </w:tr>
      <w:tr w:rsidR="00D71CEF" w:rsidRPr="00D71CEF" w:rsidTr="00D71CEF">
        <w:trPr>
          <w:trHeight w:val="270"/>
        </w:trPr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76,08333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-6,08333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8,690476</w:t>
            </w:r>
          </w:p>
        </w:tc>
      </w:tr>
      <w:tr w:rsidR="00D71CEF" w:rsidRPr="00D71CEF" w:rsidTr="00D71CEF">
        <w:trPr>
          <w:trHeight w:val="255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сред</w:t>
            </w:r>
            <w:proofErr w:type="gramStart"/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.з</w:t>
            </w:r>
            <w:proofErr w:type="gramEnd"/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начение</w:t>
            </w:r>
            <w:proofErr w:type="spellEnd"/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4,320323</w:t>
            </w:r>
          </w:p>
        </w:tc>
      </w:tr>
    </w:tbl>
    <w:p w:rsidR="00E477BB" w:rsidRDefault="002341EA" w:rsidP="00E477BB">
      <w:pPr>
        <w:pStyle w:val="a7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столбцу относительных погрешностей найдем среднее значение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е</m:t>
            </m:r>
          </m:e>
        </m:bar>
      </m:oMath>
      <w:proofErr w:type="spellStart"/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отн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="00D71CEF">
        <w:rPr>
          <w:rFonts w:ascii="Times New Roman" w:eastAsiaTheme="minorEastAsia" w:hAnsi="Times New Roman" w:cs="Times New Roman"/>
          <w:sz w:val="28"/>
          <w:szCs w:val="28"/>
          <w:lang w:eastAsia="ru-RU"/>
        </w:rPr>
        <w:t>4,32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% (функция СРЗНАЧ).</w:t>
      </w:r>
    </w:p>
    <w:p w:rsidR="002341EA" w:rsidRDefault="002341EA" w:rsidP="00E477BB">
      <w:pPr>
        <w:pStyle w:val="a7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оценки точности модели используем схему:</w:t>
      </w:r>
    </w:p>
    <w:p w:rsidR="002341EA" w:rsidRDefault="002341EA" w:rsidP="00E477BB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Точная       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удовлетв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Неудовлет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341EA" w:rsidRDefault="002341EA" w:rsidP="00E477BB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5DF3B27" wp14:editId="0FED4D38">
                <wp:simplePos x="0" y="0"/>
                <wp:positionH relativeFrom="column">
                  <wp:posOffset>579755</wp:posOffset>
                </wp:positionH>
                <wp:positionV relativeFrom="paragraph">
                  <wp:posOffset>2540</wp:posOffset>
                </wp:positionV>
                <wp:extent cx="3457575" cy="0"/>
                <wp:effectExtent l="0" t="76200" r="28575" b="11430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75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45.65pt;margin-top:.2pt;width:272.25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eastAsia="ru-RU"/>
        </w:rPr>
        <w:t>0                5%                     15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%                  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Е</m:t>
            </m:r>
            <w:proofErr w:type="gramEnd"/>
          </m:e>
        </m:bar>
      </m:oMath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отн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</w:p>
    <w:p w:rsidR="002341EA" w:rsidRDefault="002341EA" w:rsidP="00E477BB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41EA" w:rsidRDefault="007001BB" w:rsidP="00E477BB">
      <w:pPr>
        <w:pStyle w:val="a7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е</m:t>
            </m:r>
          </m:e>
        </m:bar>
      </m:oMath>
      <w:proofErr w:type="spellStart"/>
      <w:r w:rsidR="002341EA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отн</w:t>
      </w:r>
      <w:proofErr w:type="spellEnd"/>
      <w:r w:rsidR="002341EA">
        <w:rPr>
          <w:rFonts w:ascii="Times New Roman" w:eastAsiaTheme="minorEastAsia" w:hAnsi="Times New Roman" w:cs="Times New Roman"/>
          <w:sz w:val="28"/>
          <w:szCs w:val="28"/>
          <w:lang w:eastAsia="ru-RU"/>
        </w:rPr>
        <w:t>=</w:t>
      </w:r>
      <w:r w:rsidR="00D71CEF">
        <w:rPr>
          <w:rFonts w:ascii="Times New Roman" w:eastAsiaTheme="minorEastAsia" w:hAnsi="Times New Roman" w:cs="Times New Roman"/>
          <w:sz w:val="28"/>
          <w:szCs w:val="28"/>
          <w:lang w:eastAsia="ru-RU"/>
        </w:rPr>
        <w:t>4,32</w:t>
      </w:r>
      <w:r w:rsidR="002341EA">
        <w:rPr>
          <w:rFonts w:ascii="Times New Roman" w:eastAsiaTheme="minorEastAsia" w:hAnsi="Times New Roman" w:cs="Times New Roman"/>
          <w:sz w:val="28"/>
          <w:szCs w:val="28"/>
          <w:lang w:eastAsia="ru-RU"/>
        </w:rPr>
        <w:t>% ϵ (</w:t>
      </w:r>
      <w:r w:rsidR="00D71CEF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2341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%, 5%) – линейная модель </w:t>
      </w:r>
      <w:r w:rsidR="00D71CEF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точная</w:t>
      </w:r>
    </w:p>
    <w:p w:rsidR="00D71CEF" w:rsidRDefault="00D71CEF" w:rsidP="00E477BB">
      <w:pPr>
        <w:pStyle w:val="a7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341EA" w:rsidRPr="00BE2ADD" w:rsidRDefault="00D71CEF" w:rsidP="002341EA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2341EA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Расчитать точечную прогнозную оценку</w:t>
      </w:r>
      <w:r w:rsidR="002341E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06B19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proofErr w:type="gramStart"/>
      <w:r w:rsidR="00C06B19">
        <w:rPr>
          <w:rFonts w:ascii="Times New Roman" w:hAnsi="Times New Roman" w:cs="Times New Roman"/>
          <w:sz w:val="28"/>
          <w:szCs w:val="28"/>
          <w:lang w:eastAsia="ru-RU"/>
        </w:rPr>
        <w:t>следующие</w:t>
      </w:r>
      <w:proofErr w:type="gramEnd"/>
      <w:r w:rsidR="00C06B19">
        <w:rPr>
          <w:rFonts w:ascii="Times New Roman" w:hAnsi="Times New Roman" w:cs="Times New Roman"/>
          <w:sz w:val="28"/>
          <w:szCs w:val="28"/>
          <w:lang w:eastAsia="ru-RU"/>
        </w:rPr>
        <w:t xml:space="preserve"> 2 </w:t>
      </w:r>
      <w:r>
        <w:rPr>
          <w:rFonts w:ascii="Times New Roman" w:hAnsi="Times New Roman" w:cs="Times New Roman"/>
          <w:sz w:val="28"/>
          <w:szCs w:val="28"/>
          <w:lang w:eastAsia="ru-RU"/>
        </w:rPr>
        <w:t>дня</w:t>
      </w:r>
      <w:r w:rsidR="00C06B1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028AC" w:rsidRDefault="005028AC" w:rsidP="002341EA">
      <w:pPr>
        <w:pStyle w:val="a7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«Следующие 2 </w:t>
      </w:r>
      <w:r w:rsidR="00D71CEF">
        <w:rPr>
          <w:rFonts w:ascii="Times New Roman" w:hAnsi="Times New Roman" w:cs="Times New Roman"/>
          <w:sz w:val="28"/>
          <w:szCs w:val="28"/>
          <w:lang w:eastAsia="ru-RU"/>
        </w:rPr>
        <w:t>дня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соответствуют периодам упреждения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eastAsia="ru-RU"/>
          </w:rPr>
          <m:t xml:space="preserve">=1,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  <w:lang w:eastAsia="ru-RU"/>
          </w:rPr>
          <m:t>=2</m:t>
        </m:r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при этом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*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=n+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8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+1=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9</m:t>
        </m:r>
      </m:oMath>
      <w:r w:rsidRPr="005028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 w:eastAsia="ru-RU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*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=n+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=8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+2=1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0</m:t>
        </m:r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028AC" w:rsidRDefault="00D71CEF" w:rsidP="002341EA">
      <w:pPr>
        <w:pStyle w:val="a7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5028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.1. Согласно уравнению линейной модели получим точечные прогнозные оценки </w:t>
      </w:r>
      <m:oMath>
        <m:acc>
          <m:accPr>
            <m:chr m:val="́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9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*</m:t>
                </m:r>
              </m:sup>
            </m:sSubSup>
          </m:e>
        </m:acc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20,46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6,95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*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9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83,03</m:t>
        </m:r>
      </m:oMath>
      <w:r w:rsidR="005028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m:oMath>
        <m:acc>
          <m:accPr>
            <m:chr m:val="́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eastAsia="ru-RU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1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0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eastAsia="ru-RU"/>
                  </w:rPr>
                  <m:t>*</m:t>
                </m:r>
              </m:sup>
            </m:sSubSup>
          </m:e>
        </m:acc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20,46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6,95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*1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0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89,98</m:t>
        </m:r>
      </m:oMath>
    </w:p>
    <w:tbl>
      <w:tblPr>
        <w:tblW w:w="3387" w:type="dxa"/>
        <w:tblInd w:w="93" w:type="dxa"/>
        <w:tblLook w:val="04A0" w:firstRow="1" w:lastRow="0" w:firstColumn="1" w:lastColumn="0" w:noHBand="0" w:noVBand="1"/>
      </w:tblPr>
      <w:tblGrid>
        <w:gridCol w:w="1716"/>
        <w:gridCol w:w="1671"/>
      </w:tblGrid>
      <w:tr w:rsidR="00D71CEF" w:rsidRPr="00D71CEF" w:rsidTr="00D71CEF">
        <w:trPr>
          <w:trHeight w:val="27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Коэффициенты</w:t>
            </w:r>
          </w:p>
        </w:tc>
      </w:tr>
      <w:tr w:rsidR="00D71CEF" w:rsidRPr="00D71CEF" w:rsidTr="00D71CEF">
        <w:trPr>
          <w:trHeight w:val="27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Y-пересечение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20,46429</w:t>
            </w:r>
          </w:p>
        </w:tc>
      </w:tr>
      <w:tr w:rsidR="00D71CEF" w:rsidRPr="00D71CEF" w:rsidTr="00D71CEF">
        <w:trPr>
          <w:trHeight w:val="27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Переменная X 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CEF" w:rsidRPr="00D71CEF" w:rsidRDefault="00D71CEF" w:rsidP="00D71CE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1CE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6,952381</w:t>
            </w:r>
          </w:p>
        </w:tc>
      </w:tr>
    </w:tbl>
    <w:p w:rsidR="00C06B19" w:rsidRDefault="005028AC" w:rsidP="002341EA">
      <w:pPr>
        <w:pStyle w:val="a7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Таким образом, согласно линейной модели ожидаемы</w:t>
      </w:r>
      <w:r w:rsidR="00DE0C30">
        <w:rPr>
          <w:rFonts w:ascii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E0C30">
        <w:rPr>
          <w:rFonts w:ascii="Times New Roman" w:hAnsi="Times New Roman" w:cs="Times New Roman"/>
          <w:sz w:val="28"/>
          <w:szCs w:val="28"/>
          <w:lang w:eastAsia="ru-RU"/>
        </w:rPr>
        <w:t>курс акция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следующие 2 </w:t>
      </w:r>
      <w:r w:rsidR="00DE0C30">
        <w:rPr>
          <w:rFonts w:ascii="Times New Roman" w:hAnsi="Times New Roman" w:cs="Times New Roman"/>
          <w:sz w:val="28"/>
          <w:szCs w:val="28"/>
          <w:lang w:eastAsia="ru-RU"/>
        </w:rPr>
        <w:t>дня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буд</w:t>
      </w:r>
      <w:r w:rsidR="00DE0C30"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 составлять около </w:t>
      </w:r>
      <w:r w:rsidR="00DE0C30">
        <w:rPr>
          <w:rFonts w:ascii="Times New Roman" w:hAnsi="Times New Roman" w:cs="Times New Roman"/>
          <w:sz w:val="28"/>
          <w:szCs w:val="28"/>
          <w:lang w:eastAsia="ru-RU"/>
        </w:rPr>
        <w:t>83,03</w:t>
      </w:r>
      <w:r w:rsidR="000D09B5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DE0C30">
        <w:rPr>
          <w:rFonts w:ascii="Times New Roman" w:hAnsi="Times New Roman" w:cs="Times New Roman"/>
          <w:sz w:val="28"/>
          <w:szCs w:val="28"/>
          <w:lang w:eastAsia="ru-RU"/>
        </w:rPr>
        <w:t>89,98 соот</w:t>
      </w:r>
      <w:r w:rsidR="000D09B5">
        <w:rPr>
          <w:rFonts w:ascii="Times New Roman" w:hAnsi="Times New Roman" w:cs="Times New Roman"/>
          <w:sz w:val="28"/>
          <w:szCs w:val="28"/>
          <w:lang w:eastAsia="ru-RU"/>
        </w:rPr>
        <w:t>ветственно.</w:t>
      </w:r>
    </w:p>
    <w:p w:rsidR="00683242" w:rsidRPr="00683242" w:rsidRDefault="00683242" w:rsidP="007C4C44">
      <w:pPr>
        <w:pStyle w:val="a7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</w:pPr>
      <w:bookmarkStart w:id="0" w:name="_GoBack"/>
      <w:bookmarkEnd w:id="0"/>
    </w:p>
    <w:sectPr w:rsidR="00683242" w:rsidRPr="00683242" w:rsidSect="00F772CD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D21" w:rsidRDefault="00426D21" w:rsidP="00AC7EB5">
      <w:pPr>
        <w:spacing w:after="0" w:line="240" w:lineRule="auto"/>
      </w:pPr>
      <w:r>
        <w:separator/>
      </w:r>
    </w:p>
  </w:endnote>
  <w:endnote w:type="continuationSeparator" w:id="0">
    <w:p w:rsidR="00426D21" w:rsidRDefault="00426D21" w:rsidP="00AC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D21" w:rsidRDefault="00426D21" w:rsidP="00AC7EB5">
      <w:pPr>
        <w:spacing w:after="0" w:line="240" w:lineRule="auto"/>
      </w:pPr>
      <w:r>
        <w:separator/>
      </w:r>
    </w:p>
  </w:footnote>
  <w:footnote w:type="continuationSeparator" w:id="0">
    <w:p w:rsidR="00426D21" w:rsidRDefault="00426D21" w:rsidP="00AC7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C0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6E1D13"/>
    <w:multiLevelType w:val="hybridMultilevel"/>
    <w:tmpl w:val="197E41B0"/>
    <w:lvl w:ilvl="0" w:tplc="440020EA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color w:val="333333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15492"/>
    <w:multiLevelType w:val="hybridMultilevel"/>
    <w:tmpl w:val="1CCAB89E"/>
    <w:lvl w:ilvl="0" w:tplc="BDA6043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347FE"/>
    <w:multiLevelType w:val="multilevel"/>
    <w:tmpl w:val="8E7C91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  <w:i w:val="0"/>
      </w:rPr>
    </w:lvl>
  </w:abstractNum>
  <w:abstractNum w:abstractNumId="4">
    <w:nsid w:val="1C69220E"/>
    <w:multiLevelType w:val="multilevel"/>
    <w:tmpl w:val="61464698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20" w:hanging="2160"/>
      </w:pPr>
      <w:rPr>
        <w:rFonts w:hint="default"/>
      </w:rPr>
    </w:lvl>
  </w:abstractNum>
  <w:abstractNum w:abstractNumId="5">
    <w:nsid w:val="316B140B"/>
    <w:multiLevelType w:val="singleLevel"/>
    <w:tmpl w:val="42C4DF02"/>
    <w:lvl w:ilvl="0">
      <w:start w:val="6"/>
      <w:numFmt w:val="decimal"/>
      <w:lvlText w:val="%1)"/>
      <w:lvlJc w:val="left"/>
      <w:pPr>
        <w:tabs>
          <w:tab w:val="num" w:pos="701"/>
        </w:tabs>
        <w:ind w:left="701" w:hanging="360"/>
      </w:pPr>
    </w:lvl>
  </w:abstractNum>
  <w:abstractNum w:abstractNumId="6">
    <w:nsid w:val="31DE446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5F1A30F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56650A1"/>
    <w:multiLevelType w:val="multilevel"/>
    <w:tmpl w:val="95069A3E"/>
    <w:lvl w:ilvl="0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2160"/>
      </w:pPr>
      <w:rPr>
        <w:rFonts w:hint="default"/>
      </w:rPr>
    </w:lvl>
  </w:abstractNum>
  <w:abstractNum w:abstractNumId="9">
    <w:nsid w:val="656D4E4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  <w:lvlOverride w:ilvl="0">
      <w:startOverride w:val="6"/>
    </w:lvlOverride>
  </w:num>
  <w:num w:numId="4">
    <w:abstractNumId w:val="0"/>
  </w:num>
  <w:num w:numId="5">
    <w:abstractNumId w:val="7"/>
  </w:num>
  <w:num w:numId="6">
    <w:abstractNumId w:val="6"/>
  </w:num>
  <w:num w:numId="7">
    <w:abstractNumId w:val="9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7E2"/>
    <w:rsid w:val="00001AEC"/>
    <w:rsid w:val="00030546"/>
    <w:rsid w:val="000325B6"/>
    <w:rsid w:val="000617E2"/>
    <w:rsid w:val="000657C0"/>
    <w:rsid w:val="00072E84"/>
    <w:rsid w:val="00091F2F"/>
    <w:rsid w:val="00094E03"/>
    <w:rsid w:val="000A2420"/>
    <w:rsid w:val="000C305C"/>
    <w:rsid w:val="000D09B5"/>
    <w:rsid w:val="000D7A2A"/>
    <w:rsid w:val="000F12B7"/>
    <w:rsid w:val="00117AAF"/>
    <w:rsid w:val="00120DCF"/>
    <w:rsid w:val="00163E88"/>
    <w:rsid w:val="00186595"/>
    <w:rsid w:val="001D7DC5"/>
    <w:rsid w:val="001E4DD7"/>
    <w:rsid w:val="00200787"/>
    <w:rsid w:val="00207483"/>
    <w:rsid w:val="00217648"/>
    <w:rsid w:val="00224037"/>
    <w:rsid w:val="002247A0"/>
    <w:rsid w:val="002341EA"/>
    <w:rsid w:val="00240FDE"/>
    <w:rsid w:val="002559CC"/>
    <w:rsid w:val="00257933"/>
    <w:rsid w:val="002F4B9D"/>
    <w:rsid w:val="002F6B57"/>
    <w:rsid w:val="00331CAA"/>
    <w:rsid w:val="0033438A"/>
    <w:rsid w:val="00335466"/>
    <w:rsid w:val="00362F7C"/>
    <w:rsid w:val="00393430"/>
    <w:rsid w:val="003D2204"/>
    <w:rsid w:val="00403B28"/>
    <w:rsid w:val="0042109B"/>
    <w:rsid w:val="00426D21"/>
    <w:rsid w:val="00433ACD"/>
    <w:rsid w:val="004500B5"/>
    <w:rsid w:val="00460B57"/>
    <w:rsid w:val="00483103"/>
    <w:rsid w:val="004E53C0"/>
    <w:rsid w:val="005028AC"/>
    <w:rsid w:val="00556200"/>
    <w:rsid w:val="00571FE0"/>
    <w:rsid w:val="00574EF1"/>
    <w:rsid w:val="0058591E"/>
    <w:rsid w:val="005B797B"/>
    <w:rsid w:val="005C0ECB"/>
    <w:rsid w:val="005D6964"/>
    <w:rsid w:val="005E38D4"/>
    <w:rsid w:val="005E449D"/>
    <w:rsid w:val="005F777D"/>
    <w:rsid w:val="00614BE5"/>
    <w:rsid w:val="00615A90"/>
    <w:rsid w:val="00631912"/>
    <w:rsid w:val="00642B2F"/>
    <w:rsid w:val="0064348B"/>
    <w:rsid w:val="006627FC"/>
    <w:rsid w:val="00664E5F"/>
    <w:rsid w:val="00666934"/>
    <w:rsid w:val="00683242"/>
    <w:rsid w:val="006978CD"/>
    <w:rsid w:val="006A17C3"/>
    <w:rsid w:val="006B3103"/>
    <w:rsid w:val="006C50DB"/>
    <w:rsid w:val="006D1C18"/>
    <w:rsid w:val="007001BB"/>
    <w:rsid w:val="00716450"/>
    <w:rsid w:val="007871EA"/>
    <w:rsid w:val="007C3307"/>
    <w:rsid w:val="007C4C44"/>
    <w:rsid w:val="007C7C15"/>
    <w:rsid w:val="007F11E8"/>
    <w:rsid w:val="007F1F28"/>
    <w:rsid w:val="007F7498"/>
    <w:rsid w:val="0080264B"/>
    <w:rsid w:val="0084624C"/>
    <w:rsid w:val="00855719"/>
    <w:rsid w:val="008635A3"/>
    <w:rsid w:val="008A1FD2"/>
    <w:rsid w:val="008B04C3"/>
    <w:rsid w:val="008B0E3B"/>
    <w:rsid w:val="008B76EF"/>
    <w:rsid w:val="008D1E68"/>
    <w:rsid w:val="00902695"/>
    <w:rsid w:val="009108CC"/>
    <w:rsid w:val="009478DF"/>
    <w:rsid w:val="009705FE"/>
    <w:rsid w:val="00993B14"/>
    <w:rsid w:val="009B3483"/>
    <w:rsid w:val="009C3687"/>
    <w:rsid w:val="009D46E3"/>
    <w:rsid w:val="009E3422"/>
    <w:rsid w:val="009E5B97"/>
    <w:rsid w:val="009F4C9D"/>
    <w:rsid w:val="009F531C"/>
    <w:rsid w:val="009F5F7C"/>
    <w:rsid w:val="00A039C8"/>
    <w:rsid w:val="00A71FFA"/>
    <w:rsid w:val="00A726A6"/>
    <w:rsid w:val="00A76DBA"/>
    <w:rsid w:val="00A86FBB"/>
    <w:rsid w:val="00A930BB"/>
    <w:rsid w:val="00AB3692"/>
    <w:rsid w:val="00AC5957"/>
    <w:rsid w:val="00AC7EB5"/>
    <w:rsid w:val="00AF08C5"/>
    <w:rsid w:val="00B350F6"/>
    <w:rsid w:val="00B363F3"/>
    <w:rsid w:val="00B375B7"/>
    <w:rsid w:val="00B40FBB"/>
    <w:rsid w:val="00B55022"/>
    <w:rsid w:val="00B611BE"/>
    <w:rsid w:val="00B7249C"/>
    <w:rsid w:val="00B871E6"/>
    <w:rsid w:val="00B910D5"/>
    <w:rsid w:val="00BA1044"/>
    <w:rsid w:val="00BA1179"/>
    <w:rsid w:val="00BA55CF"/>
    <w:rsid w:val="00BC2AF0"/>
    <w:rsid w:val="00BE2ADD"/>
    <w:rsid w:val="00BE2EDF"/>
    <w:rsid w:val="00C06B19"/>
    <w:rsid w:val="00C40D22"/>
    <w:rsid w:val="00C53631"/>
    <w:rsid w:val="00C751DD"/>
    <w:rsid w:val="00C9285B"/>
    <w:rsid w:val="00CA0EEA"/>
    <w:rsid w:val="00CB438D"/>
    <w:rsid w:val="00CD5127"/>
    <w:rsid w:val="00D038B2"/>
    <w:rsid w:val="00D24BC7"/>
    <w:rsid w:val="00D35976"/>
    <w:rsid w:val="00D71CEF"/>
    <w:rsid w:val="00D72D43"/>
    <w:rsid w:val="00D779FE"/>
    <w:rsid w:val="00DA2298"/>
    <w:rsid w:val="00DC50A0"/>
    <w:rsid w:val="00DE0C30"/>
    <w:rsid w:val="00DF6EB5"/>
    <w:rsid w:val="00E161E8"/>
    <w:rsid w:val="00E317B6"/>
    <w:rsid w:val="00E477BB"/>
    <w:rsid w:val="00E54ED3"/>
    <w:rsid w:val="00E56A1D"/>
    <w:rsid w:val="00E7559F"/>
    <w:rsid w:val="00E916F2"/>
    <w:rsid w:val="00E97351"/>
    <w:rsid w:val="00E979EA"/>
    <w:rsid w:val="00EA6114"/>
    <w:rsid w:val="00EB29CB"/>
    <w:rsid w:val="00ED3A73"/>
    <w:rsid w:val="00F17986"/>
    <w:rsid w:val="00F25175"/>
    <w:rsid w:val="00F265A5"/>
    <w:rsid w:val="00F44A76"/>
    <w:rsid w:val="00F532A2"/>
    <w:rsid w:val="00F618B0"/>
    <w:rsid w:val="00F67860"/>
    <w:rsid w:val="00F772CD"/>
    <w:rsid w:val="00F83D67"/>
    <w:rsid w:val="00F97DB4"/>
    <w:rsid w:val="00FA5ADB"/>
    <w:rsid w:val="00FB2A4B"/>
    <w:rsid w:val="00FC00B0"/>
    <w:rsid w:val="00FC3748"/>
    <w:rsid w:val="00FE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1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17E2"/>
  </w:style>
  <w:style w:type="character" w:styleId="a4">
    <w:name w:val="Hyperlink"/>
    <w:basedOn w:val="a0"/>
    <w:uiPriority w:val="99"/>
    <w:semiHidden/>
    <w:unhideWhenUsed/>
    <w:rsid w:val="000617E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61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17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F1F28"/>
    <w:pPr>
      <w:ind w:left="720"/>
      <w:contextualSpacing/>
    </w:pPr>
  </w:style>
  <w:style w:type="table" w:styleId="a8">
    <w:name w:val="Table Grid"/>
    <w:basedOn w:val="a1"/>
    <w:uiPriority w:val="59"/>
    <w:rsid w:val="005E4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unhideWhenUsed/>
    <w:rsid w:val="00AC7EB5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a">
    <w:name w:val="Текст сноски Знак"/>
    <w:basedOn w:val="a0"/>
    <w:link w:val="a9"/>
    <w:semiHidden/>
    <w:rsid w:val="00AC7EB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ody Text"/>
    <w:basedOn w:val="a"/>
    <w:link w:val="ac"/>
    <w:semiHidden/>
    <w:unhideWhenUsed/>
    <w:rsid w:val="00AC7EB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c">
    <w:name w:val="Основной текст Знак"/>
    <w:basedOn w:val="a0"/>
    <w:link w:val="ab"/>
    <w:semiHidden/>
    <w:rsid w:val="00AC7EB5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d">
    <w:name w:val="Body Text Indent"/>
    <w:basedOn w:val="a"/>
    <w:link w:val="ae"/>
    <w:semiHidden/>
    <w:unhideWhenUsed/>
    <w:rsid w:val="00AC7EB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AC7EB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footnote reference"/>
    <w:basedOn w:val="a0"/>
    <w:semiHidden/>
    <w:unhideWhenUsed/>
    <w:rsid w:val="00AC7EB5"/>
    <w:rPr>
      <w:vertAlign w:val="superscript"/>
    </w:rPr>
  </w:style>
  <w:style w:type="character" w:styleId="af0">
    <w:name w:val="Placeholder Text"/>
    <w:basedOn w:val="a0"/>
    <w:uiPriority w:val="99"/>
    <w:semiHidden/>
    <w:rsid w:val="00FC00B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1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17E2"/>
  </w:style>
  <w:style w:type="character" w:styleId="a4">
    <w:name w:val="Hyperlink"/>
    <w:basedOn w:val="a0"/>
    <w:uiPriority w:val="99"/>
    <w:semiHidden/>
    <w:unhideWhenUsed/>
    <w:rsid w:val="000617E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61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17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F1F28"/>
    <w:pPr>
      <w:ind w:left="720"/>
      <w:contextualSpacing/>
    </w:pPr>
  </w:style>
  <w:style w:type="table" w:styleId="a8">
    <w:name w:val="Table Grid"/>
    <w:basedOn w:val="a1"/>
    <w:uiPriority w:val="59"/>
    <w:rsid w:val="005E4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semiHidden/>
    <w:unhideWhenUsed/>
    <w:rsid w:val="00AC7EB5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a">
    <w:name w:val="Текст сноски Знак"/>
    <w:basedOn w:val="a0"/>
    <w:link w:val="a9"/>
    <w:semiHidden/>
    <w:rsid w:val="00AC7EB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ody Text"/>
    <w:basedOn w:val="a"/>
    <w:link w:val="ac"/>
    <w:semiHidden/>
    <w:unhideWhenUsed/>
    <w:rsid w:val="00AC7EB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c">
    <w:name w:val="Основной текст Знак"/>
    <w:basedOn w:val="a0"/>
    <w:link w:val="ab"/>
    <w:semiHidden/>
    <w:rsid w:val="00AC7EB5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d">
    <w:name w:val="Body Text Indent"/>
    <w:basedOn w:val="a"/>
    <w:link w:val="ae"/>
    <w:semiHidden/>
    <w:unhideWhenUsed/>
    <w:rsid w:val="00AC7EB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AC7EB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footnote reference"/>
    <w:basedOn w:val="a0"/>
    <w:semiHidden/>
    <w:unhideWhenUsed/>
    <w:rsid w:val="00AC7EB5"/>
    <w:rPr>
      <w:vertAlign w:val="superscript"/>
    </w:rPr>
  </w:style>
  <w:style w:type="character" w:styleId="af0">
    <w:name w:val="Placeholder Text"/>
    <w:basedOn w:val="a0"/>
    <w:uiPriority w:val="99"/>
    <w:semiHidden/>
    <w:rsid w:val="00FC00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2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8F6C1-A5A5-4907-BEC6-FD341F66F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2013-02-01T17:05:00Z</dcterms:created>
  <dcterms:modified xsi:type="dcterms:W3CDTF">2013-02-01T17:47:00Z</dcterms:modified>
</cp:coreProperties>
</file>