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FB" w:rsidRDefault="00A437FB" w:rsidP="00A437FB">
      <w:pPr>
        <w:rPr>
          <w:rFonts w:ascii="Times New Roman" w:hAnsi="Times New Roman"/>
          <w:b/>
          <w:sz w:val="28"/>
          <w:szCs w:val="28"/>
        </w:rPr>
      </w:pPr>
    </w:p>
    <w:p w:rsidR="00492A25" w:rsidRDefault="00B70A8D" w:rsidP="00A81D1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B70A8D" w:rsidRDefault="009166DF" w:rsidP="00B70A8D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Введение…………………………………………………………………..3</w:t>
      </w:r>
    </w:p>
    <w:p w:rsidR="00B70A8D" w:rsidRDefault="00B70A8D" w:rsidP="00B70A8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Зарождение научной психологии: физиологическая психология В. Вундта. Психологический функционализм У. Джемса</w:t>
      </w:r>
      <w:r w:rsidR="009166DF">
        <w:rPr>
          <w:rFonts w:ascii="Times New Roman" w:hAnsi="Times New Roman"/>
          <w:sz w:val="28"/>
          <w:szCs w:val="28"/>
        </w:rPr>
        <w:t>…………….….4</w:t>
      </w:r>
    </w:p>
    <w:p w:rsidR="00B70A8D" w:rsidRDefault="00B70A8D" w:rsidP="00B70A8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Психология 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DF50E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XXI</w:t>
      </w:r>
      <w:r w:rsidRPr="00DF50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столетий. Учение об условных рефлексах И.П. Павлова. Психоанализ З. Фрейда. Бихевиоризм и гуманистическая психология</w:t>
      </w:r>
      <w:r w:rsidR="00791C73">
        <w:rPr>
          <w:rFonts w:ascii="Times New Roman" w:hAnsi="Times New Roman"/>
          <w:sz w:val="28"/>
          <w:szCs w:val="28"/>
        </w:rPr>
        <w:t>…………………………………………………………….......7</w:t>
      </w:r>
    </w:p>
    <w:p w:rsidR="00B70A8D" w:rsidRDefault="00B70A8D" w:rsidP="00B70A8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Тестовое задание</w:t>
      </w:r>
      <w:r w:rsidR="00791C73">
        <w:rPr>
          <w:rFonts w:ascii="Times New Roman" w:hAnsi="Times New Roman"/>
          <w:sz w:val="28"/>
          <w:szCs w:val="28"/>
        </w:rPr>
        <w:t>…………………………………………………..……..12</w:t>
      </w:r>
    </w:p>
    <w:p w:rsidR="00B70A8D" w:rsidRDefault="00B70A8D" w:rsidP="00B70A8D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  <w:r w:rsidR="00791C73">
        <w:rPr>
          <w:rFonts w:ascii="Times New Roman" w:hAnsi="Times New Roman"/>
          <w:sz w:val="28"/>
          <w:szCs w:val="28"/>
        </w:rPr>
        <w:t>…………………………………………………………...…..13</w:t>
      </w:r>
    </w:p>
    <w:p w:rsidR="00B70A8D" w:rsidRPr="00B70A8D" w:rsidRDefault="00B70A8D" w:rsidP="009166DF">
      <w:pPr>
        <w:pStyle w:val="a3"/>
        <w:numPr>
          <w:ilvl w:val="0"/>
          <w:numId w:val="2"/>
        </w:numPr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  <w:r w:rsidR="00791C73">
        <w:rPr>
          <w:rFonts w:ascii="Times New Roman" w:hAnsi="Times New Roman"/>
          <w:sz w:val="28"/>
          <w:szCs w:val="28"/>
        </w:rPr>
        <w:t>……………………………………………………....14</w:t>
      </w:r>
      <w:bookmarkStart w:id="0" w:name="_GoBack"/>
      <w:bookmarkEnd w:id="0"/>
    </w:p>
    <w:p w:rsidR="000C4024" w:rsidRPr="00492A25" w:rsidRDefault="000C4024" w:rsidP="000C4024">
      <w:pPr>
        <w:pStyle w:val="a3"/>
        <w:rPr>
          <w:rFonts w:ascii="Times New Roman" w:hAnsi="Times New Roman"/>
          <w:sz w:val="28"/>
          <w:szCs w:val="28"/>
        </w:rPr>
      </w:pPr>
    </w:p>
    <w:p w:rsidR="00CB3BE0" w:rsidRDefault="00CB3BE0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024" w:rsidRDefault="000C4024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024" w:rsidRDefault="000C4024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024" w:rsidRDefault="000C4024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024" w:rsidRDefault="000C4024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024" w:rsidRDefault="000C4024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024" w:rsidRDefault="000C4024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024" w:rsidRDefault="000C4024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024" w:rsidRDefault="000C4024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024" w:rsidRDefault="000C4024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024" w:rsidRDefault="000C4024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024" w:rsidRDefault="000C4024" w:rsidP="00CB3B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37FB" w:rsidRDefault="00A437FB" w:rsidP="00A437FB">
      <w:pPr>
        <w:rPr>
          <w:rFonts w:ascii="Times New Roman" w:hAnsi="Times New Roman"/>
          <w:b/>
          <w:sz w:val="28"/>
          <w:szCs w:val="28"/>
        </w:rPr>
      </w:pPr>
    </w:p>
    <w:p w:rsidR="006A3665" w:rsidRDefault="006A3665" w:rsidP="00A437FB">
      <w:pPr>
        <w:rPr>
          <w:rFonts w:ascii="Times New Roman" w:hAnsi="Times New Roman"/>
          <w:b/>
          <w:sz w:val="28"/>
          <w:szCs w:val="28"/>
        </w:rPr>
      </w:pPr>
    </w:p>
    <w:p w:rsidR="006A3665" w:rsidRDefault="006A3665" w:rsidP="00A437FB">
      <w:pPr>
        <w:rPr>
          <w:rFonts w:ascii="Times New Roman" w:hAnsi="Times New Roman"/>
          <w:b/>
          <w:sz w:val="28"/>
          <w:szCs w:val="28"/>
        </w:rPr>
      </w:pPr>
    </w:p>
    <w:p w:rsidR="006A3665" w:rsidRDefault="006A3665" w:rsidP="00A437FB">
      <w:pPr>
        <w:rPr>
          <w:rFonts w:ascii="Times New Roman" w:hAnsi="Times New Roman"/>
          <w:sz w:val="28"/>
          <w:szCs w:val="28"/>
        </w:rPr>
      </w:pPr>
    </w:p>
    <w:p w:rsidR="006A3665" w:rsidRDefault="006A3665" w:rsidP="00A437FB">
      <w:pPr>
        <w:rPr>
          <w:rFonts w:ascii="Times New Roman" w:hAnsi="Times New Roman"/>
          <w:b/>
          <w:sz w:val="28"/>
          <w:szCs w:val="28"/>
        </w:rPr>
      </w:pPr>
    </w:p>
    <w:p w:rsidR="00D702AB" w:rsidRPr="0086527C" w:rsidRDefault="00D702AB" w:rsidP="0086527C">
      <w:pPr>
        <w:pStyle w:val="a3"/>
        <w:numPr>
          <w:ilvl w:val="0"/>
          <w:numId w:val="3"/>
        </w:numPr>
        <w:jc w:val="center"/>
        <w:rPr>
          <w:rFonts w:ascii="Times New Roman" w:hAnsi="Times New Roman"/>
          <w:b/>
          <w:sz w:val="28"/>
          <w:szCs w:val="28"/>
        </w:rPr>
      </w:pPr>
      <w:r w:rsidRPr="0086527C">
        <w:rPr>
          <w:rFonts w:ascii="Times New Roman" w:hAnsi="Times New Roman"/>
          <w:b/>
          <w:sz w:val="28"/>
          <w:szCs w:val="28"/>
        </w:rPr>
        <w:t>Введение</w:t>
      </w:r>
    </w:p>
    <w:p w:rsidR="00B70A8D" w:rsidRDefault="00D702AB" w:rsidP="00B70A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D1D">
        <w:rPr>
          <w:rFonts w:ascii="Times New Roman" w:hAnsi="Times New Roman"/>
          <w:sz w:val="28"/>
          <w:szCs w:val="28"/>
        </w:rPr>
        <w:t>Психология – (греч.) наука о душе. В современном языке слово психология используется в двух значениях: душевная организация человека; наука о психике.</w:t>
      </w:r>
    </w:p>
    <w:p w:rsidR="00A81D1D" w:rsidRPr="00A81D1D" w:rsidRDefault="00A81D1D" w:rsidP="00B70A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D1D">
        <w:rPr>
          <w:rFonts w:ascii="Times New Roman" w:hAnsi="Times New Roman"/>
          <w:sz w:val="28"/>
          <w:szCs w:val="28"/>
        </w:rPr>
        <w:t>Положение психологии связано с двумя разноплановыми традициями. Первая представляет собой её стремление стать естественнонаучной дисциплиной, вторая — стремление занять место житейской психологии</w:t>
      </w:r>
      <w:r>
        <w:rPr>
          <w:sz w:val="28"/>
          <w:szCs w:val="28"/>
        </w:rPr>
        <w:t xml:space="preserve">, </w:t>
      </w:r>
      <w:r w:rsidRPr="00A81D1D">
        <w:rPr>
          <w:rFonts w:ascii="Times New Roman" w:hAnsi="Times New Roman"/>
          <w:sz w:val="28"/>
          <w:szCs w:val="28"/>
        </w:rPr>
        <w:t xml:space="preserve"> обе цели принципиально недостижимы. В сравнении с житейской психологией научная представляет собой специальную дисциплину со своим понятийным и методологическим аппаратом для изучения психической жизни. Вместе с этим психология имеет особенности, связанные с тем фактом, что объект её изучения способен к внутреннему отражению своих состояний. Научная и житейская психология сохраняют принципиальные различия, но при этом взаимосвязаны друг с другом.</w:t>
      </w:r>
    </w:p>
    <w:p w:rsidR="00A81D1D" w:rsidRPr="00A81D1D" w:rsidRDefault="00A81D1D" w:rsidP="00B70A8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81D1D">
        <w:rPr>
          <w:sz w:val="28"/>
          <w:szCs w:val="28"/>
        </w:rPr>
        <w:t>Психология имеет связь как с естественными, так и с гуманитарными науками. Связь психологии с естественными науками имеет в своей основе биологическую природу человека. Однако особенностью человека является то, что он является социальным существом, психические явления которого во многом социально обусловлены. По этой причине психологию принято относить к гуманитарным наукам. Отличительной особенностью психологии является слияние объекта и субъекта познания.</w:t>
      </w:r>
    </w:p>
    <w:p w:rsidR="00A81D1D" w:rsidRPr="00A81D1D" w:rsidRDefault="00A81D1D" w:rsidP="00A81D1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1D1D" w:rsidRDefault="00A81D1D" w:rsidP="00D702AB">
      <w:pPr>
        <w:jc w:val="center"/>
        <w:rPr>
          <w:rFonts w:ascii="Times New Roman" w:hAnsi="Times New Roman"/>
          <w:b/>
          <w:sz w:val="28"/>
          <w:szCs w:val="28"/>
        </w:rPr>
      </w:pPr>
    </w:p>
    <w:p w:rsidR="00CB3BE0" w:rsidRDefault="00CB3BE0" w:rsidP="000C402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0C4024" w:rsidRDefault="000C4024" w:rsidP="000C402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81D1D" w:rsidRDefault="00A81D1D" w:rsidP="000C402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437FB" w:rsidRPr="00721CBC" w:rsidRDefault="00A437FB" w:rsidP="00721CB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81D1D" w:rsidRDefault="00A81D1D" w:rsidP="000C402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81D1D" w:rsidRDefault="00A81D1D" w:rsidP="000C402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A3665" w:rsidRDefault="006A3665" w:rsidP="000C402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B3BE0" w:rsidRPr="0086527C" w:rsidRDefault="00CB3BE0" w:rsidP="0086527C">
      <w:pPr>
        <w:pStyle w:val="a3"/>
        <w:numPr>
          <w:ilvl w:val="0"/>
          <w:numId w:val="3"/>
        </w:num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86527C">
        <w:rPr>
          <w:rFonts w:ascii="Times New Roman" w:hAnsi="Times New Roman"/>
          <w:b/>
          <w:sz w:val="28"/>
          <w:szCs w:val="28"/>
        </w:rPr>
        <w:t>Зарождение научной психологии: физиологическая психология</w:t>
      </w:r>
    </w:p>
    <w:p w:rsidR="000670A5" w:rsidRDefault="00CB3BE0" w:rsidP="00B70A8D">
      <w:pPr>
        <w:pStyle w:val="a3"/>
        <w:spacing w:after="0" w:line="360" w:lineRule="auto"/>
        <w:ind w:left="0"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 Вундта. Психологический функционализм У. Джемса.</w:t>
      </w:r>
    </w:p>
    <w:p w:rsidR="00B70A8D" w:rsidRDefault="00B70A8D" w:rsidP="00B70A8D">
      <w:pPr>
        <w:pStyle w:val="a3"/>
        <w:spacing w:after="0" w:line="360" w:lineRule="auto"/>
        <w:ind w:left="0" w:right="-1"/>
        <w:jc w:val="center"/>
        <w:rPr>
          <w:rFonts w:ascii="Times New Roman" w:hAnsi="Times New Roman"/>
          <w:b/>
          <w:sz w:val="28"/>
          <w:szCs w:val="28"/>
        </w:rPr>
      </w:pPr>
    </w:p>
    <w:p w:rsidR="00CB3BE0" w:rsidRPr="000C4024" w:rsidRDefault="000670A5" w:rsidP="0086527C">
      <w:pPr>
        <w:pStyle w:val="a3"/>
        <w:numPr>
          <w:ilvl w:val="1"/>
          <w:numId w:val="4"/>
        </w:numPr>
        <w:spacing w:after="0" w:line="36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  <w:r w:rsidRPr="000C4024">
        <w:rPr>
          <w:rFonts w:ascii="Times New Roman" w:hAnsi="Times New Roman"/>
          <w:i/>
          <w:sz w:val="28"/>
          <w:szCs w:val="28"/>
        </w:rPr>
        <w:t>Зарождение научной пс</w:t>
      </w:r>
      <w:r w:rsidR="000C4024">
        <w:rPr>
          <w:rFonts w:ascii="Times New Roman" w:hAnsi="Times New Roman"/>
          <w:i/>
          <w:sz w:val="28"/>
          <w:szCs w:val="28"/>
        </w:rPr>
        <w:t>и</w:t>
      </w:r>
      <w:r w:rsidRPr="000C4024">
        <w:rPr>
          <w:rFonts w:ascii="Times New Roman" w:hAnsi="Times New Roman"/>
          <w:i/>
          <w:sz w:val="28"/>
          <w:szCs w:val="28"/>
        </w:rPr>
        <w:t>хологии</w:t>
      </w:r>
      <w:r w:rsidR="00493B1C">
        <w:rPr>
          <w:rFonts w:ascii="Times New Roman" w:hAnsi="Times New Roman"/>
          <w:i/>
          <w:sz w:val="28"/>
          <w:szCs w:val="28"/>
        </w:rPr>
        <w:t>.</w:t>
      </w:r>
    </w:p>
    <w:p w:rsidR="00B71FC8" w:rsidRPr="00DF71E1" w:rsidRDefault="00B71FC8" w:rsidP="00492A25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F71E1">
        <w:rPr>
          <w:color w:val="000000" w:themeColor="text1"/>
          <w:sz w:val="28"/>
          <w:szCs w:val="28"/>
        </w:rPr>
        <w:t>В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color w:val="000000" w:themeColor="text1"/>
          <w:sz w:val="28"/>
          <w:szCs w:val="28"/>
          <w:bdr w:val="none" w:sz="0" w:space="0" w:color="auto" w:frame="1"/>
          <w:lang w:val="en-US"/>
        </w:rPr>
        <w:t>XIX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color w:val="000000" w:themeColor="text1"/>
          <w:sz w:val="28"/>
          <w:szCs w:val="28"/>
        </w:rPr>
        <w:t>в. развитие научной мысли во многих отраслях привело к пониманию ценности знания, полученного экспериментальным, опытным путем. Наибольшее значение для возникновения психологии как экспериментальной науки имело развитие физиологии.</w:t>
      </w:r>
      <w:r w:rsidR="00DF71E1">
        <w:rPr>
          <w:color w:val="000000" w:themeColor="text1"/>
          <w:sz w:val="28"/>
          <w:szCs w:val="28"/>
        </w:rPr>
        <w:t xml:space="preserve"> С 1879 года</w:t>
      </w:r>
      <w:r w:rsidR="002F303F" w:rsidRPr="00DF71E1">
        <w:rPr>
          <w:color w:val="000000" w:themeColor="text1"/>
          <w:sz w:val="28"/>
          <w:szCs w:val="28"/>
        </w:rPr>
        <w:t xml:space="preserve"> </w:t>
      </w:r>
      <w:r w:rsidR="00DF71E1">
        <w:rPr>
          <w:color w:val="000000" w:themeColor="text1"/>
          <w:sz w:val="28"/>
          <w:szCs w:val="28"/>
        </w:rPr>
        <w:t>п</w:t>
      </w:r>
      <w:r w:rsidRPr="00DF71E1">
        <w:rPr>
          <w:color w:val="000000" w:themeColor="text1"/>
          <w:sz w:val="28"/>
          <w:szCs w:val="28"/>
        </w:rPr>
        <w:t>сихология стала экспериментальной наукой.</w:t>
      </w:r>
    </w:p>
    <w:p w:rsidR="00B71FC8" w:rsidRPr="00DF71E1" w:rsidRDefault="00B71FC8" w:rsidP="00492A25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F71E1">
        <w:rPr>
          <w:color w:val="000000" w:themeColor="text1"/>
          <w:sz w:val="28"/>
          <w:szCs w:val="28"/>
        </w:rPr>
        <w:t>В. Вундт,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bCs/>
          <w:color w:val="000000" w:themeColor="text1"/>
          <w:sz w:val="28"/>
          <w:szCs w:val="28"/>
          <w:bdr w:val="none" w:sz="0" w:space="0" w:color="auto" w:frame="1"/>
        </w:rPr>
        <w:t>Э. Титченер</w:t>
      </w:r>
      <w:r w:rsidRPr="00DF71E1">
        <w:rPr>
          <w:color w:val="000000" w:themeColor="text1"/>
          <w:sz w:val="28"/>
          <w:szCs w:val="28"/>
        </w:rPr>
        <w:t xml:space="preserve"> и др. считали, что для изучени</w:t>
      </w:r>
      <w:r w:rsidR="000670A5">
        <w:rPr>
          <w:color w:val="000000" w:themeColor="text1"/>
          <w:sz w:val="28"/>
          <w:szCs w:val="28"/>
        </w:rPr>
        <w:t>я сознания необходимо разделить</w:t>
      </w:r>
      <w:r w:rsidRPr="00DF71E1">
        <w:rPr>
          <w:color w:val="000000" w:themeColor="text1"/>
          <w:sz w:val="28"/>
          <w:szCs w:val="28"/>
        </w:rPr>
        <w:t xml:space="preserve"> это сложное явление на отдельные элементы - ощущения, образы и чувства и выявлять структурные отношения между ними. Теория, разрабатываемая ими, получила название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iCs/>
          <w:color w:val="000000" w:themeColor="text1"/>
          <w:sz w:val="28"/>
          <w:szCs w:val="28"/>
          <w:bdr w:val="none" w:sz="0" w:space="0" w:color="auto" w:frame="1"/>
        </w:rPr>
        <w:t>структурализма.</w:t>
      </w:r>
    </w:p>
    <w:p w:rsidR="00B71FC8" w:rsidRPr="00DF71E1" w:rsidRDefault="00B71FC8" w:rsidP="00492A25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F71E1">
        <w:rPr>
          <w:color w:val="000000" w:themeColor="text1"/>
          <w:sz w:val="28"/>
          <w:szCs w:val="28"/>
        </w:rPr>
        <w:t>Пред</w:t>
      </w:r>
      <w:r w:rsidR="009113F8" w:rsidRPr="00DF71E1">
        <w:rPr>
          <w:color w:val="000000" w:themeColor="text1"/>
          <w:sz w:val="28"/>
          <w:szCs w:val="28"/>
        </w:rPr>
        <w:t xml:space="preserve">ставителей другого направления, </w:t>
      </w:r>
      <w:r w:rsidR="009113F8" w:rsidRPr="00DF71E1">
        <w:rPr>
          <w:iCs/>
          <w:color w:val="000000" w:themeColor="text1"/>
          <w:sz w:val="28"/>
          <w:szCs w:val="28"/>
          <w:bdr w:val="none" w:sz="0" w:space="0" w:color="auto" w:frame="1"/>
        </w:rPr>
        <w:t>функционализма,</w:t>
      </w:r>
      <w:r w:rsidRPr="00DF71E1">
        <w:rPr>
          <w:rStyle w:val="apple-converted-space"/>
          <w:iCs/>
          <w:color w:val="000000" w:themeColor="text1"/>
          <w:sz w:val="28"/>
          <w:szCs w:val="28"/>
          <w:bdr w:val="none" w:sz="0" w:space="0" w:color="auto" w:frame="1"/>
        </w:rPr>
        <w:t> </w:t>
      </w:r>
      <w:r w:rsidRPr="00DF71E1">
        <w:rPr>
          <w:color w:val="000000" w:themeColor="text1"/>
          <w:sz w:val="28"/>
          <w:szCs w:val="28"/>
        </w:rPr>
        <w:t>интересовал прежде всего вопрос, как действует, как функционирует психика. Наиболее яркими представителями этого направления были Ф.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bCs/>
          <w:color w:val="000000" w:themeColor="text1"/>
          <w:sz w:val="28"/>
          <w:szCs w:val="28"/>
          <w:bdr w:val="none" w:sz="0" w:space="0" w:color="auto" w:frame="1"/>
        </w:rPr>
        <w:t>Гальтон</w:t>
      </w:r>
      <w:r w:rsidRPr="00DF71E1">
        <w:rPr>
          <w:color w:val="000000" w:themeColor="text1"/>
          <w:sz w:val="28"/>
          <w:szCs w:val="28"/>
        </w:rPr>
        <w:t xml:space="preserve">, </w:t>
      </w:r>
      <w:r w:rsidR="000670A5">
        <w:rPr>
          <w:color w:val="000000" w:themeColor="text1"/>
          <w:sz w:val="28"/>
          <w:szCs w:val="28"/>
        </w:rPr>
        <w:t>У.Джеймс, Д.Дьюи</w:t>
      </w:r>
      <w:r w:rsidRPr="00DF71E1">
        <w:rPr>
          <w:color w:val="000000" w:themeColor="text1"/>
          <w:sz w:val="28"/>
          <w:szCs w:val="28"/>
        </w:rPr>
        <w:t>. Функционалисты основывались на эволюционной теории Ч. Дарвина и считали, что роль сознания - в приспособлении человека к окружающему миру. Поэтому главное для психологов - понять функцию сознания, то, как оно помогает человеку приспосабливаться к окружающему миру, решать жизненные задачи. Функционалисты много внимания уделяли практическому применению психологии, в том числе и в практике обучения. Они стали писать книги специально для педагогов.</w:t>
      </w:r>
    </w:p>
    <w:p w:rsidR="00B70A8D" w:rsidRDefault="00B71FC8" w:rsidP="00B70A8D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F71E1">
        <w:rPr>
          <w:color w:val="000000" w:themeColor="text1"/>
          <w:sz w:val="28"/>
          <w:szCs w:val="28"/>
        </w:rPr>
        <w:t>Одновременно в конце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color w:val="000000" w:themeColor="text1"/>
          <w:sz w:val="28"/>
          <w:szCs w:val="28"/>
          <w:bdr w:val="none" w:sz="0" w:space="0" w:color="auto" w:frame="1"/>
          <w:lang w:val="en-US"/>
        </w:rPr>
        <w:t>XIX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color w:val="000000" w:themeColor="text1"/>
          <w:sz w:val="28"/>
          <w:szCs w:val="28"/>
        </w:rPr>
        <w:t>- начале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color w:val="000000" w:themeColor="text1"/>
          <w:sz w:val="28"/>
          <w:szCs w:val="28"/>
          <w:bdr w:val="none" w:sz="0" w:space="0" w:color="auto" w:frame="1"/>
          <w:lang w:val="en-US"/>
        </w:rPr>
        <w:t>XX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color w:val="000000" w:themeColor="text1"/>
          <w:sz w:val="28"/>
          <w:szCs w:val="28"/>
        </w:rPr>
        <w:t xml:space="preserve">в. было предпринято множество попыток создать физиологическую психологию, изучить психологические явления физиологическими методами. Однако эти попытки </w:t>
      </w:r>
    </w:p>
    <w:p w:rsidR="006A3665" w:rsidRDefault="00B71FC8" w:rsidP="00B70A8D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DF71E1">
        <w:rPr>
          <w:color w:val="000000" w:themeColor="text1"/>
          <w:sz w:val="28"/>
          <w:szCs w:val="28"/>
        </w:rPr>
        <w:t xml:space="preserve">во многом оказались неудачными, поскольку точные, однозначные, </w:t>
      </w:r>
      <w:r w:rsidR="00B70A8D">
        <w:rPr>
          <w:color w:val="000000" w:themeColor="text1"/>
          <w:sz w:val="28"/>
          <w:szCs w:val="28"/>
        </w:rPr>
        <w:t xml:space="preserve"> </w:t>
      </w:r>
      <w:r w:rsidRPr="00DF71E1">
        <w:rPr>
          <w:color w:val="000000" w:themeColor="text1"/>
          <w:sz w:val="28"/>
          <w:szCs w:val="28"/>
        </w:rPr>
        <w:t>о</w:t>
      </w:r>
      <w:r w:rsidR="00B70A8D">
        <w:rPr>
          <w:color w:val="000000" w:themeColor="text1"/>
          <w:sz w:val="28"/>
          <w:szCs w:val="28"/>
        </w:rPr>
        <w:t>бъ</w:t>
      </w:r>
      <w:r w:rsidRPr="00DF71E1">
        <w:rPr>
          <w:color w:val="000000" w:themeColor="text1"/>
          <w:sz w:val="28"/>
          <w:szCs w:val="28"/>
        </w:rPr>
        <w:t xml:space="preserve">ективные физиологические показатели трудно было соотнести с субъективными, психологическими - расплывчатыми, изменчивыми, </w:t>
      </w:r>
    </w:p>
    <w:p w:rsidR="006A3665" w:rsidRDefault="006A3665" w:rsidP="00B70A8D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</w:p>
    <w:p w:rsidR="006A3665" w:rsidRDefault="006A3665" w:rsidP="00B70A8D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</w:p>
    <w:p w:rsidR="00B71FC8" w:rsidRPr="00DF71E1" w:rsidRDefault="00B71FC8" w:rsidP="00B70A8D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DF71E1">
        <w:rPr>
          <w:color w:val="000000" w:themeColor="text1"/>
          <w:sz w:val="28"/>
          <w:szCs w:val="28"/>
        </w:rPr>
        <w:t>противоречивыми. Это заставило многих ученых сомневаться в возможности научного изучения психологических явлений.</w:t>
      </w:r>
    </w:p>
    <w:p w:rsidR="00B71FC8" w:rsidRPr="00DF71E1" w:rsidRDefault="00B71FC8" w:rsidP="00492A25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F71E1">
        <w:rPr>
          <w:color w:val="000000" w:themeColor="text1"/>
          <w:sz w:val="28"/>
          <w:szCs w:val="28"/>
        </w:rPr>
        <w:t>В результате психология разделилась на два направления. Одно с помощью точных научных методов пыталось изучать такие относител</w:t>
      </w:r>
      <w:r w:rsidR="002F303F" w:rsidRPr="00DF71E1">
        <w:rPr>
          <w:color w:val="000000" w:themeColor="text1"/>
          <w:sz w:val="28"/>
          <w:szCs w:val="28"/>
        </w:rPr>
        <w:t>ьно простые психологические про</w:t>
      </w:r>
      <w:r w:rsidRPr="00DF71E1">
        <w:rPr>
          <w:color w:val="000000" w:themeColor="text1"/>
          <w:sz w:val="28"/>
          <w:szCs w:val="28"/>
        </w:rPr>
        <w:t xml:space="preserve">цессы, как ощущение и восприятие. Второе рассматривало высшие психические процессы - память, мышление, которые такими способами изучены быть не могли. Для этих целей был создан особый метод исследования </w:t>
      </w:r>
      <w:r w:rsidR="007B6346" w:rsidRPr="00DF71E1">
        <w:rPr>
          <w:color w:val="000000" w:themeColor="text1"/>
          <w:sz w:val="28"/>
          <w:szCs w:val="28"/>
        </w:rPr>
        <w:t>–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iCs/>
          <w:color w:val="000000" w:themeColor="text1"/>
          <w:sz w:val="28"/>
          <w:szCs w:val="28"/>
          <w:bdr w:val="none" w:sz="0" w:space="0" w:color="auto" w:frame="1"/>
        </w:rPr>
        <w:t>интроспекция</w:t>
      </w:r>
      <w:r w:rsidRPr="00DF71E1">
        <w:rPr>
          <w:color w:val="000000" w:themeColor="text1"/>
          <w:sz w:val="28"/>
          <w:szCs w:val="28"/>
        </w:rPr>
        <w:t>.</w:t>
      </w:r>
    </w:p>
    <w:p w:rsidR="000670A5" w:rsidRDefault="00B71FC8" w:rsidP="000C4024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F71E1">
        <w:rPr>
          <w:color w:val="000000" w:themeColor="text1"/>
          <w:sz w:val="28"/>
          <w:szCs w:val="28"/>
        </w:rPr>
        <w:t>Подобная ситуация привела к кризису психологии как науки. В начале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color w:val="000000" w:themeColor="text1"/>
          <w:sz w:val="28"/>
          <w:szCs w:val="28"/>
          <w:bdr w:val="none" w:sz="0" w:space="0" w:color="auto" w:frame="1"/>
          <w:lang w:val="en-US"/>
        </w:rPr>
        <w:t>XX</w:t>
      </w:r>
      <w:r w:rsidRPr="00DF71E1">
        <w:rPr>
          <w:rStyle w:val="apple-converted-space"/>
          <w:color w:val="000000" w:themeColor="text1"/>
          <w:sz w:val="28"/>
          <w:szCs w:val="28"/>
        </w:rPr>
        <w:t> </w:t>
      </w:r>
      <w:r w:rsidRPr="00DF71E1">
        <w:rPr>
          <w:color w:val="000000" w:themeColor="text1"/>
          <w:sz w:val="28"/>
          <w:szCs w:val="28"/>
        </w:rPr>
        <w:t>в. возникли два направления, совершившие переворот в психологической науке. Одно из этих направлений - бихевиоризм - обратилось к изучению внешнего поведения, другое - психоанализ - к изучению бессознательных процессов.</w:t>
      </w:r>
    </w:p>
    <w:p w:rsidR="0086527C" w:rsidRDefault="0086527C" w:rsidP="0086527C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</w:p>
    <w:p w:rsidR="000670A5" w:rsidRPr="000C4024" w:rsidRDefault="000670A5" w:rsidP="0086527C">
      <w:pPr>
        <w:pStyle w:val="a4"/>
        <w:numPr>
          <w:ilvl w:val="1"/>
          <w:numId w:val="4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C4024">
        <w:rPr>
          <w:i/>
          <w:color w:val="000000" w:themeColor="text1"/>
          <w:sz w:val="28"/>
          <w:szCs w:val="28"/>
        </w:rPr>
        <w:t>Физиологическая психология В. Вундта</w:t>
      </w:r>
      <w:r w:rsidR="00493B1C">
        <w:rPr>
          <w:i/>
          <w:color w:val="000000" w:themeColor="text1"/>
          <w:sz w:val="28"/>
          <w:szCs w:val="28"/>
        </w:rPr>
        <w:t>.</w:t>
      </w:r>
    </w:p>
    <w:p w:rsidR="00985186" w:rsidRDefault="000670A5" w:rsidP="006A3665">
      <w:pPr>
        <w:pStyle w:val="a4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 w:themeFill="background1"/>
        </w:rPr>
      </w:pPr>
      <w:r w:rsidRPr="000670A5">
        <w:rPr>
          <w:color w:val="000000" w:themeColor="text1"/>
          <w:sz w:val="28"/>
          <w:szCs w:val="28"/>
          <w:shd w:val="clear" w:color="auto" w:fill="FFFFFF" w:themeFill="background1"/>
        </w:rPr>
        <w:t>Термин физиологическая психология ввел В. Вундт для обозначения экспериментальной психологии, которая первое время опиралась на методы и техническую базу исследований в астрономии, физиологической оптике, физиологии нервной системы и органов чувств. Вундт ограничивал область физиологической психологии лишь элементарными психическими процессами — ощущениями, простейшими чувствованиями и двигательными реакциями. Т. Циген распространил физиологическую психологию на более сложные психические процессы и критиков</w:t>
      </w:r>
      <w:r w:rsidR="00B70A8D">
        <w:rPr>
          <w:color w:val="000000" w:themeColor="text1"/>
          <w:sz w:val="28"/>
          <w:szCs w:val="28"/>
          <w:shd w:val="clear" w:color="auto" w:fill="FFFFFF" w:themeFill="background1"/>
        </w:rPr>
        <w:t xml:space="preserve">ал учение Вундта об </w:t>
      </w:r>
      <w:r w:rsidR="00A437FB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0670A5">
        <w:rPr>
          <w:color w:val="000000" w:themeColor="text1"/>
          <w:sz w:val="28"/>
          <w:szCs w:val="28"/>
          <w:shd w:val="clear" w:color="auto" w:fill="FFFFFF" w:themeFill="background1"/>
        </w:rPr>
        <w:t>апперцепции, которое он толковал к</w:t>
      </w:r>
      <w:r w:rsidR="006A3665">
        <w:rPr>
          <w:color w:val="000000" w:themeColor="text1"/>
          <w:sz w:val="28"/>
          <w:szCs w:val="28"/>
          <w:shd w:val="clear" w:color="auto" w:fill="FFFFFF" w:themeFill="background1"/>
        </w:rPr>
        <w:t xml:space="preserve">ак отказ от естественнонаучного </w:t>
      </w:r>
      <w:r w:rsidR="00A437FB">
        <w:rPr>
          <w:color w:val="000000" w:themeColor="text1"/>
          <w:sz w:val="28"/>
          <w:szCs w:val="28"/>
          <w:shd w:val="clear" w:color="auto" w:fill="FFFFFF" w:themeFill="background1"/>
        </w:rPr>
        <w:t xml:space="preserve">объяснения. </w:t>
      </w:r>
      <w:r w:rsidRPr="000670A5">
        <w:rPr>
          <w:color w:val="000000" w:themeColor="text1"/>
          <w:sz w:val="28"/>
          <w:szCs w:val="28"/>
          <w:shd w:val="clear" w:color="auto" w:fill="FFFFFF" w:themeFill="background1"/>
        </w:rPr>
        <w:t xml:space="preserve">В настоящее время физиологическая психология понимается как отрасль психологической науки, изучающая физиологические механизмы психической деятельности от низших до самых высоких уровней ее организации. Внутри физиологической психологии выделились психофизиология и нейропсихология, в которых изучаются нейронные механизмы психических процессов. </w:t>
      </w:r>
    </w:p>
    <w:p w:rsidR="006A3665" w:rsidRDefault="006A3665" w:rsidP="000C4024">
      <w:pPr>
        <w:pStyle w:val="a4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 w:themeFill="background1"/>
        </w:rPr>
      </w:pPr>
    </w:p>
    <w:p w:rsidR="00985186" w:rsidRDefault="000670A5" w:rsidP="000C4024">
      <w:pPr>
        <w:pStyle w:val="a4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 w:themeFill="background1"/>
        </w:rPr>
      </w:pPr>
      <w:r w:rsidRPr="000670A5">
        <w:rPr>
          <w:color w:val="000000" w:themeColor="text1"/>
          <w:sz w:val="28"/>
          <w:szCs w:val="28"/>
          <w:shd w:val="clear" w:color="auto" w:fill="FFFFFF" w:themeFill="background1"/>
        </w:rPr>
        <w:t>Очевидно, Вундт, назвавший экспериментальную психологию термином «физиологическая психология», совершил категориальную ошибку, которую позднее вполне осознал. Причиной ошибки послужило то, что во времена Вундта термин «физиологический» нередко использовался в значении «экспериментальный». В зарубежной литературе в качестве более или менее полных синонимов для настоящей «физиологической психологии» используются термины «биологическая психология», «биопсихология», «психобиология», «психофизиология».</w:t>
      </w:r>
    </w:p>
    <w:p w:rsidR="00B70A8D" w:rsidRDefault="00B70A8D" w:rsidP="000C4024">
      <w:pPr>
        <w:pStyle w:val="a4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 w:themeFill="background1"/>
        </w:rPr>
      </w:pPr>
    </w:p>
    <w:p w:rsidR="00985186" w:rsidRPr="000C4024" w:rsidRDefault="00985186" w:rsidP="0086527C">
      <w:pPr>
        <w:pStyle w:val="a4"/>
        <w:numPr>
          <w:ilvl w:val="1"/>
          <w:numId w:val="4"/>
        </w:numPr>
        <w:shd w:val="clear" w:color="auto" w:fill="FFFFFF" w:themeFill="background1"/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0C4024">
        <w:rPr>
          <w:i/>
          <w:color w:val="000000" w:themeColor="text1"/>
          <w:sz w:val="28"/>
          <w:szCs w:val="28"/>
          <w:shd w:val="clear" w:color="auto" w:fill="FFFFFF" w:themeFill="background1"/>
        </w:rPr>
        <w:t>Психологический функционализм У. Джемса</w:t>
      </w:r>
      <w:r w:rsidR="00493B1C">
        <w:rPr>
          <w:i/>
          <w:color w:val="000000" w:themeColor="text1"/>
          <w:sz w:val="28"/>
          <w:szCs w:val="28"/>
          <w:shd w:val="clear" w:color="auto" w:fill="FFFFFF" w:themeFill="background1"/>
        </w:rPr>
        <w:t>.</w:t>
      </w:r>
    </w:p>
    <w:p w:rsidR="00985186" w:rsidRPr="00985186" w:rsidRDefault="00985186" w:rsidP="00492A25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5186">
        <w:rPr>
          <w:color w:val="000000" w:themeColor="text1"/>
          <w:sz w:val="28"/>
          <w:szCs w:val="28"/>
        </w:rPr>
        <w:t>Функционализм в психологии возник как альтернатива господствовавшему в конце XIX начале XX века структурализму.</w:t>
      </w:r>
    </w:p>
    <w:p w:rsidR="00985186" w:rsidRPr="00985186" w:rsidRDefault="00985186" w:rsidP="00492A2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Европе у истоков функционализма стояли австрийский психолог Франц Брентано и немецкий психолог Карл Штумпф, н</w:t>
      </w:r>
      <w:r w:rsidR="00E71E5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о, благодаря трудам Уильяма Дже</w:t>
      </w:r>
      <w:r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мса, наибольшее распространение функционализм получил в США.</w:t>
      </w:r>
    </w:p>
    <w:p w:rsidR="00A437FB" w:rsidRDefault="00E71E52" w:rsidP="00A437FB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Дже</w:t>
      </w:r>
      <w:r w:rsidR="00985186"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мс с огромным удовольствием брался за рассмотрение всех проявлений человеческой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Он</w:t>
      </w:r>
      <w:r w:rsidR="00985186"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 создал большой стройной теории, школы или течения, вместо этого, он погружался, по его выражению, в </w:t>
      </w:r>
      <w:r w:rsidR="00A437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85186"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плюралистическое мышление, изучая различн</w:t>
      </w:r>
      <w:r w:rsidR="00B70A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ые интересовавшие его </w:t>
      </w:r>
    </w:p>
    <w:p w:rsidR="00985186" w:rsidRPr="00985186" w:rsidRDefault="00985186" w:rsidP="00A437FB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аспекты. Он рассматривал структуру и процесс формирования личности, элементы сознания и механизмы его функционирования, эмоции, волю и многое другое.</w:t>
      </w:r>
    </w:p>
    <w:p w:rsidR="006A3665" w:rsidRDefault="00F904B2" w:rsidP="00492A2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Дже</w:t>
      </w:r>
      <w:r w:rsidR="00985186"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мс утверждал, что каждый человек стремится к повышению качества своей жизни, и сделать это можно путем контролируемого сознания.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85186"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Любая мысль кем-то рождена, следовательно, не существует такого абстрактного индивидуального сознания, которое было бы как бестелесное существо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985186"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Также можно сказать, что не бывает двух совершенно одинаковых мыслей. «Внутри каждого личностного сознания мысль постоянно </w:t>
      </w:r>
    </w:p>
    <w:p w:rsidR="006A3665" w:rsidRDefault="006A3665" w:rsidP="006A3665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A3665" w:rsidRDefault="006A3665" w:rsidP="006A3665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985186" w:rsidRPr="00985186" w:rsidRDefault="00985186" w:rsidP="006A3665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изменяется» - писал Джеймс. Несмотря на то, что мысли постоянно изменяются, мы в тоже время ощущаем личностную непрерывность. </w:t>
      </w:r>
    </w:p>
    <w:p w:rsidR="00985186" w:rsidRPr="00985186" w:rsidRDefault="00F904B2" w:rsidP="00492A2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Дже</w:t>
      </w:r>
      <w:r w:rsidR="00985186"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мс утверждал, что лучше всего сохранять баланс между активным выражением чувств и полной отрешенностью от эмоций. При этом следует помнить, что невыраженные эмоции (положительные или отрицательные) могут привести к психическому или физическому срыву. Неспособность выражать свои чувства и привычки, ограничивающие сознание, приводят к личной слепоте – самонадеянности, уверенности в том, что мы можем за других, решать, что для них хорошо, в чем они нуждаются, или чему их надо учить.</w:t>
      </w:r>
    </w:p>
    <w:p w:rsidR="00985186" w:rsidRPr="00985186" w:rsidRDefault="00985186" w:rsidP="00492A2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Нельзя не упомянуть</w:t>
      </w:r>
      <w:r w:rsidR="009A51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еще об одном умозаключении Дже</w:t>
      </w:r>
      <w:r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мса, так называемой формуле самоуважения</w:t>
      </w:r>
      <w:r w:rsidR="009A51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этой формуле существует два способа повысить самоуважение: либо добиться большего успеха, либо отказаться от части притязаний. </w:t>
      </w:r>
    </w:p>
    <w:p w:rsidR="00A437FB" w:rsidRDefault="00985186" w:rsidP="006A366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стру</w:t>
      </w:r>
      <w:r w:rsidR="009A51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ктуре интеллекта Дже</w:t>
      </w:r>
      <w:r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мс выделял два уровня знания: знание, полученное с помощью непосредственного опыта (знание знакомства), и </w:t>
      </w:r>
      <w:r w:rsidR="00A437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знание, полученное путем абстрактно</w:t>
      </w:r>
      <w:r w:rsidR="00B70A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 рассуждения (непосредственное</w:t>
      </w:r>
    </w:p>
    <w:p w:rsidR="000C4024" w:rsidRDefault="00985186" w:rsidP="00A437FB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851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знание). А также он считал, что человек принимает какую-либо рациональную идею или теорию, основываясь на особом чувстве – чувстве рациональности. </w:t>
      </w:r>
    </w:p>
    <w:p w:rsidR="000C4024" w:rsidRPr="000C4024" w:rsidRDefault="000C4024" w:rsidP="000C402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363EE1" w:rsidRDefault="00363EE1" w:rsidP="0086527C">
      <w:pPr>
        <w:pStyle w:val="a4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 w:line="360" w:lineRule="auto"/>
        <w:ind w:left="0" w:firstLine="0"/>
        <w:jc w:val="center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Психология </w:t>
      </w:r>
      <w:r>
        <w:rPr>
          <w:b/>
          <w:color w:val="000000" w:themeColor="text1"/>
          <w:sz w:val="28"/>
          <w:szCs w:val="28"/>
          <w:lang w:val="en-US"/>
        </w:rPr>
        <w:t>XX</w:t>
      </w:r>
      <w:r w:rsidRPr="00363EE1">
        <w:rPr>
          <w:b/>
          <w:color w:val="000000" w:themeColor="text1"/>
          <w:sz w:val="28"/>
          <w:szCs w:val="28"/>
        </w:rPr>
        <w:t>-</w:t>
      </w:r>
      <w:r>
        <w:rPr>
          <w:b/>
          <w:color w:val="000000" w:themeColor="text1"/>
          <w:sz w:val="28"/>
          <w:szCs w:val="28"/>
          <w:lang w:val="en-US"/>
        </w:rPr>
        <w:t>XXI</w:t>
      </w:r>
      <w:r w:rsidRPr="00363EE1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столетий. Учение об условных рефлексах М.П. Павлова. Психоанализ З. Фрейда. Бихевиоризм и гуманистическая психология.</w:t>
      </w:r>
    </w:p>
    <w:p w:rsidR="00B70A8D" w:rsidRPr="000C4024" w:rsidRDefault="00B70A8D" w:rsidP="00B70A8D">
      <w:pPr>
        <w:pStyle w:val="a4"/>
        <w:shd w:val="clear" w:color="auto" w:fill="FFFFFF" w:themeFill="background1"/>
        <w:spacing w:before="0" w:beforeAutospacing="0" w:after="0" w:afterAutospacing="0" w:line="360" w:lineRule="auto"/>
        <w:textAlignment w:val="baseline"/>
        <w:rPr>
          <w:b/>
          <w:color w:val="000000" w:themeColor="text1"/>
          <w:sz w:val="28"/>
          <w:szCs w:val="28"/>
        </w:rPr>
      </w:pPr>
    </w:p>
    <w:p w:rsidR="00492A25" w:rsidRPr="000C4024" w:rsidRDefault="00363EE1" w:rsidP="0086527C">
      <w:pPr>
        <w:pStyle w:val="c"/>
        <w:numPr>
          <w:ilvl w:val="1"/>
          <w:numId w:val="4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0C4024">
        <w:rPr>
          <w:rStyle w:val="a6"/>
          <w:color w:val="000000" w:themeColor="text1"/>
          <w:sz w:val="28"/>
          <w:szCs w:val="28"/>
        </w:rPr>
        <w:t xml:space="preserve">Психология </w:t>
      </w:r>
      <w:r w:rsidRPr="000C4024">
        <w:rPr>
          <w:rStyle w:val="a6"/>
          <w:color w:val="000000" w:themeColor="text1"/>
          <w:sz w:val="28"/>
          <w:szCs w:val="28"/>
          <w:lang w:val="en-US"/>
        </w:rPr>
        <w:t>XX</w:t>
      </w:r>
      <w:r w:rsidRPr="000C4024">
        <w:rPr>
          <w:rStyle w:val="a6"/>
          <w:color w:val="000000" w:themeColor="text1"/>
          <w:sz w:val="28"/>
          <w:szCs w:val="28"/>
        </w:rPr>
        <w:t>-</w:t>
      </w:r>
      <w:r w:rsidRPr="000C4024">
        <w:rPr>
          <w:rStyle w:val="a6"/>
          <w:color w:val="000000" w:themeColor="text1"/>
          <w:sz w:val="28"/>
          <w:szCs w:val="28"/>
          <w:lang w:val="en-US"/>
        </w:rPr>
        <w:t>XXI</w:t>
      </w:r>
      <w:r w:rsidRPr="000C4024">
        <w:rPr>
          <w:rStyle w:val="a6"/>
          <w:color w:val="000000" w:themeColor="text1"/>
          <w:sz w:val="28"/>
          <w:szCs w:val="28"/>
        </w:rPr>
        <w:t xml:space="preserve"> столетий. </w:t>
      </w:r>
      <w:r w:rsidR="000C4024">
        <w:rPr>
          <w:rStyle w:val="a6"/>
          <w:color w:val="000000" w:themeColor="text1"/>
          <w:sz w:val="28"/>
          <w:szCs w:val="28"/>
        </w:rPr>
        <w:t>Учение Дж. Уотсона</w:t>
      </w:r>
      <w:r w:rsidR="00493B1C">
        <w:rPr>
          <w:rStyle w:val="a6"/>
          <w:color w:val="000000" w:themeColor="text1"/>
          <w:sz w:val="28"/>
          <w:szCs w:val="28"/>
        </w:rPr>
        <w:t>.</w:t>
      </w:r>
    </w:p>
    <w:p w:rsidR="006A3665" w:rsidRDefault="007B25EF" w:rsidP="00492A25">
      <w:pPr>
        <w:pStyle w:val="obrivp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63EE1">
        <w:rPr>
          <w:color w:val="000000" w:themeColor="text1"/>
          <w:sz w:val="28"/>
          <w:szCs w:val="28"/>
        </w:rPr>
        <w:t xml:space="preserve">В начале XX в. в психологии возникает кризисная ситуация: не дал заметных результатов метод интроспекции; не удалось уточнить специфику психической реальности, решить проблему связи психических явлений с физиологическими, обнаружился значительный разрыв между </w:t>
      </w:r>
    </w:p>
    <w:p w:rsidR="006A3665" w:rsidRDefault="006A3665" w:rsidP="006A3665">
      <w:pPr>
        <w:pStyle w:val="obrivp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491ED6" w:rsidRDefault="007B25EF" w:rsidP="006A3665">
      <w:pPr>
        <w:pStyle w:val="obrivp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363EE1">
        <w:rPr>
          <w:color w:val="000000" w:themeColor="text1"/>
          <w:sz w:val="28"/>
          <w:szCs w:val="28"/>
        </w:rPr>
        <w:t>психологической теорией и данными экспериментальной работы. Попытки преодоления этого кризиса привели к формированию нескольких влиятельных школ (направлений) в психологической науке.</w:t>
      </w:r>
    </w:p>
    <w:p w:rsidR="00E27CE6" w:rsidRPr="00E27CE6" w:rsidRDefault="00462A64" w:rsidP="00492A2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hyperlink r:id="rId9" w:tooltip="Джон Бродес Уотсон" w:history="1">
        <w:r w:rsidR="00E27CE6" w:rsidRPr="00E27CE6">
          <w:rPr>
            <w:rStyle w:val="a5"/>
            <w:color w:val="000000" w:themeColor="text1"/>
            <w:sz w:val="28"/>
            <w:szCs w:val="28"/>
            <w:u w:val="none"/>
          </w:rPr>
          <w:t>Джон Бродес Уотсон</w:t>
        </w:r>
      </w:hyperlink>
      <w:r w:rsidR="00E27CE6" w:rsidRPr="00E27CE6">
        <w:rPr>
          <w:rStyle w:val="apple-converted-space"/>
          <w:color w:val="000000" w:themeColor="text1"/>
          <w:sz w:val="28"/>
          <w:szCs w:val="28"/>
        </w:rPr>
        <w:t> </w:t>
      </w:r>
      <w:r w:rsidR="00E27CE6" w:rsidRPr="00E27CE6">
        <w:rPr>
          <w:color w:val="000000" w:themeColor="text1"/>
          <w:sz w:val="28"/>
          <w:szCs w:val="28"/>
        </w:rPr>
        <w:t>предложил схему, объясняющую поведение человека и других живых существ: S--&gt;R стимул вызывает реакцию. Стимул и реакция поддавались измерению, поэтому данный подход не вызвал больших сомнений. Уотсон считал, что при должном подходе можно будет полностью предсказывать поведение, контролировать и формировать посредством изменения окружающей среды людей необходимых профессий. Механизмом данных влияний являлось обучение посредством классического обуславливания, подробно изученного на животных Павловым.</w:t>
      </w:r>
    </w:p>
    <w:p w:rsidR="00A437FB" w:rsidRDefault="00462A64" w:rsidP="00A437F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hyperlink r:id="rId10" w:tooltip="Иван Петрович Павлов" w:history="1">
        <w:r w:rsidR="00E27CE6" w:rsidRPr="00E27CE6">
          <w:rPr>
            <w:rStyle w:val="a5"/>
            <w:color w:val="000000" w:themeColor="text1"/>
            <w:sz w:val="28"/>
            <w:szCs w:val="28"/>
            <w:u w:val="none"/>
          </w:rPr>
          <w:t>Иван Петрович Павлов</w:t>
        </w:r>
      </w:hyperlink>
      <w:r w:rsidR="00E27CE6" w:rsidRPr="00E27CE6">
        <w:rPr>
          <w:color w:val="000000" w:themeColor="text1"/>
          <w:sz w:val="28"/>
          <w:szCs w:val="28"/>
        </w:rPr>
        <w:t xml:space="preserve">, проводя эксперименты на животных, </w:t>
      </w:r>
      <w:r w:rsidR="00A437FB">
        <w:rPr>
          <w:color w:val="000000" w:themeColor="text1"/>
          <w:sz w:val="28"/>
          <w:szCs w:val="28"/>
        </w:rPr>
        <w:t xml:space="preserve"> </w:t>
      </w:r>
      <w:r w:rsidR="00E27CE6" w:rsidRPr="00E27CE6">
        <w:rPr>
          <w:color w:val="000000" w:themeColor="text1"/>
          <w:sz w:val="28"/>
          <w:szCs w:val="28"/>
        </w:rPr>
        <w:t>обнаружил, что на основе безусловных рефлексов складывается реактивное</w:t>
      </w:r>
    </w:p>
    <w:p w:rsidR="00E27CE6" w:rsidRPr="00E27CE6" w:rsidRDefault="00E27CE6" w:rsidP="00A437F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E27CE6">
        <w:rPr>
          <w:color w:val="000000" w:themeColor="text1"/>
          <w:sz w:val="28"/>
          <w:szCs w:val="28"/>
        </w:rPr>
        <w:t>поведение. Но посредством воздействий возможно выработать и условные рефлексы, которые будут влиять на характер классического обуславливания и вызывать новые модели поведения.</w:t>
      </w:r>
    </w:p>
    <w:p w:rsidR="008A457C" w:rsidRDefault="00E27CE6" w:rsidP="000C402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27CE6">
        <w:rPr>
          <w:color w:val="000000" w:themeColor="text1"/>
          <w:sz w:val="28"/>
          <w:szCs w:val="28"/>
        </w:rPr>
        <w:t>Джон Уотсон проводил эксперименты на младенцах и выявил три первоначальных инстинктивных реакции - любовь, гнев и страх. По его мнению остальные реакции наслаиваются на первичные и возникает поток поведения. Как создаются сложные формы поведения, учитывающие активность самого человека в его работах раскрыто не было. Эксперименты Уотсона не всегда были приемлемы с точки зрения морали, чем он вызвал впос</w:t>
      </w:r>
      <w:r w:rsidR="008A457C">
        <w:rPr>
          <w:color w:val="000000" w:themeColor="text1"/>
          <w:sz w:val="28"/>
          <w:szCs w:val="28"/>
        </w:rPr>
        <w:t>ледствии негодование окружающих.</w:t>
      </w:r>
    </w:p>
    <w:p w:rsidR="0096011A" w:rsidRPr="000C4024" w:rsidRDefault="0096011A" w:rsidP="000C402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ED6C7E" w:rsidRPr="000C4024" w:rsidRDefault="00ED6C7E" w:rsidP="0086527C">
      <w:pPr>
        <w:pStyle w:val="a3"/>
        <w:numPr>
          <w:ilvl w:val="1"/>
          <w:numId w:val="4"/>
        </w:numPr>
        <w:shd w:val="clear" w:color="auto" w:fill="FFFFFF" w:themeFill="background1"/>
        <w:spacing w:after="0" w:line="360" w:lineRule="auto"/>
        <w:ind w:left="0" w:firstLine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0C4024">
        <w:rPr>
          <w:rFonts w:ascii="Times New Roman" w:hAnsi="Times New Roman"/>
          <w:i/>
          <w:color w:val="000000" w:themeColor="text1"/>
          <w:sz w:val="28"/>
          <w:szCs w:val="28"/>
        </w:rPr>
        <w:t xml:space="preserve">Учение об </w:t>
      </w:r>
      <w:r w:rsidR="000C4024">
        <w:rPr>
          <w:rFonts w:ascii="Times New Roman" w:hAnsi="Times New Roman"/>
          <w:i/>
          <w:color w:val="000000" w:themeColor="text1"/>
          <w:sz w:val="28"/>
          <w:szCs w:val="28"/>
        </w:rPr>
        <w:t>условных рефлексах М.П. Павлова</w:t>
      </w:r>
      <w:r w:rsidR="00493B1C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ED6C7E" w:rsidRDefault="00B10C2A" w:rsidP="00492A25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ED6C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Экспериментальные исследования И.П.Павлова и его учеников и учение об условных рефлексах приложимы и к формиро</w:t>
      </w:r>
      <w:r w:rsidR="00ED6C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ванию психосоматической теории.</w:t>
      </w:r>
    </w:p>
    <w:p w:rsidR="006A3665" w:rsidRDefault="00B10C2A" w:rsidP="000C4024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ED6C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Условный рефлекс – это элементарная форма индивидуально выработанной реакции. Условный рефлекс, определяемый также как </w:t>
      </w:r>
    </w:p>
    <w:p w:rsidR="006A3665" w:rsidRDefault="006A3665" w:rsidP="006A3665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96011A" w:rsidRDefault="00B10C2A" w:rsidP="006A3665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ED6C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условная (кондиционированная) реакция, возникает тогда, когда вместе с безусловным (некондиционированным) раздражителем, который рефлекторно вызывает безусловную реакцию, вместе с этой некондиционированной реакцией появляется повторно нейтральный для неё раздражитель.</w:t>
      </w:r>
      <w:r w:rsidRPr="00ED6C7E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ED6C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Первоначально чисто рефлекторная реакция через некоторое время при одновременном повторении обоих раздражителей также вызывается первоначально нейтральным (условным) раздражителем и обозначается как условная (кондиционированная) реакция. Таким образом, </w:t>
      </w:r>
    </w:p>
    <w:p w:rsidR="00A437FB" w:rsidRDefault="00B10C2A" w:rsidP="0096011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ED6C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новый (условный) раздражитель независимо от волевых процессов регуляции </w:t>
      </w:r>
    </w:p>
    <w:p w:rsidR="00ED6C7E" w:rsidRDefault="00B10C2A" w:rsidP="0096011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ED6C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приобретает возможность контроля за определённым поведением. Если условный и безусловный раздражители больше не появляются совместно, то наступает ослабление, а затем и исчезновение условного рефлекса (погашение или затормаживание).</w:t>
      </w:r>
      <w:r w:rsidR="00363EE1" w:rsidRPr="00ED6C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96011A" w:rsidRDefault="0096011A" w:rsidP="0096011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ED6C7E" w:rsidRPr="000C4024" w:rsidRDefault="00ED6C7E" w:rsidP="0086527C">
      <w:pPr>
        <w:pStyle w:val="a3"/>
        <w:numPr>
          <w:ilvl w:val="1"/>
          <w:numId w:val="4"/>
        </w:numPr>
        <w:shd w:val="clear" w:color="auto" w:fill="FFFFFF" w:themeFill="background1"/>
        <w:spacing w:after="0" w:line="360" w:lineRule="auto"/>
        <w:ind w:left="0" w:firstLine="0"/>
        <w:jc w:val="both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  <w:r w:rsidRPr="000C4024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>Психоанализ З. Фрейда.</w:t>
      </w:r>
    </w:p>
    <w:p w:rsidR="00492A25" w:rsidRDefault="00363EE1" w:rsidP="000C4024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ED6C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Впервые термин «</w:t>
      </w:r>
      <w:hyperlink r:id="rId11" w:history="1">
        <w:r w:rsidRPr="00ED6C7E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психоанализ</w:t>
        </w:r>
      </w:hyperlink>
      <w:r w:rsidRPr="00ED6C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 был употреблён Фрейдом в 1896 г. В 1899 г. он выпускает свою первую самостоятельную работу «Толкование сновидений», которая посвящена анализу неврозов с помощью изучения сновидений пациента. Проводя исследования с использованием метода свободных ассоциаций, он пришёл к выводу, что источником неврозов большинства пациентов являются подавленные сексуальные желания (либидо). При нарушениях развития либидо (например при фиксации на матери — Эдипов комплекс) оно не может быть удовлетворено и проявляется в виде симптомов психического заболевания. Также неудовлетворенное влечение может быть перенаправлено на несексуальные цели (сублимация). В соответствии с этой концепцией проявления подавленных сексуальных желаний могут быть найдены не только в сновидениях и неврозах, но также в литературе и искусстве (а также в иных порождениях человеческого сознания).</w:t>
      </w:r>
    </w:p>
    <w:p w:rsidR="0096011A" w:rsidRDefault="0096011A" w:rsidP="000C4024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6A3665" w:rsidRDefault="006A3665" w:rsidP="000C4024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0C4024" w:rsidRPr="000C4024" w:rsidRDefault="000C4024" w:rsidP="0086527C">
      <w:pPr>
        <w:pStyle w:val="a3"/>
        <w:numPr>
          <w:ilvl w:val="1"/>
          <w:numId w:val="4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  <w:r w:rsidRPr="000C4024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>Бихевиоризм</w:t>
      </w:r>
      <w:r w:rsidR="00493B1C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6A3665" w:rsidRDefault="00E27CE6" w:rsidP="006A3665">
      <w:pPr>
        <w:pStyle w:val="obrivp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63EE1">
        <w:rPr>
          <w:color w:val="000000" w:themeColor="text1"/>
          <w:sz w:val="28"/>
          <w:szCs w:val="28"/>
        </w:rPr>
        <w:t>Основоположником данного направления является американский ученый</w:t>
      </w:r>
      <w:r w:rsidRPr="00363EE1">
        <w:rPr>
          <w:rStyle w:val="apple-converted-space"/>
          <w:color w:val="000000" w:themeColor="text1"/>
          <w:sz w:val="28"/>
          <w:szCs w:val="28"/>
        </w:rPr>
        <w:t> </w:t>
      </w:r>
      <w:r w:rsidRPr="00363EE1">
        <w:rPr>
          <w:rStyle w:val="a6"/>
          <w:i w:val="0"/>
          <w:color w:val="000000" w:themeColor="text1"/>
          <w:sz w:val="28"/>
          <w:szCs w:val="28"/>
        </w:rPr>
        <w:t>Д</w:t>
      </w:r>
      <w:r>
        <w:rPr>
          <w:rStyle w:val="a6"/>
          <w:i w:val="0"/>
          <w:color w:val="000000" w:themeColor="text1"/>
          <w:sz w:val="28"/>
          <w:szCs w:val="28"/>
        </w:rPr>
        <w:t>ж</w:t>
      </w:r>
      <w:r w:rsidRPr="00363EE1">
        <w:rPr>
          <w:rStyle w:val="a6"/>
          <w:i w:val="0"/>
          <w:color w:val="000000" w:themeColor="text1"/>
          <w:sz w:val="28"/>
          <w:szCs w:val="28"/>
        </w:rPr>
        <w:t>. Уотсон</w:t>
      </w:r>
      <w:r w:rsidRPr="00363EE1">
        <w:rPr>
          <w:rStyle w:val="apple-converted-space"/>
          <w:color w:val="000000" w:themeColor="text1"/>
          <w:sz w:val="28"/>
          <w:szCs w:val="28"/>
        </w:rPr>
        <w:t> </w:t>
      </w:r>
      <w:r w:rsidRPr="00363EE1">
        <w:rPr>
          <w:color w:val="000000" w:themeColor="text1"/>
          <w:sz w:val="28"/>
          <w:szCs w:val="28"/>
        </w:rPr>
        <w:t xml:space="preserve">(1878 - 1958). Психология как наука должна заниматься </w:t>
      </w:r>
    </w:p>
    <w:p w:rsidR="00E27CE6" w:rsidRDefault="00E27CE6" w:rsidP="000C4024">
      <w:pPr>
        <w:pStyle w:val="obrivp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363EE1">
        <w:rPr>
          <w:color w:val="000000" w:themeColor="text1"/>
          <w:sz w:val="28"/>
          <w:szCs w:val="28"/>
        </w:rPr>
        <w:t xml:space="preserve">не сознанием, душевными явлениями, которые недоступны научному наблюдению, а поведением. Уотсон считает, что </w:t>
      </w:r>
      <w:r w:rsidR="006A3665">
        <w:rPr>
          <w:color w:val="000000" w:themeColor="text1"/>
          <w:sz w:val="28"/>
          <w:szCs w:val="28"/>
        </w:rPr>
        <w:t>основная задача</w:t>
      </w:r>
      <w:r w:rsidRPr="00363EE1">
        <w:rPr>
          <w:color w:val="000000" w:themeColor="text1"/>
          <w:sz w:val="28"/>
          <w:szCs w:val="28"/>
        </w:rPr>
        <w:t xml:space="preserve"> бихевиоризма (от англ, behaviour - "поведение") заключается в накоплении наблюдений над поведением с таким расчетом, чтобы можно было сказать наперед, какая будет реакция человека на соответствующую ситуацию (стимул). Поведение является или результатом научения - индивидуально приобретенного путем слепых проб и ошибок, или заученного репертуара навыков. </w:t>
      </w:r>
    </w:p>
    <w:p w:rsidR="00492A25" w:rsidRDefault="00E27CE6" w:rsidP="000C4024">
      <w:pPr>
        <w:pStyle w:val="obrivp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63EE1">
        <w:rPr>
          <w:color w:val="000000" w:themeColor="text1"/>
          <w:sz w:val="28"/>
          <w:szCs w:val="28"/>
        </w:rPr>
        <w:t>Э. Толмен, К. Халл и Б. Скиннер - последователи Уотсона, - пришли к выводу, что все-таки связи между стимулами и поведенческими реакциями не являются прямыми. Они опосредованы "промежуточными переменными" - знаниями, контролирующим механизмом и др. Однако трактуются эти механизмы по аналогии со счетно-решающим устройством ЭВМ, т.е. непсихологически. Тем не менее идеи бихевиоризма оказали благотворное влияние на лингвистику, антропологию, социологию, стали одним из истоков кибернетики, внесли вклад в разработку проблемы научения.</w:t>
      </w:r>
      <w:r w:rsidRPr="00491ED6">
        <w:rPr>
          <w:color w:val="000000" w:themeColor="text1"/>
          <w:sz w:val="28"/>
          <w:szCs w:val="28"/>
        </w:rPr>
        <w:t xml:space="preserve"> </w:t>
      </w:r>
    </w:p>
    <w:p w:rsidR="0096011A" w:rsidRDefault="0096011A" w:rsidP="000C4024">
      <w:pPr>
        <w:pStyle w:val="obrivp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E27CE6" w:rsidRPr="00492A25" w:rsidRDefault="0086527C" w:rsidP="00492A2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3</w:t>
      </w:r>
      <w:r w:rsidR="00492A25" w:rsidRPr="000C4024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.5.</w:t>
      </w:r>
      <w:r w:rsidR="00492A25" w:rsidRPr="00492A25">
        <w:rPr>
          <w:rFonts w:ascii="Times New Roman" w:eastAsia="Times New Roman" w:hAnsi="Times New Roman"/>
          <w:i/>
          <w:iCs/>
          <w:color w:val="000000" w:themeColor="text1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color w:val="000000" w:themeColor="text1"/>
          <w:sz w:val="32"/>
          <w:szCs w:val="32"/>
          <w:lang w:eastAsia="ru-RU"/>
        </w:rPr>
        <w:t xml:space="preserve"> </w:t>
      </w:r>
      <w:r w:rsidR="00E27CE6" w:rsidRPr="000C4024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Гуманистическая психология</w:t>
      </w:r>
      <w:r w:rsidR="00493B1C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.</w:t>
      </w:r>
    </w:p>
    <w:p w:rsidR="00E27CE6" w:rsidRDefault="00E27CE6" w:rsidP="00492A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63E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Ее представители Г. Оллпорт, Г.А. Мюррей, Г. Мэрфи, К. Роджерс, А. Маслоу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63E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предметом психологических исследований считают здоровую творческую личность человека. Целью такой личности является не потребность в гомеостазе, как считает психоанализ, а самоосуществление, самоактуализация, рост конструктивного начала человеческого "Я". Человек открыт миру, наделен потенциями к непрерывному развитию и самореализации. Любовь, творчество, рост, высшие ценности, смысл - именно эти и близкие им понятия характеризуют базисные потребности человека. </w:t>
      </w:r>
    </w:p>
    <w:p w:rsidR="006A3665" w:rsidRDefault="006A3665" w:rsidP="00A437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A437FB" w:rsidRDefault="00E27CE6" w:rsidP="00A437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63E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Как отмечает В. Франкл, автор концепции логотерапии, при отсутствии </w:t>
      </w:r>
    </w:p>
    <w:p w:rsidR="00E27CE6" w:rsidRPr="00363EE1" w:rsidRDefault="00A437FB" w:rsidP="00A437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E27CE6" w:rsidRPr="00363E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ли потере интереса к жизни, человек испытывает скуку, предается пороку, его поражают тяжелые неудачи. В соответствии с этими представлениями гуманистическая психология разрабатывает рецепты психического благополучия личности.</w:t>
      </w:r>
    </w:p>
    <w:p w:rsidR="00E477D9" w:rsidRPr="00E477D9" w:rsidRDefault="00E477D9" w:rsidP="00492A2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Pr="00E477D9">
        <w:rPr>
          <w:color w:val="000000" w:themeColor="text1"/>
          <w:sz w:val="28"/>
          <w:szCs w:val="28"/>
        </w:rPr>
        <w:t>аправление</w:t>
      </w:r>
      <w:r>
        <w:rPr>
          <w:color w:val="000000" w:themeColor="text1"/>
          <w:sz w:val="28"/>
          <w:szCs w:val="28"/>
        </w:rPr>
        <w:t xml:space="preserve"> трансперсональной психологии</w:t>
      </w:r>
      <w:r w:rsidRPr="00E477D9">
        <w:rPr>
          <w:color w:val="000000" w:themeColor="text1"/>
          <w:sz w:val="28"/>
          <w:szCs w:val="28"/>
        </w:rPr>
        <w:t xml:space="preserve"> было создано в 1960-х годах, преимущественно на основе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12" w:tooltip="Гуманистическая психология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гуманистической психологии</w:t>
        </w:r>
      </w:hyperlink>
      <w:r w:rsidRPr="00E477D9">
        <w:rPr>
          <w:color w:val="000000" w:themeColor="text1"/>
          <w:sz w:val="28"/>
          <w:szCs w:val="28"/>
        </w:rPr>
        <w:t>, его основоположниками были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13" w:tooltip="Маслоу, Абрахам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А. Маслоу</w:t>
        </w:r>
      </w:hyperlink>
      <w:r w:rsidRPr="00E477D9">
        <w:rPr>
          <w:color w:val="000000" w:themeColor="text1"/>
          <w:sz w:val="28"/>
          <w:szCs w:val="28"/>
        </w:rPr>
        <w:t>,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14" w:tooltip="Гроф, Станислав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С. Гроф</w:t>
        </w:r>
      </w:hyperlink>
      <w:r w:rsidRPr="00E477D9">
        <w:rPr>
          <w:color w:val="000000" w:themeColor="text1"/>
          <w:sz w:val="28"/>
          <w:szCs w:val="28"/>
        </w:rPr>
        <w:t>,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15" w:tooltip="Уилбер, Кен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К. Уилбер</w:t>
        </w:r>
      </w:hyperlink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r w:rsidRPr="00E477D9">
        <w:rPr>
          <w:color w:val="000000" w:themeColor="text1"/>
          <w:sz w:val="28"/>
          <w:szCs w:val="28"/>
        </w:rPr>
        <w:t>и другие.</w:t>
      </w:r>
    </w:p>
    <w:p w:rsidR="00E477D9" w:rsidRPr="00E477D9" w:rsidRDefault="00E477D9" w:rsidP="00492A2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477D9">
        <w:rPr>
          <w:bCs/>
          <w:color w:val="000000" w:themeColor="text1"/>
          <w:sz w:val="28"/>
          <w:szCs w:val="28"/>
        </w:rPr>
        <w:t>Трансперсональная психология</w:t>
      </w:r>
      <w:r w:rsidRPr="00E477D9">
        <w:rPr>
          <w:color w:val="000000" w:themeColor="text1"/>
          <w:sz w:val="28"/>
          <w:szCs w:val="28"/>
        </w:rPr>
        <w:t> — течение психологии, которое изучает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16" w:tooltip="Трансперсональное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трансперсональные</w:t>
        </w:r>
      </w:hyperlink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r w:rsidRPr="00E477D9">
        <w:rPr>
          <w:color w:val="000000" w:themeColor="text1"/>
          <w:sz w:val="28"/>
          <w:szCs w:val="28"/>
        </w:rPr>
        <w:t>переживания,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17" w:tooltip="ИСС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изменённые состояния сознания</w:t>
        </w:r>
      </w:hyperlink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r w:rsidRPr="00E477D9">
        <w:rPr>
          <w:color w:val="000000" w:themeColor="text1"/>
          <w:sz w:val="28"/>
          <w:szCs w:val="28"/>
        </w:rPr>
        <w:t>и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18" w:tooltip="Религиозный опыт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религиозный опыт</w:t>
        </w:r>
      </w:hyperlink>
      <w:r w:rsidRPr="00E477D9">
        <w:rPr>
          <w:color w:val="000000" w:themeColor="text1"/>
          <w:sz w:val="28"/>
          <w:szCs w:val="28"/>
        </w:rPr>
        <w:t>, соединяя современные психологические концепции, теории и методы с традиционными духовными практиками Востока и Запада. Главные идеи, на которых базируется трансперсональная психология —</w:t>
      </w:r>
      <w:hyperlink r:id="rId19" w:tooltip="Недвойственность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недвойственность</w:t>
        </w:r>
      </w:hyperlink>
      <w:r w:rsidRPr="00E477D9">
        <w:rPr>
          <w:color w:val="000000" w:themeColor="text1"/>
          <w:sz w:val="28"/>
          <w:szCs w:val="28"/>
        </w:rPr>
        <w:t>, расширение сознания за пределы обычных границ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20" w:tooltip="Эго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Эго</w:t>
        </w:r>
      </w:hyperlink>
      <w:r w:rsidRPr="00E477D9">
        <w:rPr>
          <w:color w:val="000000" w:themeColor="text1"/>
          <w:sz w:val="28"/>
          <w:szCs w:val="28"/>
        </w:rPr>
        <w:t>, саморазвитие личности и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21" w:tooltip="Психическое здоровье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психическое здоровье</w:t>
        </w:r>
      </w:hyperlink>
      <w:r w:rsidRPr="00E477D9">
        <w:rPr>
          <w:color w:val="000000" w:themeColor="text1"/>
          <w:sz w:val="28"/>
          <w:szCs w:val="28"/>
        </w:rPr>
        <w:t xml:space="preserve">. </w:t>
      </w:r>
    </w:p>
    <w:p w:rsidR="00E477D9" w:rsidRDefault="00E477D9" w:rsidP="00492A2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 w:themeColor="text1"/>
          <w:sz w:val="28"/>
          <w:szCs w:val="28"/>
        </w:rPr>
      </w:pPr>
      <w:r w:rsidRPr="00E477D9">
        <w:rPr>
          <w:color w:val="000000" w:themeColor="text1"/>
          <w:sz w:val="28"/>
          <w:szCs w:val="28"/>
        </w:rPr>
        <w:t>Трансперсональная психология включает в себя ряд психотерапевтических теорий и практик, таких как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22" w:tooltip="Психосинтез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психосинтез</w:t>
        </w:r>
      </w:hyperlink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r w:rsidRPr="00E477D9">
        <w:rPr>
          <w:color w:val="000000" w:themeColor="text1"/>
          <w:sz w:val="28"/>
          <w:szCs w:val="28"/>
        </w:rPr>
        <w:t>и трансперсональная терапия,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r w:rsidRPr="00E477D9">
        <w:rPr>
          <w:color w:val="000000" w:themeColor="text1"/>
          <w:sz w:val="28"/>
          <w:szCs w:val="28"/>
        </w:rPr>
        <w:t>ряд техник самоанализа и личностного роста, таких как медитация и визуализация,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а также заимствует ряд идей </w:t>
      </w:r>
      <w:r w:rsidRPr="00E477D9">
        <w:rPr>
          <w:color w:val="000000" w:themeColor="text1"/>
          <w:sz w:val="28"/>
          <w:szCs w:val="28"/>
        </w:rPr>
        <w:t>из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23" w:tooltip="Философия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философии</w:t>
        </w:r>
      </w:hyperlink>
      <w:r w:rsidRPr="00E477D9">
        <w:rPr>
          <w:color w:val="000000" w:themeColor="text1"/>
          <w:sz w:val="28"/>
          <w:szCs w:val="28"/>
        </w:rPr>
        <w:t>,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24" w:tooltip="Теология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теологии</w:t>
        </w:r>
      </w:hyperlink>
      <w:r w:rsidRPr="00E477D9">
        <w:rPr>
          <w:color w:val="000000" w:themeColor="text1"/>
          <w:sz w:val="28"/>
          <w:szCs w:val="28"/>
        </w:rPr>
        <w:t>,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25" w:tooltip="Феноменология (философия)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феноменологии</w:t>
        </w:r>
      </w:hyperlink>
      <w:r w:rsidRPr="00E477D9">
        <w:rPr>
          <w:color w:val="000000" w:themeColor="text1"/>
          <w:sz w:val="28"/>
          <w:szCs w:val="28"/>
        </w:rPr>
        <w:t>,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26" w:tooltip="Антропология" w:history="1">
        <w:r w:rsidRPr="00E477D9">
          <w:rPr>
            <w:rStyle w:val="a5"/>
            <w:color w:val="000000" w:themeColor="text1"/>
            <w:sz w:val="28"/>
            <w:szCs w:val="28"/>
            <w:u w:val="none"/>
          </w:rPr>
          <w:t>антропологии</w:t>
        </w:r>
      </w:hyperlink>
      <w:r w:rsidRPr="00E477D9">
        <w:rPr>
          <w:color w:val="000000" w:themeColor="text1"/>
          <w:sz w:val="28"/>
          <w:szCs w:val="28"/>
        </w:rPr>
        <w:t>,</w:t>
      </w:r>
      <w:r w:rsidRPr="00E477D9">
        <w:rPr>
          <w:rStyle w:val="apple-converted-space"/>
          <w:color w:val="000000" w:themeColor="text1"/>
          <w:sz w:val="28"/>
          <w:szCs w:val="28"/>
        </w:rPr>
        <w:t> </w:t>
      </w:r>
    </w:p>
    <w:p w:rsidR="00E477D9" w:rsidRDefault="00462A64" w:rsidP="00492A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hyperlink r:id="rId27" w:tooltip="Социология" w:history="1">
        <w:r w:rsidR="00E477D9" w:rsidRPr="00E477D9">
          <w:rPr>
            <w:rStyle w:val="a5"/>
            <w:color w:val="000000" w:themeColor="text1"/>
            <w:sz w:val="28"/>
            <w:szCs w:val="28"/>
            <w:u w:val="none"/>
          </w:rPr>
          <w:t>социологии</w:t>
        </w:r>
      </w:hyperlink>
      <w:r w:rsidR="00E477D9" w:rsidRPr="00E477D9">
        <w:rPr>
          <w:color w:val="000000" w:themeColor="text1"/>
          <w:sz w:val="28"/>
          <w:szCs w:val="28"/>
        </w:rPr>
        <w:t>, восточных религиозно-философских учений,</w:t>
      </w:r>
      <w:r w:rsidR="00E477D9" w:rsidRPr="00E477D9">
        <w:rPr>
          <w:rStyle w:val="apple-converted-space"/>
          <w:color w:val="000000" w:themeColor="text1"/>
          <w:sz w:val="28"/>
          <w:szCs w:val="28"/>
        </w:rPr>
        <w:t> </w:t>
      </w:r>
      <w:r w:rsidR="00E477D9" w:rsidRPr="00E477D9">
        <w:rPr>
          <w:color w:val="000000" w:themeColor="text1"/>
          <w:sz w:val="28"/>
          <w:szCs w:val="28"/>
        </w:rPr>
        <w:t>западных духовных традиций,</w:t>
      </w:r>
      <w:r w:rsidR="00E477D9"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28" w:tooltip="Оккультизм" w:history="1">
        <w:r w:rsidR="00E477D9" w:rsidRPr="00E477D9">
          <w:rPr>
            <w:rStyle w:val="a5"/>
            <w:color w:val="000000" w:themeColor="text1"/>
            <w:sz w:val="28"/>
            <w:szCs w:val="28"/>
            <w:u w:val="none"/>
          </w:rPr>
          <w:t>оккультизма</w:t>
        </w:r>
      </w:hyperlink>
      <w:r w:rsidR="00E477D9" w:rsidRPr="00E477D9">
        <w:rPr>
          <w:rStyle w:val="apple-converted-space"/>
          <w:color w:val="000000" w:themeColor="text1"/>
          <w:sz w:val="28"/>
          <w:szCs w:val="28"/>
        </w:rPr>
        <w:t> </w:t>
      </w:r>
      <w:r w:rsidR="00E477D9" w:rsidRPr="00E477D9">
        <w:rPr>
          <w:color w:val="000000" w:themeColor="text1"/>
          <w:sz w:val="28"/>
          <w:szCs w:val="28"/>
        </w:rPr>
        <w:t>и</w:t>
      </w:r>
      <w:r w:rsidR="00E477D9" w:rsidRPr="00E477D9">
        <w:rPr>
          <w:rStyle w:val="apple-converted-space"/>
          <w:color w:val="000000" w:themeColor="text1"/>
          <w:sz w:val="28"/>
          <w:szCs w:val="28"/>
        </w:rPr>
        <w:t> </w:t>
      </w:r>
      <w:hyperlink r:id="rId29" w:tooltip="Парапсихология" w:history="1">
        <w:r w:rsidR="00E477D9" w:rsidRPr="00E477D9">
          <w:rPr>
            <w:rStyle w:val="a5"/>
            <w:color w:val="000000" w:themeColor="text1"/>
            <w:sz w:val="28"/>
            <w:szCs w:val="28"/>
            <w:u w:val="none"/>
          </w:rPr>
          <w:t>парапсихологии</w:t>
        </w:r>
      </w:hyperlink>
      <w:r w:rsidR="00E477D9" w:rsidRPr="00E477D9">
        <w:rPr>
          <w:color w:val="000000" w:themeColor="text1"/>
          <w:sz w:val="28"/>
          <w:szCs w:val="28"/>
        </w:rPr>
        <w:t>.</w:t>
      </w:r>
      <w:r w:rsidR="00E477D9" w:rsidRPr="00E477D9">
        <w:rPr>
          <w:rStyle w:val="apple-converted-space"/>
          <w:color w:val="000000" w:themeColor="text1"/>
          <w:sz w:val="28"/>
          <w:szCs w:val="28"/>
        </w:rPr>
        <w:t> </w:t>
      </w:r>
      <w:r w:rsidR="00E477D9" w:rsidRPr="00E477D9">
        <w:rPr>
          <w:color w:val="000000" w:themeColor="text1"/>
          <w:sz w:val="28"/>
          <w:szCs w:val="28"/>
        </w:rPr>
        <w:t>Она также фокусируется на типологии духовного опыта и изучении его влияния на мысли и поведение людей.</w:t>
      </w:r>
      <w:r w:rsidR="00E477D9">
        <w:rPr>
          <w:color w:val="000000" w:themeColor="text1"/>
          <w:sz w:val="28"/>
          <w:szCs w:val="28"/>
          <w:vertAlign w:val="superscript"/>
        </w:rPr>
        <w:t xml:space="preserve"> </w:t>
      </w:r>
      <w:r w:rsidR="00E477D9" w:rsidRPr="00E477D9">
        <w:rPr>
          <w:color w:val="000000" w:themeColor="text1"/>
          <w:sz w:val="28"/>
          <w:szCs w:val="28"/>
        </w:rPr>
        <w:t xml:space="preserve"> </w:t>
      </w:r>
    </w:p>
    <w:p w:rsidR="00E477D9" w:rsidRDefault="00E477D9" w:rsidP="00492A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96011A" w:rsidRDefault="0096011A" w:rsidP="00492A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96011A" w:rsidRDefault="0096011A" w:rsidP="00492A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96011A" w:rsidRDefault="0096011A" w:rsidP="00721CBC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color w:val="000000" w:themeColor="text1"/>
          <w:sz w:val="28"/>
          <w:szCs w:val="28"/>
        </w:rPr>
      </w:pPr>
    </w:p>
    <w:p w:rsidR="0096011A" w:rsidRDefault="0096011A" w:rsidP="00492A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96011A" w:rsidRDefault="0096011A" w:rsidP="00492A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6A3665" w:rsidRPr="008A457C" w:rsidRDefault="006A3665" w:rsidP="00492A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8D40D2" w:rsidRDefault="008D40D2" w:rsidP="0086527C">
      <w:pPr>
        <w:pStyle w:val="a3"/>
        <w:numPr>
          <w:ilvl w:val="0"/>
          <w:numId w:val="4"/>
        </w:numPr>
        <w:shd w:val="clear" w:color="auto" w:fill="FFFFFF" w:themeFill="background1"/>
        <w:spacing w:after="0" w:line="360" w:lineRule="auto"/>
        <w:ind w:left="0" w:firstLine="0"/>
        <w:jc w:val="center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Тестовое задание.</w:t>
      </w:r>
    </w:p>
    <w:p w:rsidR="0096011A" w:rsidRPr="000C4024" w:rsidRDefault="0096011A" w:rsidP="0096011A">
      <w:pPr>
        <w:pStyle w:val="a3"/>
        <w:shd w:val="clear" w:color="auto" w:fill="FFFFFF" w:themeFill="background1"/>
        <w:spacing w:after="0" w:line="360" w:lineRule="auto"/>
        <w:ind w:left="0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8D40D2" w:rsidRDefault="008D40D2" w:rsidP="00FE4183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8D40D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Гуманистический подход: </w:t>
      </w:r>
    </w:p>
    <w:p w:rsidR="008D40D2" w:rsidRDefault="008D40D2" w:rsidP="00FE4183">
      <w:pPr>
        <w:pStyle w:val="a3"/>
        <w:shd w:val="clear" w:color="auto" w:fill="FFFFFF" w:themeFill="background1"/>
        <w:spacing w:after="0" w:line="36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8D40D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а) носит детерминистский характер; </w:t>
      </w:r>
    </w:p>
    <w:p w:rsidR="008D40D2" w:rsidRDefault="008D40D2" w:rsidP="00FE4183">
      <w:pPr>
        <w:pStyle w:val="a3"/>
        <w:shd w:val="clear" w:color="auto" w:fill="FFFFFF" w:themeFill="background1"/>
        <w:spacing w:after="0" w:line="36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8D40D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б) направлен на развитие потенциальных возможностей индивидуума; </w:t>
      </w:r>
    </w:p>
    <w:p w:rsidR="008D40D2" w:rsidRDefault="008D40D2" w:rsidP="00FE4183">
      <w:pPr>
        <w:pStyle w:val="a3"/>
        <w:shd w:val="clear" w:color="auto" w:fill="FFFFFF" w:themeFill="background1"/>
        <w:spacing w:after="0" w:line="36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8D40D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в) основан на изучении приемлемых форм поведения; </w:t>
      </w:r>
    </w:p>
    <w:p w:rsidR="008D40D2" w:rsidRDefault="008D40D2" w:rsidP="00FE4183">
      <w:pPr>
        <w:pStyle w:val="a3"/>
        <w:shd w:val="clear" w:color="auto" w:fill="FFFFFF" w:themeFill="background1"/>
        <w:spacing w:after="0" w:line="36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8D40D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г) все варианты ответа верны.</w:t>
      </w:r>
    </w:p>
    <w:p w:rsidR="00363EE1" w:rsidRDefault="008D40D2" w:rsidP="00FE4183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Правильный ответ Б: Гуманистический подход направлен на развитие потенциальных возможностей </w:t>
      </w:r>
      <w:r w:rsidRPr="00E27CE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индивидуума</w:t>
      </w:r>
      <w:r w:rsidR="00E27CE6" w:rsidRPr="00E27CE6">
        <w:rPr>
          <w:rFonts w:ascii="Times New Roman" w:hAnsi="Times New Roman"/>
          <w:color w:val="000000" w:themeColor="text1"/>
          <w:sz w:val="28"/>
          <w:szCs w:val="28"/>
        </w:rPr>
        <w:t xml:space="preserve">, т.к. поведение отдельного человека </w:t>
      </w:r>
      <w:r w:rsidR="00793290" w:rsidRPr="00E27CE6">
        <w:rPr>
          <w:rFonts w:ascii="Times New Roman" w:hAnsi="Times New Roman"/>
          <w:color w:val="000000" w:themeColor="text1"/>
          <w:sz w:val="28"/>
          <w:szCs w:val="28"/>
        </w:rPr>
        <w:t>ориентировано на самореализацию в соответствии с потенциальными возможностями каждого из нас.</w:t>
      </w:r>
    </w:p>
    <w:p w:rsidR="00410EF9" w:rsidRDefault="00410EF9" w:rsidP="00410EF9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Гуманистический подход ориентирован на изучение смысловых структур человека, он ставит своей целью возвращение человеку его целостности. В этом направлении активно используется постулат о целостности человека (человек и его окружение не два объекта, а единый организм). Так, человеческое переживание, на </w:t>
      </w:r>
      <w:r w:rsidR="0086527C">
        <w:rPr>
          <w:rFonts w:ascii="Times New Roman" w:hAnsi="Times New Roman"/>
          <w:color w:val="000000" w:themeColor="text1"/>
          <w:sz w:val="28"/>
          <w:szCs w:val="28"/>
        </w:rPr>
        <w:t>которое ориентирован по преимуществу гуманистический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</w:t>
      </w:r>
      <w:r w:rsidR="0086527C">
        <w:rPr>
          <w:rFonts w:ascii="Times New Roman" w:hAnsi="Times New Roman"/>
          <w:color w:val="000000" w:themeColor="text1"/>
          <w:sz w:val="28"/>
          <w:szCs w:val="28"/>
        </w:rPr>
        <w:t>одход</w:t>
      </w:r>
      <w:r>
        <w:rPr>
          <w:rFonts w:ascii="Times New Roman" w:hAnsi="Times New Roman"/>
          <w:color w:val="000000" w:themeColor="text1"/>
          <w:sz w:val="28"/>
          <w:szCs w:val="28"/>
        </w:rPr>
        <w:t>, целостно и имеет тенденцию к созданию «хорошего гештальта».</w:t>
      </w:r>
    </w:p>
    <w:p w:rsidR="0086527C" w:rsidRDefault="00410EF9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Основным ориентиром выступает согласованность, непротиворечивость всех </w:t>
      </w:r>
      <w:r w:rsidR="0086527C">
        <w:rPr>
          <w:rFonts w:ascii="Times New Roman" w:hAnsi="Times New Roman"/>
          <w:color w:val="000000" w:themeColor="text1"/>
          <w:sz w:val="28"/>
          <w:szCs w:val="28"/>
        </w:rPr>
        <w:t>психических процессов индивида и его интегрированность в социуме. Все психические феномены рассматриваются в связи со спецификой «окружающего поля», к которому относятся общая ситуация, потребности, установки, действия и опыт индивида. Считается, что человек может развиваться, лишь освободившись от внутренних и внешних запретов, когда его базовые потребности удовлетворены и он не вынуждается обстоятельствами к использованию механизмов психологической защиты.</w:t>
      </w:r>
    </w:p>
    <w:p w:rsidR="0086527C" w:rsidRDefault="0086527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6527C" w:rsidRDefault="0086527C" w:rsidP="00721CBC">
      <w:pPr>
        <w:pStyle w:val="a3"/>
        <w:shd w:val="clear" w:color="auto" w:fill="FFFFFF" w:themeFill="background1"/>
        <w:spacing w:after="0" w:line="360" w:lineRule="auto"/>
        <w:ind w:left="0"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86527C" w:rsidRDefault="0086527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6527C" w:rsidRDefault="0086527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A3665" w:rsidRDefault="006A3665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6527C" w:rsidRDefault="0086527C" w:rsidP="0086527C">
      <w:pPr>
        <w:pStyle w:val="a3"/>
        <w:numPr>
          <w:ilvl w:val="0"/>
          <w:numId w:val="4"/>
        </w:num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6527C">
        <w:rPr>
          <w:rFonts w:ascii="Times New Roman" w:hAnsi="Times New Roman"/>
          <w:b/>
          <w:color w:val="000000" w:themeColor="text1"/>
          <w:sz w:val="28"/>
          <w:szCs w:val="28"/>
        </w:rPr>
        <w:t>Заключение</w:t>
      </w:r>
    </w:p>
    <w:p w:rsidR="00493B1C" w:rsidRDefault="00493B1C" w:rsidP="00493B1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493B1C" w:rsidP="007D04DD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93B1C">
        <w:rPr>
          <w:rFonts w:ascii="Times New Roman" w:hAnsi="Times New Roman"/>
          <w:color w:val="000000"/>
          <w:sz w:val="28"/>
          <w:szCs w:val="28"/>
        </w:rPr>
        <w:t xml:space="preserve">Все описанные </w:t>
      </w:r>
      <w:r>
        <w:rPr>
          <w:rFonts w:ascii="Times New Roman" w:hAnsi="Times New Roman"/>
          <w:color w:val="000000"/>
          <w:sz w:val="28"/>
          <w:szCs w:val="28"/>
        </w:rPr>
        <w:t>школы и направления</w:t>
      </w:r>
      <w:r w:rsidRPr="00493B1C">
        <w:rPr>
          <w:rFonts w:ascii="Times New Roman" w:hAnsi="Times New Roman"/>
          <w:color w:val="000000"/>
          <w:sz w:val="28"/>
          <w:szCs w:val="28"/>
        </w:rPr>
        <w:t xml:space="preserve"> очень часто придерживающиеся несовместимых концепций. Независимо от силы выдвигаемых доводов и строгости аргументации нет сомнений в том, что каждый из этих подходов имеет свою историю, вписывается в определенный социально-экономический контекст и связан с определенным философским представлением о человеке.</w:t>
      </w:r>
    </w:p>
    <w:p w:rsidR="0086527C" w:rsidRPr="00493B1C" w:rsidRDefault="00493B1C" w:rsidP="007D04DD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93B1C">
        <w:rPr>
          <w:rFonts w:ascii="Times New Roman" w:hAnsi="Times New Roman"/>
          <w:color w:val="000000"/>
          <w:sz w:val="28"/>
          <w:szCs w:val="28"/>
        </w:rPr>
        <w:t>Наука всегда остается одной из областей деятельности человека, и как бы она ни старалась сохранить свою независимость, она должна платить дань существующей системе и тому обществу, в котором она развивается. К психологии это относится, пожалуй, в еще большей мере, чем к другим наукам.</w:t>
      </w:r>
      <w:r w:rsidRPr="00493B1C">
        <w:rPr>
          <w:rFonts w:ascii="Times New Roman" w:hAnsi="Times New Roman"/>
          <w:color w:val="000000"/>
          <w:sz w:val="28"/>
          <w:szCs w:val="28"/>
        </w:rPr>
        <w:br/>
      </w:r>
    </w:p>
    <w:p w:rsidR="0086527C" w:rsidRDefault="0086527C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Pr="00721CBC" w:rsidRDefault="007D04DD" w:rsidP="00721CBC">
      <w:pPr>
        <w:pStyle w:val="a3"/>
        <w:shd w:val="clear" w:color="auto" w:fill="FFFFFF" w:themeFill="background1"/>
        <w:spacing w:after="0" w:line="360" w:lineRule="auto"/>
        <w:ind w:left="432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D04DD" w:rsidRDefault="007D04DD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A3665" w:rsidRDefault="006A3665" w:rsidP="0086527C">
      <w:pPr>
        <w:pStyle w:val="a3"/>
        <w:shd w:val="clear" w:color="auto" w:fill="FFFFFF" w:themeFill="background1"/>
        <w:spacing w:after="0" w:line="360" w:lineRule="auto"/>
        <w:ind w:left="43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Pr="007D04DD" w:rsidRDefault="007D04DD" w:rsidP="007D04DD">
      <w:pPr>
        <w:shd w:val="clear" w:color="auto" w:fill="FFFFFF" w:themeFill="background1"/>
        <w:spacing w:after="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D04DD" w:rsidRDefault="00A437FB" w:rsidP="007D04DD">
      <w:pPr>
        <w:pStyle w:val="a3"/>
        <w:numPr>
          <w:ilvl w:val="0"/>
          <w:numId w:val="4"/>
        </w:num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Список литературы</w:t>
      </w:r>
    </w:p>
    <w:p w:rsidR="007D04DD" w:rsidRPr="007D04DD" w:rsidRDefault="007D04DD" w:rsidP="00323F1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04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D04DD" w:rsidRDefault="007D04DD" w:rsidP="00323F18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7D04D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23F18" w:rsidRPr="00B4655A">
        <w:rPr>
          <w:rStyle w:val="a7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Леонтьев</w:t>
      </w:r>
      <w:r w:rsidR="00323F18" w:rsidRPr="00B4655A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 </w:t>
      </w:r>
      <w:r w:rsidR="00323F18" w:rsidRPr="00B4655A">
        <w:rPr>
          <w:rStyle w:val="a7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А. Н. Лекции</w:t>
      </w:r>
      <w:r w:rsidR="00323F18" w:rsidRPr="00B4655A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 </w:t>
      </w:r>
      <w:r w:rsidR="00323F18">
        <w:rPr>
          <w:rStyle w:val="a7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по общей психологии</w:t>
      </w:r>
      <w:r w:rsidR="00323F1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323F18" w:rsidRPr="00B4655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— М. : Смысл: Академия, 2010. </w:t>
      </w:r>
    </w:p>
    <w:p w:rsidR="0086527C" w:rsidRDefault="007D04DD" w:rsidP="00323F18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7D04D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23F18">
        <w:rPr>
          <w:rFonts w:ascii="Times New Roman" w:hAnsi="Times New Roman"/>
          <w:iCs/>
          <w:sz w:val="28"/>
          <w:szCs w:val="28"/>
        </w:rPr>
        <w:t xml:space="preserve">Марцинковская Т. </w:t>
      </w:r>
      <w:r w:rsidR="00323F18" w:rsidRPr="00B4655A">
        <w:rPr>
          <w:rFonts w:ascii="Times New Roman" w:hAnsi="Times New Roman"/>
          <w:iCs/>
          <w:sz w:val="28"/>
          <w:szCs w:val="28"/>
        </w:rPr>
        <w:t>Д.</w:t>
      </w:r>
      <w:r w:rsidR="00323F18" w:rsidRPr="00B4655A">
        <w:rPr>
          <w:rStyle w:val="apple-converted-space"/>
          <w:rFonts w:ascii="Times New Roman" w:hAnsi="Times New Roman"/>
          <w:sz w:val="28"/>
          <w:szCs w:val="28"/>
        </w:rPr>
        <w:t> </w:t>
      </w:r>
      <w:r w:rsidR="00323F18" w:rsidRPr="00B4655A">
        <w:rPr>
          <w:rFonts w:ascii="Times New Roman" w:hAnsi="Times New Roman"/>
          <w:sz w:val="28"/>
          <w:szCs w:val="28"/>
        </w:rPr>
        <w:t>История психологии </w:t>
      </w:r>
      <w:r w:rsidR="00323F18">
        <w:rPr>
          <w:rFonts w:ascii="Times New Roman" w:hAnsi="Times New Roman"/>
          <w:sz w:val="28"/>
          <w:szCs w:val="28"/>
        </w:rPr>
        <w:t xml:space="preserve"> – М.: </w:t>
      </w:r>
      <w:hyperlink r:id="rId30" w:tooltip="Академический проект (московское издательство)" w:history="1">
        <w:r w:rsidR="00323F18" w:rsidRPr="00B4655A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Академический проект</w:t>
        </w:r>
      </w:hyperlink>
      <w:r w:rsidR="00323F18">
        <w:rPr>
          <w:rFonts w:ascii="Times New Roman" w:hAnsi="Times New Roman"/>
          <w:sz w:val="28"/>
          <w:szCs w:val="28"/>
        </w:rPr>
        <w:t>, 2011.</w:t>
      </w:r>
    </w:p>
    <w:p w:rsidR="00A46D4B" w:rsidRDefault="00B4655A" w:rsidP="00323F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323F18" w:rsidRPr="00323F18">
        <w:rPr>
          <w:rStyle w:val="a7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Мехтиханова</w:t>
      </w:r>
      <w:r w:rsidR="00323F18" w:rsidRPr="00323F18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 </w:t>
      </w:r>
      <w:r w:rsidR="00323F18" w:rsidRPr="00323F18">
        <w:rPr>
          <w:rStyle w:val="a7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Н. Н. История</w:t>
      </w:r>
      <w:r w:rsidR="00323F18" w:rsidRPr="00323F18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 </w:t>
      </w:r>
      <w:r w:rsidR="00323F18" w:rsidRPr="00323F18">
        <w:rPr>
          <w:rStyle w:val="a7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отечественной психологии конца XIX — начала XX вв. </w:t>
      </w:r>
      <w:r w:rsidR="00323F18" w:rsidRPr="00323F1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— М. : Флинта: МПСИ, 2010.</w:t>
      </w:r>
    </w:p>
    <w:p w:rsidR="00B4655A" w:rsidRDefault="00B4655A" w:rsidP="00323F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23F18" w:rsidRPr="007D04DD">
        <w:rPr>
          <w:rFonts w:ascii="Times New Roman" w:hAnsi="Times New Roman"/>
          <w:color w:val="000000" w:themeColor="text1"/>
          <w:sz w:val="28"/>
          <w:szCs w:val="28"/>
        </w:rPr>
        <w:t>Островский Э.В. Основы психологии. — М.: ИНФРА-М : Вузовский учебник, 2012.</w:t>
      </w:r>
    </w:p>
    <w:p w:rsidR="00323F18" w:rsidRPr="00323F18" w:rsidRDefault="00323F18" w:rsidP="00323F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5. </w:t>
      </w:r>
      <w:r w:rsidRPr="007D04DD">
        <w:rPr>
          <w:rFonts w:ascii="Times New Roman" w:hAnsi="Times New Roman"/>
          <w:color w:val="000000" w:themeColor="text1"/>
          <w:sz w:val="28"/>
          <w:szCs w:val="28"/>
        </w:rPr>
        <w:t>Сонин В.А. Психологи мира от А до Я. — СПб.: Речь, 2012.</w:t>
      </w:r>
    </w:p>
    <w:p w:rsidR="007D04DD" w:rsidRPr="00B4655A" w:rsidRDefault="007D04DD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6011A" w:rsidRDefault="0096011A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Default="00721CBC" w:rsidP="0086527C">
      <w:pPr>
        <w:pStyle w:val="a3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21CBC" w:rsidRPr="0086527C" w:rsidRDefault="00721CBC" w:rsidP="00721CBC">
      <w:pPr>
        <w:pStyle w:val="a3"/>
        <w:shd w:val="clear" w:color="auto" w:fill="FFFFFF" w:themeFill="background1"/>
        <w:spacing w:after="0" w:line="360" w:lineRule="auto"/>
        <w:ind w:left="0"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sectPr w:rsidR="00721CBC" w:rsidRPr="0086527C" w:rsidSect="006A3665">
      <w:footerReference w:type="default" r:id="rId31"/>
      <w:pgSz w:w="11906" w:h="16838"/>
      <w:pgMar w:top="568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A64" w:rsidRDefault="00462A64" w:rsidP="006A3665">
      <w:pPr>
        <w:spacing w:after="0" w:line="240" w:lineRule="auto"/>
      </w:pPr>
      <w:r>
        <w:separator/>
      </w:r>
    </w:p>
  </w:endnote>
  <w:endnote w:type="continuationSeparator" w:id="0">
    <w:p w:rsidR="00462A64" w:rsidRDefault="00462A64" w:rsidP="006A3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029671"/>
      <w:docPartObj>
        <w:docPartGallery w:val="Page Numbers (Bottom of Page)"/>
        <w:docPartUnique/>
      </w:docPartObj>
    </w:sdtPr>
    <w:sdtEndPr/>
    <w:sdtContent>
      <w:p w:rsidR="006A3665" w:rsidRDefault="006A366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C73">
          <w:rPr>
            <w:noProof/>
          </w:rPr>
          <w:t>2</w:t>
        </w:r>
        <w:r>
          <w:fldChar w:fldCharType="end"/>
        </w:r>
      </w:p>
    </w:sdtContent>
  </w:sdt>
  <w:p w:rsidR="006A3665" w:rsidRDefault="006A366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A64" w:rsidRDefault="00462A64" w:rsidP="006A3665">
      <w:pPr>
        <w:spacing w:after="0" w:line="240" w:lineRule="auto"/>
      </w:pPr>
      <w:r>
        <w:separator/>
      </w:r>
    </w:p>
  </w:footnote>
  <w:footnote w:type="continuationSeparator" w:id="0">
    <w:p w:rsidR="00462A64" w:rsidRDefault="00462A64" w:rsidP="006A3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17E08"/>
    <w:multiLevelType w:val="multilevel"/>
    <w:tmpl w:val="9126EA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CC80DB7"/>
    <w:multiLevelType w:val="multilevel"/>
    <w:tmpl w:val="9132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2863E1"/>
    <w:multiLevelType w:val="hybridMultilevel"/>
    <w:tmpl w:val="65C80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D573F"/>
    <w:multiLevelType w:val="multilevel"/>
    <w:tmpl w:val="E0F6C84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>
    <w:nsid w:val="55B55070"/>
    <w:multiLevelType w:val="hybridMultilevel"/>
    <w:tmpl w:val="748A3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E0"/>
    <w:rsid w:val="000670A5"/>
    <w:rsid w:val="000C4024"/>
    <w:rsid w:val="002F303F"/>
    <w:rsid w:val="00323F18"/>
    <w:rsid w:val="00363EE1"/>
    <w:rsid w:val="0038486D"/>
    <w:rsid w:val="003B76A5"/>
    <w:rsid w:val="00410EF9"/>
    <w:rsid w:val="00462A64"/>
    <w:rsid w:val="00491ED6"/>
    <w:rsid w:val="00492A25"/>
    <w:rsid w:val="00493B1C"/>
    <w:rsid w:val="006A3665"/>
    <w:rsid w:val="00721CBC"/>
    <w:rsid w:val="007441D9"/>
    <w:rsid w:val="00791C73"/>
    <w:rsid w:val="00793290"/>
    <w:rsid w:val="007B25EF"/>
    <w:rsid w:val="007B6346"/>
    <w:rsid w:val="007D04DD"/>
    <w:rsid w:val="0086527C"/>
    <w:rsid w:val="008A457C"/>
    <w:rsid w:val="008D40D2"/>
    <w:rsid w:val="009113F8"/>
    <w:rsid w:val="009166DF"/>
    <w:rsid w:val="0096011A"/>
    <w:rsid w:val="00985186"/>
    <w:rsid w:val="009A51AF"/>
    <w:rsid w:val="00A25A0A"/>
    <w:rsid w:val="00A437FB"/>
    <w:rsid w:val="00A46D4B"/>
    <w:rsid w:val="00A81D1D"/>
    <w:rsid w:val="00B10C2A"/>
    <w:rsid w:val="00B4655A"/>
    <w:rsid w:val="00B52C4B"/>
    <w:rsid w:val="00B70A8D"/>
    <w:rsid w:val="00B71FC8"/>
    <w:rsid w:val="00B76116"/>
    <w:rsid w:val="00BB6D6D"/>
    <w:rsid w:val="00C04453"/>
    <w:rsid w:val="00C412A4"/>
    <w:rsid w:val="00CB3BE0"/>
    <w:rsid w:val="00CE2463"/>
    <w:rsid w:val="00D702AB"/>
    <w:rsid w:val="00DF50E3"/>
    <w:rsid w:val="00DF71E1"/>
    <w:rsid w:val="00E27CE6"/>
    <w:rsid w:val="00E477D9"/>
    <w:rsid w:val="00E71E52"/>
    <w:rsid w:val="00E77FEA"/>
    <w:rsid w:val="00EA59D4"/>
    <w:rsid w:val="00ED6C7E"/>
    <w:rsid w:val="00F904B2"/>
    <w:rsid w:val="00FE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E0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9851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BE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71F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1FC8"/>
  </w:style>
  <w:style w:type="character" w:styleId="a5">
    <w:name w:val="Hyperlink"/>
    <w:basedOn w:val="a0"/>
    <w:uiPriority w:val="99"/>
    <w:semiHidden/>
    <w:unhideWhenUsed/>
    <w:rsid w:val="000670A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851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">
    <w:name w:val="c"/>
    <w:basedOn w:val="a"/>
    <w:rsid w:val="007B25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7B25EF"/>
    <w:rPr>
      <w:i/>
      <w:iCs/>
    </w:rPr>
  </w:style>
  <w:style w:type="paragraph" w:customStyle="1" w:styleId="obrivp">
    <w:name w:val="obrivp"/>
    <w:basedOn w:val="a"/>
    <w:rsid w:val="007B25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">
    <w:name w:val="w"/>
    <w:basedOn w:val="a0"/>
    <w:rsid w:val="00FE4183"/>
  </w:style>
  <w:style w:type="character" w:styleId="a7">
    <w:name w:val="Strong"/>
    <w:basedOn w:val="a0"/>
    <w:uiPriority w:val="22"/>
    <w:qFormat/>
    <w:rsid w:val="00B4655A"/>
    <w:rPr>
      <w:b/>
      <w:bCs/>
    </w:rPr>
  </w:style>
  <w:style w:type="paragraph" w:styleId="a8">
    <w:name w:val="header"/>
    <w:basedOn w:val="a"/>
    <w:link w:val="a9"/>
    <w:uiPriority w:val="99"/>
    <w:unhideWhenUsed/>
    <w:rsid w:val="006A3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366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A3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366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E0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9851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BE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71F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1FC8"/>
  </w:style>
  <w:style w:type="character" w:styleId="a5">
    <w:name w:val="Hyperlink"/>
    <w:basedOn w:val="a0"/>
    <w:uiPriority w:val="99"/>
    <w:semiHidden/>
    <w:unhideWhenUsed/>
    <w:rsid w:val="000670A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851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">
    <w:name w:val="c"/>
    <w:basedOn w:val="a"/>
    <w:rsid w:val="007B25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7B25EF"/>
    <w:rPr>
      <w:i/>
      <w:iCs/>
    </w:rPr>
  </w:style>
  <w:style w:type="paragraph" w:customStyle="1" w:styleId="obrivp">
    <w:name w:val="obrivp"/>
    <w:basedOn w:val="a"/>
    <w:rsid w:val="007B25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">
    <w:name w:val="w"/>
    <w:basedOn w:val="a0"/>
    <w:rsid w:val="00FE4183"/>
  </w:style>
  <w:style w:type="character" w:styleId="a7">
    <w:name w:val="Strong"/>
    <w:basedOn w:val="a0"/>
    <w:uiPriority w:val="22"/>
    <w:qFormat/>
    <w:rsid w:val="00B4655A"/>
    <w:rPr>
      <w:b/>
      <w:bCs/>
    </w:rPr>
  </w:style>
  <w:style w:type="paragraph" w:styleId="a8">
    <w:name w:val="header"/>
    <w:basedOn w:val="a"/>
    <w:link w:val="a9"/>
    <w:uiPriority w:val="99"/>
    <w:unhideWhenUsed/>
    <w:rsid w:val="006A3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366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A3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36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C%D0%B0%D1%81%D0%BB%D0%BE%D1%83,_%D0%90%D0%B1%D1%80%D0%B0%D1%85%D0%B0%D0%BC" TargetMode="External"/><Relationship Id="rId18" Type="http://schemas.openxmlformats.org/officeDocument/2006/relationships/hyperlink" Target="https://ru.wikipedia.org/wiki/%D0%A0%D0%B5%D0%BB%D0%B8%D0%B3%D0%B8%D0%BE%D0%B7%D0%BD%D1%8B%D0%B9_%D0%BE%D0%BF%D1%8B%D1%82" TargetMode="External"/><Relationship Id="rId26" Type="http://schemas.openxmlformats.org/officeDocument/2006/relationships/hyperlink" Target="https://ru.wikipedia.org/wiki/%D0%90%D0%BD%D1%82%D1%80%D0%BE%D0%BF%D0%BE%D0%BB%D0%BE%D0%B3%D0%B8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F%D1%81%D0%B8%D1%85%D0%B8%D1%87%D0%B5%D1%81%D0%BA%D0%BE%D0%B5_%D0%B7%D0%B4%D0%BE%D1%80%D0%BE%D0%B2%D1%8C%D0%B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3%D1%83%D0%BC%D0%B0%D0%BD%D0%B8%D1%81%D1%82%D0%B8%D1%87%D0%B5%D1%81%D0%BA%D0%B0%D1%8F_%D0%BF%D1%81%D0%B8%D1%85%D0%BE%D0%BB%D0%BE%D0%B3%D0%B8%D1%8F" TargetMode="External"/><Relationship Id="rId17" Type="http://schemas.openxmlformats.org/officeDocument/2006/relationships/hyperlink" Target="https://ru.wikipedia.org/wiki/%D0%98%D0%A1%D0%A1" TargetMode="External"/><Relationship Id="rId25" Type="http://schemas.openxmlformats.org/officeDocument/2006/relationships/hyperlink" Target="https://ru.wikipedia.org/wiki/%D0%A4%D0%B5%D0%BD%D0%BE%D0%BC%D0%B5%D0%BD%D0%BE%D0%BB%D0%BE%D0%B3%D0%B8%D1%8F_(%D1%84%D0%B8%D0%BB%D0%BE%D1%81%D0%BE%D1%84%D0%B8%D1%8F)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1%80%D0%B0%D0%BD%D1%81%D0%BF%D0%B5%D1%80%D1%81%D0%BE%D0%BD%D0%B0%D0%BB%D1%8C%D0%BD%D0%BE%D0%B5" TargetMode="External"/><Relationship Id="rId20" Type="http://schemas.openxmlformats.org/officeDocument/2006/relationships/hyperlink" Target="https://ru.wikipedia.org/wiki/%D0%AD%D0%B3%D0%BE" TargetMode="External"/><Relationship Id="rId29" Type="http://schemas.openxmlformats.org/officeDocument/2006/relationships/hyperlink" Target="https://ru.wikipedia.org/wiki/%D0%9F%D0%B0%D1%80%D0%B0%D0%BF%D1%81%D0%B8%D1%85%D0%BE%D0%BB%D0%BE%D0%B3%D0%B8%D1%8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ikompas.ru/tags/psihoanaliz" TargetMode="External"/><Relationship Id="rId24" Type="http://schemas.openxmlformats.org/officeDocument/2006/relationships/hyperlink" Target="https://ru.wikipedia.org/wiki/%D0%A2%D0%B5%D0%BE%D0%BB%D0%BE%D0%B3%D0%B8%D1%8F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3%D0%B8%D0%BB%D0%B1%D0%B5%D1%80,_%D0%9A%D0%B5%D0%BD" TargetMode="External"/><Relationship Id="rId23" Type="http://schemas.openxmlformats.org/officeDocument/2006/relationships/hyperlink" Target="https://ru.wikipedia.org/wiki/%D0%A4%D0%B8%D0%BB%D0%BE%D1%81%D0%BE%D1%84%D0%B8%D1%8F" TargetMode="External"/><Relationship Id="rId28" Type="http://schemas.openxmlformats.org/officeDocument/2006/relationships/hyperlink" Target="https://ru.wikipedia.org/wiki/%D0%9E%D0%BA%D0%BA%D1%83%D0%BB%D1%8C%D1%82%D0%B8%D0%B7%D0%BC" TargetMode="External"/><Relationship Id="rId10" Type="http://schemas.openxmlformats.org/officeDocument/2006/relationships/hyperlink" Target="https://ru.wikipedia.org/wiki/%D0%98%D0%B2%D0%B0%D0%BD_%D0%9F%D0%B5%D1%82%D1%80%D0%BE%D0%B2%D0%B8%D1%87_%D0%9F%D0%B0%D0%B2%D0%BB%D0%BE%D0%B2" TargetMode="External"/><Relationship Id="rId19" Type="http://schemas.openxmlformats.org/officeDocument/2006/relationships/hyperlink" Target="https://ru.wikipedia.org/wiki/%D0%9D%D0%B5%D0%B4%D0%B2%D0%BE%D0%B9%D1%81%D1%82%D0%B2%D0%B5%D0%BD%D0%BD%D0%BE%D1%81%D1%82%D1%8C" TargetMode="External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4%D0%B6%D0%BE%D0%BD_%D0%91%D1%80%D0%BE%D0%B4%D0%B5%D1%81_%D0%A3%D0%BE%D1%82%D1%81%D0%BE%D0%BD" TargetMode="External"/><Relationship Id="rId14" Type="http://schemas.openxmlformats.org/officeDocument/2006/relationships/hyperlink" Target="https://ru.wikipedia.org/wiki/%D0%93%D1%80%D0%BE%D1%84,_%D0%A1%D1%82%D0%B0%D0%BD%D0%B8%D1%81%D0%BB%D0%B0%D0%B2" TargetMode="External"/><Relationship Id="rId22" Type="http://schemas.openxmlformats.org/officeDocument/2006/relationships/hyperlink" Target="https://ru.wikipedia.org/wiki/%D0%9F%D1%81%D0%B8%D1%85%D0%BE%D1%81%D0%B8%D0%BD%D1%82%D0%B5%D0%B7" TargetMode="External"/><Relationship Id="rId27" Type="http://schemas.openxmlformats.org/officeDocument/2006/relationships/hyperlink" Target="https://ru.wikipedia.org/wiki/%D0%A1%D0%BE%D1%86%D0%B8%D0%BE%D0%BB%D0%BE%D0%B3%D0%B8%D1%8F" TargetMode="External"/><Relationship Id="rId30" Type="http://schemas.openxmlformats.org/officeDocument/2006/relationships/hyperlink" Target="https://ru.wikipedia.org/wiki/%D0%90%D0%BA%D0%B0%D0%B4%D0%B5%D0%BC%D0%B8%D1%87%D0%B5%D1%81%D0%BA%D0%B8%D0%B9_%D0%BF%D1%80%D0%BE%D0%B5%D0%BA%D1%82_(%D0%BC%D0%BE%D1%81%D0%BA%D0%BE%D0%B2%D1%81%D0%BA%D0%BE%D0%B5_%D0%B8%D0%B7%D0%B4%D0%B0%D1%82%D0%B5%D0%BB%D1%8C%D1%81%D1%82%D0%B2%D0%BE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DC873-9D21-4C0B-87A2-78556FCE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13</Pages>
  <Words>3156</Words>
  <Characters>17990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23</cp:revision>
  <dcterms:created xsi:type="dcterms:W3CDTF">2014-10-25T09:18:00Z</dcterms:created>
  <dcterms:modified xsi:type="dcterms:W3CDTF">2015-01-09T18:14:00Z</dcterms:modified>
</cp:coreProperties>
</file>