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FCA" w:rsidRDefault="00A64FCA" w:rsidP="00A64FCA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ФЕДЕРАЛЬНОЕ ГОСУДАРСТВЕННОЕ ОБРАЗОВАТЕЛЬНОЕ БЮДЖЕТНОЕ УЧРЕЖДЕНИЕ</w:t>
      </w:r>
    </w:p>
    <w:p w:rsidR="00A64FCA" w:rsidRDefault="00A64FCA" w:rsidP="00A64FCA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ВЫСШЕГО ПРОФЕССИОНАЛЬНОГО ОБРАЗОВАНИЯ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64FCA" w:rsidRDefault="00A64FCA" w:rsidP="00A64FCA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ФИНАНСОВЫЙ УНИВЕРСИТЕТ ПРИ ПРАВИТЕЛЬСТВЕ РОССИЙСКОЙ ФЕДЕРАЦИИ</w:t>
      </w:r>
    </w:p>
    <w:p w:rsidR="00A64FCA" w:rsidRDefault="00A64FCA" w:rsidP="00A64FCA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(ФИНАНСОВЫЙ УНИВЕРСИТЕТ)</w:t>
      </w:r>
    </w:p>
    <w:p w:rsidR="00A64FCA" w:rsidRDefault="00A64FCA" w:rsidP="00A64FCA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56CBB3" wp14:editId="62D1A064">
                <wp:simplePos x="0" y="0"/>
                <wp:positionH relativeFrom="margin">
                  <wp:align>center</wp:align>
                </wp:positionH>
                <wp:positionV relativeFrom="paragraph">
                  <wp:posOffset>132052</wp:posOffset>
                </wp:positionV>
                <wp:extent cx="6334125" cy="19050"/>
                <wp:effectExtent l="0" t="0" r="28575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34125" cy="190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06837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0;margin-top:10.4pt;width:498.75pt;height:1.5pt;flip:y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" strokeweight="1pt">
                <w10:wrap anchorx="margin"/>
              </v:shape>
            </w:pict>
          </mc:Fallback>
        </mc:AlternateContent>
      </w:r>
    </w:p>
    <w:p w:rsidR="00A64FCA" w:rsidRDefault="00A64FCA" w:rsidP="00A64FCA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Кафедра «Прикладная математика»</w:t>
      </w:r>
    </w:p>
    <w:p w:rsidR="00A64FCA" w:rsidRDefault="00A64FCA" w:rsidP="00A64FC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4FCA" w:rsidRDefault="00A64FCA" w:rsidP="00A64FC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4FCA" w:rsidRDefault="00A64FCA" w:rsidP="00A64FC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4FCA" w:rsidRDefault="00A64FCA" w:rsidP="00A64FC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4FCA" w:rsidRDefault="00A64FCA" w:rsidP="00A64FC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4FCA" w:rsidRDefault="00A64FCA" w:rsidP="00A64FC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4FCA" w:rsidRDefault="00A64FCA" w:rsidP="00A64FCA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64FCA" w:rsidRDefault="00A64FCA" w:rsidP="00A64FCA">
      <w:pPr>
        <w:spacing w:after="0"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56"/>
          <w:szCs w:val="28"/>
          <w:lang w:eastAsia="ru-RU"/>
        </w:rPr>
        <w:t xml:space="preserve">КОНТРОЛЬНАЯ РАБОТА </w:t>
      </w:r>
    </w:p>
    <w:p w:rsidR="00A64FCA" w:rsidRDefault="00A64FCA" w:rsidP="00A64FCA">
      <w:pPr>
        <w:spacing w:after="0"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36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6"/>
          <w:szCs w:val="28"/>
          <w:lang w:eastAsia="ru-RU"/>
        </w:rPr>
        <w:t>По дисциплине: «Основы финансовых вычислений»</w:t>
      </w:r>
    </w:p>
    <w:p w:rsidR="00A64FCA" w:rsidRDefault="00A64FCA" w:rsidP="00A64FCA">
      <w:pPr>
        <w:spacing w:after="0"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36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6"/>
          <w:szCs w:val="28"/>
          <w:lang w:eastAsia="ru-RU"/>
        </w:rPr>
        <w:t>Вариант№ 2</w:t>
      </w:r>
    </w:p>
    <w:p w:rsidR="00A64FCA" w:rsidRDefault="00A64FCA" w:rsidP="00A64FC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Cs/>
          <w:color w:val="000000"/>
          <w:sz w:val="36"/>
          <w:szCs w:val="28"/>
          <w:lang w:eastAsia="ru-RU"/>
        </w:rPr>
      </w:pPr>
    </w:p>
    <w:p w:rsidR="00A64FCA" w:rsidRDefault="00A64FCA" w:rsidP="00A64FC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64FCA" w:rsidRDefault="00A64FCA" w:rsidP="00A64FC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64FCA" w:rsidRDefault="00A64FCA" w:rsidP="00A64FC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64FCA" w:rsidRDefault="00A64FCA" w:rsidP="00A64FC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833CF" w:rsidRDefault="00D833CF" w:rsidP="00A64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833CF" w:rsidRDefault="00D833CF" w:rsidP="00A64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833CF" w:rsidRDefault="00D833CF" w:rsidP="00A64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833CF" w:rsidRDefault="00D833CF" w:rsidP="00A64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833CF" w:rsidRDefault="00D833CF" w:rsidP="00A64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833CF" w:rsidRDefault="00D833CF" w:rsidP="00A64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D833CF" w:rsidRDefault="00D833CF" w:rsidP="00A64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64FCA" w:rsidRPr="00A64FCA" w:rsidRDefault="00A64FCA" w:rsidP="00A64F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Москва – 2014</w:t>
      </w:r>
    </w:p>
    <w:p w:rsidR="00A64FCA" w:rsidRPr="005A084F" w:rsidRDefault="000828FD" w:rsidP="005A084F">
      <w:pPr>
        <w:spacing w:after="0" w:line="360" w:lineRule="auto"/>
        <w:ind w:firstLine="709"/>
        <w:jc w:val="both"/>
        <w:rPr>
          <w:rFonts w:ascii="Times" w:hAnsi="Times" w:cs="Times New Roman"/>
          <w:b/>
          <w:i/>
          <w:sz w:val="28"/>
          <w:szCs w:val="28"/>
        </w:rPr>
      </w:pPr>
      <w:r w:rsidRPr="005A084F">
        <w:rPr>
          <w:rFonts w:ascii="Times" w:hAnsi="Times" w:cs="Times New Roman"/>
          <w:b/>
          <w:i/>
          <w:sz w:val="28"/>
          <w:szCs w:val="28"/>
        </w:rPr>
        <w:lastRenderedPageBreak/>
        <w:t xml:space="preserve">Задача </w:t>
      </w:r>
      <w:r w:rsidR="00A64FCA" w:rsidRPr="005A084F">
        <w:rPr>
          <w:rFonts w:ascii="Times" w:hAnsi="Times" w:cs="Times New Roman"/>
          <w:b/>
          <w:i/>
          <w:sz w:val="28"/>
          <w:szCs w:val="28"/>
        </w:rPr>
        <w:t xml:space="preserve">1. </w:t>
      </w:r>
      <w:r w:rsidR="00A64FCA" w:rsidRPr="005A084F">
        <w:rPr>
          <w:rFonts w:ascii="Times" w:hAnsi="Times" w:cs="Times New Roman"/>
          <w:i/>
          <w:sz w:val="28"/>
          <w:szCs w:val="28"/>
        </w:rPr>
        <w:t>Ссуда 700000 руб. выдана на квартал по простой ставке процентов 15% годовых. Определите наращенную сумму.</w:t>
      </w:r>
    </w:p>
    <w:p w:rsidR="00A64FCA" w:rsidRDefault="000828FD" w:rsidP="005A084F">
      <w:pPr>
        <w:spacing w:after="0" w:line="360" w:lineRule="auto"/>
        <w:ind w:firstLine="709"/>
        <w:jc w:val="both"/>
        <w:rPr>
          <w:rFonts w:ascii="Times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>По формуле начисления простого процента:</w:t>
      </w:r>
    </w:p>
    <w:p w:rsidR="00AC56CF" w:rsidRDefault="000828FD" w:rsidP="00AC56CF">
      <w:pPr>
        <w:spacing w:after="0" w:line="360" w:lineRule="auto"/>
        <w:ind w:firstLine="709"/>
        <w:jc w:val="center"/>
        <w:rPr>
          <w:rFonts w:ascii="Times" w:hAnsi="Times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FV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PV</m:t>
          </m:r>
          <m:r>
            <w:rPr>
              <w:rFonts w:ascii="Cambria Math" w:hAnsi="Cambria Math" w:cs="Times New Roman"/>
              <w:sz w:val="28"/>
              <w:szCs w:val="28"/>
            </w:rPr>
            <m:t>(1+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rn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0828FD" w:rsidRPr="005A084F" w:rsidRDefault="005A084F" w:rsidP="005A084F">
      <w:pPr>
        <w:spacing w:after="0" w:line="360" w:lineRule="auto"/>
        <w:ind w:firstLine="709"/>
        <w:jc w:val="both"/>
        <w:rPr>
          <w:rFonts w:ascii="Times" w:hAnsi="Times" w:cs="Times New Roman"/>
          <w:i/>
          <w:sz w:val="28"/>
          <w:szCs w:val="28"/>
        </w:rPr>
      </w:pPr>
      <w:r>
        <w:rPr>
          <w:rFonts w:ascii="Times" w:hAnsi="Times" w:cs="Times New Roman"/>
          <w:i/>
          <w:sz w:val="28"/>
          <w:szCs w:val="28"/>
        </w:rPr>
        <w:t xml:space="preserve"> </w:t>
      </w:r>
      <w:r w:rsidR="000828FD">
        <w:rPr>
          <w:rFonts w:ascii="Times" w:hAnsi="Times" w:cs="Times New Roman"/>
          <w:sz w:val="28"/>
          <w:szCs w:val="28"/>
        </w:rPr>
        <w:t xml:space="preserve">где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</m:oMath>
      <w:r w:rsidR="000828FD" w:rsidRPr="000828FD">
        <w:rPr>
          <w:rFonts w:ascii="Times" w:hAnsi="Times" w:cs="Times New Roman"/>
          <w:sz w:val="28"/>
          <w:szCs w:val="28"/>
        </w:rPr>
        <w:t xml:space="preserve">- </w:t>
      </w:r>
      <w:r w:rsidR="000828FD">
        <w:rPr>
          <w:rFonts w:ascii="Times" w:hAnsi="Times" w:cs="Times New Roman"/>
          <w:sz w:val="28"/>
          <w:szCs w:val="28"/>
        </w:rPr>
        <w:t xml:space="preserve">годовая процентная ставка,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 w:rsidR="000828FD">
        <w:rPr>
          <w:rFonts w:ascii="Times" w:hAnsi="Times" w:cs="Times New Roman"/>
          <w:sz w:val="28"/>
          <w:szCs w:val="28"/>
        </w:rPr>
        <w:t>-число лет</w:t>
      </w:r>
      <w:r>
        <w:rPr>
          <w:rFonts w:ascii="Times" w:hAnsi="Times" w:cs="Times New Roman"/>
          <w:sz w:val="28"/>
          <w:szCs w:val="28"/>
        </w:rPr>
        <w:t>,</w:t>
      </w:r>
      <w:r w:rsidR="000828FD">
        <w:rPr>
          <w:rFonts w:ascii="Times" w:hAnsi="Times" w:cs="Times New Roman"/>
          <w:sz w:val="28"/>
          <w:szCs w:val="28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</w:rPr>
          <m:t>n=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den>
        </m:f>
      </m:oMath>
      <w:r>
        <w:rPr>
          <w:rFonts w:ascii="Times" w:eastAsiaTheme="minorEastAsia" w:hAnsi="Times" w:cs="Times New Roman"/>
          <w:sz w:val="28"/>
          <w:szCs w:val="28"/>
        </w:rPr>
        <w:t xml:space="preserve"> </w:t>
      </w:r>
    </w:p>
    <w:p w:rsidR="00AC56CF" w:rsidRPr="00AC56CF" w:rsidRDefault="000828FD" w:rsidP="005A084F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w:r>
        <w:rPr>
          <w:rFonts w:ascii="Times" w:eastAsiaTheme="minorEastAsia" w:hAnsi="Times" w:cs="Times New Roman"/>
          <w:sz w:val="28"/>
          <w:szCs w:val="28"/>
        </w:rPr>
        <w:t xml:space="preserve">Дано: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PV</m:t>
        </m:r>
        <m:r>
          <w:rPr>
            <w:rFonts w:ascii="Cambria Math" w:hAnsi="Cambria Math" w:cs="Times New Roman"/>
            <w:sz w:val="28"/>
            <w:szCs w:val="28"/>
          </w:rPr>
          <m:t>=700000</m:t>
        </m:r>
      </m:oMath>
      <w:r>
        <w:rPr>
          <w:rFonts w:ascii="Times" w:eastAsiaTheme="minorEastAsia" w:hAnsi="Times" w:cs="Times New Roman"/>
          <w:sz w:val="28"/>
          <w:szCs w:val="28"/>
        </w:rPr>
        <w:t xml:space="preserve">;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>=0,15</m:t>
        </m:r>
      </m:oMath>
      <w:r w:rsidR="00AC56CF">
        <w:rPr>
          <w:rFonts w:ascii="Times" w:eastAsiaTheme="minorEastAsia" w:hAnsi="Times" w:cs="Times New Roman"/>
          <w:sz w:val="28"/>
          <w:szCs w:val="28"/>
        </w:rPr>
        <w:t>;</w:t>
      </w:r>
      <w:r>
        <w:rPr>
          <w:rFonts w:ascii="Times" w:eastAsiaTheme="minorEastAsia" w:hAnsi="Times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T=3</m:t>
        </m:r>
      </m:oMath>
      <w:r w:rsidR="00AC56CF">
        <w:rPr>
          <w:rFonts w:ascii="Times" w:eastAsiaTheme="minorEastAsia" w:hAnsi="Times" w:cs="Times New Roman"/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=12</m:t>
        </m:r>
      </m:oMath>
    </w:p>
    <w:p w:rsidR="000828FD" w:rsidRPr="000828FD" w:rsidRDefault="00AC56CF" w:rsidP="005A084F">
      <w:pPr>
        <w:spacing w:after="0" w:line="360" w:lineRule="auto"/>
        <w:ind w:firstLine="709"/>
        <w:jc w:val="both"/>
        <w:rPr>
          <w:rFonts w:ascii="Times" w:hAnsi="Times" w:cs="Times New Roman"/>
          <w:sz w:val="28"/>
          <w:szCs w:val="28"/>
        </w:rPr>
      </w:pPr>
      <w:r>
        <w:rPr>
          <w:rFonts w:ascii="Times" w:eastAsiaTheme="minorEastAsia" w:hAnsi="Times" w:cs="Times New Roman"/>
          <w:sz w:val="28"/>
          <w:szCs w:val="28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FV</m:t>
        </m:r>
        <m:r>
          <w:rPr>
            <w:rFonts w:ascii="Cambria Math" w:hAnsi="Cambria Math" w:cs="Times New Roman"/>
            <w:sz w:val="28"/>
            <w:szCs w:val="28"/>
          </w:rPr>
          <m:t>=700000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1+0,15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12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=726 250 руб.</m:t>
        </m:r>
      </m:oMath>
    </w:p>
    <w:p w:rsidR="000828FD" w:rsidRDefault="005A084F" w:rsidP="00AC56CF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 xml:space="preserve">Наращенная сумма составит </w:t>
      </w:r>
      <m:oMath>
        <m:r>
          <w:rPr>
            <w:rFonts w:ascii="Cambria Math" w:hAnsi="Cambria Math" w:cs="Times New Roman"/>
            <w:sz w:val="28"/>
            <w:szCs w:val="28"/>
          </w:rPr>
          <m:t>726 250 руб.</m:t>
        </m:r>
      </m:oMath>
    </w:p>
    <w:p w:rsidR="00AC56CF" w:rsidRPr="000828FD" w:rsidRDefault="00AC56CF" w:rsidP="00AC56CF">
      <w:pPr>
        <w:spacing w:after="0" w:line="360" w:lineRule="auto"/>
        <w:ind w:firstLine="709"/>
        <w:jc w:val="both"/>
        <w:rPr>
          <w:rFonts w:ascii="Times" w:hAnsi="Times" w:cs="Times New Roman"/>
          <w:sz w:val="28"/>
          <w:szCs w:val="28"/>
        </w:rPr>
      </w:pPr>
    </w:p>
    <w:p w:rsidR="00A64FCA" w:rsidRPr="0091577C" w:rsidRDefault="005655F5" w:rsidP="00A64FCA">
      <w:pPr>
        <w:jc w:val="both"/>
        <w:rPr>
          <w:rFonts w:ascii="Times" w:hAnsi="Times" w:cs="Times New Roman"/>
          <w:sz w:val="28"/>
          <w:szCs w:val="28"/>
        </w:rPr>
      </w:pPr>
      <w:r w:rsidRPr="005655F5">
        <w:rPr>
          <w:rFonts w:ascii="Times" w:hAnsi="Times" w:cs="Times New Roman"/>
          <w:b/>
          <w:i/>
          <w:sz w:val="28"/>
          <w:szCs w:val="28"/>
        </w:rPr>
        <w:t xml:space="preserve">Задача </w:t>
      </w:r>
      <w:r w:rsidR="00A64FCA" w:rsidRPr="005655F5">
        <w:rPr>
          <w:rFonts w:ascii="Times" w:hAnsi="Times" w:cs="Times New Roman"/>
          <w:b/>
          <w:i/>
          <w:sz w:val="28"/>
          <w:szCs w:val="28"/>
        </w:rPr>
        <w:t>2.</w:t>
      </w:r>
      <w:r w:rsidR="00A64FCA" w:rsidRPr="0091577C">
        <w:rPr>
          <w:rFonts w:ascii="Times" w:hAnsi="Times" w:cs="Times New Roman"/>
          <w:sz w:val="28"/>
          <w:szCs w:val="28"/>
        </w:rPr>
        <w:t xml:space="preserve"> </w:t>
      </w:r>
      <w:r w:rsidR="00A64FCA" w:rsidRPr="005655F5">
        <w:rPr>
          <w:rFonts w:ascii="Times" w:hAnsi="Times" w:cs="Times New Roman"/>
          <w:i/>
          <w:sz w:val="28"/>
          <w:szCs w:val="28"/>
        </w:rPr>
        <w:t xml:space="preserve">Найдите сложную процентную ставку </w:t>
      </w:r>
      <w:r w:rsidR="00A64FCA" w:rsidRPr="005655F5">
        <w:rPr>
          <w:rFonts w:ascii="Times" w:hAnsi="Times" w:cs="Times New Roman"/>
          <w:i/>
          <w:position w:val="-12"/>
          <w:sz w:val="28"/>
          <w:szCs w:val="28"/>
        </w:rPr>
        <w:object w:dxaOrig="19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8.75pt" o:ole="">
            <v:imagedata r:id="rId7" o:title=""/>
          </v:shape>
          <o:OLEObject Type="Embed" ProgID="Equation.DSMT4" ShapeID="_x0000_i1025" DrawAspect="Content" ObjectID="_1485696025" r:id="rId8"/>
        </w:object>
      </w:r>
      <w:r w:rsidR="00A64FCA" w:rsidRPr="005655F5">
        <w:rPr>
          <w:rFonts w:ascii="Times" w:hAnsi="Times" w:cs="Times New Roman"/>
          <w:i/>
          <w:sz w:val="28"/>
          <w:szCs w:val="28"/>
        </w:rPr>
        <w:t>, эквивалентную простой ставке 10%.</w:t>
      </w:r>
    </w:p>
    <w:p w:rsidR="00A64FCA" w:rsidRDefault="005F6D29" w:rsidP="005655F5">
      <w:pPr>
        <w:spacing w:after="0" w:line="360" w:lineRule="auto"/>
        <w:ind w:firstLine="709"/>
        <w:jc w:val="both"/>
        <w:rPr>
          <w:rFonts w:ascii="Times" w:hAnsi="Times" w:cs="Times New Roman"/>
          <w:sz w:val="28"/>
          <w:szCs w:val="28"/>
        </w:rPr>
      </w:pPr>
      <w:r w:rsidRPr="005F6D29">
        <w:rPr>
          <w:rFonts w:ascii="Times" w:hAnsi="Times" w:cs="Times New Roman"/>
          <w:sz w:val="28"/>
          <w:szCs w:val="28"/>
        </w:rPr>
        <w:t xml:space="preserve">Две процентные ставки называют </w:t>
      </w:r>
      <w:r w:rsidRPr="005655F5">
        <w:rPr>
          <w:rFonts w:ascii="Times" w:hAnsi="Times" w:cs="Times New Roman"/>
          <w:sz w:val="28"/>
          <w:szCs w:val="28"/>
        </w:rPr>
        <w:t>эквивалентными</w:t>
      </w:r>
      <w:r w:rsidR="005655F5">
        <w:rPr>
          <w:rFonts w:ascii="Times" w:hAnsi="Times" w:cs="Times New Roman"/>
          <w:sz w:val="28"/>
          <w:szCs w:val="28"/>
        </w:rPr>
        <w:t xml:space="preserve">, если применение их </w:t>
      </w:r>
      <w:r w:rsidR="008E2101">
        <w:rPr>
          <w:rFonts w:ascii="Times" w:hAnsi="Times" w:cs="Times New Roman"/>
          <w:sz w:val="28"/>
          <w:szCs w:val="28"/>
        </w:rPr>
        <w:t xml:space="preserve">к </w:t>
      </w:r>
      <w:r w:rsidR="008E2101" w:rsidRPr="005655F5">
        <w:rPr>
          <w:rFonts w:ascii="Times" w:hAnsi="Times" w:cs="Times New Roman"/>
          <w:sz w:val="28"/>
          <w:szCs w:val="28"/>
        </w:rPr>
        <w:t>одинаковым</w:t>
      </w:r>
      <w:r w:rsidRPr="005F6D29">
        <w:rPr>
          <w:rFonts w:ascii="Times" w:hAnsi="Times" w:cs="Times New Roman"/>
          <w:sz w:val="28"/>
          <w:szCs w:val="28"/>
        </w:rPr>
        <w:t xml:space="preserve"> суммам в течение од</w:t>
      </w:r>
      <w:r w:rsidR="005655F5">
        <w:rPr>
          <w:rFonts w:ascii="Times" w:hAnsi="Times" w:cs="Times New Roman"/>
          <w:sz w:val="28"/>
          <w:szCs w:val="28"/>
        </w:rPr>
        <w:t xml:space="preserve">инаковых промежутков времени </w:t>
      </w:r>
      <w:r w:rsidR="008E2101">
        <w:rPr>
          <w:rFonts w:ascii="Times" w:hAnsi="Times" w:cs="Times New Roman"/>
          <w:sz w:val="28"/>
          <w:szCs w:val="28"/>
        </w:rPr>
        <w:t>дает одинаковые</w:t>
      </w:r>
      <w:r w:rsidR="005655F5">
        <w:rPr>
          <w:rFonts w:ascii="Times" w:hAnsi="Times" w:cs="Times New Roman"/>
          <w:sz w:val="28"/>
          <w:szCs w:val="28"/>
        </w:rPr>
        <w:t xml:space="preserve"> наращенные суммы. </w:t>
      </w:r>
    </w:p>
    <w:p w:rsidR="005655F5" w:rsidRPr="005655F5" w:rsidRDefault="005655F5" w:rsidP="005655F5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>Формул</w:t>
      </w:r>
      <w:r w:rsidR="008E2101">
        <w:rPr>
          <w:rFonts w:ascii="Times" w:hAnsi="Times" w:cs="Times New Roman"/>
          <w:sz w:val="28"/>
          <w:szCs w:val="28"/>
        </w:rPr>
        <w:t>а</w:t>
      </w:r>
      <w:r>
        <w:rPr>
          <w:rFonts w:ascii="Times" w:hAnsi="Times" w:cs="Times New Roman"/>
          <w:sz w:val="28"/>
          <w:szCs w:val="28"/>
        </w:rPr>
        <w:t xml:space="preserve"> начисления простого процента: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FV</m:t>
        </m:r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PV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rn</m:t>
            </m:r>
          </m:e>
        </m:d>
      </m:oMath>
    </w:p>
    <w:p w:rsidR="005655F5" w:rsidRDefault="008E2101" w:rsidP="005655F5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w:r>
        <w:rPr>
          <w:rFonts w:ascii="Times" w:eastAsiaTheme="minorEastAsia" w:hAnsi="Times" w:cs="Times New Roman"/>
          <w:sz w:val="28"/>
          <w:szCs w:val="28"/>
        </w:rPr>
        <w:t xml:space="preserve">Формула начисления сложного процента: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FV</m:t>
        </m:r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PV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1+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</m:sSup>
      </m:oMath>
    </w:p>
    <w:p w:rsidR="008E2101" w:rsidRPr="008E2101" w:rsidRDefault="008E2101" w:rsidP="005655F5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w:r>
        <w:rPr>
          <w:rFonts w:ascii="Times" w:eastAsiaTheme="minorEastAsia" w:hAnsi="Times" w:cs="Times New Roman"/>
          <w:sz w:val="28"/>
          <w:szCs w:val="28"/>
        </w:rPr>
        <w:t>Выражая одну формулу через другую, получаем:</w:t>
      </w:r>
    </w:p>
    <w:p w:rsidR="008E2101" w:rsidRPr="008E2101" w:rsidRDefault="008E2101" w:rsidP="005655F5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PV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sub>
                </m:sSub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PV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</m:d>
      </m:oMath>
      <w:r>
        <w:rPr>
          <w:rFonts w:ascii="Times" w:eastAsiaTheme="minorEastAsia" w:hAnsi="Times" w:cs="Times New Roman"/>
          <w:sz w:val="28"/>
          <w:szCs w:val="28"/>
        </w:rPr>
        <w:t>;</w:t>
      </w:r>
    </w:p>
    <w:p w:rsidR="008E2101" w:rsidRDefault="005F247A" w:rsidP="005655F5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sub>
                </m:sSub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PV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1+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rn</m:t>
                </m:r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PV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 1+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 w:rsidR="008E2101">
        <w:rPr>
          <w:rFonts w:ascii="Times" w:eastAsiaTheme="minorEastAsia" w:hAnsi="Times" w:cs="Times New Roman"/>
          <w:sz w:val="28"/>
          <w:szCs w:val="28"/>
        </w:rPr>
        <w:t>;</w:t>
      </w:r>
    </w:p>
    <w:p w:rsidR="008E2101" w:rsidRPr="008E2101" w:rsidRDefault="008E2101" w:rsidP="005655F5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1+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ad>
          <m:ra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g>
          <m:e>
            <m:r>
              <w:rPr>
                <w:rFonts w:ascii="Cambria Math" w:hAnsi="Cambria Math" w:cs="Times New Roman"/>
                <w:sz w:val="28"/>
                <w:szCs w:val="28"/>
              </w:rPr>
              <m:t>1+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</m:rad>
      </m:oMath>
      <w:r>
        <w:rPr>
          <w:rFonts w:ascii="Times" w:eastAsiaTheme="minorEastAsia" w:hAnsi="Times" w:cs="Times New Roman"/>
          <w:sz w:val="28"/>
          <w:szCs w:val="28"/>
        </w:rPr>
        <w:t>;</w:t>
      </w:r>
    </w:p>
    <w:p w:rsidR="008E2101" w:rsidRPr="008E2101" w:rsidRDefault="005F247A" w:rsidP="005655F5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ad>
          <m:ra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g>
          <m:e>
            <m:r>
              <w:rPr>
                <w:rFonts w:ascii="Cambria Math" w:hAnsi="Cambria Math" w:cs="Times New Roman"/>
                <w:sz w:val="28"/>
                <w:szCs w:val="28"/>
              </w:rPr>
              <m:t>1+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</m:rad>
      </m:oMath>
      <w:r w:rsidR="008E2101">
        <w:rPr>
          <w:rFonts w:ascii="Times" w:eastAsiaTheme="minorEastAsia" w:hAnsi="Times" w:cs="Times New Roman"/>
          <w:sz w:val="28"/>
          <w:szCs w:val="28"/>
        </w:rPr>
        <w:t>;</w:t>
      </w:r>
    </w:p>
    <w:p w:rsidR="008E2101" w:rsidRPr="008E2101" w:rsidRDefault="008E2101" w:rsidP="005655F5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w:r>
        <w:rPr>
          <w:rFonts w:ascii="Times" w:eastAsiaTheme="minorEastAsia" w:hAnsi="Times" w:cs="Times New Roman"/>
          <w:sz w:val="28"/>
          <w:szCs w:val="28"/>
        </w:rPr>
        <w:t>меняя обозначения, получаем:</w:t>
      </w:r>
    </w:p>
    <w:p w:rsidR="008E2101" w:rsidRDefault="005F247A" w:rsidP="005655F5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ad>
          <m:ra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g>
          <m:e>
            <m:r>
              <w:rPr>
                <w:rFonts w:ascii="Cambria Math" w:hAnsi="Cambria Math" w:cs="Times New Roman"/>
                <w:sz w:val="28"/>
                <w:szCs w:val="28"/>
              </w:rPr>
              <m:t>1+n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</m:t>
                </m:r>
              </m:sub>
            </m:sSub>
          </m:e>
        </m:rad>
        <m:r>
          <w:rPr>
            <w:rFonts w:ascii="Cambria Math" w:hAnsi="Cambria Math" w:cs="Times New Roman"/>
            <w:sz w:val="28"/>
            <w:szCs w:val="28"/>
          </w:rPr>
          <m:t>-1</m:t>
        </m:r>
      </m:oMath>
      <w:r w:rsidR="008E2101">
        <w:rPr>
          <w:rFonts w:ascii="Times" w:eastAsiaTheme="minorEastAsia" w:hAnsi="Times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=0,1</m:t>
        </m:r>
      </m:oMath>
      <w:r w:rsidR="008E2101">
        <w:rPr>
          <w:rFonts w:ascii="Times" w:eastAsiaTheme="minorEastAsia" w:hAnsi="Times" w:cs="Times New Roman"/>
          <w:sz w:val="28"/>
          <w:szCs w:val="28"/>
        </w:rPr>
        <w:t>;</w:t>
      </w:r>
    </w:p>
    <w:p w:rsidR="008E2101" w:rsidRPr="002E5531" w:rsidRDefault="005F247A" w:rsidP="008E2101">
      <w:pPr>
        <w:spacing w:after="0" w:line="360" w:lineRule="auto"/>
        <w:ind w:left="709" w:firstLine="709"/>
        <w:jc w:val="both"/>
        <w:rPr>
          <w:rFonts w:ascii="Times" w:eastAsiaTheme="minorEastAsia" w:hAnsi="Times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ad>
            <m:ra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deg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1+n0,1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-1</m:t>
          </m:r>
        </m:oMath>
      </m:oMathPara>
    </w:p>
    <w:p w:rsidR="002E5531" w:rsidRPr="002E5531" w:rsidRDefault="005F247A" w:rsidP="008E2101">
      <w:pPr>
        <w:spacing w:after="0" w:line="360" w:lineRule="auto"/>
        <w:ind w:left="709" w:firstLine="709"/>
        <w:jc w:val="both"/>
        <w:rPr>
          <w:rFonts w:ascii="Times" w:eastAsiaTheme="minorEastAsia" w:hAnsi="Times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ad>
            <m:ra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deg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1+1∙0,1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-1</m:t>
          </m:r>
        </m:oMath>
      </m:oMathPara>
    </w:p>
    <w:p w:rsidR="002E5531" w:rsidRPr="008C6AD6" w:rsidRDefault="005F247A" w:rsidP="008E2101">
      <w:pPr>
        <w:spacing w:after="0" w:line="360" w:lineRule="auto"/>
        <w:ind w:left="709" w:firstLine="709"/>
        <w:jc w:val="both"/>
        <w:rPr>
          <w:rFonts w:ascii="Times" w:eastAsiaTheme="minorEastAsia" w:hAnsi="Times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=1,01-1=0,1</m:t>
          </m:r>
        </m:oMath>
      </m:oMathPara>
    </w:p>
    <w:p w:rsidR="008C6AD6" w:rsidRPr="00501D45" w:rsidRDefault="005F247A" w:rsidP="008E2101">
      <w:pPr>
        <w:spacing w:after="0" w:line="360" w:lineRule="auto"/>
        <w:ind w:left="709" w:firstLine="709"/>
        <w:jc w:val="both"/>
        <w:rPr>
          <w:rFonts w:ascii="Times" w:eastAsiaTheme="minorEastAsia" w:hAnsi="Times" w:cs="Times New Roman"/>
          <w:b/>
          <w:sz w:val="28"/>
          <w:szCs w:val="28"/>
          <w:vertAlign w:val="subscrip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=10%</m:t>
          </m:r>
        </m:oMath>
      </m:oMathPara>
    </w:p>
    <w:p w:rsidR="00A64FCA" w:rsidRPr="0091577C" w:rsidRDefault="00DA6FAA" w:rsidP="00A64FCA">
      <w:pPr>
        <w:jc w:val="both"/>
        <w:rPr>
          <w:rFonts w:ascii="Times" w:hAnsi="Times" w:cs="Times New Roman"/>
          <w:sz w:val="28"/>
          <w:szCs w:val="28"/>
        </w:rPr>
      </w:pPr>
      <w:r w:rsidRPr="00DA6FAA">
        <w:rPr>
          <w:rFonts w:ascii="Times" w:hAnsi="Times" w:cs="Times New Roman"/>
          <w:b/>
          <w:i/>
          <w:sz w:val="28"/>
          <w:szCs w:val="28"/>
        </w:rPr>
        <w:lastRenderedPageBreak/>
        <w:t xml:space="preserve">Задача </w:t>
      </w:r>
      <w:r w:rsidR="00A64FCA" w:rsidRPr="00DA6FAA">
        <w:rPr>
          <w:rFonts w:ascii="Times" w:hAnsi="Times" w:cs="Times New Roman"/>
          <w:b/>
          <w:i/>
          <w:sz w:val="28"/>
          <w:szCs w:val="28"/>
        </w:rPr>
        <w:t>3.</w:t>
      </w:r>
      <w:r w:rsidR="00A64FCA" w:rsidRPr="00DA6FAA">
        <w:rPr>
          <w:rFonts w:ascii="Times" w:hAnsi="Times" w:cs="Times New Roman"/>
          <w:i/>
          <w:sz w:val="28"/>
          <w:szCs w:val="28"/>
        </w:rPr>
        <w:t xml:space="preserve"> Семья планирует через 5 лет купить квартиру за 1900000 руб. и с этой целью ежемесячно на банковский депозит вносится определенная сумма. Найдите ее, если годовая банковская ставка составляет 11% с ежемесячным начислением процентов.</w:t>
      </w:r>
    </w:p>
    <w:p w:rsidR="0094306E" w:rsidRPr="0094306E" w:rsidRDefault="0094306E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w:r w:rsidRPr="0094306E">
        <w:rPr>
          <w:rFonts w:ascii="Times" w:eastAsiaTheme="minorEastAsia" w:hAnsi="Times" w:cs="Times New Roman"/>
          <w:sz w:val="28"/>
          <w:szCs w:val="28"/>
        </w:rPr>
        <w:t>Если средства вносятся в конце месяца (рента постнумерандо), то ежемесячный взнос определим по формуле:</w:t>
      </w:r>
    </w:p>
    <w:p w:rsidR="0094306E" w:rsidRPr="0094306E" w:rsidRDefault="0094306E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94306E" w:rsidRPr="0094306E" w:rsidRDefault="0094306E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R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r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den>
              </m:f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r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m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mn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94306E" w:rsidRPr="0094306E" w:rsidRDefault="0094306E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94306E" w:rsidRPr="0032447F" w:rsidRDefault="0094306E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w:r w:rsidRPr="0094306E">
        <w:rPr>
          <w:rFonts w:ascii="Times" w:eastAsiaTheme="minorEastAsia" w:hAnsi="Times" w:cs="Times New Roman"/>
          <w:sz w:val="28"/>
          <w:szCs w:val="28"/>
        </w:rPr>
        <w:t xml:space="preserve">где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R</m:t>
        </m:r>
      </m:oMath>
      <w:r w:rsidRPr="0094306E">
        <w:rPr>
          <w:rFonts w:ascii="Times" w:eastAsiaTheme="minorEastAsia" w:hAnsi="Times" w:cs="Times New Roman"/>
          <w:sz w:val="28"/>
          <w:szCs w:val="28"/>
        </w:rPr>
        <w:t xml:space="preserve"> – ежемесячный взнос, руб.;</w:t>
      </w:r>
    </w:p>
    <w:p w:rsidR="0094306E" w:rsidRPr="0094306E" w:rsidRDefault="00F85227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S</m:t>
        </m:r>
      </m:oMath>
      <w:r w:rsidR="0094306E" w:rsidRPr="0094306E">
        <w:rPr>
          <w:rFonts w:ascii="Times" w:eastAsiaTheme="minorEastAsia" w:hAnsi="Times" w:cs="Times New Roman"/>
          <w:sz w:val="28"/>
          <w:szCs w:val="28"/>
        </w:rPr>
        <w:t xml:space="preserve"> – наращенная сумма, руб.;</w:t>
      </w:r>
    </w:p>
    <w:p w:rsidR="0094306E" w:rsidRPr="0094306E" w:rsidRDefault="00AC56CF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r</m:t>
        </m:r>
      </m:oMath>
      <w:r w:rsidR="0094306E" w:rsidRPr="0094306E">
        <w:rPr>
          <w:rFonts w:ascii="Times" w:eastAsiaTheme="minorEastAsia" w:hAnsi="Times" w:cs="Times New Roman"/>
          <w:sz w:val="28"/>
          <w:szCs w:val="28"/>
        </w:rPr>
        <w:t xml:space="preserve"> – годовая процентная ставка, в долях единицы;</w:t>
      </w:r>
    </w:p>
    <w:p w:rsidR="0094306E" w:rsidRPr="0094306E" w:rsidRDefault="0094306E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</m:oMath>
      <w:r w:rsidRPr="0094306E">
        <w:rPr>
          <w:rFonts w:ascii="Times" w:eastAsiaTheme="minorEastAsia" w:hAnsi="Times" w:cs="Times New Roman"/>
          <w:sz w:val="28"/>
          <w:szCs w:val="28"/>
        </w:rPr>
        <w:t xml:space="preserve"> – число операций начисления в году, ед.;</w:t>
      </w:r>
    </w:p>
    <w:p w:rsidR="0094306E" w:rsidRPr="0094306E" w:rsidRDefault="0094306E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n</m:t>
        </m:r>
      </m:oMath>
      <w:r w:rsidRPr="0094306E">
        <w:rPr>
          <w:rFonts w:ascii="Times" w:eastAsiaTheme="minorEastAsia" w:hAnsi="Times" w:cs="Times New Roman"/>
          <w:sz w:val="28"/>
          <w:szCs w:val="28"/>
        </w:rPr>
        <w:t xml:space="preserve"> – срок ренты, лет.</w:t>
      </w:r>
    </w:p>
    <w:p w:rsidR="0094306E" w:rsidRPr="0094306E" w:rsidRDefault="0094306E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94306E" w:rsidRPr="0094306E" w:rsidRDefault="0094306E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R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1900000∙</m:t>
            </m:r>
            <m:f>
              <m:f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0,11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12</m:t>
                </m:r>
              </m:den>
            </m:f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0,11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12∙5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=23893,36  </m:t>
        </m:r>
      </m:oMath>
      <w:r w:rsidRPr="0094306E">
        <w:rPr>
          <w:rFonts w:ascii="Times" w:eastAsiaTheme="minorEastAsia" w:hAnsi="Times" w:cs="Times New Roman"/>
          <w:sz w:val="28"/>
          <w:szCs w:val="28"/>
        </w:rPr>
        <w:t>руб.</w:t>
      </w:r>
    </w:p>
    <w:p w:rsidR="0094306E" w:rsidRPr="0094306E" w:rsidRDefault="0094306E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F15685" w:rsidRDefault="0094306E" w:rsidP="00F15685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w:r w:rsidRPr="0094306E">
        <w:rPr>
          <w:rFonts w:ascii="Times" w:eastAsiaTheme="minorEastAsia" w:hAnsi="Times" w:cs="Times New Roman"/>
          <w:sz w:val="28"/>
          <w:szCs w:val="28"/>
        </w:rPr>
        <w:t xml:space="preserve">То есть, чтобы за 5 лет </w:t>
      </w:r>
      <w:r w:rsidR="00F15685">
        <w:rPr>
          <w:rFonts w:ascii="Times" w:eastAsiaTheme="minorEastAsia" w:hAnsi="Times" w:cs="Times New Roman"/>
          <w:sz w:val="28"/>
          <w:szCs w:val="28"/>
        </w:rPr>
        <w:t>на</w:t>
      </w:r>
      <w:r w:rsidRPr="0094306E">
        <w:rPr>
          <w:rFonts w:ascii="Times" w:eastAsiaTheme="minorEastAsia" w:hAnsi="Times" w:cs="Times New Roman"/>
          <w:sz w:val="28"/>
          <w:szCs w:val="28"/>
        </w:rPr>
        <w:t>копить</w:t>
      </w:r>
      <w:r w:rsidR="00F15685">
        <w:rPr>
          <w:rFonts w:ascii="Times" w:eastAsiaTheme="minorEastAsia" w:hAnsi="Times" w:cs="Times New Roman"/>
          <w:sz w:val="28"/>
          <w:szCs w:val="28"/>
        </w:rPr>
        <w:t xml:space="preserve"> </w:t>
      </w:r>
      <w:r w:rsidRPr="0094306E">
        <w:rPr>
          <w:rFonts w:ascii="Times" w:eastAsiaTheme="minorEastAsia" w:hAnsi="Times" w:cs="Times New Roman"/>
          <w:sz w:val="28"/>
          <w:szCs w:val="28"/>
        </w:rPr>
        <w:t>1900000 руб. при ежемесячном начислении процентов по ставке 11 % годовых, надо вносить на счет 23893</w:t>
      </w:r>
      <w:r w:rsidR="00F85227">
        <w:rPr>
          <w:rFonts w:ascii="Times" w:eastAsiaTheme="minorEastAsia" w:hAnsi="Times" w:cs="Times New Roman"/>
          <w:sz w:val="28"/>
          <w:szCs w:val="28"/>
        </w:rPr>
        <w:t>,</w:t>
      </w:r>
      <w:r w:rsidR="00F85227" w:rsidRPr="00F85227">
        <w:rPr>
          <w:rFonts w:ascii="Times" w:eastAsiaTheme="minorEastAsia" w:hAnsi="Times" w:cs="Times New Roman"/>
          <w:sz w:val="28"/>
          <w:szCs w:val="28"/>
        </w:rPr>
        <w:t>36</w:t>
      </w:r>
      <w:r w:rsidR="00F85227">
        <w:rPr>
          <w:rFonts w:ascii="Times" w:eastAsiaTheme="minorEastAsia" w:hAnsi="Times" w:cs="Times New Roman"/>
          <w:sz w:val="28"/>
          <w:szCs w:val="28"/>
        </w:rPr>
        <w:t xml:space="preserve"> руб. в конце каждого месяца.</w:t>
      </w:r>
    </w:p>
    <w:p w:rsidR="00F85227" w:rsidRPr="00F15685" w:rsidRDefault="00F85227" w:rsidP="00F15685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94306E" w:rsidRPr="0094306E" w:rsidRDefault="007E5F25" w:rsidP="0094306E">
      <w:pPr>
        <w:tabs>
          <w:tab w:val="left" w:pos="5580"/>
        </w:tabs>
        <w:jc w:val="both"/>
        <w:rPr>
          <w:rFonts w:ascii="Times" w:hAnsi="Times" w:cs="Times New Roman"/>
          <w:i/>
          <w:sz w:val="28"/>
          <w:szCs w:val="28"/>
        </w:rPr>
      </w:pPr>
      <w:r w:rsidRPr="007E5F25">
        <w:rPr>
          <w:rFonts w:ascii="Times" w:hAnsi="Times" w:cs="Times New Roman"/>
          <w:b/>
          <w:i/>
          <w:sz w:val="28"/>
          <w:szCs w:val="28"/>
        </w:rPr>
        <w:t xml:space="preserve">Задача </w:t>
      </w:r>
      <w:r w:rsidR="00A64FCA" w:rsidRPr="007E5F25">
        <w:rPr>
          <w:rFonts w:ascii="Times" w:hAnsi="Times" w:cs="Times New Roman"/>
          <w:b/>
          <w:i/>
          <w:sz w:val="28"/>
          <w:szCs w:val="28"/>
        </w:rPr>
        <w:t>4.</w:t>
      </w:r>
      <w:r w:rsidR="00A64FCA" w:rsidRPr="0091577C">
        <w:rPr>
          <w:rFonts w:ascii="Times" w:hAnsi="Times" w:cs="Times New Roman"/>
          <w:sz w:val="28"/>
          <w:szCs w:val="28"/>
        </w:rPr>
        <w:t xml:space="preserve"> </w:t>
      </w:r>
      <w:r w:rsidR="00A64FCA" w:rsidRPr="007E5F25">
        <w:rPr>
          <w:rFonts w:ascii="Times" w:hAnsi="Times" w:cs="Times New Roman"/>
          <w:i/>
          <w:sz w:val="28"/>
          <w:szCs w:val="28"/>
        </w:rPr>
        <w:t>Найдите текущую стоимость облигации номинальной стоимостью 1000 руб., сроком погашения 5 лет и ежегодными выплатами  по купонной ставке 15%, если годовая процентная ставка составляет 20%.</w:t>
      </w:r>
    </w:p>
    <w:p w:rsidR="0094306E" w:rsidRPr="0094306E" w:rsidRDefault="0094306E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w:r w:rsidRPr="0094306E">
        <w:rPr>
          <w:rFonts w:ascii="Times" w:eastAsiaTheme="minorEastAsia" w:hAnsi="Times" w:cs="Times New Roman"/>
          <w:sz w:val="28"/>
          <w:szCs w:val="28"/>
        </w:rPr>
        <w:t>Текущая стоимость облигации состоит из приведенной стоимости выплаты номинала и приведенной стоимости процентных выплат. При этом процентные выплаты представляют собой постоянную ренту постнумерандо. Формула для расчета текущей стоимости облигации будет иметь вид:</w:t>
      </w:r>
    </w:p>
    <w:p w:rsidR="0094306E" w:rsidRPr="0094306E" w:rsidRDefault="0094306E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94306E" w:rsidRPr="0094306E" w:rsidRDefault="008D5B12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P=cN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(1+r)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-n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+N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(1+r)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-n</m:t>
              </m:r>
            </m:sup>
          </m:sSup>
        </m:oMath>
      </m:oMathPara>
    </w:p>
    <w:p w:rsidR="0094306E" w:rsidRPr="0094306E" w:rsidRDefault="0094306E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94306E" w:rsidRPr="0094306E" w:rsidRDefault="0094306E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w:r w:rsidRPr="0094306E">
        <w:rPr>
          <w:rFonts w:ascii="Times" w:eastAsiaTheme="minorEastAsia" w:hAnsi="Times" w:cs="Times New Roman"/>
          <w:sz w:val="28"/>
          <w:szCs w:val="28"/>
        </w:rPr>
        <w:t xml:space="preserve">где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</m:oMath>
      <w:r w:rsidRPr="0094306E">
        <w:rPr>
          <w:rFonts w:ascii="Times" w:eastAsiaTheme="minorEastAsia" w:hAnsi="Times" w:cs="Times New Roman"/>
          <w:sz w:val="28"/>
          <w:szCs w:val="28"/>
        </w:rPr>
        <w:t xml:space="preserve"> – текущая стоимость облигации, руб.;</w:t>
      </w:r>
    </w:p>
    <w:p w:rsidR="0094306E" w:rsidRPr="0094306E" w:rsidRDefault="0094306E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N</m:t>
        </m:r>
      </m:oMath>
      <w:r w:rsidRPr="0094306E">
        <w:rPr>
          <w:rFonts w:ascii="Times" w:eastAsiaTheme="minorEastAsia" w:hAnsi="Times" w:cs="Times New Roman"/>
          <w:sz w:val="28"/>
          <w:szCs w:val="28"/>
        </w:rPr>
        <w:t xml:space="preserve"> – номинальная стоимость облигации, руб.;</w:t>
      </w:r>
    </w:p>
    <w:p w:rsidR="0094306E" w:rsidRPr="0094306E" w:rsidRDefault="008D5B12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r</m:t>
        </m:r>
      </m:oMath>
      <w:r w:rsidR="0094306E" w:rsidRPr="0094306E">
        <w:rPr>
          <w:rFonts w:ascii="Times" w:eastAsiaTheme="minorEastAsia" w:hAnsi="Times" w:cs="Times New Roman"/>
          <w:sz w:val="28"/>
          <w:szCs w:val="28"/>
        </w:rPr>
        <w:t xml:space="preserve"> – годовая процентная ставка, в долях единицы;</w:t>
      </w:r>
    </w:p>
    <w:p w:rsidR="0094306E" w:rsidRPr="0094306E" w:rsidRDefault="0094306E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n</m:t>
        </m:r>
      </m:oMath>
      <w:r w:rsidRPr="0094306E">
        <w:rPr>
          <w:rFonts w:ascii="Times" w:eastAsiaTheme="minorEastAsia" w:hAnsi="Times" w:cs="Times New Roman"/>
          <w:sz w:val="28"/>
          <w:szCs w:val="28"/>
        </w:rPr>
        <w:t xml:space="preserve"> – срок погашения облигации, лет;</w:t>
      </w:r>
    </w:p>
    <w:p w:rsidR="0094306E" w:rsidRPr="008D5B12" w:rsidRDefault="00F85227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с</m:t>
        </m:r>
      </m:oMath>
      <w:r w:rsidR="0094306E" w:rsidRPr="0094306E">
        <w:rPr>
          <w:rFonts w:ascii="Times" w:eastAsiaTheme="minorEastAsia" w:hAnsi="Times" w:cs="Times New Roman"/>
          <w:sz w:val="28"/>
          <w:szCs w:val="28"/>
        </w:rPr>
        <w:t xml:space="preserve"> – купонная ставка процента, в долях единицы.</w:t>
      </w:r>
    </w:p>
    <w:p w:rsidR="008D5B12" w:rsidRDefault="00F85227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w:r>
        <w:rPr>
          <w:rFonts w:ascii="Times" w:eastAsiaTheme="minorEastAsia" w:hAnsi="Times" w:cs="Times New Roman"/>
          <w:sz w:val="28"/>
          <w:szCs w:val="28"/>
        </w:rPr>
        <w:t>Имеем:</w:t>
      </w:r>
    </w:p>
    <w:p w:rsidR="00F85227" w:rsidRDefault="00F85227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N=1000</m:t>
        </m:r>
      </m:oMath>
      <w:r>
        <w:rPr>
          <w:rFonts w:ascii="Times" w:eastAsiaTheme="minorEastAsia" w:hAnsi="Times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n=5</m:t>
        </m:r>
      </m:oMath>
      <w:r>
        <w:rPr>
          <w:rFonts w:ascii="Times" w:eastAsiaTheme="minorEastAsia" w:hAnsi="Times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с=0,15</m:t>
        </m:r>
      </m:oMath>
      <w:r w:rsidR="00501D45">
        <w:rPr>
          <w:rFonts w:ascii="Times" w:eastAsiaTheme="minorEastAsia" w:hAnsi="Times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eastAsiaTheme="minorEastAsia" w:hAnsi="Cambria Math" w:cs="Times New Roman"/>
            <w:sz w:val="28"/>
            <w:szCs w:val="28"/>
          </w:rPr>
          <m:t>=0,2</m:t>
        </m:r>
      </m:oMath>
      <w:r w:rsidR="00501D45">
        <w:rPr>
          <w:rFonts w:ascii="Times" w:eastAsiaTheme="minorEastAsia" w:hAnsi="Times" w:cs="Times New Roman"/>
          <w:sz w:val="28"/>
          <w:szCs w:val="28"/>
        </w:rPr>
        <w:t>,</w:t>
      </w:r>
    </w:p>
    <w:p w:rsidR="00501D45" w:rsidRPr="00501D45" w:rsidRDefault="00501D45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w:r>
        <w:rPr>
          <w:rFonts w:ascii="Times" w:eastAsiaTheme="minorEastAsia" w:hAnsi="Times" w:cs="Times New Roman"/>
          <w:sz w:val="28"/>
          <w:szCs w:val="28"/>
        </w:rPr>
        <w:t>Подставляя в формулу, получим:</w:t>
      </w:r>
    </w:p>
    <w:p w:rsidR="0094306E" w:rsidRPr="00501D45" w:rsidRDefault="00F85227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i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P=150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1,2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-5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+1000∙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1,2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-5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=448,59+401,88=850,47</m:t>
          </m:r>
        </m:oMath>
      </m:oMathPara>
    </w:p>
    <w:p w:rsidR="0094306E" w:rsidRDefault="0094306E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  <w:r w:rsidRPr="0094306E">
        <w:rPr>
          <w:rFonts w:ascii="Times" w:eastAsiaTheme="minorEastAsia" w:hAnsi="Times" w:cs="Times New Roman"/>
          <w:sz w:val="28"/>
          <w:szCs w:val="28"/>
        </w:rPr>
        <w:tab/>
        <w:t>Таким образом, текущая стоимость облигации номиналом 1000 руб., сроком погашения 5 лет и ежегодными выплатами по купонной ставке 15%</w:t>
      </w:r>
      <w:r w:rsidR="008D5B12">
        <w:rPr>
          <w:rFonts w:ascii="Times" w:eastAsiaTheme="minorEastAsia" w:hAnsi="Times" w:cs="Times New Roman"/>
          <w:sz w:val="28"/>
          <w:szCs w:val="28"/>
        </w:rPr>
        <w:t xml:space="preserve"> составляет 850,4</w:t>
      </w:r>
      <w:r w:rsidR="00F85227" w:rsidRPr="00F85227">
        <w:rPr>
          <w:rFonts w:ascii="Times" w:eastAsiaTheme="minorEastAsia" w:hAnsi="Times" w:cs="Times New Roman"/>
          <w:sz w:val="28"/>
          <w:szCs w:val="28"/>
        </w:rPr>
        <w:t>7</w:t>
      </w:r>
      <w:r w:rsidRPr="0094306E">
        <w:rPr>
          <w:rFonts w:ascii="Times" w:eastAsiaTheme="minorEastAsia" w:hAnsi="Times" w:cs="Times New Roman"/>
          <w:sz w:val="28"/>
          <w:szCs w:val="28"/>
        </w:rPr>
        <w:t xml:space="preserve"> руб.</w:t>
      </w:r>
      <w:r w:rsidR="00F85227">
        <w:rPr>
          <w:rFonts w:ascii="Times" w:eastAsiaTheme="minorEastAsia" w:hAnsi="Times" w:cs="Times New Roman"/>
          <w:sz w:val="28"/>
          <w:szCs w:val="28"/>
        </w:rPr>
        <w:t>,что меньше номинальной стоимости.</w:t>
      </w:r>
    </w:p>
    <w:p w:rsidR="008C6AD6" w:rsidRDefault="008C6AD6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8C6AD6" w:rsidRPr="0094306E" w:rsidRDefault="008C6AD6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15443D" w:rsidRDefault="005F247A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501D45" w:rsidRDefault="00501D45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501D45" w:rsidRDefault="00501D45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501D45" w:rsidRDefault="00501D45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501D45" w:rsidRDefault="00501D45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501D45" w:rsidRDefault="00501D45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501D45" w:rsidRDefault="00501D45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501D45" w:rsidRDefault="00501D45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501D45" w:rsidRDefault="00501D45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501D45" w:rsidRDefault="00501D45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501D45" w:rsidRDefault="00501D45" w:rsidP="0094306E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8C6AD6" w:rsidRPr="008C6AD6" w:rsidRDefault="008C6AD6" w:rsidP="008C6AD6">
      <w:pPr>
        <w:spacing w:after="0" w:line="360" w:lineRule="auto"/>
        <w:ind w:firstLine="709"/>
        <w:jc w:val="center"/>
        <w:rPr>
          <w:rFonts w:ascii="Times" w:eastAsiaTheme="minorEastAsia" w:hAnsi="Times" w:cs="Times New Roman"/>
          <w:b/>
          <w:i/>
          <w:sz w:val="28"/>
          <w:szCs w:val="28"/>
        </w:rPr>
      </w:pPr>
      <w:r w:rsidRPr="008C6AD6">
        <w:rPr>
          <w:rFonts w:ascii="Times" w:eastAsiaTheme="minorEastAsia" w:hAnsi="Times" w:cs="Times New Roman"/>
          <w:b/>
          <w:i/>
          <w:sz w:val="28"/>
          <w:szCs w:val="28"/>
        </w:rPr>
        <w:lastRenderedPageBreak/>
        <w:t>Список использованной литературы</w:t>
      </w:r>
    </w:p>
    <w:p w:rsidR="008C6AD6" w:rsidRDefault="008C6AD6" w:rsidP="008C6AD6">
      <w:pPr>
        <w:spacing w:after="0" w:line="360" w:lineRule="auto"/>
        <w:ind w:firstLine="709"/>
        <w:jc w:val="center"/>
        <w:rPr>
          <w:rFonts w:ascii="Times" w:eastAsiaTheme="minorEastAsia" w:hAnsi="Times" w:cs="Times New Roman"/>
          <w:sz w:val="28"/>
          <w:szCs w:val="28"/>
        </w:rPr>
      </w:pPr>
    </w:p>
    <w:p w:rsidR="008C6AD6" w:rsidRDefault="008C6AD6" w:rsidP="008C6AD6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" w:eastAsiaTheme="minorEastAsia" w:hAnsi="Times" w:cs="Times New Roman"/>
          <w:sz w:val="28"/>
          <w:szCs w:val="28"/>
        </w:rPr>
      </w:pPr>
      <w:r w:rsidRPr="008C6AD6">
        <w:rPr>
          <w:rFonts w:ascii="Times" w:eastAsiaTheme="minorEastAsia" w:hAnsi="Times" w:cs="Times New Roman"/>
          <w:sz w:val="28"/>
          <w:szCs w:val="28"/>
        </w:rPr>
        <w:t>Финансовая математика : учебное пособие / П.Н. Брусов, П.П. Брусов, Н.П. Орехова, С.В. Скородулина. — 2-е изд., стер. — М. : КНОРУС</w:t>
      </w:r>
      <w:r w:rsidR="00501D45">
        <w:rPr>
          <w:rFonts w:ascii="Times" w:eastAsiaTheme="minorEastAsia" w:hAnsi="Times" w:cs="Times New Roman"/>
          <w:sz w:val="28"/>
          <w:szCs w:val="28"/>
        </w:rPr>
        <w:t>, 2013. —224 с. — (Бакалавриат).</w:t>
      </w:r>
    </w:p>
    <w:p w:rsidR="00501D45" w:rsidRPr="008C6AD6" w:rsidRDefault="00501D45" w:rsidP="008C6AD6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" w:eastAsiaTheme="minorEastAsia" w:hAnsi="Times" w:cs="Times New Roman"/>
          <w:sz w:val="28"/>
          <w:szCs w:val="28"/>
        </w:rPr>
      </w:pPr>
      <w:r>
        <w:rPr>
          <w:rFonts w:ascii="Times" w:eastAsiaTheme="minorEastAsia" w:hAnsi="Times" w:cs="Times New Roman"/>
          <w:sz w:val="28"/>
          <w:szCs w:val="28"/>
        </w:rPr>
        <w:t>Задачи по финансовой математике: учебное пособие / П..Н. Брусов, П.П. Брусов, Н.П. Орехова, С.В. Скородулина.</w:t>
      </w:r>
      <w:r w:rsidRPr="00501D45">
        <w:rPr>
          <w:rFonts w:ascii="Times" w:eastAsiaTheme="minorEastAsia" w:hAnsi="Times" w:cs="Times New Roman"/>
          <w:sz w:val="28"/>
          <w:szCs w:val="28"/>
        </w:rPr>
        <w:t xml:space="preserve"> </w:t>
      </w:r>
      <w:r w:rsidRPr="008C6AD6">
        <w:rPr>
          <w:rFonts w:ascii="Times" w:eastAsiaTheme="minorEastAsia" w:hAnsi="Times" w:cs="Times New Roman"/>
          <w:sz w:val="28"/>
          <w:szCs w:val="28"/>
        </w:rPr>
        <w:t>—</w:t>
      </w:r>
      <w:r>
        <w:rPr>
          <w:rFonts w:ascii="Times" w:eastAsiaTheme="minorEastAsia" w:hAnsi="Times" w:cs="Times New Roman"/>
          <w:sz w:val="28"/>
          <w:szCs w:val="28"/>
        </w:rPr>
        <w:t xml:space="preserve"> 2-е изд. перераб.</w:t>
      </w:r>
      <w:r w:rsidRPr="008C6AD6">
        <w:rPr>
          <w:rFonts w:ascii="Times" w:eastAsiaTheme="minorEastAsia" w:hAnsi="Times" w:cs="Times New Roman"/>
          <w:sz w:val="28"/>
          <w:szCs w:val="28"/>
        </w:rPr>
        <w:t>—</w:t>
      </w:r>
      <w:r>
        <w:rPr>
          <w:rFonts w:ascii="Times" w:eastAsiaTheme="minorEastAsia" w:hAnsi="Times" w:cs="Times New Roman"/>
          <w:sz w:val="28"/>
          <w:szCs w:val="28"/>
        </w:rPr>
        <w:t xml:space="preserve"> М.:КНОРУС, 2014.</w:t>
      </w:r>
      <w:r w:rsidRPr="00501D45">
        <w:rPr>
          <w:rFonts w:ascii="Times" w:eastAsiaTheme="minorEastAsia" w:hAnsi="Times" w:cs="Times New Roman"/>
          <w:sz w:val="28"/>
          <w:szCs w:val="28"/>
        </w:rPr>
        <w:t xml:space="preserve"> </w:t>
      </w:r>
      <w:r w:rsidRPr="008C6AD6">
        <w:rPr>
          <w:rFonts w:ascii="Times" w:eastAsiaTheme="minorEastAsia" w:hAnsi="Times" w:cs="Times New Roman"/>
          <w:sz w:val="28"/>
          <w:szCs w:val="28"/>
        </w:rPr>
        <w:t>—</w:t>
      </w:r>
      <w:r>
        <w:rPr>
          <w:rFonts w:ascii="Times" w:eastAsiaTheme="minorEastAsia" w:hAnsi="Times" w:cs="Times New Roman"/>
          <w:sz w:val="28"/>
          <w:szCs w:val="28"/>
        </w:rPr>
        <w:t>288 с.</w:t>
      </w:r>
      <w:r w:rsidRPr="00501D45">
        <w:rPr>
          <w:rFonts w:ascii="Times" w:eastAsiaTheme="minorEastAsia" w:hAnsi="Times" w:cs="Times New Roman"/>
          <w:sz w:val="28"/>
          <w:szCs w:val="28"/>
        </w:rPr>
        <w:t xml:space="preserve"> </w:t>
      </w:r>
      <w:r w:rsidRPr="008C6AD6">
        <w:rPr>
          <w:rFonts w:ascii="Times" w:eastAsiaTheme="minorEastAsia" w:hAnsi="Times" w:cs="Times New Roman"/>
          <w:sz w:val="28"/>
          <w:szCs w:val="28"/>
        </w:rPr>
        <w:t>—</w:t>
      </w:r>
      <w:r>
        <w:rPr>
          <w:rFonts w:ascii="Times" w:eastAsiaTheme="minorEastAsia" w:hAnsi="Times" w:cs="Times New Roman"/>
          <w:sz w:val="28"/>
          <w:szCs w:val="28"/>
        </w:rPr>
        <w:t xml:space="preserve"> (Бакалавриат).</w:t>
      </w:r>
    </w:p>
    <w:p w:rsidR="008C6AD6" w:rsidRDefault="008C6AD6" w:rsidP="008C6AD6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8C6AD6" w:rsidRDefault="008C6AD6" w:rsidP="008C6AD6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8C6AD6" w:rsidRDefault="008C6AD6" w:rsidP="008C6AD6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8C6AD6" w:rsidRDefault="008C6AD6" w:rsidP="008C6AD6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8C6AD6" w:rsidRDefault="008C6AD6" w:rsidP="008C6AD6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8C6AD6" w:rsidRDefault="008C6AD6" w:rsidP="008C6AD6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8C6AD6" w:rsidRDefault="008C6AD6" w:rsidP="008C6AD6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8C6AD6" w:rsidRDefault="008C6AD6" w:rsidP="008C6AD6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8C6AD6" w:rsidRDefault="008C6AD6" w:rsidP="008C6AD6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8C6AD6" w:rsidRDefault="008C6AD6" w:rsidP="008C6AD6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8C6AD6" w:rsidRDefault="008C6AD6" w:rsidP="008C6AD6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8C6AD6" w:rsidRDefault="008C6AD6" w:rsidP="008C6AD6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8C6AD6" w:rsidRDefault="008C6AD6" w:rsidP="008C6AD6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8C6AD6" w:rsidRDefault="008C6AD6" w:rsidP="008C6AD6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8C6AD6" w:rsidRDefault="008C6AD6" w:rsidP="008C6AD6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8C6AD6" w:rsidRDefault="008C6AD6" w:rsidP="008C6AD6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8C6AD6" w:rsidRDefault="008C6AD6" w:rsidP="008C6AD6">
      <w:pPr>
        <w:spacing w:after="0" w:line="360" w:lineRule="auto"/>
        <w:ind w:firstLine="709"/>
        <w:jc w:val="both"/>
        <w:rPr>
          <w:rFonts w:ascii="Times" w:eastAsiaTheme="minorEastAsia" w:hAnsi="Times" w:cs="Times New Roman"/>
          <w:sz w:val="28"/>
          <w:szCs w:val="28"/>
        </w:rPr>
      </w:pPr>
    </w:p>
    <w:p w:rsidR="008C6AD6" w:rsidRPr="0094306E" w:rsidRDefault="008C6AD6" w:rsidP="008C6AD6">
      <w:pPr>
        <w:spacing w:after="0" w:line="360" w:lineRule="auto"/>
        <w:ind w:firstLine="709"/>
        <w:jc w:val="right"/>
        <w:rPr>
          <w:rFonts w:ascii="Times" w:eastAsiaTheme="minorEastAsia" w:hAnsi="Times" w:cs="Times New Roman"/>
          <w:sz w:val="28"/>
          <w:szCs w:val="28"/>
        </w:rPr>
      </w:pPr>
      <w:bookmarkStart w:id="0" w:name="_GoBack"/>
      <w:bookmarkEnd w:id="0"/>
    </w:p>
    <w:sectPr w:rsidR="008C6AD6" w:rsidRPr="0094306E" w:rsidSect="008D5B12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47A" w:rsidRDefault="005F247A" w:rsidP="008D5B12">
      <w:pPr>
        <w:spacing w:after="0" w:line="240" w:lineRule="auto"/>
      </w:pPr>
      <w:r>
        <w:separator/>
      </w:r>
    </w:p>
  </w:endnote>
  <w:endnote w:type="continuationSeparator" w:id="0">
    <w:p w:rsidR="005F247A" w:rsidRDefault="005F247A" w:rsidP="008D5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28355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8D5B12" w:rsidRPr="008D5B12" w:rsidRDefault="008D5B12">
        <w:pPr>
          <w:pStyle w:val="a6"/>
          <w:jc w:val="center"/>
          <w:rPr>
            <w:rFonts w:ascii="Times New Roman" w:hAnsi="Times New Roman" w:cs="Times New Roman"/>
            <w:sz w:val="28"/>
          </w:rPr>
        </w:pPr>
        <w:r w:rsidRPr="008D5B12">
          <w:rPr>
            <w:rFonts w:ascii="Times New Roman" w:hAnsi="Times New Roman" w:cs="Times New Roman"/>
            <w:sz w:val="28"/>
          </w:rPr>
          <w:fldChar w:fldCharType="begin"/>
        </w:r>
        <w:r w:rsidRPr="008D5B12">
          <w:rPr>
            <w:rFonts w:ascii="Times New Roman" w:hAnsi="Times New Roman" w:cs="Times New Roman"/>
            <w:sz w:val="28"/>
          </w:rPr>
          <w:instrText>PAGE   \* MERGEFORMAT</w:instrText>
        </w:r>
        <w:r w:rsidRPr="008D5B12">
          <w:rPr>
            <w:rFonts w:ascii="Times New Roman" w:hAnsi="Times New Roman" w:cs="Times New Roman"/>
            <w:sz w:val="28"/>
          </w:rPr>
          <w:fldChar w:fldCharType="separate"/>
        </w:r>
        <w:r w:rsidR="00D833CF">
          <w:rPr>
            <w:rFonts w:ascii="Times New Roman" w:hAnsi="Times New Roman" w:cs="Times New Roman"/>
            <w:noProof/>
            <w:sz w:val="28"/>
          </w:rPr>
          <w:t>5</w:t>
        </w:r>
        <w:r w:rsidRPr="008D5B12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8D5B12" w:rsidRDefault="008D5B1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47A" w:rsidRDefault="005F247A" w:rsidP="008D5B12">
      <w:pPr>
        <w:spacing w:after="0" w:line="240" w:lineRule="auto"/>
      </w:pPr>
      <w:r>
        <w:separator/>
      </w:r>
    </w:p>
  </w:footnote>
  <w:footnote w:type="continuationSeparator" w:id="0">
    <w:p w:rsidR="005F247A" w:rsidRDefault="005F247A" w:rsidP="008D5B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F8069F"/>
    <w:multiLevelType w:val="hybridMultilevel"/>
    <w:tmpl w:val="448AD1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788"/>
    <w:rsid w:val="0000389C"/>
    <w:rsid w:val="000828FD"/>
    <w:rsid w:val="00091E56"/>
    <w:rsid w:val="000A6788"/>
    <w:rsid w:val="001251DE"/>
    <w:rsid w:val="00151520"/>
    <w:rsid w:val="002E5531"/>
    <w:rsid w:val="0032447F"/>
    <w:rsid w:val="003845C9"/>
    <w:rsid w:val="004376A9"/>
    <w:rsid w:val="00473867"/>
    <w:rsid w:val="004F08EB"/>
    <w:rsid w:val="00501D45"/>
    <w:rsid w:val="005655F5"/>
    <w:rsid w:val="005A084F"/>
    <w:rsid w:val="005F247A"/>
    <w:rsid w:val="005F6D29"/>
    <w:rsid w:val="00716AAC"/>
    <w:rsid w:val="00742B89"/>
    <w:rsid w:val="007E5F25"/>
    <w:rsid w:val="008C6AD6"/>
    <w:rsid w:val="008D5B12"/>
    <w:rsid w:val="008E2101"/>
    <w:rsid w:val="0094306E"/>
    <w:rsid w:val="00A07766"/>
    <w:rsid w:val="00A36C47"/>
    <w:rsid w:val="00A64FCA"/>
    <w:rsid w:val="00AC0675"/>
    <w:rsid w:val="00AC56CF"/>
    <w:rsid w:val="00B72032"/>
    <w:rsid w:val="00D833CF"/>
    <w:rsid w:val="00DA6FAA"/>
    <w:rsid w:val="00E77517"/>
    <w:rsid w:val="00F15685"/>
    <w:rsid w:val="00F85227"/>
    <w:rsid w:val="00F9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89936-D96B-40F6-9864-785F54C21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FCA"/>
    <w:pPr>
      <w:spacing w:after="200" w:line="276" w:lineRule="auto"/>
    </w:pPr>
    <w:rPr>
      <w:rFonts w:eastAsiaTheme="minorHAnsi"/>
    </w:rPr>
  </w:style>
  <w:style w:type="paragraph" w:styleId="1">
    <w:name w:val="heading 1"/>
    <w:basedOn w:val="a"/>
    <w:next w:val="a"/>
    <w:link w:val="10"/>
    <w:uiPriority w:val="9"/>
    <w:qFormat/>
    <w:rsid w:val="0094306E"/>
    <w:pPr>
      <w:keepNext/>
      <w:keepLines/>
      <w:spacing w:before="480"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828FD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94306E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8D5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5B12"/>
    <w:rPr>
      <w:rFonts w:eastAsiaTheme="minorHAnsi"/>
    </w:rPr>
  </w:style>
  <w:style w:type="paragraph" w:styleId="a6">
    <w:name w:val="footer"/>
    <w:basedOn w:val="a"/>
    <w:link w:val="a7"/>
    <w:uiPriority w:val="99"/>
    <w:unhideWhenUsed/>
    <w:rsid w:val="008D5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5B12"/>
    <w:rPr>
      <w:rFonts w:eastAsiaTheme="minorHAnsi"/>
    </w:rPr>
  </w:style>
  <w:style w:type="paragraph" w:styleId="a8">
    <w:name w:val="List Paragraph"/>
    <w:basedOn w:val="a"/>
    <w:uiPriority w:val="34"/>
    <w:qFormat/>
    <w:rsid w:val="008C6AD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C6A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6AD6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Иванова</dc:creator>
  <cp:keywords/>
  <dc:description/>
  <cp:lastModifiedBy>Dima Gen</cp:lastModifiedBy>
  <cp:revision>2</cp:revision>
  <cp:lastPrinted>2014-12-05T10:04:00Z</cp:lastPrinted>
  <dcterms:created xsi:type="dcterms:W3CDTF">2015-02-17T13:34:00Z</dcterms:created>
  <dcterms:modified xsi:type="dcterms:W3CDTF">2015-02-17T13:34:00Z</dcterms:modified>
</cp:coreProperties>
</file>