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color w:val="auto"/>
        </w:rPr>
        <w:id w:val="892476884"/>
        <w:docPartObj>
          <w:docPartGallery w:val="Table of Contents"/>
          <w:docPartUnique/>
        </w:docPartObj>
      </w:sdtPr>
      <w:sdtEndPr>
        <w:rPr>
          <w:rFonts w:eastAsiaTheme="minorHAnsi"/>
          <w:lang w:eastAsia="en-US"/>
        </w:rPr>
      </w:sdtEndPr>
      <w:sdtContent>
        <w:p w:rsidR="00713453" w:rsidRPr="004F74CF" w:rsidRDefault="00713453" w:rsidP="00713453">
          <w:pPr>
            <w:pStyle w:val="af1"/>
            <w:rPr>
              <w:rFonts w:ascii="Times New Roman" w:hAnsi="Times New Roman" w:cs="Times New Roman"/>
              <w:color w:val="auto"/>
            </w:rPr>
          </w:pPr>
          <w:r w:rsidRPr="004F74CF">
            <w:rPr>
              <w:rFonts w:ascii="Times New Roman" w:hAnsi="Times New Roman" w:cs="Times New Roman"/>
              <w:color w:val="auto"/>
            </w:rPr>
            <w:t>Оглавление</w:t>
          </w:r>
        </w:p>
        <w:p w:rsidR="002D2153" w:rsidRPr="002D2153" w:rsidRDefault="002D2153">
          <w:pPr>
            <w:pStyle w:val="21"/>
            <w:tabs>
              <w:tab w:val="right" w:leader="dot" w:pos="9345"/>
            </w:tabs>
            <w:rPr>
              <w:rFonts w:ascii="Times New Roman" w:eastAsiaTheme="minorEastAsia" w:hAnsi="Times New Roman" w:cs="Times New Roman"/>
              <w:noProof/>
              <w:sz w:val="28"/>
              <w:szCs w:val="28"/>
              <w:lang w:eastAsia="ru-RU"/>
            </w:rPr>
          </w:pPr>
          <w:r w:rsidRPr="002D2153">
            <w:rPr>
              <w:rFonts w:ascii="Times New Roman" w:hAnsi="Times New Roman" w:cs="Times New Roman"/>
              <w:sz w:val="28"/>
              <w:szCs w:val="28"/>
            </w:rPr>
            <w:fldChar w:fldCharType="begin"/>
          </w:r>
          <w:r w:rsidRPr="002D2153">
            <w:rPr>
              <w:rFonts w:ascii="Times New Roman" w:hAnsi="Times New Roman" w:cs="Times New Roman"/>
              <w:sz w:val="28"/>
              <w:szCs w:val="28"/>
            </w:rPr>
            <w:instrText xml:space="preserve"> TOC \o "1-3" \h \z \u </w:instrText>
          </w:r>
          <w:r w:rsidRPr="002D2153">
            <w:rPr>
              <w:rFonts w:ascii="Times New Roman" w:hAnsi="Times New Roman" w:cs="Times New Roman"/>
              <w:sz w:val="28"/>
              <w:szCs w:val="28"/>
            </w:rPr>
            <w:fldChar w:fldCharType="separate"/>
          </w:r>
          <w:hyperlink w:anchor="_Toc387177599" w:history="1">
            <w:r w:rsidRPr="002D2153">
              <w:rPr>
                <w:rStyle w:val="a4"/>
                <w:rFonts w:ascii="Times New Roman" w:hAnsi="Times New Roman" w:cs="Times New Roman"/>
                <w:noProof/>
                <w:sz w:val="28"/>
                <w:szCs w:val="28"/>
              </w:rPr>
              <w:t>Введение</w:t>
            </w:r>
            <w:r w:rsidRPr="002D2153">
              <w:rPr>
                <w:rFonts w:ascii="Times New Roman" w:hAnsi="Times New Roman" w:cs="Times New Roman"/>
                <w:noProof/>
                <w:webHidden/>
                <w:sz w:val="28"/>
                <w:szCs w:val="28"/>
              </w:rPr>
              <w:tab/>
            </w:r>
            <w:r w:rsidRPr="002D2153">
              <w:rPr>
                <w:rFonts w:ascii="Times New Roman" w:hAnsi="Times New Roman" w:cs="Times New Roman"/>
                <w:noProof/>
                <w:webHidden/>
                <w:sz w:val="28"/>
                <w:szCs w:val="28"/>
              </w:rPr>
              <w:fldChar w:fldCharType="begin"/>
            </w:r>
            <w:r w:rsidRPr="002D2153">
              <w:rPr>
                <w:rFonts w:ascii="Times New Roman" w:hAnsi="Times New Roman" w:cs="Times New Roman"/>
                <w:noProof/>
                <w:webHidden/>
                <w:sz w:val="28"/>
                <w:szCs w:val="28"/>
              </w:rPr>
              <w:instrText xml:space="preserve"> PAGEREF _Toc387177599 \h </w:instrText>
            </w:r>
            <w:r w:rsidRPr="002D2153">
              <w:rPr>
                <w:rFonts w:ascii="Times New Roman" w:hAnsi="Times New Roman" w:cs="Times New Roman"/>
                <w:noProof/>
                <w:webHidden/>
                <w:sz w:val="28"/>
                <w:szCs w:val="28"/>
              </w:rPr>
            </w:r>
            <w:r w:rsidRPr="002D2153">
              <w:rPr>
                <w:rFonts w:ascii="Times New Roman" w:hAnsi="Times New Roman" w:cs="Times New Roman"/>
                <w:noProof/>
                <w:webHidden/>
                <w:sz w:val="28"/>
                <w:szCs w:val="28"/>
              </w:rPr>
              <w:fldChar w:fldCharType="separate"/>
            </w:r>
            <w:r w:rsidRPr="002D2153">
              <w:rPr>
                <w:rFonts w:ascii="Times New Roman" w:hAnsi="Times New Roman" w:cs="Times New Roman"/>
                <w:noProof/>
                <w:webHidden/>
                <w:sz w:val="28"/>
                <w:szCs w:val="28"/>
              </w:rPr>
              <w:t>3</w:t>
            </w:r>
            <w:r w:rsidRPr="002D2153">
              <w:rPr>
                <w:rFonts w:ascii="Times New Roman" w:hAnsi="Times New Roman" w:cs="Times New Roman"/>
                <w:noProof/>
                <w:webHidden/>
                <w:sz w:val="28"/>
                <w:szCs w:val="28"/>
              </w:rPr>
              <w:fldChar w:fldCharType="end"/>
            </w:r>
          </w:hyperlink>
        </w:p>
        <w:p w:rsidR="002D2153" w:rsidRPr="002D2153" w:rsidRDefault="002D2153">
          <w:pPr>
            <w:pStyle w:val="21"/>
            <w:tabs>
              <w:tab w:val="left" w:pos="660"/>
              <w:tab w:val="right" w:leader="dot" w:pos="9345"/>
            </w:tabs>
            <w:rPr>
              <w:rFonts w:ascii="Times New Roman" w:eastAsiaTheme="minorEastAsia" w:hAnsi="Times New Roman" w:cs="Times New Roman"/>
              <w:noProof/>
              <w:sz w:val="28"/>
              <w:szCs w:val="28"/>
              <w:lang w:eastAsia="ru-RU"/>
            </w:rPr>
          </w:pPr>
          <w:hyperlink w:anchor="_Toc387177600" w:history="1">
            <w:r w:rsidRPr="002D2153">
              <w:rPr>
                <w:rStyle w:val="a4"/>
                <w:rFonts w:ascii="Times New Roman" w:hAnsi="Times New Roman" w:cs="Times New Roman"/>
                <w:noProof/>
                <w:sz w:val="28"/>
                <w:szCs w:val="28"/>
              </w:rPr>
              <w:t>1.</w:t>
            </w:r>
            <w:r w:rsidRPr="002D2153">
              <w:rPr>
                <w:rFonts w:ascii="Times New Roman" w:eastAsiaTheme="minorEastAsia" w:hAnsi="Times New Roman" w:cs="Times New Roman"/>
                <w:noProof/>
                <w:sz w:val="28"/>
                <w:szCs w:val="28"/>
                <w:lang w:eastAsia="ru-RU"/>
              </w:rPr>
              <w:tab/>
            </w:r>
            <w:r w:rsidRPr="002D2153">
              <w:rPr>
                <w:rStyle w:val="a4"/>
                <w:rFonts w:ascii="Times New Roman" w:hAnsi="Times New Roman" w:cs="Times New Roman"/>
                <w:noProof/>
                <w:sz w:val="28"/>
                <w:szCs w:val="28"/>
              </w:rPr>
              <w:t>Сущность НДС, его роль и значение в налоговой системе РФ</w:t>
            </w:r>
            <w:r w:rsidRPr="002D2153">
              <w:rPr>
                <w:rFonts w:ascii="Times New Roman" w:hAnsi="Times New Roman" w:cs="Times New Roman"/>
                <w:noProof/>
                <w:webHidden/>
                <w:sz w:val="28"/>
                <w:szCs w:val="28"/>
              </w:rPr>
              <w:tab/>
            </w:r>
            <w:r w:rsidRPr="002D2153">
              <w:rPr>
                <w:rFonts w:ascii="Times New Roman" w:hAnsi="Times New Roman" w:cs="Times New Roman"/>
                <w:noProof/>
                <w:webHidden/>
                <w:sz w:val="28"/>
                <w:szCs w:val="28"/>
              </w:rPr>
              <w:fldChar w:fldCharType="begin"/>
            </w:r>
            <w:r w:rsidRPr="002D2153">
              <w:rPr>
                <w:rFonts w:ascii="Times New Roman" w:hAnsi="Times New Roman" w:cs="Times New Roman"/>
                <w:noProof/>
                <w:webHidden/>
                <w:sz w:val="28"/>
                <w:szCs w:val="28"/>
              </w:rPr>
              <w:instrText xml:space="preserve"> PAGEREF _Toc387177600 \h </w:instrText>
            </w:r>
            <w:r w:rsidRPr="002D2153">
              <w:rPr>
                <w:rFonts w:ascii="Times New Roman" w:hAnsi="Times New Roman" w:cs="Times New Roman"/>
                <w:noProof/>
                <w:webHidden/>
                <w:sz w:val="28"/>
                <w:szCs w:val="28"/>
              </w:rPr>
            </w:r>
            <w:r w:rsidRPr="002D2153">
              <w:rPr>
                <w:rFonts w:ascii="Times New Roman" w:hAnsi="Times New Roman" w:cs="Times New Roman"/>
                <w:noProof/>
                <w:webHidden/>
                <w:sz w:val="28"/>
                <w:szCs w:val="28"/>
              </w:rPr>
              <w:fldChar w:fldCharType="separate"/>
            </w:r>
            <w:r w:rsidRPr="002D2153">
              <w:rPr>
                <w:rFonts w:ascii="Times New Roman" w:hAnsi="Times New Roman" w:cs="Times New Roman"/>
                <w:noProof/>
                <w:webHidden/>
                <w:sz w:val="28"/>
                <w:szCs w:val="28"/>
              </w:rPr>
              <w:t>5</w:t>
            </w:r>
            <w:r w:rsidRPr="002D2153">
              <w:rPr>
                <w:rFonts w:ascii="Times New Roman" w:hAnsi="Times New Roman" w:cs="Times New Roman"/>
                <w:noProof/>
                <w:webHidden/>
                <w:sz w:val="28"/>
                <w:szCs w:val="28"/>
              </w:rPr>
              <w:fldChar w:fldCharType="end"/>
            </w:r>
          </w:hyperlink>
        </w:p>
        <w:p w:rsidR="002D2153" w:rsidRPr="002D2153" w:rsidRDefault="002D2153">
          <w:pPr>
            <w:pStyle w:val="21"/>
            <w:tabs>
              <w:tab w:val="right" w:leader="dot" w:pos="9345"/>
            </w:tabs>
            <w:rPr>
              <w:rFonts w:ascii="Times New Roman" w:eastAsiaTheme="minorEastAsia" w:hAnsi="Times New Roman" w:cs="Times New Roman"/>
              <w:noProof/>
              <w:sz w:val="28"/>
              <w:szCs w:val="28"/>
              <w:lang w:eastAsia="ru-RU"/>
            </w:rPr>
          </w:pPr>
          <w:hyperlink w:anchor="_Toc387177601" w:history="1">
            <w:r w:rsidRPr="002D2153">
              <w:rPr>
                <w:rStyle w:val="a4"/>
                <w:rFonts w:ascii="Times New Roman" w:hAnsi="Times New Roman" w:cs="Times New Roman"/>
                <w:noProof/>
                <w:sz w:val="28"/>
                <w:szCs w:val="28"/>
              </w:rPr>
              <w:t xml:space="preserve">2. </w:t>
            </w:r>
            <w:r>
              <w:rPr>
                <w:rStyle w:val="a4"/>
                <w:rFonts w:ascii="Times New Roman" w:hAnsi="Times New Roman" w:cs="Times New Roman"/>
                <w:noProof/>
                <w:sz w:val="28"/>
                <w:szCs w:val="28"/>
              </w:rPr>
              <w:t xml:space="preserve">  </w:t>
            </w:r>
            <w:r w:rsidRPr="002D2153">
              <w:rPr>
                <w:rStyle w:val="a4"/>
                <w:rFonts w:ascii="Times New Roman" w:hAnsi="Times New Roman" w:cs="Times New Roman"/>
                <w:noProof/>
                <w:sz w:val="28"/>
                <w:szCs w:val="28"/>
              </w:rPr>
              <w:t>Характеристика основных элементов НДС</w:t>
            </w:r>
            <w:r w:rsidRPr="002D2153">
              <w:rPr>
                <w:rFonts w:ascii="Times New Roman" w:hAnsi="Times New Roman" w:cs="Times New Roman"/>
                <w:noProof/>
                <w:webHidden/>
                <w:sz w:val="28"/>
                <w:szCs w:val="28"/>
              </w:rPr>
              <w:tab/>
            </w:r>
            <w:r w:rsidRPr="002D2153">
              <w:rPr>
                <w:rFonts w:ascii="Times New Roman" w:hAnsi="Times New Roman" w:cs="Times New Roman"/>
                <w:noProof/>
                <w:webHidden/>
                <w:sz w:val="28"/>
                <w:szCs w:val="28"/>
              </w:rPr>
              <w:fldChar w:fldCharType="begin"/>
            </w:r>
            <w:r w:rsidRPr="002D2153">
              <w:rPr>
                <w:rFonts w:ascii="Times New Roman" w:hAnsi="Times New Roman" w:cs="Times New Roman"/>
                <w:noProof/>
                <w:webHidden/>
                <w:sz w:val="28"/>
                <w:szCs w:val="28"/>
              </w:rPr>
              <w:instrText xml:space="preserve"> PAGEREF _Toc387177601 \h </w:instrText>
            </w:r>
            <w:r w:rsidRPr="002D2153">
              <w:rPr>
                <w:rFonts w:ascii="Times New Roman" w:hAnsi="Times New Roman" w:cs="Times New Roman"/>
                <w:noProof/>
                <w:webHidden/>
                <w:sz w:val="28"/>
                <w:szCs w:val="28"/>
              </w:rPr>
            </w:r>
            <w:r w:rsidRPr="002D2153">
              <w:rPr>
                <w:rFonts w:ascii="Times New Roman" w:hAnsi="Times New Roman" w:cs="Times New Roman"/>
                <w:noProof/>
                <w:webHidden/>
                <w:sz w:val="28"/>
                <w:szCs w:val="28"/>
              </w:rPr>
              <w:fldChar w:fldCharType="separate"/>
            </w:r>
            <w:r w:rsidRPr="002D2153">
              <w:rPr>
                <w:rFonts w:ascii="Times New Roman" w:hAnsi="Times New Roman" w:cs="Times New Roman"/>
                <w:noProof/>
                <w:webHidden/>
                <w:sz w:val="28"/>
                <w:szCs w:val="28"/>
              </w:rPr>
              <w:t>7</w:t>
            </w:r>
            <w:r w:rsidRPr="002D2153">
              <w:rPr>
                <w:rFonts w:ascii="Times New Roman" w:hAnsi="Times New Roman" w:cs="Times New Roman"/>
                <w:noProof/>
                <w:webHidden/>
                <w:sz w:val="28"/>
                <w:szCs w:val="28"/>
              </w:rPr>
              <w:fldChar w:fldCharType="end"/>
            </w:r>
          </w:hyperlink>
        </w:p>
        <w:p w:rsidR="002D2153" w:rsidRPr="002D2153" w:rsidRDefault="002D2153">
          <w:pPr>
            <w:pStyle w:val="21"/>
            <w:tabs>
              <w:tab w:val="right" w:leader="dot" w:pos="9345"/>
            </w:tabs>
            <w:rPr>
              <w:rFonts w:ascii="Times New Roman" w:eastAsiaTheme="minorEastAsia" w:hAnsi="Times New Roman" w:cs="Times New Roman"/>
              <w:noProof/>
              <w:sz w:val="28"/>
              <w:szCs w:val="28"/>
              <w:lang w:eastAsia="ru-RU"/>
            </w:rPr>
          </w:pPr>
          <w:hyperlink w:anchor="_Toc387177602" w:history="1">
            <w:r w:rsidRPr="002D2153">
              <w:rPr>
                <w:rStyle w:val="a4"/>
                <w:rFonts w:ascii="Times New Roman" w:hAnsi="Times New Roman" w:cs="Times New Roman"/>
                <w:noProof/>
                <w:sz w:val="28"/>
                <w:szCs w:val="28"/>
              </w:rPr>
              <w:t>2.1 Налогоплательщики и объект налогообложения</w:t>
            </w:r>
            <w:r w:rsidRPr="002D2153">
              <w:rPr>
                <w:rFonts w:ascii="Times New Roman" w:hAnsi="Times New Roman" w:cs="Times New Roman"/>
                <w:noProof/>
                <w:webHidden/>
                <w:sz w:val="28"/>
                <w:szCs w:val="28"/>
              </w:rPr>
              <w:tab/>
            </w:r>
            <w:r w:rsidRPr="002D2153">
              <w:rPr>
                <w:rFonts w:ascii="Times New Roman" w:hAnsi="Times New Roman" w:cs="Times New Roman"/>
                <w:noProof/>
                <w:webHidden/>
                <w:sz w:val="28"/>
                <w:szCs w:val="28"/>
              </w:rPr>
              <w:fldChar w:fldCharType="begin"/>
            </w:r>
            <w:r w:rsidRPr="002D2153">
              <w:rPr>
                <w:rFonts w:ascii="Times New Roman" w:hAnsi="Times New Roman" w:cs="Times New Roman"/>
                <w:noProof/>
                <w:webHidden/>
                <w:sz w:val="28"/>
                <w:szCs w:val="28"/>
              </w:rPr>
              <w:instrText xml:space="preserve"> PAGEREF _Toc387177602 \h </w:instrText>
            </w:r>
            <w:r w:rsidRPr="002D2153">
              <w:rPr>
                <w:rFonts w:ascii="Times New Roman" w:hAnsi="Times New Roman" w:cs="Times New Roman"/>
                <w:noProof/>
                <w:webHidden/>
                <w:sz w:val="28"/>
                <w:szCs w:val="28"/>
              </w:rPr>
            </w:r>
            <w:r w:rsidRPr="002D2153">
              <w:rPr>
                <w:rFonts w:ascii="Times New Roman" w:hAnsi="Times New Roman" w:cs="Times New Roman"/>
                <w:noProof/>
                <w:webHidden/>
                <w:sz w:val="28"/>
                <w:szCs w:val="28"/>
              </w:rPr>
              <w:fldChar w:fldCharType="separate"/>
            </w:r>
            <w:r w:rsidRPr="002D2153">
              <w:rPr>
                <w:rFonts w:ascii="Times New Roman" w:hAnsi="Times New Roman" w:cs="Times New Roman"/>
                <w:noProof/>
                <w:webHidden/>
                <w:sz w:val="28"/>
                <w:szCs w:val="28"/>
              </w:rPr>
              <w:t>7</w:t>
            </w:r>
            <w:r w:rsidRPr="002D2153">
              <w:rPr>
                <w:rFonts w:ascii="Times New Roman" w:hAnsi="Times New Roman" w:cs="Times New Roman"/>
                <w:noProof/>
                <w:webHidden/>
                <w:sz w:val="28"/>
                <w:szCs w:val="28"/>
              </w:rPr>
              <w:fldChar w:fldCharType="end"/>
            </w:r>
          </w:hyperlink>
        </w:p>
        <w:bookmarkStart w:id="0" w:name="_GoBack"/>
        <w:p w:rsidR="002D2153" w:rsidRPr="002D2153" w:rsidRDefault="002D2153">
          <w:pPr>
            <w:pStyle w:val="21"/>
            <w:tabs>
              <w:tab w:val="right" w:leader="dot" w:pos="9345"/>
            </w:tabs>
            <w:rPr>
              <w:rFonts w:ascii="Times New Roman" w:eastAsiaTheme="minorEastAsia" w:hAnsi="Times New Roman" w:cs="Times New Roman"/>
              <w:noProof/>
              <w:sz w:val="28"/>
              <w:szCs w:val="28"/>
              <w:lang w:eastAsia="ru-RU"/>
            </w:rPr>
          </w:pPr>
          <w:r w:rsidRPr="002D2153">
            <w:rPr>
              <w:rStyle w:val="a4"/>
              <w:rFonts w:ascii="Times New Roman" w:hAnsi="Times New Roman" w:cs="Times New Roman"/>
              <w:noProof/>
              <w:sz w:val="28"/>
              <w:szCs w:val="28"/>
            </w:rPr>
            <w:fldChar w:fldCharType="begin"/>
          </w:r>
          <w:r w:rsidRPr="002D2153">
            <w:rPr>
              <w:rStyle w:val="a4"/>
              <w:rFonts w:ascii="Times New Roman" w:hAnsi="Times New Roman" w:cs="Times New Roman"/>
              <w:noProof/>
              <w:sz w:val="28"/>
              <w:szCs w:val="28"/>
            </w:rPr>
            <w:instrText xml:space="preserve"> </w:instrText>
          </w:r>
          <w:r w:rsidRPr="002D2153">
            <w:rPr>
              <w:rFonts w:ascii="Times New Roman" w:hAnsi="Times New Roman" w:cs="Times New Roman"/>
              <w:noProof/>
              <w:sz w:val="28"/>
              <w:szCs w:val="28"/>
            </w:rPr>
            <w:instrText>HYPERLINK \l "_Toc387177603"</w:instrText>
          </w:r>
          <w:r w:rsidRPr="002D2153">
            <w:rPr>
              <w:rStyle w:val="a4"/>
              <w:rFonts w:ascii="Times New Roman" w:hAnsi="Times New Roman" w:cs="Times New Roman"/>
              <w:noProof/>
              <w:sz w:val="28"/>
              <w:szCs w:val="28"/>
            </w:rPr>
            <w:instrText xml:space="preserve"> </w:instrText>
          </w:r>
          <w:r w:rsidRPr="002D2153">
            <w:rPr>
              <w:rStyle w:val="a4"/>
              <w:rFonts w:ascii="Times New Roman" w:hAnsi="Times New Roman" w:cs="Times New Roman"/>
              <w:noProof/>
              <w:sz w:val="28"/>
              <w:szCs w:val="28"/>
            </w:rPr>
          </w:r>
          <w:r w:rsidRPr="002D2153">
            <w:rPr>
              <w:rStyle w:val="a4"/>
              <w:rFonts w:ascii="Times New Roman" w:hAnsi="Times New Roman" w:cs="Times New Roman"/>
              <w:noProof/>
              <w:sz w:val="28"/>
              <w:szCs w:val="28"/>
            </w:rPr>
            <w:fldChar w:fldCharType="separate"/>
          </w:r>
          <w:r w:rsidRPr="002D2153">
            <w:rPr>
              <w:rStyle w:val="a4"/>
              <w:rFonts w:ascii="Times New Roman" w:hAnsi="Times New Roman" w:cs="Times New Roman"/>
              <w:noProof/>
              <w:sz w:val="28"/>
              <w:szCs w:val="28"/>
              <w:shd w:val="clear" w:color="auto" w:fill="FFFFFF"/>
            </w:rPr>
            <w:t>2.2 Налоговая база и порядок ее определения</w:t>
          </w:r>
          <w:r w:rsidRPr="002D2153">
            <w:rPr>
              <w:rFonts w:ascii="Times New Roman" w:hAnsi="Times New Roman" w:cs="Times New Roman"/>
              <w:noProof/>
              <w:webHidden/>
              <w:sz w:val="28"/>
              <w:szCs w:val="28"/>
            </w:rPr>
            <w:tab/>
          </w:r>
          <w:r w:rsidRPr="002D2153">
            <w:rPr>
              <w:rFonts w:ascii="Times New Roman" w:hAnsi="Times New Roman" w:cs="Times New Roman"/>
              <w:noProof/>
              <w:webHidden/>
              <w:sz w:val="28"/>
              <w:szCs w:val="28"/>
            </w:rPr>
            <w:fldChar w:fldCharType="begin"/>
          </w:r>
          <w:r w:rsidRPr="002D2153">
            <w:rPr>
              <w:rFonts w:ascii="Times New Roman" w:hAnsi="Times New Roman" w:cs="Times New Roman"/>
              <w:noProof/>
              <w:webHidden/>
              <w:sz w:val="28"/>
              <w:szCs w:val="28"/>
            </w:rPr>
            <w:instrText xml:space="preserve"> PAGEREF _Toc387177603 \h </w:instrText>
          </w:r>
          <w:r w:rsidRPr="002D2153">
            <w:rPr>
              <w:rFonts w:ascii="Times New Roman" w:hAnsi="Times New Roman" w:cs="Times New Roman"/>
              <w:noProof/>
              <w:webHidden/>
              <w:sz w:val="28"/>
              <w:szCs w:val="28"/>
            </w:rPr>
          </w:r>
          <w:r w:rsidRPr="002D2153">
            <w:rPr>
              <w:rFonts w:ascii="Times New Roman" w:hAnsi="Times New Roman" w:cs="Times New Roman"/>
              <w:noProof/>
              <w:webHidden/>
              <w:sz w:val="28"/>
              <w:szCs w:val="28"/>
            </w:rPr>
            <w:fldChar w:fldCharType="separate"/>
          </w:r>
          <w:r w:rsidRPr="002D2153">
            <w:rPr>
              <w:rFonts w:ascii="Times New Roman" w:hAnsi="Times New Roman" w:cs="Times New Roman"/>
              <w:noProof/>
              <w:webHidden/>
              <w:sz w:val="28"/>
              <w:szCs w:val="28"/>
            </w:rPr>
            <w:t>9</w:t>
          </w:r>
          <w:r w:rsidRPr="002D2153">
            <w:rPr>
              <w:rFonts w:ascii="Times New Roman" w:hAnsi="Times New Roman" w:cs="Times New Roman"/>
              <w:noProof/>
              <w:webHidden/>
              <w:sz w:val="28"/>
              <w:szCs w:val="28"/>
            </w:rPr>
            <w:fldChar w:fldCharType="end"/>
          </w:r>
          <w:r w:rsidRPr="002D2153">
            <w:rPr>
              <w:rStyle w:val="a4"/>
              <w:rFonts w:ascii="Times New Roman" w:hAnsi="Times New Roman" w:cs="Times New Roman"/>
              <w:noProof/>
              <w:sz w:val="28"/>
              <w:szCs w:val="28"/>
            </w:rPr>
            <w:fldChar w:fldCharType="end"/>
          </w:r>
        </w:p>
        <w:bookmarkEnd w:id="0"/>
        <w:p w:rsidR="002D2153" w:rsidRPr="002D2153" w:rsidRDefault="002D2153">
          <w:pPr>
            <w:pStyle w:val="21"/>
            <w:tabs>
              <w:tab w:val="right" w:leader="dot" w:pos="9345"/>
            </w:tabs>
            <w:rPr>
              <w:rFonts w:ascii="Times New Roman" w:eastAsiaTheme="minorEastAsia" w:hAnsi="Times New Roman" w:cs="Times New Roman"/>
              <w:noProof/>
              <w:sz w:val="28"/>
              <w:szCs w:val="28"/>
              <w:lang w:eastAsia="ru-RU"/>
            </w:rPr>
          </w:pPr>
          <w:r w:rsidRPr="002D2153">
            <w:rPr>
              <w:rStyle w:val="a4"/>
              <w:rFonts w:ascii="Times New Roman" w:hAnsi="Times New Roman" w:cs="Times New Roman"/>
              <w:noProof/>
              <w:sz w:val="28"/>
              <w:szCs w:val="28"/>
            </w:rPr>
            <w:fldChar w:fldCharType="begin"/>
          </w:r>
          <w:r w:rsidRPr="002D2153">
            <w:rPr>
              <w:rStyle w:val="a4"/>
              <w:rFonts w:ascii="Times New Roman" w:hAnsi="Times New Roman" w:cs="Times New Roman"/>
              <w:noProof/>
              <w:sz w:val="28"/>
              <w:szCs w:val="28"/>
            </w:rPr>
            <w:instrText xml:space="preserve"> </w:instrText>
          </w:r>
          <w:r w:rsidRPr="002D2153">
            <w:rPr>
              <w:rFonts w:ascii="Times New Roman" w:hAnsi="Times New Roman" w:cs="Times New Roman"/>
              <w:noProof/>
              <w:sz w:val="28"/>
              <w:szCs w:val="28"/>
            </w:rPr>
            <w:instrText>HYPERLINK \l "_Toc387177604"</w:instrText>
          </w:r>
          <w:r w:rsidRPr="002D2153">
            <w:rPr>
              <w:rStyle w:val="a4"/>
              <w:rFonts w:ascii="Times New Roman" w:hAnsi="Times New Roman" w:cs="Times New Roman"/>
              <w:noProof/>
              <w:sz w:val="28"/>
              <w:szCs w:val="28"/>
            </w:rPr>
            <w:instrText xml:space="preserve"> </w:instrText>
          </w:r>
          <w:r w:rsidRPr="002D2153">
            <w:rPr>
              <w:rStyle w:val="a4"/>
              <w:rFonts w:ascii="Times New Roman" w:hAnsi="Times New Roman" w:cs="Times New Roman"/>
              <w:noProof/>
              <w:sz w:val="28"/>
              <w:szCs w:val="28"/>
            </w:rPr>
          </w:r>
          <w:r w:rsidRPr="002D2153">
            <w:rPr>
              <w:rStyle w:val="a4"/>
              <w:rFonts w:ascii="Times New Roman" w:hAnsi="Times New Roman" w:cs="Times New Roman"/>
              <w:noProof/>
              <w:sz w:val="28"/>
              <w:szCs w:val="28"/>
            </w:rPr>
            <w:fldChar w:fldCharType="separate"/>
          </w:r>
          <w:r w:rsidRPr="002D2153">
            <w:rPr>
              <w:rStyle w:val="a4"/>
              <w:rFonts w:ascii="Times New Roman" w:hAnsi="Times New Roman" w:cs="Times New Roman"/>
              <w:noProof/>
              <w:sz w:val="28"/>
              <w:szCs w:val="28"/>
            </w:rPr>
            <w:t>2.3 Налоговый период и налоговые ставки</w:t>
          </w:r>
          <w:r w:rsidRPr="002D2153">
            <w:rPr>
              <w:rFonts w:ascii="Times New Roman" w:hAnsi="Times New Roman" w:cs="Times New Roman"/>
              <w:noProof/>
              <w:webHidden/>
              <w:sz w:val="28"/>
              <w:szCs w:val="28"/>
            </w:rPr>
            <w:tab/>
          </w:r>
          <w:r w:rsidRPr="002D2153">
            <w:rPr>
              <w:rFonts w:ascii="Times New Roman" w:hAnsi="Times New Roman" w:cs="Times New Roman"/>
              <w:noProof/>
              <w:webHidden/>
              <w:sz w:val="28"/>
              <w:szCs w:val="28"/>
            </w:rPr>
            <w:fldChar w:fldCharType="begin"/>
          </w:r>
          <w:r w:rsidRPr="002D2153">
            <w:rPr>
              <w:rFonts w:ascii="Times New Roman" w:hAnsi="Times New Roman" w:cs="Times New Roman"/>
              <w:noProof/>
              <w:webHidden/>
              <w:sz w:val="28"/>
              <w:szCs w:val="28"/>
            </w:rPr>
            <w:instrText xml:space="preserve"> PAGEREF _Toc387177604 \h </w:instrText>
          </w:r>
          <w:r w:rsidRPr="002D2153">
            <w:rPr>
              <w:rFonts w:ascii="Times New Roman" w:hAnsi="Times New Roman" w:cs="Times New Roman"/>
              <w:noProof/>
              <w:webHidden/>
              <w:sz w:val="28"/>
              <w:szCs w:val="28"/>
            </w:rPr>
          </w:r>
          <w:r w:rsidRPr="002D2153">
            <w:rPr>
              <w:rFonts w:ascii="Times New Roman" w:hAnsi="Times New Roman" w:cs="Times New Roman"/>
              <w:noProof/>
              <w:webHidden/>
              <w:sz w:val="28"/>
              <w:szCs w:val="28"/>
            </w:rPr>
            <w:fldChar w:fldCharType="separate"/>
          </w:r>
          <w:r w:rsidRPr="002D2153">
            <w:rPr>
              <w:rFonts w:ascii="Times New Roman" w:hAnsi="Times New Roman" w:cs="Times New Roman"/>
              <w:noProof/>
              <w:webHidden/>
              <w:sz w:val="28"/>
              <w:szCs w:val="28"/>
            </w:rPr>
            <w:t>12</w:t>
          </w:r>
          <w:r w:rsidRPr="002D2153">
            <w:rPr>
              <w:rFonts w:ascii="Times New Roman" w:hAnsi="Times New Roman" w:cs="Times New Roman"/>
              <w:noProof/>
              <w:webHidden/>
              <w:sz w:val="28"/>
              <w:szCs w:val="28"/>
            </w:rPr>
            <w:fldChar w:fldCharType="end"/>
          </w:r>
          <w:r w:rsidRPr="002D2153">
            <w:rPr>
              <w:rStyle w:val="a4"/>
              <w:rFonts w:ascii="Times New Roman" w:hAnsi="Times New Roman" w:cs="Times New Roman"/>
              <w:noProof/>
              <w:sz w:val="28"/>
              <w:szCs w:val="28"/>
            </w:rPr>
            <w:fldChar w:fldCharType="end"/>
          </w:r>
        </w:p>
        <w:p w:rsidR="002D2153" w:rsidRPr="002D2153" w:rsidRDefault="002D2153">
          <w:pPr>
            <w:pStyle w:val="21"/>
            <w:tabs>
              <w:tab w:val="right" w:leader="dot" w:pos="9345"/>
            </w:tabs>
            <w:rPr>
              <w:rFonts w:ascii="Times New Roman" w:eastAsiaTheme="minorEastAsia" w:hAnsi="Times New Roman" w:cs="Times New Roman"/>
              <w:noProof/>
              <w:sz w:val="28"/>
              <w:szCs w:val="28"/>
              <w:lang w:eastAsia="ru-RU"/>
            </w:rPr>
          </w:pPr>
          <w:hyperlink w:anchor="_Toc387177605" w:history="1">
            <w:r w:rsidRPr="002D2153">
              <w:rPr>
                <w:rStyle w:val="a4"/>
                <w:rFonts w:ascii="Times New Roman" w:hAnsi="Times New Roman" w:cs="Times New Roman"/>
                <w:noProof/>
                <w:sz w:val="28"/>
                <w:szCs w:val="28"/>
              </w:rPr>
              <w:t>2.4 Порядок исчисления налога. Счет-фактура и порядок ее оформления</w:t>
            </w:r>
            <w:r w:rsidRPr="002D2153">
              <w:rPr>
                <w:rFonts w:ascii="Times New Roman" w:hAnsi="Times New Roman" w:cs="Times New Roman"/>
                <w:noProof/>
                <w:webHidden/>
                <w:sz w:val="28"/>
                <w:szCs w:val="28"/>
              </w:rPr>
              <w:tab/>
            </w:r>
            <w:r w:rsidRPr="002D2153">
              <w:rPr>
                <w:rFonts w:ascii="Times New Roman" w:hAnsi="Times New Roman" w:cs="Times New Roman"/>
                <w:noProof/>
                <w:webHidden/>
                <w:sz w:val="28"/>
                <w:szCs w:val="28"/>
              </w:rPr>
              <w:fldChar w:fldCharType="begin"/>
            </w:r>
            <w:r w:rsidRPr="002D2153">
              <w:rPr>
                <w:rFonts w:ascii="Times New Roman" w:hAnsi="Times New Roman" w:cs="Times New Roman"/>
                <w:noProof/>
                <w:webHidden/>
                <w:sz w:val="28"/>
                <w:szCs w:val="28"/>
              </w:rPr>
              <w:instrText xml:space="preserve"> PAGEREF _Toc387177605 \h </w:instrText>
            </w:r>
            <w:r w:rsidRPr="002D2153">
              <w:rPr>
                <w:rFonts w:ascii="Times New Roman" w:hAnsi="Times New Roman" w:cs="Times New Roman"/>
                <w:noProof/>
                <w:webHidden/>
                <w:sz w:val="28"/>
                <w:szCs w:val="28"/>
              </w:rPr>
            </w:r>
            <w:r w:rsidRPr="002D2153">
              <w:rPr>
                <w:rFonts w:ascii="Times New Roman" w:hAnsi="Times New Roman" w:cs="Times New Roman"/>
                <w:noProof/>
                <w:webHidden/>
                <w:sz w:val="28"/>
                <w:szCs w:val="28"/>
              </w:rPr>
              <w:fldChar w:fldCharType="separate"/>
            </w:r>
            <w:r w:rsidRPr="002D2153">
              <w:rPr>
                <w:rFonts w:ascii="Times New Roman" w:hAnsi="Times New Roman" w:cs="Times New Roman"/>
                <w:noProof/>
                <w:webHidden/>
                <w:sz w:val="28"/>
                <w:szCs w:val="28"/>
              </w:rPr>
              <w:t>14</w:t>
            </w:r>
            <w:r w:rsidRPr="002D2153">
              <w:rPr>
                <w:rFonts w:ascii="Times New Roman" w:hAnsi="Times New Roman" w:cs="Times New Roman"/>
                <w:noProof/>
                <w:webHidden/>
                <w:sz w:val="28"/>
                <w:szCs w:val="28"/>
              </w:rPr>
              <w:fldChar w:fldCharType="end"/>
            </w:r>
          </w:hyperlink>
        </w:p>
        <w:p w:rsidR="002D2153" w:rsidRPr="002D2153" w:rsidRDefault="002D2153">
          <w:pPr>
            <w:pStyle w:val="21"/>
            <w:tabs>
              <w:tab w:val="right" w:leader="dot" w:pos="9345"/>
            </w:tabs>
            <w:rPr>
              <w:rFonts w:ascii="Times New Roman" w:eastAsiaTheme="minorEastAsia" w:hAnsi="Times New Roman" w:cs="Times New Roman"/>
              <w:noProof/>
              <w:sz w:val="28"/>
              <w:szCs w:val="28"/>
              <w:lang w:eastAsia="ru-RU"/>
            </w:rPr>
          </w:pPr>
          <w:hyperlink w:anchor="_Toc387177606" w:history="1">
            <w:r w:rsidRPr="002D2153">
              <w:rPr>
                <w:rStyle w:val="a4"/>
                <w:rFonts w:ascii="Times New Roman" w:hAnsi="Times New Roman" w:cs="Times New Roman"/>
                <w:noProof/>
                <w:sz w:val="28"/>
                <w:szCs w:val="28"/>
                <w:shd w:val="clear" w:color="auto" w:fill="FFFFFF"/>
              </w:rPr>
              <w:t>2.5 Сумма налога, подлежащая уплате в бюджет, порядок и сроки уплаты. Порядок возмещения НДС</w:t>
            </w:r>
            <w:r w:rsidRPr="002D2153">
              <w:rPr>
                <w:rFonts w:ascii="Times New Roman" w:hAnsi="Times New Roman" w:cs="Times New Roman"/>
                <w:noProof/>
                <w:webHidden/>
                <w:sz w:val="28"/>
                <w:szCs w:val="28"/>
              </w:rPr>
              <w:tab/>
            </w:r>
            <w:r w:rsidRPr="002D2153">
              <w:rPr>
                <w:rFonts w:ascii="Times New Roman" w:hAnsi="Times New Roman" w:cs="Times New Roman"/>
                <w:noProof/>
                <w:webHidden/>
                <w:sz w:val="28"/>
                <w:szCs w:val="28"/>
              </w:rPr>
              <w:fldChar w:fldCharType="begin"/>
            </w:r>
            <w:r w:rsidRPr="002D2153">
              <w:rPr>
                <w:rFonts w:ascii="Times New Roman" w:hAnsi="Times New Roman" w:cs="Times New Roman"/>
                <w:noProof/>
                <w:webHidden/>
                <w:sz w:val="28"/>
                <w:szCs w:val="28"/>
              </w:rPr>
              <w:instrText xml:space="preserve"> PAGEREF _Toc387177606 \h </w:instrText>
            </w:r>
            <w:r w:rsidRPr="002D2153">
              <w:rPr>
                <w:rFonts w:ascii="Times New Roman" w:hAnsi="Times New Roman" w:cs="Times New Roman"/>
                <w:noProof/>
                <w:webHidden/>
                <w:sz w:val="28"/>
                <w:szCs w:val="28"/>
              </w:rPr>
            </w:r>
            <w:r w:rsidRPr="002D2153">
              <w:rPr>
                <w:rFonts w:ascii="Times New Roman" w:hAnsi="Times New Roman" w:cs="Times New Roman"/>
                <w:noProof/>
                <w:webHidden/>
                <w:sz w:val="28"/>
                <w:szCs w:val="28"/>
              </w:rPr>
              <w:fldChar w:fldCharType="separate"/>
            </w:r>
            <w:r w:rsidRPr="002D2153">
              <w:rPr>
                <w:rFonts w:ascii="Times New Roman" w:hAnsi="Times New Roman" w:cs="Times New Roman"/>
                <w:noProof/>
                <w:webHidden/>
                <w:sz w:val="28"/>
                <w:szCs w:val="28"/>
              </w:rPr>
              <w:t>19</w:t>
            </w:r>
            <w:r w:rsidRPr="002D2153">
              <w:rPr>
                <w:rFonts w:ascii="Times New Roman" w:hAnsi="Times New Roman" w:cs="Times New Roman"/>
                <w:noProof/>
                <w:webHidden/>
                <w:sz w:val="28"/>
                <w:szCs w:val="28"/>
              </w:rPr>
              <w:fldChar w:fldCharType="end"/>
            </w:r>
          </w:hyperlink>
        </w:p>
        <w:p w:rsidR="002D2153" w:rsidRPr="002D2153" w:rsidRDefault="002D2153">
          <w:pPr>
            <w:pStyle w:val="21"/>
            <w:tabs>
              <w:tab w:val="left" w:pos="660"/>
              <w:tab w:val="right" w:leader="dot" w:pos="9345"/>
            </w:tabs>
            <w:rPr>
              <w:rFonts w:ascii="Times New Roman" w:eastAsiaTheme="minorEastAsia" w:hAnsi="Times New Roman" w:cs="Times New Roman"/>
              <w:noProof/>
              <w:sz w:val="28"/>
              <w:szCs w:val="28"/>
              <w:lang w:eastAsia="ru-RU"/>
            </w:rPr>
          </w:pPr>
          <w:hyperlink w:anchor="_Toc387177607" w:history="1">
            <w:r w:rsidRPr="002D2153">
              <w:rPr>
                <w:rStyle w:val="a4"/>
                <w:rFonts w:ascii="Times New Roman" w:hAnsi="Times New Roman" w:cs="Times New Roman"/>
                <w:noProof/>
                <w:sz w:val="28"/>
                <w:szCs w:val="28"/>
              </w:rPr>
              <w:t>3.</w:t>
            </w:r>
            <w:r w:rsidRPr="002D2153">
              <w:rPr>
                <w:rFonts w:ascii="Times New Roman" w:eastAsiaTheme="minorEastAsia" w:hAnsi="Times New Roman" w:cs="Times New Roman"/>
                <w:noProof/>
                <w:sz w:val="28"/>
                <w:szCs w:val="28"/>
                <w:lang w:eastAsia="ru-RU"/>
              </w:rPr>
              <w:tab/>
            </w:r>
            <w:r w:rsidRPr="002D2153">
              <w:rPr>
                <w:rStyle w:val="a4"/>
                <w:rFonts w:ascii="Times New Roman" w:hAnsi="Times New Roman" w:cs="Times New Roman"/>
                <w:noProof/>
                <w:sz w:val="28"/>
                <w:szCs w:val="28"/>
              </w:rPr>
              <w:t>Проблемы и перспективы развития налога на добавленную стоимость в современных условиях</w:t>
            </w:r>
            <w:r w:rsidRPr="002D2153">
              <w:rPr>
                <w:rFonts w:ascii="Times New Roman" w:hAnsi="Times New Roman" w:cs="Times New Roman"/>
                <w:noProof/>
                <w:webHidden/>
                <w:sz w:val="28"/>
                <w:szCs w:val="28"/>
              </w:rPr>
              <w:tab/>
            </w:r>
            <w:r w:rsidRPr="002D2153">
              <w:rPr>
                <w:rFonts w:ascii="Times New Roman" w:hAnsi="Times New Roman" w:cs="Times New Roman"/>
                <w:noProof/>
                <w:webHidden/>
                <w:sz w:val="28"/>
                <w:szCs w:val="28"/>
              </w:rPr>
              <w:fldChar w:fldCharType="begin"/>
            </w:r>
            <w:r w:rsidRPr="002D2153">
              <w:rPr>
                <w:rFonts w:ascii="Times New Roman" w:hAnsi="Times New Roman" w:cs="Times New Roman"/>
                <w:noProof/>
                <w:webHidden/>
                <w:sz w:val="28"/>
                <w:szCs w:val="28"/>
              </w:rPr>
              <w:instrText xml:space="preserve"> PAGEREF _Toc387177607 \h </w:instrText>
            </w:r>
            <w:r w:rsidRPr="002D2153">
              <w:rPr>
                <w:rFonts w:ascii="Times New Roman" w:hAnsi="Times New Roman" w:cs="Times New Roman"/>
                <w:noProof/>
                <w:webHidden/>
                <w:sz w:val="28"/>
                <w:szCs w:val="28"/>
              </w:rPr>
            </w:r>
            <w:r w:rsidRPr="002D2153">
              <w:rPr>
                <w:rFonts w:ascii="Times New Roman" w:hAnsi="Times New Roman" w:cs="Times New Roman"/>
                <w:noProof/>
                <w:webHidden/>
                <w:sz w:val="28"/>
                <w:szCs w:val="28"/>
              </w:rPr>
              <w:fldChar w:fldCharType="separate"/>
            </w:r>
            <w:r w:rsidRPr="002D2153">
              <w:rPr>
                <w:rFonts w:ascii="Times New Roman" w:hAnsi="Times New Roman" w:cs="Times New Roman"/>
                <w:noProof/>
                <w:webHidden/>
                <w:sz w:val="28"/>
                <w:szCs w:val="28"/>
              </w:rPr>
              <w:t>26</w:t>
            </w:r>
            <w:r w:rsidRPr="002D2153">
              <w:rPr>
                <w:rFonts w:ascii="Times New Roman" w:hAnsi="Times New Roman" w:cs="Times New Roman"/>
                <w:noProof/>
                <w:webHidden/>
                <w:sz w:val="28"/>
                <w:szCs w:val="28"/>
              </w:rPr>
              <w:fldChar w:fldCharType="end"/>
            </w:r>
          </w:hyperlink>
        </w:p>
        <w:p w:rsidR="002D2153" w:rsidRPr="002D2153" w:rsidRDefault="002D2153">
          <w:pPr>
            <w:pStyle w:val="21"/>
            <w:tabs>
              <w:tab w:val="right" w:leader="dot" w:pos="9345"/>
            </w:tabs>
            <w:rPr>
              <w:rFonts w:ascii="Times New Roman" w:eastAsiaTheme="minorEastAsia" w:hAnsi="Times New Roman" w:cs="Times New Roman"/>
              <w:noProof/>
              <w:sz w:val="28"/>
              <w:szCs w:val="28"/>
              <w:lang w:eastAsia="ru-RU"/>
            </w:rPr>
          </w:pPr>
          <w:hyperlink w:anchor="_Toc387177608" w:history="1">
            <w:r w:rsidRPr="002D2153">
              <w:rPr>
                <w:rStyle w:val="a4"/>
                <w:rFonts w:ascii="Times New Roman" w:hAnsi="Times New Roman" w:cs="Times New Roman"/>
                <w:noProof/>
                <w:sz w:val="28"/>
                <w:szCs w:val="28"/>
                <w:shd w:val="clear" w:color="auto" w:fill="FFFFFF"/>
              </w:rPr>
              <w:t>Заключение</w:t>
            </w:r>
            <w:r w:rsidRPr="002D2153">
              <w:rPr>
                <w:rFonts w:ascii="Times New Roman" w:hAnsi="Times New Roman" w:cs="Times New Roman"/>
                <w:noProof/>
                <w:webHidden/>
                <w:sz w:val="28"/>
                <w:szCs w:val="28"/>
              </w:rPr>
              <w:tab/>
            </w:r>
            <w:r w:rsidRPr="002D2153">
              <w:rPr>
                <w:rFonts w:ascii="Times New Roman" w:hAnsi="Times New Roman" w:cs="Times New Roman"/>
                <w:noProof/>
                <w:webHidden/>
                <w:sz w:val="28"/>
                <w:szCs w:val="28"/>
              </w:rPr>
              <w:fldChar w:fldCharType="begin"/>
            </w:r>
            <w:r w:rsidRPr="002D2153">
              <w:rPr>
                <w:rFonts w:ascii="Times New Roman" w:hAnsi="Times New Roman" w:cs="Times New Roman"/>
                <w:noProof/>
                <w:webHidden/>
                <w:sz w:val="28"/>
                <w:szCs w:val="28"/>
              </w:rPr>
              <w:instrText xml:space="preserve"> PAGEREF _Toc387177608 \h </w:instrText>
            </w:r>
            <w:r w:rsidRPr="002D2153">
              <w:rPr>
                <w:rFonts w:ascii="Times New Roman" w:hAnsi="Times New Roman" w:cs="Times New Roman"/>
                <w:noProof/>
                <w:webHidden/>
                <w:sz w:val="28"/>
                <w:szCs w:val="28"/>
              </w:rPr>
            </w:r>
            <w:r w:rsidRPr="002D2153">
              <w:rPr>
                <w:rFonts w:ascii="Times New Roman" w:hAnsi="Times New Roman" w:cs="Times New Roman"/>
                <w:noProof/>
                <w:webHidden/>
                <w:sz w:val="28"/>
                <w:szCs w:val="28"/>
              </w:rPr>
              <w:fldChar w:fldCharType="separate"/>
            </w:r>
            <w:r w:rsidRPr="002D2153">
              <w:rPr>
                <w:rFonts w:ascii="Times New Roman" w:hAnsi="Times New Roman" w:cs="Times New Roman"/>
                <w:noProof/>
                <w:webHidden/>
                <w:sz w:val="28"/>
                <w:szCs w:val="28"/>
              </w:rPr>
              <w:t>28</w:t>
            </w:r>
            <w:r w:rsidRPr="002D2153">
              <w:rPr>
                <w:rFonts w:ascii="Times New Roman" w:hAnsi="Times New Roman" w:cs="Times New Roman"/>
                <w:noProof/>
                <w:webHidden/>
                <w:sz w:val="28"/>
                <w:szCs w:val="28"/>
              </w:rPr>
              <w:fldChar w:fldCharType="end"/>
            </w:r>
          </w:hyperlink>
        </w:p>
        <w:p w:rsidR="002D2153" w:rsidRPr="002D2153" w:rsidRDefault="002D2153">
          <w:pPr>
            <w:pStyle w:val="21"/>
            <w:tabs>
              <w:tab w:val="right" w:leader="dot" w:pos="9345"/>
            </w:tabs>
            <w:rPr>
              <w:rFonts w:ascii="Times New Roman" w:eastAsiaTheme="minorEastAsia" w:hAnsi="Times New Roman" w:cs="Times New Roman"/>
              <w:noProof/>
              <w:sz w:val="28"/>
              <w:szCs w:val="28"/>
              <w:lang w:eastAsia="ru-RU"/>
            </w:rPr>
          </w:pPr>
          <w:hyperlink w:anchor="_Toc387177609" w:history="1">
            <w:r w:rsidRPr="002D2153">
              <w:rPr>
                <w:rStyle w:val="a4"/>
                <w:rFonts w:ascii="Times New Roman" w:hAnsi="Times New Roman" w:cs="Times New Roman"/>
                <w:noProof/>
                <w:sz w:val="28"/>
                <w:szCs w:val="28"/>
              </w:rPr>
              <w:t>Список литературы</w:t>
            </w:r>
            <w:r w:rsidRPr="002D2153">
              <w:rPr>
                <w:rFonts w:ascii="Times New Roman" w:hAnsi="Times New Roman" w:cs="Times New Roman"/>
                <w:noProof/>
                <w:webHidden/>
                <w:sz w:val="28"/>
                <w:szCs w:val="28"/>
              </w:rPr>
              <w:tab/>
            </w:r>
            <w:r w:rsidRPr="002D2153">
              <w:rPr>
                <w:rFonts w:ascii="Times New Roman" w:hAnsi="Times New Roman" w:cs="Times New Roman"/>
                <w:noProof/>
                <w:webHidden/>
                <w:sz w:val="28"/>
                <w:szCs w:val="28"/>
              </w:rPr>
              <w:fldChar w:fldCharType="begin"/>
            </w:r>
            <w:r w:rsidRPr="002D2153">
              <w:rPr>
                <w:rFonts w:ascii="Times New Roman" w:hAnsi="Times New Roman" w:cs="Times New Roman"/>
                <w:noProof/>
                <w:webHidden/>
                <w:sz w:val="28"/>
                <w:szCs w:val="28"/>
              </w:rPr>
              <w:instrText xml:space="preserve"> PAGEREF _Toc387177609 \h </w:instrText>
            </w:r>
            <w:r w:rsidRPr="002D2153">
              <w:rPr>
                <w:rFonts w:ascii="Times New Roman" w:hAnsi="Times New Roman" w:cs="Times New Roman"/>
                <w:noProof/>
                <w:webHidden/>
                <w:sz w:val="28"/>
                <w:szCs w:val="28"/>
              </w:rPr>
            </w:r>
            <w:r w:rsidRPr="002D2153">
              <w:rPr>
                <w:rFonts w:ascii="Times New Roman" w:hAnsi="Times New Roman" w:cs="Times New Roman"/>
                <w:noProof/>
                <w:webHidden/>
                <w:sz w:val="28"/>
                <w:szCs w:val="28"/>
              </w:rPr>
              <w:fldChar w:fldCharType="separate"/>
            </w:r>
            <w:r w:rsidRPr="002D2153">
              <w:rPr>
                <w:rFonts w:ascii="Times New Roman" w:hAnsi="Times New Roman" w:cs="Times New Roman"/>
                <w:noProof/>
                <w:webHidden/>
                <w:sz w:val="28"/>
                <w:szCs w:val="28"/>
              </w:rPr>
              <w:t>30</w:t>
            </w:r>
            <w:r w:rsidRPr="002D2153">
              <w:rPr>
                <w:rFonts w:ascii="Times New Roman" w:hAnsi="Times New Roman" w:cs="Times New Roman"/>
                <w:noProof/>
                <w:webHidden/>
                <w:sz w:val="28"/>
                <w:szCs w:val="28"/>
              </w:rPr>
              <w:fldChar w:fldCharType="end"/>
            </w:r>
          </w:hyperlink>
        </w:p>
        <w:p w:rsidR="00713453" w:rsidRDefault="002D2153" w:rsidP="00713453">
          <w:pPr>
            <w:rPr>
              <w:b/>
              <w:bCs/>
            </w:rPr>
          </w:pPr>
          <w:r w:rsidRPr="002D2153">
            <w:rPr>
              <w:rFonts w:ascii="Times New Roman" w:hAnsi="Times New Roman" w:cs="Times New Roman"/>
              <w:sz w:val="28"/>
              <w:szCs w:val="28"/>
            </w:rPr>
            <w:fldChar w:fldCharType="end"/>
          </w:r>
          <w:r w:rsidR="00713453" w:rsidRPr="002D2153">
            <w:rPr>
              <w:rFonts w:ascii="Times New Roman" w:hAnsi="Times New Roman" w:cs="Times New Roman"/>
              <w:b/>
              <w:bCs/>
              <w:sz w:val="28"/>
              <w:szCs w:val="28"/>
            </w:rPr>
            <w:tab/>
          </w:r>
        </w:p>
      </w:sdtContent>
    </w:sdt>
    <w:p w:rsidR="00713453" w:rsidRDefault="00713453" w:rsidP="00713453">
      <w:pPr>
        <w:pStyle w:val="2"/>
      </w:pPr>
    </w:p>
    <w:p w:rsidR="00713453" w:rsidRDefault="00713453" w:rsidP="00713453">
      <w:pPr>
        <w:pStyle w:val="2"/>
      </w:pPr>
    </w:p>
    <w:p w:rsidR="00713453" w:rsidRDefault="00713453" w:rsidP="00713453"/>
    <w:p w:rsidR="00713453" w:rsidRPr="00713453" w:rsidRDefault="00713453" w:rsidP="00713453"/>
    <w:p w:rsidR="00713453" w:rsidRDefault="00713453" w:rsidP="00713453">
      <w:pPr>
        <w:pStyle w:val="2"/>
      </w:pPr>
    </w:p>
    <w:p w:rsidR="00713453" w:rsidRDefault="00713453" w:rsidP="00713453">
      <w:pPr>
        <w:pStyle w:val="2"/>
      </w:pPr>
    </w:p>
    <w:p w:rsidR="00713453" w:rsidRDefault="00713453" w:rsidP="00713453">
      <w:pPr>
        <w:pStyle w:val="2"/>
      </w:pPr>
    </w:p>
    <w:p w:rsidR="00713453" w:rsidRDefault="00713453" w:rsidP="00713453">
      <w:pPr>
        <w:pStyle w:val="2"/>
      </w:pPr>
    </w:p>
    <w:p w:rsidR="00713453" w:rsidRDefault="00713453" w:rsidP="00713453">
      <w:pPr>
        <w:pStyle w:val="2"/>
      </w:pPr>
    </w:p>
    <w:p w:rsidR="00713453" w:rsidRDefault="00713453" w:rsidP="00713453">
      <w:pPr>
        <w:pStyle w:val="2"/>
      </w:pPr>
    </w:p>
    <w:p w:rsidR="00713453" w:rsidRDefault="00713453" w:rsidP="00713453">
      <w:pPr>
        <w:pStyle w:val="2"/>
      </w:pPr>
    </w:p>
    <w:p w:rsidR="00713453" w:rsidRDefault="00713453" w:rsidP="00713453">
      <w:pPr>
        <w:pStyle w:val="2"/>
      </w:pPr>
    </w:p>
    <w:p w:rsidR="00713453" w:rsidRDefault="00713453" w:rsidP="00713453">
      <w:pPr>
        <w:pStyle w:val="2"/>
      </w:pPr>
    </w:p>
    <w:p w:rsidR="00713453" w:rsidRPr="00713453" w:rsidRDefault="00713453" w:rsidP="00713453"/>
    <w:p w:rsidR="00B8590D" w:rsidRPr="002D2153" w:rsidRDefault="00D15647" w:rsidP="002D2153">
      <w:pPr>
        <w:pStyle w:val="2"/>
        <w:spacing w:before="0" w:line="360" w:lineRule="auto"/>
        <w:ind w:firstLine="709"/>
        <w:jc w:val="both"/>
        <w:rPr>
          <w:rFonts w:ascii="Times New Roman" w:hAnsi="Times New Roman" w:cs="Times New Roman"/>
          <w:color w:val="auto"/>
          <w:sz w:val="28"/>
          <w:szCs w:val="28"/>
        </w:rPr>
      </w:pPr>
      <w:bookmarkStart w:id="1" w:name="_Toc387177599"/>
      <w:r w:rsidRPr="002D2153">
        <w:rPr>
          <w:rFonts w:ascii="Times New Roman" w:hAnsi="Times New Roman" w:cs="Times New Roman"/>
          <w:color w:val="auto"/>
          <w:sz w:val="28"/>
          <w:szCs w:val="28"/>
        </w:rPr>
        <w:lastRenderedPageBreak/>
        <w:t>Введение</w:t>
      </w:r>
      <w:bookmarkEnd w:id="1"/>
    </w:p>
    <w:p w:rsidR="00717124" w:rsidRPr="00717124" w:rsidRDefault="00717124" w:rsidP="00717124">
      <w:pPr>
        <w:tabs>
          <w:tab w:val="left" w:pos="726"/>
        </w:tabs>
        <w:spacing w:after="0" w:line="360" w:lineRule="auto"/>
        <w:ind w:firstLine="709"/>
        <w:jc w:val="both"/>
        <w:rPr>
          <w:rFonts w:ascii="Times New Roman" w:hAnsi="Times New Roman" w:cs="Times New Roman"/>
          <w:sz w:val="28"/>
          <w:szCs w:val="28"/>
        </w:rPr>
      </w:pPr>
      <w:r w:rsidRPr="00717124">
        <w:rPr>
          <w:rFonts w:ascii="Times New Roman" w:hAnsi="Times New Roman" w:cs="Times New Roman"/>
          <w:sz w:val="28"/>
          <w:szCs w:val="28"/>
        </w:rPr>
        <w:t>Основным источником формирования бюджета государства являются налоговые сборы и платежи. Из этих средств финансируются государственные и социальные программы, содержатся структуры, обеспечивающие существование и функционирование самого государства. Организация работы налоговой системы является одной из главных задач в развитии экономики. Качество ее функционир</w:t>
      </w:r>
      <w:r>
        <w:rPr>
          <w:rFonts w:ascii="Times New Roman" w:hAnsi="Times New Roman" w:cs="Times New Roman"/>
          <w:sz w:val="28"/>
          <w:szCs w:val="28"/>
        </w:rPr>
        <w:t xml:space="preserve">ования во многом предопределяет </w:t>
      </w:r>
      <w:r w:rsidRPr="00717124">
        <w:rPr>
          <w:rFonts w:ascii="Times New Roman" w:hAnsi="Times New Roman" w:cs="Times New Roman"/>
          <w:sz w:val="28"/>
          <w:szCs w:val="28"/>
        </w:rPr>
        <w:t>формирование бюджета страны, развития предпринимательства в России, уровень социального обеспечения граждан.</w:t>
      </w:r>
    </w:p>
    <w:p w:rsidR="00B2176D" w:rsidRPr="007B79A8" w:rsidRDefault="00B2176D" w:rsidP="00E95EAD">
      <w:pPr>
        <w:spacing w:after="0" w:line="360" w:lineRule="auto"/>
        <w:ind w:firstLine="709"/>
        <w:jc w:val="both"/>
        <w:rPr>
          <w:rFonts w:ascii="Times New Roman" w:hAnsi="Times New Roman" w:cs="Times New Roman"/>
          <w:sz w:val="28"/>
          <w:szCs w:val="28"/>
        </w:rPr>
      </w:pPr>
      <w:r w:rsidRPr="007B79A8">
        <w:rPr>
          <w:rFonts w:ascii="Times New Roman" w:hAnsi="Times New Roman" w:cs="Times New Roman"/>
          <w:sz w:val="28"/>
          <w:szCs w:val="28"/>
        </w:rPr>
        <w:t>НДС</w:t>
      </w:r>
      <w:r w:rsidR="00717124">
        <w:rPr>
          <w:rFonts w:ascii="Times New Roman" w:hAnsi="Times New Roman" w:cs="Times New Roman"/>
          <w:sz w:val="28"/>
          <w:szCs w:val="28"/>
        </w:rPr>
        <w:t xml:space="preserve"> является одним из важнейших федеральных налогов. Он</w:t>
      </w:r>
      <w:r w:rsidRPr="007B79A8">
        <w:rPr>
          <w:rFonts w:ascii="Times New Roman" w:hAnsi="Times New Roman" w:cs="Times New Roman"/>
          <w:sz w:val="28"/>
          <w:szCs w:val="28"/>
        </w:rPr>
        <w:t xml:space="preserve"> позволяет государству получать часть дохода на каждой стадии движения товара вплоть до конечного потребителя. При этом суммарный доход государства от этого налога не зависит от количества промежуточных производителей и от результатов их финансовой деятельности.</w:t>
      </w:r>
      <w:r w:rsidR="00E95EAD">
        <w:rPr>
          <w:rFonts w:ascii="Times New Roman" w:hAnsi="Times New Roman" w:cs="Times New Roman"/>
          <w:sz w:val="28"/>
          <w:szCs w:val="28"/>
        </w:rPr>
        <w:t xml:space="preserve"> </w:t>
      </w:r>
      <w:r w:rsidR="00E95EAD" w:rsidRPr="007B79A8">
        <w:rPr>
          <w:rFonts w:ascii="Times New Roman" w:hAnsi="Times New Roman" w:cs="Times New Roman"/>
          <w:sz w:val="28"/>
          <w:szCs w:val="28"/>
        </w:rPr>
        <w:t>Основной частью его взимания, как следует из названия, является добавленная стоимость, создаваемая на всех стадиях общественного производства и движения разнообразных товаров. Этот налог по традиции относят к важнейшей категории универсальных косвенных налогов. Они в виде своеобразных надбавок взимаются путем включения в цену товаров, перекладывая самую тяжесть налогообложения на конечных потребителей продукции, работ, услуг</w:t>
      </w:r>
      <w:r w:rsidR="00E95EAD">
        <w:rPr>
          <w:rFonts w:ascii="Times New Roman" w:hAnsi="Times New Roman" w:cs="Times New Roman"/>
          <w:sz w:val="28"/>
          <w:szCs w:val="28"/>
        </w:rPr>
        <w:t>.</w:t>
      </w:r>
    </w:p>
    <w:p w:rsidR="00B2176D" w:rsidRDefault="007B79A8" w:rsidP="00D15647">
      <w:pPr>
        <w:spacing w:after="0" w:line="360" w:lineRule="auto"/>
        <w:ind w:firstLine="709"/>
        <w:jc w:val="both"/>
        <w:rPr>
          <w:rFonts w:ascii="Times New Roman" w:hAnsi="Times New Roman" w:cs="Times New Roman"/>
          <w:sz w:val="28"/>
          <w:szCs w:val="28"/>
        </w:rPr>
      </w:pPr>
      <w:r w:rsidRPr="007B79A8">
        <w:rPr>
          <w:rFonts w:ascii="Times New Roman" w:hAnsi="Times New Roman" w:cs="Times New Roman"/>
          <w:sz w:val="28"/>
          <w:szCs w:val="28"/>
        </w:rPr>
        <w:t>Данная тема является весьма актуальной, так как по сегодняшний день НДС в России остается не только основным косвенным налогом, но и главным налогом в формировании доходной части федерального бюджета: поступления в консолидированный бюджет Российской Федерации составляют более 1/5 налоговых доходов.</w:t>
      </w:r>
    </w:p>
    <w:p w:rsidR="002F3302" w:rsidRDefault="002F3302" w:rsidP="002F3302">
      <w:pPr>
        <w:spacing w:after="0" w:line="360" w:lineRule="auto"/>
        <w:ind w:firstLine="709"/>
        <w:jc w:val="both"/>
        <w:rPr>
          <w:rFonts w:ascii="Times New Roman" w:hAnsi="Times New Roman" w:cs="Times New Roman"/>
          <w:sz w:val="28"/>
          <w:szCs w:val="28"/>
        </w:rPr>
      </w:pPr>
      <w:r w:rsidRPr="002F3302">
        <w:rPr>
          <w:rFonts w:ascii="Times New Roman" w:hAnsi="Times New Roman" w:cs="Times New Roman"/>
          <w:sz w:val="28"/>
          <w:szCs w:val="28"/>
        </w:rPr>
        <w:t>Целью работы является изучение налога на добавленную стоимость.</w:t>
      </w:r>
    </w:p>
    <w:p w:rsidR="00717124" w:rsidRDefault="00717124" w:rsidP="002F330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Объектом изучения является налог на добавленную стоимость.</w:t>
      </w:r>
    </w:p>
    <w:p w:rsidR="002F3302" w:rsidRDefault="002F3302" w:rsidP="002F330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контрольной работе поставлены следующие задачи: </w:t>
      </w:r>
    </w:p>
    <w:p w:rsidR="002F3302" w:rsidRDefault="002F3302" w:rsidP="002F3302">
      <w:pPr>
        <w:pStyle w:val="a5"/>
        <w:numPr>
          <w:ilvl w:val="0"/>
          <w:numId w:val="1"/>
        </w:numPr>
        <w:spacing w:after="0" w:line="360" w:lineRule="auto"/>
        <w:jc w:val="both"/>
        <w:rPr>
          <w:rFonts w:ascii="Times New Roman" w:hAnsi="Times New Roman" w:cs="Times New Roman"/>
          <w:sz w:val="28"/>
          <w:szCs w:val="28"/>
        </w:rPr>
      </w:pPr>
      <w:r w:rsidRPr="002F3302">
        <w:rPr>
          <w:rFonts w:ascii="Times New Roman" w:hAnsi="Times New Roman" w:cs="Times New Roman"/>
          <w:sz w:val="28"/>
          <w:szCs w:val="28"/>
        </w:rPr>
        <w:t>раскрыть сущность данного налог</w:t>
      </w:r>
      <w:r>
        <w:rPr>
          <w:rFonts w:ascii="Times New Roman" w:hAnsi="Times New Roman" w:cs="Times New Roman"/>
          <w:sz w:val="28"/>
          <w:szCs w:val="28"/>
        </w:rPr>
        <w:t>а;</w:t>
      </w:r>
    </w:p>
    <w:p w:rsidR="002F3302" w:rsidRDefault="002F3302" w:rsidP="002F3302">
      <w:pPr>
        <w:pStyle w:val="a5"/>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охарактеризовать основные элементы налога;</w:t>
      </w:r>
    </w:p>
    <w:p w:rsidR="002F3302" w:rsidRDefault="009B78C9" w:rsidP="002F3302">
      <w:pPr>
        <w:pStyle w:val="a5"/>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определить налогоплательщиков и объект налогообложения;</w:t>
      </w:r>
    </w:p>
    <w:p w:rsidR="009B78C9" w:rsidRDefault="009B78C9" w:rsidP="002F3302">
      <w:pPr>
        <w:pStyle w:val="a5"/>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указать налоговый период и налоговые ставки НДС;</w:t>
      </w:r>
    </w:p>
    <w:p w:rsidR="009B78C9" w:rsidRPr="002F3302" w:rsidRDefault="009B78C9" w:rsidP="002F3302">
      <w:pPr>
        <w:pStyle w:val="a5"/>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изучить порядок исчисления налога.</w:t>
      </w:r>
    </w:p>
    <w:p w:rsidR="002F3302" w:rsidRDefault="002F3302" w:rsidP="002F3302">
      <w:pPr>
        <w:spacing w:line="360" w:lineRule="auto"/>
        <w:ind w:firstLine="709"/>
        <w:jc w:val="both"/>
        <w:rPr>
          <w:rFonts w:ascii="Times New Roman" w:hAnsi="Times New Roman" w:cs="Times New Roman"/>
          <w:sz w:val="28"/>
          <w:szCs w:val="28"/>
        </w:rPr>
      </w:pPr>
    </w:p>
    <w:p w:rsidR="009B78C9" w:rsidRDefault="009B78C9" w:rsidP="00D15647">
      <w:pPr>
        <w:spacing w:after="0" w:line="360" w:lineRule="auto"/>
        <w:ind w:firstLine="709"/>
        <w:jc w:val="both"/>
        <w:rPr>
          <w:rFonts w:ascii="Times New Roman" w:hAnsi="Times New Roman" w:cs="Times New Roman"/>
          <w:sz w:val="28"/>
          <w:szCs w:val="28"/>
        </w:rPr>
      </w:pPr>
    </w:p>
    <w:p w:rsidR="009B78C9" w:rsidRPr="009B78C9" w:rsidRDefault="009B78C9" w:rsidP="009B78C9">
      <w:pPr>
        <w:rPr>
          <w:rFonts w:ascii="Times New Roman" w:hAnsi="Times New Roman" w:cs="Times New Roman"/>
          <w:sz w:val="28"/>
          <w:szCs w:val="28"/>
        </w:rPr>
      </w:pPr>
    </w:p>
    <w:p w:rsidR="009B78C9" w:rsidRPr="009B78C9" w:rsidRDefault="009B78C9" w:rsidP="009B78C9">
      <w:pPr>
        <w:rPr>
          <w:rFonts w:ascii="Times New Roman" w:hAnsi="Times New Roman" w:cs="Times New Roman"/>
          <w:sz w:val="28"/>
          <w:szCs w:val="28"/>
        </w:rPr>
      </w:pPr>
    </w:p>
    <w:p w:rsidR="009B78C9" w:rsidRPr="009B78C9" w:rsidRDefault="009B78C9" w:rsidP="009B78C9">
      <w:pPr>
        <w:rPr>
          <w:rFonts w:ascii="Times New Roman" w:hAnsi="Times New Roman" w:cs="Times New Roman"/>
          <w:sz w:val="28"/>
          <w:szCs w:val="28"/>
        </w:rPr>
      </w:pPr>
    </w:p>
    <w:p w:rsidR="009B78C9" w:rsidRPr="009B78C9" w:rsidRDefault="009B78C9" w:rsidP="009B78C9">
      <w:pPr>
        <w:rPr>
          <w:rFonts w:ascii="Times New Roman" w:hAnsi="Times New Roman" w:cs="Times New Roman"/>
          <w:sz w:val="28"/>
          <w:szCs w:val="28"/>
        </w:rPr>
      </w:pPr>
    </w:p>
    <w:p w:rsidR="009B78C9" w:rsidRPr="009B78C9" w:rsidRDefault="009B78C9" w:rsidP="009B78C9">
      <w:pPr>
        <w:rPr>
          <w:rFonts w:ascii="Times New Roman" w:hAnsi="Times New Roman" w:cs="Times New Roman"/>
          <w:sz w:val="28"/>
          <w:szCs w:val="28"/>
        </w:rPr>
      </w:pPr>
    </w:p>
    <w:p w:rsidR="009B78C9" w:rsidRDefault="009B78C9" w:rsidP="009B78C9">
      <w:pPr>
        <w:rPr>
          <w:rFonts w:ascii="Times New Roman" w:hAnsi="Times New Roman" w:cs="Times New Roman"/>
          <w:sz w:val="28"/>
          <w:szCs w:val="28"/>
        </w:rPr>
      </w:pPr>
    </w:p>
    <w:p w:rsidR="00E95EAD" w:rsidRDefault="009B78C9" w:rsidP="009B78C9">
      <w:pPr>
        <w:tabs>
          <w:tab w:val="left" w:pos="5811"/>
        </w:tabs>
        <w:rPr>
          <w:rFonts w:ascii="Times New Roman" w:hAnsi="Times New Roman" w:cs="Times New Roman"/>
          <w:sz w:val="28"/>
          <w:szCs w:val="28"/>
        </w:rPr>
      </w:pPr>
      <w:r>
        <w:rPr>
          <w:rFonts w:ascii="Times New Roman" w:hAnsi="Times New Roman" w:cs="Times New Roman"/>
          <w:sz w:val="28"/>
          <w:szCs w:val="28"/>
        </w:rPr>
        <w:tab/>
      </w:r>
    </w:p>
    <w:p w:rsidR="009B78C9" w:rsidRDefault="009B78C9" w:rsidP="009B78C9">
      <w:pPr>
        <w:tabs>
          <w:tab w:val="left" w:pos="5811"/>
        </w:tabs>
        <w:rPr>
          <w:rFonts w:ascii="Times New Roman" w:hAnsi="Times New Roman" w:cs="Times New Roman"/>
          <w:sz w:val="28"/>
          <w:szCs w:val="28"/>
        </w:rPr>
      </w:pPr>
    </w:p>
    <w:p w:rsidR="009B78C9" w:rsidRDefault="009B78C9" w:rsidP="009B78C9">
      <w:pPr>
        <w:tabs>
          <w:tab w:val="left" w:pos="5811"/>
        </w:tabs>
        <w:rPr>
          <w:rFonts w:ascii="Times New Roman" w:hAnsi="Times New Roman" w:cs="Times New Roman"/>
          <w:sz w:val="28"/>
          <w:szCs w:val="28"/>
        </w:rPr>
      </w:pPr>
    </w:p>
    <w:p w:rsidR="009B78C9" w:rsidRDefault="009B78C9" w:rsidP="009B78C9">
      <w:pPr>
        <w:tabs>
          <w:tab w:val="left" w:pos="5811"/>
        </w:tabs>
        <w:rPr>
          <w:rFonts w:ascii="Times New Roman" w:hAnsi="Times New Roman" w:cs="Times New Roman"/>
          <w:sz w:val="28"/>
          <w:szCs w:val="28"/>
        </w:rPr>
      </w:pPr>
    </w:p>
    <w:p w:rsidR="009B78C9" w:rsidRDefault="009B78C9" w:rsidP="009B78C9">
      <w:pPr>
        <w:tabs>
          <w:tab w:val="left" w:pos="5811"/>
        </w:tabs>
        <w:rPr>
          <w:rFonts w:ascii="Times New Roman" w:hAnsi="Times New Roman" w:cs="Times New Roman"/>
          <w:sz w:val="28"/>
          <w:szCs w:val="28"/>
        </w:rPr>
      </w:pPr>
    </w:p>
    <w:p w:rsidR="009B78C9" w:rsidRDefault="009B78C9" w:rsidP="009B78C9">
      <w:pPr>
        <w:tabs>
          <w:tab w:val="left" w:pos="5811"/>
        </w:tabs>
        <w:rPr>
          <w:rFonts w:ascii="Times New Roman" w:hAnsi="Times New Roman" w:cs="Times New Roman"/>
          <w:sz w:val="28"/>
          <w:szCs w:val="28"/>
        </w:rPr>
      </w:pPr>
    </w:p>
    <w:p w:rsidR="009B78C9" w:rsidRDefault="009B78C9" w:rsidP="009B78C9">
      <w:pPr>
        <w:tabs>
          <w:tab w:val="left" w:pos="5811"/>
        </w:tabs>
        <w:rPr>
          <w:rFonts w:ascii="Times New Roman" w:hAnsi="Times New Roman" w:cs="Times New Roman"/>
          <w:sz w:val="28"/>
          <w:szCs w:val="28"/>
        </w:rPr>
      </w:pPr>
    </w:p>
    <w:p w:rsidR="009B78C9" w:rsidRDefault="009B78C9" w:rsidP="009B78C9">
      <w:pPr>
        <w:tabs>
          <w:tab w:val="left" w:pos="5811"/>
        </w:tabs>
        <w:rPr>
          <w:rFonts w:ascii="Times New Roman" w:hAnsi="Times New Roman" w:cs="Times New Roman"/>
          <w:sz w:val="28"/>
          <w:szCs w:val="28"/>
        </w:rPr>
      </w:pPr>
    </w:p>
    <w:p w:rsidR="009B78C9" w:rsidRDefault="009B78C9" w:rsidP="009B78C9">
      <w:pPr>
        <w:tabs>
          <w:tab w:val="left" w:pos="5811"/>
        </w:tabs>
        <w:rPr>
          <w:rFonts w:ascii="Times New Roman" w:hAnsi="Times New Roman" w:cs="Times New Roman"/>
          <w:sz w:val="28"/>
          <w:szCs w:val="28"/>
        </w:rPr>
      </w:pPr>
    </w:p>
    <w:p w:rsidR="009B78C9" w:rsidRDefault="009B78C9" w:rsidP="009B78C9">
      <w:pPr>
        <w:tabs>
          <w:tab w:val="left" w:pos="5811"/>
        </w:tabs>
        <w:rPr>
          <w:rFonts w:ascii="Times New Roman" w:hAnsi="Times New Roman" w:cs="Times New Roman"/>
          <w:sz w:val="28"/>
          <w:szCs w:val="28"/>
        </w:rPr>
      </w:pPr>
    </w:p>
    <w:p w:rsidR="009B78C9" w:rsidRDefault="009B78C9" w:rsidP="009B78C9">
      <w:pPr>
        <w:tabs>
          <w:tab w:val="left" w:pos="5811"/>
        </w:tabs>
        <w:rPr>
          <w:rFonts w:ascii="Times New Roman" w:hAnsi="Times New Roman" w:cs="Times New Roman"/>
          <w:sz w:val="28"/>
          <w:szCs w:val="28"/>
        </w:rPr>
      </w:pPr>
    </w:p>
    <w:p w:rsidR="009B78C9" w:rsidRDefault="009B78C9" w:rsidP="009B78C9">
      <w:pPr>
        <w:tabs>
          <w:tab w:val="left" w:pos="5811"/>
        </w:tabs>
        <w:rPr>
          <w:rFonts w:ascii="Times New Roman" w:hAnsi="Times New Roman" w:cs="Times New Roman"/>
          <w:sz w:val="28"/>
          <w:szCs w:val="28"/>
        </w:rPr>
      </w:pPr>
    </w:p>
    <w:p w:rsidR="009B78C9" w:rsidRDefault="009B78C9" w:rsidP="009B78C9">
      <w:pPr>
        <w:tabs>
          <w:tab w:val="left" w:pos="5811"/>
        </w:tabs>
        <w:rPr>
          <w:rFonts w:ascii="Times New Roman" w:hAnsi="Times New Roman" w:cs="Times New Roman"/>
          <w:sz w:val="28"/>
          <w:szCs w:val="28"/>
        </w:rPr>
      </w:pPr>
    </w:p>
    <w:p w:rsidR="009B78C9" w:rsidRDefault="009B78C9" w:rsidP="009B78C9">
      <w:pPr>
        <w:tabs>
          <w:tab w:val="left" w:pos="5811"/>
        </w:tabs>
        <w:rPr>
          <w:rFonts w:ascii="Times New Roman" w:hAnsi="Times New Roman" w:cs="Times New Roman"/>
          <w:sz w:val="28"/>
          <w:szCs w:val="28"/>
        </w:rPr>
      </w:pPr>
    </w:p>
    <w:p w:rsidR="001E054E" w:rsidRPr="002D2153" w:rsidRDefault="009B78C9" w:rsidP="002D2153">
      <w:pPr>
        <w:pStyle w:val="2"/>
        <w:numPr>
          <w:ilvl w:val="0"/>
          <w:numId w:val="11"/>
        </w:numPr>
        <w:spacing w:before="0" w:line="360" w:lineRule="auto"/>
        <w:ind w:left="0" w:firstLine="709"/>
        <w:jc w:val="both"/>
        <w:rPr>
          <w:rFonts w:ascii="Times New Roman" w:hAnsi="Times New Roman" w:cs="Times New Roman"/>
          <w:color w:val="auto"/>
          <w:sz w:val="28"/>
          <w:szCs w:val="28"/>
        </w:rPr>
      </w:pPr>
      <w:bookmarkStart w:id="2" w:name="_Toc387177600"/>
      <w:r w:rsidRPr="002D2153">
        <w:rPr>
          <w:rFonts w:ascii="Times New Roman" w:hAnsi="Times New Roman" w:cs="Times New Roman"/>
          <w:color w:val="auto"/>
          <w:sz w:val="28"/>
          <w:szCs w:val="28"/>
        </w:rPr>
        <w:lastRenderedPageBreak/>
        <w:t>Сущность НДС, его роль и значение в налоговой системе РФ</w:t>
      </w:r>
      <w:bookmarkEnd w:id="2"/>
    </w:p>
    <w:p w:rsidR="00717124" w:rsidRPr="001C1375" w:rsidRDefault="00717124" w:rsidP="00717124">
      <w:pPr>
        <w:spacing w:after="0" w:line="360" w:lineRule="auto"/>
        <w:ind w:firstLine="709"/>
        <w:jc w:val="both"/>
        <w:rPr>
          <w:rFonts w:ascii="Times New Roman" w:hAnsi="Times New Roman" w:cs="Times New Roman"/>
          <w:sz w:val="28"/>
          <w:szCs w:val="28"/>
        </w:rPr>
      </w:pPr>
      <w:r w:rsidRPr="007B79A8">
        <w:rPr>
          <w:rFonts w:ascii="Times New Roman" w:hAnsi="Times New Roman" w:cs="Times New Roman"/>
          <w:sz w:val="28"/>
          <w:szCs w:val="28"/>
        </w:rPr>
        <w:t xml:space="preserve">Из всех налогов, формирующих современные налоговые системы развитых стран мира, НДС является, пожалуй, самым молодым. Его модель была разработана в 1953 г. французским экономистом М. Лоре, который научно обосновал его существенные преимущества перед налогом с оборота, выражающиеся в устранении «каскадного» эффекта в механизме ценообразования. </w:t>
      </w:r>
      <w:r w:rsidR="001C1375" w:rsidRPr="001C1375">
        <w:rPr>
          <w:rFonts w:ascii="Times New Roman" w:hAnsi="Times New Roman" w:cs="Times New Roman"/>
          <w:sz w:val="28"/>
          <w:szCs w:val="28"/>
        </w:rPr>
        <w:t>[</w:t>
      </w:r>
      <w:r w:rsidR="001C1375">
        <w:rPr>
          <w:rFonts w:ascii="Times New Roman" w:hAnsi="Times New Roman" w:cs="Times New Roman"/>
          <w:sz w:val="28"/>
          <w:szCs w:val="28"/>
        </w:rPr>
        <w:t>2, с. 168</w:t>
      </w:r>
      <w:r w:rsidR="001C1375" w:rsidRPr="001C1375">
        <w:rPr>
          <w:rFonts w:ascii="Times New Roman" w:hAnsi="Times New Roman" w:cs="Times New Roman"/>
          <w:sz w:val="28"/>
          <w:szCs w:val="28"/>
        </w:rPr>
        <w:t>]</w:t>
      </w:r>
    </w:p>
    <w:p w:rsidR="00717124" w:rsidRPr="00717124" w:rsidRDefault="00717124" w:rsidP="007171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Российской Федерации НДС был введен с 1992 г. и фактически заменил (вместе с акцизами) прежние налог с оборота и налог с продаж.</w:t>
      </w:r>
    </w:p>
    <w:p w:rsidR="001E054E" w:rsidRPr="001E054E" w:rsidRDefault="001E054E" w:rsidP="00E14E59">
      <w:pPr>
        <w:tabs>
          <w:tab w:val="left" w:pos="5811"/>
        </w:tabs>
        <w:spacing w:after="0" w:line="360" w:lineRule="auto"/>
        <w:ind w:firstLine="709"/>
        <w:jc w:val="both"/>
        <w:rPr>
          <w:rFonts w:ascii="Times New Roman" w:hAnsi="Times New Roman" w:cs="Times New Roman"/>
          <w:bCs/>
          <w:sz w:val="28"/>
          <w:szCs w:val="28"/>
          <w:shd w:val="clear" w:color="auto" w:fill="F5FFFA"/>
        </w:rPr>
      </w:pPr>
      <w:r w:rsidRPr="001E054E">
        <w:rPr>
          <w:rFonts w:ascii="Times New Roman" w:hAnsi="Times New Roman" w:cs="Times New Roman"/>
          <w:sz w:val="28"/>
          <w:szCs w:val="28"/>
          <w:shd w:val="clear" w:color="auto" w:fill="FFFFFF"/>
        </w:rPr>
        <w:t>При этом после внедрения Н</w:t>
      </w:r>
      <w:proofErr w:type="gramStart"/>
      <w:r w:rsidRPr="001E054E">
        <w:rPr>
          <w:rFonts w:ascii="Times New Roman" w:hAnsi="Times New Roman" w:cs="Times New Roman"/>
          <w:sz w:val="28"/>
          <w:szCs w:val="28"/>
          <w:shd w:val="clear" w:color="auto" w:fill="FFFFFF"/>
        </w:rPr>
        <w:t>ДС в пр</w:t>
      </w:r>
      <w:proofErr w:type="gramEnd"/>
      <w:r w:rsidRPr="001E054E">
        <w:rPr>
          <w:rFonts w:ascii="Times New Roman" w:hAnsi="Times New Roman" w:cs="Times New Roman"/>
          <w:sz w:val="28"/>
          <w:szCs w:val="28"/>
          <w:shd w:val="clear" w:color="auto" w:fill="FFFFFF"/>
        </w:rPr>
        <w:t>актику, применение его практически не изменилось. Это значит, что и на данный момент НДС представляет собой сбор с продавцов, реализующих товары...</w:t>
      </w:r>
    </w:p>
    <w:p w:rsidR="009B78C9" w:rsidRDefault="00E14E59" w:rsidP="00E14E59">
      <w:pPr>
        <w:tabs>
          <w:tab w:val="left" w:pos="5811"/>
        </w:tabs>
        <w:spacing w:after="0" w:line="360" w:lineRule="auto"/>
        <w:ind w:firstLine="709"/>
        <w:jc w:val="both"/>
        <w:rPr>
          <w:rFonts w:ascii="Times New Roman" w:hAnsi="Times New Roman" w:cs="Times New Roman"/>
          <w:sz w:val="28"/>
          <w:szCs w:val="28"/>
          <w:shd w:val="clear" w:color="auto" w:fill="F5FFFA"/>
        </w:rPr>
      </w:pPr>
      <w:r w:rsidRPr="00E14E59">
        <w:rPr>
          <w:rFonts w:ascii="Times New Roman" w:hAnsi="Times New Roman" w:cs="Times New Roman"/>
          <w:bCs/>
          <w:sz w:val="28"/>
          <w:szCs w:val="28"/>
          <w:shd w:val="clear" w:color="auto" w:fill="F5FFFA"/>
        </w:rPr>
        <w:t>Налог на добавленную стоимость</w:t>
      </w:r>
      <w:r w:rsidR="001E054E">
        <w:rPr>
          <w:rFonts w:ascii="Times New Roman" w:hAnsi="Times New Roman" w:cs="Times New Roman"/>
          <w:sz w:val="28"/>
          <w:szCs w:val="28"/>
          <w:shd w:val="clear" w:color="auto" w:fill="F5FFFA"/>
        </w:rPr>
        <w:t xml:space="preserve"> – форма</w:t>
      </w:r>
      <w:r w:rsidRPr="00E14E59">
        <w:rPr>
          <w:rFonts w:ascii="Times New Roman" w:hAnsi="Times New Roman" w:cs="Times New Roman"/>
          <w:sz w:val="28"/>
          <w:szCs w:val="28"/>
          <w:shd w:val="clear" w:color="auto" w:fill="F5FFFA"/>
        </w:rPr>
        <w:t xml:space="preserve"> изъятия в бюджет части стоимости, создаваемой на всех стадиях п</w:t>
      </w:r>
      <w:r>
        <w:rPr>
          <w:rFonts w:ascii="Times New Roman" w:hAnsi="Times New Roman" w:cs="Times New Roman"/>
          <w:sz w:val="28"/>
          <w:szCs w:val="28"/>
          <w:shd w:val="clear" w:color="auto" w:fill="F5FFFA"/>
        </w:rPr>
        <w:t xml:space="preserve">роизводства и определяемой как разница между стоимостью </w:t>
      </w:r>
      <w:r w:rsidRPr="00E14E59">
        <w:rPr>
          <w:rFonts w:ascii="Times New Roman" w:hAnsi="Times New Roman" w:cs="Times New Roman"/>
          <w:sz w:val="28"/>
          <w:szCs w:val="28"/>
          <w:shd w:val="clear" w:color="auto" w:fill="F5FFFA"/>
        </w:rPr>
        <w:t>реализованных </w:t>
      </w:r>
      <w:hyperlink r:id="rId9" w:tooltip="Товар" w:history="1">
        <w:r w:rsidRPr="00E14E59">
          <w:rPr>
            <w:rFonts w:ascii="Times New Roman" w:hAnsi="Times New Roman" w:cs="Times New Roman"/>
            <w:sz w:val="28"/>
            <w:szCs w:val="28"/>
            <w:shd w:val="clear" w:color="auto" w:fill="F5FFFA"/>
          </w:rPr>
          <w:t>товаров</w:t>
        </w:r>
      </w:hyperlink>
      <w:r>
        <w:rPr>
          <w:rFonts w:ascii="Times New Roman" w:hAnsi="Times New Roman" w:cs="Times New Roman"/>
          <w:sz w:val="28"/>
          <w:szCs w:val="28"/>
        </w:rPr>
        <w:t xml:space="preserve"> </w:t>
      </w:r>
      <w:r w:rsidRPr="00E14E59">
        <w:rPr>
          <w:rFonts w:ascii="Times New Roman" w:hAnsi="Times New Roman" w:cs="Times New Roman"/>
          <w:sz w:val="28"/>
          <w:szCs w:val="28"/>
          <w:shd w:val="clear" w:color="auto" w:fill="F5FFFA"/>
        </w:rPr>
        <w:t>(</w:t>
      </w:r>
      <w:hyperlink r:id="rId10" w:tooltip="Работа" w:history="1">
        <w:r w:rsidRPr="00E14E59">
          <w:rPr>
            <w:rFonts w:ascii="Times New Roman" w:hAnsi="Times New Roman" w:cs="Times New Roman"/>
            <w:sz w:val="28"/>
            <w:szCs w:val="28"/>
            <w:shd w:val="clear" w:color="auto" w:fill="F5FFFA"/>
          </w:rPr>
          <w:t>работ</w:t>
        </w:r>
      </w:hyperlink>
      <w:r w:rsidRPr="00E14E59">
        <w:rPr>
          <w:rFonts w:ascii="Times New Roman" w:hAnsi="Times New Roman" w:cs="Times New Roman"/>
          <w:sz w:val="28"/>
          <w:szCs w:val="28"/>
          <w:shd w:val="clear" w:color="auto" w:fill="F5FFFA"/>
        </w:rPr>
        <w:t>, </w:t>
      </w:r>
      <w:hyperlink r:id="rId11" w:tooltip="Услуга" w:history="1">
        <w:r w:rsidRPr="00E14E59">
          <w:rPr>
            <w:rFonts w:ascii="Times New Roman" w:hAnsi="Times New Roman" w:cs="Times New Roman"/>
            <w:sz w:val="28"/>
            <w:szCs w:val="28"/>
            <w:shd w:val="clear" w:color="auto" w:fill="F5FFFA"/>
          </w:rPr>
          <w:t>услуг</w:t>
        </w:r>
      </w:hyperlink>
      <w:r w:rsidRPr="00E14E59">
        <w:rPr>
          <w:rFonts w:ascii="Times New Roman" w:hAnsi="Times New Roman" w:cs="Times New Roman"/>
          <w:sz w:val="28"/>
          <w:szCs w:val="28"/>
          <w:shd w:val="clear" w:color="auto" w:fill="F5FFFA"/>
        </w:rPr>
        <w:t>) и стоимостью материальных затрат, отнесенных на издержки</w:t>
      </w:r>
      <w:r>
        <w:rPr>
          <w:rFonts w:ascii="Times New Roman" w:hAnsi="Times New Roman" w:cs="Times New Roman"/>
          <w:sz w:val="28"/>
          <w:szCs w:val="28"/>
          <w:shd w:val="clear" w:color="auto" w:fill="F5FFFA"/>
        </w:rPr>
        <w:t xml:space="preserve"> производства и обращения. </w:t>
      </w:r>
    </w:p>
    <w:p w:rsidR="001E054E" w:rsidRPr="001E054E" w:rsidRDefault="001E054E" w:rsidP="00E14E59">
      <w:pPr>
        <w:tabs>
          <w:tab w:val="left" w:pos="5811"/>
        </w:tabs>
        <w:spacing w:after="0" w:line="360" w:lineRule="auto"/>
        <w:ind w:firstLine="709"/>
        <w:jc w:val="both"/>
        <w:rPr>
          <w:rFonts w:ascii="Times New Roman" w:hAnsi="Times New Roman" w:cs="Times New Roman"/>
          <w:sz w:val="28"/>
          <w:szCs w:val="28"/>
          <w:shd w:val="clear" w:color="auto" w:fill="FFFFFF"/>
        </w:rPr>
      </w:pPr>
      <w:r w:rsidRPr="001E054E">
        <w:rPr>
          <w:rFonts w:ascii="Times New Roman" w:hAnsi="Times New Roman" w:cs="Times New Roman"/>
          <w:sz w:val="28"/>
          <w:szCs w:val="28"/>
          <w:shd w:val="clear" w:color="auto" w:fill="FFFFFF"/>
        </w:rPr>
        <w:t>По факту, интерес государства к данной системе обложения налогом является чисто практическим, так как страна за счет него пополняют свой бюджет. При этом сам НДС – это один из видов косвенных налогов, выполняющих фискальную и регулирующую функцию в отношении экономики страны, построенной на рыночных отношениях. Экономическое проявление данных функций осуществляется посредством контроля потребления продукции, оказания услуг и сдерживания монополий на выпуск и реализацию одного или нескольких групп товаров.</w:t>
      </w:r>
    </w:p>
    <w:p w:rsidR="001E054E" w:rsidRPr="001E054E" w:rsidRDefault="001E054E" w:rsidP="00130EA6">
      <w:pPr>
        <w:pStyle w:val="aa"/>
        <w:shd w:val="clear" w:color="auto" w:fill="FFFFFF"/>
        <w:spacing w:before="0" w:beforeAutospacing="0" w:after="0" w:afterAutospacing="0" w:line="360" w:lineRule="auto"/>
        <w:ind w:firstLine="709"/>
        <w:jc w:val="both"/>
        <w:rPr>
          <w:sz w:val="28"/>
          <w:szCs w:val="28"/>
        </w:rPr>
      </w:pPr>
      <w:r w:rsidRPr="001E054E">
        <w:rPr>
          <w:sz w:val="28"/>
          <w:szCs w:val="28"/>
        </w:rPr>
        <w:t xml:space="preserve">НДС является одним из основных источников дохода государства и имеет огромное значение для ее экономики. Благодаря существованию НДС государство производит регулирование налоговых сборов в казну страны с юридических лиц, а также нерезидентов страны, в которой ведется производственная деятельность, оказание услуг или реализация товаров. </w:t>
      </w:r>
      <w:r w:rsidRPr="001E054E">
        <w:rPr>
          <w:sz w:val="28"/>
          <w:szCs w:val="28"/>
        </w:rPr>
        <w:lastRenderedPageBreak/>
        <w:t>Потому на данном уровне НДС позволяет предотвратить появление большого количества импортной продукции на отечественном рынке, а также не допускать дефицита товаров по причине того, что они будут массово экспортироваться.</w:t>
      </w:r>
    </w:p>
    <w:p w:rsidR="001E054E" w:rsidRPr="001E054E" w:rsidRDefault="001E054E" w:rsidP="00570D03">
      <w:pPr>
        <w:pStyle w:val="aa"/>
        <w:shd w:val="clear" w:color="auto" w:fill="FFFFFF"/>
        <w:spacing w:before="0" w:beforeAutospacing="0" w:after="0" w:afterAutospacing="0" w:line="360" w:lineRule="auto"/>
        <w:ind w:firstLine="709"/>
        <w:jc w:val="both"/>
        <w:rPr>
          <w:sz w:val="28"/>
          <w:szCs w:val="28"/>
        </w:rPr>
      </w:pPr>
      <w:r w:rsidRPr="001E054E">
        <w:rPr>
          <w:sz w:val="28"/>
          <w:szCs w:val="28"/>
        </w:rPr>
        <w:t>В налоговой системе НДС является косвенным типом сборов, то есть не обязателен для уплаты всеми людьми. Для его начисления выделена определенная категория лиц, которые должны платить за выполнение одного из в</w:t>
      </w:r>
      <w:r w:rsidR="00570D03">
        <w:rPr>
          <w:sz w:val="28"/>
          <w:szCs w:val="28"/>
        </w:rPr>
        <w:t>ышеуказанных действий. И</w:t>
      </w:r>
      <w:r w:rsidRPr="001E054E">
        <w:rPr>
          <w:sz w:val="28"/>
          <w:szCs w:val="28"/>
        </w:rPr>
        <w:t>сточники изготовления, пока они не приобретены в частную или корпоративную собственность, принадлежат государству. А потому любой вывоз продукции за рубеж должен сопровождаться уплатой НДС. Также НДС уплачивается и в результате ввоза продукции, однако это выполняется по стандартам того государства, откуда он поступает. </w:t>
      </w:r>
    </w:p>
    <w:p w:rsidR="001E054E" w:rsidRPr="001E054E" w:rsidRDefault="001E054E" w:rsidP="00E14E59">
      <w:pPr>
        <w:tabs>
          <w:tab w:val="left" w:pos="5811"/>
        </w:tabs>
        <w:spacing w:after="0" w:line="360" w:lineRule="auto"/>
        <w:ind w:firstLine="709"/>
        <w:jc w:val="both"/>
        <w:rPr>
          <w:rFonts w:ascii="Times New Roman" w:hAnsi="Times New Roman" w:cs="Times New Roman"/>
          <w:sz w:val="28"/>
          <w:szCs w:val="28"/>
          <w:shd w:val="clear" w:color="auto" w:fill="F5FFFA"/>
        </w:rPr>
      </w:pPr>
    </w:p>
    <w:p w:rsidR="00E14E59" w:rsidRPr="001E054E" w:rsidRDefault="00E14E59" w:rsidP="00E14E59">
      <w:pPr>
        <w:tabs>
          <w:tab w:val="left" w:pos="5811"/>
        </w:tabs>
        <w:spacing w:after="0" w:line="360" w:lineRule="auto"/>
        <w:ind w:firstLine="709"/>
        <w:jc w:val="both"/>
        <w:rPr>
          <w:rFonts w:ascii="Times New Roman" w:hAnsi="Times New Roman" w:cs="Times New Roman"/>
          <w:sz w:val="28"/>
          <w:szCs w:val="28"/>
        </w:rPr>
      </w:pPr>
    </w:p>
    <w:p w:rsidR="009B78C9" w:rsidRDefault="009B78C9" w:rsidP="009B78C9">
      <w:pPr>
        <w:tabs>
          <w:tab w:val="left" w:pos="5811"/>
        </w:tabs>
        <w:rPr>
          <w:rFonts w:ascii="Times New Roman" w:hAnsi="Times New Roman" w:cs="Times New Roman"/>
          <w:sz w:val="28"/>
          <w:szCs w:val="28"/>
        </w:rPr>
      </w:pPr>
    </w:p>
    <w:p w:rsidR="009B78C9" w:rsidRDefault="009B78C9" w:rsidP="009B78C9">
      <w:pPr>
        <w:tabs>
          <w:tab w:val="left" w:pos="5811"/>
        </w:tabs>
        <w:rPr>
          <w:rFonts w:ascii="Times New Roman" w:hAnsi="Times New Roman" w:cs="Times New Roman"/>
          <w:sz w:val="28"/>
          <w:szCs w:val="28"/>
        </w:rPr>
      </w:pPr>
    </w:p>
    <w:p w:rsidR="009B78C9" w:rsidRDefault="009B78C9" w:rsidP="009B78C9">
      <w:pPr>
        <w:tabs>
          <w:tab w:val="left" w:pos="5811"/>
        </w:tabs>
        <w:rPr>
          <w:rFonts w:ascii="Times New Roman" w:hAnsi="Times New Roman" w:cs="Times New Roman"/>
          <w:sz w:val="28"/>
          <w:szCs w:val="28"/>
        </w:rPr>
      </w:pPr>
    </w:p>
    <w:p w:rsidR="009B78C9" w:rsidRDefault="009B78C9" w:rsidP="009B78C9">
      <w:pPr>
        <w:tabs>
          <w:tab w:val="left" w:pos="5811"/>
        </w:tabs>
        <w:rPr>
          <w:rFonts w:ascii="Times New Roman" w:hAnsi="Times New Roman" w:cs="Times New Roman"/>
          <w:sz w:val="28"/>
          <w:szCs w:val="28"/>
        </w:rPr>
      </w:pPr>
    </w:p>
    <w:p w:rsidR="009B78C9" w:rsidRDefault="009B78C9" w:rsidP="009B78C9">
      <w:pPr>
        <w:tabs>
          <w:tab w:val="left" w:pos="5811"/>
        </w:tabs>
        <w:rPr>
          <w:rFonts w:ascii="Times New Roman" w:hAnsi="Times New Roman" w:cs="Times New Roman"/>
          <w:sz w:val="28"/>
          <w:szCs w:val="28"/>
        </w:rPr>
      </w:pPr>
    </w:p>
    <w:p w:rsidR="009B78C9" w:rsidRDefault="009B78C9" w:rsidP="009B78C9">
      <w:pPr>
        <w:tabs>
          <w:tab w:val="left" w:pos="5811"/>
        </w:tabs>
        <w:rPr>
          <w:rFonts w:ascii="Times New Roman" w:hAnsi="Times New Roman" w:cs="Times New Roman"/>
          <w:sz w:val="28"/>
          <w:szCs w:val="28"/>
        </w:rPr>
      </w:pPr>
    </w:p>
    <w:p w:rsidR="009B78C9" w:rsidRDefault="009B78C9" w:rsidP="009B78C9">
      <w:pPr>
        <w:tabs>
          <w:tab w:val="left" w:pos="5811"/>
        </w:tabs>
        <w:rPr>
          <w:rFonts w:ascii="Times New Roman" w:hAnsi="Times New Roman" w:cs="Times New Roman"/>
          <w:sz w:val="28"/>
          <w:szCs w:val="28"/>
        </w:rPr>
      </w:pPr>
    </w:p>
    <w:p w:rsidR="009B78C9" w:rsidRDefault="009B78C9" w:rsidP="009B78C9">
      <w:pPr>
        <w:tabs>
          <w:tab w:val="left" w:pos="5811"/>
        </w:tabs>
        <w:rPr>
          <w:rFonts w:ascii="Times New Roman" w:hAnsi="Times New Roman" w:cs="Times New Roman"/>
          <w:sz w:val="28"/>
          <w:szCs w:val="28"/>
        </w:rPr>
      </w:pPr>
    </w:p>
    <w:p w:rsidR="009B78C9" w:rsidRDefault="009B78C9" w:rsidP="009B78C9">
      <w:pPr>
        <w:tabs>
          <w:tab w:val="left" w:pos="5811"/>
        </w:tabs>
        <w:rPr>
          <w:rFonts w:ascii="Times New Roman" w:hAnsi="Times New Roman" w:cs="Times New Roman"/>
          <w:sz w:val="28"/>
          <w:szCs w:val="28"/>
        </w:rPr>
      </w:pPr>
    </w:p>
    <w:p w:rsidR="009B78C9" w:rsidRDefault="009B78C9" w:rsidP="009B78C9">
      <w:pPr>
        <w:tabs>
          <w:tab w:val="left" w:pos="5811"/>
        </w:tabs>
        <w:rPr>
          <w:rFonts w:ascii="Times New Roman" w:hAnsi="Times New Roman" w:cs="Times New Roman"/>
          <w:sz w:val="28"/>
          <w:szCs w:val="28"/>
        </w:rPr>
      </w:pPr>
    </w:p>
    <w:p w:rsidR="00130EA6" w:rsidRDefault="00130EA6" w:rsidP="009B78C9">
      <w:pPr>
        <w:tabs>
          <w:tab w:val="left" w:pos="5811"/>
        </w:tabs>
        <w:rPr>
          <w:rFonts w:ascii="Times New Roman" w:hAnsi="Times New Roman" w:cs="Times New Roman"/>
          <w:sz w:val="28"/>
          <w:szCs w:val="28"/>
        </w:rPr>
      </w:pPr>
    </w:p>
    <w:p w:rsidR="00130EA6" w:rsidRDefault="00130EA6" w:rsidP="009B78C9">
      <w:pPr>
        <w:tabs>
          <w:tab w:val="left" w:pos="5811"/>
        </w:tabs>
        <w:rPr>
          <w:rFonts w:ascii="Times New Roman" w:hAnsi="Times New Roman" w:cs="Times New Roman"/>
          <w:sz w:val="28"/>
          <w:szCs w:val="28"/>
        </w:rPr>
      </w:pPr>
    </w:p>
    <w:p w:rsidR="00130EA6" w:rsidRDefault="00130EA6" w:rsidP="009B78C9">
      <w:pPr>
        <w:tabs>
          <w:tab w:val="left" w:pos="5811"/>
        </w:tabs>
        <w:rPr>
          <w:rFonts w:ascii="Times New Roman" w:hAnsi="Times New Roman" w:cs="Times New Roman"/>
          <w:sz w:val="28"/>
          <w:szCs w:val="28"/>
        </w:rPr>
      </w:pPr>
    </w:p>
    <w:p w:rsidR="00130EA6" w:rsidRPr="002D2153" w:rsidRDefault="00713453" w:rsidP="002D2153">
      <w:pPr>
        <w:pStyle w:val="2"/>
        <w:spacing w:before="0" w:line="360" w:lineRule="auto"/>
        <w:ind w:firstLine="709"/>
        <w:jc w:val="both"/>
        <w:rPr>
          <w:rFonts w:ascii="Times New Roman" w:hAnsi="Times New Roman" w:cs="Times New Roman"/>
          <w:color w:val="auto"/>
          <w:sz w:val="28"/>
          <w:szCs w:val="28"/>
        </w:rPr>
      </w:pPr>
      <w:bookmarkStart w:id="3" w:name="_Toc387177601"/>
      <w:r w:rsidRPr="002D2153">
        <w:rPr>
          <w:rFonts w:ascii="Times New Roman" w:hAnsi="Times New Roman" w:cs="Times New Roman"/>
          <w:color w:val="auto"/>
          <w:sz w:val="28"/>
          <w:szCs w:val="28"/>
        </w:rPr>
        <w:lastRenderedPageBreak/>
        <w:t xml:space="preserve">2. </w:t>
      </w:r>
      <w:r w:rsidR="00130EA6" w:rsidRPr="002D2153">
        <w:rPr>
          <w:rFonts w:ascii="Times New Roman" w:hAnsi="Times New Roman" w:cs="Times New Roman"/>
          <w:color w:val="auto"/>
          <w:sz w:val="28"/>
          <w:szCs w:val="28"/>
        </w:rPr>
        <w:t>Характеристика основных элементов НДС</w:t>
      </w:r>
      <w:bookmarkEnd w:id="3"/>
    </w:p>
    <w:p w:rsidR="00130EA6" w:rsidRPr="002D2153" w:rsidRDefault="00130EA6" w:rsidP="002D2153">
      <w:pPr>
        <w:pStyle w:val="2"/>
        <w:spacing w:before="0" w:line="360" w:lineRule="auto"/>
        <w:ind w:firstLine="709"/>
        <w:jc w:val="both"/>
        <w:rPr>
          <w:rFonts w:ascii="Times New Roman" w:hAnsi="Times New Roman" w:cs="Times New Roman"/>
          <w:color w:val="auto"/>
          <w:sz w:val="28"/>
          <w:szCs w:val="28"/>
        </w:rPr>
      </w:pPr>
      <w:bookmarkStart w:id="4" w:name="_Toc387177602"/>
      <w:r w:rsidRPr="002D2153">
        <w:rPr>
          <w:rFonts w:ascii="Times New Roman" w:hAnsi="Times New Roman" w:cs="Times New Roman"/>
          <w:color w:val="auto"/>
          <w:sz w:val="28"/>
          <w:szCs w:val="28"/>
        </w:rPr>
        <w:t>2.1 Налогоплательщики и объект налогообложения</w:t>
      </w:r>
      <w:bookmarkEnd w:id="4"/>
    </w:p>
    <w:p w:rsidR="00396A20" w:rsidRDefault="00396A20" w:rsidP="00396A20">
      <w:pPr>
        <w:tabs>
          <w:tab w:val="left" w:pos="5811"/>
        </w:tabs>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Согласно ст. 143 гл. 21:</w:t>
      </w:r>
    </w:p>
    <w:p w:rsidR="00396A20" w:rsidRDefault="00396A20" w:rsidP="00396A20">
      <w:pPr>
        <w:tabs>
          <w:tab w:val="left" w:pos="5811"/>
        </w:tabs>
        <w:spacing w:after="0" w:line="360" w:lineRule="auto"/>
        <w:ind w:firstLine="709"/>
        <w:jc w:val="both"/>
        <w:rPr>
          <w:rFonts w:ascii="Times New Roman" w:hAnsi="Times New Roman" w:cs="Times New Roman"/>
          <w:color w:val="000000"/>
          <w:sz w:val="28"/>
          <w:szCs w:val="28"/>
        </w:rPr>
      </w:pPr>
      <w:r w:rsidRPr="00396A20">
        <w:rPr>
          <w:rFonts w:ascii="Times New Roman" w:hAnsi="Times New Roman" w:cs="Times New Roman"/>
          <w:color w:val="000000"/>
          <w:sz w:val="28"/>
          <w:szCs w:val="28"/>
        </w:rPr>
        <w:t>1. Налогоплательщиками налога на добавленную стоимость  признаются: организации; индивидуальные предприниматели; лица, признаваемые налогоплательщиками налога на добавленную стоимость в связи с перемещением товаров через таможенную границу Российской Федерации, определяемые в соответствии с Таможенным кодексом Российской Федерации.</w:t>
      </w:r>
    </w:p>
    <w:p w:rsidR="00130EA6" w:rsidRPr="001C1375" w:rsidRDefault="00396A20" w:rsidP="00396A20">
      <w:pPr>
        <w:tabs>
          <w:tab w:val="left" w:pos="5811"/>
        </w:tabs>
        <w:spacing w:after="0" w:line="360" w:lineRule="auto"/>
        <w:ind w:firstLine="709"/>
        <w:jc w:val="both"/>
        <w:rPr>
          <w:rFonts w:ascii="Times New Roman" w:hAnsi="Times New Roman" w:cs="Times New Roman"/>
          <w:color w:val="000000"/>
          <w:sz w:val="28"/>
          <w:szCs w:val="28"/>
        </w:rPr>
      </w:pPr>
      <w:r w:rsidRPr="00396A20">
        <w:rPr>
          <w:rFonts w:ascii="Times New Roman" w:hAnsi="Times New Roman" w:cs="Times New Roman"/>
          <w:color w:val="000000"/>
          <w:sz w:val="28"/>
          <w:szCs w:val="28"/>
        </w:rPr>
        <w:t xml:space="preserve"> 2. </w:t>
      </w:r>
      <w:proofErr w:type="gramStart"/>
      <w:r w:rsidRPr="00396A20">
        <w:rPr>
          <w:rFonts w:ascii="Times New Roman" w:hAnsi="Times New Roman" w:cs="Times New Roman"/>
          <w:color w:val="000000"/>
          <w:sz w:val="28"/>
          <w:szCs w:val="28"/>
        </w:rPr>
        <w:t xml:space="preserve">Не признаются налогоплательщиками организации, являющиеся иностранными организаторами Олимпийских игр и </w:t>
      </w:r>
      <w:proofErr w:type="spellStart"/>
      <w:r w:rsidRPr="00396A20">
        <w:rPr>
          <w:rFonts w:ascii="Times New Roman" w:hAnsi="Times New Roman" w:cs="Times New Roman"/>
          <w:color w:val="000000"/>
          <w:sz w:val="28"/>
          <w:szCs w:val="28"/>
        </w:rPr>
        <w:t>Паралимпийских</w:t>
      </w:r>
      <w:proofErr w:type="spellEnd"/>
      <w:r w:rsidRPr="00396A20">
        <w:rPr>
          <w:rFonts w:ascii="Times New Roman" w:hAnsi="Times New Roman" w:cs="Times New Roman"/>
          <w:color w:val="000000"/>
          <w:sz w:val="28"/>
          <w:szCs w:val="28"/>
        </w:rPr>
        <w:t xml:space="preserve"> игр в соответствии со статьей 3 Федерального закона "Об организации и о проведении XXII Олимпийских зимних игр и XI </w:t>
      </w:r>
      <w:proofErr w:type="spellStart"/>
      <w:r w:rsidRPr="00396A20">
        <w:rPr>
          <w:rFonts w:ascii="Times New Roman" w:hAnsi="Times New Roman" w:cs="Times New Roman"/>
          <w:color w:val="000000"/>
          <w:sz w:val="28"/>
          <w:szCs w:val="28"/>
        </w:rPr>
        <w:t>Паралимпийских</w:t>
      </w:r>
      <w:proofErr w:type="spellEnd"/>
      <w:r w:rsidRPr="00396A20">
        <w:rPr>
          <w:rFonts w:ascii="Times New Roman" w:hAnsi="Times New Roman" w:cs="Times New Roman"/>
          <w:color w:val="000000"/>
          <w:sz w:val="28"/>
          <w:szCs w:val="28"/>
        </w:rPr>
        <w:t xml:space="preserve">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 в отношении операций, совершаемых в рамках организации</w:t>
      </w:r>
      <w:proofErr w:type="gramEnd"/>
      <w:r w:rsidRPr="00396A20">
        <w:rPr>
          <w:rFonts w:ascii="Times New Roman" w:hAnsi="Times New Roman" w:cs="Times New Roman"/>
          <w:color w:val="000000"/>
          <w:sz w:val="28"/>
          <w:szCs w:val="28"/>
        </w:rPr>
        <w:t xml:space="preserve"> и проведения XXII Олимпийских зимних игр и XI </w:t>
      </w:r>
      <w:proofErr w:type="spellStart"/>
      <w:r w:rsidRPr="00396A20">
        <w:rPr>
          <w:rFonts w:ascii="Times New Roman" w:hAnsi="Times New Roman" w:cs="Times New Roman"/>
          <w:color w:val="000000"/>
          <w:sz w:val="28"/>
          <w:szCs w:val="28"/>
        </w:rPr>
        <w:t>Паралимпийских</w:t>
      </w:r>
      <w:proofErr w:type="spellEnd"/>
      <w:r w:rsidRPr="00396A20">
        <w:rPr>
          <w:rFonts w:ascii="Times New Roman" w:hAnsi="Times New Roman" w:cs="Times New Roman"/>
          <w:color w:val="000000"/>
          <w:sz w:val="28"/>
          <w:szCs w:val="28"/>
        </w:rPr>
        <w:t xml:space="preserve"> зим</w:t>
      </w:r>
      <w:r w:rsidR="00EF53F0">
        <w:rPr>
          <w:rFonts w:ascii="Times New Roman" w:hAnsi="Times New Roman" w:cs="Times New Roman"/>
          <w:color w:val="000000"/>
          <w:sz w:val="28"/>
          <w:szCs w:val="28"/>
        </w:rPr>
        <w:t>них игр 2014 года в городе Сочи (п.</w:t>
      </w:r>
      <w:r w:rsidRPr="00396A20">
        <w:rPr>
          <w:rFonts w:ascii="Times New Roman" w:hAnsi="Times New Roman" w:cs="Times New Roman"/>
          <w:color w:val="000000"/>
          <w:sz w:val="28"/>
          <w:szCs w:val="28"/>
        </w:rPr>
        <w:t>2 введен Федеральным законом от 01.12.2007 N 310-ФЗ)</w:t>
      </w:r>
      <w:r w:rsidR="00A849F3">
        <w:rPr>
          <w:rFonts w:ascii="Times New Roman" w:hAnsi="Times New Roman" w:cs="Times New Roman"/>
          <w:color w:val="000000"/>
          <w:sz w:val="28"/>
          <w:szCs w:val="28"/>
        </w:rPr>
        <w:t>.</w:t>
      </w:r>
      <w:r w:rsidR="001C1375">
        <w:rPr>
          <w:rFonts w:ascii="Times New Roman" w:hAnsi="Times New Roman" w:cs="Times New Roman"/>
          <w:color w:val="000000"/>
          <w:sz w:val="28"/>
          <w:szCs w:val="28"/>
        </w:rPr>
        <w:t xml:space="preserve"> </w:t>
      </w:r>
      <w:r w:rsidR="001C1375">
        <w:rPr>
          <w:rFonts w:ascii="Times New Roman" w:hAnsi="Times New Roman" w:cs="Times New Roman"/>
          <w:color w:val="000000"/>
          <w:sz w:val="28"/>
          <w:szCs w:val="28"/>
          <w:lang w:val="en-US"/>
        </w:rPr>
        <w:t>[</w:t>
      </w:r>
      <w:r w:rsidR="001C1375">
        <w:rPr>
          <w:rFonts w:ascii="Times New Roman" w:hAnsi="Times New Roman" w:cs="Times New Roman"/>
          <w:color w:val="000000"/>
          <w:sz w:val="28"/>
          <w:szCs w:val="28"/>
        </w:rPr>
        <w:t>1</w:t>
      </w:r>
      <w:r w:rsidR="001C1375">
        <w:rPr>
          <w:rFonts w:ascii="Times New Roman" w:hAnsi="Times New Roman" w:cs="Times New Roman"/>
          <w:color w:val="000000"/>
          <w:sz w:val="28"/>
          <w:szCs w:val="28"/>
          <w:lang w:val="en-US"/>
        </w:rPr>
        <w:t>]</w:t>
      </w:r>
    </w:p>
    <w:p w:rsidR="00A849F3" w:rsidRDefault="00842B5E" w:rsidP="00396A20">
      <w:pPr>
        <w:tabs>
          <w:tab w:val="left" w:pos="5811"/>
        </w:tabs>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rPr>
        <w:t>В соответствии со ст. 145 НК РФ, плательщик может освободиться от обязанностей при уплате НДС, если</w:t>
      </w:r>
      <w:r w:rsidRPr="00842B5E">
        <w:rPr>
          <w:rFonts w:ascii="Times New Roman" w:hAnsi="Times New Roman" w:cs="Times New Roman"/>
          <w:color w:val="000000"/>
          <w:sz w:val="28"/>
          <w:szCs w:val="28"/>
          <w:shd w:val="clear" w:color="auto" w:fill="FFFFFF"/>
        </w:rPr>
        <w:t xml:space="preserve"> за три предшествующих последовательных календарных месяца сумма выручки от реализации товаров (работ, услуг) без учета налога не превысила в совокупности два миллиона рублей. Лица, использующие право на освобождение, должны представить соответствующее письменное уведомление и документы</w:t>
      </w:r>
      <w:r w:rsidRPr="00842B5E">
        <w:rPr>
          <w:rFonts w:ascii="Arial" w:hAnsi="Arial" w:cs="Arial"/>
          <w:color w:val="000000"/>
          <w:sz w:val="20"/>
          <w:szCs w:val="20"/>
          <w:shd w:val="clear" w:color="auto" w:fill="FFFFFF"/>
        </w:rPr>
        <w:t xml:space="preserve"> </w:t>
      </w:r>
      <w:r w:rsidR="00EF53F0" w:rsidRPr="00EF53F0">
        <w:rPr>
          <w:rFonts w:ascii="Times New Roman" w:hAnsi="Times New Roman" w:cs="Times New Roman"/>
          <w:color w:val="000000"/>
          <w:sz w:val="28"/>
          <w:szCs w:val="28"/>
          <w:shd w:val="clear" w:color="auto" w:fill="FFFFFF"/>
        </w:rPr>
        <w:t>(</w:t>
      </w:r>
      <w:r w:rsidRPr="00EF53F0">
        <w:rPr>
          <w:rFonts w:ascii="Times New Roman" w:hAnsi="Times New Roman" w:cs="Times New Roman"/>
          <w:color w:val="000000"/>
          <w:sz w:val="28"/>
          <w:szCs w:val="28"/>
          <w:shd w:val="clear" w:color="auto" w:fill="FFFFFF"/>
        </w:rPr>
        <w:t>вы</w:t>
      </w:r>
      <w:r w:rsidR="00EF53F0">
        <w:rPr>
          <w:rFonts w:ascii="Times New Roman" w:hAnsi="Times New Roman" w:cs="Times New Roman"/>
          <w:color w:val="000000"/>
          <w:sz w:val="28"/>
          <w:szCs w:val="28"/>
          <w:shd w:val="clear" w:color="auto" w:fill="FFFFFF"/>
        </w:rPr>
        <w:t>писка из бухгалтерского баланса</w:t>
      </w:r>
      <w:r w:rsidRPr="00EF53F0">
        <w:rPr>
          <w:rFonts w:ascii="Times New Roman" w:hAnsi="Times New Roman" w:cs="Times New Roman"/>
          <w:color w:val="000000"/>
          <w:sz w:val="28"/>
          <w:szCs w:val="28"/>
          <w:shd w:val="clear" w:color="auto" w:fill="FFFFFF"/>
        </w:rPr>
        <w:t>;</w:t>
      </w:r>
      <w:r w:rsidR="00EF53F0">
        <w:rPr>
          <w:rFonts w:ascii="Times New Roman" w:hAnsi="Times New Roman" w:cs="Times New Roman"/>
          <w:color w:val="000000"/>
          <w:sz w:val="28"/>
          <w:szCs w:val="28"/>
          <w:shd w:val="clear" w:color="auto" w:fill="FFFFFF"/>
        </w:rPr>
        <w:t xml:space="preserve"> </w:t>
      </w:r>
      <w:r w:rsidRPr="00EF53F0">
        <w:rPr>
          <w:rFonts w:ascii="Times New Roman" w:hAnsi="Times New Roman" w:cs="Times New Roman"/>
          <w:color w:val="000000"/>
          <w:sz w:val="28"/>
          <w:szCs w:val="28"/>
          <w:shd w:val="clear" w:color="auto" w:fill="FFFFFF"/>
        </w:rPr>
        <w:t>выписка из книги продаж;</w:t>
      </w:r>
      <w:r w:rsidR="00EF53F0" w:rsidRPr="00EF53F0">
        <w:rPr>
          <w:rFonts w:ascii="Times New Roman" w:hAnsi="Times New Roman" w:cs="Times New Roman"/>
          <w:color w:val="000000"/>
          <w:sz w:val="28"/>
          <w:szCs w:val="28"/>
          <w:shd w:val="clear" w:color="auto" w:fill="FFFFFF"/>
        </w:rPr>
        <w:t xml:space="preserve"> </w:t>
      </w:r>
      <w:r w:rsidRPr="00EF53F0">
        <w:rPr>
          <w:rFonts w:ascii="Times New Roman" w:hAnsi="Times New Roman" w:cs="Times New Roman"/>
          <w:color w:val="000000"/>
          <w:sz w:val="28"/>
          <w:szCs w:val="28"/>
          <w:shd w:val="clear" w:color="auto" w:fill="FFFFFF"/>
        </w:rPr>
        <w:t>выписка из книги учета доходов и ра</w:t>
      </w:r>
      <w:r w:rsidR="00EF53F0" w:rsidRPr="00EF53F0">
        <w:rPr>
          <w:rFonts w:ascii="Times New Roman" w:hAnsi="Times New Roman" w:cs="Times New Roman"/>
          <w:color w:val="000000"/>
          <w:sz w:val="28"/>
          <w:szCs w:val="28"/>
          <w:shd w:val="clear" w:color="auto" w:fill="FFFFFF"/>
        </w:rPr>
        <w:t>сходов и хозяйственных операций</w:t>
      </w:r>
      <w:r w:rsidRPr="00EF53F0">
        <w:rPr>
          <w:rFonts w:ascii="Times New Roman" w:hAnsi="Times New Roman" w:cs="Times New Roman"/>
          <w:color w:val="000000"/>
          <w:sz w:val="28"/>
          <w:szCs w:val="28"/>
          <w:shd w:val="clear" w:color="auto" w:fill="FFFFFF"/>
        </w:rPr>
        <w:t>;</w:t>
      </w:r>
      <w:r w:rsidR="00EF53F0" w:rsidRPr="00EF53F0">
        <w:rPr>
          <w:rFonts w:ascii="Times New Roman" w:hAnsi="Times New Roman" w:cs="Times New Roman"/>
          <w:color w:val="000000"/>
          <w:sz w:val="28"/>
          <w:szCs w:val="28"/>
          <w:shd w:val="clear" w:color="auto" w:fill="FFFFFF"/>
        </w:rPr>
        <w:t xml:space="preserve"> </w:t>
      </w:r>
      <w:r w:rsidRPr="00EF53F0">
        <w:rPr>
          <w:rFonts w:ascii="Times New Roman" w:hAnsi="Times New Roman" w:cs="Times New Roman"/>
          <w:color w:val="000000"/>
          <w:sz w:val="28"/>
          <w:szCs w:val="28"/>
          <w:shd w:val="clear" w:color="auto" w:fill="FFFFFF"/>
        </w:rPr>
        <w:t>копия журнала полученных и выставленных счетов-фактур</w:t>
      </w:r>
      <w:r w:rsidR="00EF53F0" w:rsidRPr="00EF53F0">
        <w:rPr>
          <w:rFonts w:ascii="Times New Roman" w:hAnsi="Times New Roman" w:cs="Times New Roman"/>
          <w:color w:val="000000"/>
          <w:sz w:val="28"/>
          <w:szCs w:val="28"/>
          <w:shd w:val="clear" w:color="auto" w:fill="FFFFFF"/>
        </w:rPr>
        <w:t>)</w:t>
      </w:r>
      <w:r w:rsidRPr="00842B5E">
        <w:rPr>
          <w:rFonts w:ascii="Times New Roman" w:hAnsi="Times New Roman" w:cs="Times New Roman"/>
          <w:color w:val="000000"/>
          <w:sz w:val="28"/>
          <w:szCs w:val="28"/>
          <w:shd w:val="clear" w:color="auto" w:fill="FFFFFF"/>
        </w:rPr>
        <w:t>, которые подтверждают право на такое освобождение, в налоговый орган по месту своего учета.</w:t>
      </w:r>
      <w:r w:rsidR="00EF53F0">
        <w:rPr>
          <w:rFonts w:ascii="Times New Roman" w:hAnsi="Times New Roman" w:cs="Times New Roman"/>
          <w:color w:val="000000"/>
          <w:sz w:val="28"/>
          <w:szCs w:val="28"/>
          <w:shd w:val="clear" w:color="auto" w:fill="FFFFFF"/>
        </w:rPr>
        <w:t xml:space="preserve"> </w:t>
      </w:r>
      <w:r w:rsidRPr="00842B5E">
        <w:rPr>
          <w:rFonts w:ascii="Times New Roman" w:hAnsi="Times New Roman" w:cs="Times New Roman"/>
          <w:color w:val="000000"/>
          <w:sz w:val="28"/>
          <w:szCs w:val="28"/>
          <w:shd w:val="clear" w:color="auto" w:fill="FFFFFF"/>
        </w:rPr>
        <w:t xml:space="preserve">Указанные уведомление и документы представляются не позднее 20-го числа месяца, </w:t>
      </w:r>
      <w:r w:rsidRPr="00842B5E">
        <w:rPr>
          <w:rFonts w:ascii="Times New Roman" w:hAnsi="Times New Roman" w:cs="Times New Roman"/>
          <w:color w:val="000000"/>
          <w:sz w:val="28"/>
          <w:szCs w:val="28"/>
          <w:shd w:val="clear" w:color="auto" w:fill="FFFFFF"/>
        </w:rPr>
        <w:lastRenderedPageBreak/>
        <w:t>начиная с которого эти лица используют право на освобождение.</w:t>
      </w:r>
      <w:r w:rsidR="00EF53F0">
        <w:rPr>
          <w:rFonts w:ascii="Times New Roman" w:hAnsi="Times New Roman" w:cs="Times New Roman"/>
          <w:color w:val="000000"/>
          <w:sz w:val="28"/>
          <w:szCs w:val="28"/>
          <w:shd w:val="clear" w:color="auto" w:fill="FFFFFF"/>
        </w:rPr>
        <w:t xml:space="preserve"> </w:t>
      </w:r>
      <w:r w:rsidR="007B1A7D">
        <w:rPr>
          <w:rFonts w:ascii="Times New Roman" w:hAnsi="Times New Roman" w:cs="Times New Roman"/>
          <w:color w:val="000000"/>
          <w:sz w:val="28"/>
          <w:szCs w:val="28"/>
          <w:shd w:val="clear" w:color="auto" w:fill="FFFFFF"/>
        </w:rPr>
        <w:t>Вместе с тем необходимо иметь в виду, что указанное положение не распространяется на плательщиков НДС, реализующих подакцизные товары в течение трех предшествующих последовательных календарных месяцев. Не применяется это положение и в отношении обязанностей, возникающих по уплате НДС, в связи с ввозом товаров на российскую таможенную территорию.</w:t>
      </w:r>
    </w:p>
    <w:p w:rsidR="00254F6C" w:rsidRDefault="00EF53F0" w:rsidP="00396A20">
      <w:pPr>
        <w:tabs>
          <w:tab w:val="left" w:pos="5811"/>
        </w:tabs>
        <w:spacing w:after="0" w:line="360" w:lineRule="auto"/>
        <w:ind w:firstLine="709"/>
        <w:jc w:val="both"/>
        <w:rPr>
          <w:rFonts w:ascii="Times New Roman" w:hAnsi="Times New Roman" w:cs="Times New Roman"/>
          <w:color w:val="000000"/>
          <w:sz w:val="28"/>
          <w:szCs w:val="28"/>
        </w:rPr>
      </w:pPr>
      <w:r w:rsidRPr="00EF53F0">
        <w:rPr>
          <w:rFonts w:ascii="Times New Roman" w:hAnsi="Times New Roman" w:cs="Times New Roman"/>
          <w:color w:val="000000"/>
          <w:sz w:val="28"/>
          <w:szCs w:val="28"/>
          <w:shd w:val="clear" w:color="auto" w:fill="FFFFFF"/>
        </w:rPr>
        <w:t>Объектом налогообложения</w:t>
      </w:r>
      <w:r w:rsidR="00254F6C">
        <w:rPr>
          <w:rFonts w:ascii="Times New Roman" w:hAnsi="Times New Roman" w:cs="Times New Roman"/>
          <w:color w:val="000000"/>
          <w:sz w:val="28"/>
          <w:szCs w:val="28"/>
          <w:shd w:val="clear" w:color="auto" w:fill="FFFFFF"/>
        </w:rPr>
        <w:t xml:space="preserve">, согласно ст. 146 НК РФ, </w:t>
      </w:r>
      <w:r w:rsidRPr="00EF53F0">
        <w:rPr>
          <w:rFonts w:ascii="Times New Roman" w:hAnsi="Times New Roman" w:cs="Times New Roman"/>
          <w:color w:val="000000"/>
          <w:sz w:val="28"/>
          <w:szCs w:val="28"/>
          <w:shd w:val="clear" w:color="auto" w:fill="FFFFFF"/>
        </w:rPr>
        <w:t xml:space="preserve"> признаются следующие операции:</w:t>
      </w:r>
    </w:p>
    <w:p w:rsidR="00EF53F0" w:rsidRDefault="00EF53F0" w:rsidP="00396A20">
      <w:pPr>
        <w:tabs>
          <w:tab w:val="left" w:pos="5811"/>
        </w:tabs>
        <w:spacing w:after="0" w:line="360" w:lineRule="auto"/>
        <w:ind w:firstLine="709"/>
        <w:jc w:val="both"/>
        <w:rPr>
          <w:rFonts w:ascii="Times New Roman" w:hAnsi="Times New Roman" w:cs="Times New Roman"/>
          <w:color w:val="000000"/>
          <w:sz w:val="28"/>
          <w:szCs w:val="28"/>
        </w:rPr>
      </w:pPr>
      <w:r w:rsidRPr="00EF53F0">
        <w:rPr>
          <w:rFonts w:ascii="Times New Roman" w:hAnsi="Times New Roman" w:cs="Times New Roman"/>
          <w:color w:val="000000"/>
          <w:sz w:val="28"/>
          <w:szCs w:val="28"/>
          <w:shd w:val="clear" w:color="auto" w:fill="FFFFFF"/>
        </w:rPr>
        <w:t>1) реализация товаров (работ, услуг) на т</w:t>
      </w:r>
      <w:r w:rsidR="00254F6C">
        <w:rPr>
          <w:rFonts w:ascii="Times New Roman" w:hAnsi="Times New Roman" w:cs="Times New Roman"/>
          <w:color w:val="000000"/>
          <w:sz w:val="28"/>
          <w:szCs w:val="28"/>
          <w:shd w:val="clear" w:color="auto" w:fill="FFFFFF"/>
        </w:rPr>
        <w:t>ерритории Российской Федерации</w:t>
      </w:r>
      <w:r w:rsidR="00BB6134">
        <w:rPr>
          <w:rFonts w:ascii="Times New Roman" w:hAnsi="Times New Roman" w:cs="Times New Roman"/>
          <w:color w:val="000000"/>
          <w:sz w:val="28"/>
          <w:szCs w:val="28"/>
          <w:shd w:val="clear" w:color="auto" w:fill="FFFFFF"/>
        </w:rPr>
        <w:t xml:space="preserve">, </w:t>
      </w:r>
      <w:r w:rsidR="00BB6134" w:rsidRPr="00BB6134">
        <w:rPr>
          <w:rFonts w:ascii="Times New Roman" w:hAnsi="Times New Roman" w:cs="Times New Roman"/>
          <w:color w:val="000000"/>
          <w:sz w:val="28"/>
          <w:szCs w:val="28"/>
          <w:shd w:val="clear" w:color="auto" w:fill="FFFFFF"/>
        </w:rPr>
        <w:t>в том числе реализация пред</w:t>
      </w:r>
      <w:r w:rsidR="00BB6134">
        <w:rPr>
          <w:rFonts w:ascii="Times New Roman" w:hAnsi="Times New Roman" w:cs="Times New Roman"/>
          <w:color w:val="000000"/>
          <w:sz w:val="28"/>
          <w:szCs w:val="28"/>
          <w:shd w:val="clear" w:color="auto" w:fill="FFFFFF"/>
        </w:rPr>
        <w:t xml:space="preserve">метов залога и передача товаров, работ, услуг </w:t>
      </w:r>
      <w:r w:rsidR="00BB6134" w:rsidRPr="00BB6134">
        <w:rPr>
          <w:rFonts w:ascii="Times New Roman" w:hAnsi="Times New Roman" w:cs="Times New Roman"/>
          <w:color w:val="000000"/>
          <w:sz w:val="28"/>
          <w:szCs w:val="28"/>
          <w:shd w:val="clear" w:color="auto" w:fill="FFFFFF"/>
        </w:rPr>
        <w:t>по соглашению о предоставлении отступного или новации, а также передача имущественных прав.</w:t>
      </w:r>
      <w:r w:rsidR="00BB6134">
        <w:rPr>
          <w:rFonts w:ascii="Times New Roman" w:hAnsi="Times New Roman" w:cs="Times New Roman"/>
          <w:color w:val="000000"/>
          <w:sz w:val="28"/>
          <w:szCs w:val="28"/>
          <w:shd w:val="clear" w:color="auto" w:fill="FFFFFF"/>
        </w:rPr>
        <w:t xml:space="preserve"> </w:t>
      </w:r>
      <w:r w:rsidR="00BB6134" w:rsidRPr="00BB6134">
        <w:rPr>
          <w:rFonts w:ascii="Times New Roman" w:hAnsi="Times New Roman" w:cs="Times New Roman"/>
          <w:color w:val="000000"/>
          <w:sz w:val="28"/>
          <w:szCs w:val="28"/>
          <w:shd w:val="clear" w:color="auto" w:fill="FFFFFF"/>
        </w:rPr>
        <w:t>В целях настоящей главы передача права собственности на товары, результатов выполненных работ, оказание услуг на безвозмездной основе признается реализацией товаров (работ, услуг);</w:t>
      </w:r>
    </w:p>
    <w:p w:rsidR="00254F6C" w:rsidRDefault="00EF53F0" w:rsidP="00396A20">
      <w:pPr>
        <w:tabs>
          <w:tab w:val="left" w:pos="5811"/>
        </w:tabs>
        <w:spacing w:after="0" w:line="360" w:lineRule="auto"/>
        <w:ind w:firstLine="709"/>
        <w:jc w:val="both"/>
        <w:rPr>
          <w:rFonts w:ascii="Times New Roman" w:hAnsi="Times New Roman" w:cs="Times New Roman"/>
          <w:color w:val="000000"/>
          <w:sz w:val="28"/>
          <w:szCs w:val="28"/>
        </w:rPr>
      </w:pPr>
      <w:r w:rsidRPr="00EF53F0">
        <w:rPr>
          <w:rFonts w:ascii="Times New Roman" w:hAnsi="Times New Roman" w:cs="Times New Roman"/>
          <w:color w:val="000000"/>
          <w:sz w:val="28"/>
          <w:szCs w:val="28"/>
          <w:shd w:val="clear" w:color="auto" w:fill="FFFFFF"/>
        </w:rPr>
        <w:t>2) передача на территории Российской Федерации товаров (</w:t>
      </w:r>
      <w:r w:rsidR="00254F6C">
        <w:rPr>
          <w:rFonts w:ascii="Times New Roman" w:hAnsi="Times New Roman" w:cs="Times New Roman"/>
          <w:color w:val="000000"/>
          <w:sz w:val="28"/>
          <w:szCs w:val="28"/>
          <w:shd w:val="clear" w:color="auto" w:fill="FFFFFF"/>
        </w:rPr>
        <w:t xml:space="preserve">работ, </w:t>
      </w:r>
      <w:r w:rsidRPr="00EF53F0">
        <w:rPr>
          <w:rFonts w:ascii="Times New Roman" w:hAnsi="Times New Roman" w:cs="Times New Roman"/>
          <w:color w:val="000000"/>
          <w:sz w:val="28"/>
          <w:szCs w:val="28"/>
          <w:shd w:val="clear" w:color="auto" w:fill="FFFFFF"/>
        </w:rPr>
        <w:t>услуг) для собственных нужд, расходы на которые не принимаются к вычету (в том числе через амортизационные отчисления) при исчислении налога на прибыль организаций;</w:t>
      </w:r>
    </w:p>
    <w:p w:rsidR="00254F6C" w:rsidRDefault="00EF53F0" w:rsidP="00396A20">
      <w:pPr>
        <w:tabs>
          <w:tab w:val="left" w:pos="5811"/>
        </w:tabs>
        <w:spacing w:after="0" w:line="360" w:lineRule="auto"/>
        <w:ind w:firstLine="709"/>
        <w:jc w:val="both"/>
        <w:rPr>
          <w:rFonts w:ascii="Times New Roman" w:hAnsi="Times New Roman" w:cs="Times New Roman"/>
          <w:color w:val="000000"/>
          <w:sz w:val="28"/>
          <w:szCs w:val="28"/>
        </w:rPr>
      </w:pPr>
      <w:r w:rsidRPr="00EF53F0">
        <w:rPr>
          <w:rFonts w:ascii="Times New Roman" w:hAnsi="Times New Roman" w:cs="Times New Roman"/>
          <w:color w:val="000000"/>
          <w:sz w:val="28"/>
          <w:szCs w:val="28"/>
          <w:shd w:val="clear" w:color="auto" w:fill="FFFFFF"/>
        </w:rPr>
        <w:t>3) выполнение строительно-монтажных работ для собственного потребления;</w:t>
      </w:r>
    </w:p>
    <w:p w:rsidR="00EF53F0" w:rsidRDefault="00EF53F0" w:rsidP="00396A20">
      <w:pPr>
        <w:tabs>
          <w:tab w:val="left" w:pos="5811"/>
        </w:tabs>
        <w:spacing w:after="0" w:line="360" w:lineRule="auto"/>
        <w:ind w:firstLine="709"/>
        <w:jc w:val="both"/>
        <w:rPr>
          <w:rFonts w:ascii="Times New Roman" w:hAnsi="Times New Roman" w:cs="Times New Roman"/>
          <w:color w:val="000000"/>
          <w:sz w:val="28"/>
          <w:szCs w:val="28"/>
          <w:shd w:val="clear" w:color="auto" w:fill="FFFFFF"/>
        </w:rPr>
      </w:pPr>
      <w:r w:rsidRPr="00EF53F0">
        <w:rPr>
          <w:rFonts w:ascii="Times New Roman" w:hAnsi="Times New Roman" w:cs="Times New Roman"/>
          <w:color w:val="000000"/>
          <w:sz w:val="28"/>
          <w:szCs w:val="28"/>
          <w:shd w:val="clear" w:color="auto" w:fill="FFFFFF"/>
        </w:rPr>
        <w:t>4) ввоз товаров на таможенную территорию Российской Федерации</w:t>
      </w:r>
      <w:r w:rsidR="00254F6C">
        <w:rPr>
          <w:rFonts w:ascii="Times New Roman" w:hAnsi="Times New Roman" w:cs="Times New Roman"/>
          <w:color w:val="000000"/>
          <w:sz w:val="28"/>
          <w:szCs w:val="28"/>
          <w:shd w:val="clear" w:color="auto" w:fill="FFFFFF"/>
        </w:rPr>
        <w:t>.</w:t>
      </w:r>
    </w:p>
    <w:p w:rsidR="007B1A7D" w:rsidRDefault="007B1A7D" w:rsidP="00396A20">
      <w:pPr>
        <w:tabs>
          <w:tab w:val="left" w:pos="5811"/>
        </w:tabs>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При этом законодательство определяет и те операции, которые не могут быть признаны в целях налогообложения реализацией товаров, работ, услуг и соответственно не могут служить объектом обложения НДС. К ним относится: передача </w:t>
      </w:r>
      <w:r w:rsidR="00BB6134">
        <w:rPr>
          <w:rFonts w:ascii="Times New Roman" w:hAnsi="Times New Roman" w:cs="Times New Roman"/>
          <w:color w:val="000000"/>
          <w:sz w:val="28"/>
          <w:szCs w:val="28"/>
          <w:shd w:val="clear" w:color="auto" w:fill="FFFFFF"/>
        </w:rPr>
        <w:t>на безвозмездной основе жилых домов, клубов, детских садов и др. объектов социально-культурного и жилищно-коммунального назначения, а также дорог, электрических и газовых сетей и других подобных объектов органам государственной власти и органам муниципальных образований.</w:t>
      </w:r>
    </w:p>
    <w:p w:rsidR="00254F6C" w:rsidRPr="002D2153" w:rsidRDefault="00254F6C" w:rsidP="002D2153">
      <w:pPr>
        <w:pStyle w:val="2"/>
        <w:spacing w:before="0" w:line="360" w:lineRule="auto"/>
        <w:ind w:firstLine="709"/>
        <w:jc w:val="both"/>
        <w:rPr>
          <w:rFonts w:ascii="Times New Roman" w:hAnsi="Times New Roman" w:cs="Times New Roman"/>
          <w:color w:val="auto"/>
          <w:sz w:val="28"/>
          <w:szCs w:val="28"/>
          <w:shd w:val="clear" w:color="auto" w:fill="FFFFFF"/>
        </w:rPr>
      </w:pPr>
      <w:bookmarkStart w:id="5" w:name="_Toc387177603"/>
      <w:r w:rsidRPr="002D2153">
        <w:rPr>
          <w:rFonts w:ascii="Times New Roman" w:hAnsi="Times New Roman" w:cs="Times New Roman"/>
          <w:color w:val="auto"/>
          <w:sz w:val="28"/>
          <w:szCs w:val="28"/>
          <w:shd w:val="clear" w:color="auto" w:fill="FFFFFF"/>
        </w:rPr>
        <w:lastRenderedPageBreak/>
        <w:t>2.2 Налоговая база и порядок ее определения</w:t>
      </w:r>
      <w:bookmarkEnd w:id="5"/>
    </w:p>
    <w:p w:rsidR="00AE1115" w:rsidRPr="001C1375" w:rsidRDefault="00FD58A8" w:rsidP="00AE1115">
      <w:pPr>
        <w:autoSpaceDE w:val="0"/>
        <w:autoSpaceDN w:val="0"/>
        <w:adjustRightInd w:val="0"/>
        <w:spacing w:after="0" w:line="360" w:lineRule="auto"/>
        <w:ind w:firstLine="709"/>
        <w:jc w:val="both"/>
        <w:rPr>
          <w:rFonts w:ascii="Times New Roman" w:hAnsi="Times New Roman" w:cs="Times New Roman"/>
          <w:bCs/>
          <w:sz w:val="28"/>
          <w:szCs w:val="28"/>
        </w:rPr>
      </w:pPr>
      <w:r>
        <w:rPr>
          <w:rFonts w:ascii="Times New Roman" w:hAnsi="Times New Roman" w:cs="Times New Roman"/>
          <w:sz w:val="28"/>
          <w:szCs w:val="28"/>
        </w:rPr>
        <w:t>При определении налоговой базы по НДС необходимо иметь в виду следующие особенности ее формирования</w:t>
      </w:r>
      <w:r w:rsidR="00AE1115" w:rsidRPr="00AE1115">
        <w:rPr>
          <w:rFonts w:ascii="Times New Roman" w:hAnsi="Times New Roman" w:cs="Times New Roman"/>
          <w:sz w:val="28"/>
          <w:szCs w:val="28"/>
        </w:rPr>
        <w:t xml:space="preserve">. </w:t>
      </w:r>
      <w:r w:rsidR="00AE1115" w:rsidRPr="00AE1115">
        <w:rPr>
          <w:rFonts w:ascii="Times New Roman" w:hAnsi="Times New Roman" w:cs="Times New Roman"/>
          <w:bCs/>
          <w:sz w:val="28"/>
          <w:szCs w:val="28"/>
        </w:rPr>
        <w:t xml:space="preserve">Налоговая база при реализации товаров (работ, услуг) определяется налогоплательщиком в зависимости от особенностей реализации произведенных им или приобретенных на стороне товаров (работ, услуг). </w:t>
      </w:r>
      <w:proofErr w:type="gramStart"/>
      <w:r w:rsidR="00AE1115" w:rsidRPr="00AE1115">
        <w:rPr>
          <w:rFonts w:ascii="Times New Roman" w:hAnsi="Times New Roman" w:cs="Times New Roman"/>
          <w:bCs/>
          <w:sz w:val="28"/>
          <w:szCs w:val="28"/>
        </w:rPr>
        <w:t>При применении налогоплательщиками при реализации (передаче, выполнении, оказании для собственных нужд) товаров (работ, услуг) различных налоговых ставок налоговая база определяется отдельно по каждому виду товаров (работ, услуг), облагаемых по разным ставкам</w:t>
      </w:r>
      <w:r>
        <w:rPr>
          <w:rFonts w:ascii="Times New Roman" w:hAnsi="Times New Roman" w:cs="Times New Roman"/>
          <w:bCs/>
          <w:sz w:val="28"/>
          <w:szCs w:val="28"/>
        </w:rPr>
        <w:t>,</w:t>
      </w:r>
      <w:r w:rsidR="00AE1115" w:rsidRPr="00AE1115">
        <w:rPr>
          <w:rFonts w:ascii="Times New Roman" w:hAnsi="Times New Roman" w:cs="Times New Roman"/>
          <w:bCs/>
          <w:sz w:val="28"/>
          <w:szCs w:val="28"/>
        </w:rPr>
        <w:t xml:space="preserve"> при применении одинаковых ставок налога налоговая база определяется суммарно по всем видам операций, облагаемых по этой ставке.</w:t>
      </w:r>
      <w:r w:rsidR="001C1375" w:rsidRPr="001C1375">
        <w:rPr>
          <w:rFonts w:ascii="Times New Roman" w:hAnsi="Times New Roman" w:cs="Times New Roman"/>
          <w:bCs/>
          <w:sz w:val="28"/>
          <w:szCs w:val="28"/>
        </w:rPr>
        <w:t xml:space="preserve"> [5</w:t>
      </w:r>
      <w:r w:rsidR="001C1375">
        <w:rPr>
          <w:rFonts w:ascii="Times New Roman" w:hAnsi="Times New Roman" w:cs="Times New Roman"/>
          <w:bCs/>
          <w:sz w:val="28"/>
          <w:szCs w:val="28"/>
        </w:rPr>
        <w:t>, с. 215</w:t>
      </w:r>
      <w:r w:rsidR="001C1375" w:rsidRPr="001C1375">
        <w:rPr>
          <w:rFonts w:ascii="Times New Roman" w:hAnsi="Times New Roman" w:cs="Times New Roman"/>
          <w:bCs/>
          <w:sz w:val="28"/>
          <w:szCs w:val="28"/>
        </w:rPr>
        <w:t>]</w:t>
      </w:r>
      <w:proofErr w:type="gramEnd"/>
    </w:p>
    <w:p w:rsidR="00AE1115" w:rsidRPr="00AE1115" w:rsidRDefault="00FD58A8" w:rsidP="00AE1115">
      <w:pPr>
        <w:autoSpaceDE w:val="0"/>
        <w:autoSpaceDN w:val="0"/>
        <w:adjustRightInd w:val="0"/>
        <w:spacing w:after="0" w:line="360" w:lineRule="auto"/>
        <w:ind w:firstLine="709"/>
        <w:jc w:val="both"/>
        <w:rPr>
          <w:rFonts w:ascii="Times New Roman" w:hAnsi="Times New Roman" w:cs="Times New Roman"/>
          <w:bCs/>
          <w:sz w:val="28"/>
          <w:szCs w:val="28"/>
        </w:rPr>
      </w:pPr>
      <w:r>
        <w:rPr>
          <w:rFonts w:ascii="Times New Roman" w:hAnsi="Times New Roman" w:cs="Times New Roman"/>
          <w:sz w:val="28"/>
          <w:szCs w:val="28"/>
        </w:rPr>
        <w:t>Во-первых, в</w:t>
      </w:r>
      <w:r w:rsidR="00AE1115" w:rsidRPr="00AE1115">
        <w:rPr>
          <w:rFonts w:ascii="Times New Roman" w:hAnsi="Times New Roman" w:cs="Times New Roman"/>
          <w:sz w:val="28"/>
          <w:szCs w:val="28"/>
        </w:rPr>
        <w:t xml:space="preserve"> выручку от реализации товаров (работ, услуг) и передаче имущественных прав включаются все доходы, полученные налогоплательщиком и напрямую связанные с расчетами по их оплате и передаче, как в натуральной, так и в денежной форме, включая оплату ценными бумагами.</w:t>
      </w:r>
    </w:p>
    <w:p w:rsidR="00AE1115" w:rsidRPr="00AE1115" w:rsidRDefault="00FD58A8" w:rsidP="00AE111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Во-вторых, в</w:t>
      </w:r>
      <w:r w:rsidR="00AE1115" w:rsidRPr="00AE1115">
        <w:rPr>
          <w:rFonts w:ascii="Times New Roman" w:hAnsi="Times New Roman" w:cs="Times New Roman"/>
          <w:sz w:val="28"/>
          <w:szCs w:val="28"/>
        </w:rPr>
        <w:t>ыручка в иностранной валюте пересчитывается в рубли по курсу банка России, который действовал на дату фактической реализации товаров (работ, услуг) и передачи имущественных прав или на дату осуществления расходов.</w:t>
      </w:r>
    </w:p>
    <w:p w:rsidR="00AE1115" w:rsidRPr="00AE1115" w:rsidRDefault="00FD58A8" w:rsidP="00AE111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В-третьих, ц</w:t>
      </w:r>
      <w:r w:rsidR="00AE1115" w:rsidRPr="00AE1115">
        <w:rPr>
          <w:rFonts w:ascii="Times New Roman" w:hAnsi="Times New Roman" w:cs="Times New Roman"/>
          <w:sz w:val="28"/>
          <w:szCs w:val="28"/>
        </w:rPr>
        <w:t>ены на реализуемую продукцию устанавливаются налогоплательщиком по согласованию с покупателем, отражаются в соответствующем договоре и в этом размере включаются в налоговую базу.</w:t>
      </w:r>
    </w:p>
    <w:p w:rsidR="00AE1115" w:rsidRPr="00AE1115" w:rsidRDefault="00AE1115" w:rsidP="00FD58A8">
      <w:pPr>
        <w:autoSpaceDE w:val="0"/>
        <w:autoSpaceDN w:val="0"/>
        <w:adjustRightInd w:val="0"/>
        <w:spacing w:after="0" w:line="360" w:lineRule="auto"/>
        <w:ind w:firstLine="709"/>
        <w:jc w:val="both"/>
        <w:rPr>
          <w:rFonts w:ascii="Times New Roman" w:hAnsi="Times New Roman" w:cs="Times New Roman"/>
          <w:sz w:val="28"/>
          <w:szCs w:val="28"/>
        </w:rPr>
      </w:pPr>
      <w:r w:rsidRPr="00AE1115">
        <w:rPr>
          <w:rFonts w:ascii="Times New Roman" w:hAnsi="Times New Roman" w:cs="Times New Roman"/>
          <w:sz w:val="28"/>
          <w:szCs w:val="28"/>
        </w:rPr>
        <w:t>В зависимости от особенностей ре</w:t>
      </w:r>
      <w:r w:rsidR="00FD58A8">
        <w:rPr>
          <w:rFonts w:ascii="Times New Roman" w:hAnsi="Times New Roman" w:cs="Times New Roman"/>
          <w:sz w:val="28"/>
          <w:szCs w:val="28"/>
        </w:rPr>
        <w:t xml:space="preserve">ализации товаров (работ, услуг) </w:t>
      </w:r>
      <w:r w:rsidRPr="00AE1115">
        <w:rPr>
          <w:rFonts w:ascii="Times New Roman" w:hAnsi="Times New Roman" w:cs="Times New Roman"/>
          <w:sz w:val="28"/>
          <w:szCs w:val="28"/>
        </w:rPr>
        <w:t>налоговая база определяется в особом порядке (ст. 155–160 НК РФ):</w:t>
      </w:r>
    </w:p>
    <w:p w:rsidR="00AE1115" w:rsidRPr="00AE1115" w:rsidRDefault="00AE1115" w:rsidP="00AE1115">
      <w:pPr>
        <w:autoSpaceDE w:val="0"/>
        <w:autoSpaceDN w:val="0"/>
        <w:adjustRightInd w:val="0"/>
        <w:spacing w:after="0" w:line="360" w:lineRule="auto"/>
        <w:ind w:firstLine="709"/>
        <w:jc w:val="both"/>
        <w:rPr>
          <w:rFonts w:ascii="Times New Roman" w:hAnsi="Times New Roman" w:cs="Times New Roman"/>
          <w:sz w:val="28"/>
          <w:szCs w:val="28"/>
        </w:rPr>
      </w:pPr>
      <w:r w:rsidRPr="00AE1115">
        <w:rPr>
          <w:rFonts w:ascii="Times New Roman" w:hAnsi="Times New Roman" w:cs="Times New Roman"/>
          <w:sz w:val="28"/>
          <w:szCs w:val="28"/>
        </w:rPr>
        <w:t>- при передаче имущественных прав;</w:t>
      </w:r>
    </w:p>
    <w:p w:rsidR="00AE1115" w:rsidRPr="00AE1115" w:rsidRDefault="00AE1115" w:rsidP="00AE1115">
      <w:pPr>
        <w:autoSpaceDE w:val="0"/>
        <w:autoSpaceDN w:val="0"/>
        <w:adjustRightInd w:val="0"/>
        <w:spacing w:after="0" w:line="360" w:lineRule="auto"/>
        <w:ind w:firstLine="709"/>
        <w:jc w:val="both"/>
        <w:rPr>
          <w:rFonts w:ascii="Times New Roman" w:hAnsi="Times New Roman" w:cs="Times New Roman"/>
          <w:sz w:val="28"/>
          <w:szCs w:val="28"/>
        </w:rPr>
      </w:pPr>
      <w:r w:rsidRPr="00AE1115">
        <w:rPr>
          <w:rFonts w:ascii="Times New Roman" w:hAnsi="Times New Roman" w:cs="Times New Roman"/>
          <w:bCs/>
          <w:sz w:val="28"/>
          <w:szCs w:val="28"/>
        </w:rPr>
        <w:t xml:space="preserve">- </w:t>
      </w:r>
      <w:r w:rsidRPr="00AE1115">
        <w:rPr>
          <w:rFonts w:ascii="Times New Roman" w:hAnsi="Times New Roman" w:cs="Times New Roman"/>
          <w:sz w:val="28"/>
          <w:szCs w:val="28"/>
        </w:rPr>
        <w:t>при получении дохода на основе договоров поручения, договоров комиссии или агентских договоров;</w:t>
      </w:r>
    </w:p>
    <w:p w:rsidR="00AE1115" w:rsidRPr="00AE1115" w:rsidRDefault="00AE1115" w:rsidP="00AE1115">
      <w:pPr>
        <w:autoSpaceDE w:val="0"/>
        <w:autoSpaceDN w:val="0"/>
        <w:adjustRightInd w:val="0"/>
        <w:spacing w:after="0" w:line="360" w:lineRule="auto"/>
        <w:ind w:firstLine="709"/>
        <w:jc w:val="both"/>
        <w:rPr>
          <w:rFonts w:ascii="Times New Roman" w:hAnsi="Times New Roman" w:cs="Times New Roman"/>
          <w:sz w:val="28"/>
          <w:szCs w:val="28"/>
        </w:rPr>
      </w:pPr>
      <w:r w:rsidRPr="00AE1115">
        <w:rPr>
          <w:rFonts w:ascii="Times New Roman" w:hAnsi="Times New Roman" w:cs="Times New Roman"/>
          <w:bCs/>
          <w:sz w:val="28"/>
          <w:szCs w:val="28"/>
        </w:rPr>
        <w:lastRenderedPageBreak/>
        <w:t xml:space="preserve">- </w:t>
      </w:r>
      <w:r w:rsidRPr="00AE1115">
        <w:rPr>
          <w:rFonts w:ascii="Times New Roman" w:hAnsi="Times New Roman" w:cs="Times New Roman"/>
          <w:sz w:val="28"/>
          <w:szCs w:val="28"/>
        </w:rPr>
        <w:t>при осуществлении транспортных перевозок и реализации услуг международной связи;</w:t>
      </w:r>
    </w:p>
    <w:p w:rsidR="00AE1115" w:rsidRPr="00AE1115" w:rsidRDefault="00AE1115" w:rsidP="00AE1115">
      <w:pPr>
        <w:autoSpaceDE w:val="0"/>
        <w:autoSpaceDN w:val="0"/>
        <w:adjustRightInd w:val="0"/>
        <w:spacing w:after="0" w:line="360" w:lineRule="auto"/>
        <w:ind w:firstLine="709"/>
        <w:jc w:val="both"/>
        <w:rPr>
          <w:rFonts w:ascii="Times New Roman" w:hAnsi="Times New Roman" w:cs="Times New Roman"/>
          <w:sz w:val="28"/>
          <w:szCs w:val="28"/>
        </w:rPr>
      </w:pPr>
      <w:r w:rsidRPr="00AE1115">
        <w:rPr>
          <w:rFonts w:ascii="Times New Roman" w:hAnsi="Times New Roman" w:cs="Times New Roman"/>
          <w:bCs/>
          <w:sz w:val="28"/>
          <w:szCs w:val="28"/>
        </w:rPr>
        <w:t xml:space="preserve">- </w:t>
      </w:r>
      <w:r w:rsidRPr="00AE1115">
        <w:rPr>
          <w:rFonts w:ascii="Times New Roman" w:hAnsi="Times New Roman" w:cs="Times New Roman"/>
          <w:sz w:val="28"/>
          <w:szCs w:val="28"/>
        </w:rPr>
        <w:t>при реализации предприятия в целом как имущественного комплекса;</w:t>
      </w:r>
    </w:p>
    <w:p w:rsidR="00AE1115" w:rsidRPr="00AE1115" w:rsidRDefault="00AE1115" w:rsidP="00AE1115">
      <w:pPr>
        <w:autoSpaceDE w:val="0"/>
        <w:autoSpaceDN w:val="0"/>
        <w:adjustRightInd w:val="0"/>
        <w:spacing w:after="0" w:line="360" w:lineRule="auto"/>
        <w:ind w:firstLine="709"/>
        <w:jc w:val="both"/>
        <w:rPr>
          <w:rFonts w:ascii="Times New Roman" w:hAnsi="Times New Roman" w:cs="Times New Roman"/>
          <w:sz w:val="28"/>
          <w:szCs w:val="28"/>
        </w:rPr>
      </w:pPr>
      <w:r w:rsidRPr="00AE1115">
        <w:rPr>
          <w:rFonts w:ascii="Times New Roman" w:hAnsi="Times New Roman" w:cs="Times New Roman"/>
          <w:bCs/>
          <w:sz w:val="28"/>
          <w:szCs w:val="28"/>
        </w:rPr>
        <w:t xml:space="preserve">- </w:t>
      </w:r>
      <w:r w:rsidRPr="00AE1115">
        <w:rPr>
          <w:rFonts w:ascii="Times New Roman" w:hAnsi="Times New Roman" w:cs="Times New Roman"/>
          <w:sz w:val="28"/>
          <w:szCs w:val="28"/>
        </w:rPr>
        <w:t>при совершении операций по передаче товаров (выполнению работ, оказанию услуг) для собственных нужд и выполнению строительно-монтажных работ для собственного потребления;</w:t>
      </w:r>
    </w:p>
    <w:p w:rsidR="00AE1115" w:rsidRPr="00AE1115" w:rsidRDefault="00AE1115" w:rsidP="00AE1115">
      <w:pPr>
        <w:autoSpaceDE w:val="0"/>
        <w:autoSpaceDN w:val="0"/>
        <w:adjustRightInd w:val="0"/>
        <w:spacing w:after="0" w:line="360" w:lineRule="auto"/>
        <w:ind w:firstLine="709"/>
        <w:jc w:val="both"/>
        <w:rPr>
          <w:rFonts w:ascii="Times New Roman" w:hAnsi="Times New Roman" w:cs="Times New Roman"/>
          <w:sz w:val="28"/>
          <w:szCs w:val="28"/>
        </w:rPr>
      </w:pPr>
      <w:r w:rsidRPr="00AE1115">
        <w:rPr>
          <w:rFonts w:ascii="Times New Roman" w:hAnsi="Times New Roman" w:cs="Times New Roman"/>
          <w:bCs/>
          <w:sz w:val="28"/>
          <w:szCs w:val="28"/>
        </w:rPr>
        <w:t xml:space="preserve">- </w:t>
      </w:r>
      <w:r w:rsidRPr="00AE1115">
        <w:rPr>
          <w:rFonts w:ascii="Times New Roman" w:hAnsi="Times New Roman" w:cs="Times New Roman"/>
          <w:sz w:val="28"/>
          <w:szCs w:val="28"/>
        </w:rPr>
        <w:t>при ввозе товаров на территорию РФ.</w:t>
      </w:r>
    </w:p>
    <w:p w:rsidR="00AE1115" w:rsidRPr="00AE1115" w:rsidRDefault="00AE1115" w:rsidP="00AE1115">
      <w:pPr>
        <w:autoSpaceDE w:val="0"/>
        <w:autoSpaceDN w:val="0"/>
        <w:adjustRightInd w:val="0"/>
        <w:spacing w:after="0" w:line="360" w:lineRule="auto"/>
        <w:ind w:firstLine="709"/>
        <w:jc w:val="both"/>
        <w:rPr>
          <w:rFonts w:ascii="Times New Roman" w:hAnsi="Times New Roman" w:cs="Times New Roman"/>
          <w:sz w:val="28"/>
          <w:szCs w:val="28"/>
        </w:rPr>
      </w:pPr>
      <w:r w:rsidRPr="00AE1115">
        <w:rPr>
          <w:rFonts w:ascii="Times New Roman" w:hAnsi="Times New Roman" w:cs="Times New Roman"/>
          <w:sz w:val="28"/>
          <w:szCs w:val="28"/>
        </w:rPr>
        <w:t>Особый порядок предусмотрен также при определении налоговой базы налоговыми агентами, при определении налоговой базы с учетом сумм, связанных с расчетами по оплате товаров (работ, услуг), и при реорганизации организаций (ст. 161–162.1 НК РФ).</w:t>
      </w:r>
    </w:p>
    <w:p w:rsidR="00AE1115" w:rsidRPr="00AE1115" w:rsidRDefault="00AE1115" w:rsidP="00AE1115">
      <w:pPr>
        <w:autoSpaceDE w:val="0"/>
        <w:autoSpaceDN w:val="0"/>
        <w:adjustRightInd w:val="0"/>
        <w:spacing w:after="0" w:line="360" w:lineRule="auto"/>
        <w:ind w:firstLine="709"/>
        <w:jc w:val="both"/>
        <w:rPr>
          <w:rFonts w:ascii="Times New Roman" w:hAnsi="Times New Roman" w:cs="Times New Roman"/>
          <w:sz w:val="28"/>
          <w:szCs w:val="28"/>
        </w:rPr>
      </w:pPr>
      <w:r w:rsidRPr="00AE1115">
        <w:rPr>
          <w:rFonts w:ascii="Times New Roman" w:hAnsi="Times New Roman" w:cs="Times New Roman"/>
          <w:sz w:val="28"/>
          <w:szCs w:val="28"/>
        </w:rPr>
        <w:t>Правила установления момента определения налоговой базы регулируются ст. 167 НК РФ.</w:t>
      </w:r>
      <w:r w:rsidRPr="00AE1115">
        <w:rPr>
          <w:rFonts w:ascii="Times New Roman" w:hAnsi="Times New Roman" w:cs="Times New Roman"/>
          <w:bCs/>
          <w:sz w:val="28"/>
          <w:szCs w:val="28"/>
        </w:rPr>
        <w:tab/>
      </w:r>
    </w:p>
    <w:p w:rsidR="00AE1115" w:rsidRPr="00AE1115" w:rsidRDefault="00AE1115" w:rsidP="00AE1115">
      <w:pPr>
        <w:autoSpaceDE w:val="0"/>
        <w:autoSpaceDN w:val="0"/>
        <w:adjustRightInd w:val="0"/>
        <w:spacing w:after="0" w:line="360" w:lineRule="auto"/>
        <w:ind w:firstLine="709"/>
        <w:jc w:val="both"/>
        <w:rPr>
          <w:rFonts w:ascii="Times New Roman" w:hAnsi="Times New Roman" w:cs="Times New Roman"/>
          <w:sz w:val="28"/>
          <w:szCs w:val="28"/>
        </w:rPr>
      </w:pPr>
      <w:r w:rsidRPr="00AE1115">
        <w:rPr>
          <w:rFonts w:ascii="Times New Roman" w:hAnsi="Times New Roman" w:cs="Times New Roman"/>
          <w:sz w:val="28"/>
          <w:szCs w:val="28"/>
        </w:rPr>
        <w:t>Моментом определения налоговой базы в общем случае является наиболее ранняя из следующих дат:</w:t>
      </w:r>
    </w:p>
    <w:p w:rsidR="00AE1115" w:rsidRPr="00AE1115" w:rsidRDefault="00AE1115" w:rsidP="00AE1115">
      <w:pPr>
        <w:autoSpaceDE w:val="0"/>
        <w:autoSpaceDN w:val="0"/>
        <w:adjustRightInd w:val="0"/>
        <w:spacing w:after="0" w:line="360" w:lineRule="auto"/>
        <w:ind w:firstLine="709"/>
        <w:jc w:val="both"/>
        <w:rPr>
          <w:rFonts w:ascii="Times New Roman" w:hAnsi="Times New Roman" w:cs="Times New Roman"/>
          <w:sz w:val="28"/>
          <w:szCs w:val="28"/>
        </w:rPr>
      </w:pPr>
      <w:r w:rsidRPr="00AE1115">
        <w:rPr>
          <w:rFonts w:ascii="Times New Roman" w:hAnsi="Times New Roman" w:cs="Times New Roman"/>
          <w:sz w:val="28"/>
          <w:szCs w:val="28"/>
        </w:rPr>
        <w:t>- день отгрузки (передачи) товаров (работ, услуг), имущественных прав;</w:t>
      </w:r>
    </w:p>
    <w:p w:rsidR="00AE1115" w:rsidRPr="00AE1115" w:rsidRDefault="00AE1115" w:rsidP="00AE1115">
      <w:pPr>
        <w:autoSpaceDE w:val="0"/>
        <w:autoSpaceDN w:val="0"/>
        <w:adjustRightInd w:val="0"/>
        <w:spacing w:after="0" w:line="360" w:lineRule="auto"/>
        <w:ind w:firstLine="709"/>
        <w:jc w:val="both"/>
        <w:rPr>
          <w:rFonts w:ascii="Times New Roman" w:hAnsi="Times New Roman" w:cs="Times New Roman"/>
          <w:sz w:val="28"/>
          <w:szCs w:val="28"/>
        </w:rPr>
      </w:pPr>
      <w:r w:rsidRPr="00AE1115">
        <w:rPr>
          <w:rFonts w:ascii="Times New Roman" w:hAnsi="Times New Roman" w:cs="Times New Roman"/>
          <w:sz w:val="28"/>
          <w:szCs w:val="28"/>
        </w:rPr>
        <w:t>- день оплаты, частичной оплаты в счет предстоящих поставок товаров (выполнения работ, оказания услуг), передачи имущественных прав.</w:t>
      </w:r>
    </w:p>
    <w:p w:rsidR="00AE1115" w:rsidRPr="00AE1115" w:rsidRDefault="00AE1115" w:rsidP="00AE1115">
      <w:pPr>
        <w:autoSpaceDE w:val="0"/>
        <w:autoSpaceDN w:val="0"/>
        <w:adjustRightInd w:val="0"/>
        <w:spacing w:after="0" w:line="360" w:lineRule="auto"/>
        <w:ind w:firstLine="709"/>
        <w:jc w:val="both"/>
        <w:rPr>
          <w:rFonts w:ascii="Times New Roman" w:hAnsi="Times New Roman" w:cs="Times New Roman"/>
          <w:sz w:val="28"/>
          <w:szCs w:val="28"/>
        </w:rPr>
      </w:pPr>
      <w:r w:rsidRPr="00AE1115">
        <w:rPr>
          <w:rFonts w:ascii="Times New Roman" w:hAnsi="Times New Roman" w:cs="Times New Roman"/>
          <w:sz w:val="28"/>
          <w:szCs w:val="28"/>
        </w:rPr>
        <w:t>Таким образом, налогоплательщик не может выбирать и закреплять в учетной политике для целей налогообложения метод определения выручки от реализации товаров, работ или услуг (начислений или кассовый) — момент определения налоговой базы теперь не будет зависеть от выбранного метода.</w:t>
      </w:r>
    </w:p>
    <w:p w:rsidR="00AE1115" w:rsidRPr="00AE1115" w:rsidRDefault="00AE1115" w:rsidP="00AE1115">
      <w:pPr>
        <w:autoSpaceDE w:val="0"/>
        <w:autoSpaceDN w:val="0"/>
        <w:adjustRightInd w:val="0"/>
        <w:spacing w:after="0" w:line="360" w:lineRule="auto"/>
        <w:ind w:firstLine="709"/>
        <w:jc w:val="both"/>
        <w:rPr>
          <w:rFonts w:ascii="Times New Roman" w:hAnsi="Times New Roman" w:cs="Times New Roman"/>
          <w:sz w:val="28"/>
          <w:szCs w:val="28"/>
        </w:rPr>
      </w:pPr>
      <w:r w:rsidRPr="00AE1115">
        <w:rPr>
          <w:rFonts w:ascii="Times New Roman" w:hAnsi="Times New Roman" w:cs="Times New Roman"/>
          <w:sz w:val="28"/>
          <w:szCs w:val="28"/>
        </w:rPr>
        <w:t>Право на выбор метода определения выручки от реализации и финансового результата для целей бухгалтерского учета и налогообложения в целях обложения налогом на прибыль за налогоплательщиками сохранено.</w:t>
      </w:r>
    </w:p>
    <w:p w:rsidR="00AE1115" w:rsidRPr="00AE1115" w:rsidRDefault="00AE1115" w:rsidP="00AE1115">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AE1115">
        <w:rPr>
          <w:rFonts w:ascii="Times New Roman" w:hAnsi="Times New Roman" w:cs="Times New Roman"/>
          <w:sz w:val="28"/>
          <w:szCs w:val="28"/>
        </w:rPr>
        <w:t xml:space="preserve">Пунктом 13 ст. 167 НК РФ установлены особенности определения налоговой базы налогоплательщиком - изготовителем товаров (работ, услуг) по суммам оплаты, </w:t>
      </w:r>
      <w:r w:rsidRPr="00AE1115">
        <w:rPr>
          <w:rFonts w:ascii="Times New Roman" w:hAnsi="Times New Roman" w:cs="Times New Roman"/>
          <w:bCs/>
          <w:sz w:val="28"/>
          <w:szCs w:val="28"/>
        </w:rPr>
        <w:t xml:space="preserve">частичной оплаты </w:t>
      </w:r>
      <w:r w:rsidRPr="00AE1115">
        <w:rPr>
          <w:rFonts w:ascii="Times New Roman" w:hAnsi="Times New Roman" w:cs="Times New Roman"/>
          <w:sz w:val="28"/>
          <w:szCs w:val="28"/>
        </w:rPr>
        <w:t xml:space="preserve">в счет предстоящих поставок товаров </w:t>
      </w:r>
      <w:r w:rsidRPr="00AE1115">
        <w:rPr>
          <w:rFonts w:ascii="Times New Roman" w:hAnsi="Times New Roman" w:cs="Times New Roman"/>
          <w:sz w:val="28"/>
          <w:szCs w:val="28"/>
        </w:rPr>
        <w:lastRenderedPageBreak/>
        <w:t>(выполнения работ, оказания услуг), длительность производственного цикла изготовления которых составляет свыше 6 месяцев, налогоплательщики имеют право определять момент определения налоговой базы как день отгрузки (передачи) указанных товаров (выполнения работ, оказания услуг), т. е. не</w:t>
      </w:r>
      <w:proofErr w:type="gramEnd"/>
      <w:r w:rsidRPr="00AE1115">
        <w:rPr>
          <w:rFonts w:ascii="Times New Roman" w:hAnsi="Times New Roman" w:cs="Times New Roman"/>
          <w:sz w:val="28"/>
          <w:szCs w:val="28"/>
        </w:rPr>
        <w:t xml:space="preserve"> исчислять и не уплачивать налог с сумм поступившей частичной или полной оплаты предстоящих поставок.</w:t>
      </w:r>
    </w:p>
    <w:p w:rsidR="00AE1115" w:rsidRPr="00AE1115" w:rsidRDefault="00AE1115" w:rsidP="00AE1115">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AE1115">
        <w:rPr>
          <w:rFonts w:ascii="Times New Roman" w:hAnsi="Times New Roman" w:cs="Times New Roman"/>
          <w:sz w:val="28"/>
          <w:szCs w:val="28"/>
        </w:rPr>
        <w:t>Обязательными условиями, при выполнении которых данное право может быть реализовано, являются:</w:t>
      </w:r>
      <w:r w:rsidR="00FD58A8">
        <w:rPr>
          <w:rFonts w:ascii="Times New Roman" w:hAnsi="Times New Roman" w:cs="Times New Roman"/>
          <w:sz w:val="28"/>
          <w:szCs w:val="28"/>
        </w:rPr>
        <w:t xml:space="preserve"> </w:t>
      </w:r>
      <w:r w:rsidRPr="00AE1115">
        <w:rPr>
          <w:rFonts w:ascii="Times New Roman" w:hAnsi="Times New Roman" w:cs="Times New Roman"/>
          <w:sz w:val="28"/>
          <w:szCs w:val="28"/>
        </w:rPr>
        <w:t>включение налогоплательщика в Перечень, определяемый Правительством РФ;</w:t>
      </w:r>
      <w:r w:rsidR="00FD58A8">
        <w:rPr>
          <w:rFonts w:ascii="Times New Roman" w:hAnsi="Times New Roman" w:cs="Times New Roman"/>
          <w:sz w:val="28"/>
          <w:szCs w:val="28"/>
        </w:rPr>
        <w:t xml:space="preserve"> </w:t>
      </w:r>
      <w:r w:rsidRPr="00AE1115">
        <w:rPr>
          <w:rFonts w:ascii="Times New Roman" w:hAnsi="Times New Roman" w:cs="Times New Roman"/>
          <w:sz w:val="28"/>
          <w:szCs w:val="28"/>
        </w:rPr>
        <w:t>организация и ведение раздельного учета осуществляемых операций и сумм налога по приобретаемым товарам (работам, услугам), в том числе по основным средствам и нематериальным активам, имущественным правам, используемым для осуществления операций по производству товаров (работ, услуг) длительного производственного цикла и других операций;</w:t>
      </w:r>
      <w:proofErr w:type="gramEnd"/>
      <w:r w:rsidR="00FD58A8">
        <w:rPr>
          <w:rFonts w:ascii="Times New Roman" w:hAnsi="Times New Roman" w:cs="Times New Roman"/>
          <w:sz w:val="28"/>
          <w:szCs w:val="28"/>
        </w:rPr>
        <w:t xml:space="preserve"> </w:t>
      </w:r>
      <w:r w:rsidRPr="00AE1115">
        <w:rPr>
          <w:rFonts w:ascii="Times New Roman" w:hAnsi="Times New Roman" w:cs="Times New Roman"/>
          <w:sz w:val="28"/>
          <w:szCs w:val="28"/>
        </w:rPr>
        <w:t xml:space="preserve">представление в налоговый орган контракта с покупателем (копии такого контракта, заверенной подписью руководителя и главного бухгалтера), а также документ, подтверждающий длительность производственного цикла товаров (работ, услуг), с указанием их наименования, срока изготовления, наименования организации - </w:t>
      </w:r>
      <w:r w:rsidR="00677828">
        <w:rPr>
          <w:rFonts w:ascii="Times New Roman" w:hAnsi="Times New Roman" w:cs="Times New Roman"/>
          <w:sz w:val="28"/>
          <w:szCs w:val="28"/>
        </w:rPr>
        <w:t xml:space="preserve">изготовителя и т.п., </w:t>
      </w:r>
      <w:r w:rsidRPr="00AE1115">
        <w:rPr>
          <w:rFonts w:ascii="Times New Roman" w:hAnsi="Times New Roman" w:cs="Times New Roman"/>
          <w:sz w:val="28"/>
          <w:szCs w:val="28"/>
        </w:rPr>
        <w:t>заверенный соответствующим органом отраслевого управления.</w:t>
      </w:r>
    </w:p>
    <w:p w:rsidR="00AE1115" w:rsidRPr="00AE1115" w:rsidRDefault="00AE1115" w:rsidP="00AE1115">
      <w:pPr>
        <w:autoSpaceDE w:val="0"/>
        <w:autoSpaceDN w:val="0"/>
        <w:adjustRightInd w:val="0"/>
        <w:spacing w:after="0" w:line="360" w:lineRule="auto"/>
        <w:ind w:firstLine="709"/>
        <w:jc w:val="both"/>
        <w:rPr>
          <w:rFonts w:ascii="Times New Roman" w:hAnsi="Times New Roman" w:cs="Times New Roman"/>
          <w:sz w:val="28"/>
          <w:szCs w:val="28"/>
        </w:rPr>
      </w:pPr>
      <w:r w:rsidRPr="00AE1115">
        <w:rPr>
          <w:rFonts w:ascii="Times New Roman" w:hAnsi="Times New Roman" w:cs="Times New Roman"/>
          <w:sz w:val="28"/>
          <w:szCs w:val="28"/>
        </w:rPr>
        <w:t>В соответствии со ст. 56 НК РФ льготами по налогам признаются предоставляемые отдельным категориям налогоплательщиков предусмотренные законодательством о налогах и сборах преимущества по сравнению с другими налогоплательщиками, включая возможность не уплачивать налог либо уплачивать в меньшем размере.</w:t>
      </w:r>
    </w:p>
    <w:p w:rsidR="00AE1115" w:rsidRDefault="00AE1115" w:rsidP="00AE1115">
      <w:pPr>
        <w:autoSpaceDE w:val="0"/>
        <w:autoSpaceDN w:val="0"/>
        <w:adjustRightInd w:val="0"/>
        <w:spacing w:after="0" w:line="360" w:lineRule="auto"/>
        <w:ind w:firstLine="709"/>
        <w:jc w:val="both"/>
        <w:rPr>
          <w:rFonts w:ascii="Times New Roman" w:hAnsi="Times New Roman" w:cs="Times New Roman"/>
          <w:sz w:val="28"/>
          <w:szCs w:val="28"/>
        </w:rPr>
      </w:pPr>
      <w:r w:rsidRPr="00AE1115">
        <w:rPr>
          <w:rFonts w:ascii="Times New Roman" w:hAnsi="Times New Roman" w:cs="Times New Roman"/>
          <w:sz w:val="28"/>
          <w:szCs w:val="28"/>
        </w:rPr>
        <w:t>Т</w:t>
      </w:r>
      <w:r w:rsidR="00677828">
        <w:rPr>
          <w:rFonts w:ascii="Times New Roman" w:hAnsi="Times New Roman" w:cs="Times New Roman"/>
          <w:sz w:val="28"/>
          <w:szCs w:val="28"/>
        </w:rPr>
        <w:t>аким образом</w:t>
      </w:r>
      <w:r w:rsidRPr="00AE1115">
        <w:rPr>
          <w:rFonts w:ascii="Times New Roman" w:hAnsi="Times New Roman" w:cs="Times New Roman"/>
          <w:sz w:val="28"/>
          <w:szCs w:val="28"/>
        </w:rPr>
        <w:t xml:space="preserve">, под определение </w:t>
      </w:r>
      <w:r w:rsidRPr="00AE1115">
        <w:rPr>
          <w:rFonts w:ascii="Times New Roman" w:hAnsi="Times New Roman" w:cs="Times New Roman"/>
          <w:bCs/>
          <w:sz w:val="28"/>
          <w:szCs w:val="28"/>
        </w:rPr>
        <w:t xml:space="preserve">налоговых льгот </w:t>
      </w:r>
      <w:r w:rsidRPr="00AE1115">
        <w:rPr>
          <w:rFonts w:ascii="Times New Roman" w:hAnsi="Times New Roman" w:cs="Times New Roman"/>
          <w:sz w:val="28"/>
          <w:szCs w:val="28"/>
        </w:rPr>
        <w:t>фактически подпадают нормы главы 21 НК РФ</w:t>
      </w:r>
      <w:r w:rsidR="00677828">
        <w:rPr>
          <w:rFonts w:ascii="Times New Roman" w:hAnsi="Times New Roman" w:cs="Times New Roman"/>
          <w:sz w:val="28"/>
          <w:szCs w:val="28"/>
        </w:rPr>
        <w:t>:</w:t>
      </w:r>
      <w:r w:rsidRPr="00AE1115">
        <w:rPr>
          <w:rFonts w:ascii="Times New Roman" w:hAnsi="Times New Roman" w:cs="Times New Roman"/>
          <w:sz w:val="28"/>
          <w:szCs w:val="28"/>
        </w:rPr>
        <w:t xml:space="preserve"> регулирующие порядок освобождения от исполнения обяз</w:t>
      </w:r>
      <w:r w:rsidR="00677828">
        <w:rPr>
          <w:rFonts w:ascii="Times New Roman" w:hAnsi="Times New Roman" w:cs="Times New Roman"/>
          <w:sz w:val="28"/>
          <w:szCs w:val="28"/>
        </w:rPr>
        <w:t>анностей налогоплательщика (ст.</w:t>
      </w:r>
      <w:r w:rsidRPr="00AE1115">
        <w:rPr>
          <w:rFonts w:ascii="Times New Roman" w:hAnsi="Times New Roman" w:cs="Times New Roman"/>
          <w:sz w:val="28"/>
          <w:szCs w:val="28"/>
        </w:rPr>
        <w:t>1</w:t>
      </w:r>
      <w:r w:rsidR="00677828">
        <w:rPr>
          <w:rFonts w:ascii="Times New Roman" w:hAnsi="Times New Roman" w:cs="Times New Roman"/>
          <w:sz w:val="28"/>
          <w:szCs w:val="28"/>
        </w:rPr>
        <w:t xml:space="preserve">45 НК </w:t>
      </w:r>
      <w:r w:rsidRPr="00AE1115">
        <w:rPr>
          <w:rFonts w:ascii="Times New Roman" w:hAnsi="Times New Roman" w:cs="Times New Roman"/>
          <w:sz w:val="28"/>
          <w:szCs w:val="28"/>
        </w:rPr>
        <w:t>РФ);</w:t>
      </w:r>
      <w:r w:rsidR="00677828">
        <w:rPr>
          <w:rFonts w:ascii="Times New Roman" w:hAnsi="Times New Roman" w:cs="Times New Roman"/>
          <w:sz w:val="28"/>
          <w:szCs w:val="28"/>
        </w:rPr>
        <w:t xml:space="preserve"> </w:t>
      </w:r>
      <w:r w:rsidRPr="00AE1115">
        <w:rPr>
          <w:rFonts w:ascii="Times New Roman" w:hAnsi="Times New Roman" w:cs="Times New Roman"/>
          <w:sz w:val="28"/>
          <w:szCs w:val="28"/>
        </w:rPr>
        <w:t xml:space="preserve">устанавливающие перечень операций, освобождаемых от налогообложения </w:t>
      </w:r>
      <w:r w:rsidRPr="00AE1115">
        <w:rPr>
          <w:rFonts w:ascii="Times New Roman" w:hAnsi="Times New Roman" w:cs="Times New Roman"/>
          <w:sz w:val="28"/>
          <w:szCs w:val="28"/>
        </w:rPr>
        <w:lastRenderedPageBreak/>
        <w:t>(ст. 149 НК РФ); устанавливающие пониженные налоговые ставки для отдельных видов товаров (ст. 164 НК РФ).</w:t>
      </w:r>
    </w:p>
    <w:p w:rsidR="0024587F" w:rsidRPr="00AE1115" w:rsidRDefault="0024587F" w:rsidP="00AE1115">
      <w:pPr>
        <w:autoSpaceDE w:val="0"/>
        <w:autoSpaceDN w:val="0"/>
        <w:adjustRightInd w:val="0"/>
        <w:spacing w:after="0" w:line="360" w:lineRule="auto"/>
        <w:ind w:firstLine="709"/>
        <w:jc w:val="both"/>
        <w:rPr>
          <w:rFonts w:ascii="Times New Roman" w:hAnsi="Times New Roman" w:cs="Times New Roman"/>
          <w:sz w:val="28"/>
          <w:szCs w:val="28"/>
        </w:rPr>
      </w:pPr>
    </w:p>
    <w:p w:rsidR="00254F6C" w:rsidRPr="002D2153" w:rsidRDefault="00677828" w:rsidP="002D2153">
      <w:pPr>
        <w:pStyle w:val="2"/>
        <w:spacing w:before="0" w:line="360" w:lineRule="auto"/>
        <w:ind w:firstLine="709"/>
        <w:jc w:val="both"/>
        <w:rPr>
          <w:rFonts w:ascii="Times New Roman" w:hAnsi="Times New Roman" w:cs="Times New Roman"/>
          <w:color w:val="auto"/>
          <w:sz w:val="28"/>
          <w:szCs w:val="28"/>
        </w:rPr>
      </w:pPr>
      <w:bookmarkStart w:id="6" w:name="_Toc387177604"/>
      <w:r w:rsidRPr="002D2153">
        <w:rPr>
          <w:rFonts w:ascii="Times New Roman" w:hAnsi="Times New Roman" w:cs="Times New Roman"/>
          <w:color w:val="auto"/>
          <w:sz w:val="28"/>
          <w:szCs w:val="28"/>
        </w:rPr>
        <w:t>2.3 Налоговый период и налоговые ставки</w:t>
      </w:r>
      <w:bookmarkEnd w:id="6"/>
    </w:p>
    <w:p w:rsidR="00677828" w:rsidRDefault="00677828" w:rsidP="00396A20">
      <w:pPr>
        <w:tabs>
          <w:tab w:val="left" w:pos="581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Налоговым периодом для всех налогоплательщиков является квартал. Отчетный период по данному виду налога не предусмотрен.</w:t>
      </w:r>
    </w:p>
    <w:p w:rsidR="00487493" w:rsidRDefault="00487493" w:rsidP="00396A20">
      <w:pPr>
        <w:tabs>
          <w:tab w:val="left" w:pos="581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Обложение НДС</w:t>
      </w:r>
      <w:r w:rsidR="00A143DC">
        <w:rPr>
          <w:rFonts w:ascii="Times New Roman" w:hAnsi="Times New Roman" w:cs="Times New Roman"/>
          <w:sz w:val="28"/>
          <w:szCs w:val="28"/>
        </w:rPr>
        <w:t xml:space="preserve"> производится по трем основным и двум расчетным налоговым ставкам.</w:t>
      </w:r>
    </w:p>
    <w:p w:rsidR="000E01A4" w:rsidRPr="000E01A4" w:rsidRDefault="000E01A4" w:rsidP="000E01A4">
      <w:pPr>
        <w:autoSpaceDE w:val="0"/>
        <w:autoSpaceDN w:val="0"/>
        <w:adjustRightInd w:val="0"/>
        <w:spacing w:after="0" w:line="360" w:lineRule="auto"/>
        <w:ind w:firstLine="709"/>
        <w:jc w:val="both"/>
        <w:rPr>
          <w:rFonts w:ascii="Times New Roman" w:hAnsi="Times New Roman" w:cs="Times New Roman"/>
          <w:sz w:val="28"/>
          <w:szCs w:val="28"/>
        </w:rPr>
      </w:pPr>
      <w:r w:rsidRPr="00BF256C">
        <w:rPr>
          <w:bCs/>
          <w:sz w:val="28"/>
          <w:szCs w:val="28"/>
        </w:rPr>
        <w:t xml:space="preserve">       </w:t>
      </w:r>
      <w:r w:rsidRPr="000E01A4">
        <w:rPr>
          <w:rFonts w:ascii="Times New Roman" w:hAnsi="Times New Roman" w:cs="Times New Roman"/>
          <w:i/>
          <w:iCs/>
          <w:sz w:val="28"/>
          <w:szCs w:val="28"/>
        </w:rPr>
        <w:t xml:space="preserve">Ставка в размере 0% </w:t>
      </w:r>
      <w:r w:rsidRPr="000E01A4">
        <w:rPr>
          <w:rFonts w:ascii="Times New Roman" w:hAnsi="Times New Roman" w:cs="Times New Roman"/>
          <w:sz w:val="28"/>
          <w:szCs w:val="28"/>
        </w:rPr>
        <w:t xml:space="preserve">применяется, в частности, при реализации товаров, экспортируемых за пределы </w:t>
      </w:r>
      <w:r>
        <w:rPr>
          <w:rFonts w:ascii="Times New Roman" w:hAnsi="Times New Roman" w:cs="Times New Roman"/>
          <w:sz w:val="28"/>
          <w:szCs w:val="28"/>
        </w:rPr>
        <w:t>России</w:t>
      </w:r>
      <w:r w:rsidRPr="000E01A4">
        <w:rPr>
          <w:rFonts w:ascii="Times New Roman" w:hAnsi="Times New Roman" w:cs="Times New Roman"/>
          <w:sz w:val="28"/>
          <w:szCs w:val="28"/>
        </w:rPr>
        <w:t xml:space="preserve">, при условии их фактического вывоза за пределы </w:t>
      </w:r>
      <w:r>
        <w:rPr>
          <w:rFonts w:ascii="Times New Roman" w:hAnsi="Times New Roman" w:cs="Times New Roman"/>
          <w:sz w:val="28"/>
          <w:szCs w:val="28"/>
        </w:rPr>
        <w:t>российской</w:t>
      </w:r>
      <w:r w:rsidRPr="000E01A4">
        <w:rPr>
          <w:rFonts w:ascii="Times New Roman" w:hAnsi="Times New Roman" w:cs="Times New Roman"/>
          <w:sz w:val="28"/>
          <w:szCs w:val="28"/>
        </w:rPr>
        <w:t xml:space="preserve"> таможенной территории, а также товаров, помещенных под режим свободной таможенной зоны.</w:t>
      </w:r>
    </w:p>
    <w:p w:rsidR="000E01A4" w:rsidRPr="000E01A4" w:rsidRDefault="000E01A4" w:rsidP="000E01A4">
      <w:pPr>
        <w:autoSpaceDE w:val="0"/>
        <w:autoSpaceDN w:val="0"/>
        <w:adjustRightInd w:val="0"/>
        <w:spacing w:after="0" w:line="360" w:lineRule="auto"/>
        <w:ind w:firstLine="709"/>
        <w:jc w:val="both"/>
        <w:rPr>
          <w:rFonts w:ascii="Times New Roman" w:hAnsi="Times New Roman" w:cs="Times New Roman"/>
          <w:sz w:val="28"/>
          <w:szCs w:val="28"/>
        </w:rPr>
      </w:pPr>
      <w:r w:rsidRPr="000E01A4">
        <w:rPr>
          <w:rFonts w:ascii="Times New Roman" w:hAnsi="Times New Roman" w:cs="Times New Roman"/>
          <w:sz w:val="28"/>
          <w:szCs w:val="28"/>
        </w:rPr>
        <w:t>Для обоснования налогоплательщиком своих прав на уплату налога по ставке 0% и вычета налога (НДС), уплаченного при покупке сырья, материалов, полуфабрикатов и топлива, израсходованных на производство экспортированной продукции, экспортер обязан представить в налоговые органы документы, подтверждающие факт вывоза товаров за пределы единой таможенной территории.</w:t>
      </w:r>
    </w:p>
    <w:p w:rsidR="000E01A4" w:rsidRPr="000E01A4" w:rsidRDefault="000E01A4" w:rsidP="000E01A4">
      <w:pPr>
        <w:autoSpaceDE w:val="0"/>
        <w:autoSpaceDN w:val="0"/>
        <w:adjustRightInd w:val="0"/>
        <w:spacing w:after="0" w:line="360" w:lineRule="auto"/>
        <w:ind w:firstLine="709"/>
        <w:jc w:val="both"/>
        <w:rPr>
          <w:rFonts w:ascii="Times New Roman" w:hAnsi="Times New Roman" w:cs="Times New Roman"/>
          <w:sz w:val="28"/>
          <w:szCs w:val="28"/>
        </w:rPr>
      </w:pPr>
      <w:r w:rsidRPr="000E01A4">
        <w:rPr>
          <w:rFonts w:ascii="Times New Roman" w:hAnsi="Times New Roman" w:cs="Times New Roman"/>
          <w:sz w:val="28"/>
          <w:szCs w:val="28"/>
        </w:rPr>
        <w:t xml:space="preserve">К числу документов, подтверждающих факт экспорта, относятся следующие документы: </w:t>
      </w:r>
    </w:p>
    <w:p w:rsidR="000E01A4" w:rsidRPr="000E01A4" w:rsidRDefault="000E01A4" w:rsidP="000E01A4">
      <w:pPr>
        <w:autoSpaceDE w:val="0"/>
        <w:autoSpaceDN w:val="0"/>
        <w:adjustRightInd w:val="0"/>
        <w:spacing w:after="0" w:line="360" w:lineRule="auto"/>
        <w:ind w:firstLine="709"/>
        <w:jc w:val="both"/>
        <w:rPr>
          <w:rFonts w:ascii="Times New Roman" w:hAnsi="Times New Roman" w:cs="Times New Roman"/>
          <w:sz w:val="28"/>
          <w:szCs w:val="28"/>
        </w:rPr>
      </w:pPr>
      <w:r w:rsidRPr="000E01A4">
        <w:rPr>
          <w:rFonts w:ascii="Times New Roman" w:hAnsi="Times New Roman" w:cs="Times New Roman"/>
          <w:sz w:val="28"/>
          <w:szCs w:val="28"/>
        </w:rPr>
        <w:t xml:space="preserve">1) </w:t>
      </w:r>
      <w:r w:rsidRPr="000E01A4">
        <w:rPr>
          <w:rFonts w:ascii="Times New Roman" w:hAnsi="Times New Roman" w:cs="Times New Roman"/>
          <w:iCs/>
          <w:sz w:val="28"/>
          <w:szCs w:val="28"/>
        </w:rPr>
        <w:t>контракт</w:t>
      </w:r>
      <w:r w:rsidRPr="000E01A4">
        <w:rPr>
          <w:rFonts w:ascii="Times New Roman" w:hAnsi="Times New Roman" w:cs="Times New Roman"/>
          <w:i/>
          <w:iCs/>
          <w:sz w:val="28"/>
          <w:szCs w:val="28"/>
        </w:rPr>
        <w:t xml:space="preserve"> </w:t>
      </w:r>
      <w:r w:rsidRPr="000E01A4">
        <w:rPr>
          <w:rFonts w:ascii="Times New Roman" w:hAnsi="Times New Roman" w:cs="Times New Roman"/>
          <w:sz w:val="28"/>
          <w:szCs w:val="28"/>
        </w:rPr>
        <w:t xml:space="preserve">(или копия контракта) с иностранным лицом на поставку товара за пределы </w:t>
      </w:r>
      <w:r>
        <w:rPr>
          <w:rFonts w:ascii="Times New Roman" w:hAnsi="Times New Roman" w:cs="Times New Roman"/>
          <w:sz w:val="28"/>
          <w:szCs w:val="28"/>
        </w:rPr>
        <w:t>российской</w:t>
      </w:r>
      <w:r w:rsidRPr="000E01A4">
        <w:rPr>
          <w:rFonts w:ascii="Times New Roman" w:hAnsi="Times New Roman" w:cs="Times New Roman"/>
          <w:sz w:val="28"/>
          <w:szCs w:val="28"/>
        </w:rPr>
        <w:t xml:space="preserve"> таможенной территории; </w:t>
      </w:r>
    </w:p>
    <w:p w:rsidR="000E01A4" w:rsidRPr="000E01A4" w:rsidRDefault="000E01A4" w:rsidP="000E01A4">
      <w:pPr>
        <w:autoSpaceDE w:val="0"/>
        <w:autoSpaceDN w:val="0"/>
        <w:adjustRightInd w:val="0"/>
        <w:spacing w:after="0" w:line="360" w:lineRule="auto"/>
        <w:ind w:firstLine="709"/>
        <w:jc w:val="both"/>
        <w:rPr>
          <w:rFonts w:ascii="Times New Roman" w:hAnsi="Times New Roman" w:cs="Times New Roman"/>
          <w:sz w:val="28"/>
          <w:szCs w:val="28"/>
        </w:rPr>
      </w:pPr>
      <w:r w:rsidRPr="000E01A4">
        <w:rPr>
          <w:rFonts w:ascii="Times New Roman" w:hAnsi="Times New Roman" w:cs="Times New Roman"/>
          <w:sz w:val="28"/>
          <w:szCs w:val="28"/>
        </w:rPr>
        <w:t xml:space="preserve">2) </w:t>
      </w:r>
      <w:r w:rsidRPr="000E01A4">
        <w:rPr>
          <w:rFonts w:ascii="Times New Roman" w:hAnsi="Times New Roman" w:cs="Times New Roman"/>
          <w:iCs/>
          <w:sz w:val="28"/>
          <w:szCs w:val="28"/>
        </w:rPr>
        <w:t>выписка банка</w:t>
      </w:r>
      <w:r w:rsidRPr="000E01A4">
        <w:rPr>
          <w:rFonts w:ascii="Times New Roman" w:hAnsi="Times New Roman" w:cs="Times New Roman"/>
          <w:i/>
          <w:iCs/>
          <w:sz w:val="28"/>
          <w:szCs w:val="28"/>
        </w:rPr>
        <w:t xml:space="preserve"> </w:t>
      </w:r>
      <w:r w:rsidRPr="000E01A4">
        <w:rPr>
          <w:rFonts w:ascii="Times New Roman" w:hAnsi="Times New Roman" w:cs="Times New Roman"/>
          <w:sz w:val="28"/>
          <w:szCs w:val="28"/>
        </w:rPr>
        <w:t xml:space="preserve">или ее копия, </w:t>
      </w:r>
      <w:r w:rsidRPr="000E01A4">
        <w:rPr>
          <w:rFonts w:ascii="Times New Roman" w:hAnsi="Times New Roman" w:cs="Times New Roman"/>
          <w:iCs/>
          <w:sz w:val="28"/>
          <w:szCs w:val="28"/>
        </w:rPr>
        <w:t>подтверждающая фактическое</w:t>
      </w:r>
      <w:r w:rsidRPr="000E01A4">
        <w:rPr>
          <w:rFonts w:ascii="Times New Roman" w:hAnsi="Times New Roman" w:cs="Times New Roman"/>
          <w:sz w:val="28"/>
          <w:szCs w:val="28"/>
        </w:rPr>
        <w:t xml:space="preserve"> </w:t>
      </w:r>
      <w:r w:rsidRPr="000E01A4">
        <w:rPr>
          <w:rFonts w:ascii="Times New Roman" w:hAnsi="Times New Roman" w:cs="Times New Roman"/>
          <w:iCs/>
          <w:sz w:val="28"/>
          <w:szCs w:val="28"/>
        </w:rPr>
        <w:t>поступление выручки</w:t>
      </w:r>
      <w:r w:rsidRPr="000E01A4">
        <w:rPr>
          <w:rFonts w:ascii="Times New Roman" w:hAnsi="Times New Roman" w:cs="Times New Roman"/>
          <w:i/>
          <w:iCs/>
          <w:sz w:val="28"/>
          <w:szCs w:val="28"/>
        </w:rPr>
        <w:t xml:space="preserve"> </w:t>
      </w:r>
      <w:r w:rsidRPr="000E01A4">
        <w:rPr>
          <w:rFonts w:ascii="Times New Roman" w:hAnsi="Times New Roman" w:cs="Times New Roman"/>
          <w:sz w:val="28"/>
          <w:szCs w:val="28"/>
        </w:rPr>
        <w:t xml:space="preserve">на счет налогоплательщика в российском банке от реализации указанного товара иностранному лицу; </w:t>
      </w:r>
    </w:p>
    <w:p w:rsidR="000E01A4" w:rsidRPr="000E01A4" w:rsidRDefault="000E01A4" w:rsidP="000E01A4">
      <w:pPr>
        <w:autoSpaceDE w:val="0"/>
        <w:autoSpaceDN w:val="0"/>
        <w:adjustRightInd w:val="0"/>
        <w:spacing w:after="0" w:line="360" w:lineRule="auto"/>
        <w:ind w:firstLine="709"/>
        <w:jc w:val="both"/>
        <w:rPr>
          <w:rFonts w:ascii="Times New Roman" w:hAnsi="Times New Roman" w:cs="Times New Roman"/>
          <w:sz w:val="28"/>
          <w:szCs w:val="28"/>
        </w:rPr>
      </w:pPr>
      <w:r w:rsidRPr="000E01A4">
        <w:rPr>
          <w:rFonts w:ascii="Times New Roman" w:hAnsi="Times New Roman" w:cs="Times New Roman"/>
          <w:sz w:val="28"/>
          <w:szCs w:val="28"/>
        </w:rPr>
        <w:t xml:space="preserve">3) </w:t>
      </w:r>
      <w:r>
        <w:rPr>
          <w:rFonts w:ascii="Times New Roman" w:hAnsi="Times New Roman" w:cs="Times New Roman"/>
          <w:sz w:val="28"/>
          <w:szCs w:val="28"/>
        </w:rPr>
        <w:t xml:space="preserve">грузовая </w:t>
      </w:r>
      <w:r w:rsidRPr="000E01A4">
        <w:rPr>
          <w:rFonts w:ascii="Times New Roman" w:hAnsi="Times New Roman" w:cs="Times New Roman"/>
          <w:iCs/>
          <w:sz w:val="28"/>
          <w:szCs w:val="28"/>
        </w:rPr>
        <w:t>таможенная декларация</w:t>
      </w:r>
      <w:r w:rsidRPr="000E01A4">
        <w:rPr>
          <w:rFonts w:ascii="Times New Roman" w:hAnsi="Times New Roman" w:cs="Times New Roman"/>
          <w:i/>
          <w:iCs/>
          <w:sz w:val="28"/>
          <w:szCs w:val="28"/>
        </w:rPr>
        <w:t xml:space="preserve"> </w:t>
      </w:r>
      <w:r w:rsidRPr="000E01A4">
        <w:rPr>
          <w:rFonts w:ascii="Times New Roman" w:hAnsi="Times New Roman" w:cs="Times New Roman"/>
          <w:sz w:val="28"/>
          <w:szCs w:val="28"/>
        </w:rPr>
        <w:t xml:space="preserve">или ее копия с отметками российского таможенного органа, осуществившего выпуск товаров в режиме экспорта; </w:t>
      </w:r>
    </w:p>
    <w:p w:rsidR="000E01A4" w:rsidRPr="004D33B7" w:rsidRDefault="000E01A4" w:rsidP="000E01A4">
      <w:pPr>
        <w:autoSpaceDE w:val="0"/>
        <w:autoSpaceDN w:val="0"/>
        <w:adjustRightInd w:val="0"/>
        <w:spacing w:after="0" w:line="360" w:lineRule="auto"/>
        <w:ind w:firstLine="709"/>
        <w:jc w:val="both"/>
        <w:rPr>
          <w:rFonts w:ascii="Times New Roman" w:hAnsi="Times New Roman" w:cs="Times New Roman"/>
          <w:sz w:val="28"/>
          <w:szCs w:val="28"/>
          <w:lang w:val="en-US"/>
        </w:rPr>
      </w:pPr>
      <w:r w:rsidRPr="000E01A4">
        <w:rPr>
          <w:rFonts w:ascii="Times New Roman" w:hAnsi="Times New Roman" w:cs="Times New Roman"/>
          <w:sz w:val="28"/>
          <w:szCs w:val="28"/>
        </w:rPr>
        <w:lastRenderedPageBreak/>
        <w:t xml:space="preserve">4) </w:t>
      </w:r>
      <w:r w:rsidRPr="000E01A4">
        <w:rPr>
          <w:rFonts w:ascii="Times New Roman" w:hAnsi="Times New Roman" w:cs="Times New Roman"/>
          <w:iCs/>
          <w:sz w:val="28"/>
          <w:szCs w:val="28"/>
        </w:rPr>
        <w:t xml:space="preserve">копии транспортных, товаросопроводительных </w:t>
      </w:r>
      <w:r>
        <w:rPr>
          <w:rFonts w:ascii="Times New Roman" w:hAnsi="Times New Roman" w:cs="Times New Roman"/>
          <w:iCs/>
          <w:sz w:val="28"/>
          <w:szCs w:val="28"/>
        </w:rPr>
        <w:t>или других</w:t>
      </w:r>
      <w:r w:rsidRPr="000E01A4">
        <w:rPr>
          <w:rFonts w:ascii="Times New Roman" w:hAnsi="Times New Roman" w:cs="Times New Roman"/>
          <w:iCs/>
          <w:sz w:val="28"/>
          <w:szCs w:val="28"/>
        </w:rPr>
        <w:t xml:space="preserve"> документов</w:t>
      </w:r>
      <w:r w:rsidRPr="000E01A4">
        <w:rPr>
          <w:rFonts w:ascii="Times New Roman" w:hAnsi="Times New Roman" w:cs="Times New Roman"/>
          <w:i/>
          <w:iCs/>
          <w:sz w:val="28"/>
          <w:szCs w:val="28"/>
        </w:rPr>
        <w:t xml:space="preserve"> </w:t>
      </w:r>
      <w:r w:rsidRPr="000E01A4">
        <w:rPr>
          <w:rFonts w:ascii="Times New Roman" w:hAnsi="Times New Roman" w:cs="Times New Roman"/>
          <w:sz w:val="28"/>
          <w:szCs w:val="28"/>
        </w:rPr>
        <w:t xml:space="preserve">с отметками </w:t>
      </w:r>
      <w:r>
        <w:rPr>
          <w:rFonts w:ascii="Times New Roman" w:hAnsi="Times New Roman" w:cs="Times New Roman"/>
          <w:sz w:val="28"/>
          <w:szCs w:val="28"/>
        </w:rPr>
        <w:t xml:space="preserve">пограничных </w:t>
      </w:r>
      <w:r w:rsidRPr="000E01A4">
        <w:rPr>
          <w:rFonts w:ascii="Times New Roman" w:hAnsi="Times New Roman" w:cs="Times New Roman"/>
          <w:sz w:val="28"/>
          <w:szCs w:val="28"/>
        </w:rPr>
        <w:t>таможенных органов, подтверждающих вывоз товаров за пределы территории РФ.</w:t>
      </w:r>
      <w:r w:rsidR="004D33B7">
        <w:rPr>
          <w:rFonts w:ascii="Times New Roman" w:hAnsi="Times New Roman" w:cs="Times New Roman"/>
          <w:sz w:val="28"/>
          <w:szCs w:val="28"/>
        </w:rPr>
        <w:t xml:space="preserve"> </w:t>
      </w:r>
      <w:r w:rsidR="004D33B7">
        <w:rPr>
          <w:rFonts w:ascii="Times New Roman" w:hAnsi="Times New Roman" w:cs="Times New Roman"/>
          <w:sz w:val="28"/>
          <w:szCs w:val="28"/>
          <w:lang w:val="en-US"/>
        </w:rPr>
        <w:t>[</w:t>
      </w:r>
      <w:r w:rsidR="004D33B7">
        <w:rPr>
          <w:rFonts w:ascii="Times New Roman" w:hAnsi="Times New Roman" w:cs="Times New Roman"/>
          <w:sz w:val="28"/>
          <w:szCs w:val="28"/>
        </w:rPr>
        <w:t>7, с. 95</w:t>
      </w:r>
      <w:r w:rsidR="004D33B7">
        <w:rPr>
          <w:rFonts w:ascii="Times New Roman" w:hAnsi="Times New Roman" w:cs="Times New Roman"/>
          <w:sz w:val="28"/>
          <w:szCs w:val="28"/>
          <w:lang w:val="en-US"/>
        </w:rPr>
        <w:t>]</w:t>
      </w:r>
    </w:p>
    <w:p w:rsidR="006B320B" w:rsidRDefault="00E26C25" w:rsidP="00D405CC">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Ставка</w:t>
      </w:r>
      <w:r w:rsidR="000E01A4" w:rsidRPr="000E01A4">
        <w:rPr>
          <w:rFonts w:ascii="Times New Roman" w:hAnsi="Times New Roman" w:cs="Times New Roman"/>
          <w:sz w:val="28"/>
          <w:szCs w:val="28"/>
        </w:rPr>
        <w:t xml:space="preserve"> </w:t>
      </w:r>
      <w:r>
        <w:rPr>
          <w:rFonts w:ascii="Times New Roman" w:hAnsi="Times New Roman" w:cs="Times New Roman"/>
          <w:sz w:val="28"/>
          <w:szCs w:val="28"/>
        </w:rPr>
        <w:t xml:space="preserve">0% </w:t>
      </w:r>
      <w:r w:rsidR="000E01A4" w:rsidRPr="000E01A4">
        <w:rPr>
          <w:rFonts w:ascii="Times New Roman" w:hAnsi="Times New Roman" w:cs="Times New Roman"/>
          <w:sz w:val="28"/>
          <w:szCs w:val="28"/>
        </w:rPr>
        <w:t>установлена</w:t>
      </w:r>
      <w:r>
        <w:rPr>
          <w:rFonts w:ascii="Times New Roman" w:hAnsi="Times New Roman" w:cs="Times New Roman"/>
          <w:sz w:val="28"/>
          <w:szCs w:val="28"/>
        </w:rPr>
        <w:t xml:space="preserve"> также</w:t>
      </w:r>
      <w:r w:rsidR="000E01A4" w:rsidRPr="000E01A4">
        <w:rPr>
          <w:rFonts w:ascii="Times New Roman" w:hAnsi="Times New Roman" w:cs="Times New Roman"/>
          <w:sz w:val="28"/>
          <w:szCs w:val="28"/>
        </w:rPr>
        <w:t xml:space="preserve"> в отношении</w:t>
      </w:r>
      <w:r w:rsidR="006B320B">
        <w:rPr>
          <w:rFonts w:ascii="Times New Roman" w:hAnsi="Times New Roman" w:cs="Times New Roman"/>
          <w:sz w:val="28"/>
          <w:szCs w:val="28"/>
        </w:rPr>
        <w:t>:</w:t>
      </w:r>
    </w:p>
    <w:p w:rsidR="000E01A4" w:rsidRDefault="000E01A4" w:rsidP="00D405CC">
      <w:pPr>
        <w:pStyle w:val="a5"/>
        <w:numPr>
          <w:ilvl w:val="0"/>
          <w:numId w:val="3"/>
        </w:numPr>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6B320B">
        <w:rPr>
          <w:rFonts w:ascii="Times New Roman" w:hAnsi="Times New Roman" w:cs="Times New Roman"/>
          <w:sz w:val="28"/>
          <w:szCs w:val="28"/>
        </w:rPr>
        <w:t>реализации товаров (работ, услуг) в области космической деятельности, а также драгоценных металлов, реализуемых банкам и хр</w:t>
      </w:r>
      <w:r w:rsidR="006B320B">
        <w:rPr>
          <w:rFonts w:ascii="Times New Roman" w:hAnsi="Times New Roman" w:cs="Times New Roman"/>
          <w:sz w:val="28"/>
          <w:szCs w:val="28"/>
        </w:rPr>
        <w:t>анилищам Государственного фонда;</w:t>
      </w:r>
    </w:p>
    <w:p w:rsidR="00E26C25" w:rsidRDefault="006B320B" w:rsidP="00E26C25">
      <w:pPr>
        <w:pStyle w:val="a5"/>
        <w:numPr>
          <w:ilvl w:val="0"/>
          <w:numId w:val="3"/>
        </w:numPr>
        <w:tabs>
          <w:tab w:val="left" w:pos="1134"/>
        </w:tabs>
        <w:autoSpaceDE w:val="0"/>
        <w:autoSpaceDN w:val="0"/>
        <w:adjustRightInd w:val="0"/>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работ и услуг, связанных с перевозкой или транспортировкой</w:t>
      </w:r>
      <w:r w:rsidR="00E26C25">
        <w:rPr>
          <w:rFonts w:ascii="Times New Roman" w:hAnsi="Times New Roman" w:cs="Times New Roman"/>
          <w:sz w:val="28"/>
          <w:szCs w:val="28"/>
        </w:rPr>
        <w:t xml:space="preserve"> через российскую таможенную территорию транзитных товаров;</w:t>
      </w:r>
    </w:p>
    <w:p w:rsidR="006B320B" w:rsidRPr="0043493F" w:rsidRDefault="00E26C25" w:rsidP="0043493F">
      <w:pPr>
        <w:pStyle w:val="a5"/>
        <w:numPr>
          <w:ilvl w:val="0"/>
          <w:numId w:val="3"/>
        </w:numPr>
        <w:tabs>
          <w:tab w:val="left" w:pos="1134"/>
        </w:tabs>
        <w:autoSpaceDE w:val="0"/>
        <w:autoSpaceDN w:val="0"/>
        <w:adjustRightInd w:val="0"/>
        <w:spacing w:after="0" w:line="360" w:lineRule="auto"/>
        <w:ind w:left="0" w:firstLine="1134"/>
        <w:jc w:val="both"/>
        <w:rPr>
          <w:rFonts w:ascii="Times New Roman" w:hAnsi="Times New Roman" w:cs="Times New Roman"/>
          <w:sz w:val="28"/>
          <w:szCs w:val="28"/>
        </w:rPr>
      </w:pPr>
      <w:r>
        <w:rPr>
          <w:rFonts w:ascii="Times New Roman" w:hAnsi="Times New Roman" w:cs="Times New Roman"/>
          <w:sz w:val="28"/>
          <w:szCs w:val="28"/>
        </w:rPr>
        <w:t xml:space="preserve">услуг по перевозке пассажиров и багажа за пределы РФ при оформлении перевозок на основании единых международных перевозочных </w:t>
      </w:r>
      <w:r w:rsidRPr="0043493F">
        <w:rPr>
          <w:rFonts w:ascii="Times New Roman" w:hAnsi="Times New Roman" w:cs="Times New Roman"/>
          <w:sz w:val="28"/>
          <w:szCs w:val="28"/>
        </w:rPr>
        <w:t>документов.</w:t>
      </w:r>
    </w:p>
    <w:p w:rsidR="00875F7A" w:rsidRPr="0043493F" w:rsidRDefault="000E01A4" w:rsidP="0043493F">
      <w:pPr>
        <w:autoSpaceDE w:val="0"/>
        <w:autoSpaceDN w:val="0"/>
        <w:adjustRightInd w:val="0"/>
        <w:spacing w:after="0" w:line="360" w:lineRule="auto"/>
        <w:ind w:firstLine="1134"/>
        <w:jc w:val="both"/>
        <w:rPr>
          <w:rFonts w:ascii="Times New Roman" w:hAnsi="Times New Roman" w:cs="Times New Roman"/>
          <w:sz w:val="28"/>
          <w:szCs w:val="28"/>
        </w:rPr>
      </w:pPr>
      <w:r w:rsidRPr="0043493F">
        <w:rPr>
          <w:rFonts w:ascii="Times New Roman" w:hAnsi="Times New Roman" w:cs="Times New Roman"/>
          <w:sz w:val="28"/>
          <w:szCs w:val="28"/>
        </w:rPr>
        <w:t xml:space="preserve">По налоговой </w:t>
      </w:r>
      <w:r w:rsidRPr="0043493F">
        <w:rPr>
          <w:rFonts w:ascii="Times New Roman" w:hAnsi="Times New Roman" w:cs="Times New Roman"/>
          <w:i/>
          <w:iCs/>
          <w:sz w:val="28"/>
          <w:szCs w:val="28"/>
        </w:rPr>
        <w:t xml:space="preserve">ставке в размере 10% </w:t>
      </w:r>
      <w:r w:rsidRPr="0043493F">
        <w:rPr>
          <w:rFonts w:ascii="Times New Roman" w:hAnsi="Times New Roman" w:cs="Times New Roman"/>
          <w:sz w:val="28"/>
          <w:szCs w:val="28"/>
        </w:rPr>
        <w:t>налогообложение производится</w:t>
      </w:r>
      <w:r w:rsidR="0043493F" w:rsidRPr="0043493F">
        <w:rPr>
          <w:rFonts w:ascii="Times New Roman" w:hAnsi="Times New Roman" w:cs="Times New Roman"/>
          <w:sz w:val="28"/>
          <w:szCs w:val="28"/>
        </w:rPr>
        <w:t xml:space="preserve"> при реализации</w:t>
      </w:r>
      <w:r w:rsidR="00875F7A" w:rsidRPr="0043493F">
        <w:rPr>
          <w:rFonts w:ascii="Times New Roman" w:hAnsi="Times New Roman" w:cs="Times New Roman"/>
          <w:sz w:val="28"/>
          <w:szCs w:val="28"/>
        </w:rPr>
        <w:t>:</w:t>
      </w:r>
    </w:p>
    <w:p w:rsidR="00875F7A" w:rsidRPr="0043493F" w:rsidRDefault="000E01A4" w:rsidP="0043493F">
      <w:pPr>
        <w:pStyle w:val="a5"/>
        <w:numPr>
          <w:ilvl w:val="0"/>
          <w:numId w:val="4"/>
        </w:numPr>
        <w:autoSpaceDE w:val="0"/>
        <w:autoSpaceDN w:val="0"/>
        <w:adjustRightInd w:val="0"/>
        <w:spacing w:after="0" w:line="360" w:lineRule="auto"/>
        <w:ind w:left="0" w:firstLine="1134"/>
        <w:jc w:val="both"/>
        <w:rPr>
          <w:rFonts w:ascii="Times New Roman" w:hAnsi="Times New Roman" w:cs="Times New Roman"/>
          <w:sz w:val="28"/>
          <w:szCs w:val="28"/>
        </w:rPr>
      </w:pPr>
      <w:proofErr w:type="gramStart"/>
      <w:r w:rsidRPr="0043493F">
        <w:rPr>
          <w:rFonts w:ascii="Times New Roman" w:hAnsi="Times New Roman" w:cs="Times New Roman"/>
          <w:sz w:val="28"/>
          <w:szCs w:val="28"/>
        </w:rPr>
        <w:t>социально значимых продовольственных товаров</w:t>
      </w:r>
      <w:r w:rsidR="00875F7A" w:rsidRPr="0043493F">
        <w:rPr>
          <w:rFonts w:ascii="Times New Roman" w:hAnsi="Times New Roman" w:cs="Times New Roman"/>
          <w:sz w:val="28"/>
          <w:szCs w:val="28"/>
        </w:rPr>
        <w:t xml:space="preserve"> – скот и птица в живом весе, мясо и мясопродукты, за исключением деликатесов, молоко и молокопродукты (включая</w:t>
      </w:r>
      <w:r w:rsidR="0043493F" w:rsidRPr="0043493F">
        <w:rPr>
          <w:rFonts w:ascii="Times New Roman" w:hAnsi="Times New Roman" w:cs="Times New Roman"/>
          <w:sz w:val="28"/>
          <w:szCs w:val="28"/>
        </w:rPr>
        <w:t xml:space="preserve"> мороженое), яйца и яйцепродукты, масло растительное, маргарин, сахар, соль, хлеб и хлебобулочные изделия, крупа, мука, макаронные изделия, рыба живая, за исключением ценных пород, море- и рыбопродукты, продукты детского и диабетического питания, а также овощи;</w:t>
      </w:r>
      <w:proofErr w:type="gramEnd"/>
    </w:p>
    <w:p w:rsidR="00875F7A" w:rsidRPr="0043493F" w:rsidRDefault="0043493F" w:rsidP="0043493F">
      <w:pPr>
        <w:pStyle w:val="a5"/>
        <w:numPr>
          <w:ilvl w:val="0"/>
          <w:numId w:val="4"/>
        </w:numPr>
        <w:autoSpaceDE w:val="0"/>
        <w:autoSpaceDN w:val="0"/>
        <w:adjustRightInd w:val="0"/>
        <w:spacing w:after="0" w:line="360" w:lineRule="auto"/>
        <w:ind w:left="0" w:firstLine="1134"/>
        <w:jc w:val="both"/>
        <w:rPr>
          <w:rFonts w:ascii="Times New Roman" w:hAnsi="Times New Roman" w:cs="Times New Roman"/>
          <w:sz w:val="28"/>
          <w:szCs w:val="28"/>
        </w:rPr>
      </w:pPr>
      <w:r w:rsidRPr="0043493F">
        <w:rPr>
          <w:rFonts w:ascii="Times New Roman" w:hAnsi="Times New Roman" w:cs="Times New Roman"/>
          <w:sz w:val="28"/>
          <w:szCs w:val="28"/>
        </w:rPr>
        <w:t>товаров для детей – детская одежда, обувь, детские кровати и матрацы, коляски, школьные тетради и другие школьно-письменные принадлежности, а также игрушки;</w:t>
      </w:r>
    </w:p>
    <w:p w:rsidR="00875F7A" w:rsidRPr="0043493F" w:rsidRDefault="000E01A4" w:rsidP="0043493F">
      <w:pPr>
        <w:pStyle w:val="a5"/>
        <w:numPr>
          <w:ilvl w:val="0"/>
          <w:numId w:val="4"/>
        </w:numPr>
        <w:autoSpaceDE w:val="0"/>
        <w:autoSpaceDN w:val="0"/>
        <w:adjustRightInd w:val="0"/>
        <w:spacing w:after="0" w:line="360" w:lineRule="auto"/>
        <w:ind w:left="0" w:firstLine="1134"/>
        <w:jc w:val="both"/>
        <w:rPr>
          <w:rFonts w:ascii="Times New Roman" w:hAnsi="Times New Roman" w:cs="Times New Roman"/>
          <w:sz w:val="28"/>
          <w:szCs w:val="28"/>
        </w:rPr>
      </w:pPr>
      <w:r w:rsidRPr="0043493F">
        <w:rPr>
          <w:rFonts w:ascii="Times New Roman" w:hAnsi="Times New Roman" w:cs="Times New Roman"/>
          <w:sz w:val="28"/>
          <w:szCs w:val="28"/>
        </w:rPr>
        <w:t>лекарстве</w:t>
      </w:r>
      <w:r w:rsidR="0043493F" w:rsidRPr="0043493F">
        <w:rPr>
          <w:rFonts w:ascii="Times New Roman" w:hAnsi="Times New Roman" w:cs="Times New Roman"/>
          <w:sz w:val="28"/>
          <w:szCs w:val="28"/>
        </w:rPr>
        <w:t>нных средств – отечественные и иностранные лекарственные средства и изделия медицинского назначения;</w:t>
      </w:r>
    </w:p>
    <w:p w:rsidR="000E01A4" w:rsidRPr="0043493F" w:rsidRDefault="0043493F" w:rsidP="0043493F">
      <w:pPr>
        <w:pStyle w:val="a5"/>
        <w:numPr>
          <w:ilvl w:val="0"/>
          <w:numId w:val="4"/>
        </w:numPr>
        <w:autoSpaceDE w:val="0"/>
        <w:autoSpaceDN w:val="0"/>
        <w:adjustRightInd w:val="0"/>
        <w:spacing w:after="0" w:line="360" w:lineRule="auto"/>
        <w:ind w:left="0" w:firstLine="1134"/>
        <w:jc w:val="both"/>
        <w:rPr>
          <w:rFonts w:ascii="Times New Roman" w:hAnsi="Times New Roman" w:cs="Times New Roman"/>
          <w:sz w:val="28"/>
          <w:szCs w:val="28"/>
        </w:rPr>
      </w:pPr>
      <w:r w:rsidRPr="0043493F">
        <w:rPr>
          <w:rFonts w:ascii="Times New Roman" w:hAnsi="Times New Roman" w:cs="Times New Roman"/>
          <w:sz w:val="28"/>
          <w:szCs w:val="28"/>
        </w:rPr>
        <w:t>печатной продукции – продукция, связанная с образованием, наукой и культурой, а также периодических печатных изданий, за исключением – рекламного или эротического характера.</w:t>
      </w:r>
    </w:p>
    <w:p w:rsidR="000E01A4" w:rsidRDefault="000E01A4" w:rsidP="0043493F">
      <w:pPr>
        <w:autoSpaceDE w:val="0"/>
        <w:autoSpaceDN w:val="0"/>
        <w:adjustRightInd w:val="0"/>
        <w:spacing w:after="0" w:line="360" w:lineRule="auto"/>
        <w:ind w:firstLine="1134"/>
        <w:jc w:val="both"/>
        <w:rPr>
          <w:rFonts w:ascii="Times New Roman" w:hAnsi="Times New Roman" w:cs="Times New Roman"/>
          <w:i/>
          <w:iCs/>
          <w:sz w:val="28"/>
          <w:szCs w:val="28"/>
        </w:rPr>
      </w:pPr>
      <w:r w:rsidRPr="0043493F">
        <w:rPr>
          <w:rFonts w:ascii="Times New Roman" w:hAnsi="Times New Roman" w:cs="Times New Roman"/>
          <w:sz w:val="28"/>
          <w:szCs w:val="28"/>
        </w:rPr>
        <w:lastRenderedPageBreak/>
        <w:t xml:space="preserve">Реализация всех остальных товаров, работ и услуг, не освобожденных от уплаты НДС, облагается налогом по </w:t>
      </w:r>
      <w:r w:rsidRPr="0043493F">
        <w:rPr>
          <w:rFonts w:ascii="Times New Roman" w:hAnsi="Times New Roman" w:cs="Times New Roman"/>
          <w:i/>
          <w:iCs/>
          <w:sz w:val="28"/>
          <w:szCs w:val="28"/>
        </w:rPr>
        <w:t>ставке 18%.</w:t>
      </w:r>
    </w:p>
    <w:p w:rsidR="0043493F" w:rsidRDefault="0043493F" w:rsidP="0043493F">
      <w:pPr>
        <w:autoSpaceDE w:val="0"/>
        <w:autoSpaceDN w:val="0"/>
        <w:adjustRightInd w:val="0"/>
        <w:spacing w:after="0" w:line="360" w:lineRule="auto"/>
        <w:ind w:firstLine="1134"/>
        <w:jc w:val="both"/>
        <w:rPr>
          <w:rFonts w:ascii="Times New Roman" w:hAnsi="Times New Roman" w:cs="Times New Roman"/>
          <w:iCs/>
          <w:sz w:val="28"/>
          <w:szCs w:val="28"/>
        </w:rPr>
      </w:pPr>
      <w:r>
        <w:rPr>
          <w:rFonts w:ascii="Times New Roman" w:hAnsi="Times New Roman" w:cs="Times New Roman"/>
          <w:iCs/>
          <w:sz w:val="28"/>
          <w:szCs w:val="28"/>
        </w:rPr>
        <w:t xml:space="preserve">При ввозе </w:t>
      </w:r>
      <w:r w:rsidR="00717CCD">
        <w:rPr>
          <w:rFonts w:ascii="Times New Roman" w:hAnsi="Times New Roman" w:cs="Times New Roman"/>
          <w:iCs/>
          <w:sz w:val="28"/>
          <w:szCs w:val="28"/>
        </w:rPr>
        <w:t>большинства товаров на таможенную территорию РФ они облагаются по ставке 18%, а продовольственные товары первой необходимости, такие как лекарственные средства, детская одежда и обувь, облагаются по ставке 10%.</w:t>
      </w:r>
    </w:p>
    <w:p w:rsidR="00717CCD" w:rsidRPr="0043493F" w:rsidRDefault="00717CCD" w:rsidP="0043493F">
      <w:pPr>
        <w:autoSpaceDE w:val="0"/>
        <w:autoSpaceDN w:val="0"/>
        <w:adjustRightInd w:val="0"/>
        <w:spacing w:after="0" w:line="360" w:lineRule="auto"/>
        <w:ind w:firstLine="1134"/>
        <w:jc w:val="both"/>
        <w:rPr>
          <w:rFonts w:ascii="Times New Roman" w:hAnsi="Times New Roman" w:cs="Times New Roman"/>
          <w:sz w:val="28"/>
          <w:szCs w:val="28"/>
        </w:rPr>
      </w:pPr>
      <w:r>
        <w:rPr>
          <w:rFonts w:ascii="Times New Roman" w:hAnsi="Times New Roman" w:cs="Times New Roman"/>
          <w:iCs/>
          <w:sz w:val="28"/>
          <w:szCs w:val="28"/>
        </w:rPr>
        <w:t>В случае реализации товаров, в цены которых включен НДС, применяются расчетные ставки, которые определяются как процентное отношение налоговой ставки 10 или 18% к налоговой базе, принятой за 100 и увеличенной на соответствующий размер налоговой ставки (10/110; 18/118).</w:t>
      </w:r>
    </w:p>
    <w:p w:rsidR="000E01A4" w:rsidRDefault="005018D1" w:rsidP="00396A20">
      <w:pPr>
        <w:tabs>
          <w:tab w:val="left" w:pos="581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Налогообложение по указанным расчетным налоговым ставкам производится также при получении денежных средств, связанных с полной или частичной оплатой в счет предстоящих поставок товаров, работ и услуг, при получении финансовой помощи, по доходам по процентам или дисконту по векселям и т.д., а также при удержании налога налоговыми агентами.</w:t>
      </w:r>
    </w:p>
    <w:p w:rsidR="00B65848" w:rsidRPr="002D2153" w:rsidRDefault="00B65848" w:rsidP="002D2153">
      <w:pPr>
        <w:pStyle w:val="2"/>
        <w:spacing w:before="0" w:line="360" w:lineRule="auto"/>
        <w:ind w:firstLine="709"/>
        <w:jc w:val="both"/>
        <w:rPr>
          <w:rFonts w:ascii="Times New Roman" w:hAnsi="Times New Roman" w:cs="Times New Roman"/>
          <w:color w:val="auto"/>
          <w:sz w:val="28"/>
          <w:szCs w:val="28"/>
        </w:rPr>
      </w:pPr>
      <w:bookmarkStart w:id="7" w:name="_Toc387177605"/>
      <w:r w:rsidRPr="002D2153">
        <w:rPr>
          <w:rFonts w:ascii="Times New Roman" w:hAnsi="Times New Roman" w:cs="Times New Roman"/>
          <w:color w:val="auto"/>
          <w:sz w:val="28"/>
          <w:szCs w:val="28"/>
        </w:rPr>
        <w:t>2.4 Порядок исчисления налога. Счет-фактура и порядок ее оформления</w:t>
      </w:r>
      <w:bookmarkEnd w:id="7"/>
    </w:p>
    <w:p w:rsidR="00B65848" w:rsidRDefault="00B65848" w:rsidP="00B65848">
      <w:pPr>
        <w:spacing w:after="0" w:line="360" w:lineRule="auto"/>
        <w:ind w:firstLine="709"/>
        <w:jc w:val="both"/>
        <w:rPr>
          <w:rFonts w:ascii="Times New Roman" w:hAnsi="Times New Roman" w:cs="Times New Roman"/>
          <w:color w:val="000000"/>
          <w:sz w:val="28"/>
          <w:szCs w:val="28"/>
          <w:shd w:val="clear" w:color="auto" w:fill="FFFFFF"/>
        </w:rPr>
      </w:pPr>
      <w:r w:rsidRPr="00B65848">
        <w:rPr>
          <w:rFonts w:ascii="Times New Roman" w:hAnsi="Times New Roman" w:cs="Times New Roman"/>
          <w:color w:val="000000"/>
          <w:sz w:val="28"/>
          <w:szCs w:val="28"/>
          <w:shd w:val="clear" w:color="auto" w:fill="FFFFFF"/>
        </w:rPr>
        <w:t xml:space="preserve">Сумма налога при определении налоговой базы </w:t>
      </w:r>
      <w:r>
        <w:rPr>
          <w:rFonts w:ascii="Times New Roman" w:hAnsi="Times New Roman" w:cs="Times New Roman"/>
          <w:color w:val="000000"/>
          <w:sz w:val="28"/>
          <w:szCs w:val="28"/>
          <w:shd w:val="clear" w:color="auto" w:fill="FFFFFF"/>
        </w:rPr>
        <w:t>(ст. 154-159, 162 НК РФ)</w:t>
      </w:r>
      <w:r w:rsidRPr="00B65848">
        <w:rPr>
          <w:rFonts w:ascii="Times New Roman" w:hAnsi="Times New Roman" w:cs="Times New Roman"/>
          <w:color w:val="000000"/>
          <w:sz w:val="28"/>
          <w:szCs w:val="28"/>
          <w:shd w:val="clear" w:color="auto" w:fill="FFFFFF"/>
        </w:rPr>
        <w:t xml:space="preserve"> исчисляется как соответствующая налоговой ставке процентная доля налоговой базы, а при раздельном учете - как сумма налога, полученная в результате сложения сумм налогов, исчисляемых отдельно как соответствующие налоговым ставкам процентные доли</w:t>
      </w:r>
      <w:r>
        <w:rPr>
          <w:rFonts w:ascii="Times New Roman" w:hAnsi="Times New Roman" w:cs="Times New Roman"/>
          <w:color w:val="000000"/>
          <w:sz w:val="28"/>
          <w:szCs w:val="28"/>
          <w:shd w:val="clear" w:color="auto" w:fill="FFFFFF"/>
        </w:rPr>
        <w:t xml:space="preserve"> соответствующих налоговых баз.</w:t>
      </w:r>
    </w:p>
    <w:p w:rsidR="00F22677" w:rsidRPr="004D33B7" w:rsidRDefault="00B65848" w:rsidP="00B65848">
      <w:pPr>
        <w:spacing w:after="0" w:line="360" w:lineRule="auto"/>
        <w:ind w:firstLine="709"/>
        <w:jc w:val="both"/>
        <w:rPr>
          <w:rFonts w:ascii="Times New Roman" w:hAnsi="Times New Roman" w:cs="Times New Roman"/>
          <w:color w:val="000000"/>
          <w:sz w:val="28"/>
          <w:szCs w:val="28"/>
          <w:shd w:val="clear" w:color="auto" w:fill="FFFFFF"/>
          <w:lang w:val="en-US"/>
        </w:rPr>
      </w:pPr>
      <w:r w:rsidRPr="00B65848">
        <w:rPr>
          <w:rFonts w:ascii="Times New Roman" w:hAnsi="Times New Roman" w:cs="Times New Roman"/>
          <w:color w:val="000000"/>
          <w:sz w:val="28"/>
          <w:szCs w:val="28"/>
          <w:shd w:val="clear" w:color="auto" w:fill="FFFFFF"/>
        </w:rPr>
        <w:t xml:space="preserve">Общая сумма налога при реализации товаров (работ, услуг) </w:t>
      </w:r>
      <w:r>
        <w:rPr>
          <w:rFonts w:ascii="Times New Roman" w:hAnsi="Times New Roman" w:cs="Times New Roman"/>
          <w:color w:val="000000"/>
          <w:sz w:val="28"/>
          <w:szCs w:val="28"/>
          <w:shd w:val="clear" w:color="auto" w:fill="FFFFFF"/>
        </w:rPr>
        <w:t>определяется</w:t>
      </w:r>
      <w:r w:rsidRPr="00B65848">
        <w:rPr>
          <w:rFonts w:ascii="Times New Roman" w:hAnsi="Times New Roman" w:cs="Times New Roman"/>
          <w:color w:val="000000"/>
          <w:sz w:val="28"/>
          <w:szCs w:val="28"/>
          <w:shd w:val="clear" w:color="auto" w:fill="FFFFFF"/>
        </w:rPr>
        <w:t xml:space="preserve"> сумм</w:t>
      </w:r>
      <w:r>
        <w:rPr>
          <w:rFonts w:ascii="Times New Roman" w:hAnsi="Times New Roman" w:cs="Times New Roman"/>
          <w:color w:val="000000"/>
          <w:sz w:val="28"/>
          <w:szCs w:val="28"/>
          <w:shd w:val="clear" w:color="auto" w:fill="FFFFFF"/>
        </w:rPr>
        <w:t>ой</w:t>
      </w:r>
      <w:r w:rsidRPr="00B65848">
        <w:rPr>
          <w:rFonts w:ascii="Times New Roman" w:hAnsi="Times New Roman" w:cs="Times New Roman"/>
          <w:color w:val="000000"/>
          <w:sz w:val="28"/>
          <w:szCs w:val="28"/>
          <w:shd w:val="clear" w:color="auto" w:fill="FFFFFF"/>
        </w:rPr>
        <w:t>, полученн</w:t>
      </w:r>
      <w:r>
        <w:rPr>
          <w:rFonts w:ascii="Times New Roman" w:hAnsi="Times New Roman" w:cs="Times New Roman"/>
          <w:color w:val="000000"/>
          <w:sz w:val="28"/>
          <w:szCs w:val="28"/>
          <w:shd w:val="clear" w:color="auto" w:fill="FFFFFF"/>
        </w:rPr>
        <w:t>ой</w:t>
      </w:r>
      <w:r w:rsidRPr="00B65848">
        <w:rPr>
          <w:rFonts w:ascii="Times New Roman" w:hAnsi="Times New Roman" w:cs="Times New Roman"/>
          <w:color w:val="000000"/>
          <w:sz w:val="28"/>
          <w:szCs w:val="28"/>
          <w:shd w:val="clear" w:color="auto" w:fill="FFFFFF"/>
        </w:rPr>
        <w:t xml:space="preserve"> в результате сложения сумм нал</w:t>
      </w:r>
      <w:r>
        <w:rPr>
          <w:rFonts w:ascii="Times New Roman" w:hAnsi="Times New Roman" w:cs="Times New Roman"/>
          <w:color w:val="000000"/>
          <w:sz w:val="28"/>
          <w:szCs w:val="28"/>
          <w:shd w:val="clear" w:color="auto" w:fill="FFFFFF"/>
        </w:rPr>
        <w:t>ог.</w:t>
      </w:r>
      <w:r w:rsidRPr="00B65848">
        <w:rPr>
          <w:rFonts w:ascii="Times New Roman" w:hAnsi="Times New Roman" w:cs="Times New Roman"/>
          <w:color w:val="000000"/>
          <w:sz w:val="28"/>
          <w:szCs w:val="28"/>
          <w:shd w:val="clear" w:color="auto" w:fill="FFFFFF"/>
        </w:rPr>
        <w:t xml:space="preserve"> Общая сумма налога не исчисляется налогоплательщиками - иностранными организациями, не состоящими на учете в налоговых органах в качестве налогоплательщика. Сумма налога при этом исчисляется налоговыми агентами отдельно по каждой операции по реализации товаров (работ, услуг) на территории </w:t>
      </w:r>
      <w:r>
        <w:rPr>
          <w:rFonts w:ascii="Times New Roman" w:hAnsi="Times New Roman" w:cs="Times New Roman"/>
          <w:color w:val="000000"/>
          <w:sz w:val="28"/>
          <w:szCs w:val="28"/>
          <w:shd w:val="clear" w:color="auto" w:fill="FFFFFF"/>
        </w:rPr>
        <w:t>РФ</w:t>
      </w:r>
      <w:r w:rsidRPr="00B65848">
        <w:rPr>
          <w:rFonts w:ascii="Times New Roman" w:hAnsi="Times New Roman" w:cs="Times New Roman"/>
          <w:color w:val="000000"/>
          <w:sz w:val="28"/>
          <w:szCs w:val="28"/>
          <w:shd w:val="clear" w:color="auto" w:fill="FFFFFF"/>
        </w:rPr>
        <w:t xml:space="preserve">. </w:t>
      </w:r>
      <w:r w:rsidR="004D33B7">
        <w:rPr>
          <w:rFonts w:ascii="Times New Roman" w:hAnsi="Times New Roman" w:cs="Times New Roman"/>
          <w:color w:val="000000"/>
          <w:sz w:val="28"/>
          <w:szCs w:val="28"/>
          <w:shd w:val="clear" w:color="auto" w:fill="FFFFFF"/>
          <w:lang w:val="en-US"/>
        </w:rPr>
        <w:t>[</w:t>
      </w:r>
      <w:r w:rsidR="004D33B7">
        <w:rPr>
          <w:rFonts w:ascii="Times New Roman" w:hAnsi="Times New Roman" w:cs="Times New Roman"/>
          <w:color w:val="000000"/>
          <w:sz w:val="28"/>
          <w:szCs w:val="28"/>
          <w:shd w:val="clear" w:color="auto" w:fill="FFFFFF"/>
        </w:rPr>
        <w:t>9, с. 105</w:t>
      </w:r>
      <w:r w:rsidR="004D33B7">
        <w:rPr>
          <w:rFonts w:ascii="Times New Roman" w:hAnsi="Times New Roman" w:cs="Times New Roman"/>
          <w:color w:val="000000"/>
          <w:sz w:val="28"/>
          <w:szCs w:val="28"/>
          <w:shd w:val="clear" w:color="auto" w:fill="FFFFFF"/>
          <w:lang w:val="en-US"/>
        </w:rPr>
        <w:t>]</w:t>
      </w:r>
    </w:p>
    <w:p w:rsidR="00F22677" w:rsidRDefault="00B65848" w:rsidP="00B65848">
      <w:pPr>
        <w:spacing w:after="0" w:line="360" w:lineRule="auto"/>
        <w:ind w:firstLine="709"/>
        <w:jc w:val="both"/>
        <w:rPr>
          <w:rFonts w:ascii="Times New Roman" w:hAnsi="Times New Roman" w:cs="Times New Roman"/>
          <w:color w:val="000000"/>
          <w:sz w:val="28"/>
          <w:szCs w:val="28"/>
          <w:shd w:val="clear" w:color="auto" w:fill="FFFFFF"/>
        </w:rPr>
      </w:pPr>
      <w:r w:rsidRPr="00B65848">
        <w:rPr>
          <w:rFonts w:ascii="Times New Roman" w:hAnsi="Times New Roman" w:cs="Times New Roman"/>
          <w:color w:val="000000"/>
          <w:sz w:val="28"/>
          <w:szCs w:val="28"/>
          <w:shd w:val="clear" w:color="auto" w:fill="FFFFFF"/>
        </w:rPr>
        <w:lastRenderedPageBreak/>
        <w:t>Общая сумма налога исчисляется по итогам каждого налогового периода применительно ко всем операциям, признаваемым объектом налогообложения</w:t>
      </w:r>
      <w:r w:rsidR="00F22677">
        <w:rPr>
          <w:rFonts w:ascii="Times New Roman" w:hAnsi="Times New Roman" w:cs="Times New Roman"/>
          <w:color w:val="000000"/>
          <w:sz w:val="28"/>
          <w:szCs w:val="28"/>
          <w:shd w:val="clear" w:color="auto" w:fill="FFFFFF"/>
        </w:rPr>
        <w:t xml:space="preserve">, </w:t>
      </w:r>
      <w:r w:rsidRPr="00B65848">
        <w:rPr>
          <w:rFonts w:ascii="Times New Roman" w:hAnsi="Times New Roman" w:cs="Times New Roman"/>
          <w:color w:val="000000"/>
          <w:sz w:val="28"/>
          <w:szCs w:val="28"/>
          <w:shd w:val="clear" w:color="auto" w:fill="FFFFFF"/>
        </w:rPr>
        <w:t xml:space="preserve">момент определения налоговой базы которых, относится к соответствующему налоговому периоду, с учетом всех изменений, </w:t>
      </w:r>
      <w:proofErr w:type="gramStart"/>
      <w:r w:rsidRPr="00B65848">
        <w:rPr>
          <w:rFonts w:ascii="Times New Roman" w:hAnsi="Times New Roman" w:cs="Times New Roman"/>
          <w:color w:val="000000"/>
          <w:sz w:val="28"/>
          <w:szCs w:val="28"/>
          <w:shd w:val="clear" w:color="auto" w:fill="FFFFFF"/>
        </w:rPr>
        <w:t>увеличивающих</w:t>
      </w:r>
      <w:proofErr w:type="gramEnd"/>
      <w:r w:rsidRPr="00B65848">
        <w:rPr>
          <w:rFonts w:ascii="Times New Roman" w:hAnsi="Times New Roman" w:cs="Times New Roman"/>
          <w:color w:val="000000"/>
          <w:sz w:val="28"/>
          <w:szCs w:val="28"/>
          <w:shd w:val="clear" w:color="auto" w:fill="FFFFFF"/>
        </w:rPr>
        <w:t xml:space="preserve"> или уменьшающих налоговую базу в соот</w:t>
      </w:r>
      <w:r w:rsidR="00F22677">
        <w:rPr>
          <w:rFonts w:ascii="Times New Roman" w:hAnsi="Times New Roman" w:cs="Times New Roman"/>
          <w:color w:val="000000"/>
          <w:sz w:val="28"/>
          <w:szCs w:val="28"/>
          <w:shd w:val="clear" w:color="auto" w:fill="FFFFFF"/>
        </w:rPr>
        <w:t>ветствующем налоговом периоде.</w:t>
      </w:r>
    </w:p>
    <w:p w:rsidR="00F22677" w:rsidRDefault="00B65848" w:rsidP="00B65848">
      <w:pPr>
        <w:spacing w:after="0" w:line="360" w:lineRule="auto"/>
        <w:ind w:firstLine="709"/>
        <w:jc w:val="both"/>
        <w:rPr>
          <w:rFonts w:ascii="Times New Roman" w:hAnsi="Times New Roman" w:cs="Times New Roman"/>
          <w:color w:val="000000"/>
          <w:sz w:val="28"/>
          <w:szCs w:val="28"/>
          <w:shd w:val="clear" w:color="auto" w:fill="FFFFFF"/>
        </w:rPr>
      </w:pPr>
      <w:r w:rsidRPr="00B65848">
        <w:rPr>
          <w:rFonts w:ascii="Times New Roman" w:hAnsi="Times New Roman" w:cs="Times New Roman"/>
          <w:color w:val="000000"/>
          <w:sz w:val="28"/>
          <w:szCs w:val="28"/>
          <w:shd w:val="clear" w:color="auto" w:fill="FFFFFF"/>
        </w:rPr>
        <w:t xml:space="preserve"> Общая сумма налога при ввозе товаров на таможенную территорию Р</w:t>
      </w:r>
      <w:r w:rsidR="00F22677">
        <w:rPr>
          <w:rFonts w:ascii="Times New Roman" w:hAnsi="Times New Roman" w:cs="Times New Roman"/>
          <w:color w:val="000000"/>
          <w:sz w:val="28"/>
          <w:szCs w:val="28"/>
          <w:shd w:val="clear" w:color="auto" w:fill="FFFFFF"/>
        </w:rPr>
        <w:t xml:space="preserve">Ф </w:t>
      </w:r>
      <w:r w:rsidRPr="00B65848">
        <w:rPr>
          <w:rFonts w:ascii="Times New Roman" w:hAnsi="Times New Roman" w:cs="Times New Roman"/>
          <w:color w:val="000000"/>
          <w:sz w:val="28"/>
          <w:szCs w:val="28"/>
          <w:shd w:val="clear" w:color="auto" w:fill="FFFFFF"/>
        </w:rPr>
        <w:t xml:space="preserve">исчисляется как соответствующая налоговой ставке процентная доля налоговой базы, </w:t>
      </w:r>
      <w:r w:rsidR="00F22677">
        <w:rPr>
          <w:rFonts w:ascii="Times New Roman" w:hAnsi="Times New Roman" w:cs="Times New Roman"/>
          <w:color w:val="000000"/>
          <w:sz w:val="28"/>
          <w:szCs w:val="28"/>
          <w:shd w:val="clear" w:color="auto" w:fill="FFFFFF"/>
        </w:rPr>
        <w:t>определенная из стоимости ввозимых товаров</w:t>
      </w:r>
      <w:r w:rsidRPr="00B65848">
        <w:rPr>
          <w:rFonts w:ascii="Times New Roman" w:hAnsi="Times New Roman" w:cs="Times New Roman"/>
          <w:color w:val="000000"/>
          <w:sz w:val="28"/>
          <w:szCs w:val="28"/>
          <w:shd w:val="clear" w:color="auto" w:fill="FFFFFF"/>
        </w:rPr>
        <w:t>.</w:t>
      </w:r>
      <w:r w:rsidR="00F22677">
        <w:rPr>
          <w:rFonts w:ascii="Times New Roman" w:hAnsi="Times New Roman" w:cs="Times New Roman"/>
          <w:color w:val="000000"/>
          <w:sz w:val="28"/>
          <w:szCs w:val="28"/>
          <w:shd w:val="clear" w:color="auto" w:fill="FFFFFF"/>
        </w:rPr>
        <w:t xml:space="preserve"> </w:t>
      </w:r>
      <w:r w:rsidRPr="00B65848">
        <w:rPr>
          <w:rFonts w:ascii="Times New Roman" w:hAnsi="Times New Roman" w:cs="Times New Roman"/>
          <w:color w:val="000000"/>
          <w:sz w:val="28"/>
          <w:szCs w:val="28"/>
          <w:shd w:val="clear" w:color="auto" w:fill="FFFFFF"/>
        </w:rPr>
        <w:t>Если налоговая база определяется отдельно по каждой группе ввозимых товаров, по каждой из указанных налогов</w:t>
      </w:r>
      <w:r w:rsidR="00F22677">
        <w:rPr>
          <w:rFonts w:ascii="Times New Roman" w:hAnsi="Times New Roman" w:cs="Times New Roman"/>
          <w:color w:val="000000"/>
          <w:sz w:val="28"/>
          <w:szCs w:val="28"/>
          <w:shd w:val="clear" w:color="auto" w:fill="FFFFFF"/>
        </w:rPr>
        <w:t xml:space="preserve">ых баз сумма налога исчисляется. </w:t>
      </w:r>
      <w:r w:rsidRPr="00B65848">
        <w:rPr>
          <w:rFonts w:ascii="Times New Roman" w:hAnsi="Times New Roman" w:cs="Times New Roman"/>
          <w:color w:val="000000"/>
          <w:sz w:val="28"/>
          <w:szCs w:val="28"/>
          <w:shd w:val="clear" w:color="auto" w:fill="FFFFFF"/>
        </w:rPr>
        <w:t>При этом общая сумма налога исчисляется как сумма, полученная в результате сложения сумм налогов, исчисленных отдельно по каждой из таких налоговых баз.</w:t>
      </w:r>
      <w:r w:rsidR="00F22677">
        <w:rPr>
          <w:rFonts w:ascii="Times New Roman" w:hAnsi="Times New Roman" w:cs="Times New Roman"/>
          <w:color w:val="000000"/>
          <w:sz w:val="28"/>
          <w:szCs w:val="28"/>
          <w:shd w:val="clear" w:color="auto" w:fill="FFFFFF"/>
        </w:rPr>
        <w:t xml:space="preserve"> </w:t>
      </w:r>
    </w:p>
    <w:p w:rsidR="00F22677" w:rsidRDefault="00B65848" w:rsidP="00B65848">
      <w:pPr>
        <w:spacing w:after="0" w:line="360" w:lineRule="auto"/>
        <w:ind w:firstLine="709"/>
        <w:jc w:val="both"/>
        <w:rPr>
          <w:rFonts w:ascii="Arial" w:hAnsi="Arial" w:cs="Arial"/>
          <w:color w:val="000000"/>
          <w:sz w:val="20"/>
          <w:szCs w:val="20"/>
          <w:shd w:val="clear" w:color="auto" w:fill="FFFFFF"/>
        </w:rPr>
      </w:pPr>
      <w:r w:rsidRPr="00B65848">
        <w:rPr>
          <w:rFonts w:ascii="Times New Roman" w:hAnsi="Times New Roman" w:cs="Times New Roman"/>
          <w:color w:val="000000"/>
          <w:sz w:val="28"/>
          <w:szCs w:val="28"/>
          <w:shd w:val="clear" w:color="auto" w:fill="FFFFFF"/>
        </w:rPr>
        <w:t>Сумма налога по операциям реализации товаров (работ, услуг), облагаемых по налоговой ставке 0</w:t>
      </w:r>
      <w:r w:rsidR="00F22677">
        <w:rPr>
          <w:rFonts w:ascii="Times New Roman" w:hAnsi="Times New Roman" w:cs="Times New Roman"/>
          <w:color w:val="000000"/>
          <w:sz w:val="28"/>
          <w:szCs w:val="28"/>
          <w:shd w:val="clear" w:color="auto" w:fill="FFFFFF"/>
        </w:rPr>
        <w:t>%</w:t>
      </w:r>
      <w:r w:rsidRPr="00B65848">
        <w:rPr>
          <w:rFonts w:ascii="Times New Roman" w:hAnsi="Times New Roman" w:cs="Times New Roman"/>
          <w:color w:val="000000"/>
          <w:sz w:val="28"/>
          <w:szCs w:val="28"/>
          <w:shd w:val="clear" w:color="auto" w:fill="FFFFFF"/>
        </w:rPr>
        <w:t>, исчисляется отдельно по каждой такой операции. В случае отсутствия у налогоплательщика бухгалтерского учета или учета объектов налогообложения налоговые органы имеют право исчислять суммы налога, подлежащие уплате, расчетным путем на основании данных по иным аналогичным налогоплательщикам</w:t>
      </w:r>
      <w:r>
        <w:rPr>
          <w:rFonts w:ascii="Arial" w:hAnsi="Arial" w:cs="Arial"/>
          <w:color w:val="000000"/>
          <w:sz w:val="20"/>
          <w:szCs w:val="20"/>
          <w:shd w:val="clear" w:color="auto" w:fill="FFFFFF"/>
        </w:rPr>
        <w:t>.</w:t>
      </w:r>
    </w:p>
    <w:p w:rsidR="0019265C" w:rsidRPr="001466F8" w:rsidRDefault="0019265C" w:rsidP="001466F8">
      <w:pPr>
        <w:spacing w:after="0" w:line="360" w:lineRule="auto"/>
        <w:ind w:firstLine="709"/>
        <w:jc w:val="both"/>
        <w:rPr>
          <w:rFonts w:ascii="Times New Roman" w:hAnsi="Times New Roman" w:cs="Times New Roman"/>
          <w:sz w:val="28"/>
          <w:szCs w:val="28"/>
        </w:rPr>
      </w:pPr>
      <w:r w:rsidRPr="0019265C">
        <w:rPr>
          <w:rFonts w:ascii="Times New Roman" w:hAnsi="Times New Roman" w:cs="Times New Roman"/>
          <w:sz w:val="28"/>
          <w:szCs w:val="28"/>
        </w:rPr>
        <w:t xml:space="preserve">Счет-фактура является одним из главных финансовых документов </w:t>
      </w:r>
      <w:proofErr w:type="gramStart"/>
      <w:r w:rsidRPr="0019265C">
        <w:rPr>
          <w:rFonts w:ascii="Times New Roman" w:hAnsi="Times New Roman" w:cs="Times New Roman"/>
          <w:sz w:val="28"/>
          <w:szCs w:val="28"/>
        </w:rPr>
        <w:t>контроля за</w:t>
      </w:r>
      <w:proofErr w:type="gramEnd"/>
      <w:r w:rsidRPr="0019265C">
        <w:rPr>
          <w:rFonts w:ascii="Times New Roman" w:hAnsi="Times New Roman" w:cs="Times New Roman"/>
          <w:sz w:val="28"/>
          <w:szCs w:val="28"/>
        </w:rPr>
        <w:t xml:space="preserve"> облагаемым оборотом и соответственно за исчислением НДС, а также за суммами возмещения или вычета уплаченного налога. Налоговое законодательство предъявляет особо повышенные требования к заполнению счетов-</w:t>
      </w:r>
      <w:r w:rsidRPr="001466F8">
        <w:rPr>
          <w:rFonts w:ascii="Times New Roman" w:hAnsi="Times New Roman" w:cs="Times New Roman"/>
          <w:sz w:val="28"/>
          <w:szCs w:val="28"/>
        </w:rPr>
        <w:t>фактур.</w:t>
      </w:r>
    </w:p>
    <w:p w:rsidR="00B65848" w:rsidRDefault="00B65848" w:rsidP="001466F8">
      <w:pPr>
        <w:spacing w:after="0" w:line="360" w:lineRule="auto"/>
        <w:ind w:firstLine="709"/>
        <w:jc w:val="both"/>
        <w:rPr>
          <w:rFonts w:ascii="Times New Roman" w:hAnsi="Times New Roman" w:cs="Times New Roman"/>
          <w:sz w:val="28"/>
          <w:szCs w:val="28"/>
        </w:rPr>
      </w:pPr>
      <w:r w:rsidRPr="001466F8">
        <w:rPr>
          <w:rFonts w:ascii="Times New Roman" w:hAnsi="Times New Roman" w:cs="Times New Roman"/>
          <w:sz w:val="28"/>
          <w:szCs w:val="28"/>
        </w:rPr>
        <w:t>Счет-фактура является документом, служащим основанием для принятия покупателем предъявленных продавцом сумм налога к вычету.</w:t>
      </w:r>
    </w:p>
    <w:p w:rsidR="00AD4B86" w:rsidRDefault="00AD4B86" w:rsidP="00AD4B86">
      <w:pPr>
        <w:spacing w:after="0" w:line="360" w:lineRule="auto"/>
        <w:ind w:firstLine="709"/>
        <w:jc w:val="both"/>
        <w:rPr>
          <w:rFonts w:ascii="Times New Roman" w:hAnsi="Times New Roman" w:cs="Times New Roman"/>
          <w:sz w:val="28"/>
          <w:szCs w:val="28"/>
        </w:rPr>
      </w:pPr>
      <w:r w:rsidRPr="00AD4B86">
        <w:rPr>
          <w:rFonts w:ascii="Times New Roman" w:hAnsi="Times New Roman" w:cs="Times New Roman"/>
          <w:sz w:val="28"/>
          <w:szCs w:val="28"/>
        </w:rPr>
        <w:t xml:space="preserve">Счета-фактуры должны быть составлены и выставлены в соответствии с установленным порядком с указанием необходимых реквизитов и при наличии подписей уполномоченных лиц (руководителя и главного </w:t>
      </w:r>
      <w:r w:rsidRPr="00AD4B86">
        <w:rPr>
          <w:rFonts w:ascii="Times New Roman" w:hAnsi="Times New Roman" w:cs="Times New Roman"/>
          <w:sz w:val="28"/>
          <w:szCs w:val="28"/>
        </w:rPr>
        <w:lastRenderedPageBreak/>
        <w:t>бухгалтера или лиц, уполномоченных на то приказом), либо индивидуального предпринимателя. В противном случае они не могут являться основанием для принятия предъявленных покупателю сумм налога на добавленную сто</w:t>
      </w:r>
      <w:r>
        <w:rPr>
          <w:rFonts w:ascii="Times New Roman" w:hAnsi="Times New Roman" w:cs="Times New Roman"/>
          <w:sz w:val="28"/>
          <w:szCs w:val="28"/>
        </w:rPr>
        <w:t>имость к вычету или возмещению.</w:t>
      </w:r>
    </w:p>
    <w:p w:rsidR="001466F8" w:rsidRDefault="001466F8" w:rsidP="00AD4B8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proofErr w:type="gramStart"/>
      <w:r>
        <w:rPr>
          <w:rFonts w:ascii="Times New Roman" w:hAnsi="Times New Roman" w:cs="Times New Roman"/>
          <w:sz w:val="28"/>
          <w:szCs w:val="28"/>
        </w:rPr>
        <w:t>счет-фактуре</w:t>
      </w:r>
      <w:proofErr w:type="gramEnd"/>
      <w:r>
        <w:rPr>
          <w:rFonts w:ascii="Times New Roman" w:hAnsi="Times New Roman" w:cs="Times New Roman"/>
          <w:sz w:val="28"/>
          <w:szCs w:val="28"/>
        </w:rPr>
        <w:t xml:space="preserve"> в первую очередь должны быть обозначены общепринятые реквизиты, характеризующие покупателя и продавца. Указываются наименование или описание товара, работ, услуг, их количество, цены и стоимости. В обязательном порядке в </w:t>
      </w:r>
      <w:proofErr w:type="gramStart"/>
      <w:r>
        <w:rPr>
          <w:rFonts w:ascii="Times New Roman" w:hAnsi="Times New Roman" w:cs="Times New Roman"/>
          <w:sz w:val="28"/>
          <w:szCs w:val="28"/>
        </w:rPr>
        <w:t>счет-фактуре</w:t>
      </w:r>
      <w:proofErr w:type="gramEnd"/>
      <w:r>
        <w:rPr>
          <w:rFonts w:ascii="Times New Roman" w:hAnsi="Times New Roman" w:cs="Times New Roman"/>
          <w:sz w:val="28"/>
          <w:szCs w:val="28"/>
        </w:rPr>
        <w:t xml:space="preserve"> отдельной строкой должны быть указаны: суммы акциза по подакцизным товарам</w:t>
      </w:r>
      <w:r w:rsidR="00AD4B86">
        <w:rPr>
          <w:rFonts w:ascii="Times New Roman" w:hAnsi="Times New Roman" w:cs="Times New Roman"/>
          <w:sz w:val="28"/>
          <w:szCs w:val="28"/>
        </w:rPr>
        <w:t>, ставка НДС, сумма налога, предъявляемая покупателю товаров, работ, услуг или имущественных прав, а также стоимость товаров, работ, услуг, за все количество поставляемых или отгруженных по счет-фактуре товаров, работ, услуг или имущественных прав с НДС.</w:t>
      </w:r>
    </w:p>
    <w:p w:rsidR="00AD4B86" w:rsidRPr="001466F8" w:rsidRDefault="00AD4B86" w:rsidP="00AD4B8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реализации товаров, работ, услуг или имущественных прав, </w:t>
      </w:r>
      <w:proofErr w:type="gramStart"/>
      <w:r>
        <w:rPr>
          <w:rFonts w:ascii="Times New Roman" w:hAnsi="Times New Roman" w:cs="Times New Roman"/>
          <w:sz w:val="28"/>
          <w:szCs w:val="28"/>
        </w:rPr>
        <w:t>операции</w:t>
      </w:r>
      <w:proofErr w:type="gramEnd"/>
      <w:r>
        <w:rPr>
          <w:rFonts w:ascii="Times New Roman" w:hAnsi="Times New Roman" w:cs="Times New Roman"/>
          <w:sz w:val="28"/>
          <w:szCs w:val="28"/>
        </w:rPr>
        <w:t xml:space="preserve"> по которой освобождены от налогообложения, также должны быть выписаны и выданы счета-фактуры, но в этом случае в них не выделяются соответствующие суммы налога.</w:t>
      </w:r>
    </w:p>
    <w:p w:rsidR="00B65848" w:rsidRPr="009F75E6" w:rsidRDefault="00B65848" w:rsidP="00AD4B86">
      <w:pPr>
        <w:spacing w:after="0" w:line="360" w:lineRule="auto"/>
        <w:ind w:firstLine="709"/>
        <w:jc w:val="both"/>
        <w:rPr>
          <w:sz w:val="28"/>
          <w:szCs w:val="28"/>
        </w:rPr>
      </w:pPr>
      <w:r w:rsidRPr="00AD4B86">
        <w:rPr>
          <w:rFonts w:ascii="Times New Roman" w:hAnsi="Times New Roman" w:cs="Times New Roman"/>
          <w:sz w:val="28"/>
          <w:szCs w:val="28"/>
        </w:rPr>
        <w:t>Налогоплательщик обязан составлять счета-фактуры, вести журналы учета полученных и выставленных счетов-фактур, книги покупок и книги продаж при совершении операций, признаваемых объектом налогообложения, в том числе не подлежащих налогообложению или освобождаемых от налогообложения</w:t>
      </w:r>
      <w:r w:rsidRPr="009F75E6">
        <w:rPr>
          <w:sz w:val="28"/>
          <w:szCs w:val="28"/>
        </w:rPr>
        <w:t>.</w:t>
      </w:r>
    </w:p>
    <w:p w:rsidR="008E000A" w:rsidRPr="008E000A" w:rsidRDefault="00B65848" w:rsidP="00AD4B86">
      <w:pPr>
        <w:spacing w:after="0" w:line="360" w:lineRule="auto"/>
        <w:ind w:firstLine="709"/>
        <w:jc w:val="both"/>
        <w:rPr>
          <w:rFonts w:ascii="Times New Roman" w:hAnsi="Times New Roman" w:cs="Times New Roman"/>
          <w:sz w:val="28"/>
          <w:szCs w:val="28"/>
        </w:rPr>
      </w:pPr>
      <w:r w:rsidRPr="008E000A">
        <w:rPr>
          <w:rFonts w:ascii="Times New Roman" w:hAnsi="Times New Roman" w:cs="Times New Roman"/>
          <w:sz w:val="28"/>
          <w:szCs w:val="28"/>
        </w:rPr>
        <w:t>Счета-фактур</w:t>
      </w:r>
      <w:r w:rsidR="00AD4B86" w:rsidRPr="008E000A">
        <w:rPr>
          <w:rFonts w:ascii="Times New Roman" w:hAnsi="Times New Roman" w:cs="Times New Roman"/>
          <w:sz w:val="28"/>
          <w:szCs w:val="28"/>
        </w:rPr>
        <w:t>ы не составляются:</w:t>
      </w:r>
    </w:p>
    <w:p w:rsidR="008E000A" w:rsidRPr="008E000A" w:rsidRDefault="00B65848" w:rsidP="008E000A">
      <w:pPr>
        <w:pStyle w:val="a5"/>
        <w:numPr>
          <w:ilvl w:val="0"/>
          <w:numId w:val="8"/>
        </w:numPr>
        <w:tabs>
          <w:tab w:val="left" w:pos="1134"/>
        </w:tabs>
        <w:spacing w:after="0" w:line="360" w:lineRule="auto"/>
        <w:ind w:left="0" w:firstLine="709"/>
        <w:jc w:val="both"/>
        <w:rPr>
          <w:rFonts w:ascii="Times New Roman" w:hAnsi="Times New Roman" w:cs="Times New Roman"/>
          <w:sz w:val="28"/>
          <w:szCs w:val="28"/>
        </w:rPr>
      </w:pPr>
      <w:r w:rsidRPr="008E000A">
        <w:rPr>
          <w:rFonts w:ascii="Times New Roman" w:hAnsi="Times New Roman" w:cs="Times New Roman"/>
          <w:sz w:val="28"/>
          <w:szCs w:val="28"/>
        </w:rPr>
        <w:t>налогоплательщиками по операциям реализации ценных бумаг (за исключением брок</w:t>
      </w:r>
      <w:r w:rsidR="00AD4B86" w:rsidRPr="008E000A">
        <w:rPr>
          <w:rFonts w:ascii="Times New Roman" w:hAnsi="Times New Roman" w:cs="Times New Roman"/>
          <w:sz w:val="28"/>
          <w:szCs w:val="28"/>
        </w:rPr>
        <w:t>ерских и посреднических услуг);</w:t>
      </w:r>
    </w:p>
    <w:p w:rsidR="00B65848" w:rsidRPr="008E000A" w:rsidRDefault="00B65848" w:rsidP="008E000A">
      <w:pPr>
        <w:pStyle w:val="a5"/>
        <w:numPr>
          <w:ilvl w:val="0"/>
          <w:numId w:val="8"/>
        </w:numPr>
        <w:tabs>
          <w:tab w:val="left" w:pos="1134"/>
        </w:tabs>
        <w:spacing w:after="0" w:line="360" w:lineRule="auto"/>
        <w:ind w:left="0" w:firstLine="709"/>
        <w:jc w:val="both"/>
        <w:rPr>
          <w:rFonts w:ascii="Times New Roman" w:hAnsi="Times New Roman" w:cs="Times New Roman"/>
          <w:sz w:val="28"/>
          <w:szCs w:val="28"/>
        </w:rPr>
      </w:pPr>
      <w:r w:rsidRPr="008E000A">
        <w:rPr>
          <w:rFonts w:ascii="Times New Roman" w:hAnsi="Times New Roman" w:cs="Times New Roman"/>
          <w:sz w:val="28"/>
          <w:szCs w:val="28"/>
        </w:rPr>
        <w:t>банками, страховыми организациями и негосударственными пенсионными фондами по операциям, не подлежащим налогообложению (освобождаемым от налогообложения).</w:t>
      </w:r>
    </w:p>
    <w:p w:rsidR="00B65848" w:rsidRPr="008E000A" w:rsidRDefault="00B65848" w:rsidP="008E000A">
      <w:pPr>
        <w:spacing w:after="0" w:line="360" w:lineRule="auto"/>
        <w:ind w:firstLine="709"/>
        <w:jc w:val="both"/>
        <w:rPr>
          <w:rFonts w:ascii="Times New Roman" w:hAnsi="Times New Roman" w:cs="Times New Roman"/>
          <w:sz w:val="28"/>
          <w:szCs w:val="28"/>
        </w:rPr>
      </w:pPr>
      <w:r w:rsidRPr="008E000A">
        <w:rPr>
          <w:rFonts w:ascii="Times New Roman" w:hAnsi="Times New Roman" w:cs="Times New Roman"/>
          <w:sz w:val="28"/>
          <w:szCs w:val="28"/>
        </w:rPr>
        <w:lastRenderedPageBreak/>
        <w:t>Если по условиям сделки обязательство выражено в иностранной валюте, то суммы, указываемые в счете-фактуре, могут быть выражены в иностранной валюте.</w:t>
      </w:r>
    </w:p>
    <w:p w:rsidR="00B65848" w:rsidRPr="004D33B7" w:rsidRDefault="00B65848" w:rsidP="008E000A">
      <w:pPr>
        <w:spacing w:after="0" w:line="360" w:lineRule="auto"/>
        <w:ind w:firstLine="709"/>
        <w:jc w:val="both"/>
        <w:rPr>
          <w:rFonts w:ascii="Times New Roman" w:hAnsi="Times New Roman" w:cs="Times New Roman"/>
          <w:sz w:val="28"/>
          <w:szCs w:val="28"/>
          <w:lang w:val="en-US"/>
        </w:rPr>
      </w:pPr>
      <w:r w:rsidRPr="008E000A">
        <w:rPr>
          <w:rFonts w:ascii="Times New Roman" w:hAnsi="Times New Roman" w:cs="Times New Roman"/>
          <w:sz w:val="28"/>
          <w:szCs w:val="28"/>
        </w:rPr>
        <w:t xml:space="preserve">Порядок и правила заполнения и выставления счетов-фактур, ведения журнала учета полученных и выставленных счетов-фактур, книг покупок и книг продаж устанавливается Правительством Российской Федерации и регулируется статьей 169 НК РФ, а также утвержденными Правилами. </w:t>
      </w:r>
      <w:r w:rsidR="004D33B7">
        <w:rPr>
          <w:rFonts w:ascii="Times New Roman" w:hAnsi="Times New Roman" w:cs="Times New Roman"/>
          <w:sz w:val="28"/>
          <w:szCs w:val="28"/>
          <w:lang w:val="en-US"/>
        </w:rPr>
        <w:t>[</w:t>
      </w:r>
      <w:r w:rsidR="004D33B7">
        <w:rPr>
          <w:rFonts w:ascii="Times New Roman" w:hAnsi="Times New Roman" w:cs="Times New Roman"/>
          <w:sz w:val="28"/>
          <w:szCs w:val="28"/>
        </w:rPr>
        <w:t>3, с.148</w:t>
      </w:r>
      <w:r w:rsidR="004D33B7">
        <w:rPr>
          <w:rFonts w:ascii="Times New Roman" w:hAnsi="Times New Roman" w:cs="Times New Roman"/>
          <w:sz w:val="28"/>
          <w:szCs w:val="28"/>
          <w:lang w:val="en-US"/>
        </w:rPr>
        <w:t>]</w:t>
      </w:r>
    </w:p>
    <w:p w:rsidR="00B65848" w:rsidRPr="008E000A" w:rsidRDefault="00B65848" w:rsidP="008E000A">
      <w:pPr>
        <w:spacing w:after="0" w:line="360" w:lineRule="auto"/>
        <w:ind w:firstLine="709"/>
        <w:jc w:val="both"/>
        <w:rPr>
          <w:rFonts w:ascii="Times New Roman" w:hAnsi="Times New Roman" w:cs="Times New Roman"/>
          <w:sz w:val="28"/>
          <w:szCs w:val="28"/>
        </w:rPr>
      </w:pPr>
      <w:r w:rsidRPr="008E000A">
        <w:rPr>
          <w:rFonts w:ascii="Times New Roman" w:hAnsi="Times New Roman" w:cs="Times New Roman"/>
          <w:sz w:val="28"/>
          <w:szCs w:val="28"/>
        </w:rPr>
        <w:t xml:space="preserve">Счет-фактура может быть </w:t>
      </w:r>
      <w:proofErr w:type="gramStart"/>
      <w:r w:rsidRPr="008E000A">
        <w:rPr>
          <w:rFonts w:ascii="Times New Roman" w:hAnsi="Times New Roman" w:cs="Times New Roman"/>
          <w:sz w:val="28"/>
          <w:szCs w:val="28"/>
        </w:rPr>
        <w:t>составлена</w:t>
      </w:r>
      <w:proofErr w:type="gramEnd"/>
      <w:r w:rsidRPr="008E000A">
        <w:rPr>
          <w:rFonts w:ascii="Times New Roman" w:hAnsi="Times New Roman" w:cs="Times New Roman"/>
          <w:sz w:val="28"/>
          <w:szCs w:val="28"/>
        </w:rPr>
        <w:t xml:space="preserve"> и выставлена на бумажном носителе и (или) в электронном виде. Счета-фактуры составляются в электронном виде по взаимному согласию сторон сделки и при налич</w:t>
      </w:r>
      <w:proofErr w:type="gramStart"/>
      <w:r w:rsidRPr="008E000A">
        <w:rPr>
          <w:rFonts w:ascii="Times New Roman" w:hAnsi="Times New Roman" w:cs="Times New Roman"/>
          <w:sz w:val="28"/>
          <w:szCs w:val="28"/>
        </w:rPr>
        <w:t>ии у у</w:t>
      </w:r>
      <w:proofErr w:type="gramEnd"/>
      <w:r w:rsidRPr="008E000A">
        <w:rPr>
          <w:rFonts w:ascii="Times New Roman" w:hAnsi="Times New Roman" w:cs="Times New Roman"/>
          <w:sz w:val="28"/>
          <w:szCs w:val="28"/>
        </w:rPr>
        <w:t>казанных сторон совместимых технических средств и возможностей для приема и обработки этих счетов-фактур в соответствии с установленными форматами и порядком.</w:t>
      </w:r>
    </w:p>
    <w:p w:rsidR="00B65848" w:rsidRPr="008E000A" w:rsidRDefault="00B65848" w:rsidP="00B65848">
      <w:pPr>
        <w:spacing w:line="360" w:lineRule="auto"/>
        <w:ind w:firstLine="720"/>
        <w:jc w:val="both"/>
        <w:rPr>
          <w:rFonts w:ascii="Times New Roman" w:hAnsi="Times New Roman" w:cs="Times New Roman"/>
          <w:sz w:val="28"/>
          <w:szCs w:val="28"/>
        </w:rPr>
      </w:pPr>
      <w:r w:rsidRPr="008E000A">
        <w:rPr>
          <w:rFonts w:ascii="Times New Roman" w:hAnsi="Times New Roman" w:cs="Times New Roman"/>
          <w:sz w:val="28"/>
          <w:szCs w:val="28"/>
        </w:rPr>
        <w:t>В соответствии с п.5 ст. 169 НК РФ в счете-фактуре должны быть указаны</w:t>
      </w:r>
      <w:r w:rsidR="008E000A" w:rsidRPr="008E000A">
        <w:rPr>
          <w:rFonts w:ascii="Times New Roman" w:hAnsi="Times New Roman" w:cs="Times New Roman"/>
          <w:sz w:val="28"/>
          <w:szCs w:val="28"/>
        </w:rPr>
        <w:t xml:space="preserve"> следующие необходимые реквизиты</w:t>
      </w:r>
      <w:r w:rsidRPr="008E000A">
        <w:rPr>
          <w:rFonts w:ascii="Times New Roman" w:hAnsi="Times New Roman" w:cs="Times New Roman"/>
          <w:sz w:val="28"/>
          <w:szCs w:val="28"/>
        </w:rPr>
        <w:t>:</w:t>
      </w:r>
    </w:p>
    <w:p w:rsidR="00B65848" w:rsidRPr="008E000A" w:rsidRDefault="00B65848" w:rsidP="00B65848">
      <w:pPr>
        <w:numPr>
          <w:ilvl w:val="0"/>
          <w:numId w:val="6"/>
        </w:numPr>
        <w:tabs>
          <w:tab w:val="clear" w:pos="1080"/>
          <w:tab w:val="num" w:pos="-14400"/>
        </w:tabs>
        <w:spacing w:after="0" w:line="360" w:lineRule="auto"/>
        <w:ind w:left="0" w:firstLine="0"/>
        <w:jc w:val="both"/>
        <w:rPr>
          <w:rFonts w:ascii="Times New Roman" w:hAnsi="Times New Roman" w:cs="Times New Roman"/>
          <w:sz w:val="28"/>
          <w:szCs w:val="28"/>
        </w:rPr>
      </w:pPr>
      <w:r w:rsidRPr="008E000A">
        <w:rPr>
          <w:rFonts w:ascii="Times New Roman" w:hAnsi="Times New Roman" w:cs="Times New Roman"/>
          <w:sz w:val="28"/>
          <w:szCs w:val="28"/>
        </w:rPr>
        <w:t>порядковый номер и дата составления счета-фактуры;</w:t>
      </w:r>
    </w:p>
    <w:p w:rsidR="00B65848" w:rsidRPr="008E000A" w:rsidRDefault="00B65848" w:rsidP="00B65848">
      <w:pPr>
        <w:numPr>
          <w:ilvl w:val="0"/>
          <w:numId w:val="6"/>
        </w:numPr>
        <w:tabs>
          <w:tab w:val="clear" w:pos="1080"/>
          <w:tab w:val="num" w:pos="-14400"/>
        </w:tabs>
        <w:spacing w:after="0" w:line="360" w:lineRule="auto"/>
        <w:ind w:left="0" w:firstLine="0"/>
        <w:jc w:val="both"/>
        <w:rPr>
          <w:rFonts w:ascii="Times New Roman" w:hAnsi="Times New Roman" w:cs="Times New Roman"/>
          <w:sz w:val="28"/>
          <w:szCs w:val="28"/>
        </w:rPr>
      </w:pPr>
      <w:r w:rsidRPr="008E000A">
        <w:rPr>
          <w:rFonts w:ascii="Times New Roman" w:hAnsi="Times New Roman" w:cs="Times New Roman"/>
          <w:sz w:val="28"/>
          <w:szCs w:val="28"/>
        </w:rPr>
        <w:t>наименование, адрес и идентификационные номера налогоплательщика и покупателя;</w:t>
      </w:r>
    </w:p>
    <w:p w:rsidR="00B65848" w:rsidRPr="008E000A" w:rsidRDefault="00B65848" w:rsidP="00B65848">
      <w:pPr>
        <w:numPr>
          <w:ilvl w:val="0"/>
          <w:numId w:val="6"/>
        </w:numPr>
        <w:tabs>
          <w:tab w:val="clear" w:pos="1080"/>
          <w:tab w:val="num" w:pos="-14400"/>
        </w:tabs>
        <w:spacing w:after="0" w:line="360" w:lineRule="auto"/>
        <w:ind w:left="0" w:firstLine="0"/>
        <w:jc w:val="both"/>
        <w:rPr>
          <w:rFonts w:ascii="Times New Roman" w:hAnsi="Times New Roman" w:cs="Times New Roman"/>
          <w:sz w:val="28"/>
          <w:szCs w:val="28"/>
        </w:rPr>
      </w:pPr>
      <w:r w:rsidRPr="008E000A">
        <w:rPr>
          <w:rFonts w:ascii="Times New Roman" w:hAnsi="Times New Roman" w:cs="Times New Roman"/>
          <w:sz w:val="28"/>
          <w:szCs w:val="28"/>
        </w:rPr>
        <w:t>наименование и адрес грузоотправителя и грузополучателя;</w:t>
      </w:r>
    </w:p>
    <w:p w:rsidR="00B65848" w:rsidRPr="008E000A" w:rsidRDefault="00B65848" w:rsidP="00B65848">
      <w:pPr>
        <w:numPr>
          <w:ilvl w:val="0"/>
          <w:numId w:val="6"/>
        </w:numPr>
        <w:tabs>
          <w:tab w:val="clear" w:pos="1080"/>
          <w:tab w:val="num" w:pos="-14400"/>
        </w:tabs>
        <w:spacing w:after="0" w:line="360" w:lineRule="auto"/>
        <w:ind w:left="0" w:firstLine="0"/>
        <w:jc w:val="both"/>
        <w:rPr>
          <w:rFonts w:ascii="Times New Roman" w:hAnsi="Times New Roman" w:cs="Times New Roman"/>
          <w:sz w:val="28"/>
          <w:szCs w:val="28"/>
        </w:rPr>
      </w:pPr>
      <w:r w:rsidRPr="008E000A">
        <w:rPr>
          <w:rFonts w:ascii="Times New Roman" w:hAnsi="Times New Roman" w:cs="Times New Roman"/>
          <w:sz w:val="28"/>
          <w:szCs w:val="28"/>
        </w:rPr>
        <w:t>номер платежно-расчетного документа в случае получения авансовых или иных платежей в счет предстоящих поставок товаров (выполнения работ, оказания услуг);</w:t>
      </w:r>
    </w:p>
    <w:p w:rsidR="00B65848" w:rsidRPr="008E000A" w:rsidRDefault="00B65848" w:rsidP="00B65848">
      <w:pPr>
        <w:numPr>
          <w:ilvl w:val="0"/>
          <w:numId w:val="6"/>
        </w:numPr>
        <w:tabs>
          <w:tab w:val="clear" w:pos="1080"/>
          <w:tab w:val="num" w:pos="-14400"/>
        </w:tabs>
        <w:spacing w:after="0" w:line="360" w:lineRule="auto"/>
        <w:ind w:left="0" w:firstLine="0"/>
        <w:jc w:val="both"/>
        <w:rPr>
          <w:rFonts w:ascii="Times New Roman" w:hAnsi="Times New Roman" w:cs="Times New Roman"/>
          <w:sz w:val="28"/>
          <w:szCs w:val="28"/>
        </w:rPr>
      </w:pPr>
      <w:r w:rsidRPr="008E000A">
        <w:rPr>
          <w:rFonts w:ascii="Times New Roman" w:hAnsi="Times New Roman" w:cs="Times New Roman"/>
          <w:sz w:val="28"/>
          <w:szCs w:val="28"/>
        </w:rPr>
        <w:t>наименование поставляемых (отгруженных) товаров (описание выполненных работ, оказанных услуг) и единица измерения (при возможности ее указания);</w:t>
      </w:r>
    </w:p>
    <w:p w:rsidR="00B65848" w:rsidRPr="008E000A" w:rsidRDefault="00B65848" w:rsidP="00B65848">
      <w:pPr>
        <w:numPr>
          <w:ilvl w:val="0"/>
          <w:numId w:val="6"/>
        </w:numPr>
        <w:tabs>
          <w:tab w:val="clear" w:pos="1080"/>
          <w:tab w:val="num" w:pos="-14400"/>
        </w:tabs>
        <w:spacing w:after="0" w:line="360" w:lineRule="auto"/>
        <w:ind w:left="0" w:firstLine="0"/>
        <w:jc w:val="both"/>
        <w:rPr>
          <w:rFonts w:ascii="Times New Roman" w:hAnsi="Times New Roman" w:cs="Times New Roman"/>
          <w:sz w:val="28"/>
          <w:szCs w:val="28"/>
        </w:rPr>
      </w:pPr>
      <w:r w:rsidRPr="008E000A">
        <w:rPr>
          <w:rFonts w:ascii="Times New Roman" w:hAnsi="Times New Roman" w:cs="Times New Roman"/>
          <w:sz w:val="28"/>
          <w:szCs w:val="28"/>
        </w:rPr>
        <w:t>количество (объем) поставляемых (отгруженных) по счету-фактуре товаров (работ, услуг), исходя из принятых по нему единиц измерения (при возможности их указания);</w:t>
      </w:r>
    </w:p>
    <w:p w:rsidR="00B65848" w:rsidRPr="008E000A" w:rsidRDefault="00B65848" w:rsidP="00B65848">
      <w:pPr>
        <w:numPr>
          <w:ilvl w:val="0"/>
          <w:numId w:val="6"/>
        </w:numPr>
        <w:tabs>
          <w:tab w:val="clear" w:pos="1080"/>
          <w:tab w:val="num" w:pos="-14400"/>
        </w:tabs>
        <w:spacing w:after="0" w:line="360" w:lineRule="auto"/>
        <w:ind w:left="0" w:firstLine="0"/>
        <w:jc w:val="both"/>
        <w:rPr>
          <w:rFonts w:ascii="Times New Roman" w:hAnsi="Times New Roman" w:cs="Times New Roman"/>
          <w:sz w:val="28"/>
          <w:szCs w:val="28"/>
        </w:rPr>
      </w:pPr>
      <w:r w:rsidRPr="008E000A">
        <w:rPr>
          <w:rFonts w:ascii="Times New Roman" w:hAnsi="Times New Roman" w:cs="Times New Roman"/>
          <w:sz w:val="28"/>
          <w:szCs w:val="28"/>
        </w:rPr>
        <w:lastRenderedPageBreak/>
        <w:t>цена (тариф) за единицу измерения (при возможности ее указания) по договору (контракту) без учета НДС, а в случае применения государственных регулируемых цен (тарифов), включающих в себя налог, с учетом суммы НДС;</w:t>
      </w:r>
    </w:p>
    <w:p w:rsidR="00B65848" w:rsidRPr="008E000A" w:rsidRDefault="00B65848" w:rsidP="00B65848">
      <w:pPr>
        <w:numPr>
          <w:ilvl w:val="0"/>
          <w:numId w:val="6"/>
        </w:numPr>
        <w:tabs>
          <w:tab w:val="clear" w:pos="1080"/>
          <w:tab w:val="num" w:pos="-14400"/>
        </w:tabs>
        <w:spacing w:after="0" w:line="360" w:lineRule="auto"/>
        <w:ind w:left="0" w:firstLine="0"/>
        <w:jc w:val="both"/>
        <w:rPr>
          <w:rFonts w:ascii="Times New Roman" w:hAnsi="Times New Roman" w:cs="Times New Roman"/>
          <w:sz w:val="28"/>
          <w:szCs w:val="28"/>
        </w:rPr>
      </w:pPr>
      <w:r w:rsidRPr="008E000A">
        <w:rPr>
          <w:rFonts w:ascii="Times New Roman" w:hAnsi="Times New Roman" w:cs="Times New Roman"/>
          <w:sz w:val="28"/>
          <w:szCs w:val="28"/>
        </w:rPr>
        <w:t>стоимость товаров (работ, услуг), имущественных прав за все количество поставляемых (отгруженных) по счету-фактуре товаров (выполненных работ, оказанных услуг), переданных имущественных прав без НДС;</w:t>
      </w:r>
    </w:p>
    <w:p w:rsidR="00B65848" w:rsidRPr="008E000A" w:rsidRDefault="00B65848" w:rsidP="00B65848">
      <w:pPr>
        <w:numPr>
          <w:ilvl w:val="0"/>
          <w:numId w:val="6"/>
        </w:numPr>
        <w:tabs>
          <w:tab w:val="clear" w:pos="1080"/>
          <w:tab w:val="num" w:pos="-14400"/>
        </w:tabs>
        <w:spacing w:after="0" w:line="360" w:lineRule="auto"/>
        <w:ind w:left="0" w:firstLine="0"/>
        <w:jc w:val="both"/>
        <w:rPr>
          <w:rFonts w:ascii="Times New Roman" w:hAnsi="Times New Roman" w:cs="Times New Roman"/>
          <w:sz w:val="28"/>
          <w:szCs w:val="28"/>
        </w:rPr>
      </w:pPr>
      <w:r w:rsidRPr="008E000A">
        <w:rPr>
          <w:rFonts w:ascii="Times New Roman" w:hAnsi="Times New Roman" w:cs="Times New Roman"/>
          <w:sz w:val="28"/>
          <w:szCs w:val="28"/>
        </w:rPr>
        <w:t>сумма акциза по подакцизным товарам;</w:t>
      </w:r>
    </w:p>
    <w:p w:rsidR="00B65848" w:rsidRPr="008E000A" w:rsidRDefault="00B65848" w:rsidP="00B65848">
      <w:pPr>
        <w:numPr>
          <w:ilvl w:val="0"/>
          <w:numId w:val="6"/>
        </w:numPr>
        <w:tabs>
          <w:tab w:val="clear" w:pos="1080"/>
          <w:tab w:val="num" w:pos="-14400"/>
        </w:tabs>
        <w:spacing w:after="0" w:line="360" w:lineRule="auto"/>
        <w:ind w:left="0" w:firstLine="0"/>
        <w:jc w:val="both"/>
        <w:rPr>
          <w:rFonts w:ascii="Times New Roman" w:hAnsi="Times New Roman" w:cs="Times New Roman"/>
          <w:sz w:val="28"/>
          <w:szCs w:val="28"/>
        </w:rPr>
      </w:pPr>
      <w:r w:rsidRPr="008E000A">
        <w:rPr>
          <w:rFonts w:ascii="Times New Roman" w:hAnsi="Times New Roman" w:cs="Times New Roman"/>
          <w:sz w:val="28"/>
          <w:szCs w:val="28"/>
        </w:rPr>
        <w:t>налоговая ставка;</w:t>
      </w:r>
    </w:p>
    <w:p w:rsidR="00B65848" w:rsidRPr="008E000A" w:rsidRDefault="00B65848" w:rsidP="00B65848">
      <w:pPr>
        <w:numPr>
          <w:ilvl w:val="0"/>
          <w:numId w:val="6"/>
        </w:numPr>
        <w:tabs>
          <w:tab w:val="clear" w:pos="1080"/>
          <w:tab w:val="num" w:pos="-14400"/>
        </w:tabs>
        <w:spacing w:after="0" w:line="360" w:lineRule="auto"/>
        <w:ind w:left="0" w:firstLine="0"/>
        <w:jc w:val="both"/>
        <w:rPr>
          <w:rFonts w:ascii="Times New Roman" w:hAnsi="Times New Roman" w:cs="Times New Roman"/>
          <w:sz w:val="28"/>
          <w:szCs w:val="28"/>
        </w:rPr>
      </w:pPr>
      <w:r w:rsidRPr="008E000A">
        <w:rPr>
          <w:rFonts w:ascii="Times New Roman" w:hAnsi="Times New Roman" w:cs="Times New Roman"/>
          <w:sz w:val="28"/>
          <w:szCs w:val="28"/>
        </w:rPr>
        <w:t>сумма НДС, предъявляемая покупателю товаров (работ, услуг), имущественных прав, определяемая исходя из применяемых налоговых ставок;</w:t>
      </w:r>
    </w:p>
    <w:p w:rsidR="00B65848" w:rsidRPr="008E000A" w:rsidRDefault="00B65848" w:rsidP="00B65848">
      <w:pPr>
        <w:numPr>
          <w:ilvl w:val="0"/>
          <w:numId w:val="6"/>
        </w:numPr>
        <w:tabs>
          <w:tab w:val="clear" w:pos="1080"/>
          <w:tab w:val="num" w:pos="-14400"/>
        </w:tabs>
        <w:spacing w:after="0" w:line="360" w:lineRule="auto"/>
        <w:ind w:left="0" w:firstLine="0"/>
        <w:jc w:val="both"/>
        <w:rPr>
          <w:rFonts w:ascii="Times New Roman" w:hAnsi="Times New Roman" w:cs="Times New Roman"/>
          <w:sz w:val="28"/>
          <w:szCs w:val="28"/>
        </w:rPr>
      </w:pPr>
      <w:r w:rsidRPr="008E000A">
        <w:rPr>
          <w:rFonts w:ascii="Times New Roman" w:hAnsi="Times New Roman" w:cs="Times New Roman"/>
          <w:sz w:val="28"/>
          <w:szCs w:val="28"/>
        </w:rPr>
        <w:t>стоимость всего количества поставляемых (отгруженных) по счету-фактуре товаров (выполненных работ, оказанных услуг), переданных имущественных прав с учетом суммы НДС;</w:t>
      </w:r>
    </w:p>
    <w:p w:rsidR="00B65848" w:rsidRPr="008E000A" w:rsidRDefault="00B65848" w:rsidP="00B65848">
      <w:pPr>
        <w:numPr>
          <w:ilvl w:val="0"/>
          <w:numId w:val="6"/>
        </w:numPr>
        <w:tabs>
          <w:tab w:val="clear" w:pos="1080"/>
          <w:tab w:val="num" w:pos="-14400"/>
        </w:tabs>
        <w:spacing w:after="0" w:line="360" w:lineRule="auto"/>
        <w:ind w:left="0" w:firstLine="0"/>
        <w:jc w:val="both"/>
        <w:rPr>
          <w:rFonts w:ascii="Times New Roman" w:hAnsi="Times New Roman" w:cs="Times New Roman"/>
          <w:sz w:val="28"/>
          <w:szCs w:val="28"/>
        </w:rPr>
      </w:pPr>
      <w:r w:rsidRPr="008E000A">
        <w:rPr>
          <w:rFonts w:ascii="Times New Roman" w:hAnsi="Times New Roman" w:cs="Times New Roman"/>
          <w:sz w:val="28"/>
          <w:szCs w:val="28"/>
        </w:rPr>
        <w:t>страна происхождения товара;</w:t>
      </w:r>
    </w:p>
    <w:p w:rsidR="00B65848" w:rsidRPr="008E000A" w:rsidRDefault="00B65848" w:rsidP="00B65848">
      <w:pPr>
        <w:numPr>
          <w:ilvl w:val="0"/>
          <w:numId w:val="6"/>
        </w:numPr>
        <w:tabs>
          <w:tab w:val="clear" w:pos="1080"/>
          <w:tab w:val="num" w:pos="-14400"/>
        </w:tabs>
        <w:spacing w:after="0" w:line="360" w:lineRule="auto"/>
        <w:ind w:left="0" w:firstLine="0"/>
        <w:jc w:val="both"/>
        <w:rPr>
          <w:rFonts w:ascii="Times New Roman" w:hAnsi="Times New Roman" w:cs="Times New Roman"/>
          <w:sz w:val="28"/>
          <w:szCs w:val="28"/>
        </w:rPr>
      </w:pPr>
      <w:r w:rsidRPr="008E000A">
        <w:rPr>
          <w:rFonts w:ascii="Times New Roman" w:hAnsi="Times New Roman" w:cs="Times New Roman"/>
          <w:sz w:val="28"/>
          <w:szCs w:val="28"/>
        </w:rPr>
        <w:t>номер таможенной декларации.</w:t>
      </w:r>
    </w:p>
    <w:p w:rsidR="00B65848" w:rsidRPr="008E000A" w:rsidRDefault="00B65848" w:rsidP="008E000A">
      <w:pPr>
        <w:spacing w:after="0" w:line="360" w:lineRule="auto"/>
        <w:ind w:firstLine="709"/>
        <w:jc w:val="both"/>
        <w:rPr>
          <w:rFonts w:ascii="Times New Roman" w:hAnsi="Times New Roman" w:cs="Times New Roman"/>
          <w:sz w:val="28"/>
          <w:szCs w:val="28"/>
        </w:rPr>
      </w:pPr>
      <w:r w:rsidRPr="008E000A">
        <w:rPr>
          <w:rFonts w:ascii="Times New Roman" w:hAnsi="Times New Roman" w:cs="Times New Roman"/>
          <w:sz w:val="28"/>
          <w:szCs w:val="28"/>
        </w:rPr>
        <w:t>Сведения, предусмотренные подпунктами 13 и 14 настоящего пункта, указываются в отношении товаров, страной происхождения которых не является Российская Федерация. Налогоплательщик, реализующий указанные товары, несет ответственность только за соответствие указанных сведений в предъявляемых им счетах-фактурах сведениям, содержащимся в полученных им счетах-фактурах и товаросопроводительных документах.</w:t>
      </w:r>
    </w:p>
    <w:p w:rsidR="00B65848" w:rsidRPr="009F75E6" w:rsidRDefault="00B65848" w:rsidP="008E000A">
      <w:pPr>
        <w:spacing w:after="0" w:line="360" w:lineRule="auto"/>
        <w:ind w:firstLine="709"/>
        <w:jc w:val="both"/>
        <w:rPr>
          <w:sz w:val="28"/>
          <w:szCs w:val="28"/>
        </w:rPr>
      </w:pPr>
      <w:r w:rsidRPr="008E000A">
        <w:rPr>
          <w:rFonts w:ascii="Times New Roman" w:hAnsi="Times New Roman" w:cs="Times New Roman"/>
          <w:sz w:val="28"/>
          <w:szCs w:val="28"/>
        </w:rPr>
        <w:t>В счете-фактуре, выставляемой при получении оплаты, частичной оплаты в счет предстоящих поставок товаров (выполнения работ, оказания услуг), передачи имущественных прав, должны быть указаны</w:t>
      </w:r>
      <w:r w:rsidRPr="009F75E6">
        <w:rPr>
          <w:sz w:val="28"/>
          <w:szCs w:val="28"/>
        </w:rPr>
        <w:t>:</w:t>
      </w:r>
    </w:p>
    <w:p w:rsidR="00B65848" w:rsidRPr="008E000A" w:rsidRDefault="00B65848" w:rsidP="00B65848">
      <w:pPr>
        <w:numPr>
          <w:ilvl w:val="0"/>
          <w:numId w:val="7"/>
        </w:numPr>
        <w:tabs>
          <w:tab w:val="clear" w:pos="1080"/>
          <w:tab w:val="num" w:pos="-14400"/>
        </w:tabs>
        <w:spacing w:after="0" w:line="360" w:lineRule="auto"/>
        <w:ind w:left="0" w:firstLine="0"/>
        <w:jc w:val="both"/>
        <w:rPr>
          <w:rFonts w:ascii="Times New Roman" w:hAnsi="Times New Roman" w:cs="Times New Roman"/>
          <w:sz w:val="28"/>
          <w:szCs w:val="28"/>
        </w:rPr>
      </w:pPr>
      <w:r w:rsidRPr="008E000A">
        <w:rPr>
          <w:rFonts w:ascii="Times New Roman" w:hAnsi="Times New Roman" w:cs="Times New Roman"/>
          <w:sz w:val="28"/>
          <w:szCs w:val="28"/>
        </w:rPr>
        <w:t>порядковый номер и дата составления счета-фактуры;</w:t>
      </w:r>
    </w:p>
    <w:p w:rsidR="00B65848" w:rsidRPr="008E000A" w:rsidRDefault="00B65848" w:rsidP="00B65848">
      <w:pPr>
        <w:numPr>
          <w:ilvl w:val="0"/>
          <w:numId w:val="7"/>
        </w:numPr>
        <w:tabs>
          <w:tab w:val="clear" w:pos="1080"/>
          <w:tab w:val="num" w:pos="-14400"/>
        </w:tabs>
        <w:spacing w:after="0" w:line="360" w:lineRule="auto"/>
        <w:ind w:left="0" w:firstLine="0"/>
        <w:jc w:val="both"/>
        <w:rPr>
          <w:rFonts w:ascii="Times New Roman" w:hAnsi="Times New Roman" w:cs="Times New Roman"/>
          <w:sz w:val="28"/>
          <w:szCs w:val="28"/>
        </w:rPr>
      </w:pPr>
      <w:r w:rsidRPr="008E000A">
        <w:rPr>
          <w:rFonts w:ascii="Times New Roman" w:hAnsi="Times New Roman" w:cs="Times New Roman"/>
          <w:sz w:val="28"/>
          <w:szCs w:val="28"/>
        </w:rPr>
        <w:t>наименование, адрес и идентификационные номера налогоплательщика и покупателя;</w:t>
      </w:r>
    </w:p>
    <w:p w:rsidR="00B65848" w:rsidRPr="008E000A" w:rsidRDefault="00B65848" w:rsidP="00B65848">
      <w:pPr>
        <w:numPr>
          <w:ilvl w:val="0"/>
          <w:numId w:val="7"/>
        </w:numPr>
        <w:tabs>
          <w:tab w:val="clear" w:pos="1080"/>
          <w:tab w:val="num" w:pos="-14400"/>
        </w:tabs>
        <w:spacing w:after="0" w:line="360" w:lineRule="auto"/>
        <w:ind w:left="0" w:firstLine="0"/>
        <w:jc w:val="both"/>
        <w:rPr>
          <w:rFonts w:ascii="Times New Roman" w:hAnsi="Times New Roman" w:cs="Times New Roman"/>
          <w:sz w:val="28"/>
          <w:szCs w:val="28"/>
        </w:rPr>
      </w:pPr>
      <w:r w:rsidRPr="008E000A">
        <w:rPr>
          <w:rFonts w:ascii="Times New Roman" w:hAnsi="Times New Roman" w:cs="Times New Roman"/>
          <w:sz w:val="28"/>
          <w:szCs w:val="28"/>
        </w:rPr>
        <w:lastRenderedPageBreak/>
        <w:t>номер платежно-расчетного документа;</w:t>
      </w:r>
    </w:p>
    <w:p w:rsidR="00B65848" w:rsidRPr="008E000A" w:rsidRDefault="00B65848" w:rsidP="00B65848">
      <w:pPr>
        <w:numPr>
          <w:ilvl w:val="0"/>
          <w:numId w:val="7"/>
        </w:numPr>
        <w:tabs>
          <w:tab w:val="clear" w:pos="1080"/>
          <w:tab w:val="num" w:pos="-14400"/>
        </w:tabs>
        <w:spacing w:after="0" w:line="360" w:lineRule="auto"/>
        <w:ind w:left="0" w:firstLine="0"/>
        <w:jc w:val="both"/>
        <w:rPr>
          <w:rFonts w:ascii="Times New Roman" w:hAnsi="Times New Roman" w:cs="Times New Roman"/>
          <w:sz w:val="28"/>
          <w:szCs w:val="28"/>
        </w:rPr>
      </w:pPr>
      <w:r w:rsidRPr="008E000A">
        <w:rPr>
          <w:rFonts w:ascii="Times New Roman" w:hAnsi="Times New Roman" w:cs="Times New Roman"/>
          <w:sz w:val="28"/>
          <w:szCs w:val="28"/>
        </w:rPr>
        <w:t>наименование поставляемых товаров (описание работ, услуг), имущественных прав;</w:t>
      </w:r>
    </w:p>
    <w:p w:rsidR="00B65848" w:rsidRPr="008E000A" w:rsidRDefault="00B65848" w:rsidP="00B65848">
      <w:pPr>
        <w:numPr>
          <w:ilvl w:val="0"/>
          <w:numId w:val="7"/>
        </w:numPr>
        <w:tabs>
          <w:tab w:val="clear" w:pos="1080"/>
          <w:tab w:val="num" w:pos="-14400"/>
        </w:tabs>
        <w:spacing w:after="0" w:line="360" w:lineRule="auto"/>
        <w:ind w:left="0" w:firstLine="0"/>
        <w:jc w:val="both"/>
        <w:rPr>
          <w:rFonts w:ascii="Times New Roman" w:hAnsi="Times New Roman" w:cs="Times New Roman"/>
          <w:sz w:val="28"/>
          <w:szCs w:val="28"/>
        </w:rPr>
      </w:pPr>
      <w:r w:rsidRPr="008E000A">
        <w:rPr>
          <w:rFonts w:ascii="Times New Roman" w:hAnsi="Times New Roman" w:cs="Times New Roman"/>
          <w:sz w:val="28"/>
          <w:szCs w:val="28"/>
        </w:rPr>
        <w:t>сумма оплаты, частичной оплаты в счет предстоящих поставок товаров (выполнения работ, оказания услуг), передачи имущественных прав;</w:t>
      </w:r>
    </w:p>
    <w:p w:rsidR="00D405CC" w:rsidRDefault="00B65848" w:rsidP="00D405CC">
      <w:pPr>
        <w:numPr>
          <w:ilvl w:val="0"/>
          <w:numId w:val="7"/>
        </w:numPr>
        <w:tabs>
          <w:tab w:val="clear" w:pos="1080"/>
          <w:tab w:val="num" w:pos="-14400"/>
        </w:tabs>
        <w:spacing w:after="0" w:line="360" w:lineRule="auto"/>
        <w:ind w:left="0" w:firstLine="0"/>
        <w:jc w:val="both"/>
        <w:rPr>
          <w:rFonts w:ascii="Times New Roman" w:hAnsi="Times New Roman" w:cs="Times New Roman"/>
          <w:sz w:val="28"/>
          <w:szCs w:val="28"/>
        </w:rPr>
      </w:pPr>
      <w:r w:rsidRPr="008E000A">
        <w:rPr>
          <w:rFonts w:ascii="Times New Roman" w:hAnsi="Times New Roman" w:cs="Times New Roman"/>
          <w:sz w:val="28"/>
          <w:szCs w:val="28"/>
        </w:rPr>
        <w:t>налоговая ставка;</w:t>
      </w:r>
    </w:p>
    <w:p w:rsidR="00B65848" w:rsidRPr="00D405CC" w:rsidRDefault="00B65848" w:rsidP="00D405CC">
      <w:pPr>
        <w:numPr>
          <w:ilvl w:val="0"/>
          <w:numId w:val="7"/>
        </w:numPr>
        <w:tabs>
          <w:tab w:val="clear" w:pos="1080"/>
          <w:tab w:val="num" w:pos="-14400"/>
        </w:tabs>
        <w:spacing w:after="0" w:line="360" w:lineRule="auto"/>
        <w:ind w:left="0" w:firstLine="0"/>
        <w:jc w:val="both"/>
        <w:rPr>
          <w:rFonts w:ascii="Times New Roman" w:hAnsi="Times New Roman" w:cs="Times New Roman"/>
          <w:sz w:val="28"/>
          <w:szCs w:val="28"/>
        </w:rPr>
      </w:pPr>
      <w:r w:rsidRPr="00D405CC">
        <w:rPr>
          <w:rFonts w:ascii="Times New Roman" w:hAnsi="Times New Roman" w:cs="Times New Roman"/>
          <w:sz w:val="28"/>
          <w:szCs w:val="28"/>
        </w:rPr>
        <w:t>сумма налога, предъявляемая покупателю товаров (работ, услуг), имущественных прав, определяемая исходя из применяемых налоговых ставок.</w:t>
      </w:r>
    </w:p>
    <w:p w:rsidR="00B65848" w:rsidRPr="008E000A" w:rsidRDefault="00B65848" w:rsidP="008E000A">
      <w:pPr>
        <w:spacing w:after="0" w:line="360" w:lineRule="auto"/>
        <w:ind w:firstLine="709"/>
        <w:jc w:val="both"/>
        <w:rPr>
          <w:rFonts w:ascii="Times New Roman" w:hAnsi="Times New Roman" w:cs="Times New Roman"/>
          <w:sz w:val="28"/>
          <w:szCs w:val="28"/>
        </w:rPr>
      </w:pPr>
      <w:r w:rsidRPr="008E000A">
        <w:rPr>
          <w:rFonts w:ascii="Times New Roman" w:hAnsi="Times New Roman" w:cs="Times New Roman"/>
          <w:sz w:val="28"/>
          <w:szCs w:val="28"/>
        </w:rPr>
        <w:t xml:space="preserve">Счет-фактура подписывается руководителем и главным бухгалтером организации либо иными лицами, уполномоченными на то приказом (иным распорядительным документом) по организации или доверенностью от имени организации. </w:t>
      </w:r>
    </w:p>
    <w:p w:rsidR="00B65848" w:rsidRPr="008E000A" w:rsidRDefault="00B65848" w:rsidP="008E000A">
      <w:pPr>
        <w:spacing w:after="0" w:line="360" w:lineRule="auto"/>
        <w:ind w:firstLine="709"/>
        <w:jc w:val="both"/>
        <w:rPr>
          <w:rFonts w:ascii="Times New Roman" w:hAnsi="Times New Roman" w:cs="Times New Roman"/>
          <w:sz w:val="28"/>
          <w:szCs w:val="28"/>
        </w:rPr>
      </w:pPr>
      <w:r w:rsidRPr="008E000A">
        <w:rPr>
          <w:rFonts w:ascii="Times New Roman" w:hAnsi="Times New Roman" w:cs="Times New Roman"/>
          <w:sz w:val="28"/>
          <w:szCs w:val="28"/>
        </w:rPr>
        <w:t>При выставлении счета-фактуры индивидуальным предпринимателем счет-фактура подписывается индивидуальным предпринимателем с указанием реквизитов свидетельства о государственной регистрации этого индивидуального предпринимателя.</w:t>
      </w:r>
    </w:p>
    <w:p w:rsidR="00B65848" w:rsidRDefault="00B65848" w:rsidP="00D405CC">
      <w:pPr>
        <w:spacing w:after="0" w:line="360" w:lineRule="auto"/>
        <w:ind w:firstLine="709"/>
        <w:jc w:val="both"/>
        <w:rPr>
          <w:rFonts w:ascii="Times New Roman" w:hAnsi="Times New Roman" w:cs="Times New Roman"/>
          <w:sz w:val="28"/>
          <w:szCs w:val="28"/>
          <w:shd w:val="clear" w:color="auto" w:fill="FFFFFF"/>
        </w:rPr>
      </w:pPr>
      <w:r w:rsidRPr="008E000A">
        <w:rPr>
          <w:rFonts w:ascii="Times New Roman" w:hAnsi="Times New Roman" w:cs="Times New Roman"/>
          <w:sz w:val="28"/>
          <w:szCs w:val="28"/>
        </w:rPr>
        <w:t xml:space="preserve">Счет-фактура, </w:t>
      </w:r>
      <w:proofErr w:type="gramStart"/>
      <w:r w:rsidRPr="008E000A">
        <w:rPr>
          <w:rFonts w:ascii="Times New Roman" w:hAnsi="Times New Roman" w:cs="Times New Roman"/>
          <w:sz w:val="28"/>
          <w:szCs w:val="28"/>
        </w:rPr>
        <w:t>составленная</w:t>
      </w:r>
      <w:proofErr w:type="gramEnd"/>
      <w:r w:rsidRPr="008E000A">
        <w:rPr>
          <w:rFonts w:ascii="Times New Roman" w:hAnsi="Times New Roman" w:cs="Times New Roman"/>
          <w:sz w:val="28"/>
          <w:szCs w:val="28"/>
        </w:rPr>
        <w:t xml:space="preserve"> в электронном виде, подписывается электронной цифровой подписью руководителя организации либо иных лиц, уполномоченных на это приказом (иным распорядительным документом) по организации или доверенностью от имени организации, индивидуального предпринимателя в соответствии с законодательством Российской Федерации</w:t>
      </w:r>
      <w:r w:rsidR="00200592">
        <w:rPr>
          <w:rFonts w:ascii="Times New Roman" w:hAnsi="Times New Roman" w:cs="Times New Roman"/>
          <w:sz w:val="28"/>
          <w:szCs w:val="28"/>
          <w:shd w:val="clear" w:color="auto" w:fill="FFFFFF"/>
        </w:rPr>
        <w:t>.</w:t>
      </w:r>
    </w:p>
    <w:p w:rsidR="00D405CC" w:rsidRPr="002D2153" w:rsidRDefault="00D405CC" w:rsidP="002D2153">
      <w:pPr>
        <w:pStyle w:val="2"/>
        <w:spacing w:before="0" w:line="360" w:lineRule="auto"/>
        <w:ind w:firstLine="709"/>
        <w:jc w:val="both"/>
        <w:rPr>
          <w:rFonts w:ascii="Times New Roman" w:hAnsi="Times New Roman" w:cs="Times New Roman"/>
          <w:color w:val="auto"/>
          <w:sz w:val="28"/>
          <w:szCs w:val="28"/>
          <w:shd w:val="clear" w:color="auto" w:fill="FFFFFF"/>
        </w:rPr>
      </w:pPr>
      <w:bookmarkStart w:id="8" w:name="_Toc387177606"/>
      <w:r w:rsidRPr="002D2153">
        <w:rPr>
          <w:rFonts w:ascii="Times New Roman" w:hAnsi="Times New Roman" w:cs="Times New Roman"/>
          <w:color w:val="auto"/>
          <w:sz w:val="28"/>
          <w:szCs w:val="28"/>
          <w:shd w:val="clear" w:color="auto" w:fill="FFFFFF"/>
        </w:rPr>
        <w:t>2.5 Сумма налога, подлежащая уплате в бюджет, порядок и сроки уплаты. Порядок возмещения НДС</w:t>
      </w:r>
      <w:bookmarkEnd w:id="8"/>
    </w:p>
    <w:p w:rsidR="006E295A" w:rsidRPr="006E295A" w:rsidRDefault="006E295A" w:rsidP="00D405CC">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Сумма налога, подлежащая уплате в бюджет, определяется как разница между суммами налога, предъявленными покупателям за реализованные товары, работы, услуги и суммами налога, предъявленными налогоплательщику по материальным ресурсам, топливу, услугам, стоимость которых относится на издержки производства.</w:t>
      </w:r>
    </w:p>
    <w:p w:rsidR="006E295A" w:rsidRPr="005A385B" w:rsidRDefault="00D724AE" w:rsidP="00D405CC">
      <w:pPr>
        <w:spacing w:after="0" w:line="360" w:lineRule="auto"/>
        <w:ind w:firstLine="709"/>
        <w:jc w:val="both"/>
        <w:rPr>
          <w:rFonts w:ascii="Times New Roman" w:hAnsi="Times New Roman" w:cs="Times New Roman"/>
          <w:color w:val="000000"/>
          <w:sz w:val="28"/>
          <w:szCs w:val="28"/>
          <w:shd w:val="clear" w:color="auto" w:fill="FFFFFF"/>
        </w:rPr>
      </w:pPr>
      <w:r w:rsidRPr="005A385B">
        <w:rPr>
          <w:rFonts w:ascii="Times New Roman" w:hAnsi="Times New Roman" w:cs="Times New Roman"/>
          <w:color w:val="000000"/>
          <w:sz w:val="28"/>
          <w:szCs w:val="28"/>
          <w:shd w:val="clear" w:color="auto" w:fill="FFFFFF"/>
        </w:rPr>
        <w:lastRenderedPageBreak/>
        <w:t>Сумма налога, подлежащая уплате в бюджет, исчисляется по итогам каждого налогового периода</w:t>
      </w:r>
      <w:r w:rsidR="006E295A" w:rsidRPr="005A385B">
        <w:rPr>
          <w:rFonts w:ascii="Times New Roman" w:hAnsi="Times New Roman" w:cs="Times New Roman"/>
          <w:color w:val="000000"/>
          <w:sz w:val="28"/>
          <w:szCs w:val="28"/>
          <w:shd w:val="clear" w:color="auto" w:fill="FFFFFF"/>
        </w:rPr>
        <w:t>.</w:t>
      </w:r>
      <w:r w:rsidRPr="005A385B">
        <w:rPr>
          <w:rFonts w:ascii="Times New Roman" w:hAnsi="Times New Roman" w:cs="Times New Roman"/>
          <w:color w:val="000000"/>
          <w:sz w:val="28"/>
          <w:szCs w:val="28"/>
          <w:shd w:val="clear" w:color="auto" w:fill="FFFFFF"/>
        </w:rPr>
        <w:t xml:space="preserve"> </w:t>
      </w:r>
      <w:proofErr w:type="gramStart"/>
      <w:r w:rsidRPr="005A385B">
        <w:rPr>
          <w:rFonts w:ascii="Times New Roman" w:hAnsi="Times New Roman" w:cs="Times New Roman"/>
          <w:color w:val="000000"/>
          <w:sz w:val="28"/>
          <w:szCs w:val="28"/>
          <w:shd w:val="clear" w:color="auto" w:fill="FFFFFF"/>
        </w:rPr>
        <w:t xml:space="preserve">Если сумма налоговых вычетов в каком-либо налоговом периоде превышает общую сумму </w:t>
      </w:r>
      <w:r w:rsidR="006E295A" w:rsidRPr="005A385B">
        <w:rPr>
          <w:rFonts w:ascii="Times New Roman" w:hAnsi="Times New Roman" w:cs="Times New Roman"/>
          <w:color w:val="000000"/>
          <w:sz w:val="28"/>
          <w:szCs w:val="28"/>
          <w:shd w:val="clear" w:color="auto" w:fill="FFFFFF"/>
        </w:rPr>
        <w:t xml:space="preserve">исчисленного налога, увеличенную на </w:t>
      </w:r>
      <w:r w:rsidR="005A385B" w:rsidRPr="005A385B">
        <w:rPr>
          <w:rFonts w:ascii="Times New Roman" w:hAnsi="Times New Roman" w:cs="Times New Roman"/>
          <w:color w:val="000000"/>
          <w:sz w:val="28"/>
          <w:szCs w:val="28"/>
          <w:shd w:val="clear" w:color="auto" w:fill="FFFFFF"/>
        </w:rPr>
        <w:t>сумму восстановленного налога, то</w:t>
      </w:r>
      <w:r w:rsidRPr="005A385B">
        <w:rPr>
          <w:rFonts w:ascii="Times New Roman" w:hAnsi="Times New Roman" w:cs="Times New Roman"/>
          <w:color w:val="000000"/>
          <w:sz w:val="28"/>
          <w:szCs w:val="28"/>
          <w:shd w:val="clear" w:color="auto" w:fill="FFFFFF"/>
        </w:rPr>
        <w:t xml:space="preserve"> положительная разница между суммой налоговых вычетов и суммой налога подлежит возмещению налогоплательщику в </w:t>
      </w:r>
      <w:r w:rsidR="006E295A" w:rsidRPr="005A385B">
        <w:rPr>
          <w:rFonts w:ascii="Times New Roman" w:hAnsi="Times New Roman" w:cs="Times New Roman"/>
          <w:color w:val="000000"/>
          <w:sz w:val="28"/>
          <w:szCs w:val="28"/>
          <w:shd w:val="clear" w:color="auto" w:fill="FFFFFF"/>
        </w:rPr>
        <w:t xml:space="preserve">установленном </w:t>
      </w:r>
      <w:r w:rsidRPr="005A385B">
        <w:rPr>
          <w:rFonts w:ascii="Times New Roman" w:hAnsi="Times New Roman" w:cs="Times New Roman"/>
          <w:color w:val="000000"/>
          <w:sz w:val="28"/>
          <w:szCs w:val="28"/>
          <w:shd w:val="clear" w:color="auto" w:fill="FFFFFF"/>
        </w:rPr>
        <w:t xml:space="preserve">порядке </w:t>
      </w:r>
      <w:r w:rsidR="006E295A" w:rsidRPr="005A385B">
        <w:rPr>
          <w:rFonts w:ascii="Times New Roman" w:hAnsi="Times New Roman" w:cs="Times New Roman"/>
          <w:color w:val="000000"/>
          <w:sz w:val="28"/>
          <w:szCs w:val="28"/>
          <w:shd w:val="clear" w:color="auto" w:fill="FFFFFF"/>
        </w:rPr>
        <w:t>(ст. 176 НК РФ)</w:t>
      </w:r>
      <w:r w:rsidRPr="005A385B">
        <w:rPr>
          <w:rFonts w:ascii="Times New Roman" w:hAnsi="Times New Roman" w:cs="Times New Roman"/>
          <w:color w:val="000000"/>
          <w:sz w:val="28"/>
          <w:szCs w:val="28"/>
          <w:shd w:val="clear" w:color="auto" w:fill="FFFFFF"/>
        </w:rPr>
        <w:t>, за исключением случаев, когда налоговая декларация подана налогоплательщиком по истечении трех лет после окончания соответствующего налогового периода.</w:t>
      </w:r>
      <w:r w:rsidR="006E295A" w:rsidRPr="005A385B">
        <w:rPr>
          <w:rFonts w:ascii="Times New Roman" w:hAnsi="Times New Roman" w:cs="Times New Roman"/>
          <w:color w:val="000000"/>
          <w:sz w:val="28"/>
          <w:szCs w:val="28"/>
          <w:shd w:val="clear" w:color="auto" w:fill="FFFFFF"/>
        </w:rPr>
        <w:t xml:space="preserve"> </w:t>
      </w:r>
      <w:proofErr w:type="gramEnd"/>
    </w:p>
    <w:p w:rsidR="00D405CC" w:rsidRPr="00D405CC" w:rsidRDefault="00D405CC" w:rsidP="00D405CC">
      <w:pPr>
        <w:spacing w:after="0" w:line="360" w:lineRule="auto"/>
        <w:ind w:firstLine="709"/>
        <w:jc w:val="both"/>
        <w:rPr>
          <w:rFonts w:ascii="Times New Roman" w:hAnsi="Times New Roman" w:cs="Times New Roman"/>
          <w:sz w:val="28"/>
          <w:szCs w:val="28"/>
        </w:rPr>
      </w:pPr>
      <w:r w:rsidRPr="00D405CC">
        <w:rPr>
          <w:rFonts w:ascii="Times New Roman" w:hAnsi="Times New Roman" w:cs="Times New Roman"/>
          <w:sz w:val="28"/>
          <w:szCs w:val="28"/>
        </w:rPr>
        <w:t>Сумма налога, подлежащая уплате в бюджет, исчисляется следующими лицами в случае выставления ими покупателю счета-фактуры с выделением суммы налога, указанной в соответствующем счете-фактуре, переданном покупателю:</w:t>
      </w:r>
    </w:p>
    <w:p w:rsidR="00D405CC" w:rsidRPr="00D405CC" w:rsidRDefault="00D405CC" w:rsidP="00D405CC">
      <w:pPr>
        <w:spacing w:after="0" w:line="360" w:lineRule="auto"/>
        <w:ind w:firstLine="709"/>
        <w:jc w:val="both"/>
        <w:rPr>
          <w:rFonts w:ascii="Times New Roman" w:hAnsi="Times New Roman" w:cs="Times New Roman"/>
          <w:sz w:val="28"/>
          <w:szCs w:val="28"/>
        </w:rPr>
      </w:pPr>
      <w:r w:rsidRPr="00D405CC">
        <w:rPr>
          <w:rFonts w:ascii="Times New Roman" w:hAnsi="Times New Roman" w:cs="Times New Roman"/>
          <w:sz w:val="28"/>
          <w:szCs w:val="28"/>
        </w:rPr>
        <w:t>1) лицами, не являющимися налогоплательщиками или освобожденными от исполнения обязанностей налогоплательщика НДС;</w:t>
      </w:r>
    </w:p>
    <w:p w:rsidR="00D405CC" w:rsidRPr="00D405CC" w:rsidRDefault="00D405CC" w:rsidP="00D405CC">
      <w:pPr>
        <w:spacing w:after="0" w:line="360" w:lineRule="auto"/>
        <w:ind w:firstLine="709"/>
        <w:jc w:val="both"/>
        <w:rPr>
          <w:rFonts w:ascii="Times New Roman" w:hAnsi="Times New Roman" w:cs="Times New Roman"/>
          <w:sz w:val="28"/>
          <w:szCs w:val="28"/>
        </w:rPr>
      </w:pPr>
      <w:r w:rsidRPr="00D405CC">
        <w:rPr>
          <w:rFonts w:ascii="Times New Roman" w:hAnsi="Times New Roman" w:cs="Times New Roman"/>
          <w:sz w:val="28"/>
          <w:szCs w:val="28"/>
        </w:rPr>
        <w:t xml:space="preserve">2) налогоплательщиками при реализации товаров (работ, услуг), </w:t>
      </w:r>
      <w:proofErr w:type="gramStart"/>
      <w:r w:rsidRPr="00D405CC">
        <w:rPr>
          <w:rFonts w:ascii="Times New Roman" w:hAnsi="Times New Roman" w:cs="Times New Roman"/>
          <w:sz w:val="28"/>
          <w:szCs w:val="28"/>
        </w:rPr>
        <w:t>операции</w:t>
      </w:r>
      <w:proofErr w:type="gramEnd"/>
      <w:r w:rsidRPr="00D405CC">
        <w:rPr>
          <w:rFonts w:ascii="Times New Roman" w:hAnsi="Times New Roman" w:cs="Times New Roman"/>
          <w:sz w:val="28"/>
          <w:szCs w:val="28"/>
        </w:rPr>
        <w:t xml:space="preserve"> по реализации которых не подлежат налогообложению.</w:t>
      </w:r>
    </w:p>
    <w:p w:rsidR="00D405CC" w:rsidRPr="00D405CC" w:rsidRDefault="00D405CC" w:rsidP="00D405CC">
      <w:pPr>
        <w:spacing w:after="0" w:line="360" w:lineRule="auto"/>
        <w:ind w:firstLine="709"/>
        <w:jc w:val="both"/>
        <w:rPr>
          <w:rFonts w:ascii="Times New Roman" w:hAnsi="Times New Roman" w:cs="Times New Roman"/>
          <w:sz w:val="28"/>
          <w:szCs w:val="28"/>
        </w:rPr>
      </w:pPr>
      <w:r w:rsidRPr="00D405CC">
        <w:rPr>
          <w:rFonts w:ascii="Times New Roman" w:hAnsi="Times New Roman" w:cs="Times New Roman"/>
          <w:sz w:val="28"/>
          <w:szCs w:val="28"/>
        </w:rPr>
        <w:t>Уплата НДС в бюджет производится по месту учета налогоплательщика в налоговых органах по итогам каждого налогового периода (квартала) исходя из фактической реализации товаров (работ, услуг) за истекший налоговый период равными долями не позднее 20-го числа каждого из трех месяцев, следующего за истекшим налоговым периодом.</w:t>
      </w:r>
    </w:p>
    <w:p w:rsidR="00D405CC" w:rsidRDefault="00D405CC" w:rsidP="00D405CC">
      <w:pPr>
        <w:spacing w:after="0" w:line="360" w:lineRule="auto"/>
        <w:ind w:firstLine="709"/>
        <w:jc w:val="both"/>
        <w:rPr>
          <w:rFonts w:ascii="Times New Roman" w:hAnsi="Times New Roman" w:cs="Times New Roman"/>
          <w:sz w:val="28"/>
          <w:szCs w:val="28"/>
        </w:rPr>
      </w:pPr>
      <w:r w:rsidRPr="00D405CC">
        <w:rPr>
          <w:rFonts w:ascii="Times New Roman" w:hAnsi="Times New Roman" w:cs="Times New Roman"/>
          <w:sz w:val="28"/>
          <w:szCs w:val="28"/>
        </w:rPr>
        <w:t>Налогоплательщики (налоговые агенты), обязаны представить в налоговые органы по месту своего учета соответствующую налоговую декларацию в срок не позднее 20-го числа месяца, следующего за истекшим налоговым периодом.</w:t>
      </w:r>
    </w:p>
    <w:p w:rsidR="00D405CC" w:rsidRPr="00D405CC" w:rsidRDefault="00D405CC" w:rsidP="00D405CC">
      <w:pPr>
        <w:spacing w:after="0" w:line="360" w:lineRule="auto"/>
        <w:ind w:firstLine="709"/>
        <w:jc w:val="both"/>
        <w:rPr>
          <w:rFonts w:ascii="Times New Roman" w:hAnsi="Times New Roman" w:cs="Times New Roman"/>
          <w:sz w:val="28"/>
          <w:szCs w:val="28"/>
        </w:rPr>
      </w:pPr>
      <w:r w:rsidRPr="00D405CC">
        <w:rPr>
          <w:rFonts w:ascii="Times New Roman" w:hAnsi="Times New Roman" w:cs="Times New Roman"/>
          <w:sz w:val="28"/>
          <w:szCs w:val="28"/>
        </w:rPr>
        <w:t>Порядок возмещения сумм НДС из бюджета по экспорту определен статьей 176 НК РФ.</w:t>
      </w:r>
    </w:p>
    <w:p w:rsidR="00D405CC" w:rsidRPr="00D405CC" w:rsidRDefault="00D26159" w:rsidP="00D405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Согласно п.</w:t>
      </w:r>
      <w:r w:rsidR="00D405CC" w:rsidRPr="00D405CC">
        <w:rPr>
          <w:rFonts w:ascii="Times New Roman" w:hAnsi="Times New Roman" w:cs="Times New Roman"/>
          <w:sz w:val="28"/>
          <w:szCs w:val="28"/>
        </w:rPr>
        <w:t xml:space="preserve"> 1 ст. 176 НК РФ после представления налогоплательщиком налоговой декларации</w:t>
      </w:r>
      <w:r w:rsidR="005A385B">
        <w:rPr>
          <w:rFonts w:ascii="Times New Roman" w:hAnsi="Times New Roman" w:cs="Times New Roman"/>
          <w:sz w:val="28"/>
          <w:szCs w:val="28"/>
        </w:rPr>
        <w:t>,</w:t>
      </w:r>
      <w:r w:rsidR="00D405CC" w:rsidRPr="00D405CC">
        <w:rPr>
          <w:rFonts w:ascii="Times New Roman" w:hAnsi="Times New Roman" w:cs="Times New Roman"/>
          <w:sz w:val="28"/>
          <w:szCs w:val="28"/>
        </w:rPr>
        <w:t xml:space="preserve"> налоговый орган при проведении камеральной </w:t>
      </w:r>
      <w:r w:rsidR="00D405CC" w:rsidRPr="00D405CC">
        <w:rPr>
          <w:rFonts w:ascii="Times New Roman" w:hAnsi="Times New Roman" w:cs="Times New Roman"/>
          <w:sz w:val="28"/>
          <w:szCs w:val="28"/>
        </w:rPr>
        <w:lastRenderedPageBreak/>
        <w:t>проверки проверяет обоснованность суммы НДС, заявленной к возмещению. Согласно ст. 88 НК РФ камеральная проверка должна быть проведена в течение трех месяцев со дня представления налогоплательщиком налоговой декларации и документов, служащих основанием для исчисления и уплаты налога.</w:t>
      </w:r>
    </w:p>
    <w:p w:rsidR="00D405CC" w:rsidRPr="00D405CC" w:rsidRDefault="00D405CC" w:rsidP="00D405CC">
      <w:pPr>
        <w:spacing w:after="0" w:line="360" w:lineRule="auto"/>
        <w:ind w:firstLine="709"/>
        <w:jc w:val="both"/>
        <w:rPr>
          <w:rFonts w:ascii="Times New Roman" w:hAnsi="Times New Roman" w:cs="Times New Roman"/>
          <w:sz w:val="28"/>
          <w:szCs w:val="28"/>
        </w:rPr>
      </w:pPr>
      <w:r w:rsidRPr="00D405CC">
        <w:rPr>
          <w:rFonts w:ascii="Times New Roman" w:hAnsi="Times New Roman" w:cs="Times New Roman"/>
          <w:sz w:val="28"/>
          <w:szCs w:val="28"/>
        </w:rPr>
        <w:t>Если при проведении камеральной проверки не было выявлено нарушений законодательства о налогах и сборах, по окончании проверки в течение семи дней налоговый орган обязан принять решение о возмещении соответствующих сумм НДС налогоплательщику (п. 2 ст. 176 НК РФ).</w:t>
      </w:r>
    </w:p>
    <w:p w:rsidR="00D405CC" w:rsidRPr="00D405CC" w:rsidRDefault="00D405CC" w:rsidP="00D405CC">
      <w:pPr>
        <w:spacing w:after="0" w:line="360" w:lineRule="auto"/>
        <w:ind w:firstLine="709"/>
        <w:jc w:val="both"/>
        <w:rPr>
          <w:rFonts w:ascii="Times New Roman" w:hAnsi="Times New Roman" w:cs="Times New Roman"/>
          <w:sz w:val="28"/>
          <w:szCs w:val="28"/>
        </w:rPr>
      </w:pPr>
      <w:r w:rsidRPr="00D405CC">
        <w:rPr>
          <w:rFonts w:ascii="Times New Roman" w:hAnsi="Times New Roman" w:cs="Times New Roman"/>
          <w:sz w:val="28"/>
          <w:szCs w:val="28"/>
        </w:rPr>
        <w:t xml:space="preserve">Если в ходе камеральной проверки выявлены нарушения, составляется акт налоговой проверки в соответствии со ст. 100 НК РФ. Акт, материалы проверки, а также имеющиеся возражения налогоплательщика рассматриваются руководителем налогового органа. Решение по материалам проверки принимается в соответствии со ст. 101 НК РФ. Одновременно с решением о привлечении либо </w:t>
      </w:r>
      <w:proofErr w:type="gramStart"/>
      <w:r w:rsidRPr="00D405CC">
        <w:rPr>
          <w:rFonts w:ascii="Times New Roman" w:hAnsi="Times New Roman" w:cs="Times New Roman"/>
          <w:sz w:val="28"/>
          <w:szCs w:val="28"/>
        </w:rPr>
        <w:t>не привлечении</w:t>
      </w:r>
      <w:proofErr w:type="gramEnd"/>
      <w:r w:rsidRPr="00D405CC">
        <w:rPr>
          <w:rFonts w:ascii="Times New Roman" w:hAnsi="Times New Roman" w:cs="Times New Roman"/>
          <w:sz w:val="28"/>
          <w:szCs w:val="28"/>
        </w:rPr>
        <w:t xml:space="preserve"> налогоплательщика к ответственности за совершение налогового правонарушения, принимается решение о возмещении (полностью или частично) суммы НДС, заявленной к возмещению, или решение об отказе в возмещении НДС.</w:t>
      </w:r>
    </w:p>
    <w:p w:rsidR="00D405CC" w:rsidRPr="00D405CC" w:rsidRDefault="00D405CC" w:rsidP="00D405CC">
      <w:pPr>
        <w:spacing w:after="0" w:line="360" w:lineRule="auto"/>
        <w:ind w:firstLine="709"/>
        <w:jc w:val="both"/>
        <w:rPr>
          <w:rFonts w:ascii="Times New Roman" w:hAnsi="Times New Roman" w:cs="Times New Roman"/>
          <w:sz w:val="28"/>
          <w:szCs w:val="28"/>
        </w:rPr>
      </w:pPr>
      <w:r w:rsidRPr="00D405CC">
        <w:rPr>
          <w:rFonts w:ascii="Times New Roman" w:hAnsi="Times New Roman" w:cs="Times New Roman"/>
          <w:sz w:val="28"/>
          <w:szCs w:val="28"/>
        </w:rPr>
        <w:t>Если у налогоплательщика есть недоимки по НДС, иным федеральным налогам, задолженности по пеням, штрафам, подлежащим взысканию, налоговый орган на основании п. 4 ст. 176 НК РФ самостоятельно производит зачет суммы НДС, подлежащей возмещению, в счет погашения имеющейся недоимки, задолженности по пеням и (или) штрафам.</w:t>
      </w:r>
    </w:p>
    <w:p w:rsidR="00D405CC" w:rsidRPr="00D405CC" w:rsidRDefault="00D405CC" w:rsidP="00D405CC">
      <w:pPr>
        <w:spacing w:after="0" w:line="360" w:lineRule="auto"/>
        <w:ind w:firstLine="709"/>
        <w:jc w:val="both"/>
        <w:rPr>
          <w:rFonts w:ascii="Times New Roman" w:hAnsi="Times New Roman" w:cs="Times New Roman"/>
          <w:sz w:val="28"/>
          <w:szCs w:val="28"/>
        </w:rPr>
      </w:pPr>
      <w:r w:rsidRPr="00D405CC">
        <w:rPr>
          <w:rFonts w:ascii="Times New Roman" w:hAnsi="Times New Roman" w:cs="Times New Roman"/>
          <w:sz w:val="28"/>
          <w:szCs w:val="28"/>
        </w:rPr>
        <w:t xml:space="preserve">Обязанностью налогового органа является уведомление налогоплательщика в письменной форме о принятом решении, о возмещении сумм НДС (полностью или частично), о принятом решении, о зачете (возврате) суммы НДС, подлежащей возмещению или об отказе в возмещении. Для этого п. 9 ст. 176 НК РФ налоговому органу отведено пять дней со дня принятия соответствующего решения. Уведомление может быть передано руководителю организации, индивидуальному предпринимателю, </w:t>
      </w:r>
      <w:r w:rsidRPr="00D405CC">
        <w:rPr>
          <w:rFonts w:ascii="Times New Roman" w:hAnsi="Times New Roman" w:cs="Times New Roman"/>
          <w:sz w:val="28"/>
          <w:szCs w:val="28"/>
        </w:rPr>
        <w:lastRenderedPageBreak/>
        <w:t>их представителями лично под расписку или иным способом, подтверждающим получение уведомление и дату получения.</w:t>
      </w:r>
    </w:p>
    <w:p w:rsidR="00D405CC" w:rsidRPr="00D405CC" w:rsidRDefault="00D405CC" w:rsidP="00D405CC">
      <w:pPr>
        <w:spacing w:after="0" w:line="360" w:lineRule="auto"/>
        <w:ind w:firstLine="709"/>
        <w:jc w:val="both"/>
        <w:rPr>
          <w:rFonts w:ascii="Times New Roman" w:hAnsi="Times New Roman" w:cs="Times New Roman"/>
          <w:sz w:val="28"/>
          <w:szCs w:val="28"/>
        </w:rPr>
      </w:pPr>
      <w:r w:rsidRPr="00D405CC">
        <w:rPr>
          <w:rFonts w:ascii="Times New Roman" w:hAnsi="Times New Roman" w:cs="Times New Roman"/>
          <w:sz w:val="28"/>
          <w:szCs w:val="28"/>
        </w:rPr>
        <w:t>Если налогоплательщик не имеет недоимки по НДС, иным федеральным налогам, а также не имеет задолженности по пеням и (или) штрафам, сумма НДС, подлежащая возмещению по решению налогового органа, возвращается по заявлению налогоплательщика на указанный им банковский счет. На основании письменного заявления налогоплательщика суммы НДС, подлежащие возврату, могут быть направлены в счет уплаты предстоящих платежей по НДС или иным федеральным налогам. Такой порядок установлен п. 6 ст. 176 НК РФ.</w:t>
      </w:r>
    </w:p>
    <w:p w:rsidR="00D405CC" w:rsidRPr="00D405CC" w:rsidRDefault="00D405CC" w:rsidP="00D405CC">
      <w:pPr>
        <w:spacing w:after="0" w:line="360" w:lineRule="auto"/>
        <w:ind w:firstLine="709"/>
        <w:jc w:val="both"/>
        <w:rPr>
          <w:rFonts w:ascii="Times New Roman" w:hAnsi="Times New Roman" w:cs="Times New Roman"/>
          <w:sz w:val="28"/>
          <w:szCs w:val="28"/>
        </w:rPr>
      </w:pPr>
      <w:r w:rsidRPr="00D405CC">
        <w:rPr>
          <w:rFonts w:ascii="Times New Roman" w:hAnsi="Times New Roman" w:cs="Times New Roman"/>
          <w:sz w:val="28"/>
          <w:szCs w:val="28"/>
        </w:rPr>
        <w:t>Поручение на возврат суммы НДС направляется в территориальный орган Федерального казначейства на следующий день после дня принятия налоговым органом решения о возврате.</w:t>
      </w:r>
    </w:p>
    <w:p w:rsidR="00D405CC" w:rsidRPr="00D405CC" w:rsidRDefault="00D405CC" w:rsidP="00D405CC">
      <w:pPr>
        <w:spacing w:after="0" w:line="360" w:lineRule="auto"/>
        <w:ind w:firstLine="709"/>
        <w:jc w:val="both"/>
        <w:rPr>
          <w:rFonts w:ascii="Times New Roman" w:hAnsi="Times New Roman" w:cs="Times New Roman"/>
          <w:sz w:val="28"/>
          <w:szCs w:val="28"/>
        </w:rPr>
      </w:pPr>
      <w:r w:rsidRPr="00D405CC">
        <w:rPr>
          <w:rFonts w:ascii="Times New Roman" w:hAnsi="Times New Roman" w:cs="Times New Roman"/>
          <w:sz w:val="28"/>
          <w:szCs w:val="28"/>
        </w:rPr>
        <w:t>В течение пяти дней со дня получения поручения казначейство возвращает налогоплательщику сумму НДС и в этот же срок уведомляет налоговый орган о дате возврата и сумме возвращенных денежных средств.</w:t>
      </w:r>
    </w:p>
    <w:p w:rsidR="00D405CC" w:rsidRDefault="00D405CC" w:rsidP="00D405CC">
      <w:pPr>
        <w:spacing w:after="0" w:line="360" w:lineRule="auto"/>
        <w:ind w:firstLine="709"/>
        <w:jc w:val="both"/>
        <w:rPr>
          <w:rFonts w:ascii="Times New Roman" w:hAnsi="Times New Roman" w:cs="Times New Roman"/>
          <w:sz w:val="28"/>
          <w:szCs w:val="28"/>
        </w:rPr>
      </w:pPr>
      <w:r w:rsidRPr="00D405CC">
        <w:rPr>
          <w:rFonts w:ascii="Times New Roman" w:hAnsi="Times New Roman" w:cs="Times New Roman"/>
          <w:sz w:val="28"/>
          <w:szCs w:val="28"/>
        </w:rPr>
        <w:t>При нарушении сроков возврата НДС, установленных законодательством, на сумму, подлежащую возврату налогоплательщику, начисляются проценты исходя из ставки рефинансирования, установленной Центральным банком Российской Федерации (далее - ЦБ РФ). П. 10 ст. 176 НК РФ установлено, что проценты начисляются, считая с 12-го дня после завершения камеральной налоговой проверки, по итогам которой принято решение о полном или частичном возмещении суммы НДС.</w:t>
      </w:r>
    </w:p>
    <w:p w:rsidR="00643EC7" w:rsidRPr="004D33B7" w:rsidRDefault="00643EC7" w:rsidP="00D405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рисунке 1 представлены оперативные данные Федеральной налоговой службы по поступлению некоторых налогов и сборов в консолидированный бюджет страны.</w:t>
      </w:r>
      <w:r w:rsidR="004D33B7" w:rsidRPr="004D33B7">
        <w:rPr>
          <w:rFonts w:ascii="Times New Roman" w:hAnsi="Times New Roman" w:cs="Times New Roman"/>
          <w:sz w:val="28"/>
          <w:szCs w:val="28"/>
        </w:rPr>
        <w:t xml:space="preserve"> [</w:t>
      </w:r>
      <w:r w:rsidR="004D33B7">
        <w:rPr>
          <w:rFonts w:ascii="Times New Roman" w:hAnsi="Times New Roman" w:cs="Times New Roman"/>
          <w:sz w:val="28"/>
          <w:szCs w:val="28"/>
        </w:rPr>
        <w:t>11</w:t>
      </w:r>
      <w:r w:rsidR="004D33B7">
        <w:rPr>
          <w:rFonts w:ascii="Times New Roman" w:hAnsi="Times New Roman" w:cs="Times New Roman"/>
          <w:sz w:val="28"/>
          <w:szCs w:val="28"/>
          <w:lang w:val="en-US"/>
        </w:rPr>
        <w:t>]</w:t>
      </w:r>
    </w:p>
    <w:p w:rsidR="00855A35" w:rsidRDefault="00855A35" w:rsidP="00855A35">
      <w:pPr>
        <w:spacing w:before="100" w:beforeAutospacing="1" w:after="100" w:afterAutospacing="1" w:line="240" w:lineRule="auto"/>
        <w:jc w:val="both"/>
        <w:rPr>
          <w:rFonts w:ascii="Times New Roman" w:eastAsia="Times New Roman" w:hAnsi="Times New Roman" w:cs="Times New Roman"/>
          <w:b/>
          <w:bCs/>
          <w:color w:val="000000"/>
          <w:sz w:val="20"/>
          <w:szCs w:val="20"/>
          <w:lang w:eastAsia="ru-RU"/>
        </w:rPr>
      </w:pPr>
    </w:p>
    <w:p w:rsidR="00855A35" w:rsidRDefault="00855A35" w:rsidP="00855A35">
      <w:pPr>
        <w:spacing w:before="100" w:beforeAutospacing="1" w:after="100" w:afterAutospacing="1" w:line="240" w:lineRule="auto"/>
        <w:jc w:val="both"/>
        <w:rPr>
          <w:rFonts w:ascii="Times New Roman" w:eastAsia="Times New Roman" w:hAnsi="Times New Roman" w:cs="Times New Roman"/>
          <w:b/>
          <w:bCs/>
          <w:color w:val="000000"/>
          <w:sz w:val="20"/>
          <w:szCs w:val="20"/>
          <w:lang w:eastAsia="ru-RU"/>
        </w:rPr>
      </w:pPr>
    </w:p>
    <w:p w:rsidR="00643EC7" w:rsidRDefault="00643EC7" w:rsidP="00855A35">
      <w:pPr>
        <w:spacing w:before="100" w:beforeAutospacing="1" w:after="100" w:afterAutospacing="1" w:line="240" w:lineRule="auto"/>
        <w:jc w:val="both"/>
        <w:rPr>
          <w:rFonts w:ascii="Times New Roman" w:eastAsia="Times New Roman" w:hAnsi="Times New Roman" w:cs="Times New Roman"/>
          <w:b/>
          <w:bCs/>
          <w:color w:val="000000"/>
          <w:sz w:val="20"/>
          <w:szCs w:val="20"/>
          <w:lang w:eastAsia="ru-RU"/>
        </w:rPr>
      </w:pPr>
    </w:p>
    <w:p w:rsidR="00855A35" w:rsidRDefault="00855A35" w:rsidP="00855A35">
      <w:pPr>
        <w:spacing w:before="100" w:beforeAutospacing="1" w:after="100" w:afterAutospacing="1" w:line="240" w:lineRule="auto"/>
        <w:jc w:val="both"/>
        <w:rPr>
          <w:rFonts w:ascii="Times New Roman" w:eastAsia="Times New Roman" w:hAnsi="Times New Roman" w:cs="Times New Roman"/>
          <w:b/>
          <w:bCs/>
          <w:color w:val="000000"/>
          <w:sz w:val="20"/>
          <w:szCs w:val="20"/>
          <w:lang w:eastAsia="ru-RU"/>
        </w:rPr>
      </w:pPr>
    </w:p>
    <w:p w:rsidR="00855A35" w:rsidRPr="00855A35" w:rsidRDefault="00855A35" w:rsidP="00855A35">
      <w:pPr>
        <w:spacing w:after="0" w:line="360" w:lineRule="auto"/>
        <w:ind w:firstLine="709"/>
        <w:jc w:val="both"/>
        <w:rPr>
          <w:rFonts w:ascii="Times New Roman" w:eastAsia="Times New Roman" w:hAnsi="Times New Roman" w:cs="Times New Roman"/>
          <w:b/>
          <w:bCs/>
          <w:color w:val="000000"/>
          <w:sz w:val="24"/>
          <w:szCs w:val="24"/>
          <w:lang w:eastAsia="ru-RU"/>
        </w:rPr>
      </w:pPr>
      <w:r w:rsidRPr="00855A35">
        <w:rPr>
          <w:rFonts w:ascii="Times New Roman" w:eastAsia="Times New Roman" w:hAnsi="Times New Roman" w:cs="Times New Roman"/>
          <w:b/>
          <w:bCs/>
          <w:color w:val="000000"/>
          <w:sz w:val="24"/>
          <w:szCs w:val="24"/>
          <w:lang w:eastAsia="ru-RU"/>
        </w:rPr>
        <w:t>Рис.1 Поступление налогов, сборов и иных обязательных платежей в консолидированный бюджет Российской Федерации по видам</w:t>
      </w:r>
    </w:p>
    <w:p w:rsidR="00855A35" w:rsidRDefault="00855A35" w:rsidP="00855A35">
      <w:pPr>
        <w:spacing w:after="0" w:line="360" w:lineRule="auto"/>
        <w:ind w:left="-567"/>
        <w:jc w:val="both"/>
        <w:rPr>
          <w:rFonts w:ascii="Times New Roman" w:hAnsi="Times New Roman" w:cs="Times New Roman"/>
          <w:sz w:val="28"/>
          <w:szCs w:val="28"/>
        </w:rPr>
      </w:pPr>
      <w:r>
        <w:rPr>
          <w:noProof/>
          <w:lang w:eastAsia="ru-RU"/>
        </w:rPr>
        <w:drawing>
          <wp:inline distT="0" distB="0" distL="0" distR="0" wp14:anchorId="4042397F" wp14:editId="47A4A403">
            <wp:extent cx="6008914" cy="413929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l="3023" t="31325" r="55262" b="9780"/>
                    <a:stretch/>
                  </pic:blipFill>
                  <pic:spPr bwMode="auto">
                    <a:xfrm>
                      <a:off x="0" y="0"/>
                      <a:ext cx="6011080" cy="4140785"/>
                    </a:xfrm>
                    <a:prstGeom prst="rect">
                      <a:avLst/>
                    </a:prstGeom>
                    <a:ln>
                      <a:noFill/>
                    </a:ln>
                    <a:extLst>
                      <a:ext uri="{53640926-AAD7-44D8-BBD7-CCE9431645EC}">
                        <a14:shadowObscured xmlns:a14="http://schemas.microsoft.com/office/drawing/2010/main"/>
                      </a:ext>
                    </a:extLst>
                  </pic:spPr>
                </pic:pic>
              </a:graphicData>
            </a:graphic>
          </wp:inline>
        </w:drawing>
      </w:r>
    </w:p>
    <w:p w:rsidR="00D26159" w:rsidRDefault="00643EC7" w:rsidP="00D405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 таблицы видно, что в 2012 году поступления налога на добавленную стоимость импортируемых товаров на территорию РФ составили – 1287,2 </w:t>
      </w:r>
      <w:proofErr w:type="spellStart"/>
      <w:r>
        <w:rPr>
          <w:rFonts w:ascii="Times New Roman" w:hAnsi="Times New Roman" w:cs="Times New Roman"/>
          <w:sz w:val="28"/>
          <w:szCs w:val="28"/>
        </w:rPr>
        <w:t>млрд</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w:t>
      </w:r>
      <w:proofErr w:type="spellEnd"/>
      <w:r>
        <w:rPr>
          <w:rFonts w:ascii="Times New Roman" w:hAnsi="Times New Roman" w:cs="Times New Roman"/>
          <w:sz w:val="28"/>
          <w:szCs w:val="28"/>
        </w:rPr>
        <w:t>., что по сравнению с прошлым годом больше на 6,5%, а НДС на товары, реализуемые на территории РФ – 1221,7</w:t>
      </w:r>
      <w:r w:rsidR="00BE662C">
        <w:rPr>
          <w:rFonts w:ascii="Times New Roman" w:hAnsi="Times New Roman" w:cs="Times New Roman"/>
          <w:sz w:val="28"/>
          <w:szCs w:val="28"/>
        </w:rPr>
        <w:t xml:space="preserve"> </w:t>
      </w:r>
      <w:proofErr w:type="spellStart"/>
      <w:r w:rsidR="00BE662C">
        <w:rPr>
          <w:rFonts w:ascii="Times New Roman" w:hAnsi="Times New Roman" w:cs="Times New Roman"/>
          <w:sz w:val="28"/>
          <w:szCs w:val="28"/>
        </w:rPr>
        <w:t>млрд.руб</w:t>
      </w:r>
      <w:proofErr w:type="spellEnd"/>
      <w:r w:rsidR="00BE662C">
        <w:rPr>
          <w:rFonts w:ascii="Times New Roman" w:hAnsi="Times New Roman" w:cs="Times New Roman"/>
          <w:sz w:val="28"/>
          <w:szCs w:val="28"/>
        </w:rPr>
        <w:t>, объем которых увеличился на 6,2%, по сравнению с предыдущим годом.</w:t>
      </w:r>
    </w:p>
    <w:p w:rsidR="00BE662C" w:rsidRDefault="008E5E35" w:rsidP="00D405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рис.2 показана структура задолженности на 1 сентября 2012 года.</w:t>
      </w:r>
    </w:p>
    <w:p w:rsidR="00BE662C" w:rsidRDefault="00BE662C" w:rsidP="00D405CC">
      <w:pPr>
        <w:spacing w:after="0" w:line="360" w:lineRule="auto"/>
        <w:ind w:firstLine="709"/>
        <w:jc w:val="both"/>
        <w:rPr>
          <w:rFonts w:ascii="Times New Roman" w:hAnsi="Times New Roman" w:cs="Times New Roman"/>
          <w:sz w:val="28"/>
          <w:szCs w:val="28"/>
        </w:rPr>
      </w:pPr>
    </w:p>
    <w:p w:rsidR="00BE662C" w:rsidRDefault="00BE662C" w:rsidP="00D405CC">
      <w:pPr>
        <w:spacing w:after="0" w:line="360" w:lineRule="auto"/>
        <w:ind w:firstLine="709"/>
        <w:jc w:val="both"/>
        <w:rPr>
          <w:rFonts w:ascii="Times New Roman" w:hAnsi="Times New Roman" w:cs="Times New Roman"/>
          <w:sz w:val="28"/>
          <w:szCs w:val="28"/>
        </w:rPr>
      </w:pPr>
    </w:p>
    <w:p w:rsidR="00BE662C" w:rsidRDefault="00BE662C" w:rsidP="00D405CC">
      <w:pPr>
        <w:spacing w:after="0" w:line="360" w:lineRule="auto"/>
        <w:ind w:firstLine="709"/>
        <w:jc w:val="both"/>
        <w:rPr>
          <w:rFonts w:ascii="Times New Roman" w:hAnsi="Times New Roman" w:cs="Times New Roman"/>
          <w:sz w:val="28"/>
          <w:szCs w:val="28"/>
        </w:rPr>
      </w:pPr>
    </w:p>
    <w:p w:rsidR="00BE662C" w:rsidRDefault="00BE662C" w:rsidP="00D405CC">
      <w:pPr>
        <w:spacing w:after="0" w:line="360" w:lineRule="auto"/>
        <w:ind w:firstLine="709"/>
        <w:jc w:val="both"/>
        <w:rPr>
          <w:rFonts w:ascii="Times New Roman" w:hAnsi="Times New Roman" w:cs="Times New Roman"/>
          <w:sz w:val="28"/>
          <w:szCs w:val="28"/>
        </w:rPr>
      </w:pPr>
    </w:p>
    <w:p w:rsidR="00BE662C" w:rsidRDefault="00BE662C" w:rsidP="00D405CC">
      <w:pPr>
        <w:spacing w:after="0" w:line="360" w:lineRule="auto"/>
        <w:ind w:firstLine="709"/>
        <w:jc w:val="both"/>
        <w:rPr>
          <w:rFonts w:ascii="Times New Roman" w:hAnsi="Times New Roman" w:cs="Times New Roman"/>
          <w:sz w:val="28"/>
          <w:szCs w:val="28"/>
        </w:rPr>
      </w:pPr>
    </w:p>
    <w:p w:rsidR="00BE662C" w:rsidRDefault="00BE662C" w:rsidP="00D405CC">
      <w:pPr>
        <w:spacing w:after="0" w:line="360" w:lineRule="auto"/>
        <w:ind w:firstLine="709"/>
        <w:jc w:val="both"/>
        <w:rPr>
          <w:rFonts w:ascii="Times New Roman" w:hAnsi="Times New Roman" w:cs="Times New Roman"/>
          <w:sz w:val="28"/>
          <w:szCs w:val="28"/>
        </w:rPr>
      </w:pPr>
    </w:p>
    <w:p w:rsidR="00BE662C" w:rsidRDefault="00BE662C" w:rsidP="00D405CC">
      <w:pPr>
        <w:spacing w:after="0" w:line="360" w:lineRule="auto"/>
        <w:ind w:firstLine="709"/>
        <w:jc w:val="both"/>
        <w:rPr>
          <w:rFonts w:ascii="Times New Roman" w:hAnsi="Times New Roman" w:cs="Times New Roman"/>
          <w:sz w:val="28"/>
          <w:szCs w:val="28"/>
        </w:rPr>
      </w:pPr>
    </w:p>
    <w:p w:rsidR="00BE662C" w:rsidRPr="00BE662C" w:rsidRDefault="00BE662C" w:rsidP="00BE662C">
      <w:pPr>
        <w:spacing w:after="0" w:line="360" w:lineRule="auto"/>
        <w:ind w:firstLine="709"/>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Рис.2 </w:t>
      </w:r>
      <w:r w:rsidRPr="00BE662C">
        <w:rPr>
          <w:rFonts w:ascii="Times New Roman" w:eastAsia="Times New Roman" w:hAnsi="Times New Roman" w:cs="Times New Roman"/>
          <w:b/>
          <w:bCs/>
          <w:color w:val="000000"/>
          <w:sz w:val="24"/>
          <w:szCs w:val="24"/>
          <w:lang w:eastAsia="ru-RU"/>
        </w:rPr>
        <w:t>Структура задолженности по налоговым платежам и сборам </w:t>
      </w:r>
      <w:r w:rsidR="008E5E35">
        <w:rPr>
          <w:rFonts w:ascii="Times New Roman" w:eastAsia="Times New Roman" w:hAnsi="Times New Roman" w:cs="Times New Roman"/>
          <w:b/>
          <w:bCs/>
          <w:color w:val="000000"/>
          <w:sz w:val="24"/>
          <w:szCs w:val="24"/>
          <w:lang w:eastAsia="ru-RU"/>
        </w:rPr>
        <w:t>в консолидирован</w:t>
      </w:r>
      <w:r w:rsidRPr="00BE662C">
        <w:rPr>
          <w:rFonts w:ascii="Times New Roman" w:eastAsia="Times New Roman" w:hAnsi="Times New Roman" w:cs="Times New Roman"/>
          <w:b/>
          <w:bCs/>
          <w:color w:val="000000"/>
          <w:sz w:val="24"/>
          <w:szCs w:val="24"/>
          <w:lang w:eastAsia="ru-RU"/>
        </w:rPr>
        <w:t>ный бюджет Российской Федерации</w:t>
      </w:r>
      <w:r w:rsidR="008E5E35">
        <w:rPr>
          <w:rFonts w:ascii="Times New Roman" w:eastAsia="Times New Roman" w:hAnsi="Times New Roman" w:cs="Times New Roman"/>
          <w:b/>
          <w:bCs/>
          <w:color w:val="000000"/>
          <w:sz w:val="24"/>
          <w:szCs w:val="24"/>
          <w:vertAlign w:val="superscript"/>
          <w:lang w:eastAsia="ru-RU"/>
        </w:rPr>
        <w:t xml:space="preserve"> </w:t>
      </w:r>
      <w:r w:rsidRPr="00BE662C">
        <w:rPr>
          <w:rFonts w:ascii="Times New Roman" w:eastAsia="Times New Roman" w:hAnsi="Times New Roman" w:cs="Times New Roman"/>
          <w:b/>
          <w:bCs/>
          <w:color w:val="000000"/>
          <w:sz w:val="24"/>
          <w:szCs w:val="24"/>
          <w:lang w:eastAsia="ru-RU"/>
        </w:rPr>
        <w:t>на 1 сентября 2012 года</w:t>
      </w:r>
    </w:p>
    <w:p w:rsidR="00BE662C" w:rsidRDefault="00BE662C" w:rsidP="00BE662C">
      <w:pPr>
        <w:spacing w:after="0" w:line="240" w:lineRule="auto"/>
        <w:ind w:left="-567"/>
        <w:jc w:val="both"/>
        <w:rPr>
          <w:rFonts w:ascii="Times New Roman" w:hAnsi="Times New Roman" w:cs="Times New Roman"/>
          <w:sz w:val="28"/>
          <w:szCs w:val="28"/>
        </w:rPr>
      </w:pPr>
      <w:r>
        <w:rPr>
          <w:noProof/>
          <w:lang w:eastAsia="ru-RU"/>
        </w:rPr>
        <w:drawing>
          <wp:inline distT="0" distB="0" distL="0" distR="0" wp14:anchorId="1234EFFE" wp14:editId="13E7A224">
            <wp:extent cx="6466114" cy="5461907"/>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l="3024" t="20293" r="55159" b="12095"/>
                    <a:stretch/>
                  </pic:blipFill>
                  <pic:spPr bwMode="auto">
                    <a:xfrm>
                      <a:off x="0" y="0"/>
                      <a:ext cx="6471692" cy="5466619"/>
                    </a:xfrm>
                    <a:prstGeom prst="rect">
                      <a:avLst/>
                    </a:prstGeom>
                    <a:ln>
                      <a:noFill/>
                    </a:ln>
                    <a:extLst>
                      <a:ext uri="{53640926-AAD7-44D8-BBD7-CCE9431645EC}">
                        <a14:shadowObscured xmlns:a14="http://schemas.microsoft.com/office/drawing/2010/main"/>
                      </a:ext>
                    </a:extLst>
                  </pic:spPr>
                </pic:pic>
              </a:graphicData>
            </a:graphic>
          </wp:inline>
        </w:drawing>
      </w:r>
    </w:p>
    <w:p w:rsidR="00BE662C" w:rsidRDefault="00BE662C" w:rsidP="00BE662C">
      <w:pPr>
        <w:spacing w:after="0" w:line="240" w:lineRule="auto"/>
        <w:ind w:left="-567"/>
        <w:jc w:val="both"/>
        <w:rPr>
          <w:rFonts w:ascii="Times New Roman" w:hAnsi="Times New Roman" w:cs="Times New Roman"/>
          <w:sz w:val="28"/>
          <w:szCs w:val="28"/>
        </w:rPr>
      </w:pPr>
      <w:r>
        <w:rPr>
          <w:noProof/>
          <w:lang w:eastAsia="ru-RU"/>
        </w:rPr>
        <w:drawing>
          <wp:inline distT="0" distB="0" distL="0" distR="0" wp14:anchorId="384401C4" wp14:editId="24048902">
            <wp:extent cx="6466114" cy="1818423"/>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a:srcRect l="3161" t="66407" r="55328" b="12959"/>
                    <a:stretch/>
                  </pic:blipFill>
                  <pic:spPr bwMode="auto">
                    <a:xfrm>
                      <a:off x="0" y="0"/>
                      <a:ext cx="6477019" cy="1821490"/>
                    </a:xfrm>
                    <a:prstGeom prst="rect">
                      <a:avLst/>
                    </a:prstGeom>
                    <a:ln>
                      <a:noFill/>
                    </a:ln>
                    <a:extLst>
                      <a:ext uri="{53640926-AAD7-44D8-BBD7-CCE9431645EC}">
                        <a14:shadowObscured xmlns:a14="http://schemas.microsoft.com/office/drawing/2010/main"/>
                      </a:ext>
                    </a:extLst>
                  </pic:spPr>
                </pic:pic>
              </a:graphicData>
            </a:graphic>
          </wp:inline>
        </w:drawing>
      </w:r>
    </w:p>
    <w:p w:rsidR="00E14864" w:rsidRDefault="00E14864" w:rsidP="00D405CC">
      <w:pPr>
        <w:spacing w:after="0" w:line="360" w:lineRule="auto"/>
        <w:ind w:firstLine="709"/>
        <w:jc w:val="both"/>
        <w:rPr>
          <w:rFonts w:ascii="Times New Roman" w:hAnsi="Times New Roman" w:cs="Times New Roman"/>
          <w:sz w:val="28"/>
          <w:szCs w:val="28"/>
        </w:rPr>
      </w:pPr>
    </w:p>
    <w:p w:rsidR="00D26159" w:rsidRDefault="008E5E35" w:rsidP="00D405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 рис.2 видно, что недоимка по налоговым платежам на 1 сентября 2012 года по НДС на импортируемые товары, реализуемые на территории РФ, составила – 145,6 </w:t>
      </w:r>
      <w:proofErr w:type="spellStart"/>
      <w:r>
        <w:rPr>
          <w:rFonts w:ascii="Times New Roman" w:hAnsi="Times New Roman" w:cs="Times New Roman"/>
          <w:sz w:val="28"/>
          <w:szCs w:val="28"/>
        </w:rPr>
        <w:t>млрд.руб</w:t>
      </w:r>
      <w:proofErr w:type="spellEnd"/>
      <w:r>
        <w:rPr>
          <w:rFonts w:ascii="Times New Roman" w:hAnsi="Times New Roman" w:cs="Times New Roman"/>
          <w:sz w:val="28"/>
          <w:szCs w:val="28"/>
        </w:rPr>
        <w:t xml:space="preserve">, что от общей задолженности составляет </w:t>
      </w:r>
      <w:r w:rsidR="00E14864">
        <w:rPr>
          <w:rFonts w:ascii="Times New Roman" w:hAnsi="Times New Roman" w:cs="Times New Roman"/>
          <w:sz w:val="28"/>
          <w:szCs w:val="28"/>
        </w:rPr>
        <w:lastRenderedPageBreak/>
        <w:t>20,41</w:t>
      </w:r>
      <w:r>
        <w:rPr>
          <w:rFonts w:ascii="Times New Roman" w:hAnsi="Times New Roman" w:cs="Times New Roman"/>
          <w:sz w:val="28"/>
          <w:szCs w:val="28"/>
        </w:rPr>
        <w:t xml:space="preserve">%, а по НДС на товары, реализуемые на территории РФ – 144,9 </w:t>
      </w:r>
      <w:proofErr w:type="spellStart"/>
      <w:r>
        <w:rPr>
          <w:rFonts w:ascii="Times New Roman" w:hAnsi="Times New Roman" w:cs="Times New Roman"/>
          <w:sz w:val="28"/>
          <w:szCs w:val="28"/>
        </w:rPr>
        <w:t>млрд.руб</w:t>
      </w:r>
      <w:proofErr w:type="spellEnd"/>
      <w:r>
        <w:rPr>
          <w:rFonts w:ascii="Times New Roman" w:hAnsi="Times New Roman" w:cs="Times New Roman"/>
          <w:sz w:val="28"/>
          <w:szCs w:val="28"/>
        </w:rPr>
        <w:t xml:space="preserve">, что составляет </w:t>
      </w:r>
      <w:r w:rsidR="00E14864">
        <w:rPr>
          <w:rFonts w:ascii="Times New Roman" w:hAnsi="Times New Roman" w:cs="Times New Roman"/>
          <w:sz w:val="28"/>
          <w:szCs w:val="28"/>
        </w:rPr>
        <w:t xml:space="preserve">20,31% от общей задолженности. </w:t>
      </w:r>
    </w:p>
    <w:p w:rsidR="00E14864" w:rsidRDefault="00E14864" w:rsidP="00D405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Урегулирование задолженности составило на 24,7% и 24,6% от общей задолженности соответственно.</w:t>
      </w:r>
    </w:p>
    <w:p w:rsidR="00200592" w:rsidRDefault="00200592" w:rsidP="00D405CC">
      <w:pPr>
        <w:spacing w:after="0" w:line="360" w:lineRule="auto"/>
        <w:ind w:firstLine="709"/>
        <w:jc w:val="both"/>
        <w:rPr>
          <w:rFonts w:ascii="Times New Roman" w:hAnsi="Times New Roman" w:cs="Times New Roman"/>
          <w:sz w:val="28"/>
          <w:szCs w:val="28"/>
        </w:rPr>
      </w:pPr>
    </w:p>
    <w:p w:rsidR="00200592" w:rsidRDefault="00200592" w:rsidP="00D405CC">
      <w:pPr>
        <w:spacing w:after="0" w:line="360" w:lineRule="auto"/>
        <w:ind w:firstLine="709"/>
        <w:jc w:val="both"/>
        <w:rPr>
          <w:rFonts w:ascii="Times New Roman" w:hAnsi="Times New Roman" w:cs="Times New Roman"/>
          <w:sz w:val="28"/>
          <w:szCs w:val="28"/>
        </w:rPr>
      </w:pPr>
    </w:p>
    <w:p w:rsidR="00200592" w:rsidRDefault="00200592" w:rsidP="00D405CC">
      <w:pPr>
        <w:spacing w:after="0" w:line="360" w:lineRule="auto"/>
        <w:ind w:firstLine="709"/>
        <w:jc w:val="both"/>
        <w:rPr>
          <w:rFonts w:ascii="Times New Roman" w:hAnsi="Times New Roman" w:cs="Times New Roman"/>
          <w:sz w:val="28"/>
          <w:szCs w:val="28"/>
        </w:rPr>
      </w:pPr>
    </w:p>
    <w:p w:rsidR="00200592" w:rsidRDefault="00200592" w:rsidP="00D405CC">
      <w:pPr>
        <w:spacing w:after="0" w:line="360" w:lineRule="auto"/>
        <w:ind w:firstLine="709"/>
        <w:jc w:val="both"/>
        <w:rPr>
          <w:rFonts w:ascii="Times New Roman" w:hAnsi="Times New Roman" w:cs="Times New Roman"/>
          <w:sz w:val="28"/>
          <w:szCs w:val="28"/>
        </w:rPr>
      </w:pPr>
    </w:p>
    <w:p w:rsidR="00E14864" w:rsidRDefault="00E14864" w:rsidP="00D405CC">
      <w:pPr>
        <w:spacing w:after="0" w:line="360" w:lineRule="auto"/>
        <w:ind w:firstLine="709"/>
        <w:jc w:val="both"/>
        <w:rPr>
          <w:rFonts w:ascii="Times New Roman" w:hAnsi="Times New Roman" w:cs="Times New Roman"/>
          <w:sz w:val="28"/>
          <w:szCs w:val="28"/>
        </w:rPr>
      </w:pPr>
    </w:p>
    <w:p w:rsidR="00E14864" w:rsidRDefault="00E14864" w:rsidP="00D405CC">
      <w:pPr>
        <w:spacing w:after="0" w:line="360" w:lineRule="auto"/>
        <w:ind w:firstLine="709"/>
        <w:jc w:val="both"/>
        <w:rPr>
          <w:rFonts w:ascii="Times New Roman" w:hAnsi="Times New Roman" w:cs="Times New Roman"/>
          <w:sz w:val="28"/>
          <w:szCs w:val="28"/>
        </w:rPr>
      </w:pPr>
    </w:p>
    <w:p w:rsidR="00E14864" w:rsidRDefault="00E14864" w:rsidP="00D405CC">
      <w:pPr>
        <w:spacing w:after="0" w:line="360" w:lineRule="auto"/>
        <w:ind w:firstLine="709"/>
        <w:jc w:val="both"/>
        <w:rPr>
          <w:rFonts w:ascii="Times New Roman" w:hAnsi="Times New Roman" w:cs="Times New Roman"/>
          <w:sz w:val="28"/>
          <w:szCs w:val="28"/>
        </w:rPr>
      </w:pPr>
    </w:p>
    <w:p w:rsidR="00E14864" w:rsidRDefault="00E14864" w:rsidP="00D405CC">
      <w:pPr>
        <w:spacing w:after="0" w:line="360" w:lineRule="auto"/>
        <w:ind w:firstLine="709"/>
        <w:jc w:val="both"/>
        <w:rPr>
          <w:rFonts w:ascii="Times New Roman" w:hAnsi="Times New Roman" w:cs="Times New Roman"/>
          <w:sz w:val="28"/>
          <w:szCs w:val="28"/>
        </w:rPr>
      </w:pPr>
    </w:p>
    <w:p w:rsidR="00E14864" w:rsidRDefault="00E14864" w:rsidP="00D405CC">
      <w:pPr>
        <w:spacing w:after="0" w:line="360" w:lineRule="auto"/>
        <w:ind w:firstLine="709"/>
        <w:jc w:val="both"/>
        <w:rPr>
          <w:rFonts w:ascii="Times New Roman" w:hAnsi="Times New Roman" w:cs="Times New Roman"/>
          <w:sz w:val="28"/>
          <w:szCs w:val="28"/>
        </w:rPr>
      </w:pPr>
    </w:p>
    <w:p w:rsidR="00E14864" w:rsidRDefault="00E14864" w:rsidP="00D405CC">
      <w:pPr>
        <w:spacing w:after="0" w:line="360" w:lineRule="auto"/>
        <w:ind w:firstLine="709"/>
        <w:jc w:val="both"/>
        <w:rPr>
          <w:rFonts w:ascii="Times New Roman" w:hAnsi="Times New Roman" w:cs="Times New Roman"/>
          <w:sz w:val="28"/>
          <w:szCs w:val="28"/>
        </w:rPr>
      </w:pPr>
    </w:p>
    <w:p w:rsidR="00E14864" w:rsidRDefault="00E14864" w:rsidP="00D405CC">
      <w:pPr>
        <w:spacing w:after="0" w:line="360" w:lineRule="auto"/>
        <w:ind w:firstLine="709"/>
        <w:jc w:val="both"/>
        <w:rPr>
          <w:rFonts w:ascii="Times New Roman" w:hAnsi="Times New Roman" w:cs="Times New Roman"/>
          <w:sz w:val="28"/>
          <w:szCs w:val="28"/>
        </w:rPr>
      </w:pPr>
    </w:p>
    <w:p w:rsidR="00E14864" w:rsidRDefault="00E14864" w:rsidP="00D405CC">
      <w:pPr>
        <w:spacing w:after="0" w:line="360" w:lineRule="auto"/>
        <w:ind w:firstLine="709"/>
        <w:jc w:val="both"/>
        <w:rPr>
          <w:rFonts w:ascii="Times New Roman" w:hAnsi="Times New Roman" w:cs="Times New Roman"/>
          <w:sz w:val="28"/>
          <w:szCs w:val="28"/>
        </w:rPr>
      </w:pPr>
    </w:p>
    <w:p w:rsidR="00E14864" w:rsidRDefault="00E14864" w:rsidP="00D405CC">
      <w:pPr>
        <w:spacing w:after="0" w:line="360" w:lineRule="auto"/>
        <w:ind w:firstLine="709"/>
        <w:jc w:val="both"/>
        <w:rPr>
          <w:rFonts w:ascii="Times New Roman" w:hAnsi="Times New Roman" w:cs="Times New Roman"/>
          <w:sz w:val="28"/>
          <w:szCs w:val="28"/>
        </w:rPr>
      </w:pPr>
    </w:p>
    <w:p w:rsidR="00E14864" w:rsidRDefault="00E14864" w:rsidP="00D405CC">
      <w:pPr>
        <w:spacing w:after="0" w:line="360" w:lineRule="auto"/>
        <w:ind w:firstLine="709"/>
        <w:jc w:val="both"/>
        <w:rPr>
          <w:rFonts w:ascii="Times New Roman" w:hAnsi="Times New Roman" w:cs="Times New Roman"/>
          <w:sz w:val="28"/>
          <w:szCs w:val="28"/>
        </w:rPr>
      </w:pPr>
    </w:p>
    <w:p w:rsidR="00E14864" w:rsidRDefault="00E14864" w:rsidP="00D405CC">
      <w:pPr>
        <w:spacing w:after="0" w:line="360" w:lineRule="auto"/>
        <w:ind w:firstLine="709"/>
        <w:jc w:val="both"/>
        <w:rPr>
          <w:rFonts w:ascii="Times New Roman" w:hAnsi="Times New Roman" w:cs="Times New Roman"/>
          <w:sz w:val="28"/>
          <w:szCs w:val="28"/>
        </w:rPr>
      </w:pPr>
    </w:p>
    <w:p w:rsidR="00E14864" w:rsidRDefault="00E14864" w:rsidP="00D405CC">
      <w:pPr>
        <w:spacing w:after="0" w:line="360" w:lineRule="auto"/>
        <w:ind w:firstLine="709"/>
        <w:jc w:val="both"/>
        <w:rPr>
          <w:rFonts w:ascii="Times New Roman" w:hAnsi="Times New Roman" w:cs="Times New Roman"/>
          <w:sz w:val="28"/>
          <w:szCs w:val="28"/>
        </w:rPr>
      </w:pPr>
    </w:p>
    <w:p w:rsidR="00E14864" w:rsidRDefault="00E14864" w:rsidP="00D405CC">
      <w:pPr>
        <w:spacing w:after="0" w:line="360" w:lineRule="auto"/>
        <w:ind w:firstLine="709"/>
        <w:jc w:val="both"/>
        <w:rPr>
          <w:rFonts w:ascii="Times New Roman" w:hAnsi="Times New Roman" w:cs="Times New Roman"/>
          <w:sz w:val="28"/>
          <w:szCs w:val="28"/>
        </w:rPr>
      </w:pPr>
    </w:p>
    <w:p w:rsidR="00E14864" w:rsidRDefault="00E14864" w:rsidP="00D405CC">
      <w:pPr>
        <w:spacing w:after="0" w:line="360" w:lineRule="auto"/>
        <w:ind w:firstLine="709"/>
        <w:jc w:val="both"/>
        <w:rPr>
          <w:rFonts w:ascii="Times New Roman" w:hAnsi="Times New Roman" w:cs="Times New Roman"/>
          <w:sz w:val="28"/>
          <w:szCs w:val="28"/>
        </w:rPr>
      </w:pPr>
    </w:p>
    <w:p w:rsidR="00E14864" w:rsidRDefault="00E14864" w:rsidP="00D405CC">
      <w:pPr>
        <w:spacing w:after="0" w:line="360" w:lineRule="auto"/>
        <w:ind w:firstLine="709"/>
        <w:jc w:val="both"/>
        <w:rPr>
          <w:rFonts w:ascii="Times New Roman" w:hAnsi="Times New Roman" w:cs="Times New Roman"/>
          <w:sz w:val="28"/>
          <w:szCs w:val="28"/>
        </w:rPr>
      </w:pPr>
    </w:p>
    <w:p w:rsidR="00E14864" w:rsidRDefault="00E14864" w:rsidP="00D405CC">
      <w:pPr>
        <w:spacing w:after="0" w:line="360" w:lineRule="auto"/>
        <w:ind w:firstLine="709"/>
        <w:jc w:val="both"/>
        <w:rPr>
          <w:rFonts w:ascii="Times New Roman" w:hAnsi="Times New Roman" w:cs="Times New Roman"/>
          <w:sz w:val="28"/>
          <w:szCs w:val="28"/>
        </w:rPr>
      </w:pPr>
    </w:p>
    <w:p w:rsidR="00D26159" w:rsidRDefault="00D26159" w:rsidP="00D405CC">
      <w:pPr>
        <w:spacing w:after="0" w:line="360" w:lineRule="auto"/>
        <w:ind w:firstLine="709"/>
        <w:jc w:val="both"/>
        <w:rPr>
          <w:rFonts w:ascii="Times New Roman" w:hAnsi="Times New Roman" w:cs="Times New Roman"/>
          <w:sz w:val="28"/>
          <w:szCs w:val="28"/>
        </w:rPr>
      </w:pPr>
    </w:p>
    <w:p w:rsidR="00D26159" w:rsidRDefault="00D26159" w:rsidP="00D405CC">
      <w:pPr>
        <w:spacing w:after="0" w:line="360" w:lineRule="auto"/>
        <w:ind w:firstLine="709"/>
        <w:jc w:val="both"/>
        <w:rPr>
          <w:rFonts w:ascii="Times New Roman" w:hAnsi="Times New Roman" w:cs="Times New Roman"/>
          <w:sz w:val="28"/>
          <w:szCs w:val="28"/>
        </w:rPr>
      </w:pPr>
    </w:p>
    <w:p w:rsidR="00D26159" w:rsidRPr="002D2153" w:rsidRDefault="00D26159" w:rsidP="002D2153">
      <w:pPr>
        <w:pStyle w:val="2"/>
        <w:numPr>
          <w:ilvl w:val="0"/>
          <w:numId w:val="12"/>
        </w:numPr>
        <w:spacing w:before="0" w:line="360" w:lineRule="auto"/>
        <w:ind w:left="0" w:firstLine="709"/>
        <w:jc w:val="both"/>
        <w:rPr>
          <w:rFonts w:ascii="Times New Roman" w:hAnsi="Times New Roman" w:cs="Times New Roman"/>
          <w:color w:val="auto"/>
          <w:sz w:val="28"/>
          <w:szCs w:val="28"/>
        </w:rPr>
      </w:pPr>
      <w:bookmarkStart w:id="9" w:name="_Toc332977501"/>
      <w:bookmarkStart w:id="10" w:name="_Toc387177607"/>
      <w:r w:rsidRPr="002D2153">
        <w:rPr>
          <w:rFonts w:ascii="Times New Roman" w:hAnsi="Times New Roman" w:cs="Times New Roman"/>
          <w:color w:val="auto"/>
          <w:sz w:val="28"/>
          <w:szCs w:val="28"/>
        </w:rPr>
        <w:lastRenderedPageBreak/>
        <w:t>Проблемы и перспективы развития налога на добавленную стоимость</w:t>
      </w:r>
      <w:bookmarkEnd w:id="9"/>
      <w:r w:rsidR="00892EEE" w:rsidRPr="002D2153">
        <w:rPr>
          <w:rFonts w:ascii="Times New Roman" w:hAnsi="Times New Roman" w:cs="Times New Roman"/>
          <w:color w:val="auto"/>
          <w:sz w:val="28"/>
          <w:szCs w:val="28"/>
        </w:rPr>
        <w:t xml:space="preserve"> в современных условиях</w:t>
      </w:r>
      <w:bookmarkEnd w:id="10"/>
    </w:p>
    <w:p w:rsidR="00F57994" w:rsidRPr="00F57994" w:rsidRDefault="00F57994" w:rsidP="00F57994">
      <w:pPr>
        <w:spacing w:after="0" w:line="360" w:lineRule="auto"/>
        <w:ind w:firstLine="709"/>
        <w:jc w:val="both"/>
        <w:rPr>
          <w:rFonts w:ascii="Times New Roman" w:hAnsi="Times New Roman" w:cs="Times New Roman"/>
          <w:sz w:val="28"/>
          <w:szCs w:val="28"/>
          <w:lang w:eastAsia="x-none"/>
        </w:rPr>
      </w:pPr>
      <w:r w:rsidRPr="00F57994">
        <w:rPr>
          <w:rFonts w:ascii="Times New Roman" w:hAnsi="Times New Roman" w:cs="Times New Roman"/>
          <w:color w:val="000000"/>
          <w:sz w:val="28"/>
          <w:szCs w:val="28"/>
          <w:shd w:val="clear" w:color="auto" w:fill="FFFFFF"/>
        </w:rPr>
        <w:t>Высокая значимость поступлений по налогу на добавленную стоимость в формировании консолидированного бюджета страны определяет его особую роль в налоговой системе Российской Федерации.</w:t>
      </w:r>
    </w:p>
    <w:p w:rsidR="00D26159" w:rsidRPr="00D26159" w:rsidRDefault="00D26159" w:rsidP="00F57994">
      <w:pPr>
        <w:pStyle w:val="HTML"/>
        <w:shd w:val="clear" w:color="auto" w:fill="FFFFFF"/>
        <w:tabs>
          <w:tab w:val="clear" w:pos="916"/>
          <w:tab w:val="left" w:pos="709"/>
        </w:tabs>
        <w:spacing w:line="360" w:lineRule="auto"/>
        <w:ind w:firstLine="709"/>
        <w:jc w:val="both"/>
        <w:rPr>
          <w:rFonts w:ascii="Times New Roman" w:hAnsi="Times New Roman"/>
          <w:sz w:val="28"/>
          <w:szCs w:val="28"/>
        </w:rPr>
      </w:pPr>
      <w:r w:rsidRPr="00D26159">
        <w:rPr>
          <w:rFonts w:ascii="Times New Roman" w:hAnsi="Times New Roman"/>
          <w:sz w:val="28"/>
          <w:szCs w:val="28"/>
        </w:rPr>
        <w:t>Практически все основные налоги, собираемые на территории России, имеют множество противоречий и недоработок. В том числе и действие налога на добавленную стоимость. НДС это один из наиболее критикуемых действующих налогов.</w:t>
      </w:r>
    </w:p>
    <w:p w:rsidR="00D26159" w:rsidRPr="00D26159" w:rsidRDefault="00D26159" w:rsidP="00D26159">
      <w:pPr>
        <w:pStyle w:val="HTML"/>
        <w:shd w:val="clear" w:color="auto" w:fill="FFFFFF"/>
        <w:spacing w:line="360" w:lineRule="auto"/>
        <w:ind w:firstLine="709"/>
        <w:jc w:val="both"/>
        <w:rPr>
          <w:rFonts w:ascii="Times New Roman" w:hAnsi="Times New Roman"/>
          <w:sz w:val="28"/>
          <w:szCs w:val="28"/>
          <w:lang w:val="ru-RU"/>
        </w:rPr>
      </w:pPr>
      <w:r w:rsidRPr="00D26159">
        <w:rPr>
          <w:rFonts w:ascii="Times New Roman" w:hAnsi="Times New Roman"/>
          <w:sz w:val="28"/>
          <w:szCs w:val="28"/>
          <w:lang w:val="ru-RU"/>
        </w:rPr>
        <w:tab/>
      </w:r>
      <w:r w:rsidRPr="00D26159">
        <w:rPr>
          <w:rFonts w:ascii="Times New Roman" w:hAnsi="Times New Roman"/>
          <w:sz w:val="28"/>
          <w:szCs w:val="28"/>
        </w:rPr>
        <w:t xml:space="preserve">В условиях инфляционных процессов и огромной ставки НДС этот налог стал сегодня одним из решающих факторов сдерживания развития производства в связи с нарушением расчетов в народном хозяйстве. Так как </w:t>
      </w:r>
      <w:r w:rsidRPr="00D26159">
        <w:rPr>
          <w:rFonts w:ascii="Times New Roman" w:hAnsi="Times New Roman"/>
          <w:sz w:val="28"/>
          <w:szCs w:val="28"/>
          <w:lang w:val="ru-RU"/>
        </w:rPr>
        <w:t xml:space="preserve">НДС </w:t>
      </w:r>
      <w:r w:rsidRPr="00D26159">
        <w:rPr>
          <w:rFonts w:ascii="Times New Roman" w:hAnsi="Times New Roman"/>
          <w:sz w:val="28"/>
          <w:szCs w:val="28"/>
        </w:rPr>
        <w:t>перспективен в рыночной экономике, то согласиться с предложениями о его ликвидации нельзя. Нужно отрабатывать его механизм, имея в виду существенное снижение ставки. Снижение ставки НДС, в свою очередь, нацелено на увеличение объемов производства, работ и услуг, что, как показывают расчеты, может значительно расширить ограниченные возможности бюджета. Кроме того, этого же можно было бы добиться при оправданном увеличении ставок налога на имущество предприятий.</w:t>
      </w:r>
    </w:p>
    <w:p w:rsidR="00D26159" w:rsidRPr="00D26159" w:rsidRDefault="00D26159" w:rsidP="00D26159">
      <w:pPr>
        <w:pStyle w:val="HTML"/>
        <w:shd w:val="clear" w:color="auto" w:fill="FFFFFF"/>
        <w:spacing w:line="360" w:lineRule="auto"/>
        <w:ind w:firstLine="709"/>
        <w:jc w:val="both"/>
        <w:rPr>
          <w:rFonts w:ascii="Times New Roman" w:hAnsi="Times New Roman"/>
          <w:sz w:val="28"/>
          <w:szCs w:val="28"/>
        </w:rPr>
      </w:pPr>
      <w:r w:rsidRPr="00D26159">
        <w:rPr>
          <w:rFonts w:ascii="Times New Roman" w:hAnsi="Times New Roman"/>
          <w:sz w:val="28"/>
          <w:szCs w:val="28"/>
          <w:lang w:val="ru-RU"/>
        </w:rPr>
        <w:tab/>
      </w:r>
      <w:r w:rsidRPr="00D26159">
        <w:rPr>
          <w:rFonts w:ascii="Times New Roman" w:hAnsi="Times New Roman"/>
          <w:sz w:val="28"/>
          <w:szCs w:val="28"/>
        </w:rPr>
        <w:t xml:space="preserve">Налог на добавленную стоимость дополняется акцизами на отдельные виды продукции. Это сравнительно новая для России, но общепринятая в мировой практике форма изъятия сверхприбыли, получаемой от производства товаров со значительной разницей между ценой, определяемой потребительной стоимостью, и фактической себестоимостью. Рыночная экономика неизбежно порождает необходимость в акцизах. </w:t>
      </w:r>
    </w:p>
    <w:p w:rsidR="00D26159" w:rsidRPr="00D26159" w:rsidRDefault="00D26159" w:rsidP="00D26159">
      <w:pPr>
        <w:pStyle w:val="HTML"/>
        <w:shd w:val="clear" w:color="auto" w:fill="FFFFFF"/>
        <w:spacing w:line="360" w:lineRule="auto"/>
        <w:ind w:firstLine="709"/>
        <w:jc w:val="both"/>
        <w:rPr>
          <w:rFonts w:ascii="Times New Roman" w:hAnsi="Times New Roman"/>
          <w:sz w:val="28"/>
          <w:szCs w:val="28"/>
        </w:rPr>
      </w:pPr>
      <w:r w:rsidRPr="00D26159">
        <w:rPr>
          <w:rFonts w:ascii="Times New Roman" w:hAnsi="Times New Roman"/>
          <w:sz w:val="28"/>
          <w:szCs w:val="28"/>
          <w:lang w:val="ru-RU"/>
        </w:rPr>
        <w:tab/>
      </w:r>
      <w:r w:rsidRPr="00D26159">
        <w:rPr>
          <w:rFonts w:ascii="Times New Roman" w:hAnsi="Times New Roman"/>
          <w:sz w:val="28"/>
          <w:szCs w:val="28"/>
        </w:rPr>
        <w:t>Косвенные налоги на потребление действуют практически во всех странах с развитой рыночной структурой. Обычно они выступают в двух основных формах: налог на добавленную стоимость или налог с продаж. Поэтому имеет смысл сравнить ставки на целевое назначение этого налога в различных странах.</w:t>
      </w:r>
    </w:p>
    <w:p w:rsidR="00D26159" w:rsidRPr="00D26159" w:rsidRDefault="00D26159" w:rsidP="00D26159">
      <w:pPr>
        <w:pStyle w:val="aa"/>
        <w:shd w:val="clear" w:color="auto" w:fill="FFFFFF"/>
        <w:spacing w:before="0" w:beforeAutospacing="0" w:after="0" w:afterAutospacing="0" w:line="360" w:lineRule="auto"/>
        <w:ind w:firstLine="709"/>
        <w:jc w:val="both"/>
        <w:rPr>
          <w:sz w:val="28"/>
          <w:szCs w:val="28"/>
        </w:rPr>
      </w:pPr>
      <w:r w:rsidRPr="00D26159">
        <w:rPr>
          <w:rStyle w:val="apple-converted-space"/>
          <w:sz w:val="28"/>
          <w:szCs w:val="28"/>
        </w:rPr>
        <w:lastRenderedPageBreak/>
        <w:t> </w:t>
      </w:r>
      <w:r w:rsidRPr="00D26159">
        <w:rPr>
          <w:sz w:val="28"/>
          <w:szCs w:val="28"/>
        </w:rPr>
        <w:t>Добавленная стоимость товара (на которую начисляется налог) включает в себя амортизационные отчисления. При приобретении основных средств и нематериальных активов у предприятия возникает право на возмещение из бюджета уплаченной суммы НДС с момента ввода в эксплуатацию основных средств и принятия на учет нематериальных активов. Сумма уплаченного налога в этом случае возвращается предприятию из бюджета или используется в виде уменьшения текущих сумм налога, подлежащих взносу в бюджет, что соответствует инвестиционной льготе, сокращающей сроки возврата НДС из бюджета.</w:t>
      </w:r>
    </w:p>
    <w:p w:rsidR="00D26159" w:rsidRPr="00D26159" w:rsidRDefault="00D26159" w:rsidP="00D26159">
      <w:pPr>
        <w:pStyle w:val="aa"/>
        <w:shd w:val="clear" w:color="auto" w:fill="FFFFFF"/>
        <w:spacing w:before="0" w:beforeAutospacing="0" w:after="0" w:afterAutospacing="0" w:line="360" w:lineRule="auto"/>
        <w:ind w:firstLine="709"/>
        <w:jc w:val="both"/>
        <w:rPr>
          <w:sz w:val="28"/>
          <w:szCs w:val="28"/>
        </w:rPr>
      </w:pPr>
      <w:r w:rsidRPr="00D26159">
        <w:rPr>
          <w:rStyle w:val="apple-converted-space"/>
          <w:sz w:val="28"/>
          <w:szCs w:val="28"/>
        </w:rPr>
        <w:t> </w:t>
      </w:r>
      <w:r w:rsidRPr="00D26159">
        <w:rPr>
          <w:sz w:val="28"/>
          <w:szCs w:val="28"/>
        </w:rPr>
        <w:t>Добавленная стоимость формируется на региональном уровне, но НДС, как федеральный налог, формирует только федеральный бюджет. Дочерние предприятия крупных объединений, холдингов свои полученные суммы НДС уплачивают по месту головных предприятий, т.е. происходит изъятие налоговых доходов с территории края в другие регионы, следовательно, необходимо рассмотреть вопрос об учете и отчетности по месту формирования добавленной стоимости и закрепление части НДС за территориальным бюджетом.</w:t>
      </w:r>
    </w:p>
    <w:p w:rsidR="00D26159" w:rsidRPr="00D26159" w:rsidRDefault="00D26159" w:rsidP="00D26159">
      <w:pPr>
        <w:spacing w:after="0" w:line="360" w:lineRule="auto"/>
        <w:ind w:firstLine="709"/>
        <w:jc w:val="both"/>
        <w:rPr>
          <w:rFonts w:ascii="Times New Roman" w:hAnsi="Times New Roman" w:cs="Times New Roman"/>
          <w:sz w:val="28"/>
          <w:szCs w:val="28"/>
          <w:shd w:val="clear" w:color="auto" w:fill="FFFFFF"/>
        </w:rPr>
      </w:pPr>
      <w:r w:rsidRPr="00D26159">
        <w:rPr>
          <w:rFonts w:ascii="Times New Roman" w:hAnsi="Times New Roman" w:cs="Times New Roman"/>
          <w:sz w:val="28"/>
          <w:szCs w:val="28"/>
          <w:shd w:val="clear" w:color="auto" w:fill="FFFFFF"/>
        </w:rPr>
        <w:t>При использовании предлагаемой методики плательщики НДС, включая на специальных налоговых режимах, будут находиться в равных условиях, так как каждый хозяйствующий субъект начисляет налог на свою добавленную стоимость. Внесенные изменения устраняют методологические нарушения порядка исчисления и уплаты НДС, что позволит организациям, применяющим специальные режимы налогообложения, быть более конкурентоспособными и не занижать собственную прибыль.</w:t>
      </w:r>
    </w:p>
    <w:p w:rsidR="00D26159" w:rsidRPr="002D2153" w:rsidRDefault="00D26159" w:rsidP="002D2153">
      <w:pPr>
        <w:pStyle w:val="2"/>
        <w:spacing w:before="0" w:line="360" w:lineRule="auto"/>
        <w:ind w:firstLine="709"/>
        <w:jc w:val="both"/>
        <w:rPr>
          <w:rFonts w:ascii="Times New Roman" w:hAnsi="Times New Roman" w:cs="Times New Roman"/>
          <w:color w:val="auto"/>
          <w:sz w:val="28"/>
          <w:szCs w:val="28"/>
          <w:shd w:val="clear" w:color="auto" w:fill="FFFFFF"/>
        </w:rPr>
      </w:pPr>
      <w:r w:rsidRPr="00D26159">
        <w:rPr>
          <w:shd w:val="clear" w:color="auto" w:fill="FFFFFF"/>
        </w:rPr>
        <w:br w:type="page"/>
      </w:r>
      <w:bookmarkStart w:id="11" w:name="_Toc332058516"/>
      <w:bookmarkStart w:id="12" w:name="_Toc332977502"/>
      <w:bookmarkStart w:id="13" w:name="_Toc387177608"/>
      <w:r w:rsidRPr="002D2153">
        <w:rPr>
          <w:rFonts w:ascii="Times New Roman" w:hAnsi="Times New Roman" w:cs="Times New Roman"/>
          <w:color w:val="auto"/>
          <w:sz w:val="28"/>
          <w:szCs w:val="28"/>
          <w:shd w:val="clear" w:color="auto" w:fill="FFFFFF"/>
        </w:rPr>
        <w:lastRenderedPageBreak/>
        <w:t>Заключение</w:t>
      </w:r>
      <w:bookmarkEnd w:id="11"/>
      <w:bookmarkEnd w:id="12"/>
      <w:bookmarkEnd w:id="13"/>
    </w:p>
    <w:p w:rsidR="00D26159" w:rsidRPr="00D26159" w:rsidRDefault="00D26159" w:rsidP="00D26159">
      <w:pPr>
        <w:spacing w:after="0" w:line="360" w:lineRule="auto"/>
        <w:ind w:firstLine="709"/>
        <w:jc w:val="both"/>
        <w:rPr>
          <w:rFonts w:ascii="Times New Roman" w:hAnsi="Times New Roman" w:cs="Times New Roman"/>
          <w:sz w:val="28"/>
          <w:szCs w:val="28"/>
        </w:rPr>
      </w:pPr>
      <w:r w:rsidRPr="00D26159">
        <w:rPr>
          <w:rFonts w:ascii="Times New Roman" w:hAnsi="Times New Roman" w:cs="Times New Roman"/>
          <w:sz w:val="28"/>
          <w:szCs w:val="28"/>
        </w:rPr>
        <w:t xml:space="preserve">Данная работа </w:t>
      </w:r>
      <w:r w:rsidR="00F57994">
        <w:rPr>
          <w:rFonts w:ascii="Times New Roman" w:hAnsi="Times New Roman" w:cs="Times New Roman"/>
          <w:sz w:val="28"/>
          <w:szCs w:val="28"/>
        </w:rPr>
        <w:t>направлена на</w:t>
      </w:r>
      <w:r w:rsidRPr="00D26159">
        <w:rPr>
          <w:rFonts w:ascii="Times New Roman" w:hAnsi="Times New Roman" w:cs="Times New Roman"/>
          <w:sz w:val="28"/>
          <w:szCs w:val="28"/>
        </w:rPr>
        <w:t xml:space="preserve"> исследовани</w:t>
      </w:r>
      <w:r w:rsidR="00F57994">
        <w:rPr>
          <w:rFonts w:ascii="Times New Roman" w:hAnsi="Times New Roman" w:cs="Times New Roman"/>
          <w:sz w:val="28"/>
          <w:szCs w:val="28"/>
        </w:rPr>
        <w:t>е</w:t>
      </w:r>
      <w:r w:rsidRPr="00D26159">
        <w:rPr>
          <w:rFonts w:ascii="Times New Roman" w:hAnsi="Times New Roman" w:cs="Times New Roman"/>
          <w:sz w:val="28"/>
          <w:szCs w:val="28"/>
        </w:rPr>
        <w:t xml:space="preserve"> НДС - одного из наиболее сложных в исчислении налогов. Он имеет огромное фискальное значение, являясь значительным источником пополнения доходов бюджета. В то же время налог на добавленную стоимость выполняет регулирующую функцию путем воздействия на механизм ценообразования. Значение НДС для отечественной экономики сложно переоценить.</w:t>
      </w:r>
    </w:p>
    <w:p w:rsidR="00D26159" w:rsidRPr="00D26159" w:rsidRDefault="00D26159" w:rsidP="00D26159">
      <w:pPr>
        <w:spacing w:after="0" w:line="360" w:lineRule="auto"/>
        <w:ind w:firstLine="709"/>
        <w:jc w:val="both"/>
        <w:rPr>
          <w:rFonts w:ascii="Times New Roman" w:hAnsi="Times New Roman" w:cs="Times New Roman"/>
          <w:sz w:val="28"/>
          <w:szCs w:val="28"/>
        </w:rPr>
      </w:pPr>
      <w:r w:rsidRPr="00D26159">
        <w:rPr>
          <w:rFonts w:ascii="Times New Roman" w:hAnsi="Times New Roman" w:cs="Times New Roman"/>
          <w:sz w:val="28"/>
          <w:szCs w:val="28"/>
        </w:rPr>
        <w:t>В результате рассмотрения и анализа действующей практики исчисления и взимания НДС в Российской Федерации можно сделать следующие выводы.</w:t>
      </w:r>
    </w:p>
    <w:p w:rsidR="00D26159" w:rsidRPr="00D26159" w:rsidRDefault="00D26159" w:rsidP="00D26159">
      <w:pPr>
        <w:spacing w:after="0" w:line="360" w:lineRule="auto"/>
        <w:ind w:firstLine="709"/>
        <w:jc w:val="both"/>
        <w:rPr>
          <w:rFonts w:ascii="Times New Roman" w:hAnsi="Times New Roman" w:cs="Times New Roman"/>
          <w:sz w:val="28"/>
          <w:szCs w:val="28"/>
        </w:rPr>
      </w:pPr>
      <w:r w:rsidRPr="00D26159">
        <w:rPr>
          <w:rFonts w:ascii="Times New Roman" w:hAnsi="Times New Roman" w:cs="Times New Roman"/>
          <w:sz w:val="28"/>
          <w:szCs w:val="28"/>
        </w:rPr>
        <w:t xml:space="preserve"> НДС является сравнительно молодым налогом. Он был разработан экономистом М. Лоре в середине ХХ века и впервые веден во Франции в 195</w:t>
      </w:r>
      <w:r w:rsidR="00F57994">
        <w:rPr>
          <w:rFonts w:ascii="Times New Roman" w:hAnsi="Times New Roman" w:cs="Times New Roman"/>
          <w:sz w:val="28"/>
          <w:szCs w:val="28"/>
        </w:rPr>
        <w:t>3</w:t>
      </w:r>
      <w:r w:rsidRPr="00D26159">
        <w:rPr>
          <w:rFonts w:ascii="Times New Roman" w:hAnsi="Times New Roman" w:cs="Times New Roman"/>
          <w:sz w:val="28"/>
          <w:szCs w:val="28"/>
        </w:rPr>
        <w:t xml:space="preserve"> году. Исторически НДС предшествовал сходный с ним по характеру налог с оборота, который взимался многократно на каждой стадии движения товара от производителя к потребителю.</w:t>
      </w:r>
    </w:p>
    <w:p w:rsidR="00D26159" w:rsidRPr="00D26159" w:rsidRDefault="00D26159" w:rsidP="00D26159">
      <w:pPr>
        <w:spacing w:after="0" w:line="360" w:lineRule="auto"/>
        <w:ind w:firstLine="709"/>
        <w:jc w:val="both"/>
        <w:rPr>
          <w:rFonts w:ascii="Times New Roman" w:hAnsi="Times New Roman" w:cs="Times New Roman"/>
          <w:sz w:val="28"/>
          <w:szCs w:val="28"/>
        </w:rPr>
      </w:pPr>
      <w:r w:rsidRPr="00D26159">
        <w:rPr>
          <w:rFonts w:ascii="Times New Roman" w:hAnsi="Times New Roman" w:cs="Times New Roman"/>
          <w:sz w:val="28"/>
          <w:szCs w:val="28"/>
        </w:rPr>
        <w:t>НДС относится к федеральным налогам и действует на всей территории РФ. Согласно Закону «О НДС» налог представляет собой форму изъятия в бюджет части добавленной стоимости, создаваемой на всех стадиях производства и определяемой как разница между стоимостью реализованных товаров, работ и услуг и стоимостью материальных затрат, отнесенных на издержки производства и обращения.</w:t>
      </w:r>
    </w:p>
    <w:p w:rsidR="00D26159" w:rsidRPr="00D26159" w:rsidRDefault="00D26159" w:rsidP="00D26159">
      <w:pPr>
        <w:spacing w:after="0" w:line="360" w:lineRule="auto"/>
        <w:ind w:firstLine="709"/>
        <w:jc w:val="both"/>
        <w:rPr>
          <w:rFonts w:ascii="Times New Roman" w:hAnsi="Times New Roman" w:cs="Times New Roman"/>
          <w:sz w:val="28"/>
          <w:szCs w:val="28"/>
        </w:rPr>
      </w:pPr>
      <w:r w:rsidRPr="00D26159">
        <w:rPr>
          <w:rFonts w:ascii="Times New Roman" w:hAnsi="Times New Roman" w:cs="Times New Roman"/>
          <w:sz w:val="28"/>
          <w:szCs w:val="28"/>
        </w:rPr>
        <w:t>Плательщиками данного налога являются юридические лица, осуществляющие производственную и иную коммерческую деятельность.</w:t>
      </w:r>
    </w:p>
    <w:p w:rsidR="00D26159" w:rsidRPr="00D26159" w:rsidRDefault="00D26159" w:rsidP="00D26159">
      <w:pPr>
        <w:spacing w:after="0" w:line="360" w:lineRule="auto"/>
        <w:ind w:firstLine="709"/>
        <w:jc w:val="both"/>
        <w:rPr>
          <w:rFonts w:ascii="Times New Roman" w:hAnsi="Times New Roman" w:cs="Times New Roman"/>
          <w:sz w:val="28"/>
          <w:szCs w:val="28"/>
        </w:rPr>
      </w:pPr>
      <w:r w:rsidRPr="00D26159">
        <w:rPr>
          <w:rFonts w:ascii="Times New Roman" w:hAnsi="Times New Roman" w:cs="Times New Roman"/>
          <w:sz w:val="28"/>
          <w:szCs w:val="28"/>
        </w:rPr>
        <w:t xml:space="preserve">При обложении налогом на добавленную стоимость предусматривается широкий спектр налоговых льгот, действующих на всей территории России. Льготы по НДС действуют по двум направлениям. С одной стороны, являясь косвенным налогом, НДС затрагивает, прежде всего, конечного потребителя товаров, работ, услуг, поэтому ослабление налогового бремени с помощью льгот содействует повышению платежеспособного спроса населения. С другой стороны, этот налог в условиях рынка обеспечивает предприятиям </w:t>
      </w:r>
      <w:r w:rsidRPr="00D26159">
        <w:rPr>
          <w:rFonts w:ascii="Times New Roman" w:hAnsi="Times New Roman" w:cs="Times New Roman"/>
          <w:sz w:val="28"/>
          <w:szCs w:val="28"/>
        </w:rPr>
        <w:lastRenderedPageBreak/>
        <w:t>повышение конкурентоспособности в связи со снижением цен на сумму льгот.</w:t>
      </w:r>
    </w:p>
    <w:p w:rsidR="00D26159" w:rsidRPr="00D26159" w:rsidRDefault="00D26159" w:rsidP="00D26159">
      <w:pPr>
        <w:spacing w:after="0" w:line="360" w:lineRule="auto"/>
        <w:ind w:firstLine="709"/>
        <w:jc w:val="both"/>
        <w:rPr>
          <w:rFonts w:ascii="Times New Roman" w:hAnsi="Times New Roman" w:cs="Times New Roman"/>
          <w:sz w:val="28"/>
          <w:szCs w:val="28"/>
        </w:rPr>
      </w:pPr>
      <w:r w:rsidRPr="00D26159">
        <w:rPr>
          <w:rFonts w:ascii="Times New Roman" w:hAnsi="Times New Roman" w:cs="Times New Roman"/>
          <w:sz w:val="28"/>
          <w:szCs w:val="28"/>
        </w:rPr>
        <w:t>Важнейшим элементом налога, без которого невозможно исчисление суммы налогового платежа, является ставка. Налоговые ставки устанавливаются в законодательном порядке, они едины и действуют на всей территории РФ. Основная ставка установлена на уровне 18%, льготные (для продовольственных и детских товаров по перечню) - 10% и 0%. Также применяются расчетные ставки - соответственно 18/118% и 10/110%.</w:t>
      </w:r>
    </w:p>
    <w:p w:rsidR="00D26159" w:rsidRPr="00D26159" w:rsidRDefault="00D26159" w:rsidP="00D26159">
      <w:pPr>
        <w:spacing w:after="0" w:line="360" w:lineRule="auto"/>
        <w:ind w:firstLine="709"/>
        <w:jc w:val="both"/>
        <w:rPr>
          <w:rFonts w:ascii="Times New Roman" w:hAnsi="Times New Roman" w:cs="Times New Roman"/>
          <w:sz w:val="28"/>
          <w:szCs w:val="28"/>
        </w:rPr>
      </w:pPr>
      <w:r w:rsidRPr="00D26159">
        <w:rPr>
          <w:rFonts w:ascii="Times New Roman" w:hAnsi="Times New Roman" w:cs="Times New Roman"/>
          <w:sz w:val="28"/>
          <w:szCs w:val="28"/>
        </w:rPr>
        <w:t>Проанализировав действующий механизм обложения Н</w:t>
      </w:r>
      <w:proofErr w:type="gramStart"/>
      <w:r w:rsidRPr="00D26159">
        <w:rPr>
          <w:rFonts w:ascii="Times New Roman" w:hAnsi="Times New Roman" w:cs="Times New Roman"/>
          <w:sz w:val="28"/>
          <w:szCs w:val="28"/>
        </w:rPr>
        <w:t>ДС в РФ</w:t>
      </w:r>
      <w:proofErr w:type="gramEnd"/>
      <w:r w:rsidRPr="00D26159">
        <w:rPr>
          <w:rFonts w:ascii="Times New Roman" w:hAnsi="Times New Roman" w:cs="Times New Roman"/>
          <w:sz w:val="28"/>
          <w:szCs w:val="28"/>
        </w:rPr>
        <w:t>, стало очевидным, что налог на добавленную стоимость прочно вошел в налоговую систему Российской Федерации. Он, безусловно, имеет свои достоинства и недостатки. С его помощью не удалось сразу решить все финансовые проблемы, накопившиеся в стране. Опираясь на опыт, можно сказать, что это вряд ли было возможно, так как послужить их решению может только масштабный комплекс мер. Но в целом налог имеет позитивное значение и тенденции его развития в последнее время позволяют сделать вывод, что за ним и дальше сохранится ведущая роль среди прочих налогов и платежей в Российской Федерации.</w:t>
      </w:r>
    </w:p>
    <w:p w:rsidR="00D26159" w:rsidRDefault="00D26159" w:rsidP="00D26159">
      <w:pPr>
        <w:spacing w:after="0" w:line="360" w:lineRule="auto"/>
        <w:ind w:firstLine="709"/>
        <w:jc w:val="both"/>
        <w:rPr>
          <w:rFonts w:ascii="Times New Roman" w:hAnsi="Times New Roman" w:cs="Times New Roman"/>
          <w:sz w:val="28"/>
          <w:szCs w:val="28"/>
        </w:rPr>
      </w:pPr>
      <w:r w:rsidRPr="00D26159">
        <w:rPr>
          <w:rFonts w:ascii="Times New Roman" w:hAnsi="Times New Roman" w:cs="Times New Roman"/>
          <w:sz w:val="28"/>
          <w:szCs w:val="28"/>
        </w:rPr>
        <w:br w:type="page"/>
      </w:r>
    </w:p>
    <w:p w:rsidR="00713453" w:rsidRPr="002D2153" w:rsidRDefault="002D2153" w:rsidP="002D2153">
      <w:pPr>
        <w:pStyle w:val="2"/>
        <w:spacing w:before="0" w:line="360" w:lineRule="auto"/>
        <w:ind w:firstLine="709"/>
        <w:jc w:val="both"/>
        <w:rPr>
          <w:rFonts w:ascii="Times New Roman" w:hAnsi="Times New Roman" w:cs="Times New Roman"/>
          <w:color w:val="auto"/>
          <w:sz w:val="28"/>
          <w:szCs w:val="28"/>
        </w:rPr>
      </w:pPr>
      <w:bookmarkStart w:id="14" w:name="_Toc387177609"/>
      <w:r w:rsidRPr="002D2153">
        <w:rPr>
          <w:rFonts w:ascii="Times New Roman" w:hAnsi="Times New Roman" w:cs="Times New Roman"/>
          <w:color w:val="auto"/>
          <w:sz w:val="28"/>
          <w:szCs w:val="28"/>
        </w:rPr>
        <w:lastRenderedPageBreak/>
        <w:t>Список литературы</w:t>
      </w:r>
      <w:bookmarkEnd w:id="14"/>
    </w:p>
    <w:p w:rsidR="00E14864" w:rsidRDefault="00200592" w:rsidP="00200592">
      <w:pPr>
        <w:numPr>
          <w:ilvl w:val="0"/>
          <w:numId w:val="10"/>
        </w:numPr>
        <w:tabs>
          <w:tab w:val="clear" w:pos="1080"/>
        </w:tabs>
        <w:spacing w:after="0" w:line="360" w:lineRule="auto"/>
        <w:ind w:left="0" w:firstLine="0"/>
        <w:jc w:val="both"/>
        <w:rPr>
          <w:rFonts w:ascii="Times New Roman" w:hAnsi="Times New Roman" w:cs="Times New Roman"/>
          <w:sz w:val="28"/>
          <w:szCs w:val="28"/>
        </w:rPr>
      </w:pPr>
      <w:r w:rsidRPr="00E14864">
        <w:rPr>
          <w:rFonts w:ascii="Times New Roman" w:hAnsi="Times New Roman" w:cs="Times New Roman"/>
          <w:sz w:val="28"/>
          <w:szCs w:val="28"/>
        </w:rPr>
        <w:t>Налоговый Кодекс РФ</w:t>
      </w:r>
    </w:p>
    <w:p w:rsidR="001C1375" w:rsidRPr="00200592" w:rsidRDefault="001C1375" w:rsidP="001C1375">
      <w:pPr>
        <w:numPr>
          <w:ilvl w:val="0"/>
          <w:numId w:val="10"/>
        </w:numPr>
        <w:tabs>
          <w:tab w:val="clear" w:pos="1080"/>
        </w:tabs>
        <w:spacing w:after="0" w:line="360" w:lineRule="auto"/>
        <w:ind w:left="0" w:firstLine="0"/>
        <w:jc w:val="both"/>
        <w:rPr>
          <w:rFonts w:ascii="Times New Roman" w:hAnsi="Times New Roman" w:cs="Times New Roman"/>
          <w:sz w:val="28"/>
          <w:szCs w:val="28"/>
        </w:rPr>
      </w:pPr>
      <w:proofErr w:type="spellStart"/>
      <w:r>
        <w:rPr>
          <w:rFonts w:ascii="Times New Roman" w:hAnsi="Times New Roman" w:cs="Times New Roman"/>
          <w:sz w:val="28"/>
          <w:szCs w:val="28"/>
        </w:rPr>
        <w:t>Дадашев</w:t>
      </w:r>
      <w:proofErr w:type="spellEnd"/>
      <w:r>
        <w:rPr>
          <w:rFonts w:ascii="Times New Roman" w:hAnsi="Times New Roman" w:cs="Times New Roman"/>
          <w:sz w:val="28"/>
          <w:szCs w:val="28"/>
        </w:rPr>
        <w:t xml:space="preserve"> А.З. </w:t>
      </w:r>
      <w:r w:rsidRPr="00200592">
        <w:rPr>
          <w:rFonts w:ascii="Times New Roman" w:hAnsi="Times New Roman" w:cs="Times New Roman"/>
          <w:sz w:val="28"/>
          <w:szCs w:val="28"/>
        </w:rPr>
        <w:t>Налоги и налогообл</w:t>
      </w:r>
      <w:r>
        <w:rPr>
          <w:rFonts w:ascii="Times New Roman" w:hAnsi="Times New Roman" w:cs="Times New Roman"/>
          <w:sz w:val="28"/>
          <w:szCs w:val="28"/>
        </w:rPr>
        <w:t xml:space="preserve">ожение: Учеб. Пособие / А.З. </w:t>
      </w:r>
      <w:proofErr w:type="spellStart"/>
      <w:r>
        <w:rPr>
          <w:rFonts w:ascii="Times New Roman" w:hAnsi="Times New Roman" w:cs="Times New Roman"/>
          <w:sz w:val="28"/>
          <w:szCs w:val="28"/>
        </w:rPr>
        <w:t>Дадашев</w:t>
      </w:r>
      <w:proofErr w:type="spellEnd"/>
      <w:r w:rsidRPr="00200592">
        <w:rPr>
          <w:rFonts w:ascii="Times New Roman" w:hAnsi="Times New Roman" w:cs="Times New Roman"/>
          <w:sz w:val="28"/>
          <w:szCs w:val="28"/>
        </w:rPr>
        <w:t xml:space="preserve"> – М.: Инфра-М: Вузовский учебник, 20</w:t>
      </w:r>
      <w:r>
        <w:rPr>
          <w:rFonts w:ascii="Times New Roman" w:hAnsi="Times New Roman" w:cs="Times New Roman"/>
          <w:sz w:val="28"/>
          <w:szCs w:val="28"/>
        </w:rPr>
        <w:t>10</w:t>
      </w:r>
      <w:r w:rsidRPr="00200592">
        <w:rPr>
          <w:rFonts w:ascii="Times New Roman" w:hAnsi="Times New Roman" w:cs="Times New Roman"/>
          <w:sz w:val="28"/>
          <w:szCs w:val="28"/>
        </w:rPr>
        <w:t>. – 464 с.</w:t>
      </w:r>
    </w:p>
    <w:p w:rsidR="001C1375" w:rsidRDefault="001C1375" w:rsidP="001C1375">
      <w:pPr>
        <w:pStyle w:val="a"/>
        <w:numPr>
          <w:ilvl w:val="0"/>
          <w:numId w:val="10"/>
        </w:numPr>
        <w:tabs>
          <w:tab w:val="clear" w:pos="1080"/>
        </w:tabs>
        <w:ind w:left="0" w:firstLine="0"/>
      </w:pPr>
      <w:proofErr w:type="spellStart"/>
      <w:r w:rsidRPr="00200592">
        <w:t>Елин</w:t>
      </w:r>
      <w:proofErr w:type="spellEnd"/>
      <w:r w:rsidRPr="00200592">
        <w:t xml:space="preserve"> А.С. Счета - фактуры: оформление, учет, ответственность</w:t>
      </w:r>
      <w:r>
        <w:t xml:space="preserve"> / А.С. </w:t>
      </w:r>
      <w:proofErr w:type="spellStart"/>
      <w:r>
        <w:t>Елин</w:t>
      </w:r>
      <w:proofErr w:type="spellEnd"/>
      <w:r w:rsidRPr="00200592">
        <w:t xml:space="preserve"> - М., 20</w:t>
      </w:r>
      <w:r>
        <w:t>09</w:t>
      </w:r>
      <w:r w:rsidRPr="00200592">
        <w:t>. - 320с.</w:t>
      </w:r>
    </w:p>
    <w:p w:rsidR="001C1375" w:rsidRPr="00D36740" w:rsidRDefault="001C1375" w:rsidP="001C1375">
      <w:pPr>
        <w:numPr>
          <w:ilvl w:val="0"/>
          <w:numId w:val="10"/>
        </w:numPr>
        <w:tabs>
          <w:tab w:val="clear" w:pos="1080"/>
          <w:tab w:val="num" w:pos="0"/>
        </w:tabs>
        <w:autoSpaceDE w:val="0"/>
        <w:autoSpaceDN w:val="0"/>
        <w:adjustRightInd w:val="0"/>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Захарьин В.Р. </w:t>
      </w:r>
      <w:r w:rsidRPr="00D36740">
        <w:rPr>
          <w:rFonts w:ascii="Times New Roman" w:hAnsi="Times New Roman" w:cs="Times New Roman"/>
          <w:sz w:val="28"/>
          <w:szCs w:val="28"/>
        </w:rPr>
        <w:t>Налоги и налогообложение</w:t>
      </w:r>
      <w:proofErr w:type="gramStart"/>
      <w:r w:rsidRPr="00D36740">
        <w:rPr>
          <w:rFonts w:ascii="Times New Roman" w:hAnsi="Times New Roman" w:cs="Times New Roman"/>
          <w:sz w:val="28"/>
          <w:szCs w:val="28"/>
        </w:rPr>
        <w:t xml:space="preserve"> :</w:t>
      </w:r>
      <w:proofErr w:type="gramEnd"/>
      <w:r w:rsidRPr="00D36740">
        <w:rPr>
          <w:rFonts w:ascii="Times New Roman" w:hAnsi="Times New Roman" w:cs="Times New Roman"/>
          <w:sz w:val="28"/>
          <w:szCs w:val="28"/>
        </w:rPr>
        <w:t xml:space="preserve"> уч</w:t>
      </w:r>
      <w:r>
        <w:rPr>
          <w:rFonts w:ascii="Times New Roman" w:hAnsi="Times New Roman" w:cs="Times New Roman"/>
          <w:sz w:val="28"/>
          <w:szCs w:val="28"/>
        </w:rPr>
        <w:t>ебное пособие / В.Р. Захарьин – 2-е</w:t>
      </w:r>
      <w:r w:rsidRPr="00D36740">
        <w:rPr>
          <w:rFonts w:ascii="Times New Roman" w:hAnsi="Times New Roman" w:cs="Times New Roman"/>
          <w:sz w:val="28"/>
          <w:szCs w:val="28"/>
        </w:rPr>
        <w:t xml:space="preserve"> изд., </w:t>
      </w:r>
      <w:proofErr w:type="spellStart"/>
      <w:r w:rsidRPr="00D36740">
        <w:rPr>
          <w:rFonts w:ascii="Times New Roman" w:hAnsi="Times New Roman" w:cs="Times New Roman"/>
          <w:sz w:val="28"/>
          <w:szCs w:val="28"/>
        </w:rPr>
        <w:t>перераб</w:t>
      </w:r>
      <w:proofErr w:type="spellEnd"/>
      <w:r w:rsidRPr="00D36740">
        <w:rPr>
          <w:rFonts w:ascii="Times New Roman" w:hAnsi="Times New Roman" w:cs="Times New Roman"/>
          <w:sz w:val="28"/>
          <w:szCs w:val="28"/>
        </w:rPr>
        <w:t>. и доп. — М. : ИД «ФОРУМ» : ИНФРА-М, 2013. —320 с.</w:t>
      </w:r>
      <w:proofErr w:type="gramStart"/>
      <w:r w:rsidRPr="00D36740">
        <w:rPr>
          <w:rFonts w:ascii="Times New Roman" w:hAnsi="Times New Roman" w:cs="Times New Roman"/>
          <w:sz w:val="28"/>
          <w:szCs w:val="28"/>
        </w:rPr>
        <w:t xml:space="preserve"> :</w:t>
      </w:r>
      <w:proofErr w:type="gramEnd"/>
      <w:r w:rsidRPr="00D36740">
        <w:rPr>
          <w:rFonts w:ascii="Times New Roman" w:hAnsi="Times New Roman" w:cs="Times New Roman"/>
          <w:sz w:val="28"/>
          <w:szCs w:val="28"/>
        </w:rPr>
        <w:t xml:space="preserve"> ил. — (Профессиональное образование).</w:t>
      </w:r>
    </w:p>
    <w:p w:rsidR="001C1375" w:rsidRPr="00200592" w:rsidRDefault="001C1375" w:rsidP="001C1375">
      <w:pPr>
        <w:pStyle w:val="a"/>
        <w:numPr>
          <w:ilvl w:val="0"/>
          <w:numId w:val="10"/>
        </w:numPr>
        <w:tabs>
          <w:tab w:val="clear" w:pos="1080"/>
        </w:tabs>
        <w:ind w:left="0" w:firstLine="0"/>
      </w:pPr>
      <w:proofErr w:type="spellStart"/>
      <w:r w:rsidRPr="00200592">
        <w:t>Карагод</w:t>
      </w:r>
      <w:proofErr w:type="spellEnd"/>
      <w:r w:rsidRPr="00200592">
        <w:t xml:space="preserve"> В.С., </w:t>
      </w:r>
      <w:proofErr w:type="spellStart"/>
      <w:r w:rsidRPr="00200592">
        <w:t>Худолеев</w:t>
      </w:r>
      <w:proofErr w:type="spellEnd"/>
      <w:r w:rsidRPr="00200592">
        <w:t xml:space="preserve"> В.В. Налоги и налогообложение: Учебное пособие</w:t>
      </w:r>
      <w:r>
        <w:t xml:space="preserve"> / В.С. </w:t>
      </w:r>
      <w:proofErr w:type="spellStart"/>
      <w:r>
        <w:t>Карагод</w:t>
      </w:r>
      <w:proofErr w:type="spellEnd"/>
      <w:r>
        <w:t xml:space="preserve">, В.В </w:t>
      </w:r>
      <w:proofErr w:type="spellStart"/>
      <w:r>
        <w:t>Худолеев</w:t>
      </w:r>
      <w:proofErr w:type="spellEnd"/>
      <w:r w:rsidRPr="00200592">
        <w:t xml:space="preserve"> - М.: Форум: ИНФРА - М, 20</w:t>
      </w:r>
      <w:r>
        <w:t>12</w:t>
      </w:r>
      <w:r w:rsidRPr="00200592">
        <w:t>. - 365 с.</w:t>
      </w:r>
    </w:p>
    <w:p w:rsidR="001C1375" w:rsidRDefault="001C1375" w:rsidP="001C1375">
      <w:pPr>
        <w:numPr>
          <w:ilvl w:val="0"/>
          <w:numId w:val="10"/>
        </w:numPr>
        <w:tabs>
          <w:tab w:val="clear" w:pos="1080"/>
          <w:tab w:val="num" w:pos="0"/>
        </w:tabs>
        <w:autoSpaceDE w:val="0"/>
        <w:autoSpaceDN w:val="0"/>
        <w:adjustRightInd w:val="0"/>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Колчина С.П. </w:t>
      </w:r>
      <w:r w:rsidRPr="00D36740">
        <w:rPr>
          <w:rFonts w:ascii="Times New Roman" w:hAnsi="Times New Roman" w:cs="Times New Roman"/>
          <w:sz w:val="28"/>
          <w:szCs w:val="28"/>
        </w:rPr>
        <w:t>Налоги и налогообложение в Российской Федерации: Учебное п</w:t>
      </w:r>
      <w:r>
        <w:rPr>
          <w:rFonts w:ascii="Times New Roman" w:hAnsi="Times New Roman" w:cs="Times New Roman"/>
          <w:sz w:val="28"/>
          <w:szCs w:val="28"/>
        </w:rPr>
        <w:t>особие / С.П. Колчина — М.: Вузовский учебник</w:t>
      </w:r>
      <w:r w:rsidRPr="00D36740">
        <w:rPr>
          <w:rFonts w:ascii="Times New Roman" w:hAnsi="Times New Roman" w:cs="Times New Roman"/>
          <w:sz w:val="28"/>
          <w:szCs w:val="28"/>
        </w:rPr>
        <w:t>: ИНФРА-М, 2013. — 240 с.</w:t>
      </w:r>
    </w:p>
    <w:p w:rsidR="001C1375" w:rsidRPr="001C1375" w:rsidRDefault="001C1375" w:rsidP="001C1375">
      <w:pPr>
        <w:numPr>
          <w:ilvl w:val="0"/>
          <w:numId w:val="10"/>
        </w:numPr>
        <w:tabs>
          <w:tab w:val="clear" w:pos="1080"/>
        </w:tabs>
        <w:spacing w:after="0" w:line="360" w:lineRule="auto"/>
        <w:ind w:left="0" w:firstLine="0"/>
        <w:jc w:val="both"/>
        <w:rPr>
          <w:rFonts w:ascii="Times New Roman" w:hAnsi="Times New Roman" w:cs="Times New Roman"/>
          <w:sz w:val="28"/>
          <w:szCs w:val="28"/>
        </w:rPr>
      </w:pPr>
      <w:r w:rsidRPr="00E14864">
        <w:rPr>
          <w:rFonts w:ascii="Times New Roman" w:hAnsi="Times New Roman" w:cs="Times New Roman"/>
          <w:sz w:val="28"/>
          <w:szCs w:val="28"/>
        </w:rPr>
        <w:t>Панасиков В.Г. Налогоо</w:t>
      </w:r>
      <w:r>
        <w:rPr>
          <w:rFonts w:ascii="Times New Roman" w:hAnsi="Times New Roman" w:cs="Times New Roman"/>
          <w:sz w:val="28"/>
          <w:szCs w:val="28"/>
        </w:rPr>
        <w:t>бложение в Российской Федерации:</w:t>
      </w:r>
      <w:r w:rsidRPr="00E14864">
        <w:rPr>
          <w:rFonts w:ascii="Times New Roman" w:hAnsi="Times New Roman" w:cs="Times New Roman"/>
          <w:sz w:val="28"/>
          <w:szCs w:val="28"/>
        </w:rPr>
        <w:t xml:space="preserve"> </w:t>
      </w:r>
      <w:r>
        <w:rPr>
          <w:rFonts w:ascii="Times New Roman" w:hAnsi="Times New Roman" w:cs="Times New Roman"/>
          <w:sz w:val="28"/>
          <w:szCs w:val="28"/>
        </w:rPr>
        <w:t>у</w:t>
      </w:r>
      <w:r w:rsidRPr="00E14864">
        <w:rPr>
          <w:rFonts w:ascii="Times New Roman" w:hAnsi="Times New Roman" w:cs="Times New Roman"/>
          <w:sz w:val="28"/>
          <w:szCs w:val="28"/>
        </w:rPr>
        <w:t>чебник</w:t>
      </w:r>
      <w:r>
        <w:rPr>
          <w:rFonts w:ascii="Times New Roman" w:hAnsi="Times New Roman" w:cs="Times New Roman"/>
          <w:sz w:val="28"/>
          <w:szCs w:val="28"/>
        </w:rPr>
        <w:t xml:space="preserve"> для вузов / В. Г. Панасиков -</w:t>
      </w:r>
      <w:r w:rsidRPr="00E14864">
        <w:rPr>
          <w:rFonts w:ascii="Times New Roman" w:hAnsi="Times New Roman" w:cs="Times New Roman"/>
          <w:sz w:val="28"/>
          <w:szCs w:val="28"/>
        </w:rPr>
        <w:t xml:space="preserve"> М.: ПРОСПЕКТ, 20</w:t>
      </w:r>
      <w:r>
        <w:rPr>
          <w:rFonts w:ascii="Times New Roman" w:hAnsi="Times New Roman" w:cs="Times New Roman"/>
          <w:sz w:val="28"/>
          <w:szCs w:val="28"/>
        </w:rPr>
        <w:t>12</w:t>
      </w:r>
      <w:r w:rsidRPr="00E14864">
        <w:rPr>
          <w:rFonts w:ascii="Times New Roman" w:hAnsi="Times New Roman" w:cs="Times New Roman"/>
          <w:sz w:val="28"/>
          <w:szCs w:val="28"/>
        </w:rPr>
        <w:t>. - 456 с.</w:t>
      </w:r>
    </w:p>
    <w:p w:rsidR="001C1375" w:rsidRPr="00200592" w:rsidRDefault="001C1375" w:rsidP="001C1375">
      <w:pPr>
        <w:numPr>
          <w:ilvl w:val="0"/>
          <w:numId w:val="10"/>
        </w:numPr>
        <w:tabs>
          <w:tab w:val="clear" w:pos="1080"/>
        </w:tabs>
        <w:spacing w:after="0" w:line="360" w:lineRule="auto"/>
        <w:ind w:left="0" w:firstLine="0"/>
        <w:jc w:val="both"/>
        <w:rPr>
          <w:rFonts w:ascii="Times New Roman" w:hAnsi="Times New Roman" w:cs="Times New Roman"/>
          <w:sz w:val="28"/>
          <w:szCs w:val="28"/>
        </w:rPr>
      </w:pPr>
      <w:hyperlink r:id="rId15" w:history="1">
        <w:r w:rsidRPr="00D36740">
          <w:rPr>
            <w:rStyle w:val="a4"/>
            <w:rFonts w:ascii="Times New Roman" w:hAnsi="Times New Roman" w:cs="Times New Roman"/>
            <w:bCs/>
            <w:color w:val="auto"/>
            <w:sz w:val="28"/>
            <w:szCs w:val="28"/>
            <w:u w:val="none"/>
            <w:shd w:val="clear" w:color="auto" w:fill="FFFFFF"/>
          </w:rPr>
          <w:t xml:space="preserve">Перов А.В., Толкушкин А.В. Налоги и налогообложение: Учебное пособие / </w:t>
        </w:r>
        <w:r>
          <w:rPr>
            <w:rStyle w:val="a4"/>
            <w:rFonts w:ascii="Times New Roman" w:hAnsi="Times New Roman" w:cs="Times New Roman"/>
            <w:bCs/>
            <w:color w:val="auto"/>
            <w:sz w:val="28"/>
            <w:szCs w:val="28"/>
            <w:u w:val="none"/>
            <w:shd w:val="clear" w:color="auto" w:fill="FFFFFF"/>
          </w:rPr>
          <w:t xml:space="preserve">А.В. Перов, А.В. </w:t>
        </w:r>
        <w:proofErr w:type="spellStart"/>
        <w:r>
          <w:rPr>
            <w:rStyle w:val="a4"/>
            <w:rFonts w:ascii="Times New Roman" w:hAnsi="Times New Roman" w:cs="Times New Roman"/>
            <w:bCs/>
            <w:color w:val="auto"/>
            <w:sz w:val="28"/>
            <w:szCs w:val="28"/>
            <w:u w:val="none"/>
            <w:shd w:val="clear" w:color="auto" w:fill="FFFFFF"/>
          </w:rPr>
          <w:t>Толкушин</w:t>
        </w:r>
        <w:proofErr w:type="spellEnd"/>
        <w:r>
          <w:rPr>
            <w:rStyle w:val="a4"/>
            <w:rFonts w:ascii="Times New Roman" w:hAnsi="Times New Roman" w:cs="Times New Roman"/>
            <w:bCs/>
            <w:color w:val="auto"/>
            <w:sz w:val="28"/>
            <w:szCs w:val="28"/>
            <w:u w:val="none"/>
            <w:shd w:val="clear" w:color="auto" w:fill="FFFFFF"/>
          </w:rPr>
          <w:t xml:space="preserve"> – 5-е </w:t>
        </w:r>
        <w:r w:rsidRPr="00D36740">
          <w:rPr>
            <w:rStyle w:val="a4"/>
            <w:rFonts w:ascii="Times New Roman" w:hAnsi="Times New Roman" w:cs="Times New Roman"/>
            <w:bCs/>
            <w:color w:val="auto"/>
            <w:sz w:val="28"/>
            <w:szCs w:val="28"/>
            <w:u w:val="none"/>
            <w:shd w:val="clear" w:color="auto" w:fill="FFFFFF"/>
          </w:rPr>
          <w:t xml:space="preserve">изд., </w:t>
        </w:r>
        <w:proofErr w:type="spellStart"/>
        <w:r w:rsidRPr="00D36740">
          <w:rPr>
            <w:rStyle w:val="a4"/>
            <w:rFonts w:ascii="Times New Roman" w:hAnsi="Times New Roman" w:cs="Times New Roman"/>
            <w:bCs/>
            <w:color w:val="auto"/>
            <w:sz w:val="28"/>
            <w:szCs w:val="28"/>
            <w:u w:val="none"/>
            <w:shd w:val="clear" w:color="auto" w:fill="FFFFFF"/>
          </w:rPr>
          <w:t>перераб</w:t>
        </w:r>
        <w:proofErr w:type="spellEnd"/>
        <w:r w:rsidRPr="00D36740">
          <w:rPr>
            <w:rStyle w:val="a4"/>
            <w:rFonts w:ascii="Times New Roman" w:hAnsi="Times New Roman" w:cs="Times New Roman"/>
            <w:bCs/>
            <w:color w:val="auto"/>
            <w:sz w:val="28"/>
            <w:szCs w:val="28"/>
            <w:u w:val="none"/>
            <w:shd w:val="clear" w:color="auto" w:fill="FFFFFF"/>
          </w:rPr>
          <w:t xml:space="preserve">. и доп.- М.: </w:t>
        </w:r>
        <w:proofErr w:type="spellStart"/>
        <w:r w:rsidRPr="00D36740">
          <w:rPr>
            <w:rStyle w:val="a4"/>
            <w:rFonts w:ascii="Times New Roman" w:hAnsi="Times New Roman" w:cs="Times New Roman"/>
            <w:bCs/>
            <w:color w:val="auto"/>
            <w:sz w:val="28"/>
            <w:szCs w:val="28"/>
            <w:u w:val="none"/>
            <w:shd w:val="clear" w:color="auto" w:fill="FFFFFF"/>
          </w:rPr>
          <w:t>Юрайт-Издат</w:t>
        </w:r>
        <w:proofErr w:type="spellEnd"/>
        <w:r w:rsidRPr="00D36740">
          <w:rPr>
            <w:rStyle w:val="a4"/>
            <w:rFonts w:ascii="Times New Roman" w:hAnsi="Times New Roman" w:cs="Times New Roman"/>
            <w:bCs/>
            <w:color w:val="auto"/>
            <w:sz w:val="28"/>
            <w:szCs w:val="28"/>
            <w:u w:val="none"/>
            <w:shd w:val="clear" w:color="auto" w:fill="FFFFFF"/>
          </w:rPr>
          <w:t>, 20</w:t>
        </w:r>
        <w:r>
          <w:rPr>
            <w:rStyle w:val="a4"/>
            <w:rFonts w:ascii="Times New Roman" w:hAnsi="Times New Roman" w:cs="Times New Roman"/>
            <w:bCs/>
            <w:color w:val="auto"/>
            <w:sz w:val="28"/>
            <w:szCs w:val="28"/>
            <w:u w:val="none"/>
            <w:shd w:val="clear" w:color="auto" w:fill="FFFFFF"/>
          </w:rPr>
          <w:t>11</w:t>
        </w:r>
      </w:hyperlink>
      <w:r w:rsidRPr="00D36740">
        <w:rPr>
          <w:rFonts w:ascii="Times New Roman" w:hAnsi="Times New Roman" w:cs="Times New Roman"/>
          <w:bCs/>
          <w:sz w:val="28"/>
          <w:szCs w:val="28"/>
          <w:shd w:val="clear" w:color="auto" w:fill="FFFFFF"/>
        </w:rPr>
        <w:t>.</w:t>
      </w:r>
      <w:r w:rsidRPr="00200592">
        <w:rPr>
          <w:rFonts w:ascii="Times New Roman" w:hAnsi="Times New Roman" w:cs="Times New Roman"/>
          <w:bCs/>
          <w:sz w:val="28"/>
          <w:szCs w:val="28"/>
          <w:shd w:val="clear" w:color="auto" w:fill="FFFFFF"/>
        </w:rPr>
        <w:t xml:space="preserve"> – 720 с.</w:t>
      </w:r>
    </w:p>
    <w:p w:rsidR="001C1375" w:rsidRPr="00200592" w:rsidRDefault="001C1375" w:rsidP="001C1375">
      <w:pPr>
        <w:numPr>
          <w:ilvl w:val="0"/>
          <w:numId w:val="10"/>
        </w:numPr>
        <w:tabs>
          <w:tab w:val="clear" w:pos="1080"/>
        </w:tabs>
        <w:spacing w:after="0" w:line="360" w:lineRule="auto"/>
        <w:ind w:left="0" w:firstLine="0"/>
        <w:jc w:val="both"/>
        <w:rPr>
          <w:rFonts w:ascii="Times New Roman" w:hAnsi="Times New Roman" w:cs="Times New Roman"/>
          <w:sz w:val="28"/>
          <w:szCs w:val="28"/>
        </w:rPr>
      </w:pPr>
      <w:proofErr w:type="spellStart"/>
      <w:r w:rsidRPr="00200592">
        <w:rPr>
          <w:rFonts w:ascii="Times New Roman" w:hAnsi="Times New Roman" w:cs="Times New Roman"/>
          <w:sz w:val="28"/>
          <w:szCs w:val="28"/>
        </w:rPr>
        <w:t>Рассолова</w:t>
      </w:r>
      <w:proofErr w:type="spellEnd"/>
      <w:r w:rsidRPr="00200592">
        <w:rPr>
          <w:rFonts w:ascii="Times New Roman" w:hAnsi="Times New Roman" w:cs="Times New Roman"/>
          <w:sz w:val="28"/>
          <w:szCs w:val="28"/>
        </w:rPr>
        <w:t> М.М. Налоговое право: Учебное пособие для вузов</w:t>
      </w:r>
      <w:r>
        <w:rPr>
          <w:rFonts w:ascii="Times New Roman" w:hAnsi="Times New Roman" w:cs="Times New Roman"/>
          <w:sz w:val="28"/>
          <w:szCs w:val="28"/>
        </w:rPr>
        <w:t xml:space="preserve"> / М.М. </w:t>
      </w:r>
      <w:proofErr w:type="spellStart"/>
      <w:r>
        <w:rPr>
          <w:rFonts w:ascii="Times New Roman" w:hAnsi="Times New Roman" w:cs="Times New Roman"/>
          <w:sz w:val="28"/>
          <w:szCs w:val="28"/>
        </w:rPr>
        <w:t>Рассолова</w:t>
      </w:r>
      <w:proofErr w:type="spellEnd"/>
      <w:r w:rsidRPr="00200592">
        <w:rPr>
          <w:rFonts w:ascii="Times New Roman" w:hAnsi="Times New Roman" w:cs="Times New Roman"/>
          <w:sz w:val="28"/>
          <w:szCs w:val="28"/>
        </w:rPr>
        <w:t xml:space="preserve"> - М.: </w:t>
      </w:r>
      <w:proofErr w:type="spellStart"/>
      <w:r w:rsidRPr="00200592">
        <w:rPr>
          <w:rFonts w:ascii="Times New Roman" w:hAnsi="Times New Roman" w:cs="Times New Roman"/>
          <w:sz w:val="28"/>
          <w:szCs w:val="28"/>
        </w:rPr>
        <w:t>Юнити</w:t>
      </w:r>
      <w:proofErr w:type="spellEnd"/>
      <w:r w:rsidRPr="00200592">
        <w:rPr>
          <w:rFonts w:ascii="Times New Roman" w:hAnsi="Times New Roman" w:cs="Times New Roman"/>
          <w:sz w:val="28"/>
          <w:szCs w:val="28"/>
        </w:rPr>
        <w:t>-Дана, 20</w:t>
      </w:r>
      <w:r>
        <w:rPr>
          <w:rFonts w:ascii="Times New Roman" w:hAnsi="Times New Roman" w:cs="Times New Roman"/>
          <w:sz w:val="28"/>
          <w:szCs w:val="28"/>
        </w:rPr>
        <w:t>10</w:t>
      </w:r>
      <w:r w:rsidRPr="00200592">
        <w:rPr>
          <w:rFonts w:ascii="Times New Roman" w:hAnsi="Times New Roman" w:cs="Times New Roman"/>
          <w:sz w:val="28"/>
          <w:szCs w:val="28"/>
        </w:rPr>
        <w:t>. - 413 с.</w:t>
      </w:r>
    </w:p>
    <w:p w:rsidR="0019566B" w:rsidRPr="001C1375" w:rsidRDefault="001C1375" w:rsidP="001C1375">
      <w:pPr>
        <w:numPr>
          <w:ilvl w:val="0"/>
          <w:numId w:val="10"/>
        </w:numPr>
        <w:tabs>
          <w:tab w:val="clear" w:pos="1080"/>
        </w:tabs>
        <w:spacing w:after="0" w:line="360" w:lineRule="auto"/>
        <w:ind w:left="0" w:firstLine="0"/>
        <w:jc w:val="both"/>
        <w:rPr>
          <w:rFonts w:ascii="Times New Roman" w:hAnsi="Times New Roman" w:cs="Times New Roman"/>
          <w:sz w:val="28"/>
          <w:szCs w:val="28"/>
        </w:rPr>
      </w:pPr>
      <w:r w:rsidRPr="00200592">
        <w:rPr>
          <w:rFonts w:ascii="Times New Roman" w:hAnsi="Times New Roman" w:cs="Times New Roman"/>
          <w:sz w:val="28"/>
          <w:szCs w:val="28"/>
        </w:rPr>
        <w:t>Семичева</w:t>
      </w:r>
      <w:r>
        <w:rPr>
          <w:rFonts w:ascii="Times New Roman" w:hAnsi="Times New Roman" w:cs="Times New Roman"/>
          <w:sz w:val="28"/>
          <w:szCs w:val="28"/>
        </w:rPr>
        <w:t> Н.И. Финансовое право: Учебник /</w:t>
      </w:r>
      <w:r w:rsidRPr="00200592">
        <w:rPr>
          <w:rFonts w:ascii="Times New Roman" w:hAnsi="Times New Roman" w:cs="Times New Roman"/>
          <w:sz w:val="28"/>
          <w:szCs w:val="28"/>
        </w:rPr>
        <w:t xml:space="preserve"> </w:t>
      </w:r>
      <w:r>
        <w:rPr>
          <w:rFonts w:ascii="Times New Roman" w:hAnsi="Times New Roman" w:cs="Times New Roman"/>
          <w:sz w:val="28"/>
          <w:szCs w:val="28"/>
        </w:rPr>
        <w:t xml:space="preserve">Н.И. Семичева </w:t>
      </w:r>
      <w:r w:rsidRPr="00200592">
        <w:rPr>
          <w:rFonts w:ascii="Times New Roman" w:hAnsi="Times New Roman" w:cs="Times New Roman"/>
          <w:sz w:val="28"/>
          <w:szCs w:val="28"/>
        </w:rPr>
        <w:t xml:space="preserve">- М.: </w:t>
      </w:r>
      <w:proofErr w:type="spellStart"/>
      <w:r w:rsidRPr="00200592">
        <w:rPr>
          <w:rFonts w:ascii="Times New Roman" w:hAnsi="Times New Roman" w:cs="Times New Roman"/>
          <w:sz w:val="28"/>
          <w:szCs w:val="28"/>
        </w:rPr>
        <w:t>Юнити</w:t>
      </w:r>
      <w:proofErr w:type="spellEnd"/>
      <w:r w:rsidRPr="00200592">
        <w:rPr>
          <w:rFonts w:ascii="Times New Roman" w:hAnsi="Times New Roman" w:cs="Times New Roman"/>
          <w:sz w:val="28"/>
          <w:szCs w:val="28"/>
        </w:rPr>
        <w:t xml:space="preserve"> - Дана, 20</w:t>
      </w:r>
      <w:r>
        <w:rPr>
          <w:rFonts w:ascii="Times New Roman" w:hAnsi="Times New Roman" w:cs="Times New Roman"/>
          <w:sz w:val="28"/>
          <w:szCs w:val="28"/>
        </w:rPr>
        <w:t>12</w:t>
      </w:r>
      <w:r w:rsidRPr="00200592">
        <w:rPr>
          <w:rFonts w:ascii="Times New Roman" w:hAnsi="Times New Roman" w:cs="Times New Roman"/>
          <w:sz w:val="28"/>
          <w:szCs w:val="28"/>
        </w:rPr>
        <w:t>. - 400 с.</w:t>
      </w:r>
    </w:p>
    <w:p w:rsidR="00B65848" w:rsidRPr="0019566B" w:rsidRDefault="0019566B" w:rsidP="0019566B">
      <w:pPr>
        <w:pStyle w:val="a"/>
        <w:numPr>
          <w:ilvl w:val="0"/>
          <w:numId w:val="10"/>
        </w:numPr>
        <w:tabs>
          <w:tab w:val="clear" w:pos="1080"/>
        </w:tabs>
        <w:ind w:left="0" w:firstLine="0"/>
      </w:pPr>
      <w:r w:rsidRPr="0019566B">
        <w:t>http://www.gks.ru/bgd/regl/b12_01/IssWWW.exe/Stg/d09/2-6-1-2.htm</w:t>
      </w:r>
    </w:p>
    <w:sectPr w:rsidR="00B65848" w:rsidRPr="0019566B" w:rsidSect="00713453">
      <w:footerReference w:type="default" r:id="rId16"/>
      <w:footerReference w:type="first" r:id="rId17"/>
      <w:pgSz w:w="11906" w:h="16838"/>
      <w:pgMar w:top="1134" w:right="850" w:bottom="1134" w:left="1701" w:header="708" w:footer="708"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40D3" w:rsidRDefault="007340D3" w:rsidP="009B78C9">
      <w:pPr>
        <w:spacing w:after="0" w:line="240" w:lineRule="auto"/>
      </w:pPr>
      <w:r>
        <w:separator/>
      </w:r>
    </w:p>
  </w:endnote>
  <w:endnote w:type="continuationSeparator" w:id="0">
    <w:p w:rsidR="007340D3" w:rsidRDefault="007340D3" w:rsidP="009B78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3586265"/>
      <w:docPartObj>
        <w:docPartGallery w:val="Page Numbers (Bottom of Page)"/>
        <w:docPartUnique/>
      </w:docPartObj>
    </w:sdtPr>
    <w:sdtEndPr/>
    <w:sdtContent>
      <w:p w:rsidR="009B78C9" w:rsidRDefault="009B78C9">
        <w:pPr>
          <w:pStyle w:val="a8"/>
          <w:jc w:val="center"/>
        </w:pPr>
        <w:r>
          <w:fldChar w:fldCharType="begin"/>
        </w:r>
        <w:r>
          <w:instrText>PAGE   \* MERGEFORMAT</w:instrText>
        </w:r>
        <w:r>
          <w:fldChar w:fldCharType="separate"/>
        </w:r>
        <w:r w:rsidR="004F74CF">
          <w:rPr>
            <w:noProof/>
          </w:rPr>
          <w:t>3</w:t>
        </w:r>
        <w:r>
          <w:fldChar w:fldCharType="end"/>
        </w:r>
      </w:p>
    </w:sdtContent>
  </w:sdt>
  <w:p w:rsidR="009B78C9" w:rsidRDefault="009B78C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8C9" w:rsidRDefault="00713453" w:rsidP="009B78C9">
    <w:pPr>
      <w:pStyle w:val="a8"/>
      <w:jc w:val="center"/>
    </w:pPr>
    <w: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40D3" w:rsidRDefault="007340D3" w:rsidP="009B78C9">
      <w:pPr>
        <w:spacing w:after="0" w:line="240" w:lineRule="auto"/>
      </w:pPr>
      <w:r>
        <w:separator/>
      </w:r>
    </w:p>
  </w:footnote>
  <w:footnote w:type="continuationSeparator" w:id="0">
    <w:p w:rsidR="007340D3" w:rsidRDefault="007340D3" w:rsidP="009B78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B1082"/>
    <w:multiLevelType w:val="hybridMultilevel"/>
    <w:tmpl w:val="213EBDAE"/>
    <w:lvl w:ilvl="0" w:tplc="5FE2F85A">
      <w:start w:val="2"/>
      <w:numFmt w:val="bullet"/>
      <w:lvlText w:val="-"/>
      <w:lvlJc w:val="left"/>
      <w:pPr>
        <w:ind w:left="1504" w:hanging="360"/>
      </w:pPr>
      <w:rPr>
        <w:rFonts w:ascii="Times New Roman" w:eastAsia="Times New Roman" w:hAnsi="Times New Roman" w:cs="Times New Roman" w:hint="default"/>
        <w:b/>
      </w:rPr>
    </w:lvl>
    <w:lvl w:ilvl="1" w:tplc="04190003" w:tentative="1">
      <w:start w:val="1"/>
      <w:numFmt w:val="bullet"/>
      <w:lvlText w:val="o"/>
      <w:lvlJc w:val="left"/>
      <w:pPr>
        <w:ind w:left="2224" w:hanging="360"/>
      </w:pPr>
      <w:rPr>
        <w:rFonts w:ascii="Courier New" w:hAnsi="Courier New" w:cs="Courier New" w:hint="default"/>
      </w:rPr>
    </w:lvl>
    <w:lvl w:ilvl="2" w:tplc="04190005" w:tentative="1">
      <w:start w:val="1"/>
      <w:numFmt w:val="bullet"/>
      <w:lvlText w:val=""/>
      <w:lvlJc w:val="left"/>
      <w:pPr>
        <w:ind w:left="2944" w:hanging="360"/>
      </w:pPr>
      <w:rPr>
        <w:rFonts w:ascii="Wingdings" w:hAnsi="Wingdings" w:hint="default"/>
      </w:rPr>
    </w:lvl>
    <w:lvl w:ilvl="3" w:tplc="04190001" w:tentative="1">
      <w:start w:val="1"/>
      <w:numFmt w:val="bullet"/>
      <w:lvlText w:val=""/>
      <w:lvlJc w:val="left"/>
      <w:pPr>
        <w:ind w:left="3664" w:hanging="360"/>
      </w:pPr>
      <w:rPr>
        <w:rFonts w:ascii="Symbol" w:hAnsi="Symbol" w:hint="default"/>
      </w:rPr>
    </w:lvl>
    <w:lvl w:ilvl="4" w:tplc="04190003" w:tentative="1">
      <w:start w:val="1"/>
      <w:numFmt w:val="bullet"/>
      <w:lvlText w:val="o"/>
      <w:lvlJc w:val="left"/>
      <w:pPr>
        <w:ind w:left="4384" w:hanging="360"/>
      </w:pPr>
      <w:rPr>
        <w:rFonts w:ascii="Courier New" w:hAnsi="Courier New" w:cs="Courier New" w:hint="default"/>
      </w:rPr>
    </w:lvl>
    <w:lvl w:ilvl="5" w:tplc="04190005" w:tentative="1">
      <w:start w:val="1"/>
      <w:numFmt w:val="bullet"/>
      <w:lvlText w:val=""/>
      <w:lvlJc w:val="left"/>
      <w:pPr>
        <w:ind w:left="5104" w:hanging="360"/>
      </w:pPr>
      <w:rPr>
        <w:rFonts w:ascii="Wingdings" w:hAnsi="Wingdings" w:hint="default"/>
      </w:rPr>
    </w:lvl>
    <w:lvl w:ilvl="6" w:tplc="04190001" w:tentative="1">
      <w:start w:val="1"/>
      <w:numFmt w:val="bullet"/>
      <w:lvlText w:val=""/>
      <w:lvlJc w:val="left"/>
      <w:pPr>
        <w:ind w:left="5824" w:hanging="360"/>
      </w:pPr>
      <w:rPr>
        <w:rFonts w:ascii="Symbol" w:hAnsi="Symbol" w:hint="default"/>
      </w:rPr>
    </w:lvl>
    <w:lvl w:ilvl="7" w:tplc="04190003" w:tentative="1">
      <w:start w:val="1"/>
      <w:numFmt w:val="bullet"/>
      <w:lvlText w:val="o"/>
      <w:lvlJc w:val="left"/>
      <w:pPr>
        <w:ind w:left="6544" w:hanging="360"/>
      </w:pPr>
      <w:rPr>
        <w:rFonts w:ascii="Courier New" w:hAnsi="Courier New" w:cs="Courier New" w:hint="default"/>
      </w:rPr>
    </w:lvl>
    <w:lvl w:ilvl="8" w:tplc="04190005" w:tentative="1">
      <w:start w:val="1"/>
      <w:numFmt w:val="bullet"/>
      <w:lvlText w:val=""/>
      <w:lvlJc w:val="left"/>
      <w:pPr>
        <w:ind w:left="7264" w:hanging="360"/>
      </w:pPr>
      <w:rPr>
        <w:rFonts w:ascii="Wingdings" w:hAnsi="Wingdings" w:hint="default"/>
      </w:rPr>
    </w:lvl>
  </w:abstractNum>
  <w:abstractNum w:abstractNumId="1">
    <w:nsid w:val="2A3C7606"/>
    <w:multiLevelType w:val="hybridMultilevel"/>
    <w:tmpl w:val="19D457C6"/>
    <w:lvl w:ilvl="0" w:tplc="5970A7F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D21098F"/>
    <w:multiLevelType w:val="hybridMultilevel"/>
    <w:tmpl w:val="714AA3D0"/>
    <w:lvl w:ilvl="0" w:tplc="CB309E1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35AC5574"/>
    <w:multiLevelType w:val="hybridMultilevel"/>
    <w:tmpl w:val="23864A2C"/>
    <w:lvl w:ilvl="0" w:tplc="5FE2F85A">
      <w:start w:val="2"/>
      <w:numFmt w:val="bullet"/>
      <w:lvlText w:val="-"/>
      <w:lvlJc w:val="left"/>
      <w:pPr>
        <w:ind w:left="1429" w:hanging="360"/>
      </w:pPr>
      <w:rPr>
        <w:rFonts w:ascii="Times New Roman" w:eastAsia="Times New Roman" w:hAnsi="Times New Roman" w:cs="Times New Roman"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0635B77"/>
    <w:multiLevelType w:val="hybridMultilevel"/>
    <w:tmpl w:val="5D10AC8A"/>
    <w:lvl w:ilvl="0" w:tplc="5FE2F85A">
      <w:start w:val="2"/>
      <w:numFmt w:val="bullet"/>
      <w:lvlText w:val="-"/>
      <w:lvlJc w:val="left"/>
      <w:pPr>
        <w:ind w:left="1429" w:hanging="360"/>
      </w:pPr>
      <w:rPr>
        <w:rFonts w:ascii="Times New Roman" w:eastAsia="Times New Roman" w:hAnsi="Times New Roman" w:cs="Times New Roman"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4A607EB9"/>
    <w:multiLevelType w:val="hybridMultilevel"/>
    <w:tmpl w:val="A5AC4688"/>
    <w:lvl w:ilvl="0" w:tplc="73CA907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4F0A080F"/>
    <w:multiLevelType w:val="hybridMultilevel"/>
    <w:tmpl w:val="D9BA3BA4"/>
    <w:lvl w:ilvl="0" w:tplc="558088B2">
      <w:start w:val="1"/>
      <w:numFmt w:val="decimal"/>
      <w:pStyle w:val="a"/>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3635594"/>
    <w:multiLevelType w:val="hybridMultilevel"/>
    <w:tmpl w:val="C3EA6CCE"/>
    <w:lvl w:ilvl="0" w:tplc="558088B2">
      <w:start w:val="1"/>
      <w:numFmt w:val="decimal"/>
      <w:lvlText w:val="%1."/>
      <w:lvlJc w:val="left"/>
      <w:pPr>
        <w:tabs>
          <w:tab w:val="num" w:pos="1080"/>
        </w:tabs>
        <w:ind w:left="1080" w:hanging="360"/>
      </w:pPr>
      <w:rPr>
        <w:rFont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57011AC0"/>
    <w:multiLevelType w:val="multilevel"/>
    <w:tmpl w:val="00F63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36266A1"/>
    <w:multiLevelType w:val="hybridMultilevel"/>
    <w:tmpl w:val="DD5497F4"/>
    <w:lvl w:ilvl="0" w:tplc="CB309E1E">
      <w:start w:val="1"/>
      <w:numFmt w:val="decimal"/>
      <w:lvlText w:val="%1)"/>
      <w:lvlJc w:val="left"/>
      <w:pPr>
        <w:tabs>
          <w:tab w:val="num" w:pos="1080"/>
        </w:tabs>
        <w:ind w:left="1080" w:hanging="360"/>
      </w:pPr>
      <w:rPr>
        <w:rFonts w:hint="default"/>
      </w:rPr>
    </w:lvl>
    <w:lvl w:ilvl="1" w:tplc="0419000D">
      <w:start w:val="1"/>
      <w:numFmt w:val="bullet"/>
      <w:lvlText w:val=""/>
      <w:lvlJc w:val="left"/>
      <w:pPr>
        <w:tabs>
          <w:tab w:val="num" w:pos="1800"/>
        </w:tabs>
        <w:ind w:left="1800" w:hanging="360"/>
      </w:pPr>
      <w:rPr>
        <w:rFonts w:ascii="Wingdings" w:hAnsi="Wingding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6BAD086A"/>
    <w:multiLevelType w:val="hybridMultilevel"/>
    <w:tmpl w:val="DF148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D191DFB"/>
    <w:multiLevelType w:val="hybridMultilevel"/>
    <w:tmpl w:val="A99E8C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D4C4D34"/>
    <w:multiLevelType w:val="hybridMultilevel"/>
    <w:tmpl w:val="7EF0500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D581716"/>
    <w:multiLevelType w:val="multilevel"/>
    <w:tmpl w:val="78EA0614"/>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4"/>
  </w:num>
  <w:num w:numId="2">
    <w:abstractNumId w:val="13"/>
  </w:num>
  <w:num w:numId="3">
    <w:abstractNumId w:val="0"/>
  </w:num>
  <w:num w:numId="4">
    <w:abstractNumId w:val="5"/>
  </w:num>
  <w:num w:numId="5">
    <w:abstractNumId w:val="8"/>
  </w:num>
  <w:num w:numId="6">
    <w:abstractNumId w:val="2"/>
  </w:num>
  <w:num w:numId="7">
    <w:abstractNumId w:val="9"/>
  </w:num>
  <w:num w:numId="8">
    <w:abstractNumId w:val="3"/>
  </w:num>
  <w:num w:numId="9">
    <w:abstractNumId w:val="6"/>
  </w:num>
  <w:num w:numId="10">
    <w:abstractNumId w:val="7"/>
  </w:num>
  <w:num w:numId="11">
    <w:abstractNumId w:val="11"/>
  </w:num>
  <w:num w:numId="12">
    <w:abstractNumId w:val="12"/>
  </w:num>
  <w:num w:numId="13">
    <w:abstractNumId w:val="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E3BF1"/>
    <w:rsid w:val="00003506"/>
    <w:rsid w:val="000160F3"/>
    <w:rsid w:val="00016D35"/>
    <w:rsid w:val="00041F4D"/>
    <w:rsid w:val="00071F71"/>
    <w:rsid w:val="000720E1"/>
    <w:rsid w:val="000832A9"/>
    <w:rsid w:val="000B2973"/>
    <w:rsid w:val="000D1385"/>
    <w:rsid w:val="000E00E2"/>
    <w:rsid w:val="000E01A4"/>
    <w:rsid w:val="000F4C51"/>
    <w:rsid w:val="00105639"/>
    <w:rsid w:val="00130EA6"/>
    <w:rsid w:val="00135F6C"/>
    <w:rsid w:val="001466F8"/>
    <w:rsid w:val="001579CA"/>
    <w:rsid w:val="0016040E"/>
    <w:rsid w:val="00164B80"/>
    <w:rsid w:val="00175885"/>
    <w:rsid w:val="0019265C"/>
    <w:rsid w:val="00192A30"/>
    <w:rsid w:val="0019566B"/>
    <w:rsid w:val="001A0E45"/>
    <w:rsid w:val="001C1375"/>
    <w:rsid w:val="001C3626"/>
    <w:rsid w:val="001D64BB"/>
    <w:rsid w:val="001E054E"/>
    <w:rsid w:val="00200592"/>
    <w:rsid w:val="00232744"/>
    <w:rsid w:val="0024587F"/>
    <w:rsid w:val="002511A7"/>
    <w:rsid w:val="00254F6C"/>
    <w:rsid w:val="002B5A5E"/>
    <w:rsid w:val="002B5A75"/>
    <w:rsid w:val="002D1BC5"/>
    <w:rsid w:val="002D1DDD"/>
    <w:rsid w:val="002D2153"/>
    <w:rsid w:val="002F0E8D"/>
    <w:rsid w:val="002F3302"/>
    <w:rsid w:val="003115E9"/>
    <w:rsid w:val="00315826"/>
    <w:rsid w:val="003168F8"/>
    <w:rsid w:val="0033799F"/>
    <w:rsid w:val="003666B0"/>
    <w:rsid w:val="00390E07"/>
    <w:rsid w:val="00393DF8"/>
    <w:rsid w:val="00396A20"/>
    <w:rsid w:val="003A3901"/>
    <w:rsid w:val="003E358F"/>
    <w:rsid w:val="004029E6"/>
    <w:rsid w:val="00431F51"/>
    <w:rsid w:val="0043493F"/>
    <w:rsid w:val="00463E66"/>
    <w:rsid w:val="00487493"/>
    <w:rsid w:val="004A1A95"/>
    <w:rsid w:val="004B7BB9"/>
    <w:rsid w:val="004C6208"/>
    <w:rsid w:val="004C7A75"/>
    <w:rsid w:val="004D33B7"/>
    <w:rsid w:val="004E5C6F"/>
    <w:rsid w:val="004F4BA8"/>
    <w:rsid w:val="004F74CF"/>
    <w:rsid w:val="005018D1"/>
    <w:rsid w:val="00505BDF"/>
    <w:rsid w:val="0051033D"/>
    <w:rsid w:val="00513303"/>
    <w:rsid w:val="00515DA1"/>
    <w:rsid w:val="00526641"/>
    <w:rsid w:val="00570D03"/>
    <w:rsid w:val="005A385B"/>
    <w:rsid w:val="005A7A0F"/>
    <w:rsid w:val="005C115E"/>
    <w:rsid w:val="005D6E9E"/>
    <w:rsid w:val="00621D68"/>
    <w:rsid w:val="0063033F"/>
    <w:rsid w:val="0063401D"/>
    <w:rsid w:val="00643EC7"/>
    <w:rsid w:val="00672BDF"/>
    <w:rsid w:val="00677828"/>
    <w:rsid w:val="00684164"/>
    <w:rsid w:val="006961BF"/>
    <w:rsid w:val="006B320B"/>
    <w:rsid w:val="006E295A"/>
    <w:rsid w:val="006F0C03"/>
    <w:rsid w:val="00713453"/>
    <w:rsid w:val="00717124"/>
    <w:rsid w:val="00717CCD"/>
    <w:rsid w:val="00731B9B"/>
    <w:rsid w:val="007340D3"/>
    <w:rsid w:val="00741289"/>
    <w:rsid w:val="00753704"/>
    <w:rsid w:val="007806CE"/>
    <w:rsid w:val="00793070"/>
    <w:rsid w:val="007B1A7D"/>
    <w:rsid w:val="007B79A8"/>
    <w:rsid w:val="007D0670"/>
    <w:rsid w:val="007E0999"/>
    <w:rsid w:val="007E3BF1"/>
    <w:rsid w:val="00812A65"/>
    <w:rsid w:val="00821441"/>
    <w:rsid w:val="00842B5E"/>
    <w:rsid w:val="008500F6"/>
    <w:rsid w:val="00855A35"/>
    <w:rsid w:val="008610BD"/>
    <w:rsid w:val="0086276F"/>
    <w:rsid w:val="00862F04"/>
    <w:rsid w:val="00864A4B"/>
    <w:rsid w:val="00875F7A"/>
    <w:rsid w:val="00882ED2"/>
    <w:rsid w:val="008910BD"/>
    <w:rsid w:val="00892EEE"/>
    <w:rsid w:val="008B03C8"/>
    <w:rsid w:val="008B53A0"/>
    <w:rsid w:val="008C67F9"/>
    <w:rsid w:val="008E000A"/>
    <w:rsid w:val="008E28BA"/>
    <w:rsid w:val="008E5E35"/>
    <w:rsid w:val="009019B0"/>
    <w:rsid w:val="00936407"/>
    <w:rsid w:val="0095009C"/>
    <w:rsid w:val="009618B1"/>
    <w:rsid w:val="00970AE0"/>
    <w:rsid w:val="00970AE2"/>
    <w:rsid w:val="00972522"/>
    <w:rsid w:val="00984CFB"/>
    <w:rsid w:val="009B1ECE"/>
    <w:rsid w:val="009B78C9"/>
    <w:rsid w:val="009D4110"/>
    <w:rsid w:val="009D50E8"/>
    <w:rsid w:val="009E1CC7"/>
    <w:rsid w:val="009F7B02"/>
    <w:rsid w:val="00A00CB6"/>
    <w:rsid w:val="00A143DC"/>
    <w:rsid w:val="00A31321"/>
    <w:rsid w:val="00A40001"/>
    <w:rsid w:val="00A50308"/>
    <w:rsid w:val="00A803E8"/>
    <w:rsid w:val="00A8260F"/>
    <w:rsid w:val="00A849F3"/>
    <w:rsid w:val="00A876DD"/>
    <w:rsid w:val="00A915E6"/>
    <w:rsid w:val="00A9426F"/>
    <w:rsid w:val="00A95BC8"/>
    <w:rsid w:val="00AC694C"/>
    <w:rsid w:val="00AD4B86"/>
    <w:rsid w:val="00AE1115"/>
    <w:rsid w:val="00AF77F8"/>
    <w:rsid w:val="00B00D6D"/>
    <w:rsid w:val="00B1430B"/>
    <w:rsid w:val="00B2176D"/>
    <w:rsid w:val="00B36FC1"/>
    <w:rsid w:val="00B510AD"/>
    <w:rsid w:val="00B55A53"/>
    <w:rsid w:val="00B65848"/>
    <w:rsid w:val="00B77CCB"/>
    <w:rsid w:val="00B8590D"/>
    <w:rsid w:val="00BA3C3E"/>
    <w:rsid w:val="00BB6134"/>
    <w:rsid w:val="00BE662C"/>
    <w:rsid w:val="00BE7442"/>
    <w:rsid w:val="00BF2DBD"/>
    <w:rsid w:val="00C353F9"/>
    <w:rsid w:val="00C421DC"/>
    <w:rsid w:val="00CA0D82"/>
    <w:rsid w:val="00CA4D6C"/>
    <w:rsid w:val="00CD3132"/>
    <w:rsid w:val="00CE12E3"/>
    <w:rsid w:val="00CF277F"/>
    <w:rsid w:val="00D1039B"/>
    <w:rsid w:val="00D15647"/>
    <w:rsid w:val="00D2270D"/>
    <w:rsid w:val="00D22C48"/>
    <w:rsid w:val="00D26159"/>
    <w:rsid w:val="00D36740"/>
    <w:rsid w:val="00D405CC"/>
    <w:rsid w:val="00D724AE"/>
    <w:rsid w:val="00D870F9"/>
    <w:rsid w:val="00DA04B1"/>
    <w:rsid w:val="00DC20AE"/>
    <w:rsid w:val="00DF2591"/>
    <w:rsid w:val="00DF5218"/>
    <w:rsid w:val="00DF6CB2"/>
    <w:rsid w:val="00E14864"/>
    <w:rsid w:val="00E14E59"/>
    <w:rsid w:val="00E232BA"/>
    <w:rsid w:val="00E26C25"/>
    <w:rsid w:val="00E360A1"/>
    <w:rsid w:val="00E53CC5"/>
    <w:rsid w:val="00E55925"/>
    <w:rsid w:val="00E606D4"/>
    <w:rsid w:val="00E61FF4"/>
    <w:rsid w:val="00E939E6"/>
    <w:rsid w:val="00E95EAD"/>
    <w:rsid w:val="00EA64B0"/>
    <w:rsid w:val="00EA764A"/>
    <w:rsid w:val="00EB234B"/>
    <w:rsid w:val="00EC3671"/>
    <w:rsid w:val="00ED3A19"/>
    <w:rsid w:val="00EE0FE7"/>
    <w:rsid w:val="00EF31A7"/>
    <w:rsid w:val="00EF53F0"/>
    <w:rsid w:val="00F045C3"/>
    <w:rsid w:val="00F22677"/>
    <w:rsid w:val="00F25110"/>
    <w:rsid w:val="00F35FD0"/>
    <w:rsid w:val="00F57994"/>
    <w:rsid w:val="00F87850"/>
    <w:rsid w:val="00FA02DC"/>
    <w:rsid w:val="00FB15FE"/>
    <w:rsid w:val="00FC2C5D"/>
    <w:rsid w:val="00FD1781"/>
    <w:rsid w:val="00FD58A8"/>
    <w:rsid w:val="00FE68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511A7"/>
  </w:style>
  <w:style w:type="paragraph" w:styleId="1">
    <w:name w:val="heading 1"/>
    <w:basedOn w:val="a0"/>
    <w:next w:val="a0"/>
    <w:link w:val="10"/>
    <w:qFormat/>
    <w:rsid w:val="00D26159"/>
    <w:pPr>
      <w:keepNext/>
      <w:spacing w:before="240" w:after="60" w:line="240" w:lineRule="auto"/>
      <w:outlineLvl w:val="0"/>
    </w:pPr>
    <w:rPr>
      <w:rFonts w:ascii="Cambria" w:eastAsia="Times New Roman" w:hAnsi="Cambria" w:cs="Times New Roman"/>
      <w:b/>
      <w:bCs/>
      <w:kern w:val="32"/>
      <w:sz w:val="32"/>
      <w:szCs w:val="32"/>
      <w:lang w:val="x-none" w:eastAsia="x-none"/>
    </w:rPr>
  </w:style>
  <w:style w:type="paragraph" w:styleId="2">
    <w:name w:val="heading 2"/>
    <w:basedOn w:val="a0"/>
    <w:next w:val="a0"/>
    <w:link w:val="20"/>
    <w:uiPriority w:val="9"/>
    <w:unhideWhenUsed/>
    <w:qFormat/>
    <w:rsid w:val="0071345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B8590D"/>
  </w:style>
  <w:style w:type="character" w:styleId="a4">
    <w:name w:val="Hyperlink"/>
    <w:basedOn w:val="a1"/>
    <w:uiPriority w:val="99"/>
    <w:unhideWhenUsed/>
    <w:rsid w:val="00B8590D"/>
    <w:rPr>
      <w:color w:val="0000FF"/>
      <w:u w:val="single"/>
    </w:rPr>
  </w:style>
  <w:style w:type="paragraph" w:styleId="a5">
    <w:name w:val="List Paragraph"/>
    <w:basedOn w:val="a0"/>
    <w:uiPriority w:val="34"/>
    <w:qFormat/>
    <w:rsid w:val="002F3302"/>
    <w:pPr>
      <w:ind w:left="720"/>
      <w:contextualSpacing/>
    </w:pPr>
  </w:style>
  <w:style w:type="paragraph" w:styleId="a6">
    <w:name w:val="header"/>
    <w:basedOn w:val="a0"/>
    <w:link w:val="a7"/>
    <w:uiPriority w:val="99"/>
    <w:unhideWhenUsed/>
    <w:rsid w:val="009B78C9"/>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9B78C9"/>
  </w:style>
  <w:style w:type="paragraph" w:styleId="a8">
    <w:name w:val="footer"/>
    <w:basedOn w:val="a0"/>
    <w:link w:val="a9"/>
    <w:uiPriority w:val="99"/>
    <w:unhideWhenUsed/>
    <w:rsid w:val="009B78C9"/>
    <w:pPr>
      <w:tabs>
        <w:tab w:val="center" w:pos="4677"/>
        <w:tab w:val="right" w:pos="9355"/>
      </w:tabs>
      <w:spacing w:after="0" w:line="240" w:lineRule="auto"/>
    </w:pPr>
  </w:style>
  <w:style w:type="character" w:customStyle="1" w:styleId="a9">
    <w:name w:val="Нижний колонтитул Знак"/>
    <w:basedOn w:val="a1"/>
    <w:link w:val="a8"/>
    <w:uiPriority w:val="99"/>
    <w:rsid w:val="009B78C9"/>
  </w:style>
  <w:style w:type="paragraph" w:styleId="aa">
    <w:name w:val="Normal (Web)"/>
    <w:basedOn w:val="a0"/>
    <w:uiPriority w:val="99"/>
    <w:unhideWhenUsed/>
    <w:rsid w:val="001E05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footnote reference"/>
    <w:rsid w:val="00AE1115"/>
    <w:rPr>
      <w:vertAlign w:val="superscript"/>
    </w:rPr>
  </w:style>
  <w:style w:type="paragraph" w:styleId="ac">
    <w:name w:val="footnote text"/>
    <w:basedOn w:val="a0"/>
    <w:link w:val="ad"/>
    <w:rsid w:val="000E01A4"/>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basedOn w:val="a1"/>
    <w:link w:val="ac"/>
    <w:rsid w:val="000E01A4"/>
    <w:rPr>
      <w:rFonts w:ascii="Times New Roman" w:eastAsia="Times New Roman" w:hAnsi="Times New Roman" w:cs="Times New Roman"/>
      <w:sz w:val="20"/>
      <w:szCs w:val="20"/>
      <w:lang w:eastAsia="ru-RU"/>
    </w:rPr>
  </w:style>
  <w:style w:type="character" w:customStyle="1" w:styleId="10">
    <w:name w:val="Заголовок 1 Знак"/>
    <w:basedOn w:val="a1"/>
    <w:link w:val="1"/>
    <w:rsid w:val="00D26159"/>
    <w:rPr>
      <w:rFonts w:ascii="Cambria" w:eastAsia="Times New Roman" w:hAnsi="Cambria" w:cs="Times New Roman"/>
      <w:b/>
      <w:bCs/>
      <w:kern w:val="32"/>
      <w:sz w:val="32"/>
      <w:szCs w:val="32"/>
      <w:lang w:val="x-none" w:eastAsia="x-none"/>
    </w:rPr>
  </w:style>
  <w:style w:type="paragraph" w:styleId="HTML">
    <w:name w:val="HTML Preformatted"/>
    <w:basedOn w:val="a0"/>
    <w:link w:val="HTML0"/>
    <w:rsid w:val="00D26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1"/>
    <w:link w:val="HTML"/>
    <w:rsid w:val="00D26159"/>
    <w:rPr>
      <w:rFonts w:ascii="Courier New" w:eastAsia="Times New Roman" w:hAnsi="Courier New" w:cs="Times New Roman"/>
      <w:sz w:val="20"/>
      <w:szCs w:val="20"/>
      <w:lang w:val="x-none" w:eastAsia="x-none"/>
    </w:rPr>
  </w:style>
  <w:style w:type="paragraph" w:customStyle="1" w:styleId="a">
    <w:name w:val="лит"/>
    <w:autoRedefine/>
    <w:rsid w:val="00200592"/>
    <w:pPr>
      <w:numPr>
        <w:numId w:val="9"/>
      </w:numPr>
      <w:tabs>
        <w:tab w:val="clear" w:pos="720"/>
        <w:tab w:val="num" w:pos="-14400"/>
      </w:tabs>
      <w:spacing w:after="0" w:line="360" w:lineRule="auto"/>
      <w:ind w:left="0" w:firstLine="0"/>
      <w:jc w:val="both"/>
    </w:pPr>
    <w:rPr>
      <w:rFonts w:ascii="Times New Roman" w:eastAsia="Calibri" w:hAnsi="Times New Roman" w:cs="Times New Roman"/>
      <w:sz w:val="28"/>
      <w:szCs w:val="28"/>
      <w:lang w:eastAsia="ru-RU"/>
    </w:rPr>
  </w:style>
  <w:style w:type="character" w:styleId="ae">
    <w:name w:val="FollowedHyperlink"/>
    <w:basedOn w:val="a1"/>
    <w:uiPriority w:val="99"/>
    <w:semiHidden/>
    <w:unhideWhenUsed/>
    <w:rsid w:val="00200592"/>
    <w:rPr>
      <w:color w:val="800080" w:themeColor="followedHyperlink"/>
      <w:u w:val="single"/>
    </w:rPr>
  </w:style>
  <w:style w:type="paragraph" w:styleId="af">
    <w:name w:val="Balloon Text"/>
    <w:basedOn w:val="a0"/>
    <w:link w:val="af0"/>
    <w:uiPriority w:val="99"/>
    <w:semiHidden/>
    <w:unhideWhenUsed/>
    <w:rsid w:val="00855A35"/>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855A35"/>
    <w:rPr>
      <w:rFonts w:ascii="Tahoma" w:hAnsi="Tahoma" w:cs="Tahoma"/>
      <w:sz w:val="16"/>
      <w:szCs w:val="16"/>
    </w:rPr>
  </w:style>
  <w:style w:type="paragraph" w:styleId="af1">
    <w:name w:val="TOC Heading"/>
    <w:basedOn w:val="1"/>
    <w:next w:val="a0"/>
    <w:uiPriority w:val="39"/>
    <w:semiHidden/>
    <w:unhideWhenUsed/>
    <w:qFormat/>
    <w:rsid w:val="00713453"/>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ru-RU" w:eastAsia="ru-RU"/>
    </w:rPr>
  </w:style>
  <w:style w:type="paragraph" w:styleId="11">
    <w:name w:val="toc 1"/>
    <w:basedOn w:val="a0"/>
    <w:next w:val="a0"/>
    <w:autoRedefine/>
    <w:uiPriority w:val="39"/>
    <w:unhideWhenUsed/>
    <w:rsid w:val="00713453"/>
    <w:pPr>
      <w:spacing w:after="100"/>
    </w:pPr>
  </w:style>
  <w:style w:type="character" w:customStyle="1" w:styleId="20">
    <w:name w:val="Заголовок 2 Знак"/>
    <w:basedOn w:val="a1"/>
    <w:link w:val="2"/>
    <w:uiPriority w:val="9"/>
    <w:rsid w:val="00713453"/>
    <w:rPr>
      <w:rFonts w:asciiTheme="majorHAnsi" w:eastAsiaTheme="majorEastAsia" w:hAnsiTheme="majorHAnsi" w:cstheme="majorBidi"/>
      <w:b/>
      <w:bCs/>
      <w:color w:val="4F81BD" w:themeColor="accent1"/>
      <w:sz w:val="26"/>
      <w:szCs w:val="26"/>
    </w:rPr>
  </w:style>
  <w:style w:type="paragraph" w:styleId="21">
    <w:name w:val="toc 2"/>
    <w:basedOn w:val="a0"/>
    <w:next w:val="a0"/>
    <w:autoRedefine/>
    <w:uiPriority w:val="39"/>
    <w:unhideWhenUsed/>
    <w:rsid w:val="00713453"/>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554196">
      <w:bodyDiv w:val="1"/>
      <w:marLeft w:val="0"/>
      <w:marRight w:val="0"/>
      <w:marTop w:val="0"/>
      <w:marBottom w:val="0"/>
      <w:divBdr>
        <w:top w:val="none" w:sz="0" w:space="0" w:color="auto"/>
        <w:left w:val="none" w:sz="0" w:space="0" w:color="auto"/>
        <w:bottom w:val="none" w:sz="0" w:space="0" w:color="auto"/>
        <w:right w:val="none" w:sz="0" w:space="0" w:color="auto"/>
      </w:divBdr>
    </w:div>
    <w:div w:id="846334579">
      <w:bodyDiv w:val="1"/>
      <w:marLeft w:val="0"/>
      <w:marRight w:val="0"/>
      <w:marTop w:val="0"/>
      <w:marBottom w:val="0"/>
      <w:divBdr>
        <w:top w:val="none" w:sz="0" w:space="0" w:color="auto"/>
        <w:left w:val="none" w:sz="0" w:space="0" w:color="auto"/>
        <w:bottom w:val="none" w:sz="0" w:space="0" w:color="auto"/>
        <w:right w:val="none" w:sz="0" w:space="0" w:color="auto"/>
      </w:divBdr>
    </w:div>
    <w:div w:id="1337728446">
      <w:bodyDiv w:val="1"/>
      <w:marLeft w:val="0"/>
      <w:marRight w:val="0"/>
      <w:marTop w:val="0"/>
      <w:marBottom w:val="0"/>
      <w:divBdr>
        <w:top w:val="none" w:sz="0" w:space="0" w:color="auto"/>
        <w:left w:val="none" w:sz="0" w:space="0" w:color="auto"/>
        <w:bottom w:val="none" w:sz="0" w:space="0" w:color="auto"/>
        <w:right w:val="none" w:sz="0" w:space="0" w:color="auto"/>
      </w:divBdr>
    </w:div>
    <w:div w:id="1818649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iki.klerk.ru/index.php/%D0%A3%D1%81%D0%BB%D1%83%D0%B3%D0%B0" TargetMode="External"/><Relationship Id="rId5" Type="http://schemas.openxmlformats.org/officeDocument/2006/relationships/settings" Target="settings.xml"/><Relationship Id="rId15" Type="http://schemas.openxmlformats.org/officeDocument/2006/relationships/hyperlink" Target="http://xn----9sbbobjgfat1ae2c3a4d.xn--p1ai/taxes-book/taxes-and-taxation.html" TargetMode="External"/><Relationship Id="rId10" Type="http://schemas.openxmlformats.org/officeDocument/2006/relationships/hyperlink" Target="http://wiki.klerk.ru/index.php/%D0%A0%D0%B0%D0%B1%D0%BE%D1%82%D0%B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iki.klerk.ru/index.php/%D0%A2%D0%BE%D0%B2%D0%B0%D1%80" TargetMode="External"/><Relationship Id="rId14"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4B1E0-9005-465D-A15D-E5606ACD0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29</Pages>
  <Words>6264</Words>
  <Characters>35710</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2014-05-04T05:45:00Z</dcterms:created>
  <dcterms:modified xsi:type="dcterms:W3CDTF">2014-05-06T16:38:00Z</dcterms:modified>
</cp:coreProperties>
</file>