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942" w:rsidRDefault="00207942" w:rsidP="00A323C5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07942">
        <w:rPr>
          <w:rFonts w:ascii="Times New Roman" w:hAnsi="Times New Roman"/>
          <w:b/>
          <w:color w:val="000000"/>
          <w:sz w:val="28"/>
          <w:szCs w:val="28"/>
        </w:rPr>
        <w:t>План работы</w:t>
      </w:r>
    </w:p>
    <w:p w:rsidR="009B7EE3" w:rsidRPr="009B7EE3" w:rsidRDefault="009B7EE3" w:rsidP="00A323C5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Введение</w:t>
      </w:r>
      <w:r w:rsidR="0074122C">
        <w:rPr>
          <w:rFonts w:ascii="Times New Roman" w:hAnsi="Times New Roman"/>
          <w:color w:val="000000"/>
          <w:sz w:val="28"/>
          <w:szCs w:val="28"/>
        </w:rPr>
        <w:t>………………………………………………………………………...3</w:t>
      </w:r>
    </w:p>
    <w:p w:rsidR="00207942" w:rsidRPr="00207942" w:rsidRDefault="009B7EE3" w:rsidP="00A323C5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20794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07942" w:rsidRPr="00207942">
        <w:rPr>
          <w:rFonts w:ascii="Times New Roman" w:hAnsi="Times New Roman"/>
          <w:color w:val="000000"/>
          <w:sz w:val="28"/>
          <w:szCs w:val="28"/>
        </w:rPr>
        <w:t>Основные формы материализма и идеализма в философии античности</w:t>
      </w:r>
      <w:r w:rsidR="0074122C">
        <w:rPr>
          <w:rFonts w:ascii="Times New Roman" w:hAnsi="Times New Roman"/>
          <w:color w:val="000000"/>
          <w:sz w:val="28"/>
          <w:szCs w:val="28"/>
        </w:rPr>
        <w:t>….</w:t>
      </w:r>
      <w:r w:rsidR="00050EF7">
        <w:rPr>
          <w:rFonts w:ascii="Times New Roman" w:hAnsi="Times New Roman"/>
          <w:color w:val="000000"/>
          <w:sz w:val="28"/>
          <w:szCs w:val="28"/>
        </w:rPr>
        <w:t>.</w:t>
      </w:r>
      <w:r w:rsidR="0074122C">
        <w:rPr>
          <w:rFonts w:ascii="Times New Roman" w:hAnsi="Times New Roman"/>
          <w:color w:val="000000"/>
          <w:sz w:val="28"/>
          <w:szCs w:val="28"/>
        </w:rPr>
        <w:t>4</w:t>
      </w:r>
    </w:p>
    <w:p w:rsidR="00207942" w:rsidRDefault="009B7EE3" w:rsidP="00A323C5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20794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07942" w:rsidRPr="00207942">
        <w:rPr>
          <w:rFonts w:ascii="Times New Roman" w:hAnsi="Times New Roman"/>
          <w:color w:val="000000"/>
          <w:sz w:val="28"/>
          <w:szCs w:val="28"/>
        </w:rPr>
        <w:t>Развитие диалектиче</w:t>
      </w:r>
      <w:r w:rsidR="00207942">
        <w:rPr>
          <w:rFonts w:ascii="Times New Roman" w:hAnsi="Times New Roman"/>
          <w:color w:val="000000"/>
          <w:sz w:val="28"/>
          <w:szCs w:val="28"/>
        </w:rPr>
        <w:t>ских идей в античной философии</w:t>
      </w:r>
      <w:r w:rsidR="0074122C">
        <w:rPr>
          <w:rFonts w:ascii="Times New Roman" w:hAnsi="Times New Roman"/>
          <w:color w:val="000000"/>
          <w:sz w:val="28"/>
          <w:szCs w:val="28"/>
        </w:rPr>
        <w:t>…………………</w:t>
      </w:r>
      <w:r w:rsidR="00050EF7">
        <w:rPr>
          <w:rFonts w:ascii="Times New Roman" w:hAnsi="Times New Roman"/>
          <w:color w:val="000000"/>
          <w:sz w:val="28"/>
          <w:szCs w:val="28"/>
        </w:rPr>
        <w:t>......</w:t>
      </w:r>
      <w:r w:rsidR="0074122C">
        <w:rPr>
          <w:rFonts w:ascii="Times New Roman" w:hAnsi="Times New Roman"/>
          <w:color w:val="000000"/>
          <w:sz w:val="28"/>
          <w:szCs w:val="28"/>
        </w:rPr>
        <w:t>9</w:t>
      </w:r>
    </w:p>
    <w:p w:rsidR="00207942" w:rsidRPr="002C710D" w:rsidRDefault="009B7EE3" w:rsidP="00A323C5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20794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07942" w:rsidRPr="00207942">
        <w:rPr>
          <w:rFonts w:ascii="Times New Roman" w:hAnsi="Times New Roman"/>
          <w:color w:val="000000"/>
          <w:sz w:val="28"/>
          <w:szCs w:val="28"/>
        </w:rPr>
        <w:t>Дайте общую характеристику философии Древней Греции</w:t>
      </w:r>
      <w:r w:rsidR="00050EF7">
        <w:rPr>
          <w:rFonts w:ascii="Times New Roman" w:hAnsi="Times New Roman"/>
          <w:color w:val="000000"/>
          <w:sz w:val="28"/>
          <w:szCs w:val="28"/>
        </w:rPr>
        <w:t>……………….12</w:t>
      </w:r>
    </w:p>
    <w:p w:rsidR="003D6E7C" w:rsidRPr="003D6E7C" w:rsidRDefault="003D6E7C" w:rsidP="00A323C5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C710D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2C710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Заключение</w:t>
      </w:r>
      <w:r w:rsidR="00050EF7">
        <w:rPr>
          <w:rFonts w:ascii="Times New Roman" w:hAnsi="Times New Roman"/>
          <w:color w:val="000000"/>
          <w:sz w:val="28"/>
          <w:szCs w:val="28"/>
        </w:rPr>
        <w:t>…………………………………………………………………….14</w:t>
      </w:r>
    </w:p>
    <w:p w:rsidR="008729CD" w:rsidRDefault="003D6E7C" w:rsidP="00A323C5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207942">
        <w:rPr>
          <w:rFonts w:ascii="Times New Roman" w:hAnsi="Times New Roman"/>
          <w:color w:val="000000"/>
          <w:sz w:val="28"/>
          <w:szCs w:val="28"/>
        </w:rPr>
        <w:t>. Список литературы</w:t>
      </w:r>
      <w:r w:rsidR="00050EF7">
        <w:rPr>
          <w:rFonts w:ascii="Times New Roman" w:hAnsi="Times New Roman"/>
          <w:color w:val="000000"/>
          <w:sz w:val="28"/>
          <w:szCs w:val="28"/>
        </w:rPr>
        <w:t>……………………………………………………………15</w:t>
      </w:r>
    </w:p>
    <w:p w:rsidR="00F971AE" w:rsidRPr="008F7BF0" w:rsidRDefault="00F971AE" w:rsidP="008729CD">
      <w:pPr>
        <w:rPr>
          <w:rFonts w:ascii="Times New Roman" w:hAnsi="Times New Roman"/>
          <w:color w:val="000000"/>
          <w:sz w:val="28"/>
          <w:szCs w:val="28"/>
        </w:rPr>
      </w:pPr>
    </w:p>
    <w:p w:rsidR="00F971AE" w:rsidRPr="008F7BF0" w:rsidRDefault="00F971AE">
      <w:pPr>
        <w:rPr>
          <w:rFonts w:ascii="Times New Roman" w:hAnsi="Times New Roman"/>
          <w:color w:val="000000"/>
          <w:sz w:val="28"/>
          <w:szCs w:val="28"/>
        </w:rPr>
      </w:pPr>
      <w:r w:rsidRPr="008F7BF0">
        <w:rPr>
          <w:rFonts w:ascii="Times New Roman" w:hAnsi="Times New Roman"/>
          <w:color w:val="000000"/>
          <w:sz w:val="28"/>
          <w:szCs w:val="28"/>
        </w:rPr>
        <w:br w:type="page"/>
      </w:r>
    </w:p>
    <w:p w:rsidR="00F971AE" w:rsidRPr="00F971AE" w:rsidRDefault="00F971AE" w:rsidP="00F971AE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971AE">
        <w:rPr>
          <w:rFonts w:ascii="Times New Roman" w:hAnsi="Times New Roman"/>
          <w:b/>
          <w:color w:val="000000"/>
          <w:sz w:val="28"/>
          <w:szCs w:val="28"/>
        </w:rPr>
        <w:lastRenderedPageBreak/>
        <w:t>Введение</w:t>
      </w:r>
    </w:p>
    <w:p w:rsidR="00F971AE" w:rsidRPr="00F971AE" w:rsidRDefault="00F971AE" w:rsidP="00F971AE">
      <w:pPr>
        <w:spacing w:line="360" w:lineRule="auto"/>
        <w:jc w:val="both"/>
        <w:rPr>
          <w:rFonts w:ascii="Times New Roman" w:hAnsi="Times New Roman"/>
          <w:b/>
          <w:sz w:val="32"/>
          <w:szCs w:val="32"/>
        </w:rPr>
      </w:pPr>
      <w:r w:rsidRPr="00F971AE">
        <w:rPr>
          <w:rFonts w:ascii="Times New Roman" w:hAnsi="Times New Roman"/>
          <w:sz w:val="28"/>
          <w:szCs w:val="28"/>
        </w:rPr>
        <w:t xml:space="preserve">        Античная философия, то есть философия древних греков и древних</w:t>
      </w:r>
      <w:r w:rsidRPr="00F971AE">
        <w:rPr>
          <w:rFonts w:ascii="Times New Roman" w:hAnsi="Times New Roman"/>
          <w:b/>
          <w:sz w:val="32"/>
          <w:szCs w:val="32"/>
        </w:rPr>
        <w:t xml:space="preserve"> </w:t>
      </w:r>
      <w:r w:rsidRPr="00F971AE">
        <w:rPr>
          <w:rFonts w:ascii="Times New Roman" w:hAnsi="Times New Roman"/>
          <w:sz w:val="28"/>
          <w:szCs w:val="28"/>
        </w:rPr>
        <w:t>римлян, зародилась в VI в. до н. э. в Греции и просуществовала до</w:t>
      </w:r>
      <w:r w:rsidRPr="00F971AE">
        <w:rPr>
          <w:rFonts w:ascii="Times New Roman" w:hAnsi="Times New Roman"/>
          <w:b/>
          <w:sz w:val="32"/>
          <w:szCs w:val="32"/>
        </w:rPr>
        <w:t xml:space="preserve"> </w:t>
      </w:r>
      <w:r w:rsidRPr="00F971AE">
        <w:rPr>
          <w:rFonts w:ascii="Times New Roman" w:hAnsi="Times New Roman"/>
          <w:sz w:val="28"/>
          <w:szCs w:val="28"/>
        </w:rPr>
        <w:t>VI в. н. э. (когда император Юстиниан закрыл в 529 г. Последнюю</w:t>
      </w:r>
      <w:r w:rsidRPr="00F971AE">
        <w:rPr>
          <w:rFonts w:ascii="Times New Roman" w:hAnsi="Times New Roman"/>
          <w:b/>
          <w:sz w:val="32"/>
          <w:szCs w:val="32"/>
        </w:rPr>
        <w:t xml:space="preserve"> </w:t>
      </w:r>
      <w:r w:rsidRPr="00F971AE">
        <w:rPr>
          <w:rFonts w:ascii="Times New Roman" w:hAnsi="Times New Roman"/>
          <w:sz w:val="28"/>
          <w:szCs w:val="28"/>
        </w:rPr>
        <w:t>греческую философскую школу. Платоновскую Академию). Таким</w:t>
      </w:r>
      <w:r w:rsidRPr="00F971AE">
        <w:rPr>
          <w:rFonts w:ascii="Times New Roman" w:hAnsi="Times New Roman"/>
          <w:b/>
          <w:sz w:val="32"/>
          <w:szCs w:val="32"/>
        </w:rPr>
        <w:t xml:space="preserve"> </w:t>
      </w:r>
      <w:r w:rsidRPr="00F971AE">
        <w:rPr>
          <w:rFonts w:ascii="Times New Roman" w:hAnsi="Times New Roman"/>
          <w:sz w:val="28"/>
          <w:szCs w:val="28"/>
        </w:rPr>
        <w:t>образом, античная философия просуществовала около 1200 лет. Однако</w:t>
      </w:r>
      <w:r w:rsidRPr="00F971AE">
        <w:rPr>
          <w:rFonts w:ascii="Times New Roman" w:hAnsi="Times New Roman"/>
          <w:b/>
          <w:sz w:val="32"/>
          <w:szCs w:val="32"/>
        </w:rPr>
        <w:t xml:space="preserve"> </w:t>
      </w:r>
      <w:r w:rsidRPr="00F971AE">
        <w:rPr>
          <w:rFonts w:ascii="Times New Roman" w:hAnsi="Times New Roman"/>
          <w:sz w:val="28"/>
          <w:szCs w:val="28"/>
        </w:rPr>
        <w:t>ее невозможно определять только с помощью территориальных и</w:t>
      </w:r>
      <w:r w:rsidRPr="00F971AE">
        <w:rPr>
          <w:rFonts w:ascii="Times New Roman" w:hAnsi="Times New Roman"/>
          <w:b/>
          <w:sz w:val="32"/>
          <w:szCs w:val="32"/>
        </w:rPr>
        <w:t xml:space="preserve"> </w:t>
      </w:r>
      <w:r w:rsidRPr="00F971AE">
        <w:rPr>
          <w:rFonts w:ascii="Times New Roman" w:hAnsi="Times New Roman"/>
          <w:sz w:val="28"/>
          <w:szCs w:val="28"/>
        </w:rPr>
        <w:t>хронологических определений. Самый важный вопрос - это вопрос о</w:t>
      </w:r>
      <w:r w:rsidRPr="00F971AE">
        <w:rPr>
          <w:rFonts w:ascii="Times New Roman" w:hAnsi="Times New Roman"/>
          <w:b/>
          <w:sz w:val="32"/>
          <w:szCs w:val="32"/>
        </w:rPr>
        <w:t xml:space="preserve"> </w:t>
      </w:r>
      <w:r w:rsidRPr="00F971AE">
        <w:rPr>
          <w:rFonts w:ascii="Times New Roman" w:hAnsi="Times New Roman"/>
          <w:sz w:val="28"/>
          <w:szCs w:val="28"/>
        </w:rPr>
        <w:t>сущности античной философии.</w:t>
      </w:r>
    </w:p>
    <w:p w:rsidR="00F971AE" w:rsidRPr="00F971AE" w:rsidRDefault="00F971AE" w:rsidP="00F971A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971AE">
        <w:rPr>
          <w:rFonts w:ascii="Times New Roman" w:hAnsi="Times New Roman"/>
          <w:sz w:val="28"/>
          <w:szCs w:val="28"/>
        </w:rPr>
        <w:t xml:space="preserve">           Согласно учению о том, что процесс исторического развития есть смена общественно-экономических формаций, а формация есть "общество, находящееся на определенной ступени исторического развития, общество со своеобразным отличительным характером", причем для изучения жизненного функционирования мышления в эпоху античной культуры необходимо отдавать себе отчет в том, что такое общинно-родовая формация и что такое формация рабовладельческая. Античная философия в VI в. до н. э. как раз и зарождается вместе с рабовладельческой формацией, но общинно-родовая формация целиком никогда не исчезала в античное время, а в последнее столетие своего существования оказалась даже прямой реставрацией именно общинно-родового мировоззрения. Живучесть общинно-родовых элементов в течение всего тысячелетнего античного рабовладения производит прямо разительное впечатление. Поэтому до-философская основа античной философии, проявлявшая себя как общинно-родовая и рабовладельческая формация, должна быть учтена в первую очередь.</w:t>
      </w:r>
    </w:p>
    <w:p w:rsidR="00F971AE" w:rsidRDefault="00F971AE" w:rsidP="00F971AE">
      <w:pPr>
        <w:pStyle w:val="a8"/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971AE" w:rsidRDefault="00F971AE" w:rsidP="00F971AE">
      <w:pPr>
        <w:pStyle w:val="a8"/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971AE" w:rsidRDefault="00F971AE" w:rsidP="00F971AE">
      <w:pPr>
        <w:pStyle w:val="a8"/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971AE" w:rsidRDefault="00F971AE" w:rsidP="00F971AE">
      <w:pPr>
        <w:pStyle w:val="a8"/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971AE" w:rsidRPr="00F971AE" w:rsidRDefault="00F971AE" w:rsidP="00F971AE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1A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1. </w:t>
      </w:r>
      <w:r w:rsidRPr="00F971AE">
        <w:rPr>
          <w:rFonts w:ascii="Times New Roman" w:hAnsi="Times New Roman" w:cs="Times New Roman"/>
          <w:b/>
          <w:sz w:val="28"/>
          <w:szCs w:val="28"/>
        </w:rPr>
        <w:t>Основные формы материализма и идеализма в философии античности.</w:t>
      </w:r>
    </w:p>
    <w:p w:rsidR="00BE6B42" w:rsidRDefault="00F702A0" w:rsidP="00BE6B42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02A0">
        <w:rPr>
          <w:rFonts w:ascii="Times New Roman" w:hAnsi="Times New Roman"/>
          <w:sz w:val="28"/>
          <w:szCs w:val="28"/>
        </w:rPr>
        <w:t>Основной вопрос всей философии есть вопрос об отношении мышления к бытию, духа к природе, материи к сознанию. От характера его решения зависит деление всех философов на два лагеря, две школы, представляющие противоположные направления в философии — идеализм и материализм.</w:t>
      </w:r>
      <w:r w:rsidR="00850F0D">
        <w:rPr>
          <w:rFonts w:ascii="Times New Roman" w:hAnsi="Times New Roman"/>
          <w:b/>
          <w:sz w:val="32"/>
          <w:szCs w:val="32"/>
        </w:rPr>
        <w:t xml:space="preserve"> </w:t>
      </w:r>
      <w:r w:rsidRPr="00F702A0">
        <w:rPr>
          <w:rFonts w:ascii="Times New Roman" w:hAnsi="Times New Roman"/>
          <w:sz w:val="28"/>
          <w:szCs w:val="28"/>
        </w:rPr>
        <w:t xml:space="preserve">Идеалисты началом мира видели нечто невидимое </w:t>
      </w:r>
      <w:r w:rsidR="00850F0D">
        <w:rPr>
          <w:rFonts w:ascii="Times New Roman" w:hAnsi="Times New Roman"/>
          <w:sz w:val="28"/>
          <w:szCs w:val="28"/>
        </w:rPr>
        <w:t>–</w:t>
      </w:r>
      <w:r w:rsidRPr="00F702A0">
        <w:rPr>
          <w:rFonts w:ascii="Times New Roman" w:hAnsi="Times New Roman"/>
          <w:sz w:val="28"/>
          <w:szCs w:val="28"/>
        </w:rPr>
        <w:t xml:space="preserve"> силу, которая своей живительной и преобразующей природой вдохнула жизнь в материю. И потому законы мироздания не определяются причинно-следственной связью, помимо них существует нечто большее, которое управляет миром. Поэтому важнейшим достоинством человека яв</w:t>
      </w:r>
      <w:r w:rsidR="00850F0D">
        <w:rPr>
          <w:rFonts w:ascii="Times New Roman" w:hAnsi="Times New Roman"/>
          <w:sz w:val="28"/>
          <w:szCs w:val="28"/>
        </w:rPr>
        <w:t xml:space="preserve">ляется его внутренние качества. </w:t>
      </w:r>
      <w:r w:rsidRPr="00F702A0">
        <w:rPr>
          <w:rFonts w:ascii="Times New Roman" w:hAnsi="Times New Roman"/>
          <w:sz w:val="28"/>
          <w:szCs w:val="28"/>
        </w:rPr>
        <w:t xml:space="preserve">Материалисты во всем видели силу лишь одной природы, внутренние качества </w:t>
      </w:r>
      <w:r w:rsidR="00850F0D">
        <w:rPr>
          <w:rFonts w:ascii="Times New Roman" w:hAnsi="Times New Roman"/>
          <w:sz w:val="28"/>
          <w:szCs w:val="28"/>
        </w:rPr>
        <w:t>–</w:t>
      </w:r>
      <w:r w:rsidRPr="00F702A0">
        <w:rPr>
          <w:rFonts w:ascii="Times New Roman" w:hAnsi="Times New Roman"/>
          <w:sz w:val="28"/>
          <w:szCs w:val="28"/>
        </w:rPr>
        <w:t xml:space="preserve"> лишь зависимые силы, заключенные внутри материи, по смерти которой, они становятся неощутимыми и невидимыми. Великий процесс рождения и умирания, причинно-следственные связи </w:t>
      </w:r>
      <w:r w:rsidR="00850F0D">
        <w:rPr>
          <w:rFonts w:ascii="Times New Roman" w:hAnsi="Times New Roman"/>
          <w:sz w:val="28"/>
          <w:szCs w:val="28"/>
        </w:rPr>
        <w:t>–</w:t>
      </w:r>
      <w:r w:rsidRPr="00F702A0">
        <w:rPr>
          <w:rFonts w:ascii="Times New Roman" w:hAnsi="Times New Roman"/>
          <w:sz w:val="28"/>
          <w:szCs w:val="28"/>
        </w:rPr>
        <w:t xml:space="preserve"> основополагающий закон бытия, которому подчиняется все живое. Материя </w:t>
      </w:r>
      <w:r w:rsidR="00850F0D">
        <w:rPr>
          <w:rFonts w:ascii="Times New Roman" w:hAnsi="Times New Roman"/>
          <w:sz w:val="28"/>
          <w:szCs w:val="28"/>
        </w:rPr>
        <w:t>–</w:t>
      </w:r>
      <w:r w:rsidRPr="00F702A0">
        <w:rPr>
          <w:rFonts w:ascii="Times New Roman" w:hAnsi="Times New Roman"/>
          <w:sz w:val="28"/>
          <w:szCs w:val="28"/>
        </w:rPr>
        <w:t xml:space="preserve"> бог, способный творить и рождать бесконечные формы космоса, создавший вершину творения </w:t>
      </w:r>
      <w:r w:rsidR="00850F0D">
        <w:rPr>
          <w:rFonts w:ascii="Times New Roman" w:hAnsi="Times New Roman"/>
          <w:sz w:val="28"/>
          <w:szCs w:val="28"/>
        </w:rPr>
        <w:t>–</w:t>
      </w:r>
      <w:r w:rsidRPr="00F702A0">
        <w:rPr>
          <w:rFonts w:ascii="Times New Roman" w:hAnsi="Times New Roman"/>
          <w:sz w:val="28"/>
          <w:szCs w:val="28"/>
        </w:rPr>
        <w:t xml:space="preserve"> человека. Она единственный точный предмет исследования, на который можно твердо опереться и создать подлинные гипотезы о существовании мира и человека, потому что она подлежит детальному исследованию и рассмотрению. Неоспоримыми фактами могут быть только те явления, которые могут воочию наблюдаться и бесконечное количество раз повторяться, постоянно угл</w:t>
      </w:r>
      <w:r w:rsidR="00850F0D">
        <w:rPr>
          <w:rFonts w:ascii="Times New Roman" w:hAnsi="Times New Roman"/>
          <w:sz w:val="28"/>
          <w:szCs w:val="28"/>
        </w:rPr>
        <w:t>убляясь в предмет исследования.</w:t>
      </w:r>
      <w:r w:rsidR="00BE6B42">
        <w:rPr>
          <w:rFonts w:ascii="Times New Roman" w:hAnsi="Times New Roman"/>
          <w:sz w:val="28"/>
          <w:szCs w:val="28"/>
        </w:rPr>
        <w:t xml:space="preserve"> </w:t>
      </w:r>
      <w:r w:rsidRPr="00F702A0">
        <w:rPr>
          <w:rFonts w:ascii="Times New Roman" w:hAnsi="Times New Roman"/>
          <w:sz w:val="28"/>
          <w:szCs w:val="28"/>
        </w:rPr>
        <w:t xml:space="preserve">В основе идеализма лежит утверждение, что истинное бытие принадлежит не материи, а духовному началу. В более позднее время сформировалось два понятия идеализма. Идеализм догматический </w:t>
      </w:r>
      <w:r w:rsidR="00850F0D">
        <w:rPr>
          <w:rFonts w:ascii="Times New Roman" w:hAnsi="Times New Roman"/>
          <w:sz w:val="28"/>
          <w:szCs w:val="28"/>
        </w:rPr>
        <w:t>–</w:t>
      </w:r>
      <w:r w:rsidRPr="00F702A0">
        <w:rPr>
          <w:rFonts w:ascii="Times New Roman" w:hAnsi="Times New Roman"/>
          <w:sz w:val="28"/>
          <w:szCs w:val="28"/>
        </w:rPr>
        <w:t xml:space="preserve"> учение о существовании двух миров: мира идей, являющегося истинным, неизменным бытием, и его копии </w:t>
      </w:r>
      <w:r w:rsidR="00850F0D">
        <w:rPr>
          <w:rFonts w:ascii="Times New Roman" w:hAnsi="Times New Roman"/>
          <w:sz w:val="28"/>
          <w:szCs w:val="28"/>
        </w:rPr>
        <w:t>–</w:t>
      </w:r>
      <w:r w:rsidRPr="00F702A0">
        <w:rPr>
          <w:rFonts w:ascii="Times New Roman" w:hAnsi="Times New Roman"/>
          <w:sz w:val="28"/>
          <w:szCs w:val="28"/>
        </w:rPr>
        <w:t xml:space="preserve"> мира явлений, представляющего бытие только кажущимся (как у Платона). И идеализм субъективный </w:t>
      </w:r>
      <w:r w:rsidR="00850F0D">
        <w:rPr>
          <w:rFonts w:ascii="Times New Roman" w:hAnsi="Times New Roman"/>
          <w:sz w:val="28"/>
          <w:szCs w:val="28"/>
        </w:rPr>
        <w:t>–</w:t>
      </w:r>
      <w:r w:rsidRPr="00F702A0">
        <w:rPr>
          <w:rFonts w:ascii="Times New Roman" w:hAnsi="Times New Roman"/>
          <w:sz w:val="28"/>
          <w:szCs w:val="28"/>
        </w:rPr>
        <w:t xml:space="preserve"> это полное отрицание материального мира. В мире существуют только божество и души. Критическая концепция </w:t>
      </w:r>
      <w:r w:rsidRPr="00F702A0">
        <w:rPr>
          <w:rFonts w:ascii="Times New Roman" w:hAnsi="Times New Roman"/>
          <w:sz w:val="28"/>
          <w:szCs w:val="28"/>
        </w:rPr>
        <w:lastRenderedPageBreak/>
        <w:t xml:space="preserve">идеализма отрицает не существование, а возможность познания вещей в себе. Мы воспринимаем вещи такими, какими они нам являются в силу необходимых, чисто субъективных условий, лежащих в нас самих. Порождающая же их сущность (вещь в себе) лежит за пределами возможного познания (Кант). В дальнейшем своем развитии трансцендентальный идеализм породил три новых вида. Идеализм субъективный, основой которого является утверждение, что вещь в себе не существует; внешний же мир является продуктом умственной деятельности, но и не индивидуального, а общего, чистого и абсолютного; мировой процесс это </w:t>
      </w:r>
      <w:r w:rsidR="00850F0D">
        <w:rPr>
          <w:rFonts w:ascii="Times New Roman" w:hAnsi="Times New Roman"/>
          <w:sz w:val="28"/>
          <w:szCs w:val="28"/>
        </w:rPr>
        <w:t>–</w:t>
      </w:r>
      <w:r w:rsidRPr="00F702A0">
        <w:rPr>
          <w:rFonts w:ascii="Times New Roman" w:hAnsi="Times New Roman"/>
          <w:sz w:val="28"/>
          <w:szCs w:val="28"/>
        </w:rPr>
        <w:t xml:space="preserve"> постоянное воплощение нравственных идей (Фихте). Идеализм объективный или физический, основные утверждения которого заключаются в том, что внешний мир </w:t>
      </w:r>
      <w:r w:rsidR="00850F0D">
        <w:rPr>
          <w:rFonts w:ascii="Times New Roman" w:hAnsi="Times New Roman"/>
          <w:sz w:val="28"/>
          <w:szCs w:val="28"/>
        </w:rPr>
        <w:t>–</w:t>
      </w:r>
      <w:r w:rsidRPr="00F702A0">
        <w:rPr>
          <w:rFonts w:ascii="Times New Roman" w:hAnsi="Times New Roman"/>
          <w:sz w:val="28"/>
          <w:szCs w:val="28"/>
        </w:rPr>
        <w:t xml:space="preserve"> это продукт деятельности, но он не есть только дух или сознание, а является тождеством духа и природы, субъекта и объекта в абсолюте (Шеллинг). И третье направление идеализма </w:t>
      </w:r>
      <w:r w:rsidR="00850F0D">
        <w:rPr>
          <w:rFonts w:ascii="Times New Roman" w:hAnsi="Times New Roman"/>
          <w:sz w:val="28"/>
          <w:szCs w:val="28"/>
        </w:rPr>
        <w:t>–</w:t>
      </w:r>
      <w:r w:rsidRPr="00F702A0">
        <w:rPr>
          <w:rFonts w:ascii="Times New Roman" w:hAnsi="Times New Roman"/>
          <w:sz w:val="28"/>
          <w:szCs w:val="28"/>
        </w:rPr>
        <w:t xml:space="preserve"> это абсолютный или логический, в основе которого лежит представление о мире, как о бытии мышления, идеи, процесс самораскрытия которой является всеобъемлющим; и</w:t>
      </w:r>
      <w:r w:rsidR="00BE6B42">
        <w:rPr>
          <w:rFonts w:ascii="Times New Roman" w:hAnsi="Times New Roman"/>
          <w:sz w:val="28"/>
          <w:szCs w:val="28"/>
        </w:rPr>
        <w:t xml:space="preserve"> вне этого нет ничего (Гегель). </w:t>
      </w:r>
    </w:p>
    <w:p w:rsidR="00BE6B42" w:rsidRDefault="00F702A0" w:rsidP="00BE6B42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02A0">
        <w:rPr>
          <w:rFonts w:ascii="Times New Roman" w:hAnsi="Times New Roman"/>
          <w:sz w:val="28"/>
          <w:szCs w:val="28"/>
        </w:rPr>
        <w:t xml:space="preserve">В противоположность идеализму сформировалась концепция материализма. Материализм </w:t>
      </w:r>
      <w:r w:rsidR="00BE6B42">
        <w:rPr>
          <w:rFonts w:ascii="Times New Roman" w:hAnsi="Times New Roman"/>
          <w:sz w:val="28"/>
          <w:szCs w:val="28"/>
        </w:rPr>
        <w:t>–</w:t>
      </w:r>
      <w:r w:rsidRPr="00F702A0">
        <w:rPr>
          <w:rFonts w:ascii="Times New Roman" w:hAnsi="Times New Roman"/>
          <w:sz w:val="28"/>
          <w:szCs w:val="28"/>
        </w:rPr>
        <w:t xml:space="preserve"> философское учение, по которому материя является единственным основанием всего существующего, также и явлений духовного порядка. Концепция материализма сводит все происходящее в мире, который рассматривается им как большой механизм, к различного рода движениям материальных частиц. Основателем этой концепции был Левкипп и его ученик Демокрит, предложивший «атомистическую систему». Самыми яркими представителями ее были эпикурейцы (Лукреций). Одно из проявлений материализма в XIX веке стал психологический материализм. Его главным утверждением является представление о том, что даже душевные явления суть порождение организованной материи (нервных центров). Другая форма материализма </w:t>
      </w:r>
      <w:r w:rsidR="00BE6B42">
        <w:rPr>
          <w:rFonts w:ascii="Times New Roman" w:hAnsi="Times New Roman"/>
          <w:sz w:val="28"/>
          <w:szCs w:val="28"/>
        </w:rPr>
        <w:t>–</w:t>
      </w:r>
      <w:r w:rsidRPr="00F702A0">
        <w:rPr>
          <w:rFonts w:ascii="Times New Roman" w:hAnsi="Times New Roman"/>
          <w:sz w:val="28"/>
          <w:szCs w:val="28"/>
        </w:rPr>
        <w:t xml:space="preserve"> этический. Он видит единственную </w:t>
      </w:r>
      <w:r w:rsidRPr="00F702A0">
        <w:rPr>
          <w:rFonts w:ascii="Times New Roman" w:hAnsi="Times New Roman"/>
          <w:sz w:val="28"/>
          <w:szCs w:val="28"/>
        </w:rPr>
        <w:lastRenderedPageBreak/>
        <w:t xml:space="preserve">цель человеческой жизни в материальном благополучии и физическом наслаждении. Экономический материализм рассматривает явления умственной, нравственной, социально-политической и культурной жизни, как продукты исключительно естественных и экономических факторов.        Две различных концепции так и не пришли к единому знаменателю. Ничто не может объединить два противоположных начала мира. Ни то, ни другое не доказуемо научным путем. Но, возможно, эти доказательства не требуются. В мировосприятии человека эти основы существуют в зависимости от того, каким человек видит мир - наполненный Божественным светом и Смыслом, или приспособленным только для материальных благ и наслаждений. В эпоху античности эти различные взгляды отразились в обрядах - аполлониях и дионисиях, о которых пойдет речь ниже. </w:t>
      </w:r>
    </w:p>
    <w:p w:rsidR="00BE6B42" w:rsidRDefault="00F702A0" w:rsidP="00BE6B42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02A0">
        <w:rPr>
          <w:rFonts w:ascii="Times New Roman" w:hAnsi="Times New Roman"/>
          <w:sz w:val="28"/>
          <w:szCs w:val="28"/>
        </w:rPr>
        <w:t xml:space="preserve">В истории философии существовали различные формы, как материализма, так и идеализма.  </w:t>
      </w:r>
    </w:p>
    <w:p w:rsidR="00F702A0" w:rsidRPr="00F702A0" w:rsidRDefault="00F702A0" w:rsidP="00BE6B42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02A0">
        <w:rPr>
          <w:rFonts w:ascii="Times New Roman" w:hAnsi="Times New Roman"/>
          <w:sz w:val="28"/>
          <w:szCs w:val="28"/>
        </w:rPr>
        <w:t xml:space="preserve">Формы идеализма: </w:t>
      </w:r>
    </w:p>
    <w:p w:rsidR="00F702A0" w:rsidRPr="00BE6B42" w:rsidRDefault="00F702A0" w:rsidP="00BE6B42">
      <w:pPr>
        <w:pStyle w:val="a7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BE6B42">
        <w:rPr>
          <w:rFonts w:ascii="Times New Roman" w:hAnsi="Times New Roman"/>
          <w:bCs/>
          <w:sz w:val="28"/>
          <w:szCs w:val="28"/>
        </w:rPr>
        <w:t>Объективный идеализм.</w:t>
      </w:r>
      <w:r w:rsidRPr="00BE6B42">
        <w:rPr>
          <w:rFonts w:ascii="Times New Roman" w:hAnsi="Times New Roman"/>
          <w:sz w:val="28"/>
          <w:szCs w:val="28"/>
        </w:rPr>
        <w:t xml:space="preserve"> Это такое направление философии, которое считает первичным </w:t>
      </w:r>
      <w:r w:rsidR="00BE6B42" w:rsidRPr="00BE6B42">
        <w:rPr>
          <w:rFonts w:ascii="Times New Roman" w:hAnsi="Times New Roman"/>
          <w:sz w:val="28"/>
          <w:szCs w:val="28"/>
        </w:rPr>
        <w:t>нечеловеческое</w:t>
      </w:r>
      <w:r w:rsidRPr="00BE6B42">
        <w:rPr>
          <w:rFonts w:ascii="Times New Roman" w:hAnsi="Times New Roman"/>
          <w:sz w:val="28"/>
          <w:szCs w:val="28"/>
        </w:rPr>
        <w:t xml:space="preserve"> сознание. </w:t>
      </w:r>
    </w:p>
    <w:p w:rsidR="00F702A0" w:rsidRPr="00BE6B42" w:rsidRDefault="00F702A0" w:rsidP="00BE6B42">
      <w:pPr>
        <w:pStyle w:val="a7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BE6B42">
        <w:rPr>
          <w:rFonts w:ascii="Times New Roman" w:hAnsi="Times New Roman"/>
          <w:bCs/>
          <w:sz w:val="28"/>
          <w:szCs w:val="28"/>
        </w:rPr>
        <w:t>Субъективный идеализм.</w:t>
      </w:r>
      <w:r w:rsidRPr="00BE6B42">
        <w:rPr>
          <w:rFonts w:ascii="Times New Roman" w:hAnsi="Times New Roman"/>
          <w:sz w:val="28"/>
          <w:szCs w:val="28"/>
        </w:rPr>
        <w:t xml:space="preserve"> В этом направлении философии считается первичным сознание человека, индивида. Мир – производная сознания человека. </w:t>
      </w:r>
    </w:p>
    <w:p w:rsidR="00BE6B42" w:rsidRDefault="00F702A0" w:rsidP="00F702A0">
      <w:pPr>
        <w:pStyle w:val="a7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BE6B42">
        <w:rPr>
          <w:rFonts w:ascii="Times New Roman" w:hAnsi="Times New Roman"/>
          <w:sz w:val="28"/>
          <w:szCs w:val="28"/>
        </w:rPr>
        <w:t>Рационализм и иррационализм.</w:t>
      </w:r>
    </w:p>
    <w:p w:rsidR="00F702A0" w:rsidRPr="00BE6B42" w:rsidRDefault="00F702A0" w:rsidP="00BE6B42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E6B42">
        <w:rPr>
          <w:rFonts w:ascii="Times New Roman" w:hAnsi="Times New Roman"/>
          <w:sz w:val="28"/>
          <w:szCs w:val="28"/>
        </w:rPr>
        <w:t xml:space="preserve">Материализм существует в следующих формах: </w:t>
      </w:r>
    </w:p>
    <w:p w:rsidR="00F702A0" w:rsidRPr="00BE6B42" w:rsidRDefault="00F702A0" w:rsidP="00BE6B42">
      <w:pPr>
        <w:pStyle w:val="a7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BE6B42">
        <w:rPr>
          <w:rFonts w:ascii="Times New Roman" w:hAnsi="Times New Roman"/>
          <w:bCs/>
          <w:sz w:val="28"/>
          <w:szCs w:val="28"/>
        </w:rPr>
        <w:t>Наивный стихийный материализм</w:t>
      </w:r>
      <w:r w:rsidRPr="00BE6B42">
        <w:rPr>
          <w:rFonts w:ascii="Times New Roman" w:hAnsi="Times New Roman"/>
          <w:sz w:val="28"/>
          <w:szCs w:val="28"/>
        </w:rPr>
        <w:t xml:space="preserve"> античного мира. Это не подтверждённые никакими научными доказательствами гениальные догадки. </w:t>
      </w:r>
    </w:p>
    <w:p w:rsidR="00F702A0" w:rsidRPr="00BE6B42" w:rsidRDefault="00F702A0" w:rsidP="00BE6B42">
      <w:pPr>
        <w:pStyle w:val="a7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BE6B42">
        <w:rPr>
          <w:rFonts w:ascii="Times New Roman" w:hAnsi="Times New Roman"/>
          <w:bCs/>
          <w:sz w:val="28"/>
          <w:szCs w:val="28"/>
        </w:rPr>
        <w:t>Метафизический материализм</w:t>
      </w:r>
      <w:r w:rsidRPr="00BE6B42">
        <w:rPr>
          <w:rFonts w:ascii="Times New Roman" w:hAnsi="Times New Roman"/>
          <w:sz w:val="28"/>
          <w:szCs w:val="28"/>
        </w:rPr>
        <w:t xml:space="preserve"> XVII-XVIII веков. </w:t>
      </w:r>
    </w:p>
    <w:p w:rsidR="00F702A0" w:rsidRPr="00BE6B42" w:rsidRDefault="00F702A0" w:rsidP="00BE6B42">
      <w:pPr>
        <w:pStyle w:val="a7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BE6B42">
        <w:rPr>
          <w:rFonts w:ascii="Times New Roman" w:hAnsi="Times New Roman"/>
          <w:bCs/>
          <w:sz w:val="28"/>
          <w:szCs w:val="28"/>
        </w:rPr>
        <w:t>Диалектический материализм.</w:t>
      </w:r>
      <w:r w:rsidRPr="00BE6B42">
        <w:rPr>
          <w:rFonts w:ascii="Times New Roman" w:hAnsi="Times New Roman"/>
          <w:sz w:val="28"/>
          <w:szCs w:val="28"/>
        </w:rPr>
        <w:t xml:space="preserve"> </w:t>
      </w:r>
    </w:p>
    <w:p w:rsidR="00F702A0" w:rsidRPr="00BE6B42" w:rsidRDefault="00F702A0" w:rsidP="00BE6B42">
      <w:pPr>
        <w:pStyle w:val="a7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BE6B42">
        <w:rPr>
          <w:rFonts w:ascii="Times New Roman" w:hAnsi="Times New Roman"/>
          <w:sz w:val="28"/>
          <w:szCs w:val="28"/>
        </w:rPr>
        <w:lastRenderedPageBreak/>
        <w:t>Последовательный материализм.</w:t>
      </w:r>
    </w:p>
    <w:p w:rsidR="00F702A0" w:rsidRPr="00BE6B42" w:rsidRDefault="00F702A0" w:rsidP="00BE6B42">
      <w:pPr>
        <w:pStyle w:val="a7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BE6B42">
        <w:rPr>
          <w:rFonts w:ascii="Times New Roman" w:hAnsi="Times New Roman"/>
          <w:sz w:val="28"/>
          <w:szCs w:val="28"/>
        </w:rPr>
        <w:t>Непоследовательный материализм.</w:t>
      </w:r>
    </w:p>
    <w:p w:rsidR="00F702A0" w:rsidRPr="00BE6B42" w:rsidRDefault="00F702A0" w:rsidP="00BE6B42">
      <w:pPr>
        <w:pStyle w:val="a7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BE6B42">
        <w:rPr>
          <w:rFonts w:ascii="Times New Roman" w:hAnsi="Times New Roman"/>
          <w:sz w:val="28"/>
          <w:szCs w:val="28"/>
        </w:rPr>
        <w:t xml:space="preserve">Научный и вульгарный материализм. </w:t>
      </w:r>
    </w:p>
    <w:p w:rsidR="009F5021" w:rsidRDefault="00BE6B42" w:rsidP="00F702A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702A0" w:rsidRPr="00F702A0">
        <w:rPr>
          <w:rFonts w:ascii="Times New Roman" w:hAnsi="Times New Roman"/>
          <w:sz w:val="28"/>
          <w:szCs w:val="28"/>
        </w:rPr>
        <w:t>Расходясь в самой своей основе, представители этих направлений ведут борьбу друг с другом. Мир, природа развиваются по своим собственным законам, которые человек не может игнорировать. Природа существовала и тогда, когда еще не было человека и его сознания. Люди получают свои знания, в конечном счете, из опыта, практической деятельности, т.е. при взаимодействии с материальными объектами, вещами. Таковы основные положения материализма. Отсюда вытекает важная особенность материализма — его тесная связь с естествознанием и практикой.</w:t>
      </w:r>
      <w:r>
        <w:rPr>
          <w:rFonts w:ascii="Times New Roman" w:hAnsi="Times New Roman"/>
          <w:sz w:val="28"/>
          <w:szCs w:val="28"/>
        </w:rPr>
        <w:t xml:space="preserve"> </w:t>
      </w:r>
      <w:r w:rsidR="00F702A0" w:rsidRPr="00F702A0">
        <w:rPr>
          <w:rFonts w:ascii="Times New Roman" w:hAnsi="Times New Roman"/>
          <w:sz w:val="28"/>
          <w:szCs w:val="28"/>
        </w:rPr>
        <w:t>Для философа-идеалиста мысль, идея выступает как нечто первичное, определяющее по отношению к внешнему миру. Замечая, что люди преобразуют мир согласно своим идеям, теориям, желаниям, но, не будучи в состоянии понять, что эти идеи, теории, желания — результат взаимодействия человека с окружающей действительностью, идеалисты приписывают сознанию самостоятельность, наделяют его животворной силой. Как правило, ими игнорируется деятельность людей с материальными объектами, ибо они считают ее недостойной внимания философов, поэтому с экспериментальной наукой идеализм связан гораздо слабее материализма. Однако интерес к процессам, которые происходят в сознании, интерес к миру мысли давал ему в течение длительного времени (вплоть до возникновения марксистской философии) преимущества перед материализмом в познании этой важной области.</w:t>
      </w:r>
      <w:r w:rsidR="009F5021">
        <w:rPr>
          <w:rFonts w:ascii="Times New Roman" w:hAnsi="Times New Roman"/>
          <w:sz w:val="28"/>
          <w:szCs w:val="28"/>
        </w:rPr>
        <w:t xml:space="preserve"> </w:t>
      </w:r>
      <w:r w:rsidR="00F702A0" w:rsidRPr="00F702A0">
        <w:rPr>
          <w:rFonts w:ascii="Times New Roman" w:hAnsi="Times New Roman"/>
          <w:sz w:val="28"/>
          <w:szCs w:val="28"/>
        </w:rPr>
        <w:t xml:space="preserve">В истории философии были и такие мыслители (Р.Декарт, И.Кант и др.), которые в решении основного вопроса философии занимали двойственную позицию. Например, Декарт признавал две первоосновы — материальную и духовную, которые якобы существуют независимо друг от друга. В таком случае нельзя ставить вопрос, что первично – материя, дух или сознание. Такое мировоззрение называется </w:t>
      </w:r>
      <w:r w:rsidR="00F702A0" w:rsidRPr="00F702A0">
        <w:rPr>
          <w:rFonts w:ascii="Times New Roman" w:hAnsi="Times New Roman"/>
          <w:sz w:val="28"/>
          <w:szCs w:val="28"/>
        </w:rPr>
        <w:lastRenderedPageBreak/>
        <w:t>дуалистическим (от лат. dualis — двойственный) в отличие от монистического (от греч. monos — единый) взгляда на мир, который может быть как материалистическим, так и идеалистическим. Философский материализм</w:t>
      </w:r>
      <w:r w:rsidR="009F5021">
        <w:rPr>
          <w:rFonts w:ascii="Times New Roman" w:hAnsi="Times New Roman"/>
          <w:sz w:val="28"/>
          <w:szCs w:val="28"/>
        </w:rPr>
        <w:t xml:space="preserve"> </w:t>
      </w:r>
      <w:r w:rsidR="00F702A0" w:rsidRPr="00F702A0">
        <w:rPr>
          <w:rFonts w:ascii="Times New Roman" w:hAnsi="Times New Roman"/>
          <w:sz w:val="28"/>
          <w:szCs w:val="28"/>
        </w:rPr>
        <w:t>внутренне связан с атеизмом. Идеалисты же часто выступали в союзе с церковью и религиозным мракобесием.</w:t>
      </w:r>
      <w:r w:rsidR="009F5021">
        <w:rPr>
          <w:rFonts w:ascii="Times New Roman" w:hAnsi="Times New Roman"/>
          <w:sz w:val="28"/>
          <w:szCs w:val="28"/>
        </w:rPr>
        <w:t xml:space="preserve"> </w:t>
      </w:r>
      <w:r w:rsidR="00F702A0" w:rsidRPr="00F702A0">
        <w:rPr>
          <w:rFonts w:ascii="Times New Roman" w:hAnsi="Times New Roman"/>
          <w:sz w:val="28"/>
          <w:szCs w:val="28"/>
        </w:rPr>
        <w:t>Материализм боролся с идеализмом в тесном союзе с наукой и достижениями практики, а идеализм имел, как правило, своим союзником религию и церковь. Если оружием материализма были истина и сила разума, то оружием религии — сила огня, виселиц, яда и других не менее жестоких средств</w:t>
      </w:r>
      <w:r w:rsidR="009F5021">
        <w:rPr>
          <w:rFonts w:ascii="Times New Roman" w:hAnsi="Times New Roman"/>
          <w:sz w:val="28"/>
          <w:szCs w:val="28"/>
        </w:rPr>
        <w:t xml:space="preserve"> физического уничтожения людей. Рассмотрим </w:t>
      </w:r>
      <w:r w:rsidR="00F702A0" w:rsidRPr="00F702A0">
        <w:rPr>
          <w:rFonts w:ascii="Times New Roman" w:hAnsi="Times New Roman"/>
          <w:sz w:val="28"/>
          <w:szCs w:val="28"/>
        </w:rPr>
        <w:t>некоторые п</w:t>
      </w:r>
      <w:r w:rsidR="009F5021">
        <w:rPr>
          <w:rFonts w:ascii="Times New Roman" w:hAnsi="Times New Roman"/>
          <w:sz w:val="28"/>
          <w:szCs w:val="28"/>
        </w:rPr>
        <w:t xml:space="preserve">римеры: древнегреческий философ </w:t>
      </w:r>
      <w:r w:rsidR="00F702A0" w:rsidRPr="00F702A0">
        <w:rPr>
          <w:rFonts w:ascii="Times New Roman" w:hAnsi="Times New Roman"/>
          <w:sz w:val="28"/>
          <w:szCs w:val="28"/>
        </w:rPr>
        <w:t>Анаксагор был изгнан из Афин по обвинению в безбожии. Труды материалиста Демокрита были уничтожены. Сократ, который, хотя и способствовал возникновению учений идеализма, был обвинен в развращении юношества религиозным вольномыслием, осужден и выпил кубок яду по приговору суда. Религиозные фанатики растерзали Гипатию — женщину-математика и философа, преподававшую философию в Александрийском музее. Джордано Бруно был сожжен на костре инквизиции. Азербайджанский поэт и философ И.</w:t>
      </w:r>
      <w:r w:rsidR="009F5021">
        <w:rPr>
          <w:rFonts w:ascii="Times New Roman" w:hAnsi="Times New Roman"/>
          <w:sz w:val="28"/>
          <w:szCs w:val="28"/>
        </w:rPr>
        <w:t xml:space="preserve"> </w:t>
      </w:r>
      <w:r w:rsidR="00F702A0" w:rsidRPr="00F702A0">
        <w:rPr>
          <w:rFonts w:ascii="Times New Roman" w:hAnsi="Times New Roman"/>
          <w:sz w:val="28"/>
          <w:szCs w:val="28"/>
        </w:rPr>
        <w:t>Насими умер мучительной смертью: по подстрекательству духовенства с него живого содрали кожу. Только в Испании число жертв инквизиции превысило 350 тыс. человек, из которых 45 тыс. были сожжены заживо! Однако церковь не могла убить в людях жажды знания. Философская материалистическая мысль неуклонно развивалась.</w:t>
      </w:r>
      <w:r w:rsidR="009F5021">
        <w:rPr>
          <w:rFonts w:ascii="Times New Roman" w:hAnsi="Times New Roman"/>
          <w:sz w:val="28"/>
          <w:szCs w:val="28"/>
        </w:rPr>
        <w:t xml:space="preserve"> </w:t>
      </w:r>
      <w:r w:rsidR="00F702A0" w:rsidRPr="00F702A0">
        <w:rPr>
          <w:rFonts w:ascii="Times New Roman" w:hAnsi="Times New Roman"/>
          <w:sz w:val="28"/>
          <w:szCs w:val="28"/>
        </w:rPr>
        <w:t>Главными разновидностями идеализма являются объективный и субъективный идеализм. Объективный идеализм исходит из признания первичности божественной идеи, некоего вечного разумного начала (мировой разум, абсолютный дух), якобы существующего вне человека и независимо от него. Наиболее видным представителем объективного идеализма в древности был греческий философ Платон (V — IV вв. до н.э.), а в Новое время немецкий философ Г. Гегель (1770 —1831), создавший завершенную философскую систему объективного идеализма.</w:t>
      </w:r>
      <w:r w:rsidR="009F5021">
        <w:rPr>
          <w:rFonts w:ascii="Times New Roman" w:hAnsi="Times New Roman"/>
          <w:sz w:val="28"/>
          <w:szCs w:val="28"/>
        </w:rPr>
        <w:t xml:space="preserve"> </w:t>
      </w:r>
      <w:r w:rsidR="00F702A0" w:rsidRPr="00F702A0">
        <w:rPr>
          <w:rFonts w:ascii="Times New Roman" w:hAnsi="Times New Roman"/>
          <w:sz w:val="28"/>
          <w:szCs w:val="28"/>
        </w:rPr>
        <w:t xml:space="preserve">Субъективный </w:t>
      </w:r>
      <w:r w:rsidR="00F702A0" w:rsidRPr="00F702A0">
        <w:rPr>
          <w:rFonts w:ascii="Times New Roman" w:hAnsi="Times New Roman"/>
          <w:sz w:val="28"/>
          <w:szCs w:val="28"/>
        </w:rPr>
        <w:lastRenderedPageBreak/>
        <w:t xml:space="preserve">идеализм признает первичным человеческое сознание. Субъективные идеалисты отрицают материальное существование внешнего мира. С точки зрения субъективного идеализма воспринимаемый нами мир есть производное от человеческих ощущений и представлений. Английский философ Дж. Беркли (1685—1753) заявлял, что любая вещь </w:t>
      </w:r>
      <w:r w:rsidR="009F5021">
        <w:rPr>
          <w:rFonts w:ascii="Times New Roman" w:hAnsi="Times New Roman"/>
          <w:sz w:val="28"/>
          <w:szCs w:val="28"/>
        </w:rPr>
        <w:t>–</w:t>
      </w:r>
      <w:r w:rsidR="00F702A0" w:rsidRPr="00F702A0">
        <w:rPr>
          <w:rFonts w:ascii="Times New Roman" w:hAnsi="Times New Roman"/>
          <w:sz w:val="28"/>
          <w:szCs w:val="28"/>
        </w:rPr>
        <w:t xml:space="preserve"> лишь комбинации наших ощущений. На таких же позициях стояли Э.Мах (1838—1916) и его последователи в России (А. Богданов, В. Базаров, Я. Берманидр.).         </w:t>
      </w:r>
    </w:p>
    <w:p w:rsidR="00F702A0" w:rsidRDefault="00F702A0" w:rsidP="00F702A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702A0">
        <w:rPr>
          <w:rFonts w:ascii="Times New Roman" w:hAnsi="Times New Roman"/>
          <w:sz w:val="28"/>
          <w:szCs w:val="28"/>
        </w:rPr>
        <w:t xml:space="preserve">Человечество сталкивается с тем, что над людьми господствует власть исторически сложившихся норм права, нравственности, эстетических вкусов, правил языка и мышления, различных идей. При этом давно замечено, что идеи, зафиксированные в словах, обладают большей устойчивостью во времени, чем отражаемые ими вещи: яблоко мы съедаем, а идея яблока остается, мудрый человек умирает, а понятие мудрости сохраняется. Духовная сторона жизни отдельного человека и общества обладает относительной самостоятельностью. Она имеет внутренние законы развития и активно влияет на сознание отдельных людей и их поведение. </w:t>
      </w:r>
    </w:p>
    <w:p w:rsidR="00C62970" w:rsidRPr="00C62970" w:rsidRDefault="00C62970" w:rsidP="00C62970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62970">
        <w:rPr>
          <w:rFonts w:ascii="Times New Roman" w:hAnsi="Times New Roman"/>
          <w:b/>
          <w:sz w:val="28"/>
          <w:szCs w:val="28"/>
        </w:rPr>
        <w:t xml:space="preserve">2. </w:t>
      </w:r>
      <w:r w:rsidRPr="00C62970">
        <w:rPr>
          <w:rFonts w:ascii="Times New Roman" w:hAnsi="Times New Roman"/>
          <w:b/>
          <w:color w:val="000000"/>
          <w:sz w:val="28"/>
          <w:szCs w:val="28"/>
        </w:rPr>
        <w:t>Развитие диалектических идей в античной философии.</w:t>
      </w:r>
    </w:p>
    <w:p w:rsidR="00C62970" w:rsidRDefault="00C62970" w:rsidP="00C6297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2970">
        <w:rPr>
          <w:rFonts w:ascii="Times New Roman" w:hAnsi="Times New Roman"/>
          <w:sz w:val="28"/>
          <w:szCs w:val="28"/>
        </w:rPr>
        <w:t>Диалектика</w:t>
      </w:r>
      <w:r w:rsidRPr="00C62970">
        <w:rPr>
          <w:rFonts w:ascii="Times New Roman" w:hAnsi="Times New Roman"/>
          <w:b/>
          <w:sz w:val="28"/>
          <w:szCs w:val="28"/>
        </w:rPr>
        <w:t xml:space="preserve"> </w:t>
      </w:r>
      <w:r w:rsidRPr="00C62970">
        <w:rPr>
          <w:rFonts w:ascii="Times New Roman" w:hAnsi="Times New Roman"/>
          <w:sz w:val="28"/>
          <w:szCs w:val="28"/>
        </w:rPr>
        <w:t xml:space="preserve">включает в себя учение о всеобщей связи явлений и их развития, о противоречиях бытия и мышления, переходе количественных изменений в качественные, перерывах постепенности, скачках, отрицании отрицания и т.д. Термин "диалектика" в школе Сократа-Платона означал умение вести беседу так, чтобы вскрыть противоречия в суждениях противника и найти таким путем истину. Уже в таком подходе содержался зародыш современного понимания диалектики как учения, рассматривающего материальный мир и мир идей в движении, противоречиях, развитии. </w:t>
      </w:r>
    </w:p>
    <w:p w:rsidR="00C62970" w:rsidRDefault="00C62970" w:rsidP="00C6297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2970">
        <w:rPr>
          <w:rFonts w:ascii="Times New Roman" w:hAnsi="Times New Roman"/>
          <w:sz w:val="28"/>
          <w:szCs w:val="28"/>
        </w:rPr>
        <w:lastRenderedPageBreak/>
        <w:t xml:space="preserve">Диалектика </w:t>
      </w:r>
      <w:r>
        <w:rPr>
          <w:rFonts w:ascii="Times New Roman" w:hAnsi="Times New Roman"/>
          <w:sz w:val="28"/>
          <w:szCs w:val="28"/>
        </w:rPr>
        <w:t>–</w:t>
      </w:r>
      <w:r w:rsidRPr="00C62970">
        <w:rPr>
          <w:rFonts w:ascii="Times New Roman" w:hAnsi="Times New Roman"/>
          <w:sz w:val="28"/>
          <w:szCs w:val="28"/>
        </w:rPr>
        <w:t xml:space="preserve"> это наука о развитии и всеобщей связи, наука о наиболее общих законах развития природы, общества и мышления. Диалектика включает в себя </w:t>
      </w:r>
      <w:r w:rsidRPr="00C62970">
        <w:rPr>
          <w:rFonts w:ascii="Times New Roman" w:hAnsi="Times New Roman"/>
          <w:b/>
          <w:bCs/>
          <w:iCs/>
          <w:sz w:val="28"/>
          <w:szCs w:val="28"/>
        </w:rPr>
        <w:t xml:space="preserve">объективную </w:t>
      </w:r>
      <w:r w:rsidRPr="00C62970">
        <w:rPr>
          <w:rFonts w:ascii="Times New Roman" w:hAnsi="Times New Roman"/>
          <w:sz w:val="28"/>
          <w:szCs w:val="28"/>
        </w:rPr>
        <w:t xml:space="preserve">и </w:t>
      </w:r>
      <w:r w:rsidRPr="00C62970">
        <w:rPr>
          <w:rFonts w:ascii="Times New Roman" w:hAnsi="Times New Roman"/>
          <w:b/>
          <w:bCs/>
          <w:iCs/>
          <w:sz w:val="28"/>
          <w:szCs w:val="28"/>
        </w:rPr>
        <w:t>субъективную</w:t>
      </w:r>
      <w:r w:rsidRPr="00C62970">
        <w:rPr>
          <w:rFonts w:ascii="Times New Roman" w:hAnsi="Times New Roman"/>
          <w:sz w:val="28"/>
          <w:szCs w:val="28"/>
        </w:rPr>
        <w:t xml:space="preserve"> диалектику. </w:t>
      </w:r>
    </w:p>
    <w:p w:rsidR="00C62970" w:rsidRDefault="00C62970" w:rsidP="00C6297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2970">
        <w:rPr>
          <w:rFonts w:ascii="Times New Roman" w:hAnsi="Times New Roman"/>
          <w:b/>
          <w:bCs/>
          <w:iCs/>
          <w:sz w:val="28"/>
          <w:szCs w:val="28"/>
        </w:rPr>
        <w:t>Объективная диалектика</w:t>
      </w:r>
      <w:r w:rsidRPr="00C629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C62970">
        <w:rPr>
          <w:rFonts w:ascii="Times New Roman" w:hAnsi="Times New Roman"/>
          <w:sz w:val="28"/>
          <w:szCs w:val="28"/>
        </w:rPr>
        <w:t xml:space="preserve"> это диалектика реального мира, природы и общества, она выражает беспрерывное развитие и изменение, возникновение и уничтожение явлений природы и общества. </w:t>
      </w:r>
    </w:p>
    <w:p w:rsidR="00C62970" w:rsidRPr="00C62970" w:rsidRDefault="00C62970" w:rsidP="00C6297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2970">
        <w:rPr>
          <w:rFonts w:ascii="Times New Roman" w:hAnsi="Times New Roman"/>
          <w:b/>
          <w:bCs/>
          <w:iCs/>
          <w:sz w:val="28"/>
          <w:szCs w:val="28"/>
        </w:rPr>
        <w:t>Субъективная диалектика</w:t>
      </w:r>
      <w:r w:rsidRPr="00C629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C62970">
        <w:rPr>
          <w:rFonts w:ascii="Times New Roman" w:hAnsi="Times New Roman"/>
          <w:sz w:val="28"/>
          <w:szCs w:val="28"/>
        </w:rPr>
        <w:t xml:space="preserve"> это отражение объективной диалектики, диалектики бытия в голове человека, в его сознании. Иными словами, объективная диалектика царит во всей природе, а субъективная диалектика, диалектическое мышление есть только отражение господствующего во всей природе движения путем противоположностей. Значит, </w:t>
      </w:r>
      <w:r w:rsidRPr="00C62970">
        <w:rPr>
          <w:rFonts w:ascii="Times New Roman" w:hAnsi="Times New Roman"/>
          <w:b/>
          <w:bCs/>
          <w:sz w:val="28"/>
          <w:szCs w:val="28"/>
        </w:rPr>
        <w:t>зависимость здесь такова</w:t>
      </w:r>
      <w:r w:rsidRPr="00C62970">
        <w:rPr>
          <w:rFonts w:ascii="Times New Roman" w:hAnsi="Times New Roman"/>
          <w:sz w:val="28"/>
          <w:szCs w:val="28"/>
        </w:rPr>
        <w:t xml:space="preserve">: диалектика вещей определяет диалектику идей. </w:t>
      </w:r>
    </w:p>
    <w:p w:rsidR="00411AC0" w:rsidRDefault="00C62970" w:rsidP="00411AC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2970">
        <w:rPr>
          <w:rFonts w:ascii="Times New Roman" w:hAnsi="Times New Roman"/>
          <w:sz w:val="28"/>
          <w:szCs w:val="28"/>
        </w:rPr>
        <w:t xml:space="preserve">Философия начиналась с поиска ответа на вопрос, уже поставленный до неё в </w:t>
      </w:r>
      <w:r w:rsidR="00411AC0">
        <w:rPr>
          <w:rFonts w:ascii="Times New Roman" w:hAnsi="Times New Roman"/>
          <w:sz w:val="28"/>
          <w:szCs w:val="28"/>
        </w:rPr>
        <w:t>мифологии</w:t>
      </w:r>
      <w:r w:rsidRPr="00C62970">
        <w:rPr>
          <w:rFonts w:ascii="Times New Roman" w:hAnsi="Times New Roman"/>
          <w:sz w:val="28"/>
          <w:szCs w:val="28"/>
        </w:rPr>
        <w:t xml:space="preserve"> </w:t>
      </w:r>
      <w:r w:rsidR="00411AC0">
        <w:rPr>
          <w:rFonts w:ascii="Times New Roman" w:hAnsi="Times New Roman"/>
          <w:sz w:val="28"/>
          <w:szCs w:val="28"/>
        </w:rPr>
        <w:t>–</w:t>
      </w:r>
      <w:r w:rsidRPr="00C62970">
        <w:rPr>
          <w:rFonts w:ascii="Times New Roman" w:hAnsi="Times New Roman"/>
          <w:sz w:val="28"/>
          <w:szCs w:val="28"/>
        </w:rPr>
        <w:t xml:space="preserve"> о происхождении мира. Философия сформулировала его в более чистом теоретическом виде и сумела найти принципиально новое решение с помощью учения о первоначале.</w:t>
      </w:r>
      <w:r w:rsidR="00411AC0">
        <w:rPr>
          <w:rFonts w:ascii="Times New Roman" w:hAnsi="Times New Roman"/>
          <w:sz w:val="28"/>
          <w:szCs w:val="28"/>
        </w:rPr>
        <w:t xml:space="preserve"> </w:t>
      </w:r>
      <w:r w:rsidRPr="00C62970">
        <w:rPr>
          <w:rFonts w:ascii="Times New Roman" w:hAnsi="Times New Roman"/>
          <w:sz w:val="28"/>
          <w:szCs w:val="28"/>
        </w:rPr>
        <w:t xml:space="preserve">Идея первоначала была выдвинута первыми греческими философами, представителями Милетской школы: Фалесом (конец VII – пер. пол. VI вв. до н. </w:t>
      </w:r>
      <w:r w:rsidR="00411AC0">
        <w:rPr>
          <w:rFonts w:ascii="Times New Roman" w:hAnsi="Times New Roman"/>
          <w:sz w:val="28"/>
          <w:szCs w:val="28"/>
        </w:rPr>
        <w:t xml:space="preserve">э.), Анаксименом (VI в. до н. э.), </w:t>
      </w:r>
      <w:r w:rsidRPr="00C62970">
        <w:rPr>
          <w:rFonts w:ascii="Times New Roman" w:hAnsi="Times New Roman"/>
          <w:sz w:val="28"/>
          <w:szCs w:val="28"/>
        </w:rPr>
        <w:t xml:space="preserve">Анаксимандром (VI в до н. э.) и Гераклитом из Эфеса (544 или 540 – 480 гг. до н. э.). Первоначало мыслилось им как нечто единое с природой. Сама природа, а не что–то неприродное рассматривается ими как причина всего сущего. Указания на первоначало означало переход от мифологического к философскому мышлению – выделялось всеобщее. Однако на первых парах это всеобщее было представлено не в понятийной, а в наглядной форме: Фалес таким началом считал воду, Анаксимен – воздух, Гераклит – огонь. Вода, воздух, огонь, в дальнейшем стихии Эмпедокла (земля, вода, воздух, огонь) были символами всеобщего. Они были не просто вещественными, но также и разумными, даже божественными. Вода Фалеса – это философское переосмысление мифологического Океана, огонь Гераклита </w:t>
      </w:r>
      <w:r w:rsidRPr="00C62970">
        <w:rPr>
          <w:rFonts w:ascii="Times New Roman" w:hAnsi="Times New Roman"/>
          <w:sz w:val="28"/>
          <w:szCs w:val="28"/>
        </w:rPr>
        <w:lastRenderedPageBreak/>
        <w:t>– не просто огонь, а огнелогос – разумный, вечный и божественный космический огонь. Соединив в первоначале субстанциальную основу (то, что является причиной возникновения всего) и материальной субстрат (то, из чего сделаны все вещи), первые греческие философы положили конец теогонической трактовке мира, так как миф был заменен логосом, разумным словом, философским понятием.</w:t>
      </w:r>
      <w:r w:rsidR="00411AC0">
        <w:rPr>
          <w:rFonts w:ascii="Times New Roman" w:hAnsi="Times New Roman"/>
          <w:sz w:val="28"/>
          <w:szCs w:val="28"/>
        </w:rPr>
        <w:t xml:space="preserve"> </w:t>
      </w:r>
      <w:r w:rsidRPr="00C62970">
        <w:rPr>
          <w:rFonts w:ascii="Times New Roman" w:hAnsi="Times New Roman"/>
          <w:sz w:val="28"/>
          <w:szCs w:val="28"/>
        </w:rPr>
        <w:t xml:space="preserve">Диалектика как учение о развитии рассматривает три круга проблем: особенности, отличающие развитие от всяких других типов изменений, вопрос об источнике развития и его формах. Говоря об истории диалектики, следует отметить, что гениальные догадки о всеобщей изменчивости, движении и развитии мира высказывались уже древнегреческими философами. До наших дней дошло крылатое выражение </w:t>
      </w:r>
      <w:r w:rsidRPr="00C62970">
        <w:rPr>
          <w:rFonts w:ascii="Times New Roman" w:hAnsi="Times New Roman"/>
          <w:b/>
          <w:bCs/>
          <w:sz w:val="28"/>
          <w:szCs w:val="28"/>
        </w:rPr>
        <w:t>Гераклита</w:t>
      </w:r>
      <w:r w:rsidRPr="00C62970">
        <w:rPr>
          <w:rFonts w:ascii="Times New Roman" w:hAnsi="Times New Roman"/>
          <w:sz w:val="28"/>
          <w:szCs w:val="28"/>
        </w:rPr>
        <w:t xml:space="preserve"> о том, что «нельзя дважды войти в одну и ту же реку». Уже этим Гераклит подчеркнул изменчивость и текучесть мира. </w:t>
      </w:r>
    </w:p>
    <w:p w:rsidR="00C62970" w:rsidRPr="00C62970" w:rsidRDefault="00C62970" w:rsidP="00411AC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2970">
        <w:rPr>
          <w:rFonts w:ascii="Times New Roman" w:hAnsi="Times New Roman"/>
          <w:b/>
          <w:sz w:val="28"/>
          <w:szCs w:val="28"/>
        </w:rPr>
        <w:t>Платон</w:t>
      </w:r>
      <w:r w:rsidRPr="00C62970">
        <w:rPr>
          <w:rFonts w:ascii="Times New Roman" w:hAnsi="Times New Roman"/>
          <w:sz w:val="28"/>
          <w:szCs w:val="28"/>
        </w:rPr>
        <w:t xml:space="preserve"> </w:t>
      </w:r>
      <w:r w:rsidR="00411AC0">
        <w:rPr>
          <w:rFonts w:ascii="Times New Roman" w:hAnsi="Times New Roman"/>
          <w:sz w:val="28"/>
          <w:szCs w:val="28"/>
        </w:rPr>
        <w:t>–</w:t>
      </w:r>
      <w:r w:rsidRPr="00C62970">
        <w:rPr>
          <w:rFonts w:ascii="Times New Roman" w:hAnsi="Times New Roman"/>
          <w:sz w:val="28"/>
          <w:szCs w:val="28"/>
        </w:rPr>
        <w:t xml:space="preserve"> основатель объективного идеализма. Согласно учению Платона лишь мир идей представляет собой истинное бытие, а конкретные вещи - это нечто среднее между бытием и небытием, они только тени идей. Платон объявил мир идей божественным царством, в котором до рождения человека пребывает его бессмертная душа. За тем она попадает на грешную землю, где, временно находясь в человеческом теле, как узник в темнице она вспоминает о мире идей. Познание по Платону есть воспоминание душой своего доземного существования. Считал, что чувства обманывают человека, и поэтому советовал для познания истины "закрыть глаза и заткнуть уши" и довериться своей вспоминающей о своем божественном прошлом душе. </w:t>
      </w:r>
    </w:p>
    <w:p w:rsidR="00C62970" w:rsidRPr="00C62970" w:rsidRDefault="00C62970" w:rsidP="00C6297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62970">
        <w:rPr>
          <w:rFonts w:ascii="Times New Roman" w:hAnsi="Times New Roman"/>
          <w:sz w:val="28"/>
          <w:szCs w:val="28"/>
        </w:rPr>
        <w:t xml:space="preserve">         </w:t>
      </w:r>
      <w:r w:rsidRPr="00C62970">
        <w:rPr>
          <w:rFonts w:ascii="Times New Roman" w:hAnsi="Times New Roman"/>
          <w:b/>
          <w:sz w:val="28"/>
          <w:szCs w:val="28"/>
        </w:rPr>
        <w:t xml:space="preserve"> Аристотель </w:t>
      </w:r>
      <w:r w:rsidR="00411AC0">
        <w:rPr>
          <w:rFonts w:ascii="Times New Roman" w:hAnsi="Times New Roman"/>
          <w:sz w:val="28"/>
          <w:szCs w:val="28"/>
        </w:rPr>
        <w:t>–</w:t>
      </w:r>
      <w:r w:rsidRPr="00C62970">
        <w:rPr>
          <w:rFonts w:ascii="Times New Roman" w:hAnsi="Times New Roman"/>
          <w:sz w:val="28"/>
          <w:szCs w:val="28"/>
        </w:rPr>
        <w:t xml:space="preserve"> создатель логики, был учеником Платона, но отверг его идеалистическую теорию идей. По мнению Аристотеля, Платон создал идеальный сверхчувственный мир наряду с миром реальным. В основе мироздания находится неопределенный пассивный субстрат "первая материя". Однако, в таком виде материя сущ. только в абстракции. В действительности она определяется активностью самих по себе </w:t>
      </w:r>
      <w:r w:rsidRPr="00C62970">
        <w:rPr>
          <w:rFonts w:ascii="Times New Roman" w:hAnsi="Times New Roman"/>
          <w:sz w:val="28"/>
          <w:szCs w:val="28"/>
        </w:rPr>
        <w:lastRenderedPageBreak/>
        <w:t xml:space="preserve">нематериальных форм. Материя это возможность, способность вещи, форма - ее действительность. Возможность переходит в действительность благодаря движению. Форма материализуется, материя формируется. Бог играет роль неподвижного двигателя мира, который един и вечен. </w:t>
      </w:r>
    </w:p>
    <w:p w:rsidR="00C62970" w:rsidRPr="00C62970" w:rsidRDefault="00C62970" w:rsidP="00C6297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62970">
        <w:rPr>
          <w:rFonts w:ascii="Times New Roman" w:hAnsi="Times New Roman"/>
          <w:sz w:val="28"/>
          <w:szCs w:val="28"/>
        </w:rPr>
        <w:t xml:space="preserve">         </w:t>
      </w:r>
      <w:r w:rsidRPr="00C62970">
        <w:rPr>
          <w:rFonts w:ascii="Times New Roman" w:hAnsi="Times New Roman"/>
          <w:b/>
          <w:sz w:val="28"/>
          <w:szCs w:val="28"/>
        </w:rPr>
        <w:t xml:space="preserve"> Сократ</w:t>
      </w:r>
      <w:r w:rsidRPr="00C62970">
        <w:rPr>
          <w:rFonts w:ascii="Times New Roman" w:hAnsi="Times New Roman"/>
          <w:sz w:val="28"/>
          <w:szCs w:val="28"/>
        </w:rPr>
        <w:t xml:space="preserve"> </w:t>
      </w:r>
      <w:r w:rsidR="00411AC0">
        <w:rPr>
          <w:rFonts w:ascii="Times New Roman" w:hAnsi="Times New Roman"/>
          <w:sz w:val="28"/>
          <w:szCs w:val="28"/>
        </w:rPr>
        <w:t>–</w:t>
      </w:r>
      <w:r w:rsidRPr="00C62970">
        <w:rPr>
          <w:rFonts w:ascii="Times New Roman" w:hAnsi="Times New Roman"/>
          <w:sz w:val="28"/>
          <w:szCs w:val="28"/>
        </w:rPr>
        <w:t xml:space="preserve"> древнегреческий философ, учение которого знаменует поворот от материалистического натурализма к идеализму. Об учении Сократа, который ничего не писал, можно судить лишь на основании свидетельств Платона и Аристотеля. Дал образцы определения и обобщения этических понятий, например "доблести" и "справедливости". В споре старался обломать собеседника кучей нетемных вопросов, дабы ум начал искать истинное решение вопроса. Сократ — один из родоначальников диалектики как метода поиска и познания истины. Главный принцип — «Познай самого себя и ты познаешь весь мир», т. е. убеждение в том, что самопознание — путь к постижению истинного блага. В этике добродетель равна знанию, следовательно, разум толкает человека на добрые поступки. Человек знающий не станет поступать дурно. Сократ излагал свое учение устно, передавая знания в виде диалогов своим ученикам, из сочинений которых мы и узнали о Сократе.</w:t>
      </w:r>
    </w:p>
    <w:p w:rsidR="00C62970" w:rsidRDefault="00411AC0" w:rsidP="00411AC0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11AC0">
        <w:rPr>
          <w:rFonts w:ascii="Times New Roman" w:hAnsi="Times New Roman"/>
          <w:b/>
          <w:sz w:val="28"/>
          <w:szCs w:val="28"/>
        </w:rPr>
        <w:t xml:space="preserve">3. </w:t>
      </w:r>
      <w:r w:rsidRPr="00411AC0">
        <w:rPr>
          <w:rFonts w:ascii="Times New Roman" w:hAnsi="Times New Roman"/>
          <w:b/>
          <w:color w:val="000000"/>
          <w:sz w:val="28"/>
          <w:szCs w:val="28"/>
        </w:rPr>
        <w:t>Дайте общую характеристику философии Древней Греции.</w:t>
      </w:r>
    </w:p>
    <w:p w:rsidR="00341EE4" w:rsidRDefault="00341EE4" w:rsidP="00341EE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1EE4">
        <w:rPr>
          <w:rFonts w:ascii="Times New Roman" w:hAnsi="Times New Roman"/>
          <w:bCs/>
          <w:sz w:val="28"/>
          <w:szCs w:val="28"/>
        </w:rPr>
        <w:t>Философия Древней Греции</w:t>
      </w:r>
      <w:r w:rsidRPr="00341EE4">
        <w:rPr>
          <w:rFonts w:ascii="Times New Roman" w:hAnsi="Times New Roman"/>
          <w:sz w:val="28"/>
          <w:szCs w:val="28"/>
        </w:rPr>
        <w:t xml:space="preserve"> – величайший расцвет человеческого гения. Древним грекам принадлежит приоритет создания философии как науки о всеобщих законах развития природы, общества и мышления; как системы идей  исследующей познавательное, ценностное, этическое и эстетическое отношение человека к миру. Такие философы как Сократ, Аристотель и Платон являются родоначальниками философии как таковой. Возникнув в Древней Греции, философия сформировала метод, который мог использоваться пр</w:t>
      </w:r>
      <w:r>
        <w:rPr>
          <w:rFonts w:ascii="Times New Roman" w:hAnsi="Times New Roman"/>
          <w:sz w:val="28"/>
          <w:szCs w:val="28"/>
        </w:rPr>
        <w:t xml:space="preserve">актически во всех сферах жизни. </w:t>
      </w:r>
      <w:r w:rsidRPr="00341EE4">
        <w:rPr>
          <w:rFonts w:ascii="Times New Roman" w:hAnsi="Times New Roman"/>
          <w:sz w:val="28"/>
          <w:szCs w:val="28"/>
        </w:rPr>
        <w:t xml:space="preserve">В философском мировоззрении древних греков  значительное место принадлежало и диалектическим идеям. Сама концепция первоначала как единой основы </w:t>
      </w:r>
      <w:r w:rsidRPr="00341EE4">
        <w:rPr>
          <w:rFonts w:ascii="Times New Roman" w:hAnsi="Times New Roman"/>
          <w:sz w:val="28"/>
          <w:szCs w:val="28"/>
        </w:rPr>
        <w:lastRenderedPageBreak/>
        <w:t>мира во всем его многообразии содержала диалектический подход к миру, который наиболее ярко проявился у Гераклита. Идея борьбы противоположных начал сочеталось у Гераклита с мыслью о вечности происходящих в мире изменений, символизируемых в образе потока, течения реки. Высказывания Гераклита «всё течет, все изменяется» и  «нельзя дважды войти в одну и ту же реку» давно вошли в философскую культуру.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EE4">
        <w:rPr>
          <w:rFonts w:ascii="Times New Roman" w:hAnsi="Times New Roman"/>
          <w:sz w:val="28"/>
          <w:szCs w:val="28"/>
        </w:rPr>
        <w:t>Диалектика Гераклита ещё не была выражена в понятиях, а строилась на основе наглядных, предельно конкретных, чувственно достоверных образах-понятиях и смыслообразах.</w:t>
      </w:r>
    </w:p>
    <w:p w:rsidR="00341EE4" w:rsidRDefault="00341EE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41EE4" w:rsidRPr="00341EE4" w:rsidRDefault="00341EE4" w:rsidP="00341EE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1EE4">
        <w:rPr>
          <w:rFonts w:ascii="Times New Roman" w:hAnsi="Times New Roman"/>
          <w:b/>
          <w:sz w:val="28"/>
          <w:szCs w:val="28"/>
        </w:rPr>
        <w:lastRenderedPageBreak/>
        <w:t>Заключение</w:t>
      </w:r>
    </w:p>
    <w:p w:rsidR="00341EE4" w:rsidRPr="00F00320" w:rsidRDefault="00341EE4" w:rsidP="00341EE4">
      <w:pPr>
        <w:pStyle w:val="a8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0320">
        <w:rPr>
          <w:rFonts w:ascii="Times New Roman" w:hAnsi="Times New Roman" w:cs="Times New Roman"/>
          <w:sz w:val="28"/>
          <w:szCs w:val="28"/>
        </w:rPr>
        <w:t>Античная философия оказала огромное влияние на философскую мысль, культуру, развитие человеческой цивилизации. В ней содержались зачатки основных видов философского мировоззрения, разрабатывавшиеся во все последующие века – не «музей античности», а живая картина становления теоретической мысли, полная смелых оригинальных идей. Это великое торжество разума. Вот почему она никогда не потеряет своего высокого значения в глазах мыслящего человечества. Античная философия явилась настоящей общественной силой древнего мира, а затем и всемирно-исторического развития философской культуры. Каждое новое поколение, получая высшее образование, призвано окунуться в этот вечно свежий поток юной, впервые себя опознавшей философской мысли. Она вызывает живой интерес у каждого любознательного человека, которого волнуют философские вопросы. Многие проблемы, над которыми размышляли античные философы, не утратили своей актуальности и поныне. Изучение античной философии не только обогащает нас ценной информацией о результатах размышлений выдающихся мыслителей, но и способствует развитию более утонченного философского мышления у тех, кто с любовью и рвением углубляется в их творения.</w:t>
      </w:r>
    </w:p>
    <w:p w:rsidR="00341EE4" w:rsidRPr="00341EE4" w:rsidRDefault="00341EE4" w:rsidP="00341EE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11AC0" w:rsidRPr="00411AC0" w:rsidRDefault="00411AC0" w:rsidP="00411AC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971AE" w:rsidRDefault="00F971AE" w:rsidP="008729CD">
      <w:pPr>
        <w:rPr>
          <w:rFonts w:ascii="Times New Roman" w:hAnsi="Times New Roman"/>
          <w:color w:val="000000"/>
          <w:sz w:val="28"/>
          <w:szCs w:val="28"/>
        </w:rPr>
      </w:pPr>
    </w:p>
    <w:p w:rsidR="00F971AE" w:rsidRDefault="00F971AE" w:rsidP="008729CD">
      <w:pPr>
        <w:rPr>
          <w:rFonts w:ascii="Times New Roman" w:hAnsi="Times New Roman"/>
          <w:color w:val="000000"/>
          <w:sz w:val="28"/>
          <w:szCs w:val="28"/>
        </w:rPr>
      </w:pPr>
    </w:p>
    <w:p w:rsidR="00F971AE" w:rsidRDefault="00F971AE" w:rsidP="008729CD">
      <w:pPr>
        <w:rPr>
          <w:rFonts w:ascii="Times New Roman" w:hAnsi="Times New Roman"/>
          <w:color w:val="000000"/>
          <w:sz w:val="28"/>
          <w:szCs w:val="28"/>
        </w:rPr>
      </w:pPr>
    </w:p>
    <w:p w:rsidR="00F971AE" w:rsidRDefault="00F971AE" w:rsidP="008729CD">
      <w:pPr>
        <w:rPr>
          <w:rFonts w:ascii="Times New Roman" w:hAnsi="Times New Roman"/>
          <w:color w:val="000000"/>
          <w:sz w:val="28"/>
          <w:szCs w:val="28"/>
        </w:rPr>
      </w:pPr>
    </w:p>
    <w:p w:rsidR="00F971AE" w:rsidRDefault="00F971AE" w:rsidP="008729CD">
      <w:pPr>
        <w:rPr>
          <w:rFonts w:ascii="Times New Roman" w:hAnsi="Times New Roman"/>
          <w:color w:val="000000"/>
          <w:sz w:val="28"/>
          <w:szCs w:val="28"/>
        </w:rPr>
      </w:pPr>
    </w:p>
    <w:p w:rsidR="00C62970" w:rsidRDefault="00C62970" w:rsidP="00341EE4">
      <w:pPr>
        <w:spacing w:line="36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729CD" w:rsidRDefault="008729CD" w:rsidP="008729CD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729CD">
        <w:rPr>
          <w:rFonts w:ascii="Times New Roman" w:hAnsi="Times New Roman"/>
          <w:b/>
          <w:color w:val="000000"/>
          <w:sz w:val="28"/>
          <w:szCs w:val="28"/>
        </w:rPr>
        <w:lastRenderedPageBreak/>
        <w:t>Список литературы</w:t>
      </w:r>
    </w:p>
    <w:p w:rsidR="008729CD" w:rsidRPr="008729CD" w:rsidRDefault="008729CD" w:rsidP="008729C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729CD">
        <w:rPr>
          <w:rFonts w:ascii="Times New Roman" w:hAnsi="Times New Roman"/>
          <w:sz w:val="28"/>
          <w:szCs w:val="28"/>
        </w:rPr>
        <w:t>Философия. Учебник для вузов / под ре</w:t>
      </w:r>
      <w:r>
        <w:rPr>
          <w:rFonts w:ascii="Times New Roman" w:hAnsi="Times New Roman"/>
          <w:sz w:val="28"/>
          <w:szCs w:val="28"/>
        </w:rPr>
        <w:t xml:space="preserve">д. проф. В.Н. Лавриненко, проф. </w:t>
      </w:r>
      <w:r w:rsidRPr="008729CD">
        <w:rPr>
          <w:rFonts w:ascii="Times New Roman" w:hAnsi="Times New Roman"/>
          <w:sz w:val="28"/>
          <w:szCs w:val="28"/>
        </w:rPr>
        <w:t>В.П. Ратникова. – 4-е изд., перераб. и доп. – М.: ЮНИТИ-ДАНА, 2008.</w:t>
      </w:r>
    </w:p>
    <w:p w:rsidR="008729CD" w:rsidRPr="008729CD" w:rsidRDefault="008729CD" w:rsidP="008729C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729CD">
        <w:rPr>
          <w:rFonts w:ascii="Times New Roman" w:hAnsi="Times New Roman"/>
          <w:sz w:val="28"/>
          <w:szCs w:val="28"/>
        </w:rPr>
        <w:t>Асмус В.Ф. Античная философия. – М.: Высшая школа, 2009.</w:t>
      </w:r>
    </w:p>
    <w:p w:rsidR="008729CD" w:rsidRPr="008729CD" w:rsidRDefault="008729CD" w:rsidP="008729C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8729CD">
        <w:rPr>
          <w:rFonts w:ascii="Times New Roman" w:hAnsi="Times New Roman"/>
          <w:sz w:val="28"/>
          <w:szCs w:val="28"/>
        </w:rPr>
        <w:t>Лосев А.Ф., Тахо-Годи А.А. Платон. Аристотель. – М.: Молодая гвардия, 1993.</w:t>
      </w:r>
    </w:p>
    <w:p w:rsidR="008729CD" w:rsidRPr="008729CD" w:rsidRDefault="008729CD" w:rsidP="008729C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8729CD">
        <w:rPr>
          <w:rFonts w:ascii="Times New Roman" w:hAnsi="Times New Roman"/>
          <w:sz w:val="28"/>
          <w:szCs w:val="28"/>
        </w:rPr>
        <w:t>История мировой философии. – М.: АСТ, 2007.</w:t>
      </w:r>
    </w:p>
    <w:p w:rsidR="008729CD" w:rsidRPr="008729CD" w:rsidRDefault="008729CD" w:rsidP="008729C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8729CD">
        <w:rPr>
          <w:rFonts w:ascii="Times New Roman" w:hAnsi="Times New Roman"/>
          <w:sz w:val="28"/>
          <w:szCs w:val="28"/>
        </w:rPr>
        <w:t>История философии: Запад-Россия-Восток (книга первая). – М.: Греко-латинский кабинет, 1998.</w:t>
      </w:r>
    </w:p>
    <w:p w:rsidR="008729CD" w:rsidRDefault="008729CD" w:rsidP="008729C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8729CD">
        <w:rPr>
          <w:rFonts w:ascii="Times New Roman" w:hAnsi="Times New Roman"/>
          <w:sz w:val="28"/>
          <w:szCs w:val="28"/>
        </w:rPr>
        <w:t>Философия. Энциклопедический словарь. – М.: Гардарики, 2004.</w:t>
      </w:r>
    </w:p>
    <w:p w:rsidR="008729CD" w:rsidRDefault="008729CD" w:rsidP="008729C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729CD" w:rsidRDefault="008729CD" w:rsidP="008729C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729CD" w:rsidRDefault="008729CD" w:rsidP="008729C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729CD" w:rsidRDefault="008729CD" w:rsidP="008729C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729CD" w:rsidRDefault="008729CD" w:rsidP="008729C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729CD" w:rsidRPr="00A50D07" w:rsidRDefault="008729CD" w:rsidP="00A50D07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sectPr w:rsidR="008729CD" w:rsidRPr="00A50D07" w:rsidSect="004566A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484" w:rsidRDefault="001B6484" w:rsidP="005074D2">
      <w:pPr>
        <w:spacing w:after="0" w:line="240" w:lineRule="auto"/>
      </w:pPr>
      <w:r>
        <w:separator/>
      </w:r>
    </w:p>
  </w:endnote>
  <w:endnote w:type="continuationSeparator" w:id="0">
    <w:p w:rsidR="001B6484" w:rsidRDefault="001B6484" w:rsidP="00507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24688"/>
      <w:docPartObj>
        <w:docPartGallery w:val="Page Numbers (Bottom of Page)"/>
        <w:docPartUnique/>
      </w:docPartObj>
    </w:sdtPr>
    <w:sdtContent>
      <w:p w:rsidR="005074D2" w:rsidRDefault="00805B68">
        <w:pPr>
          <w:pStyle w:val="a5"/>
          <w:jc w:val="center"/>
        </w:pPr>
        <w:fldSimple w:instr=" PAGE   \* MERGEFORMAT ">
          <w:r w:rsidR="00A50D07">
            <w:rPr>
              <w:noProof/>
            </w:rPr>
            <w:t>14</w:t>
          </w:r>
        </w:fldSimple>
      </w:p>
    </w:sdtContent>
  </w:sdt>
  <w:p w:rsidR="005074D2" w:rsidRDefault="005074D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484" w:rsidRDefault="001B6484" w:rsidP="005074D2">
      <w:pPr>
        <w:spacing w:after="0" w:line="240" w:lineRule="auto"/>
      </w:pPr>
      <w:r>
        <w:separator/>
      </w:r>
    </w:p>
  </w:footnote>
  <w:footnote w:type="continuationSeparator" w:id="0">
    <w:p w:rsidR="001B6484" w:rsidRDefault="001B6484" w:rsidP="005074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F103B"/>
    <w:multiLevelType w:val="hybridMultilevel"/>
    <w:tmpl w:val="228CB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5008A"/>
    <w:multiLevelType w:val="hybridMultilevel"/>
    <w:tmpl w:val="222E9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5F6430"/>
    <w:multiLevelType w:val="multilevel"/>
    <w:tmpl w:val="9AF09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214DC1"/>
    <w:multiLevelType w:val="hybridMultilevel"/>
    <w:tmpl w:val="A2F62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9613F2"/>
    <w:multiLevelType w:val="multilevel"/>
    <w:tmpl w:val="79589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74D2"/>
    <w:rsid w:val="00050EF7"/>
    <w:rsid w:val="000B3298"/>
    <w:rsid w:val="001B6484"/>
    <w:rsid w:val="00207942"/>
    <w:rsid w:val="002A1ED8"/>
    <w:rsid w:val="002C710D"/>
    <w:rsid w:val="0030391A"/>
    <w:rsid w:val="00340A04"/>
    <w:rsid w:val="00341EE4"/>
    <w:rsid w:val="003D6E7C"/>
    <w:rsid w:val="00411AC0"/>
    <w:rsid w:val="004566A0"/>
    <w:rsid w:val="00484502"/>
    <w:rsid w:val="005074D2"/>
    <w:rsid w:val="0074122C"/>
    <w:rsid w:val="00805B68"/>
    <w:rsid w:val="00850F0D"/>
    <w:rsid w:val="008729CD"/>
    <w:rsid w:val="008E4E50"/>
    <w:rsid w:val="008F7BF0"/>
    <w:rsid w:val="009B7EE3"/>
    <w:rsid w:val="009F5021"/>
    <w:rsid w:val="00A323C5"/>
    <w:rsid w:val="00A50D07"/>
    <w:rsid w:val="00B3112E"/>
    <w:rsid w:val="00B37B24"/>
    <w:rsid w:val="00BE6B42"/>
    <w:rsid w:val="00C265FD"/>
    <w:rsid w:val="00C62970"/>
    <w:rsid w:val="00D6275D"/>
    <w:rsid w:val="00DA07BA"/>
    <w:rsid w:val="00DD5392"/>
    <w:rsid w:val="00DE21AE"/>
    <w:rsid w:val="00F03966"/>
    <w:rsid w:val="00F702A0"/>
    <w:rsid w:val="00F921CE"/>
    <w:rsid w:val="00F971AE"/>
    <w:rsid w:val="00FF3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4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07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74D2"/>
  </w:style>
  <w:style w:type="paragraph" w:styleId="a5">
    <w:name w:val="footer"/>
    <w:basedOn w:val="a"/>
    <w:link w:val="a6"/>
    <w:uiPriority w:val="99"/>
    <w:unhideWhenUsed/>
    <w:rsid w:val="00507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74D2"/>
  </w:style>
  <w:style w:type="paragraph" w:customStyle="1" w:styleId="Default">
    <w:name w:val="Default"/>
    <w:rsid w:val="005074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8729CD"/>
    <w:pPr>
      <w:ind w:left="720"/>
      <w:contextualSpacing/>
    </w:pPr>
    <w:rPr>
      <w:rFonts w:eastAsia="Times New Roman"/>
      <w:lang w:eastAsia="ru-RU"/>
    </w:rPr>
  </w:style>
  <w:style w:type="paragraph" w:styleId="a8">
    <w:name w:val="No Spacing"/>
    <w:uiPriority w:val="1"/>
    <w:qFormat/>
    <w:rsid w:val="00F971A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14</Pages>
  <Words>3107</Words>
  <Characters>17715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2014-10-14T15:01:00Z</dcterms:created>
  <dcterms:modified xsi:type="dcterms:W3CDTF">2015-02-15T13:26:00Z</dcterms:modified>
</cp:coreProperties>
</file>