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7B1" w:rsidRPr="00A644C4" w:rsidRDefault="00DD37B1" w:rsidP="00DD37B1">
      <w:pPr>
        <w:spacing w:after="0" w:line="360" w:lineRule="auto"/>
        <w:jc w:val="center"/>
        <w:rPr>
          <w:rFonts w:ascii="Times New Roman" w:hAnsi="Times New Roman"/>
        </w:rPr>
      </w:pPr>
      <w:r w:rsidRPr="00A644C4">
        <w:rPr>
          <w:rFonts w:ascii="Times New Roman" w:hAnsi="Times New Roman"/>
        </w:rPr>
        <w:t>ФЕДЕРАЛЬНОЕ ГОСУДАРСТВЕННОЕ ОБРАЗОВАТЕЛЬНОЕ БЮДЖЕТНОЕ УЧРЕЖДЕНИЕ ВЫСШЕГО ПРОФЕССИОНАЛЬНОГО ОБРАЗОВАНИЯ</w:t>
      </w:r>
    </w:p>
    <w:p w:rsidR="00DD37B1" w:rsidRPr="00A644C4" w:rsidRDefault="00DD37B1" w:rsidP="00DD37B1">
      <w:pPr>
        <w:keepNext/>
        <w:spacing w:after="0" w:line="360" w:lineRule="auto"/>
        <w:jc w:val="center"/>
        <w:outlineLvl w:val="0"/>
        <w:rPr>
          <w:rFonts w:ascii="Times New Roman" w:hAnsi="Times New Roman"/>
          <w:b/>
          <w:bCs/>
          <w:sz w:val="28"/>
        </w:rPr>
      </w:pPr>
      <w:bookmarkStart w:id="0" w:name="_Toc373047680"/>
      <w:r w:rsidRPr="00A644C4">
        <w:rPr>
          <w:rFonts w:ascii="Times New Roman" w:hAnsi="Times New Roman"/>
          <w:b/>
          <w:bCs/>
          <w:sz w:val="28"/>
        </w:rPr>
        <w:t>ФИНАНСОВЫЙ УНИВЕРСИТЕТ</w:t>
      </w:r>
      <w:bookmarkEnd w:id="0"/>
      <w:r w:rsidRPr="00A644C4">
        <w:rPr>
          <w:rFonts w:ascii="Times New Roman" w:hAnsi="Times New Roman"/>
          <w:b/>
          <w:bCs/>
          <w:sz w:val="28"/>
        </w:rPr>
        <w:t xml:space="preserve"> </w:t>
      </w:r>
    </w:p>
    <w:p w:rsidR="00DD37B1" w:rsidRPr="00A644C4" w:rsidRDefault="00DD37B1" w:rsidP="00DD37B1">
      <w:pPr>
        <w:keepNext/>
        <w:spacing w:after="0" w:line="360" w:lineRule="auto"/>
        <w:jc w:val="center"/>
        <w:outlineLvl w:val="0"/>
        <w:rPr>
          <w:rFonts w:ascii="Times New Roman" w:hAnsi="Times New Roman"/>
          <w:b/>
          <w:bCs/>
          <w:sz w:val="28"/>
        </w:rPr>
      </w:pPr>
      <w:bookmarkStart w:id="1" w:name="_Toc373047681"/>
      <w:r w:rsidRPr="00A644C4">
        <w:rPr>
          <w:rFonts w:ascii="Times New Roman" w:hAnsi="Times New Roman"/>
          <w:b/>
          <w:bCs/>
          <w:sz w:val="28"/>
        </w:rPr>
        <w:t>ПРИ ПРАВИТЕЛЬСТВЕ РОССИЙСКОЙ ФЕДЕРАЦИИ</w:t>
      </w:r>
      <w:bookmarkEnd w:id="1"/>
    </w:p>
    <w:p w:rsidR="00DD37B1" w:rsidRPr="00A644C4" w:rsidRDefault="00DD37B1" w:rsidP="00DD37B1">
      <w:pPr>
        <w:spacing w:after="0" w:line="360" w:lineRule="auto"/>
        <w:jc w:val="center"/>
        <w:rPr>
          <w:rFonts w:ascii="Times New Roman" w:hAnsi="Times New Roman"/>
          <w:b/>
          <w:sz w:val="28"/>
          <w:szCs w:val="28"/>
        </w:rPr>
      </w:pPr>
      <w:r w:rsidRPr="00A644C4">
        <w:rPr>
          <w:rFonts w:ascii="Times New Roman" w:hAnsi="Times New Roman"/>
          <w:b/>
          <w:sz w:val="28"/>
          <w:szCs w:val="28"/>
        </w:rPr>
        <w:t>(Финансовый университет)</w:t>
      </w:r>
    </w:p>
    <w:p w:rsidR="00DD37B1" w:rsidRDefault="00DD37B1" w:rsidP="00DD37B1">
      <w:pPr>
        <w:spacing w:after="0" w:line="360" w:lineRule="auto"/>
        <w:jc w:val="center"/>
        <w:rPr>
          <w:rFonts w:ascii="Times New Roman" w:hAnsi="Times New Roman"/>
          <w:b/>
          <w:sz w:val="28"/>
          <w:szCs w:val="28"/>
        </w:rPr>
      </w:pPr>
    </w:p>
    <w:p w:rsidR="00DD37B1" w:rsidRPr="00A644C4" w:rsidRDefault="00DD37B1" w:rsidP="00DD37B1">
      <w:pPr>
        <w:spacing w:after="0" w:line="360" w:lineRule="auto"/>
        <w:jc w:val="center"/>
        <w:rPr>
          <w:rFonts w:ascii="Times New Roman" w:hAnsi="Times New Roman"/>
          <w:b/>
          <w:sz w:val="28"/>
          <w:szCs w:val="28"/>
        </w:rPr>
      </w:pPr>
      <w:r w:rsidRPr="00A644C4">
        <w:rPr>
          <w:rFonts w:ascii="Times New Roman" w:hAnsi="Times New Roman"/>
          <w:b/>
          <w:sz w:val="28"/>
          <w:szCs w:val="28"/>
        </w:rPr>
        <w:t xml:space="preserve">Краснодарский филиал </w:t>
      </w:r>
      <w:proofErr w:type="spellStart"/>
      <w:r w:rsidRPr="00A644C4">
        <w:rPr>
          <w:rFonts w:ascii="Times New Roman" w:hAnsi="Times New Roman"/>
          <w:b/>
          <w:sz w:val="28"/>
          <w:szCs w:val="28"/>
        </w:rPr>
        <w:t>Финуниверситета</w:t>
      </w:r>
      <w:proofErr w:type="spellEnd"/>
    </w:p>
    <w:p w:rsidR="00DD37B1" w:rsidRDefault="00DD37B1" w:rsidP="00DD37B1">
      <w:pPr>
        <w:spacing w:after="0" w:line="360" w:lineRule="auto"/>
        <w:jc w:val="center"/>
        <w:rPr>
          <w:rFonts w:ascii="Times New Roman" w:hAnsi="Times New Roman"/>
          <w:sz w:val="28"/>
          <w:szCs w:val="28"/>
        </w:rPr>
      </w:pPr>
    </w:p>
    <w:p w:rsidR="00DD37B1" w:rsidRPr="00A644C4" w:rsidRDefault="00DD37B1" w:rsidP="00DD37B1">
      <w:pPr>
        <w:spacing w:after="0" w:line="360" w:lineRule="auto"/>
        <w:jc w:val="center"/>
        <w:rPr>
          <w:rFonts w:ascii="Times New Roman" w:hAnsi="Times New Roman"/>
          <w:sz w:val="28"/>
          <w:szCs w:val="28"/>
        </w:rPr>
      </w:pPr>
      <w:r w:rsidRPr="00A644C4">
        <w:rPr>
          <w:rFonts w:ascii="Times New Roman" w:hAnsi="Times New Roman"/>
          <w:sz w:val="28"/>
          <w:szCs w:val="28"/>
        </w:rPr>
        <w:t>Кафедра «Экономика и финансы»</w:t>
      </w:r>
    </w:p>
    <w:p w:rsidR="00DD37B1" w:rsidRDefault="00DD37B1" w:rsidP="00DD37B1">
      <w:pPr>
        <w:spacing w:after="0" w:line="360" w:lineRule="auto"/>
        <w:jc w:val="center"/>
        <w:rPr>
          <w:rFonts w:ascii="Times New Roman" w:hAnsi="Times New Roman"/>
          <w:sz w:val="28"/>
          <w:szCs w:val="28"/>
        </w:rPr>
      </w:pPr>
    </w:p>
    <w:p w:rsidR="00DD37B1" w:rsidRPr="00A644C4" w:rsidRDefault="00DD37B1" w:rsidP="00DD37B1">
      <w:pPr>
        <w:spacing w:after="0" w:line="360" w:lineRule="auto"/>
        <w:jc w:val="center"/>
        <w:rPr>
          <w:rFonts w:ascii="Times New Roman" w:hAnsi="Times New Roman"/>
          <w:sz w:val="28"/>
          <w:szCs w:val="28"/>
        </w:rPr>
      </w:pPr>
      <w:r w:rsidRPr="00A644C4">
        <w:rPr>
          <w:rFonts w:ascii="Times New Roman" w:hAnsi="Times New Roman"/>
          <w:sz w:val="28"/>
          <w:szCs w:val="28"/>
        </w:rPr>
        <w:t>Направление «Экономика»</w:t>
      </w:r>
    </w:p>
    <w:p w:rsidR="00DD37B1" w:rsidRDefault="00DD37B1" w:rsidP="00DD37B1">
      <w:pPr>
        <w:spacing w:line="360" w:lineRule="auto"/>
        <w:jc w:val="center"/>
        <w:rPr>
          <w:rFonts w:ascii="Times New Roman" w:hAnsi="Times New Roman"/>
          <w:b/>
          <w:bCs/>
          <w:caps/>
          <w:sz w:val="32"/>
          <w:szCs w:val="32"/>
        </w:rPr>
      </w:pPr>
    </w:p>
    <w:p w:rsidR="00DD37B1" w:rsidRPr="00A644C4" w:rsidRDefault="00DD37B1" w:rsidP="00DD37B1">
      <w:pPr>
        <w:spacing w:line="360" w:lineRule="auto"/>
        <w:jc w:val="center"/>
        <w:rPr>
          <w:rFonts w:ascii="Times New Roman" w:hAnsi="Times New Roman"/>
          <w:b/>
          <w:bCs/>
          <w:caps/>
          <w:sz w:val="32"/>
          <w:szCs w:val="32"/>
        </w:rPr>
      </w:pPr>
      <w:r w:rsidRPr="00A644C4">
        <w:rPr>
          <w:rFonts w:ascii="Times New Roman" w:hAnsi="Times New Roman"/>
          <w:b/>
          <w:bCs/>
          <w:caps/>
          <w:sz w:val="32"/>
          <w:szCs w:val="32"/>
        </w:rPr>
        <w:t>КУРСОВАЯ   работа</w:t>
      </w:r>
    </w:p>
    <w:p w:rsidR="00DD37B1" w:rsidRPr="00A644C4" w:rsidRDefault="00DD37B1" w:rsidP="00DD37B1">
      <w:pPr>
        <w:spacing w:line="360" w:lineRule="auto"/>
        <w:jc w:val="center"/>
        <w:rPr>
          <w:rFonts w:ascii="Times New Roman" w:hAnsi="Times New Roman"/>
          <w:b/>
          <w:bCs/>
          <w:sz w:val="28"/>
          <w:szCs w:val="28"/>
        </w:rPr>
      </w:pPr>
      <w:r w:rsidRPr="00A644C4">
        <w:rPr>
          <w:rFonts w:ascii="Times New Roman" w:hAnsi="Times New Roman"/>
          <w:b/>
          <w:sz w:val="28"/>
          <w:szCs w:val="28"/>
        </w:rPr>
        <w:t xml:space="preserve">по дисциплине  </w:t>
      </w:r>
      <w:r w:rsidRPr="00A644C4">
        <w:rPr>
          <w:rFonts w:ascii="Times New Roman" w:hAnsi="Times New Roman"/>
          <w:b/>
          <w:bCs/>
          <w:sz w:val="28"/>
          <w:szCs w:val="28"/>
        </w:rPr>
        <w:t>«Финансы»</w:t>
      </w:r>
    </w:p>
    <w:p w:rsidR="00DD37B1" w:rsidRPr="00CD69C2" w:rsidRDefault="00A17B0B" w:rsidP="00A17B0B">
      <w:pPr>
        <w:pStyle w:val="a3"/>
        <w:spacing w:after="0" w:line="360" w:lineRule="auto"/>
        <w:ind w:left="0"/>
        <w:jc w:val="both"/>
        <w:rPr>
          <w:rFonts w:ascii="Times New Roman" w:hAnsi="Times New Roman"/>
          <w:sz w:val="28"/>
          <w:szCs w:val="28"/>
          <w:u w:val="single"/>
        </w:rPr>
      </w:pPr>
      <w:bookmarkStart w:id="2" w:name="_GoBack"/>
      <w:r w:rsidRPr="00CD69C2">
        <w:rPr>
          <w:rFonts w:ascii="Times New Roman" w:hAnsi="Times New Roman"/>
          <w:sz w:val="28"/>
          <w:szCs w:val="28"/>
          <w:u w:val="single"/>
        </w:rPr>
        <w:t>Финансовый рынок в системе перераспределения финансовых ресурсов</w:t>
      </w:r>
      <w:bookmarkEnd w:id="2"/>
      <w:r w:rsidR="00CD69C2" w:rsidRPr="00CD69C2">
        <w:rPr>
          <w:rFonts w:ascii="Times New Roman" w:hAnsi="Times New Roman"/>
          <w:sz w:val="28"/>
          <w:szCs w:val="28"/>
          <w:u w:val="single"/>
        </w:rPr>
        <w:t>.</w:t>
      </w:r>
    </w:p>
    <w:tbl>
      <w:tblPr>
        <w:tblpPr w:leftFromText="180" w:rightFromText="180" w:vertAnchor="text" w:horzAnchor="page" w:tblpX="6043" w:tblpY="654"/>
        <w:tblW w:w="5040" w:type="dxa"/>
        <w:tblLook w:val="00A0" w:firstRow="1" w:lastRow="0" w:firstColumn="1" w:lastColumn="0" w:noHBand="0" w:noVBand="0"/>
      </w:tblPr>
      <w:tblGrid>
        <w:gridCol w:w="1980"/>
        <w:gridCol w:w="3060"/>
      </w:tblGrid>
      <w:tr w:rsidR="00DD37B1" w:rsidRPr="00A644C4" w:rsidTr="00E37755">
        <w:trPr>
          <w:trHeight w:val="277"/>
        </w:trPr>
        <w:tc>
          <w:tcPr>
            <w:tcW w:w="1980" w:type="dxa"/>
          </w:tcPr>
          <w:p w:rsidR="00DD37B1" w:rsidRPr="00A644C4" w:rsidRDefault="00DD37B1" w:rsidP="00E37755">
            <w:pPr>
              <w:widowControl w:val="0"/>
              <w:tabs>
                <w:tab w:val="left" w:pos="1575"/>
              </w:tabs>
              <w:autoSpaceDE w:val="0"/>
              <w:autoSpaceDN w:val="0"/>
              <w:adjustRightInd w:val="0"/>
              <w:spacing w:after="0" w:line="240" w:lineRule="auto"/>
              <w:rPr>
                <w:rFonts w:ascii="Times New Roman" w:hAnsi="Times New Roman"/>
                <w:bCs/>
                <w:iCs/>
                <w:color w:val="000000"/>
                <w:sz w:val="28"/>
                <w:szCs w:val="28"/>
              </w:rPr>
            </w:pPr>
            <w:r w:rsidRPr="00A644C4">
              <w:rPr>
                <w:rFonts w:ascii="Times New Roman" w:hAnsi="Times New Roman"/>
                <w:sz w:val="28"/>
                <w:szCs w:val="28"/>
              </w:rPr>
              <w:t>Студент</w:t>
            </w:r>
            <w:r w:rsidRPr="00A644C4">
              <w:rPr>
                <w:rFonts w:ascii="Times New Roman" w:hAnsi="Times New Roman"/>
                <w:sz w:val="28"/>
                <w:szCs w:val="28"/>
              </w:rPr>
              <w:tab/>
            </w:r>
          </w:p>
        </w:tc>
        <w:tc>
          <w:tcPr>
            <w:tcW w:w="3060" w:type="dxa"/>
            <w:tcBorders>
              <w:bottom w:val="single" w:sz="4" w:space="0" w:color="auto"/>
            </w:tcBorders>
          </w:tcPr>
          <w:p w:rsidR="00DD37B1" w:rsidRPr="00CC7D47" w:rsidRDefault="00DD37B1" w:rsidP="00E37755">
            <w:pPr>
              <w:widowControl w:val="0"/>
              <w:autoSpaceDE w:val="0"/>
              <w:autoSpaceDN w:val="0"/>
              <w:adjustRightInd w:val="0"/>
              <w:spacing w:after="0" w:line="240" w:lineRule="auto"/>
              <w:ind w:hanging="36"/>
              <w:jc w:val="center"/>
              <w:rPr>
                <w:rFonts w:ascii="Times New Roman" w:hAnsi="Times New Roman"/>
                <w:sz w:val="28"/>
                <w:szCs w:val="28"/>
              </w:rPr>
            </w:pPr>
          </w:p>
        </w:tc>
      </w:tr>
      <w:tr w:rsidR="00DD37B1" w:rsidRPr="00A644C4" w:rsidTr="00E37755">
        <w:trPr>
          <w:trHeight w:val="525"/>
        </w:trPr>
        <w:tc>
          <w:tcPr>
            <w:tcW w:w="1980" w:type="dxa"/>
          </w:tcPr>
          <w:p w:rsidR="00DD37B1" w:rsidRPr="00A644C4" w:rsidRDefault="00DD37B1" w:rsidP="00E37755">
            <w:pPr>
              <w:widowControl w:val="0"/>
              <w:autoSpaceDE w:val="0"/>
              <w:autoSpaceDN w:val="0"/>
              <w:adjustRightInd w:val="0"/>
              <w:spacing w:after="0" w:line="240" w:lineRule="auto"/>
              <w:rPr>
                <w:rFonts w:ascii="Times New Roman" w:hAnsi="Times New Roman"/>
                <w:bCs/>
                <w:i/>
                <w:iCs/>
                <w:color w:val="000000"/>
                <w:sz w:val="28"/>
                <w:szCs w:val="28"/>
              </w:rPr>
            </w:pPr>
          </w:p>
        </w:tc>
        <w:tc>
          <w:tcPr>
            <w:tcW w:w="3060" w:type="dxa"/>
            <w:tcBorders>
              <w:top w:val="single" w:sz="4" w:space="0" w:color="auto"/>
            </w:tcBorders>
          </w:tcPr>
          <w:p w:rsidR="00DD37B1" w:rsidRPr="00A644C4" w:rsidRDefault="00DD37B1" w:rsidP="00E37755">
            <w:pPr>
              <w:widowControl w:val="0"/>
              <w:autoSpaceDE w:val="0"/>
              <w:autoSpaceDN w:val="0"/>
              <w:adjustRightInd w:val="0"/>
              <w:spacing w:after="0" w:line="240" w:lineRule="auto"/>
              <w:ind w:hanging="36"/>
              <w:jc w:val="center"/>
              <w:rPr>
                <w:rFonts w:ascii="Times New Roman" w:hAnsi="Times New Roman"/>
                <w:sz w:val="20"/>
                <w:szCs w:val="20"/>
              </w:rPr>
            </w:pPr>
            <w:r w:rsidRPr="00A644C4">
              <w:rPr>
                <w:rFonts w:ascii="Times New Roman" w:hAnsi="Times New Roman"/>
                <w:sz w:val="20"/>
                <w:szCs w:val="20"/>
              </w:rPr>
              <w:t>(И.О.Ф.)</w:t>
            </w:r>
          </w:p>
        </w:tc>
      </w:tr>
      <w:tr w:rsidR="00DD37B1" w:rsidRPr="00A644C4" w:rsidTr="00E37755">
        <w:trPr>
          <w:trHeight w:val="328"/>
        </w:trPr>
        <w:tc>
          <w:tcPr>
            <w:tcW w:w="1980" w:type="dxa"/>
          </w:tcPr>
          <w:p w:rsidR="00DD37B1" w:rsidRPr="00A644C4" w:rsidRDefault="00DD37B1" w:rsidP="00E37755">
            <w:pPr>
              <w:widowControl w:val="0"/>
              <w:autoSpaceDE w:val="0"/>
              <w:autoSpaceDN w:val="0"/>
              <w:adjustRightInd w:val="0"/>
              <w:spacing w:after="0" w:line="240" w:lineRule="auto"/>
              <w:rPr>
                <w:rFonts w:ascii="Times New Roman" w:hAnsi="Times New Roman"/>
                <w:bCs/>
                <w:iCs/>
                <w:color w:val="000000"/>
                <w:sz w:val="28"/>
                <w:szCs w:val="28"/>
              </w:rPr>
            </w:pPr>
            <w:r w:rsidRPr="00A644C4">
              <w:rPr>
                <w:rFonts w:ascii="Times New Roman" w:hAnsi="Times New Roman"/>
                <w:bCs/>
                <w:iCs/>
                <w:color w:val="000000"/>
                <w:sz w:val="28"/>
                <w:szCs w:val="28"/>
              </w:rPr>
              <w:t>курс</w:t>
            </w:r>
          </w:p>
        </w:tc>
        <w:tc>
          <w:tcPr>
            <w:tcW w:w="3060" w:type="dxa"/>
            <w:tcBorders>
              <w:bottom w:val="single" w:sz="4" w:space="0" w:color="auto"/>
            </w:tcBorders>
          </w:tcPr>
          <w:p w:rsidR="00DD37B1" w:rsidRPr="00CC7D47" w:rsidRDefault="00DD37B1" w:rsidP="009E2A9A">
            <w:pPr>
              <w:widowControl w:val="0"/>
              <w:autoSpaceDE w:val="0"/>
              <w:autoSpaceDN w:val="0"/>
              <w:adjustRightInd w:val="0"/>
              <w:spacing w:after="0" w:line="240" w:lineRule="auto"/>
              <w:ind w:hanging="36"/>
              <w:rPr>
                <w:rFonts w:ascii="Times New Roman" w:hAnsi="Times New Roman"/>
                <w:bCs/>
                <w:iCs/>
                <w:color w:val="000000"/>
                <w:sz w:val="28"/>
                <w:szCs w:val="28"/>
              </w:rPr>
            </w:pPr>
          </w:p>
        </w:tc>
      </w:tr>
      <w:tr w:rsidR="00DD37B1" w:rsidRPr="00A644C4" w:rsidTr="00E37755">
        <w:trPr>
          <w:trHeight w:val="525"/>
        </w:trPr>
        <w:tc>
          <w:tcPr>
            <w:tcW w:w="1980" w:type="dxa"/>
          </w:tcPr>
          <w:p w:rsidR="00DD37B1" w:rsidRPr="00A644C4" w:rsidRDefault="00DD37B1" w:rsidP="00E37755">
            <w:pPr>
              <w:widowControl w:val="0"/>
              <w:autoSpaceDE w:val="0"/>
              <w:autoSpaceDN w:val="0"/>
              <w:adjustRightInd w:val="0"/>
              <w:spacing w:after="0" w:line="240" w:lineRule="auto"/>
              <w:rPr>
                <w:rFonts w:ascii="Times New Roman" w:hAnsi="Times New Roman"/>
                <w:bCs/>
                <w:i/>
                <w:iCs/>
                <w:color w:val="000000"/>
                <w:sz w:val="28"/>
                <w:szCs w:val="28"/>
              </w:rPr>
            </w:pPr>
          </w:p>
        </w:tc>
        <w:tc>
          <w:tcPr>
            <w:tcW w:w="3060" w:type="dxa"/>
            <w:tcBorders>
              <w:top w:val="single" w:sz="4" w:space="0" w:color="auto"/>
            </w:tcBorders>
          </w:tcPr>
          <w:p w:rsidR="00DD37B1" w:rsidRPr="00A644C4" w:rsidRDefault="00DD37B1" w:rsidP="00E37755">
            <w:pPr>
              <w:widowControl w:val="0"/>
              <w:autoSpaceDE w:val="0"/>
              <w:autoSpaceDN w:val="0"/>
              <w:adjustRightInd w:val="0"/>
              <w:spacing w:after="0" w:line="240" w:lineRule="auto"/>
              <w:ind w:hanging="36"/>
              <w:jc w:val="center"/>
              <w:rPr>
                <w:rFonts w:ascii="Times New Roman" w:hAnsi="Times New Roman"/>
                <w:sz w:val="20"/>
                <w:szCs w:val="20"/>
              </w:rPr>
            </w:pPr>
          </w:p>
        </w:tc>
      </w:tr>
      <w:tr w:rsidR="00DD37B1" w:rsidRPr="00A644C4" w:rsidTr="00E37755">
        <w:trPr>
          <w:trHeight w:val="916"/>
        </w:trPr>
        <w:tc>
          <w:tcPr>
            <w:tcW w:w="1980" w:type="dxa"/>
          </w:tcPr>
          <w:p w:rsidR="00DD37B1" w:rsidRPr="00A644C4" w:rsidRDefault="00DD37B1" w:rsidP="00E37755">
            <w:pPr>
              <w:widowControl w:val="0"/>
              <w:autoSpaceDE w:val="0"/>
              <w:autoSpaceDN w:val="0"/>
              <w:adjustRightInd w:val="0"/>
              <w:spacing w:after="0" w:line="240" w:lineRule="auto"/>
              <w:rPr>
                <w:rFonts w:ascii="Times New Roman" w:hAnsi="Times New Roman"/>
                <w:bCs/>
                <w:iCs/>
                <w:sz w:val="28"/>
                <w:szCs w:val="28"/>
              </w:rPr>
            </w:pPr>
            <w:r w:rsidRPr="00A644C4">
              <w:rPr>
                <w:rFonts w:ascii="Times New Roman" w:hAnsi="Times New Roman"/>
                <w:bCs/>
                <w:iCs/>
                <w:sz w:val="28"/>
                <w:szCs w:val="28"/>
              </w:rPr>
              <w:t>Научный руководитель</w:t>
            </w:r>
          </w:p>
        </w:tc>
        <w:tc>
          <w:tcPr>
            <w:tcW w:w="3060" w:type="dxa"/>
            <w:tcBorders>
              <w:bottom w:val="single" w:sz="4" w:space="0" w:color="auto"/>
            </w:tcBorders>
          </w:tcPr>
          <w:p w:rsidR="00DD37B1" w:rsidRPr="00A644C4" w:rsidRDefault="00DD37B1" w:rsidP="00E37755">
            <w:pPr>
              <w:widowControl w:val="0"/>
              <w:autoSpaceDE w:val="0"/>
              <w:autoSpaceDN w:val="0"/>
              <w:adjustRightInd w:val="0"/>
              <w:spacing w:after="0" w:line="240" w:lineRule="auto"/>
              <w:ind w:hanging="36"/>
              <w:rPr>
                <w:rStyle w:val="apple-style-span"/>
                <w:rFonts w:ascii="Times New Roman" w:hAnsi="Times New Roman"/>
                <w:color w:val="333333"/>
                <w:sz w:val="18"/>
                <w:szCs w:val="18"/>
              </w:rPr>
            </w:pPr>
            <w:r w:rsidRPr="00A644C4">
              <w:rPr>
                <w:rStyle w:val="apple-style-span"/>
                <w:rFonts w:ascii="Times New Roman" w:hAnsi="Times New Roman"/>
                <w:color w:val="333333"/>
                <w:sz w:val="18"/>
                <w:szCs w:val="18"/>
              </w:rPr>
              <w:t xml:space="preserve"> </w:t>
            </w:r>
          </w:p>
          <w:p w:rsidR="00DD37B1" w:rsidRPr="00CC7D47" w:rsidRDefault="00DD37B1" w:rsidP="00E37755">
            <w:pPr>
              <w:widowControl w:val="0"/>
              <w:autoSpaceDE w:val="0"/>
              <w:autoSpaceDN w:val="0"/>
              <w:adjustRightInd w:val="0"/>
              <w:spacing w:after="0" w:line="240" w:lineRule="auto"/>
              <w:ind w:hanging="36"/>
              <w:jc w:val="center"/>
              <w:rPr>
                <w:rFonts w:ascii="Times New Roman" w:hAnsi="Times New Roman"/>
                <w:bCs/>
                <w:iCs/>
                <w:color w:val="000000"/>
                <w:sz w:val="28"/>
                <w:szCs w:val="28"/>
              </w:rPr>
            </w:pPr>
            <w:r w:rsidRPr="00CC7D47">
              <w:rPr>
                <w:rStyle w:val="apple-style-span"/>
                <w:rFonts w:ascii="Times New Roman" w:hAnsi="Times New Roman"/>
                <w:color w:val="333333"/>
                <w:sz w:val="28"/>
                <w:szCs w:val="28"/>
              </w:rPr>
              <w:t xml:space="preserve"> </w:t>
            </w:r>
          </w:p>
        </w:tc>
      </w:tr>
      <w:tr w:rsidR="00DD37B1" w:rsidRPr="00A644C4" w:rsidTr="00E37755">
        <w:trPr>
          <w:trHeight w:val="525"/>
        </w:trPr>
        <w:tc>
          <w:tcPr>
            <w:tcW w:w="1980" w:type="dxa"/>
          </w:tcPr>
          <w:p w:rsidR="00DD37B1" w:rsidRPr="00A644C4" w:rsidRDefault="00DD37B1" w:rsidP="00E37755">
            <w:pPr>
              <w:widowControl w:val="0"/>
              <w:autoSpaceDE w:val="0"/>
              <w:autoSpaceDN w:val="0"/>
              <w:adjustRightInd w:val="0"/>
              <w:spacing w:after="0" w:line="240" w:lineRule="auto"/>
              <w:rPr>
                <w:rFonts w:ascii="Times New Roman" w:hAnsi="Times New Roman"/>
                <w:bCs/>
                <w:i/>
                <w:iCs/>
                <w:color w:val="000000"/>
                <w:sz w:val="28"/>
                <w:szCs w:val="28"/>
              </w:rPr>
            </w:pPr>
          </w:p>
        </w:tc>
        <w:tc>
          <w:tcPr>
            <w:tcW w:w="3060" w:type="dxa"/>
            <w:tcBorders>
              <w:top w:val="single" w:sz="4" w:space="0" w:color="auto"/>
            </w:tcBorders>
          </w:tcPr>
          <w:p w:rsidR="00DD37B1" w:rsidRPr="00A644C4" w:rsidRDefault="00DD37B1" w:rsidP="00E37755">
            <w:pPr>
              <w:widowControl w:val="0"/>
              <w:autoSpaceDE w:val="0"/>
              <w:autoSpaceDN w:val="0"/>
              <w:adjustRightInd w:val="0"/>
              <w:spacing w:after="0" w:line="240" w:lineRule="auto"/>
              <w:ind w:hanging="36"/>
              <w:jc w:val="center"/>
              <w:rPr>
                <w:rFonts w:ascii="Times New Roman" w:hAnsi="Times New Roman"/>
                <w:sz w:val="20"/>
                <w:szCs w:val="20"/>
              </w:rPr>
            </w:pPr>
            <w:r w:rsidRPr="00A644C4">
              <w:rPr>
                <w:rFonts w:ascii="Times New Roman" w:hAnsi="Times New Roman"/>
                <w:sz w:val="20"/>
                <w:szCs w:val="20"/>
              </w:rPr>
              <w:t>(уч. степень., должность И.О.Ф.)</w:t>
            </w:r>
          </w:p>
        </w:tc>
      </w:tr>
      <w:tr w:rsidR="00DD37B1" w:rsidRPr="00A644C4" w:rsidTr="00E37755">
        <w:trPr>
          <w:trHeight w:val="536"/>
        </w:trPr>
        <w:tc>
          <w:tcPr>
            <w:tcW w:w="1980" w:type="dxa"/>
          </w:tcPr>
          <w:p w:rsidR="00DD37B1" w:rsidRPr="00A644C4" w:rsidRDefault="00DD37B1" w:rsidP="00E37755">
            <w:pPr>
              <w:widowControl w:val="0"/>
              <w:autoSpaceDE w:val="0"/>
              <w:autoSpaceDN w:val="0"/>
              <w:adjustRightInd w:val="0"/>
              <w:spacing w:after="0" w:line="240" w:lineRule="auto"/>
              <w:rPr>
                <w:rFonts w:ascii="Times New Roman" w:hAnsi="Times New Roman"/>
                <w:bCs/>
                <w:i/>
                <w:iCs/>
                <w:color w:val="000000"/>
                <w:sz w:val="28"/>
                <w:szCs w:val="28"/>
              </w:rPr>
            </w:pPr>
          </w:p>
        </w:tc>
        <w:tc>
          <w:tcPr>
            <w:tcW w:w="3060" w:type="dxa"/>
          </w:tcPr>
          <w:p w:rsidR="00DD37B1" w:rsidRPr="00A644C4" w:rsidRDefault="00DD37B1" w:rsidP="00E37755">
            <w:pPr>
              <w:widowControl w:val="0"/>
              <w:autoSpaceDE w:val="0"/>
              <w:autoSpaceDN w:val="0"/>
              <w:adjustRightInd w:val="0"/>
              <w:spacing w:after="0" w:line="240" w:lineRule="auto"/>
              <w:ind w:hanging="36"/>
              <w:jc w:val="center"/>
              <w:rPr>
                <w:rFonts w:ascii="Times New Roman" w:hAnsi="Times New Roman"/>
                <w:sz w:val="20"/>
                <w:szCs w:val="20"/>
              </w:rPr>
            </w:pPr>
          </w:p>
        </w:tc>
      </w:tr>
    </w:tbl>
    <w:p w:rsidR="00DD37B1" w:rsidRPr="00A644C4" w:rsidRDefault="00DD37B1" w:rsidP="00DD37B1">
      <w:pPr>
        <w:spacing w:line="360" w:lineRule="auto"/>
        <w:jc w:val="center"/>
        <w:rPr>
          <w:rFonts w:ascii="Times New Roman" w:hAnsi="Times New Roman"/>
          <w:sz w:val="28"/>
          <w:szCs w:val="28"/>
        </w:rPr>
      </w:pPr>
    </w:p>
    <w:p w:rsidR="00DD37B1" w:rsidRPr="00A644C4" w:rsidRDefault="00DD37B1" w:rsidP="00DD37B1">
      <w:pPr>
        <w:spacing w:line="360" w:lineRule="auto"/>
        <w:jc w:val="both"/>
        <w:rPr>
          <w:rFonts w:ascii="Times New Roman" w:hAnsi="Times New Roman"/>
          <w:sz w:val="28"/>
          <w:szCs w:val="28"/>
        </w:rPr>
      </w:pPr>
    </w:p>
    <w:p w:rsidR="00DD37B1" w:rsidRPr="00A644C4" w:rsidRDefault="00DD37B1" w:rsidP="00DD37B1">
      <w:pPr>
        <w:rPr>
          <w:rFonts w:ascii="Times New Roman" w:hAnsi="Times New Roman"/>
          <w:sz w:val="28"/>
          <w:szCs w:val="28"/>
        </w:rPr>
      </w:pPr>
    </w:p>
    <w:p w:rsidR="00DD37B1" w:rsidRPr="00A644C4" w:rsidRDefault="00DD37B1" w:rsidP="00DD37B1">
      <w:pPr>
        <w:rPr>
          <w:rFonts w:ascii="Times New Roman" w:hAnsi="Times New Roman"/>
          <w:sz w:val="28"/>
          <w:szCs w:val="28"/>
        </w:rPr>
      </w:pPr>
    </w:p>
    <w:p w:rsidR="00DD37B1" w:rsidRPr="00A644C4" w:rsidRDefault="00DD37B1" w:rsidP="00DD37B1">
      <w:pPr>
        <w:rPr>
          <w:rFonts w:ascii="Times New Roman" w:hAnsi="Times New Roman"/>
          <w:sz w:val="28"/>
          <w:szCs w:val="28"/>
        </w:rPr>
      </w:pPr>
    </w:p>
    <w:p w:rsidR="00DD37B1" w:rsidRPr="00A644C4" w:rsidRDefault="00DD37B1" w:rsidP="00DD37B1">
      <w:pPr>
        <w:rPr>
          <w:rFonts w:ascii="Times New Roman" w:hAnsi="Times New Roman"/>
          <w:sz w:val="28"/>
          <w:szCs w:val="28"/>
        </w:rPr>
      </w:pPr>
    </w:p>
    <w:p w:rsidR="00DD37B1" w:rsidRPr="00A644C4" w:rsidRDefault="00DD37B1" w:rsidP="00DD37B1">
      <w:pPr>
        <w:rPr>
          <w:rFonts w:ascii="Times New Roman" w:hAnsi="Times New Roman"/>
          <w:sz w:val="28"/>
          <w:szCs w:val="28"/>
        </w:rPr>
      </w:pPr>
    </w:p>
    <w:p w:rsidR="00DD37B1" w:rsidRPr="00A644C4" w:rsidRDefault="00DD37B1" w:rsidP="00DD37B1">
      <w:pPr>
        <w:rPr>
          <w:rFonts w:ascii="Times New Roman" w:hAnsi="Times New Roman"/>
          <w:sz w:val="28"/>
          <w:szCs w:val="28"/>
        </w:rPr>
      </w:pPr>
    </w:p>
    <w:p w:rsidR="00DD37B1" w:rsidRPr="00A644C4" w:rsidRDefault="00DD37B1" w:rsidP="00DD37B1">
      <w:pPr>
        <w:rPr>
          <w:rFonts w:ascii="Times New Roman" w:hAnsi="Times New Roman"/>
          <w:sz w:val="28"/>
          <w:szCs w:val="28"/>
        </w:rPr>
      </w:pPr>
      <w:r w:rsidRPr="00A644C4">
        <w:rPr>
          <w:rFonts w:ascii="Times New Roman" w:hAnsi="Times New Roman"/>
          <w:sz w:val="28"/>
          <w:szCs w:val="28"/>
        </w:rPr>
        <w:t xml:space="preserve">                                                                            </w:t>
      </w:r>
    </w:p>
    <w:p w:rsidR="00DD37B1" w:rsidRDefault="00DD37B1" w:rsidP="00DD37B1">
      <w:pPr>
        <w:jc w:val="both"/>
        <w:rPr>
          <w:rFonts w:ascii="Times New Roman" w:hAnsi="Times New Roman"/>
          <w:sz w:val="28"/>
          <w:szCs w:val="28"/>
        </w:rPr>
      </w:pPr>
      <w:r w:rsidRPr="00A644C4">
        <w:rPr>
          <w:rFonts w:ascii="Times New Roman" w:hAnsi="Times New Roman"/>
          <w:sz w:val="28"/>
          <w:szCs w:val="28"/>
        </w:rPr>
        <w:t xml:space="preserve">                                    </w:t>
      </w:r>
    </w:p>
    <w:p w:rsidR="00DD37B1" w:rsidRPr="00A644C4" w:rsidRDefault="00DD37B1" w:rsidP="00DD37B1">
      <w:pPr>
        <w:jc w:val="center"/>
        <w:rPr>
          <w:rFonts w:ascii="Times New Roman" w:hAnsi="Times New Roman"/>
          <w:sz w:val="28"/>
          <w:szCs w:val="28"/>
        </w:rPr>
      </w:pPr>
      <w:r w:rsidRPr="00A644C4">
        <w:rPr>
          <w:rFonts w:ascii="Times New Roman" w:hAnsi="Times New Roman"/>
          <w:sz w:val="28"/>
          <w:szCs w:val="28"/>
        </w:rPr>
        <w:t>Краснодар 201</w:t>
      </w:r>
      <w:r>
        <w:rPr>
          <w:rFonts w:ascii="Times New Roman" w:hAnsi="Times New Roman"/>
          <w:sz w:val="28"/>
          <w:szCs w:val="28"/>
        </w:rPr>
        <w:t>4</w:t>
      </w:r>
    </w:p>
    <w:p w:rsidR="00E37755" w:rsidRDefault="00E37755" w:rsidP="00E37755">
      <w:pPr>
        <w:jc w:val="center"/>
        <w:rPr>
          <w:rFonts w:ascii="Times New Roman" w:hAnsi="Times New Roman"/>
          <w:sz w:val="28"/>
          <w:szCs w:val="28"/>
        </w:rPr>
      </w:pPr>
      <w:r>
        <w:rPr>
          <w:rFonts w:ascii="Times New Roman" w:hAnsi="Times New Roman"/>
          <w:sz w:val="28"/>
          <w:szCs w:val="28"/>
        </w:rPr>
        <w:lastRenderedPageBreak/>
        <w:t>СОДЕРЖАНИЕ</w:t>
      </w:r>
    </w:p>
    <w:p w:rsidR="009E074A" w:rsidRDefault="009E074A" w:rsidP="00E37755">
      <w:pPr>
        <w:jc w:val="center"/>
        <w:rPr>
          <w:rFonts w:ascii="Times New Roman" w:hAnsi="Times New Roman"/>
          <w:sz w:val="28"/>
          <w:szCs w:val="28"/>
        </w:rPr>
      </w:pPr>
    </w:p>
    <w:p w:rsidR="00E37755" w:rsidRPr="006454EE" w:rsidRDefault="005D1248" w:rsidP="00154423">
      <w:pPr>
        <w:spacing w:line="360" w:lineRule="auto"/>
        <w:contextualSpacing/>
        <w:rPr>
          <w:rFonts w:ascii="Times New Roman" w:hAnsi="Times New Roman"/>
          <w:sz w:val="28"/>
          <w:szCs w:val="28"/>
        </w:rPr>
      </w:pPr>
      <w:r w:rsidRPr="006454EE">
        <w:rPr>
          <w:rFonts w:ascii="Times New Roman" w:hAnsi="Times New Roman"/>
          <w:sz w:val="28"/>
          <w:szCs w:val="28"/>
        </w:rPr>
        <w:t>ВВЕДЕНИЕ</w:t>
      </w:r>
      <w:r w:rsidR="00BE497E">
        <w:rPr>
          <w:rFonts w:ascii="Times New Roman" w:hAnsi="Times New Roman"/>
          <w:sz w:val="28"/>
          <w:szCs w:val="28"/>
        </w:rPr>
        <w:t>………………………………………………………………………..3</w:t>
      </w:r>
    </w:p>
    <w:p w:rsidR="005D1248" w:rsidRPr="006454EE" w:rsidRDefault="006454EE" w:rsidP="00831C26">
      <w:pPr>
        <w:spacing w:line="360" w:lineRule="auto"/>
        <w:contextualSpacing/>
        <w:rPr>
          <w:rFonts w:ascii="Times New Roman" w:hAnsi="Times New Roman"/>
          <w:sz w:val="28"/>
          <w:szCs w:val="28"/>
        </w:rPr>
      </w:pPr>
      <w:r w:rsidRPr="006454EE">
        <w:rPr>
          <w:rFonts w:ascii="Times New Roman" w:hAnsi="Times New Roman"/>
          <w:sz w:val="28"/>
          <w:szCs w:val="28"/>
        </w:rPr>
        <w:t xml:space="preserve">1 </w:t>
      </w:r>
      <w:r w:rsidR="005D1248" w:rsidRPr="006454EE">
        <w:rPr>
          <w:rFonts w:ascii="Times New Roman" w:hAnsi="Times New Roman"/>
          <w:sz w:val="28"/>
          <w:szCs w:val="28"/>
        </w:rPr>
        <w:t>Понятие финансового рынка и его значение  </w:t>
      </w:r>
      <w:r w:rsidR="00831C26">
        <w:rPr>
          <w:rFonts w:ascii="Times New Roman" w:hAnsi="Times New Roman"/>
          <w:sz w:val="28"/>
          <w:szCs w:val="28"/>
        </w:rPr>
        <w:t>………………………………</w:t>
      </w:r>
      <w:r w:rsidR="004918E3">
        <w:rPr>
          <w:rFonts w:ascii="Times New Roman" w:hAnsi="Times New Roman"/>
          <w:sz w:val="28"/>
          <w:szCs w:val="28"/>
        </w:rPr>
        <w:t>...</w:t>
      </w:r>
      <w:r w:rsidR="00BE497E">
        <w:rPr>
          <w:rFonts w:ascii="Times New Roman" w:hAnsi="Times New Roman"/>
          <w:sz w:val="28"/>
          <w:szCs w:val="28"/>
        </w:rPr>
        <w:t>5</w:t>
      </w:r>
      <w:r w:rsidR="005D1248" w:rsidRPr="006454EE">
        <w:rPr>
          <w:rFonts w:ascii="Times New Roman" w:hAnsi="Times New Roman"/>
          <w:sz w:val="28"/>
          <w:szCs w:val="28"/>
        </w:rPr>
        <w:br/>
      </w:r>
      <w:r w:rsidRPr="006454EE">
        <w:rPr>
          <w:rFonts w:ascii="Times New Roman" w:hAnsi="Times New Roman"/>
          <w:sz w:val="28"/>
          <w:szCs w:val="28"/>
        </w:rPr>
        <w:t>1.1</w:t>
      </w:r>
      <w:r w:rsidR="005D1248" w:rsidRPr="006454EE">
        <w:rPr>
          <w:rFonts w:ascii="Times New Roman" w:hAnsi="Times New Roman"/>
          <w:sz w:val="28"/>
          <w:szCs w:val="28"/>
        </w:rPr>
        <w:t xml:space="preserve"> Понятие финансового рынка и история его формирования</w:t>
      </w:r>
      <w:r w:rsidR="00831C26">
        <w:rPr>
          <w:rFonts w:ascii="Times New Roman" w:hAnsi="Times New Roman"/>
          <w:sz w:val="28"/>
          <w:szCs w:val="28"/>
        </w:rPr>
        <w:t>………………</w:t>
      </w:r>
      <w:r w:rsidR="004918E3">
        <w:rPr>
          <w:rFonts w:ascii="Times New Roman" w:hAnsi="Times New Roman"/>
          <w:sz w:val="28"/>
          <w:szCs w:val="28"/>
        </w:rPr>
        <w:t>..5</w:t>
      </w:r>
      <w:r w:rsidR="005D1248" w:rsidRPr="006454EE">
        <w:rPr>
          <w:rFonts w:ascii="Times New Roman" w:hAnsi="Times New Roman"/>
          <w:sz w:val="28"/>
          <w:szCs w:val="28"/>
        </w:rPr>
        <w:br/>
        <w:t>1.</w:t>
      </w:r>
      <w:r w:rsidRPr="006454EE">
        <w:rPr>
          <w:rFonts w:ascii="Times New Roman" w:hAnsi="Times New Roman"/>
          <w:sz w:val="28"/>
          <w:szCs w:val="28"/>
        </w:rPr>
        <w:t>2</w:t>
      </w:r>
      <w:r w:rsidR="005D1248" w:rsidRPr="006454EE">
        <w:rPr>
          <w:rFonts w:ascii="Times New Roman" w:hAnsi="Times New Roman"/>
          <w:sz w:val="28"/>
          <w:szCs w:val="28"/>
        </w:rPr>
        <w:t xml:space="preserve"> Структура финансового рынка</w:t>
      </w:r>
      <w:r w:rsidR="00831C26">
        <w:rPr>
          <w:rFonts w:ascii="Times New Roman" w:hAnsi="Times New Roman"/>
          <w:sz w:val="28"/>
          <w:szCs w:val="28"/>
        </w:rPr>
        <w:t>………………………………………………</w:t>
      </w:r>
      <w:r w:rsidR="004918E3">
        <w:rPr>
          <w:rFonts w:ascii="Times New Roman" w:hAnsi="Times New Roman"/>
          <w:sz w:val="28"/>
          <w:szCs w:val="28"/>
        </w:rPr>
        <w:t>.</w:t>
      </w:r>
      <w:r w:rsidR="00BE497E">
        <w:rPr>
          <w:rFonts w:ascii="Times New Roman" w:hAnsi="Times New Roman"/>
          <w:sz w:val="28"/>
          <w:szCs w:val="28"/>
        </w:rPr>
        <w:t>8</w:t>
      </w:r>
    </w:p>
    <w:p w:rsidR="006454EE" w:rsidRDefault="006454EE" w:rsidP="00831C26">
      <w:pPr>
        <w:spacing w:line="360" w:lineRule="auto"/>
        <w:contextualSpacing/>
        <w:rPr>
          <w:rFonts w:ascii="Times New Roman" w:hAnsi="Times New Roman"/>
          <w:sz w:val="28"/>
          <w:szCs w:val="28"/>
        </w:rPr>
      </w:pPr>
      <w:r>
        <w:rPr>
          <w:rFonts w:ascii="Times New Roman" w:hAnsi="Times New Roman"/>
          <w:sz w:val="28"/>
          <w:szCs w:val="28"/>
        </w:rPr>
        <w:t>2</w:t>
      </w:r>
      <w:r w:rsidRPr="006454EE">
        <w:rPr>
          <w:rFonts w:ascii="Times New Roman" w:hAnsi="Times New Roman"/>
          <w:sz w:val="28"/>
          <w:szCs w:val="28"/>
        </w:rPr>
        <w:t>. Российский финансовый рынок – ос</w:t>
      </w:r>
      <w:r w:rsidR="00EA072C">
        <w:rPr>
          <w:rFonts w:ascii="Times New Roman" w:hAnsi="Times New Roman"/>
          <w:sz w:val="28"/>
          <w:szCs w:val="28"/>
        </w:rPr>
        <w:t>новные направления развития</w:t>
      </w:r>
      <w:r w:rsidR="00831C26">
        <w:rPr>
          <w:rFonts w:ascii="Times New Roman" w:hAnsi="Times New Roman"/>
          <w:sz w:val="28"/>
          <w:szCs w:val="28"/>
        </w:rPr>
        <w:t>…</w:t>
      </w:r>
      <w:r w:rsidR="00BE497E">
        <w:rPr>
          <w:rFonts w:ascii="Times New Roman" w:hAnsi="Times New Roman"/>
          <w:sz w:val="28"/>
          <w:szCs w:val="28"/>
        </w:rPr>
        <w:t>...</w:t>
      </w:r>
      <w:r w:rsidR="00831C26">
        <w:rPr>
          <w:rFonts w:ascii="Times New Roman" w:hAnsi="Times New Roman"/>
          <w:sz w:val="28"/>
          <w:szCs w:val="28"/>
        </w:rPr>
        <w:t>…</w:t>
      </w:r>
      <w:r w:rsidR="00BE497E">
        <w:rPr>
          <w:rFonts w:ascii="Times New Roman" w:hAnsi="Times New Roman"/>
          <w:sz w:val="28"/>
          <w:szCs w:val="28"/>
        </w:rPr>
        <w:t>.13</w:t>
      </w:r>
      <w:r w:rsidR="00EA072C">
        <w:rPr>
          <w:rFonts w:ascii="Times New Roman" w:hAnsi="Times New Roman"/>
          <w:sz w:val="28"/>
          <w:szCs w:val="28"/>
        </w:rPr>
        <w:br/>
        <w:t>2</w:t>
      </w:r>
      <w:r w:rsidR="00270C9C">
        <w:rPr>
          <w:rFonts w:ascii="Times New Roman" w:hAnsi="Times New Roman"/>
          <w:sz w:val="28"/>
          <w:szCs w:val="28"/>
        </w:rPr>
        <w:t>.1</w:t>
      </w:r>
      <w:r w:rsidRPr="006454EE">
        <w:rPr>
          <w:rFonts w:ascii="Times New Roman" w:hAnsi="Times New Roman"/>
          <w:sz w:val="28"/>
          <w:szCs w:val="28"/>
        </w:rPr>
        <w:t xml:space="preserve"> Особенности формирования финансовых рынков в России </w:t>
      </w:r>
      <w:r w:rsidR="00831C26">
        <w:rPr>
          <w:rFonts w:ascii="Times New Roman" w:hAnsi="Times New Roman"/>
          <w:sz w:val="28"/>
          <w:szCs w:val="28"/>
        </w:rPr>
        <w:t>……………</w:t>
      </w:r>
      <w:r w:rsidR="006B38A2">
        <w:rPr>
          <w:rFonts w:ascii="Times New Roman" w:hAnsi="Times New Roman"/>
          <w:sz w:val="28"/>
          <w:szCs w:val="28"/>
        </w:rPr>
        <w:t>..13</w:t>
      </w:r>
    </w:p>
    <w:p w:rsidR="006454EE" w:rsidRDefault="00EA072C" w:rsidP="00681564">
      <w:pPr>
        <w:spacing w:line="360" w:lineRule="auto"/>
        <w:contextualSpacing/>
        <w:jc w:val="both"/>
        <w:rPr>
          <w:rFonts w:ascii="Times New Roman" w:hAnsi="Times New Roman"/>
          <w:sz w:val="28"/>
          <w:szCs w:val="28"/>
        </w:rPr>
      </w:pPr>
      <w:r>
        <w:rPr>
          <w:rFonts w:ascii="Times New Roman" w:hAnsi="Times New Roman"/>
          <w:sz w:val="28"/>
          <w:szCs w:val="28"/>
        </w:rPr>
        <w:t>2</w:t>
      </w:r>
      <w:r w:rsidR="00270C9C">
        <w:rPr>
          <w:rFonts w:ascii="Times New Roman" w:hAnsi="Times New Roman"/>
          <w:sz w:val="28"/>
          <w:szCs w:val="28"/>
        </w:rPr>
        <w:t>.2</w:t>
      </w:r>
      <w:r w:rsidR="006454EE">
        <w:rPr>
          <w:rFonts w:ascii="Times New Roman" w:hAnsi="Times New Roman"/>
          <w:sz w:val="28"/>
          <w:szCs w:val="28"/>
        </w:rPr>
        <w:t xml:space="preserve"> </w:t>
      </w:r>
      <w:r w:rsidR="00831C26" w:rsidRPr="00831C26">
        <w:rPr>
          <w:rFonts w:ascii="Times New Roman" w:hAnsi="Times New Roman"/>
          <w:sz w:val="28"/>
          <w:szCs w:val="28"/>
        </w:rPr>
        <w:t>Сущность, роль и методы государственного регулирования финансового рынка</w:t>
      </w:r>
      <w:r w:rsidR="00831C26">
        <w:rPr>
          <w:rFonts w:ascii="Times New Roman" w:hAnsi="Times New Roman"/>
          <w:sz w:val="28"/>
          <w:szCs w:val="28"/>
        </w:rPr>
        <w:t>……………………………………………………………………………</w:t>
      </w:r>
      <w:r w:rsidR="00536C36">
        <w:rPr>
          <w:rFonts w:ascii="Times New Roman" w:hAnsi="Times New Roman"/>
          <w:sz w:val="28"/>
          <w:szCs w:val="28"/>
        </w:rPr>
        <w:t>..14</w:t>
      </w:r>
      <w:r>
        <w:rPr>
          <w:rFonts w:ascii="Times New Roman" w:hAnsi="Times New Roman"/>
          <w:sz w:val="28"/>
          <w:szCs w:val="28"/>
        </w:rPr>
        <w:br/>
        <w:t>2</w:t>
      </w:r>
      <w:r w:rsidR="00270C9C">
        <w:rPr>
          <w:rFonts w:ascii="Times New Roman" w:hAnsi="Times New Roman"/>
          <w:sz w:val="28"/>
          <w:szCs w:val="28"/>
        </w:rPr>
        <w:t>.3</w:t>
      </w:r>
      <w:r w:rsidR="00831C26">
        <w:rPr>
          <w:rFonts w:ascii="Times New Roman" w:hAnsi="Times New Roman"/>
          <w:sz w:val="28"/>
          <w:szCs w:val="28"/>
        </w:rPr>
        <w:t xml:space="preserve"> </w:t>
      </w:r>
      <w:r w:rsidR="00681564" w:rsidRPr="00681564">
        <w:rPr>
          <w:rFonts w:ascii="Times New Roman" w:hAnsi="Times New Roman"/>
          <w:sz w:val="28"/>
          <w:szCs w:val="28"/>
        </w:rPr>
        <w:t>Органы государственного регулирования финансового рынка в РФ</w:t>
      </w:r>
      <w:r w:rsidR="00831C26">
        <w:rPr>
          <w:rFonts w:ascii="Times New Roman" w:hAnsi="Times New Roman"/>
          <w:sz w:val="28"/>
          <w:szCs w:val="28"/>
        </w:rPr>
        <w:t>……………………</w:t>
      </w:r>
      <w:r w:rsidR="00681564">
        <w:rPr>
          <w:rFonts w:ascii="Times New Roman" w:hAnsi="Times New Roman"/>
          <w:sz w:val="28"/>
          <w:szCs w:val="28"/>
        </w:rPr>
        <w:t>…………………………………………………………</w:t>
      </w:r>
      <w:r w:rsidR="00536C36">
        <w:rPr>
          <w:rFonts w:ascii="Times New Roman" w:hAnsi="Times New Roman"/>
          <w:sz w:val="28"/>
          <w:szCs w:val="28"/>
        </w:rPr>
        <w:t>…17</w:t>
      </w:r>
      <w:r>
        <w:rPr>
          <w:rFonts w:ascii="Times New Roman" w:hAnsi="Times New Roman"/>
          <w:sz w:val="28"/>
          <w:szCs w:val="28"/>
        </w:rPr>
        <w:br/>
        <w:t>2</w:t>
      </w:r>
      <w:r w:rsidR="00270C9C">
        <w:rPr>
          <w:rFonts w:ascii="Times New Roman" w:hAnsi="Times New Roman"/>
          <w:sz w:val="28"/>
          <w:szCs w:val="28"/>
        </w:rPr>
        <w:t>.4</w:t>
      </w:r>
      <w:r w:rsidR="006454EE" w:rsidRPr="006454EE">
        <w:rPr>
          <w:rFonts w:ascii="Times New Roman" w:hAnsi="Times New Roman"/>
          <w:sz w:val="28"/>
          <w:szCs w:val="28"/>
        </w:rPr>
        <w:t xml:space="preserve"> Основные направления повышения конкурентоспособности российского финансового рынка в ус</w:t>
      </w:r>
      <w:r w:rsidR="00CF6CEA">
        <w:rPr>
          <w:rFonts w:ascii="Times New Roman" w:hAnsi="Times New Roman"/>
          <w:sz w:val="28"/>
          <w:szCs w:val="28"/>
        </w:rPr>
        <w:t>ловиях глобализации экономики</w:t>
      </w:r>
      <w:r w:rsidR="00831C26">
        <w:rPr>
          <w:rFonts w:ascii="Times New Roman" w:hAnsi="Times New Roman"/>
          <w:sz w:val="28"/>
          <w:szCs w:val="28"/>
        </w:rPr>
        <w:t>……………………</w:t>
      </w:r>
      <w:r w:rsidR="006C5C04">
        <w:rPr>
          <w:rFonts w:ascii="Times New Roman" w:hAnsi="Times New Roman"/>
          <w:sz w:val="28"/>
          <w:szCs w:val="28"/>
        </w:rPr>
        <w:t>21</w:t>
      </w:r>
    </w:p>
    <w:p w:rsidR="00CF6CEA" w:rsidRDefault="00CF6CEA" w:rsidP="00AB0252">
      <w:pPr>
        <w:spacing w:line="360" w:lineRule="auto"/>
        <w:contextualSpacing/>
        <w:jc w:val="both"/>
        <w:rPr>
          <w:rFonts w:ascii="Times New Roman" w:hAnsi="Times New Roman"/>
          <w:sz w:val="28"/>
          <w:szCs w:val="28"/>
        </w:rPr>
      </w:pPr>
      <w:r>
        <w:rPr>
          <w:rFonts w:ascii="Times New Roman" w:hAnsi="Times New Roman"/>
          <w:sz w:val="28"/>
          <w:szCs w:val="28"/>
        </w:rPr>
        <w:t>ЗАКЛЮЧЕНИЕ</w:t>
      </w:r>
      <w:r w:rsidR="00831C26">
        <w:rPr>
          <w:rFonts w:ascii="Times New Roman" w:hAnsi="Times New Roman"/>
          <w:sz w:val="28"/>
          <w:szCs w:val="28"/>
        </w:rPr>
        <w:t>…………………………………………</w:t>
      </w:r>
      <w:r w:rsidR="00AB0252">
        <w:rPr>
          <w:rFonts w:ascii="Times New Roman" w:hAnsi="Times New Roman"/>
          <w:sz w:val="28"/>
          <w:szCs w:val="28"/>
        </w:rPr>
        <w:t>...</w:t>
      </w:r>
      <w:r w:rsidR="00831C26">
        <w:rPr>
          <w:rFonts w:ascii="Times New Roman" w:hAnsi="Times New Roman"/>
          <w:sz w:val="28"/>
          <w:szCs w:val="28"/>
        </w:rPr>
        <w:t>…………………</w:t>
      </w:r>
      <w:r w:rsidR="00AB0252">
        <w:rPr>
          <w:rFonts w:ascii="Times New Roman" w:hAnsi="Times New Roman"/>
          <w:sz w:val="28"/>
          <w:szCs w:val="28"/>
        </w:rPr>
        <w:t>.</w:t>
      </w:r>
      <w:r w:rsidR="00831C26">
        <w:rPr>
          <w:rFonts w:ascii="Times New Roman" w:hAnsi="Times New Roman"/>
          <w:sz w:val="28"/>
          <w:szCs w:val="28"/>
        </w:rPr>
        <w:t>…</w:t>
      </w:r>
      <w:r w:rsidR="006C5C04">
        <w:rPr>
          <w:rFonts w:ascii="Times New Roman" w:hAnsi="Times New Roman"/>
          <w:sz w:val="28"/>
          <w:szCs w:val="28"/>
        </w:rPr>
        <w:t>.28</w:t>
      </w:r>
    </w:p>
    <w:p w:rsidR="00CF6CEA" w:rsidRDefault="00CF6CEA" w:rsidP="00831C26">
      <w:pPr>
        <w:spacing w:line="360" w:lineRule="auto"/>
        <w:contextualSpacing/>
        <w:rPr>
          <w:rFonts w:ascii="Times New Roman" w:hAnsi="Times New Roman"/>
          <w:sz w:val="28"/>
          <w:szCs w:val="28"/>
        </w:rPr>
      </w:pPr>
      <w:r>
        <w:rPr>
          <w:rFonts w:ascii="Times New Roman" w:hAnsi="Times New Roman"/>
          <w:sz w:val="28"/>
          <w:szCs w:val="28"/>
        </w:rPr>
        <w:t>СПИСОК ИСПОЛЬЗОВАННЫХ ИСТОЧНИКОВ</w:t>
      </w:r>
      <w:r w:rsidR="00831C26">
        <w:rPr>
          <w:rFonts w:ascii="Times New Roman" w:hAnsi="Times New Roman"/>
          <w:sz w:val="28"/>
          <w:szCs w:val="28"/>
        </w:rPr>
        <w:t>……………………………</w:t>
      </w:r>
      <w:r w:rsidR="00AB0252">
        <w:rPr>
          <w:rFonts w:ascii="Times New Roman" w:hAnsi="Times New Roman"/>
          <w:sz w:val="28"/>
          <w:szCs w:val="28"/>
        </w:rPr>
        <w:t>30</w:t>
      </w:r>
    </w:p>
    <w:p w:rsidR="00F36F9B" w:rsidRDefault="00F36F9B" w:rsidP="00831C26">
      <w:pPr>
        <w:spacing w:line="360" w:lineRule="auto"/>
        <w:contextualSpacing/>
        <w:rPr>
          <w:rFonts w:ascii="Times New Roman" w:hAnsi="Times New Roman"/>
          <w:sz w:val="28"/>
          <w:szCs w:val="28"/>
        </w:rPr>
      </w:pPr>
    </w:p>
    <w:p w:rsidR="00F36F9B" w:rsidRDefault="00F36F9B" w:rsidP="006454EE">
      <w:pPr>
        <w:spacing w:line="360" w:lineRule="auto"/>
        <w:contextualSpacing/>
        <w:rPr>
          <w:rFonts w:ascii="Times New Roman" w:hAnsi="Times New Roman"/>
          <w:sz w:val="28"/>
          <w:szCs w:val="28"/>
        </w:rPr>
      </w:pPr>
    </w:p>
    <w:p w:rsidR="00F36F9B" w:rsidRDefault="00F36F9B" w:rsidP="006454EE">
      <w:pPr>
        <w:spacing w:line="360" w:lineRule="auto"/>
        <w:contextualSpacing/>
        <w:rPr>
          <w:rFonts w:ascii="Times New Roman" w:hAnsi="Times New Roman"/>
          <w:sz w:val="28"/>
          <w:szCs w:val="28"/>
        </w:rPr>
      </w:pPr>
    </w:p>
    <w:p w:rsidR="00F36F9B" w:rsidRDefault="00F36F9B" w:rsidP="006454EE">
      <w:pPr>
        <w:spacing w:line="360" w:lineRule="auto"/>
        <w:contextualSpacing/>
        <w:rPr>
          <w:rFonts w:ascii="Times New Roman" w:hAnsi="Times New Roman"/>
          <w:sz w:val="28"/>
          <w:szCs w:val="28"/>
        </w:rPr>
      </w:pPr>
    </w:p>
    <w:p w:rsidR="00F36F9B" w:rsidRDefault="00F36F9B" w:rsidP="006454EE">
      <w:pPr>
        <w:spacing w:line="360" w:lineRule="auto"/>
        <w:contextualSpacing/>
        <w:rPr>
          <w:rFonts w:ascii="Times New Roman" w:hAnsi="Times New Roman"/>
          <w:sz w:val="28"/>
          <w:szCs w:val="28"/>
        </w:rPr>
      </w:pPr>
    </w:p>
    <w:p w:rsidR="00F36F9B" w:rsidRDefault="00F36F9B" w:rsidP="006454EE">
      <w:pPr>
        <w:spacing w:line="360" w:lineRule="auto"/>
        <w:contextualSpacing/>
        <w:rPr>
          <w:rFonts w:ascii="Times New Roman" w:hAnsi="Times New Roman"/>
          <w:sz w:val="28"/>
          <w:szCs w:val="28"/>
        </w:rPr>
      </w:pPr>
    </w:p>
    <w:p w:rsidR="00F36F9B" w:rsidRDefault="00F36F9B" w:rsidP="006454EE">
      <w:pPr>
        <w:spacing w:line="360" w:lineRule="auto"/>
        <w:contextualSpacing/>
        <w:rPr>
          <w:rFonts w:ascii="Times New Roman" w:hAnsi="Times New Roman"/>
          <w:sz w:val="28"/>
          <w:szCs w:val="28"/>
        </w:rPr>
      </w:pPr>
    </w:p>
    <w:p w:rsidR="00F36F9B" w:rsidRDefault="00F36F9B" w:rsidP="006454EE">
      <w:pPr>
        <w:spacing w:line="360" w:lineRule="auto"/>
        <w:contextualSpacing/>
        <w:rPr>
          <w:rFonts w:ascii="Times New Roman" w:hAnsi="Times New Roman"/>
          <w:sz w:val="28"/>
          <w:szCs w:val="28"/>
        </w:rPr>
      </w:pPr>
    </w:p>
    <w:p w:rsidR="00F36F9B" w:rsidRDefault="00F36F9B" w:rsidP="006454EE">
      <w:pPr>
        <w:spacing w:line="360" w:lineRule="auto"/>
        <w:contextualSpacing/>
        <w:rPr>
          <w:rFonts w:ascii="Times New Roman" w:hAnsi="Times New Roman"/>
          <w:sz w:val="28"/>
          <w:szCs w:val="28"/>
        </w:rPr>
      </w:pPr>
    </w:p>
    <w:p w:rsidR="00F36F9B" w:rsidRDefault="00F36F9B" w:rsidP="006454EE">
      <w:pPr>
        <w:spacing w:line="360" w:lineRule="auto"/>
        <w:contextualSpacing/>
        <w:rPr>
          <w:rFonts w:ascii="Times New Roman" w:hAnsi="Times New Roman"/>
          <w:sz w:val="28"/>
          <w:szCs w:val="28"/>
        </w:rPr>
      </w:pPr>
    </w:p>
    <w:p w:rsidR="004D5754" w:rsidRDefault="004D5754" w:rsidP="006454EE">
      <w:pPr>
        <w:spacing w:line="360" w:lineRule="auto"/>
        <w:contextualSpacing/>
        <w:rPr>
          <w:rFonts w:ascii="Times New Roman" w:hAnsi="Times New Roman"/>
          <w:sz w:val="28"/>
          <w:szCs w:val="28"/>
        </w:rPr>
      </w:pPr>
    </w:p>
    <w:p w:rsidR="00636779" w:rsidRDefault="00636779" w:rsidP="006454EE">
      <w:pPr>
        <w:spacing w:line="360" w:lineRule="auto"/>
        <w:contextualSpacing/>
        <w:rPr>
          <w:rFonts w:ascii="Times New Roman" w:hAnsi="Times New Roman"/>
          <w:sz w:val="28"/>
          <w:szCs w:val="28"/>
        </w:rPr>
      </w:pPr>
    </w:p>
    <w:p w:rsidR="004918E3" w:rsidRDefault="004918E3" w:rsidP="006454EE">
      <w:pPr>
        <w:spacing w:line="360" w:lineRule="auto"/>
        <w:contextualSpacing/>
        <w:rPr>
          <w:rFonts w:ascii="Times New Roman" w:hAnsi="Times New Roman"/>
          <w:sz w:val="28"/>
          <w:szCs w:val="28"/>
        </w:rPr>
      </w:pPr>
    </w:p>
    <w:p w:rsidR="00F36F9B" w:rsidRDefault="00F36F9B" w:rsidP="00F36F9B">
      <w:pPr>
        <w:spacing w:line="360" w:lineRule="auto"/>
        <w:contextualSpacing/>
        <w:jc w:val="center"/>
        <w:rPr>
          <w:rFonts w:ascii="Times New Roman" w:hAnsi="Times New Roman"/>
          <w:sz w:val="28"/>
          <w:szCs w:val="28"/>
        </w:rPr>
      </w:pPr>
      <w:r>
        <w:rPr>
          <w:rFonts w:ascii="Times New Roman" w:hAnsi="Times New Roman"/>
          <w:sz w:val="28"/>
          <w:szCs w:val="28"/>
        </w:rPr>
        <w:lastRenderedPageBreak/>
        <w:t>ВВЕДЕНИЕ</w:t>
      </w:r>
    </w:p>
    <w:p w:rsidR="00F36F9B" w:rsidRDefault="00F36F9B" w:rsidP="00F36F9B">
      <w:pPr>
        <w:spacing w:line="360" w:lineRule="auto"/>
        <w:contextualSpacing/>
        <w:rPr>
          <w:rFonts w:ascii="Times New Roman" w:hAnsi="Times New Roman"/>
          <w:sz w:val="28"/>
          <w:szCs w:val="28"/>
        </w:rPr>
      </w:pPr>
    </w:p>
    <w:p w:rsidR="00450848" w:rsidRDefault="00804FAA" w:rsidP="00450848">
      <w:pPr>
        <w:spacing w:line="360" w:lineRule="auto"/>
        <w:ind w:firstLine="709"/>
        <w:contextualSpacing/>
        <w:jc w:val="both"/>
        <w:rPr>
          <w:rFonts w:ascii="Times New Roman" w:hAnsi="Times New Roman"/>
          <w:sz w:val="28"/>
          <w:szCs w:val="28"/>
        </w:rPr>
      </w:pPr>
      <w:r w:rsidRPr="00804FAA">
        <w:rPr>
          <w:rFonts w:ascii="Times New Roman" w:hAnsi="Times New Roman"/>
          <w:sz w:val="28"/>
          <w:szCs w:val="28"/>
        </w:rPr>
        <w:t>Актуальность темы курсовой работы обусловлена тем, что финансовый рынок является важнейшей структурой рыночного хозяйства, на котором осуществляется перераспределение временно свободных денежных средств между различными субъектами экономики путем совершения сделок с финансовыми активами. Стабильное функционирование финансового рынка является обязательной предпосылкой экономического прогресса, политического и социального равновесия в обществе. Сфера его влияния очень высока.</w:t>
      </w:r>
    </w:p>
    <w:p w:rsidR="00450848" w:rsidRDefault="00450848" w:rsidP="00450848">
      <w:pPr>
        <w:spacing w:line="360" w:lineRule="auto"/>
        <w:ind w:firstLine="709"/>
        <w:contextualSpacing/>
        <w:jc w:val="both"/>
        <w:rPr>
          <w:rFonts w:ascii="Times New Roman" w:hAnsi="Times New Roman"/>
          <w:sz w:val="28"/>
          <w:szCs w:val="28"/>
        </w:rPr>
      </w:pPr>
      <w:r w:rsidRPr="00450848">
        <w:rPr>
          <w:rFonts w:ascii="Times New Roman" w:hAnsi="Times New Roman"/>
          <w:sz w:val="28"/>
          <w:szCs w:val="28"/>
        </w:rPr>
        <w:t>При рассмотрении структуры финансового рынка многие авторы включают разные составные части. Наиболее часто называют такие секторы финансового рынка, как рынок ценных бумаг, кредитный и валютный рынки, для которых общим свойством является перераспределение временно свободных денежных средств. Вместе с тем каждый из этих сегментов имеет свои особенности, что выделяет их в отдельные составные части рынка.</w:t>
      </w:r>
    </w:p>
    <w:p w:rsidR="00450848" w:rsidRDefault="00450848" w:rsidP="00450848">
      <w:pPr>
        <w:spacing w:line="360" w:lineRule="auto"/>
        <w:ind w:firstLine="709"/>
        <w:contextualSpacing/>
        <w:jc w:val="both"/>
        <w:rPr>
          <w:rFonts w:ascii="Times New Roman" w:hAnsi="Times New Roman"/>
          <w:sz w:val="28"/>
          <w:szCs w:val="28"/>
        </w:rPr>
      </w:pPr>
      <w:r w:rsidRPr="00450848">
        <w:rPr>
          <w:rFonts w:ascii="Times New Roman" w:hAnsi="Times New Roman"/>
          <w:sz w:val="28"/>
          <w:szCs w:val="28"/>
        </w:rPr>
        <w:t>Финансовый рынок и особенно рынок ценных бумаг, или фондовый рынок, являются не только средством перераспределения финансовых ресурсов в хозяйстве, но они в своей совокупности составляют очень важный индикатор состояния всей финансовой системы и экономики в целом. Смысл финансового рынка не просто в перераспределении финансовых ресурсов, но прежде всего в определении направлений этого перераспределения. Именно на финансовом рынке определяются наиболее эффективные сферы приложения денежных ресурсов.</w:t>
      </w:r>
    </w:p>
    <w:p w:rsidR="00905C71" w:rsidRPr="00D530CD" w:rsidRDefault="00905C71" w:rsidP="00905C71">
      <w:pPr>
        <w:tabs>
          <w:tab w:val="left" w:pos="1350"/>
        </w:tabs>
        <w:spacing w:after="0" w:line="360" w:lineRule="auto"/>
        <w:ind w:firstLine="709"/>
        <w:jc w:val="both"/>
        <w:rPr>
          <w:rFonts w:ascii="Times New Roman" w:hAnsi="Times New Roman"/>
          <w:sz w:val="28"/>
          <w:szCs w:val="28"/>
        </w:rPr>
      </w:pPr>
      <w:r w:rsidRPr="00D530CD">
        <w:rPr>
          <w:rFonts w:ascii="Times New Roman" w:hAnsi="Times New Roman"/>
          <w:sz w:val="28"/>
          <w:szCs w:val="28"/>
        </w:rPr>
        <w:t>Актуальность проблемы, недостаточная теоретическая и методологическая разработанность отдельных ее сторон предопределили цель и задачи курсовой работы.</w:t>
      </w:r>
    </w:p>
    <w:p w:rsidR="00905C71" w:rsidRPr="00D530CD" w:rsidRDefault="00905C71" w:rsidP="00905C71">
      <w:pPr>
        <w:tabs>
          <w:tab w:val="left" w:pos="1350"/>
        </w:tabs>
        <w:spacing w:after="0" w:line="360" w:lineRule="auto"/>
        <w:ind w:firstLine="709"/>
        <w:jc w:val="both"/>
        <w:rPr>
          <w:rFonts w:ascii="Times New Roman" w:hAnsi="Times New Roman"/>
          <w:sz w:val="28"/>
          <w:szCs w:val="28"/>
        </w:rPr>
      </w:pPr>
      <w:r w:rsidRPr="00D530CD">
        <w:rPr>
          <w:rFonts w:ascii="Times New Roman" w:hAnsi="Times New Roman"/>
          <w:sz w:val="28"/>
          <w:szCs w:val="28"/>
        </w:rPr>
        <w:t xml:space="preserve">Целью курсовой работы является рассмотрение и изучение </w:t>
      </w:r>
      <w:r w:rsidR="00F06B0D" w:rsidRPr="00F06B0D">
        <w:rPr>
          <w:rFonts w:ascii="Times New Roman" w:hAnsi="Times New Roman"/>
          <w:sz w:val="28"/>
          <w:szCs w:val="28"/>
        </w:rPr>
        <w:t>финансового рынка в системе перераспределения финансовых ресурсов.</w:t>
      </w:r>
      <w:r w:rsidR="00F06B0D" w:rsidRPr="00D530CD">
        <w:rPr>
          <w:rFonts w:ascii="Times New Roman" w:hAnsi="Times New Roman"/>
          <w:sz w:val="28"/>
          <w:szCs w:val="28"/>
        </w:rPr>
        <w:t xml:space="preserve"> </w:t>
      </w:r>
      <w:r w:rsidRPr="00D530CD">
        <w:rPr>
          <w:rFonts w:ascii="Times New Roman" w:hAnsi="Times New Roman"/>
          <w:sz w:val="28"/>
          <w:szCs w:val="28"/>
        </w:rPr>
        <w:t>Для реализации поставленной цели необхо</w:t>
      </w:r>
      <w:r>
        <w:rPr>
          <w:rFonts w:ascii="Times New Roman" w:hAnsi="Times New Roman"/>
          <w:sz w:val="28"/>
          <w:szCs w:val="28"/>
        </w:rPr>
        <w:t>димо</w:t>
      </w:r>
      <w:r w:rsidRPr="00D530CD">
        <w:rPr>
          <w:rFonts w:ascii="Times New Roman" w:hAnsi="Times New Roman"/>
          <w:sz w:val="28"/>
          <w:szCs w:val="28"/>
        </w:rPr>
        <w:t xml:space="preserve"> решить следующие задачи:</w:t>
      </w:r>
    </w:p>
    <w:p w:rsidR="00423AFD" w:rsidRDefault="00905C71" w:rsidP="00423AFD">
      <w:pPr>
        <w:pStyle w:val="a3"/>
        <w:numPr>
          <w:ilvl w:val="0"/>
          <w:numId w:val="4"/>
        </w:numPr>
        <w:tabs>
          <w:tab w:val="left" w:pos="1080"/>
        </w:tabs>
        <w:spacing w:after="0" w:line="360" w:lineRule="auto"/>
        <w:jc w:val="both"/>
        <w:rPr>
          <w:rFonts w:ascii="Times New Roman" w:hAnsi="Times New Roman"/>
          <w:sz w:val="28"/>
          <w:szCs w:val="28"/>
        </w:rPr>
      </w:pPr>
      <w:r w:rsidRPr="00423AFD">
        <w:rPr>
          <w:rFonts w:ascii="Times New Roman" w:hAnsi="Times New Roman"/>
          <w:sz w:val="28"/>
          <w:szCs w:val="28"/>
        </w:rPr>
        <w:lastRenderedPageBreak/>
        <w:t xml:space="preserve">раскрыть </w:t>
      </w:r>
      <w:r w:rsidR="00B67CFE" w:rsidRPr="00423AFD">
        <w:rPr>
          <w:rFonts w:ascii="Times New Roman" w:hAnsi="Times New Roman"/>
          <w:sz w:val="28"/>
          <w:szCs w:val="28"/>
        </w:rPr>
        <w:t>понятие финансового рынка и его значение в сфере</w:t>
      </w:r>
      <w:r w:rsidRPr="00423AFD">
        <w:rPr>
          <w:rFonts w:ascii="Times New Roman" w:hAnsi="Times New Roman"/>
          <w:sz w:val="28"/>
          <w:szCs w:val="28"/>
        </w:rPr>
        <w:t xml:space="preserve"> финансовых отношений;</w:t>
      </w:r>
    </w:p>
    <w:p w:rsidR="00423AFD" w:rsidRDefault="00B67CFE" w:rsidP="00423AFD">
      <w:pPr>
        <w:pStyle w:val="a3"/>
        <w:numPr>
          <w:ilvl w:val="0"/>
          <w:numId w:val="4"/>
        </w:numPr>
        <w:tabs>
          <w:tab w:val="left" w:pos="1080"/>
        </w:tabs>
        <w:spacing w:after="0" w:line="360" w:lineRule="auto"/>
        <w:jc w:val="both"/>
        <w:rPr>
          <w:rFonts w:ascii="Times New Roman" w:hAnsi="Times New Roman"/>
          <w:sz w:val="28"/>
          <w:szCs w:val="28"/>
        </w:rPr>
      </w:pPr>
      <w:r w:rsidRPr="00423AFD">
        <w:rPr>
          <w:rFonts w:ascii="Times New Roman" w:hAnsi="Times New Roman"/>
          <w:sz w:val="28"/>
          <w:szCs w:val="28"/>
        </w:rPr>
        <w:t>рассмотреть структуру финансового рынка</w:t>
      </w:r>
      <w:r w:rsidR="00905C71" w:rsidRPr="00423AFD">
        <w:rPr>
          <w:rFonts w:ascii="Times New Roman" w:hAnsi="Times New Roman"/>
          <w:sz w:val="28"/>
          <w:szCs w:val="28"/>
        </w:rPr>
        <w:t>;</w:t>
      </w:r>
    </w:p>
    <w:p w:rsidR="00423AFD" w:rsidRDefault="00423AFD" w:rsidP="00423AFD">
      <w:pPr>
        <w:pStyle w:val="a3"/>
        <w:numPr>
          <w:ilvl w:val="0"/>
          <w:numId w:val="4"/>
        </w:numPr>
        <w:tabs>
          <w:tab w:val="left" w:pos="1080"/>
        </w:tabs>
        <w:spacing w:after="0" w:line="360" w:lineRule="auto"/>
        <w:jc w:val="both"/>
        <w:rPr>
          <w:rFonts w:ascii="Times New Roman" w:hAnsi="Times New Roman"/>
          <w:sz w:val="28"/>
          <w:szCs w:val="28"/>
        </w:rPr>
      </w:pPr>
      <w:r>
        <w:rPr>
          <w:rFonts w:ascii="Times New Roman" w:hAnsi="Times New Roman"/>
          <w:sz w:val="28"/>
          <w:szCs w:val="28"/>
        </w:rPr>
        <w:t>п</w:t>
      </w:r>
      <w:r w:rsidR="00905C71" w:rsidRPr="00423AFD">
        <w:rPr>
          <w:rFonts w:ascii="Times New Roman" w:hAnsi="Times New Roman"/>
          <w:sz w:val="28"/>
          <w:szCs w:val="28"/>
        </w:rPr>
        <w:t xml:space="preserve">роанализировать </w:t>
      </w:r>
      <w:r w:rsidR="00B67CFE" w:rsidRPr="00423AFD">
        <w:rPr>
          <w:rFonts w:ascii="Times New Roman" w:hAnsi="Times New Roman"/>
          <w:sz w:val="28"/>
          <w:szCs w:val="28"/>
        </w:rPr>
        <w:t>финансовый рынок РФ;</w:t>
      </w:r>
    </w:p>
    <w:p w:rsidR="00450848" w:rsidRPr="00423AFD" w:rsidRDefault="00905C71" w:rsidP="00423AFD">
      <w:pPr>
        <w:pStyle w:val="a3"/>
        <w:numPr>
          <w:ilvl w:val="0"/>
          <w:numId w:val="4"/>
        </w:numPr>
        <w:tabs>
          <w:tab w:val="left" w:pos="1080"/>
        </w:tabs>
        <w:spacing w:after="0" w:line="360" w:lineRule="auto"/>
        <w:jc w:val="both"/>
        <w:rPr>
          <w:rFonts w:ascii="Times New Roman" w:hAnsi="Times New Roman"/>
          <w:sz w:val="28"/>
          <w:szCs w:val="28"/>
        </w:rPr>
      </w:pPr>
      <w:r w:rsidRPr="00423AFD">
        <w:rPr>
          <w:rFonts w:ascii="Times New Roman" w:hAnsi="Times New Roman"/>
          <w:sz w:val="28"/>
          <w:szCs w:val="28"/>
        </w:rPr>
        <w:t xml:space="preserve">выявить </w:t>
      </w:r>
      <w:r w:rsidR="00B67CFE" w:rsidRPr="00423AFD">
        <w:rPr>
          <w:rFonts w:ascii="Times New Roman" w:hAnsi="Times New Roman"/>
          <w:sz w:val="28"/>
          <w:szCs w:val="28"/>
        </w:rPr>
        <w:t>основные направления повышения конкурентоспособности российского финансового рынка.</w:t>
      </w:r>
    </w:p>
    <w:p w:rsidR="00423AFD" w:rsidRDefault="00423AFD" w:rsidP="00423AFD">
      <w:pPr>
        <w:tabs>
          <w:tab w:val="left" w:pos="1080"/>
        </w:tabs>
        <w:spacing w:after="0" w:line="360" w:lineRule="auto"/>
        <w:ind w:firstLine="1077"/>
        <w:jc w:val="both"/>
        <w:rPr>
          <w:rFonts w:ascii="Times New Roman" w:hAnsi="Times New Roman"/>
          <w:sz w:val="28"/>
          <w:szCs w:val="28"/>
        </w:rPr>
      </w:pPr>
      <w:r w:rsidRPr="00D530CD">
        <w:rPr>
          <w:rFonts w:ascii="Times New Roman" w:hAnsi="Times New Roman"/>
          <w:sz w:val="28"/>
          <w:szCs w:val="28"/>
        </w:rPr>
        <w:t>Объектом исследования является</w:t>
      </w:r>
      <w:r>
        <w:rPr>
          <w:rFonts w:ascii="Times New Roman" w:hAnsi="Times New Roman"/>
          <w:sz w:val="28"/>
          <w:szCs w:val="28"/>
        </w:rPr>
        <w:t xml:space="preserve"> финансовый рынок. П</w:t>
      </w:r>
      <w:r w:rsidRPr="00D530CD">
        <w:rPr>
          <w:rFonts w:ascii="Times New Roman" w:hAnsi="Times New Roman"/>
          <w:sz w:val="28"/>
          <w:szCs w:val="28"/>
        </w:rPr>
        <w:t>редмет</w:t>
      </w:r>
      <w:r>
        <w:rPr>
          <w:rFonts w:ascii="Times New Roman" w:hAnsi="Times New Roman"/>
          <w:sz w:val="28"/>
          <w:szCs w:val="28"/>
        </w:rPr>
        <w:t xml:space="preserve"> исследования </w:t>
      </w:r>
      <w:r w:rsidRPr="00D530CD">
        <w:rPr>
          <w:rFonts w:ascii="Times New Roman" w:hAnsi="Times New Roman"/>
          <w:sz w:val="28"/>
          <w:szCs w:val="28"/>
        </w:rPr>
        <w:t xml:space="preserve">– отношения, возникающие в процессе функционирования </w:t>
      </w:r>
      <w:r>
        <w:rPr>
          <w:rFonts w:ascii="Times New Roman" w:hAnsi="Times New Roman"/>
          <w:sz w:val="28"/>
          <w:szCs w:val="28"/>
        </w:rPr>
        <w:t>финансового рынка.</w:t>
      </w:r>
    </w:p>
    <w:p w:rsidR="00423AFD" w:rsidRPr="00D530CD" w:rsidRDefault="00423AFD" w:rsidP="00423AFD">
      <w:pPr>
        <w:tabs>
          <w:tab w:val="left" w:pos="1350"/>
        </w:tabs>
        <w:spacing w:after="0" w:line="360" w:lineRule="auto"/>
        <w:ind w:firstLine="709"/>
        <w:jc w:val="both"/>
        <w:rPr>
          <w:rFonts w:ascii="Times New Roman" w:hAnsi="Times New Roman"/>
          <w:sz w:val="28"/>
          <w:szCs w:val="28"/>
        </w:rPr>
      </w:pPr>
      <w:r w:rsidRPr="00D530CD">
        <w:rPr>
          <w:rFonts w:ascii="Times New Roman" w:hAnsi="Times New Roman"/>
          <w:sz w:val="28"/>
          <w:szCs w:val="28"/>
        </w:rPr>
        <w:t>Для написания курсовой работы использованы нормативно-правовые акты РФ, учебники, монографии, статьи, интернет</w:t>
      </w:r>
      <w:r w:rsidR="007F27ED">
        <w:rPr>
          <w:rFonts w:ascii="Times New Roman" w:hAnsi="Times New Roman"/>
          <w:sz w:val="28"/>
          <w:szCs w:val="28"/>
        </w:rPr>
        <w:t xml:space="preserve"> </w:t>
      </w:r>
      <w:r w:rsidRPr="00D530CD">
        <w:rPr>
          <w:rFonts w:ascii="Times New Roman" w:hAnsi="Times New Roman"/>
          <w:sz w:val="28"/>
          <w:szCs w:val="28"/>
        </w:rPr>
        <w:t>-</w:t>
      </w:r>
      <w:r w:rsidR="007F27ED">
        <w:rPr>
          <w:rFonts w:ascii="Times New Roman" w:hAnsi="Times New Roman"/>
          <w:sz w:val="28"/>
          <w:szCs w:val="28"/>
        </w:rPr>
        <w:t xml:space="preserve"> </w:t>
      </w:r>
      <w:r w:rsidRPr="00D530CD">
        <w:rPr>
          <w:rFonts w:ascii="Times New Roman" w:hAnsi="Times New Roman"/>
          <w:sz w:val="28"/>
          <w:szCs w:val="28"/>
        </w:rPr>
        <w:t>ресурсы.</w:t>
      </w:r>
    </w:p>
    <w:p w:rsidR="00423AFD" w:rsidRPr="00D530CD" w:rsidRDefault="00423AFD" w:rsidP="00423AFD">
      <w:pPr>
        <w:tabs>
          <w:tab w:val="left" w:pos="1350"/>
        </w:tabs>
        <w:spacing w:after="0" w:line="360" w:lineRule="auto"/>
        <w:ind w:firstLine="709"/>
        <w:jc w:val="both"/>
        <w:rPr>
          <w:rFonts w:ascii="Times New Roman" w:hAnsi="Times New Roman"/>
          <w:sz w:val="28"/>
          <w:szCs w:val="28"/>
        </w:rPr>
      </w:pPr>
      <w:r w:rsidRPr="00D530CD">
        <w:rPr>
          <w:rFonts w:ascii="Times New Roman" w:hAnsi="Times New Roman"/>
          <w:sz w:val="28"/>
          <w:szCs w:val="28"/>
        </w:rPr>
        <w:t>При написании работы примен</w:t>
      </w:r>
      <w:r>
        <w:rPr>
          <w:rFonts w:ascii="Times New Roman" w:hAnsi="Times New Roman"/>
          <w:sz w:val="28"/>
          <w:szCs w:val="28"/>
        </w:rPr>
        <w:t xml:space="preserve">ялись </w:t>
      </w:r>
      <w:r w:rsidRPr="00D530CD">
        <w:rPr>
          <w:rFonts w:ascii="Times New Roman" w:hAnsi="Times New Roman"/>
          <w:sz w:val="28"/>
          <w:szCs w:val="28"/>
        </w:rPr>
        <w:t>методы системного, сравнительного, экономического, статистического анализа.</w:t>
      </w:r>
    </w:p>
    <w:p w:rsidR="00423AFD" w:rsidRPr="00423AFD" w:rsidRDefault="00423AFD" w:rsidP="00423AFD">
      <w:pPr>
        <w:tabs>
          <w:tab w:val="left" w:pos="1080"/>
        </w:tabs>
        <w:spacing w:after="0" w:line="360" w:lineRule="auto"/>
        <w:ind w:firstLine="1077"/>
        <w:jc w:val="both"/>
        <w:rPr>
          <w:rFonts w:ascii="Times New Roman" w:hAnsi="Times New Roman"/>
          <w:sz w:val="28"/>
          <w:szCs w:val="28"/>
        </w:rPr>
      </w:pPr>
    </w:p>
    <w:p w:rsidR="00804FAA" w:rsidRDefault="00804FAA" w:rsidP="00450848">
      <w:pPr>
        <w:spacing w:line="360" w:lineRule="auto"/>
        <w:jc w:val="both"/>
        <w:rPr>
          <w:rFonts w:ascii="Times New Roman" w:hAnsi="Times New Roman"/>
          <w:sz w:val="28"/>
          <w:szCs w:val="28"/>
        </w:rPr>
      </w:pPr>
    </w:p>
    <w:p w:rsidR="00FA0FF7" w:rsidRDefault="00FA0FF7" w:rsidP="00450848">
      <w:pPr>
        <w:spacing w:line="360" w:lineRule="auto"/>
        <w:jc w:val="both"/>
        <w:rPr>
          <w:rFonts w:ascii="Times New Roman" w:hAnsi="Times New Roman"/>
          <w:sz w:val="28"/>
          <w:szCs w:val="28"/>
        </w:rPr>
      </w:pPr>
    </w:p>
    <w:p w:rsidR="00FA0FF7" w:rsidRDefault="00FA0FF7" w:rsidP="00450848">
      <w:pPr>
        <w:spacing w:line="360" w:lineRule="auto"/>
        <w:jc w:val="both"/>
        <w:rPr>
          <w:rFonts w:ascii="Times New Roman" w:hAnsi="Times New Roman"/>
          <w:sz w:val="28"/>
          <w:szCs w:val="28"/>
        </w:rPr>
      </w:pPr>
    </w:p>
    <w:p w:rsidR="00FA0FF7" w:rsidRDefault="00FA0FF7" w:rsidP="00450848">
      <w:pPr>
        <w:spacing w:line="360" w:lineRule="auto"/>
        <w:jc w:val="both"/>
        <w:rPr>
          <w:rFonts w:ascii="Times New Roman" w:hAnsi="Times New Roman"/>
          <w:sz w:val="28"/>
          <w:szCs w:val="28"/>
        </w:rPr>
      </w:pPr>
    </w:p>
    <w:p w:rsidR="00FA0FF7" w:rsidRDefault="00FA0FF7" w:rsidP="00450848">
      <w:pPr>
        <w:spacing w:line="360" w:lineRule="auto"/>
        <w:jc w:val="both"/>
        <w:rPr>
          <w:rFonts w:ascii="Times New Roman" w:hAnsi="Times New Roman"/>
          <w:sz w:val="28"/>
          <w:szCs w:val="28"/>
        </w:rPr>
      </w:pPr>
    </w:p>
    <w:p w:rsidR="00FA0FF7" w:rsidRDefault="00FA0FF7" w:rsidP="00450848">
      <w:pPr>
        <w:spacing w:line="360" w:lineRule="auto"/>
        <w:jc w:val="both"/>
        <w:rPr>
          <w:rFonts w:ascii="Times New Roman" w:hAnsi="Times New Roman"/>
          <w:sz w:val="28"/>
          <w:szCs w:val="28"/>
        </w:rPr>
      </w:pPr>
    </w:p>
    <w:p w:rsidR="00FA0FF7" w:rsidRDefault="00FA0FF7" w:rsidP="00450848">
      <w:pPr>
        <w:spacing w:line="360" w:lineRule="auto"/>
        <w:jc w:val="both"/>
        <w:rPr>
          <w:rFonts w:ascii="Times New Roman" w:hAnsi="Times New Roman"/>
          <w:sz w:val="28"/>
          <w:szCs w:val="28"/>
        </w:rPr>
      </w:pPr>
    </w:p>
    <w:p w:rsidR="005105D9" w:rsidRDefault="005105D9" w:rsidP="00450848">
      <w:pPr>
        <w:spacing w:line="360" w:lineRule="auto"/>
        <w:jc w:val="both"/>
        <w:rPr>
          <w:rFonts w:ascii="Times New Roman" w:hAnsi="Times New Roman"/>
          <w:sz w:val="28"/>
          <w:szCs w:val="28"/>
        </w:rPr>
      </w:pPr>
    </w:p>
    <w:p w:rsidR="005105D9" w:rsidRDefault="005105D9" w:rsidP="00450848">
      <w:pPr>
        <w:spacing w:line="360" w:lineRule="auto"/>
        <w:jc w:val="both"/>
        <w:rPr>
          <w:rFonts w:ascii="Times New Roman" w:hAnsi="Times New Roman"/>
          <w:sz w:val="28"/>
          <w:szCs w:val="28"/>
        </w:rPr>
      </w:pPr>
    </w:p>
    <w:p w:rsidR="00FA0FF7" w:rsidRDefault="00FA0FF7" w:rsidP="00450848">
      <w:pPr>
        <w:spacing w:line="360" w:lineRule="auto"/>
        <w:jc w:val="both"/>
        <w:rPr>
          <w:rFonts w:ascii="Times New Roman" w:hAnsi="Times New Roman"/>
          <w:sz w:val="28"/>
          <w:szCs w:val="28"/>
        </w:rPr>
      </w:pPr>
    </w:p>
    <w:p w:rsidR="005105D9" w:rsidRDefault="005105D9" w:rsidP="00450848">
      <w:pPr>
        <w:spacing w:line="360" w:lineRule="auto"/>
        <w:jc w:val="both"/>
        <w:rPr>
          <w:rFonts w:ascii="Times New Roman" w:hAnsi="Times New Roman"/>
          <w:sz w:val="28"/>
          <w:szCs w:val="28"/>
        </w:rPr>
      </w:pPr>
    </w:p>
    <w:p w:rsidR="00DB33DA" w:rsidRDefault="00DB33DA" w:rsidP="00DB33DA">
      <w:pPr>
        <w:spacing w:line="360" w:lineRule="auto"/>
        <w:contextualSpacing/>
        <w:jc w:val="both"/>
        <w:rPr>
          <w:rFonts w:ascii="Times New Roman" w:hAnsi="Times New Roman"/>
          <w:sz w:val="28"/>
          <w:szCs w:val="28"/>
        </w:rPr>
      </w:pPr>
      <w:r w:rsidRPr="006454EE">
        <w:rPr>
          <w:rFonts w:ascii="Times New Roman" w:hAnsi="Times New Roman"/>
          <w:sz w:val="28"/>
          <w:szCs w:val="28"/>
        </w:rPr>
        <w:lastRenderedPageBreak/>
        <w:t>1 Понятие финансового рынка и его значение  </w:t>
      </w:r>
    </w:p>
    <w:p w:rsidR="00DB33DA" w:rsidRDefault="00DB33DA" w:rsidP="00DB33DA">
      <w:pPr>
        <w:spacing w:line="360" w:lineRule="auto"/>
        <w:contextualSpacing/>
        <w:jc w:val="both"/>
        <w:rPr>
          <w:rFonts w:ascii="Times New Roman" w:hAnsi="Times New Roman"/>
          <w:sz w:val="28"/>
          <w:szCs w:val="28"/>
        </w:rPr>
      </w:pPr>
    </w:p>
    <w:p w:rsidR="00FA0FF7" w:rsidRDefault="00DB33DA" w:rsidP="00DB33DA">
      <w:pPr>
        <w:spacing w:line="360" w:lineRule="auto"/>
        <w:contextualSpacing/>
        <w:jc w:val="both"/>
        <w:rPr>
          <w:rFonts w:ascii="Times New Roman" w:hAnsi="Times New Roman"/>
          <w:sz w:val="28"/>
          <w:szCs w:val="28"/>
        </w:rPr>
      </w:pPr>
      <w:r w:rsidRPr="006454EE">
        <w:rPr>
          <w:rFonts w:ascii="Times New Roman" w:hAnsi="Times New Roman"/>
          <w:sz w:val="28"/>
          <w:szCs w:val="28"/>
        </w:rPr>
        <w:t>1.1 Понятие финансового рынка и история его формирования</w:t>
      </w:r>
    </w:p>
    <w:p w:rsidR="00DB33DA" w:rsidRDefault="00DB33DA" w:rsidP="00DB33DA">
      <w:pPr>
        <w:spacing w:line="360" w:lineRule="auto"/>
        <w:contextualSpacing/>
        <w:jc w:val="both"/>
        <w:rPr>
          <w:rFonts w:ascii="Times New Roman" w:hAnsi="Times New Roman"/>
          <w:sz w:val="28"/>
          <w:szCs w:val="28"/>
        </w:rPr>
      </w:pPr>
    </w:p>
    <w:p w:rsidR="00375017" w:rsidRDefault="00375017" w:rsidP="00B3351D">
      <w:pPr>
        <w:spacing w:line="360" w:lineRule="auto"/>
        <w:ind w:firstLine="709"/>
        <w:contextualSpacing/>
        <w:jc w:val="both"/>
        <w:rPr>
          <w:rFonts w:ascii="Times New Roman" w:hAnsi="Times New Roman"/>
          <w:sz w:val="28"/>
          <w:szCs w:val="28"/>
        </w:rPr>
      </w:pPr>
      <w:r w:rsidRPr="00375017">
        <w:rPr>
          <w:rFonts w:ascii="Times New Roman" w:hAnsi="Times New Roman"/>
          <w:sz w:val="28"/>
          <w:szCs w:val="28"/>
        </w:rPr>
        <w:t xml:space="preserve">Финансы - это совокупность денежных отношений, организованных государством, в процессе которых осуществляется формирование и использование общегосударственных фондов денежных средств для осуществления экономических, социальных и политических задач. Финансы - один из важнейших инструментов, с помощью которого осуществляется воздействие на экономику хозяйствующего субъекта. </w:t>
      </w:r>
    </w:p>
    <w:p w:rsidR="00B3351D" w:rsidRDefault="00375017" w:rsidP="00B3351D">
      <w:pPr>
        <w:spacing w:line="360" w:lineRule="auto"/>
        <w:ind w:firstLine="709"/>
        <w:contextualSpacing/>
        <w:jc w:val="both"/>
        <w:rPr>
          <w:rFonts w:ascii="Times New Roman" w:hAnsi="Times New Roman"/>
          <w:sz w:val="28"/>
          <w:szCs w:val="28"/>
        </w:rPr>
      </w:pPr>
      <w:r w:rsidRPr="00375017">
        <w:rPr>
          <w:rFonts w:ascii="Times New Roman" w:hAnsi="Times New Roman"/>
          <w:sz w:val="28"/>
          <w:szCs w:val="28"/>
        </w:rPr>
        <w:t>Финансовый механизм представляет собой систему организации, планирования и использования финансовых ресурсов. В состав финансового механизма входят: а) финансовые инструменты; б) финансовые приемы и методы; в) обеспечивающие подсистемы. Финансовые инструменты - различные формы краткосрочного и долгосрочного инвестирования, торговля которыми осуществляется на финансовых рынках. Для нормального развития экономики постоянно требуется мобилизация временно свободных денежных средств физических и юридических лиц и их распределение, и перераспределение на коммерческой основе между различными секторами экономики. В эффективно функционирующей экономике этот процесс осуществляется на финансовых рынках. Финансовый рынок - это механизм перераспределения капитала между кредиторами и заемщиками при помощи посредников на основе спроса и предложения на капитал. На практике представляет совокупность кредитно-финансовых институтов, направляющих поток денежных средств от собственников к заёмщикам и обратно. Главная функция финансового рынка</w:t>
      </w:r>
      <w:r w:rsidR="00B3351D">
        <w:rPr>
          <w:rFonts w:ascii="Times New Roman" w:hAnsi="Times New Roman"/>
          <w:sz w:val="28"/>
          <w:szCs w:val="28"/>
        </w:rPr>
        <w:t xml:space="preserve"> </w:t>
      </w:r>
      <w:r w:rsidRPr="00375017">
        <w:rPr>
          <w:rFonts w:ascii="Times New Roman" w:hAnsi="Times New Roman"/>
          <w:sz w:val="28"/>
          <w:szCs w:val="28"/>
        </w:rPr>
        <w:t>состоит в трансформации бездействующих денежных средств в ссудный капитал.</w:t>
      </w:r>
    </w:p>
    <w:p w:rsidR="00CF2991" w:rsidRDefault="001269C5" w:rsidP="00CF2991">
      <w:pPr>
        <w:spacing w:line="360" w:lineRule="auto"/>
        <w:ind w:firstLine="709"/>
        <w:contextualSpacing/>
        <w:jc w:val="both"/>
        <w:rPr>
          <w:rFonts w:ascii="Times New Roman" w:hAnsi="Times New Roman"/>
          <w:sz w:val="28"/>
          <w:szCs w:val="28"/>
        </w:rPr>
      </w:pPr>
      <w:r w:rsidRPr="00375017">
        <w:rPr>
          <w:rFonts w:ascii="Times New Roman" w:hAnsi="Times New Roman"/>
          <w:sz w:val="28"/>
          <w:szCs w:val="28"/>
        </w:rPr>
        <w:t xml:space="preserve">Финансовый рынок представляет собой организованную или неформальную систему торговли финансовыми инструментами. На этом рынке происходит обмен деньгами, предоставление кредита и мобилизация </w:t>
      </w:r>
      <w:r w:rsidRPr="00375017">
        <w:rPr>
          <w:rFonts w:ascii="Times New Roman" w:hAnsi="Times New Roman"/>
          <w:sz w:val="28"/>
          <w:szCs w:val="28"/>
        </w:rPr>
        <w:lastRenderedPageBreak/>
        <w:t>капитала. Основную роль здесь играют финансовые институты, направляющие потоки денежных средств от собственников к заемщикам. Товаром выступают собственно деньги и ценные бумаги. Финансовый рынок, таким образом, предназначен для установления непосредственных контактов между покупателями л продавцами финансовых ресурсов.</w:t>
      </w:r>
    </w:p>
    <w:p w:rsidR="00CF2991" w:rsidRDefault="00CF2991" w:rsidP="00CF2991">
      <w:pPr>
        <w:spacing w:line="360" w:lineRule="auto"/>
        <w:ind w:firstLine="709"/>
        <w:contextualSpacing/>
        <w:jc w:val="both"/>
        <w:rPr>
          <w:rFonts w:ascii="Times New Roman" w:hAnsi="Times New Roman"/>
          <w:sz w:val="28"/>
          <w:szCs w:val="28"/>
        </w:rPr>
      </w:pPr>
      <w:r w:rsidRPr="00CF2991">
        <w:rPr>
          <w:rFonts w:ascii="Times New Roman" w:hAnsi="Times New Roman"/>
          <w:sz w:val="28"/>
          <w:szCs w:val="28"/>
        </w:rPr>
        <w:t>Глобальные кризисные потрясения последних лет наглядно обозначили тесную связь развития международного рынка ценных бумаг с функционированием основных сегментов международного финансового рынка - МФР и базисными тенденциями в сфере движения капиталов, продолжение процесса конвергенции различных финансовых операций. </w:t>
      </w:r>
    </w:p>
    <w:p w:rsidR="00CF2991" w:rsidRDefault="00CF2991" w:rsidP="00CF2991">
      <w:pPr>
        <w:spacing w:line="360" w:lineRule="auto"/>
        <w:ind w:firstLine="709"/>
        <w:contextualSpacing/>
        <w:jc w:val="both"/>
        <w:rPr>
          <w:rFonts w:ascii="Times New Roman" w:hAnsi="Times New Roman"/>
          <w:sz w:val="28"/>
          <w:szCs w:val="28"/>
        </w:rPr>
      </w:pPr>
      <w:r w:rsidRPr="00CF2991">
        <w:rPr>
          <w:rFonts w:ascii="Times New Roman" w:hAnsi="Times New Roman"/>
          <w:sz w:val="28"/>
          <w:szCs w:val="28"/>
        </w:rPr>
        <w:t>Расширение мирохозяйственных связей выдвинуло необходимость формирования международного финансового рынка, обеспечивающего аккумуляцию и перераспределение финансовых ресурсов в соответствии с объёмом и динамикой спроса и предложения на них на мировом рынке капиталов и движением нормы прибыли. Складывающаяся структура МФР в значительной мере отвечает потребностям финансовых рынков развитых стран, обеспечивающих первоначально движение капитала и денежных ресурсов в национальных границах, и в значительной степени соответствует структуре этих рынков - рынок капиталов, валютный рынок, денежный рынок и др. </w:t>
      </w:r>
    </w:p>
    <w:p w:rsidR="00CF2991" w:rsidRDefault="00CF2991" w:rsidP="00CF2991">
      <w:pPr>
        <w:spacing w:line="360" w:lineRule="auto"/>
        <w:ind w:firstLine="709"/>
        <w:contextualSpacing/>
        <w:jc w:val="both"/>
        <w:rPr>
          <w:rFonts w:ascii="Times New Roman" w:hAnsi="Times New Roman"/>
          <w:sz w:val="28"/>
          <w:szCs w:val="28"/>
        </w:rPr>
      </w:pPr>
      <w:r w:rsidRPr="00CF2991">
        <w:rPr>
          <w:rFonts w:ascii="Times New Roman" w:hAnsi="Times New Roman"/>
          <w:sz w:val="28"/>
          <w:szCs w:val="28"/>
        </w:rPr>
        <w:t>История формирования международного финансового рынка проходит, с одной стороны, в качестве составной части международных экономических отношений, а с другой, является следствием формирования современной архитектуры национальных финансовых рынков, расширения их сегментов и функций. С точки зрения рыночного механизма он призван обеспечивать необходимые условия для торговли финансовыми активами, включая и обслуживающие товарные сделки, основываясь на наиболее низких транзакционных издержках, и формировать оптимальный баланс спроса и предложения. Исходя из этого, к функциям МФР относятся: аккумуляция к</w:t>
      </w:r>
      <w:r>
        <w:rPr>
          <w:rFonts w:ascii="Times New Roman" w:hAnsi="Times New Roman"/>
          <w:sz w:val="28"/>
          <w:szCs w:val="28"/>
        </w:rPr>
        <w:t xml:space="preserve">апиталов более узких сегментов, </w:t>
      </w:r>
      <w:r w:rsidRPr="00CF2991">
        <w:rPr>
          <w:rFonts w:ascii="Times New Roman" w:hAnsi="Times New Roman"/>
          <w:sz w:val="28"/>
          <w:szCs w:val="28"/>
        </w:rPr>
        <w:t xml:space="preserve">создание валютной ликвидности, </w:t>
      </w:r>
      <w:r w:rsidRPr="00CF2991">
        <w:rPr>
          <w:rFonts w:ascii="Times New Roman" w:hAnsi="Times New Roman"/>
          <w:sz w:val="28"/>
          <w:szCs w:val="28"/>
        </w:rPr>
        <w:lastRenderedPageBreak/>
        <w:t>обслуживание расчетов в международной торговли товарами и услугами, перераспределение рисков, и, наконец, обеспечение условий для глобальных транзакций через интеграцию финансовых рынков. </w:t>
      </w:r>
    </w:p>
    <w:p w:rsidR="00CF2991" w:rsidRDefault="00CF2991" w:rsidP="00CF2991">
      <w:pPr>
        <w:spacing w:line="360" w:lineRule="auto"/>
        <w:ind w:firstLine="709"/>
        <w:contextualSpacing/>
        <w:jc w:val="both"/>
        <w:rPr>
          <w:rFonts w:ascii="Times New Roman" w:hAnsi="Times New Roman"/>
          <w:sz w:val="28"/>
          <w:szCs w:val="28"/>
        </w:rPr>
      </w:pPr>
      <w:r w:rsidRPr="00CF2991">
        <w:rPr>
          <w:rFonts w:ascii="Times New Roman" w:hAnsi="Times New Roman"/>
          <w:sz w:val="28"/>
          <w:szCs w:val="28"/>
        </w:rPr>
        <w:t>Интернационализация хозяйственной деятельности и развитие международного предпринимательства во второй половине XX в. способствовали дальнейшему расширению МФР, обеспечивающего привлечение государствами и корпорациями в растущих объемах, аккумулированных на международном рынке капиталов для финансирования своей экономической деятельности. </w:t>
      </w:r>
    </w:p>
    <w:p w:rsidR="00CF2991" w:rsidRDefault="00CF2991" w:rsidP="00CF2991">
      <w:pPr>
        <w:spacing w:line="360" w:lineRule="auto"/>
        <w:ind w:firstLine="709"/>
        <w:contextualSpacing/>
        <w:jc w:val="both"/>
        <w:rPr>
          <w:rFonts w:ascii="Times New Roman" w:hAnsi="Times New Roman"/>
          <w:sz w:val="28"/>
          <w:szCs w:val="28"/>
        </w:rPr>
      </w:pPr>
      <w:r w:rsidRPr="00CF2991">
        <w:rPr>
          <w:rFonts w:ascii="Times New Roman" w:hAnsi="Times New Roman"/>
          <w:sz w:val="28"/>
          <w:szCs w:val="28"/>
        </w:rPr>
        <w:t>В то же время ряд ранее выдвигавшихся признаков мирового финансового рынка - использование только ключевых валют, доступ на рынок преимущественно крупных заемщиков и инвесторов, стали постепенно терять свое значение вследствие расширения валютной конвертируемости, диверсификации операций, технологических нововведений, обеспечивающих в большей степени интересы всех групп участников. </w:t>
      </w:r>
    </w:p>
    <w:p w:rsidR="00CF2991" w:rsidRDefault="00CF2991" w:rsidP="00CF2991">
      <w:pPr>
        <w:spacing w:line="360" w:lineRule="auto"/>
        <w:ind w:firstLine="709"/>
        <w:contextualSpacing/>
        <w:jc w:val="both"/>
        <w:rPr>
          <w:rFonts w:ascii="Times New Roman" w:hAnsi="Times New Roman"/>
          <w:sz w:val="28"/>
          <w:szCs w:val="28"/>
        </w:rPr>
      </w:pPr>
      <w:r w:rsidRPr="00CF2991">
        <w:rPr>
          <w:rFonts w:ascii="Times New Roman" w:hAnsi="Times New Roman"/>
          <w:sz w:val="28"/>
          <w:szCs w:val="28"/>
        </w:rPr>
        <w:t>Сильнейшее воздействие на размеры и глубину МФР оказали процессы финансовой интеграции, ведущей к устранению барьеров между национальными и международным финансовыми рынками, росту объемов трансграничных перемещений капитала, формированию новой структуры участников. Развертывающаяся глобализация мировой экономики глубоко затронула международные операции и в конце концов способствовала формированию мирового финансового рынка в его современном виде. Складывается качественно новый уровень глобальной финансовой системы, основанный на расширяющейся сети организаций и компаний для оказания различного рода транснациональных финансовых услуг на базе использовании информационных технологий. Развитие инфраструктуры глобализации финансового рынка обеспечило необходимые условия для более тесного взаимодействия ключевых направлений развития сферы мировых финансов. </w:t>
      </w:r>
    </w:p>
    <w:p w:rsidR="00CF2991" w:rsidRDefault="00CF2991" w:rsidP="00CF2991">
      <w:pPr>
        <w:spacing w:line="360" w:lineRule="auto"/>
        <w:ind w:firstLine="709"/>
        <w:contextualSpacing/>
        <w:jc w:val="both"/>
        <w:rPr>
          <w:rFonts w:ascii="Times New Roman" w:hAnsi="Times New Roman"/>
          <w:sz w:val="28"/>
          <w:szCs w:val="28"/>
        </w:rPr>
      </w:pPr>
      <w:r w:rsidRPr="00CF2991">
        <w:rPr>
          <w:rFonts w:ascii="Times New Roman" w:hAnsi="Times New Roman"/>
          <w:sz w:val="28"/>
          <w:szCs w:val="28"/>
        </w:rPr>
        <w:lastRenderedPageBreak/>
        <w:t>Усиливается взаимосвязь и взаимопроникновение основных сегментов международного финансового рынка и в целом ряде случаев, особенно при количественных сопоставлениях, отделить их друг от друга представляется достаточно сложным и не всегда осуществимым. </w:t>
      </w:r>
    </w:p>
    <w:p w:rsidR="00CF2991" w:rsidRDefault="00CF2991" w:rsidP="00CF2991">
      <w:pPr>
        <w:spacing w:line="360" w:lineRule="auto"/>
        <w:ind w:firstLine="709"/>
        <w:contextualSpacing/>
        <w:jc w:val="both"/>
        <w:rPr>
          <w:rFonts w:ascii="Times New Roman" w:hAnsi="Times New Roman"/>
          <w:sz w:val="28"/>
          <w:szCs w:val="28"/>
        </w:rPr>
      </w:pPr>
      <w:r w:rsidRPr="00CF2991">
        <w:rPr>
          <w:rFonts w:ascii="Times New Roman" w:hAnsi="Times New Roman"/>
          <w:sz w:val="28"/>
          <w:szCs w:val="28"/>
        </w:rPr>
        <w:t>Одной из основных функций международного финансового рынка является обслуживание быстро развивающейся системы рынков инвестиций в реальный сектор, включающей многообразные формы приложения капитала и различные инвестиционные продукты. Существенно расширяется число участников международной инвестиционной деятельности, оказывающих непосредственное влияние на деятельности МФР. Особое место среди объектов инвестирования в этой группе занимает рынок инновационных инвестиций. Он включает, во-первых, инвестиции, осуществляемые с целью подготовки и внедрения инноваций в производство - новые технологии, инновационные проекты, во-вторых, рынок интеллектуальных инвестиций - финансовые и другие контракты, патенты, лицензии, ведущие к возникновению инвестиционных прав, и в целом выполняет функции обеспечения капиталами процессов обновления техники и технологий, создания новых видов конкурентоспособной продукции.</w:t>
      </w:r>
    </w:p>
    <w:p w:rsidR="00CF2991" w:rsidRDefault="00CF2991" w:rsidP="00CF2991">
      <w:pPr>
        <w:spacing w:line="360" w:lineRule="auto"/>
        <w:ind w:firstLine="709"/>
        <w:contextualSpacing/>
        <w:jc w:val="both"/>
        <w:rPr>
          <w:rFonts w:ascii="Times New Roman" w:hAnsi="Times New Roman"/>
          <w:sz w:val="28"/>
          <w:szCs w:val="28"/>
        </w:rPr>
      </w:pPr>
      <w:r w:rsidRPr="00CF2991">
        <w:rPr>
          <w:rFonts w:ascii="Times New Roman" w:hAnsi="Times New Roman"/>
          <w:sz w:val="28"/>
          <w:szCs w:val="28"/>
        </w:rPr>
        <w:t>В настоящее время функционирование мирового финансового рынка базируется на развитой институциональной структуре, обеспечивающей перераспределение капитальных и денежных ресурсов организаций и компаний как внутри, так и за пределами национального рынка. Состав участников рынка является чрезвычайно широким и включает кредитно-финансовые институты, инвестиционные компании, международные экономические организации, транснациональные корпорации, индивидуальных инвесторов и пр. В целом ряде случаев международный финансовый рынок образует надстройку над национальными финансовыми рынками, составляющими его основу. </w:t>
      </w:r>
    </w:p>
    <w:p w:rsidR="00ED5D92" w:rsidRDefault="00ED5D92" w:rsidP="00CF2991">
      <w:pPr>
        <w:spacing w:line="360" w:lineRule="auto"/>
        <w:ind w:firstLine="709"/>
        <w:contextualSpacing/>
        <w:jc w:val="both"/>
        <w:rPr>
          <w:rFonts w:ascii="Times New Roman" w:hAnsi="Times New Roman"/>
          <w:sz w:val="28"/>
          <w:szCs w:val="28"/>
        </w:rPr>
      </w:pPr>
    </w:p>
    <w:p w:rsidR="00ED5D92" w:rsidRDefault="00ED5D92" w:rsidP="00ED5D92">
      <w:pPr>
        <w:spacing w:line="360" w:lineRule="auto"/>
        <w:contextualSpacing/>
        <w:jc w:val="both"/>
        <w:rPr>
          <w:rFonts w:ascii="Times New Roman" w:hAnsi="Times New Roman"/>
          <w:sz w:val="28"/>
          <w:szCs w:val="28"/>
        </w:rPr>
      </w:pPr>
      <w:r w:rsidRPr="006454EE">
        <w:rPr>
          <w:rFonts w:ascii="Times New Roman" w:hAnsi="Times New Roman"/>
          <w:sz w:val="28"/>
          <w:szCs w:val="28"/>
        </w:rPr>
        <w:t>1.2 Структура финансового рынка</w:t>
      </w:r>
    </w:p>
    <w:p w:rsidR="00774254" w:rsidRDefault="00774254" w:rsidP="00774254">
      <w:pPr>
        <w:spacing w:line="360" w:lineRule="auto"/>
        <w:ind w:firstLine="709"/>
        <w:contextualSpacing/>
        <w:jc w:val="both"/>
        <w:rPr>
          <w:rFonts w:ascii="Times New Roman" w:hAnsi="Times New Roman"/>
          <w:sz w:val="28"/>
          <w:szCs w:val="28"/>
        </w:rPr>
      </w:pPr>
      <w:r w:rsidRPr="00774254">
        <w:rPr>
          <w:rFonts w:ascii="Times New Roman" w:hAnsi="Times New Roman"/>
          <w:sz w:val="28"/>
          <w:szCs w:val="28"/>
        </w:rPr>
        <w:lastRenderedPageBreak/>
        <w:t>Финансовый рынок разделяется на денежный рынок и рынок капиталов. На денежном рынке осуществляются операции по предоставлению и заимствованию свободных денежных средств предприятий и населения на короткий срок. На рынке капиталов производится заимствование средств на длительные сроки. Различия определяются назначением заемных средств. Денежный рынок обслуживает сферу обращения, капитал функционирует на нем как средство обращения и платежа, что определяет типы финансо</w:t>
      </w:r>
      <w:r>
        <w:rPr>
          <w:rFonts w:ascii="Times New Roman" w:hAnsi="Times New Roman"/>
          <w:sz w:val="28"/>
          <w:szCs w:val="28"/>
        </w:rPr>
        <w:t>вых инструментов на этом рынке.</w:t>
      </w:r>
    </w:p>
    <w:p w:rsidR="00774254" w:rsidRDefault="00774254" w:rsidP="00774254">
      <w:pPr>
        <w:spacing w:line="360" w:lineRule="auto"/>
        <w:ind w:firstLine="709"/>
        <w:contextualSpacing/>
        <w:jc w:val="both"/>
        <w:rPr>
          <w:rFonts w:ascii="Times New Roman" w:hAnsi="Times New Roman"/>
          <w:sz w:val="28"/>
          <w:szCs w:val="28"/>
        </w:rPr>
      </w:pPr>
      <w:r w:rsidRPr="00774254">
        <w:rPr>
          <w:rFonts w:ascii="Times New Roman" w:hAnsi="Times New Roman"/>
          <w:sz w:val="28"/>
          <w:szCs w:val="28"/>
        </w:rPr>
        <w:t>Рынок капиталов обслуживает процесс расширенного воспроизводства: капитал функционирует как самовозрастающая стоимость.</w:t>
      </w:r>
      <w:r>
        <w:rPr>
          <w:rFonts w:ascii="Times New Roman" w:hAnsi="Times New Roman"/>
          <w:sz w:val="28"/>
          <w:szCs w:val="28"/>
        </w:rPr>
        <w:br/>
      </w:r>
      <w:r w:rsidRPr="00774254">
        <w:rPr>
          <w:rFonts w:ascii="Times New Roman" w:hAnsi="Times New Roman"/>
          <w:sz w:val="28"/>
          <w:szCs w:val="28"/>
        </w:rPr>
        <w:t>Процессу накопления денежного капитала предшествует этап его производства. Когда денежный капитал создан и еще находится в сфере производства, он представляет собой чистый денежный капитал. Его передача в другие сферы хозяйства означает принятие им формы ссудного капитала. Рынок ссудных капиталов (как часть рынка капиталов) способен объединить мелкие разрозненные денежные средства, которые сами по себе не могут действовать как денежный капитал. Объединение их в крупные суммы позволяет рынку играть большую роль в процессах концентрации и централиза</w:t>
      </w:r>
      <w:r>
        <w:rPr>
          <w:rFonts w:ascii="Times New Roman" w:hAnsi="Times New Roman"/>
          <w:sz w:val="28"/>
          <w:szCs w:val="28"/>
        </w:rPr>
        <w:t>ции производства и капитала</w:t>
      </w:r>
      <w:r w:rsidRPr="00774254">
        <w:rPr>
          <w:rFonts w:ascii="Times New Roman" w:hAnsi="Times New Roman"/>
          <w:sz w:val="28"/>
          <w:szCs w:val="28"/>
        </w:rPr>
        <w:t>.</w:t>
      </w:r>
    </w:p>
    <w:p w:rsidR="00774254" w:rsidRDefault="00774254" w:rsidP="00774254">
      <w:pPr>
        <w:spacing w:line="360" w:lineRule="auto"/>
        <w:ind w:firstLine="709"/>
        <w:contextualSpacing/>
        <w:jc w:val="both"/>
        <w:rPr>
          <w:rFonts w:ascii="Times New Roman" w:hAnsi="Times New Roman"/>
          <w:sz w:val="28"/>
          <w:szCs w:val="28"/>
        </w:rPr>
      </w:pPr>
      <w:r w:rsidRPr="00774254">
        <w:rPr>
          <w:rFonts w:ascii="Times New Roman" w:hAnsi="Times New Roman"/>
          <w:sz w:val="28"/>
          <w:szCs w:val="28"/>
        </w:rPr>
        <w:t>Роль рынка ссудных капиталов в экономике проявляется в трех основных направлениях:</w:t>
      </w:r>
    </w:p>
    <w:p w:rsidR="00774254" w:rsidRDefault="00774254" w:rsidP="00774254">
      <w:pPr>
        <w:pStyle w:val="a3"/>
        <w:numPr>
          <w:ilvl w:val="0"/>
          <w:numId w:val="5"/>
        </w:numPr>
        <w:spacing w:line="360" w:lineRule="auto"/>
        <w:jc w:val="both"/>
        <w:rPr>
          <w:rFonts w:ascii="Times New Roman" w:hAnsi="Times New Roman"/>
          <w:sz w:val="28"/>
          <w:szCs w:val="28"/>
        </w:rPr>
      </w:pPr>
      <w:r w:rsidRPr="00774254">
        <w:rPr>
          <w:rFonts w:ascii="Times New Roman" w:hAnsi="Times New Roman"/>
          <w:sz w:val="28"/>
          <w:szCs w:val="28"/>
        </w:rPr>
        <w:t>предоставление ссудного капитала частному сектору, государству и населению, а также иностранным заемщикам;</w:t>
      </w:r>
    </w:p>
    <w:p w:rsidR="00774254" w:rsidRDefault="00774254" w:rsidP="00774254">
      <w:pPr>
        <w:pStyle w:val="a3"/>
        <w:numPr>
          <w:ilvl w:val="0"/>
          <w:numId w:val="5"/>
        </w:numPr>
        <w:spacing w:line="360" w:lineRule="auto"/>
        <w:jc w:val="both"/>
        <w:rPr>
          <w:rFonts w:ascii="Times New Roman" w:hAnsi="Times New Roman"/>
          <w:sz w:val="28"/>
          <w:szCs w:val="28"/>
        </w:rPr>
      </w:pPr>
      <w:r w:rsidRPr="00774254">
        <w:rPr>
          <w:rFonts w:ascii="Times New Roman" w:hAnsi="Times New Roman"/>
          <w:sz w:val="28"/>
          <w:szCs w:val="28"/>
        </w:rPr>
        <w:t>аккумуляция свободного денежного капитала и денежных сбережений населения;</w:t>
      </w:r>
    </w:p>
    <w:p w:rsidR="00774254" w:rsidRDefault="00774254" w:rsidP="00774254">
      <w:pPr>
        <w:pStyle w:val="a3"/>
        <w:numPr>
          <w:ilvl w:val="0"/>
          <w:numId w:val="5"/>
        </w:numPr>
        <w:spacing w:line="360" w:lineRule="auto"/>
        <w:jc w:val="both"/>
        <w:rPr>
          <w:rFonts w:ascii="Times New Roman" w:hAnsi="Times New Roman"/>
          <w:sz w:val="28"/>
          <w:szCs w:val="28"/>
        </w:rPr>
      </w:pPr>
      <w:r w:rsidRPr="00774254">
        <w:rPr>
          <w:rFonts w:ascii="Times New Roman" w:hAnsi="Times New Roman"/>
          <w:sz w:val="28"/>
          <w:szCs w:val="28"/>
        </w:rPr>
        <w:t>аккумуляция и сосредоточение фиктивного капитала.</w:t>
      </w:r>
    </w:p>
    <w:p w:rsidR="00774254" w:rsidRDefault="00774254" w:rsidP="00774254">
      <w:pPr>
        <w:spacing w:line="360" w:lineRule="auto"/>
        <w:ind w:firstLine="709"/>
        <w:contextualSpacing/>
        <w:jc w:val="both"/>
        <w:rPr>
          <w:rFonts w:ascii="Times New Roman" w:hAnsi="Times New Roman"/>
          <w:sz w:val="28"/>
          <w:szCs w:val="28"/>
        </w:rPr>
      </w:pPr>
      <w:r w:rsidRPr="00774254">
        <w:rPr>
          <w:rFonts w:ascii="Times New Roman" w:hAnsi="Times New Roman"/>
          <w:sz w:val="28"/>
          <w:szCs w:val="28"/>
        </w:rPr>
        <w:t xml:space="preserve">Под фиктивным капиталом понимается накопление и мобилизация денежного капитала в виде различных ценных бумаг, который в отличие от реального капитала представляет собой не стоимость, а лишь право на </w:t>
      </w:r>
      <w:r w:rsidRPr="00774254">
        <w:rPr>
          <w:rFonts w:ascii="Times New Roman" w:hAnsi="Times New Roman"/>
          <w:sz w:val="28"/>
          <w:szCs w:val="28"/>
        </w:rPr>
        <w:lastRenderedPageBreak/>
        <w:t>получение дохода. Ценные бумаги - это денежные документы, удостоверяющие права собственности или займа владельца документа по отношению к лицу, выпустившему такой документ и несущему по нему обязательства. Самостоятельное движение фиктивного капитала на рынке приводит к резкому отрыву рыночной стоимости ценных бумаг от балансовой, что еще более усугубляет разрыв между реальными материальными ценностями и их относительной финансированной стоимостью, представленной в ценных бумагах.</w:t>
      </w:r>
    </w:p>
    <w:p w:rsidR="00774254" w:rsidRPr="00774254" w:rsidRDefault="00774254" w:rsidP="00774254">
      <w:pPr>
        <w:spacing w:line="360" w:lineRule="auto"/>
        <w:ind w:firstLine="709"/>
        <w:contextualSpacing/>
        <w:jc w:val="both"/>
        <w:rPr>
          <w:rFonts w:ascii="Times New Roman" w:hAnsi="Times New Roman"/>
          <w:sz w:val="28"/>
          <w:szCs w:val="28"/>
        </w:rPr>
      </w:pPr>
      <w:r w:rsidRPr="00774254">
        <w:rPr>
          <w:rFonts w:ascii="Times New Roman" w:hAnsi="Times New Roman"/>
          <w:sz w:val="28"/>
          <w:szCs w:val="28"/>
        </w:rPr>
        <w:t>Таким образом, национальный финансовый рынок складывается из трех сегментов:</w:t>
      </w:r>
    </w:p>
    <w:p w:rsidR="00774254" w:rsidRDefault="00774254" w:rsidP="00774254">
      <w:pPr>
        <w:pStyle w:val="a3"/>
        <w:numPr>
          <w:ilvl w:val="0"/>
          <w:numId w:val="5"/>
        </w:numPr>
        <w:spacing w:line="360" w:lineRule="auto"/>
        <w:jc w:val="both"/>
        <w:rPr>
          <w:rFonts w:ascii="Times New Roman" w:hAnsi="Times New Roman"/>
          <w:sz w:val="28"/>
          <w:szCs w:val="28"/>
        </w:rPr>
      </w:pPr>
      <w:r w:rsidRPr="00774254">
        <w:rPr>
          <w:rFonts w:ascii="Times New Roman" w:hAnsi="Times New Roman"/>
          <w:sz w:val="28"/>
          <w:szCs w:val="28"/>
        </w:rPr>
        <w:t>денежного рынка</w:t>
      </w:r>
      <w:r>
        <w:rPr>
          <w:rFonts w:ascii="Times New Roman" w:hAnsi="Times New Roman"/>
          <w:sz w:val="28"/>
          <w:szCs w:val="28"/>
        </w:rPr>
        <w:t>;</w:t>
      </w:r>
    </w:p>
    <w:p w:rsidR="00774254" w:rsidRDefault="00774254" w:rsidP="00774254">
      <w:pPr>
        <w:pStyle w:val="a3"/>
        <w:numPr>
          <w:ilvl w:val="0"/>
          <w:numId w:val="5"/>
        </w:numPr>
        <w:spacing w:line="360" w:lineRule="auto"/>
        <w:jc w:val="both"/>
        <w:rPr>
          <w:rFonts w:ascii="Times New Roman" w:hAnsi="Times New Roman"/>
          <w:sz w:val="28"/>
          <w:szCs w:val="28"/>
        </w:rPr>
      </w:pPr>
      <w:r w:rsidRPr="00774254">
        <w:rPr>
          <w:rFonts w:ascii="Times New Roman" w:hAnsi="Times New Roman"/>
          <w:sz w:val="28"/>
          <w:szCs w:val="28"/>
        </w:rPr>
        <w:t>рынка ссудного капитала в виде краткосрочных и долгосрочных кредитов, предоставляемых заемщикам финансово-кредитными учреждениями;</w:t>
      </w:r>
    </w:p>
    <w:p w:rsidR="00774254" w:rsidRDefault="00774254" w:rsidP="00774254">
      <w:pPr>
        <w:pStyle w:val="a3"/>
        <w:numPr>
          <w:ilvl w:val="0"/>
          <w:numId w:val="5"/>
        </w:numPr>
        <w:spacing w:line="360" w:lineRule="auto"/>
        <w:jc w:val="both"/>
        <w:rPr>
          <w:rFonts w:ascii="Times New Roman" w:hAnsi="Times New Roman"/>
          <w:sz w:val="28"/>
          <w:szCs w:val="28"/>
        </w:rPr>
      </w:pPr>
      <w:r w:rsidRPr="00774254">
        <w:rPr>
          <w:rFonts w:ascii="Times New Roman" w:hAnsi="Times New Roman"/>
          <w:sz w:val="28"/>
          <w:szCs w:val="28"/>
        </w:rPr>
        <w:t xml:space="preserve">рынка ценных бумаг, </w:t>
      </w:r>
      <w:r>
        <w:rPr>
          <w:rFonts w:ascii="Times New Roman" w:hAnsi="Times New Roman"/>
          <w:sz w:val="28"/>
          <w:szCs w:val="28"/>
        </w:rPr>
        <w:t xml:space="preserve">который делится на внебиржевой </w:t>
      </w:r>
      <w:r w:rsidRPr="00774254">
        <w:rPr>
          <w:rFonts w:ascii="Times New Roman" w:hAnsi="Times New Roman"/>
          <w:sz w:val="28"/>
          <w:szCs w:val="28"/>
        </w:rPr>
        <w:t>и биржевой секторы, а также "уличный" сектор.</w:t>
      </w:r>
    </w:p>
    <w:p w:rsidR="00774254" w:rsidRDefault="00774254" w:rsidP="00774254">
      <w:pPr>
        <w:spacing w:line="360" w:lineRule="auto"/>
        <w:ind w:firstLine="709"/>
        <w:contextualSpacing/>
        <w:jc w:val="both"/>
        <w:rPr>
          <w:rFonts w:ascii="Times New Roman" w:hAnsi="Times New Roman"/>
          <w:sz w:val="28"/>
          <w:szCs w:val="28"/>
        </w:rPr>
      </w:pPr>
      <w:r w:rsidRPr="00774254">
        <w:rPr>
          <w:rFonts w:ascii="Times New Roman" w:hAnsi="Times New Roman"/>
          <w:sz w:val="28"/>
          <w:szCs w:val="28"/>
        </w:rPr>
        <w:t>Рынок ценных бумаг обслуживает как денежный рынок, так и рынок капиталов, причем ценные бумаги охватывают лишь часть движения финансовых ресурсов. Основной функцией рынка ценных бумаг является распределение денежных средств, перелив капитала из одной отрасли в другую через инструменты рынка (ценные бума</w:t>
      </w:r>
      <w:r>
        <w:rPr>
          <w:rFonts w:ascii="Times New Roman" w:hAnsi="Times New Roman"/>
          <w:sz w:val="28"/>
          <w:szCs w:val="28"/>
        </w:rPr>
        <w:t>ги). Посредством механизма выпуска денег</w:t>
      </w:r>
      <w:r w:rsidRPr="00774254">
        <w:rPr>
          <w:rFonts w:ascii="Times New Roman" w:hAnsi="Times New Roman"/>
          <w:sz w:val="28"/>
          <w:szCs w:val="28"/>
        </w:rPr>
        <w:t>, размещения, купле-продаже ценных бумаг формируются необходимые инвестиционные источники для модернизации и расширения всех сфер общественного воспроизводства. Ценные бумаги и выпускаются прежде всего с целью мобилизации и более рационального использования финансовых ресурсов предприятий и сбережений населения.</w:t>
      </w:r>
    </w:p>
    <w:p w:rsidR="00774254" w:rsidRDefault="00774254" w:rsidP="00774254">
      <w:pPr>
        <w:spacing w:line="360" w:lineRule="auto"/>
        <w:ind w:firstLine="709"/>
        <w:contextualSpacing/>
        <w:jc w:val="both"/>
        <w:rPr>
          <w:rFonts w:ascii="Times New Roman" w:hAnsi="Times New Roman"/>
          <w:sz w:val="28"/>
          <w:szCs w:val="28"/>
        </w:rPr>
      </w:pPr>
      <w:r w:rsidRPr="00774254">
        <w:rPr>
          <w:rFonts w:ascii="Times New Roman" w:hAnsi="Times New Roman"/>
          <w:sz w:val="28"/>
          <w:szCs w:val="28"/>
        </w:rPr>
        <w:t xml:space="preserve">При длительном нарушении сбалансированности спроса и предложения на капитал в результате колебаний экономической конъюнктуры ссудный капитал начинает вкладываться туда, где можно </w:t>
      </w:r>
      <w:r w:rsidRPr="00774254">
        <w:rPr>
          <w:rFonts w:ascii="Times New Roman" w:hAnsi="Times New Roman"/>
          <w:sz w:val="28"/>
          <w:szCs w:val="28"/>
        </w:rPr>
        <w:lastRenderedPageBreak/>
        <w:t>получить доход в виде процента, дивиденда. Обезличенность рынка ссудного капитала проявляется в том, что его развитие и движение осуществ</w:t>
      </w:r>
      <w:r>
        <w:rPr>
          <w:rFonts w:ascii="Times New Roman" w:hAnsi="Times New Roman"/>
          <w:sz w:val="28"/>
          <w:szCs w:val="28"/>
        </w:rPr>
        <w:t xml:space="preserve">ляется через рынок ценных бумаг. </w:t>
      </w:r>
    </w:p>
    <w:p w:rsidR="00774254" w:rsidRDefault="00774254" w:rsidP="00774254">
      <w:pPr>
        <w:spacing w:line="360" w:lineRule="auto"/>
        <w:ind w:firstLine="709"/>
        <w:contextualSpacing/>
        <w:jc w:val="both"/>
        <w:rPr>
          <w:rFonts w:ascii="Times New Roman" w:hAnsi="Times New Roman"/>
          <w:sz w:val="28"/>
          <w:szCs w:val="28"/>
        </w:rPr>
      </w:pPr>
      <w:r w:rsidRPr="00774254">
        <w:rPr>
          <w:rFonts w:ascii="Times New Roman" w:hAnsi="Times New Roman"/>
          <w:sz w:val="28"/>
          <w:szCs w:val="28"/>
        </w:rPr>
        <w:t>Следовательно, держатель ценных бумаг обладает возможностью превратить фиктивный капитал в реальный, денежный. Поэтому рынок ценных бумаг входит составной частью в национальный рынок капиталов.</w:t>
      </w:r>
    </w:p>
    <w:p w:rsidR="00774254" w:rsidRDefault="00774254" w:rsidP="00774254">
      <w:pPr>
        <w:spacing w:line="360" w:lineRule="auto"/>
        <w:ind w:firstLine="709"/>
        <w:contextualSpacing/>
        <w:jc w:val="both"/>
        <w:rPr>
          <w:rFonts w:ascii="Times New Roman" w:hAnsi="Times New Roman"/>
          <w:sz w:val="28"/>
          <w:szCs w:val="28"/>
        </w:rPr>
      </w:pPr>
      <w:r w:rsidRPr="00774254">
        <w:rPr>
          <w:rFonts w:ascii="Times New Roman" w:hAnsi="Times New Roman"/>
          <w:sz w:val="28"/>
          <w:szCs w:val="28"/>
        </w:rPr>
        <w:t>Функционирование рынка ценных бумаг носит в большой степени спекулятивный характер. Государство участвует в перераспределении капитала, выступая через свои кредитные учреждения и как продавец, и как покупатель ценных бумаг. Банки, страховые компании, инвестиционные и пенсионные фонды, осуществляя операции с ценными бумагами, накапливают уже реальный капитал, субсидируя государство, предприятия и население.</w:t>
      </w:r>
    </w:p>
    <w:p w:rsidR="00774254" w:rsidRDefault="00774254" w:rsidP="00774254">
      <w:pPr>
        <w:spacing w:line="360" w:lineRule="auto"/>
        <w:ind w:firstLine="709"/>
        <w:contextualSpacing/>
        <w:jc w:val="both"/>
        <w:rPr>
          <w:rFonts w:ascii="Times New Roman" w:hAnsi="Times New Roman"/>
          <w:sz w:val="28"/>
          <w:szCs w:val="28"/>
        </w:rPr>
      </w:pPr>
      <w:r w:rsidRPr="00774254">
        <w:rPr>
          <w:rFonts w:ascii="Times New Roman" w:hAnsi="Times New Roman"/>
          <w:sz w:val="28"/>
          <w:szCs w:val="28"/>
        </w:rPr>
        <w:t>Так как не все ценные бумаги ведут свое происхождение от денежных капиталов, то рынок ценных бумаг не может быть в полном объеме отнесен к финансовому рынку. В той части, в какой рынок ценных бумаг основывается на деньгах как на капитале, он называется </w:t>
      </w:r>
      <w:r>
        <w:rPr>
          <w:rFonts w:ascii="Times New Roman" w:hAnsi="Times New Roman"/>
          <w:sz w:val="28"/>
          <w:szCs w:val="28"/>
        </w:rPr>
        <w:t xml:space="preserve">фондовым рынком. </w:t>
      </w:r>
      <w:r w:rsidRPr="00774254">
        <w:rPr>
          <w:rFonts w:ascii="Times New Roman" w:hAnsi="Times New Roman"/>
          <w:sz w:val="28"/>
          <w:szCs w:val="28"/>
        </w:rPr>
        <w:t>Фондовый рынок образует большую часть рынка ценных бумаг. В России, однако, правовое пространство и инфраструктура фондового рынка пока не завершены.</w:t>
      </w:r>
    </w:p>
    <w:p w:rsidR="00774254" w:rsidRDefault="00774254" w:rsidP="00774254">
      <w:pPr>
        <w:spacing w:line="360" w:lineRule="auto"/>
        <w:ind w:firstLine="709"/>
        <w:contextualSpacing/>
        <w:jc w:val="both"/>
        <w:rPr>
          <w:rFonts w:ascii="Times New Roman" w:hAnsi="Times New Roman"/>
          <w:sz w:val="28"/>
          <w:szCs w:val="28"/>
        </w:rPr>
      </w:pPr>
      <w:r w:rsidRPr="00774254">
        <w:rPr>
          <w:rFonts w:ascii="Times New Roman" w:hAnsi="Times New Roman"/>
          <w:sz w:val="28"/>
          <w:szCs w:val="28"/>
        </w:rPr>
        <w:t>Часто понятия рынка ценных бумаг и фондового рынка считаются синонимами. К ценным бумагам фондового рынка относятся товарные и валю</w:t>
      </w:r>
      <w:r>
        <w:rPr>
          <w:rFonts w:ascii="Times New Roman" w:hAnsi="Times New Roman"/>
          <w:sz w:val="28"/>
          <w:szCs w:val="28"/>
        </w:rPr>
        <w:t>тные фьючерсы, биржевые опционы.</w:t>
      </w:r>
    </w:p>
    <w:p w:rsidR="00774254" w:rsidRDefault="00774254" w:rsidP="00774254">
      <w:pPr>
        <w:spacing w:line="360" w:lineRule="auto"/>
        <w:ind w:firstLine="709"/>
        <w:contextualSpacing/>
        <w:jc w:val="both"/>
        <w:rPr>
          <w:rFonts w:ascii="Times New Roman" w:hAnsi="Times New Roman"/>
          <w:sz w:val="28"/>
          <w:szCs w:val="28"/>
        </w:rPr>
      </w:pPr>
      <w:r w:rsidRPr="00774254">
        <w:rPr>
          <w:rFonts w:ascii="Times New Roman" w:hAnsi="Times New Roman"/>
          <w:sz w:val="28"/>
          <w:szCs w:val="28"/>
        </w:rPr>
        <w:t xml:space="preserve">Рынок ценных бумаг имеет ряд функций, которые можно разделить на </w:t>
      </w:r>
      <w:proofErr w:type="spellStart"/>
      <w:r w:rsidRPr="00774254">
        <w:rPr>
          <w:rFonts w:ascii="Times New Roman" w:hAnsi="Times New Roman"/>
          <w:sz w:val="28"/>
          <w:szCs w:val="28"/>
        </w:rPr>
        <w:t>общерыночные</w:t>
      </w:r>
      <w:proofErr w:type="spellEnd"/>
      <w:r w:rsidRPr="00774254">
        <w:rPr>
          <w:rFonts w:ascii="Times New Roman" w:hAnsi="Times New Roman"/>
          <w:sz w:val="28"/>
          <w:szCs w:val="28"/>
        </w:rPr>
        <w:t xml:space="preserve"> </w:t>
      </w:r>
      <w:r>
        <w:rPr>
          <w:rFonts w:ascii="Times New Roman" w:hAnsi="Times New Roman"/>
          <w:sz w:val="28"/>
          <w:szCs w:val="28"/>
        </w:rPr>
        <w:t xml:space="preserve">и специфические. </w:t>
      </w:r>
      <w:r w:rsidRPr="00774254">
        <w:rPr>
          <w:rFonts w:ascii="Times New Roman" w:hAnsi="Times New Roman"/>
          <w:sz w:val="28"/>
          <w:szCs w:val="28"/>
        </w:rPr>
        <w:t xml:space="preserve">К </w:t>
      </w:r>
      <w:proofErr w:type="spellStart"/>
      <w:r w:rsidRPr="00774254">
        <w:rPr>
          <w:rFonts w:ascii="Times New Roman" w:hAnsi="Times New Roman"/>
          <w:sz w:val="28"/>
          <w:szCs w:val="28"/>
        </w:rPr>
        <w:t>общерыночным</w:t>
      </w:r>
      <w:proofErr w:type="spellEnd"/>
      <w:r w:rsidRPr="00774254">
        <w:rPr>
          <w:rFonts w:ascii="Times New Roman" w:hAnsi="Times New Roman"/>
          <w:sz w:val="28"/>
          <w:szCs w:val="28"/>
        </w:rPr>
        <w:t xml:space="preserve"> функциям рынка ценных бумаг относятся:</w:t>
      </w:r>
    </w:p>
    <w:p w:rsidR="00774254" w:rsidRDefault="00774254" w:rsidP="00774254">
      <w:pPr>
        <w:pStyle w:val="a3"/>
        <w:numPr>
          <w:ilvl w:val="0"/>
          <w:numId w:val="6"/>
        </w:numPr>
        <w:spacing w:line="360" w:lineRule="auto"/>
        <w:jc w:val="both"/>
        <w:rPr>
          <w:rFonts w:ascii="Times New Roman" w:hAnsi="Times New Roman"/>
          <w:sz w:val="28"/>
          <w:szCs w:val="28"/>
        </w:rPr>
      </w:pPr>
      <w:r w:rsidRPr="00774254">
        <w:rPr>
          <w:rFonts w:ascii="Times New Roman" w:hAnsi="Times New Roman"/>
          <w:sz w:val="28"/>
          <w:szCs w:val="28"/>
        </w:rPr>
        <w:t>коммерческая (получение прибыли);</w:t>
      </w:r>
    </w:p>
    <w:p w:rsidR="00774254" w:rsidRDefault="00774254" w:rsidP="00774254">
      <w:pPr>
        <w:pStyle w:val="a3"/>
        <w:numPr>
          <w:ilvl w:val="0"/>
          <w:numId w:val="6"/>
        </w:numPr>
        <w:spacing w:line="360" w:lineRule="auto"/>
        <w:jc w:val="both"/>
        <w:rPr>
          <w:rFonts w:ascii="Times New Roman" w:hAnsi="Times New Roman"/>
          <w:sz w:val="28"/>
          <w:szCs w:val="28"/>
        </w:rPr>
      </w:pPr>
      <w:r w:rsidRPr="00774254">
        <w:rPr>
          <w:rFonts w:ascii="Times New Roman" w:hAnsi="Times New Roman"/>
          <w:sz w:val="28"/>
          <w:szCs w:val="28"/>
        </w:rPr>
        <w:t>ценовая (формирование рыночных цен);</w:t>
      </w:r>
    </w:p>
    <w:p w:rsidR="00774254" w:rsidRDefault="00774254" w:rsidP="00774254">
      <w:pPr>
        <w:pStyle w:val="a3"/>
        <w:numPr>
          <w:ilvl w:val="0"/>
          <w:numId w:val="6"/>
        </w:numPr>
        <w:spacing w:line="360" w:lineRule="auto"/>
        <w:jc w:val="both"/>
        <w:rPr>
          <w:rFonts w:ascii="Times New Roman" w:hAnsi="Times New Roman"/>
          <w:sz w:val="28"/>
          <w:szCs w:val="28"/>
        </w:rPr>
      </w:pPr>
      <w:r w:rsidRPr="00774254">
        <w:rPr>
          <w:rFonts w:ascii="Times New Roman" w:hAnsi="Times New Roman"/>
          <w:sz w:val="28"/>
          <w:szCs w:val="28"/>
        </w:rPr>
        <w:lastRenderedPageBreak/>
        <w:t>информационная (доведение до участников необходимой информации);</w:t>
      </w:r>
    </w:p>
    <w:p w:rsidR="00774254" w:rsidRDefault="00774254" w:rsidP="00774254">
      <w:pPr>
        <w:pStyle w:val="a3"/>
        <w:numPr>
          <w:ilvl w:val="0"/>
          <w:numId w:val="6"/>
        </w:numPr>
        <w:spacing w:line="360" w:lineRule="auto"/>
        <w:jc w:val="both"/>
        <w:rPr>
          <w:rFonts w:ascii="Times New Roman" w:hAnsi="Times New Roman"/>
          <w:sz w:val="28"/>
          <w:szCs w:val="28"/>
        </w:rPr>
      </w:pPr>
      <w:r w:rsidRPr="00774254">
        <w:rPr>
          <w:rFonts w:ascii="Times New Roman" w:hAnsi="Times New Roman"/>
          <w:sz w:val="28"/>
          <w:szCs w:val="28"/>
        </w:rPr>
        <w:t>регулирующая (создание правил торговли и участия в ней). </w:t>
      </w:r>
    </w:p>
    <w:p w:rsidR="00774254" w:rsidRDefault="00774254" w:rsidP="00774254">
      <w:pPr>
        <w:spacing w:line="360" w:lineRule="auto"/>
        <w:ind w:firstLine="709"/>
        <w:contextualSpacing/>
        <w:jc w:val="both"/>
        <w:rPr>
          <w:rFonts w:ascii="Times New Roman" w:hAnsi="Times New Roman"/>
          <w:sz w:val="28"/>
          <w:szCs w:val="28"/>
        </w:rPr>
      </w:pPr>
      <w:r w:rsidRPr="00774254">
        <w:rPr>
          <w:rFonts w:ascii="Times New Roman" w:hAnsi="Times New Roman"/>
          <w:sz w:val="28"/>
          <w:szCs w:val="28"/>
        </w:rPr>
        <w:t>К специфическим функциям рынка ценных бумаг относятся:</w:t>
      </w:r>
    </w:p>
    <w:p w:rsidR="00774254" w:rsidRDefault="00774254" w:rsidP="00774254">
      <w:pPr>
        <w:spacing w:line="360" w:lineRule="auto"/>
        <w:contextualSpacing/>
        <w:jc w:val="both"/>
        <w:rPr>
          <w:rFonts w:ascii="Times New Roman" w:hAnsi="Times New Roman"/>
          <w:sz w:val="28"/>
          <w:szCs w:val="28"/>
        </w:rPr>
      </w:pPr>
      <w:r>
        <w:rPr>
          <w:rFonts w:ascii="Times New Roman" w:hAnsi="Times New Roman"/>
          <w:sz w:val="28"/>
          <w:szCs w:val="28"/>
        </w:rPr>
        <w:t xml:space="preserve">- </w:t>
      </w:r>
      <w:proofErr w:type="spellStart"/>
      <w:r w:rsidRPr="00774254">
        <w:rPr>
          <w:rFonts w:ascii="Times New Roman" w:hAnsi="Times New Roman"/>
          <w:sz w:val="28"/>
          <w:szCs w:val="28"/>
        </w:rPr>
        <w:t>перераспределительная</w:t>
      </w:r>
      <w:proofErr w:type="spellEnd"/>
      <w:r w:rsidRPr="00774254">
        <w:rPr>
          <w:rFonts w:ascii="Times New Roman" w:hAnsi="Times New Roman"/>
          <w:sz w:val="28"/>
          <w:szCs w:val="28"/>
        </w:rPr>
        <w:t xml:space="preserve"> функция</w:t>
      </w:r>
      <w:r>
        <w:rPr>
          <w:rFonts w:ascii="Times New Roman" w:hAnsi="Times New Roman"/>
          <w:sz w:val="28"/>
          <w:szCs w:val="28"/>
        </w:rPr>
        <w:t>;</w:t>
      </w:r>
    </w:p>
    <w:p w:rsidR="00774254" w:rsidRDefault="00774254" w:rsidP="0077425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774254">
        <w:rPr>
          <w:rFonts w:ascii="Times New Roman" w:hAnsi="Times New Roman"/>
          <w:sz w:val="28"/>
          <w:szCs w:val="28"/>
        </w:rPr>
        <w:t>функция страхования ценовых и финансовых рисков.</w:t>
      </w:r>
    </w:p>
    <w:p w:rsidR="00ED5D92" w:rsidRPr="00774254" w:rsidRDefault="00774254" w:rsidP="00774254">
      <w:pPr>
        <w:spacing w:line="360" w:lineRule="auto"/>
        <w:ind w:firstLine="709"/>
        <w:contextualSpacing/>
        <w:jc w:val="both"/>
        <w:rPr>
          <w:rFonts w:ascii="Times New Roman" w:hAnsi="Times New Roman"/>
          <w:sz w:val="28"/>
          <w:szCs w:val="28"/>
        </w:rPr>
      </w:pPr>
      <w:r w:rsidRPr="00774254">
        <w:rPr>
          <w:rFonts w:ascii="Times New Roman" w:hAnsi="Times New Roman"/>
          <w:sz w:val="28"/>
          <w:szCs w:val="28"/>
        </w:rPr>
        <w:t>Учитывая масштабы экономических преобразований, которые предстоит сделать в России в процессе структурной перестройки, необходимы колоссальные финансовые средства, которые не в состоянии предоставить ни бюджетная система, ни внутренние источники финансирования, существующие на предприятиях. В этой связи роль и значение финансового рынка в развитии экономики трудно переоценить.</w:t>
      </w:r>
    </w:p>
    <w:p w:rsidR="00375017" w:rsidRPr="001269C5" w:rsidRDefault="00375017" w:rsidP="001269C5">
      <w:pPr>
        <w:spacing w:line="360" w:lineRule="auto"/>
        <w:ind w:firstLine="709"/>
        <w:jc w:val="both"/>
        <w:rPr>
          <w:rFonts w:ascii="Times New Roman" w:hAnsi="Times New Roman"/>
          <w:sz w:val="28"/>
          <w:szCs w:val="28"/>
        </w:rPr>
      </w:pPr>
    </w:p>
    <w:p w:rsidR="00DB33DA" w:rsidRDefault="00DB33DA" w:rsidP="00450848">
      <w:pPr>
        <w:spacing w:line="360" w:lineRule="auto"/>
        <w:jc w:val="both"/>
        <w:rPr>
          <w:rFonts w:ascii="Times New Roman" w:hAnsi="Times New Roman"/>
          <w:sz w:val="28"/>
          <w:szCs w:val="28"/>
        </w:rPr>
      </w:pPr>
    </w:p>
    <w:p w:rsidR="008E79E9" w:rsidRDefault="008E79E9" w:rsidP="00450848">
      <w:pPr>
        <w:spacing w:line="360" w:lineRule="auto"/>
        <w:jc w:val="both"/>
        <w:rPr>
          <w:rFonts w:ascii="Times New Roman" w:hAnsi="Times New Roman"/>
          <w:sz w:val="28"/>
          <w:szCs w:val="28"/>
        </w:rPr>
      </w:pPr>
    </w:p>
    <w:p w:rsidR="008E79E9" w:rsidRDefault="008E79E9" w:rsidP="00450848">
      <w:pPr>
        <w:spacing w:line="360" w:lineRule="auto"/>
        <w:jc w:val="both"/>
        <w:rPr>
          <w:rFonts w:ascii="Times New Roman" w:hAnsi="Times New Roman"/>
          <w:sz w:val="28"/>
          <w:szCs w:val="28"/>
        </w:rPr>
      </w:pPr>
    </w:p>
    <w:p w:rsidR="008E79E9" w:rsidRDefault="008E79E9" w:rsidP="00450848">
      <w:pPr>
        <w:spacing w:line="360" w:lineRule="auto"/>
        <w:jc w:val="both"/>
        <w:rPr>
          <w:rFonts w:ascii="Times New Roman" w:hAnsi="Times New Roman"/>
          <w:sz w:val="28"/>
          <w:szCs w:val="28"/>
        </w:rPr>
      </w:pPr>
    </w:p>
    <w:p w:rsidR="008E79E9" w:rsidRDefault="008E79E9" w:rsidP="00450848">
      <w:pPr>
        <w:spacing w:line="360" w:lineRule="auto"/>
        <w:jc w:val="both"/>
        <w:rPr>
          <w:rFonts w:ascii="Times New Roman" w:hAnsi="Times New Roman"/>
          <w:sz w:val="28"/>
          <w:szCs w:val="28"/>
        </w:rPr>
      </w:pPr>
    </w:p>
    <w:p w:rsidR="008E79E9" w:rsidRDefault="008E79E9" w:rsidP="00450848">
      <w:pPr>
        <w:spacing w:line="360" w:lineRule="auto"/>
        <w:jc w:val="both"/>
        <w:rPr>
          <w:rFonts w:ascii="Times New Roman" w:hAnsi="Times New Roman"/>
          <w:sz w:val="28"/>
          <w:szCs w:val="28"/>
        </w:rPr>
      </w:pPr>
    </w:p>
    <w:p w:rsidR="008E79E9" w:rsidRDefault="008E79E9" w:rsidP="00450848">
      <w:pPr>
        <w:spacing w:line="360" w:lineRule="auto"/>
        <w:jc w:val="both"/>
        <w:rPr>
          <w:rFonts w:ascii="Times New Roman" w:hAnsi="Times New Roman"/>
          <w:sz w:val="28"/>
          <w:szCs w:val="28"/>
        </w:rPr>
      </w:pPr>
    </w:p>
    <w:p w:rsidR="008E79E9" w:rsidRDefault="008E79E9" w:rsidP="00450848">
      <w:pPr>
        <w:spacing w:line="360" w:lineRule="auto"/>
        <w:jc w:val="both"/>
        <w:rPr>
          <w:rFonts w:ascii="Times New Roman" w:hAnsi="Times New Roman"/>
          <w:sz w:val="28"/>
          <w:szCs w:val="28"/>
        </w:rPr>
      </w:pPr>
    </w:p>
    <w:p w:rsidR="008E79E9" w:rsidRDefault="008E79E9" w:rsidP="00450848">
      <w:pPr>
        <w:spacing w:line="360" w:lineRule="auto"/>
        <w:jc w:val="both"/>
        <w:rPr>
          <w:rFonts w:ascii="Times New Roman" w:hAnsi="Times New Roman"/>
          <w:sz w:val="28"/>
          <w:szCs w:val="28"/>
        </w:rPr>
      </w:pPr>
    </w:p>
    <w:p w:rsidR="008E79E9" w:rsidRDefault="008E79E9" w:rsidP="00450848">
      <w:pPr>
        <w:spacing w:line="360" w:lineRule="auto"/>
        <w:jc w:val="both"/>
        <w:rPr>
          <w:rFonts w:ascii="Times New Roman" w:hAnsi="Times New Roman"/>
          <w:sz w:val="28"/>
          <w:szCs w:val="28"/>
        </w:rPr>
      </w:pPr>
    </w:p>
    <w:p w:rsidR="00BE497E" w:rsidRDefault="00BE497E" w:rsidP="00450848">
      <w:pPr>
        <w:spacing w:line="360" w:lineRule="auto"/>
        <w:jc w:val="both"/>
        <w:rPr>
          <w:rFonts w:ascii="Times New Roman" w:hAnsi="Times New Roman"/>
          <w:sz w:val="28"/>
          <w:szCs w:val="28"/>
        </w:rPr>
      </w:pPr>
    </w:p>
    <w:p w:rsidR="00FD5198" w:rsidRDefault="00FD5198" w:rsidP="00FD5198">
      <w:pPr>
        <w:spacing w:line="360" w:lineRule="auto"/>
        <w:contextualSpacing/>
        <w:rPr>
          <w:rFonts w:ascii="Times New Roman" w:hAnsi="Times New Roman"/>
          <w:sz w:val="28"/>
          <w:szCs w:val="28"/>
        </w:rPr>
      </w:pPr>
      <w:r>
        <w:rPr>
          <w:rFonts w:ascii="Times New Roman" w:hAnsi="Times New Roman"/>
          <w:sz w:val="28"/>
          <w:szCs w:val="28"/>
        </w:rPr>
        <w:lastRenderedPageBreak/>
        <w:t>2</w:t>
      </w:r>
      <w:r w:rsidRPr="006454EE">
        <w:rPr>
          <w:rFonts w:ascii="Times New Roman" w:hAnsi="Times New Roman"/>
          <w:sz w:val="28"/>
          <w:szCs w:val="28"/>
        </w:rPr>
        <w:t>. Российский финансовый рынок – ос</w:t>
      </w:r>
      <w:r>
        <w:rPr>
          <w:rFonts w:ascii="Times New Roman" w:hAnsi="Times New Roman"/>
          <w:sz w:val="28"/>
          <w:szCs w:val="28"/>
        </w:rPr>
        <w:t>новные направления развития</w:t>
      </w:r>
    </w:p>
    <w:p w:rsidR="00FD5198" w:rsidRDefault="00FD5198" w:rsidP="00FD5198">
      <w:pPr>
        <w:spacing w:line="360" w:lineRule="auto"/>
        <w:contextualSpacing/>
        <w:rPr>
          <w:rFonts w:ascii="Times New Roman" w:hAnsi="Times New Roman"/>
          <w:sz w:val="28"/>
          <w:szCs w:val="28"/>
        </w:rPr>
      </w:pPr>
      <w:r>
        <w:rPr>
          <w:rFonts w:ascii="Times New Roman" w:hAnsi="Times New Roman"/>
          <w:sz w:val="28"/>
          <w:szCs w:val="28"/>
        </w:rPr>
        <w:br/>
        <w:t>2.1</w:t>
      </w:r>
      <w:r w:rsidRPr="006454EE">
        <w:rPr>
          <w:rFonts w:ascii="Times New Roman" w:hAnsi="Times New Roman"/>
          <w:sz w:val="28"/>
          <w:szCs w:val="28"/>
        </w:rPr>
        <w:t xml:space="preserve"> Особенности формирования финансовых рынков в России </w:t>
      </w:r>
    </w:p>
    <w:p w:rsidR="00FD5198" w:rsidRDefault="00FD5198" w:rsidP="00FD5198">
      <w:pPr>
        <w:spacing w:line="360" w:lineRule="auto"/>
        <w:contextualSpacing/>
        <w:rPr>
          <w:rFonts w:ascii="Times New Roman" w:hAnsi="Times New Roman"/>
          <w:sz w:val="28"/>
          <w:szCs w:val="28"/>
        </w:rPr>
      </w:pPr>
    </w:p>
    <w:p w:rsidR="007031F8" w:rsidRDefault="00ED7C30" w:rsidP="007031F8">
      <w:pPr>
        <w:spacing w:after="0" w:line="360" w:lineRule="auto"/>
        <w:ind w:firstLine="709"/>
        <w:contextualSpacing/>
        <w:jc w:val="both"/>
        <w:rPr>
          <w:rFonts w:ascii="Times New Roman" w:eastAsia="Times New Roman" w:hAnsi="Times New Roman"/>
          <w:color w:val="000000"/>
          <w:sz w:val="28"/>
          <w:szCs w:val="28"/>
          <w:lang w:eastAsia="ru-RU"/>
        </w:rPr>
      </w:pPr>
      <w:r w:rsidRPr="007031F8">
        <w:rPr>
          <w:rFonts w:ascii="Times New Roman" w:eastAsia="Times New Roman" w:hAnsi="Times New Roman"/>
          <w:color w:val="000000"/>
          <w:sz w:val="28"/>
          <w:szCs w:val="28"/>
          <w:shd w:val="clear" w:color="auto" w:fill="FFFFFF"/>
          <w:lang w:eastAsia="ru-RU"/>
        </w:rPr>
        <w:t>В любой стране финансовый рынок представляет собой механизм распределения и перераспределения капиталов (долгосрочных доходов) между кредиторами и заемщиками с помощью посредников, в том числе банков. Способами, с помощью которых можно воздействовать на распределение и перераспределение капитала между агентами экономики с учетом спроса и предложения, становятся финансовые инструменты. Таким образом, финансовые инструменты есть разнообразные виды рыночного продукта, имеющие финансовую природу, то есть ценные бумаги, денежные обязательства, иностранная валюта. </w:t>
      </w:r>
    </w:p>
    <w:p w:rsidR="007031F8" w:rsidRDefault="00ED7C30" w:rsidP="007031F8">
      <w:pPr>
        <w:spacing w:after="0" w:line="360" w:lineRule="auto"/>
        <w:ind w:firstLine="709"/>
        <w:contextualSpacing/>
        <w:jc w:val="both"/>
        <w:rPr>
          <w:rFonts w:ascii="Times New Roman" w:eastAsia="Times New Roman" w:hAnsi="Times New Roman"/>
          <w:color w:val="000000"/>
          <w:sz w:val="28"/>
          <w:szCs w:val="28"/>
          <w:lang w:eastAsia="ru-RU"/>
        </w:rPr>
      </w:pPr>
      <w:r w:rsidRPr="007031F8">
        <w:rPr>
          <w:rFonts w:ascii="Times New Roman" w:eastAsia="Times New Roman" w:hAnsi="Times New Roman"/>
          <w:color w:val="000000"/>
          <w:sz w:val="28"/>
          <w:szCs w:val="28"/>
          <w:shd w:val="clear" w:color="auto" w:fill="FFFFFF"/>
          <w:lang w:eastAsia="ru-RU"/>
        </w:rPr>
        <w:t>В определенных условиях и производные финансовые инструменты (ПФИ) становятся способом перераспределения созданного капитала. Цена ПФИ определяется стоимостью лежащего в их основе базисного актива, который можно рассматривать как совокупность имущественных и денежных средств, п</w:t>
      </w:r>
      <w:r w:rsidR="007031F8">
        <w:rPr>
          <w:rFonts w:ascii="Times New Roman" w:eastAsia="Times New Roman" w:hAnsi="Times New Roman"/>
          <w:color w:val="000000"/>
          <w:sz w:val="28"/>
          <w:szCs w:val="28"/>
          <w:shd w:val="clear" w:color="auto" w:fill="FFFFFF"/>
          <w:lang w:eastAsia="ru-RU"/>
        </w:rPr>
        <w:t>ринадлежащих предприятию, фирме</w:t>
      </w:r>
      <w:r w:rsidRPr="007031F8">
        <w:rPr>
          <w:rFonts w:ascii="Times New Roman" w:eastAsia="Times New Roman" w:hAnsi="Times New Roman"/>
          <w:color w:val="000000"/>
          <w:sz w:val="28"/>
          <w:szCs w:val="28"/>
          <w:shd w:val="clear" w:color="auto" w:fill="FFFFFF"/>
          <w:lang w:eastAsia="ru-RU"/>
        </w:rPr>
        <w:t>,</w:t>
      </w:r>
      <w:r w:rsidR="007031F8">
        <w:rPr>
          <w:rFonts w:ascii="Times New Roman" w:eastAsia="Times New Roman" w:hAnsi="Times New Roman"/>
          <w:color w:val="000000"/>
          <w:sz w:val="28"/>
          <w:szCs w:val="28"/>
          <w:shd w:val="clear" w:color="auto" w:fill="FFFFFF"/>
          <w:lang w:eastAsia="ru-RU"/>
        </w:rPr>
        <w:t xml:space="preserve"> </w:t>
      </w:r>
      <w:r w:rsidRPr="007031F8">
        <w:rPr>
          <w:rFonts w:ascii="Times New Roman" w:eastAsia="Times New Roman" w:hAnsi="Times New Roman"/>
          <w:color w:val="000000"/>
          <w:sz w:val="28"/>
          <w:szCs w:val="28"/>
          <w:shd w:val="clear" w:color="auto" w:fill="FFFFFF"/>
          <w:lang w:eastAsia="ru-RU"/>
        </w:rPr>
        <w:t>компании, в которые вложены средства владельцев, хозяев. Вследствие этого ПФИ является объектом гражданских прав (ст. 128 ГК РФ).</w:t>
      </w:r>
    </w:p>
    <w:p w:rsidR="00ED7C30" w:rsidRPr="007031F8" w:rsidRDefault="00ED7C30" w:rsidP="007031F8">
      <w:pPr>
        <w:spacing w:after="0" w:line="360" w:lineRule="auto"/>
        <w:ind w:firstLine="709"/>
        <w:contextualSpacing/>
        <w:jc w:val="both"/>
        <w:rPr>
          <w:rFonts w:ascii="Times New Roman" w:eastAsia="Times New Roman" w:hAnsi="Times New Roman"/>
          <w:sz w:val="28"/>
          <w:szCs w:val="28"/>
          <w:lang w:eastAsia="ru-RU"/>
        </w:rPr>
      </w:pPr>
      <w:r w:rsidRPr="007031F8">
        <w:rPr>
          <w:rFonts w:ascii="Times New Roman" w:eastAsia="Times New Roman" w:hAnsi="Times New Roman"/>
          <w:color w:val="000000"/>
          <w:sz w:val="28"/>
          <w:szCs w:val="28"/>
          <w:shd w:val="clear" w:color="auto" w:fill="FFFFFF"/>
          <w:lang w:eastAsia="ru-RU"/>
        </w:rPr>
        <w:t>На современном этапе развития рыночных отношений в России финансовый рынок имеет следующие особенности:</w:t>
      </w:r>
    </w:p>
    <w:p w:rsidR="00ED7C30" w:rsidRPr="007031F8" w:rsidRDefault="00ED7C30" w:rsidP="007031F8">
      <w:pPr>
        <w:numPr>
          <w:ilvl w:val="0"/>
          <w:numId w:val="9"/>
        </w:numPr>
        <w:shd w:val="clear" w:color="auto" w:fill="FFFFFF"/>
        <w:spacing w:before="100" w:beforeAutospacing="1" w:after="100" w:afterAutospacing="1" w:line="360" w:lineRule="auto"/>
        <w:contextualSpacing/>
        <w:jc w:val="both"/>
        <w:rPr>
          <w:rFonts w:ascii="Times New Roman" w:eastAsia="Times New Roman" w:hAnsi="Times New Roman"/>
          <w:color w:val="000000"/>
          <w:sz w:val="28"/>
          <w:szCs w:val="28"/>
          <w:lang w:eastAsia="ru-RU"/>
        </w:rPr>
      </w:pPr>
      <w:r w:rsidRPr="007031F8">
        <w:rPr>
          <w:rFonts w:ascii="Times New Roman" w:eastAsia="Times New Roman" w:hAnsi="Times New Roman"/>
          <w:color w:val="000000"/>
          <w:sz w:val="28"/>
          <w:szCs w:val="28"/>
          <w:lang w:eastAsia="ru-RU"/>
        </w:rPr>
        <w:t>резкая дифференциация степени развитости по регионам;</w:t>
      </w:r>
    </w:p>
    <w:p w:rsidR="00ED7C30" w:rsidRPr="007031F8" w:rsidRDefault="00ED7C30" w:rsidP="007031F8">
      <w:pPr>
        <w:numPr>
          <w:ilvl w:val="0"/>
          <w:numId w:val="9"/>
        </w:numPr>
        <w:shd w:val="clear" w:color="auto" w:fill="FFFFFF"/>
        <w:spacing w:before="100" w:beforeAutospacing="1" w:after="100" w:afterAutospacing="1" w:line="360" w:lineRule="auto"/>
        <w:contextualSpacing/>
        <w:jc w:val="both"/>
        <w:rPr>
          <w:rFonts w:ascii="Times New Roman" w:eastAsia="Times New Roman" w:hAnsi="Times New Roman"/>
          <w:color w:val="000000"/>
          <w:sz w:val="28"/>
          <w:szCs w:val="28"/>
          <w:lang w:eastAsia="ru-RU"/>
        </w:rPr>
      </w:pPr>
      <w:r w:rsidRPr="007031F8">
        <w:rPr>
          <w:rFonts w:ascii="Times New Roman" w:eastAsia="Times New Roman" w:hAnsi="Times New Roman"/>
          <w:color w:val="000000"/>
          <w:sz w:val="28"/>
          <w:szCs w:val="28"/>
          <w:lang w:eastAsia="ru-RU"/>
        </w:rPr>
        <w:t>ограничение по номенклатуре используемых инструментов;</w:t>
      </w:r>
    </w:p>
    <w:p w:rsidR="00ED7C30" w:rsidRPr="007031F8" w:rsidRDefault="00ED7C30" w:rsidP="007031F8">
      <w:pPr>
        <w:numPr>
          <w:ilvl w:val="0"/>
          <w:numId w:val="9"/>
        </w:numPr>
        <w:shd w:val="clear" w:color="auto" w:fill="FFFFFF"/>
        <w:spacing w:before="100" w:beforeAutospacing="1" w:after="100" w:afterAutospacing="1" w:line="360" w:lineRule="auto"/>
        <w:contextualSpacing/>
        <w:jc w:val="both"/>
        <w:rPr>
          <w:rFonts w:ascii="Times New Roman" w:eastAsia="Times New Roman" w:hAnsi="Times New Roman"/>
          <w:color w:val="000000"/>
          <w:sz w:val="28"/>
          <w:szCs w:val="28"/>
          <w:lang w:eastAsia="ru-RU"/>
        </w:rPr>
      </w:pPr>
      <w:r w:rsidRPr="007031F8">
        <w:rPr>
          <w:rFonts w:ascii="Times New Roman" w:eastAsia="Times New Roman" w:hAnsi="Times New Roman"/>
          <w:color w:val="000000"/>
          <w:sz w:val="28"/>
          <w:szCs w:val="28"/>
          <w:lang w:eastAsia="ru-RU"/>
        </w:rPr>
        <w:t>преимущественное положение коммерческих банков на финансовом рынке как основных агентов;</w:t>
      </w:r>
    </w:p>
    <w:p w:rsidR="00ED7C30" w:rsidRPr="007031F8" w:rsidRDefault="00ED7C30" w:rsidP="007031F8">
      <w:pPr>
        <w:numPr>
          <w:ilvl w:val="0"/>
          <w:numId w:val="9"/>
        </w:numPr>
        <w:shd w:val="clear" w:color="auto" w:fill="FFFFFF"/>
        <w:spacing w:before="100" w:beforeAutospacing="1" w:after="100" w:afterAutospacing="1" w:line="360" w:lineRule="auto"/>
        <w:contextualSpacing/>
        <w:jc w:val="both"/>
        <w:rPr>
          <w:rFonts w:ascii="Times New Roman" w:eastAsia="Times New Roman" w:hAnsi="Times New Roman"/>
          <w:color w:val="000000"/>
          <w:sz w:val="28"/>
          <w:szCs w:val="28"/>
          <w:lang w:eastAsia="ru-RU"/>
        </w:rPr>
      </w:pPr>
      <w:r w:rsidRPr="007031F8">
        <w:rPr>
          <w:rFonts w:ascii="Times New Roman" w:eastAsia="Times New Roman" w:hAnsi="Times New Roman"/>
          <w:color w:val="000000"/>
          <w:sz w:val="28"/>
          <w:szCs w:val="28"/>
          <w:lang w:eastAsia="ru-RU"/>
        </w:rPr>
        <w:t>недостаточная готовность по экономическому потенциалу самих коммерческих банков к работе на активном финансовом рынке;</w:t>
      </w:r>
    </w:p>
    <w:p w:rsidR="00ED7C30" w:rsidRPr="007031F8" w:rsidRDefault="00ED7C30" w:rsidP="007031F8">
      <w:pPr>
        <w:numPr>
          <w:ilvl w:val="0"/>
          <w:numId w:val="9"/>
        </w:numPr>
        <w:shd w:val="clear" w:color="auto" w:fill="FFFFFF"/>
        <w:spacing w:before="100" w:beforeAutospacing="1" w:after="100" w:afterAutospacing="1" w:line="360" w:lineRule="auto"/>
        <w:contextualSpacing/>
        <w:jc w:val="both"/>
        <w:rPr>
          <w:rFonts w:ascii="Times New Roman" w:eastAsia="Times New Roman" w:hAnsi="Times New Roman"/>
          <w:color w:val="000000"/>
          <w:sz w:val="28"/>
          <w:szCs w:val="28"/>
          <w:lang w:eastAsia="ru-RU"/>
        </w:rPr>
      </w:pPr>
      <w:r w:rsidRPr="007031F8">
        <w:rPr>
          <w:rFonts w:ascii="Times New Roman" w:eastAsia="Times New Roman" w:hAnsi="Times New Roman"/>
          <w:color w:val="000000"/>
          <w:sz w:val="28"/>
          <w:szCs w:val="28"/>
          <w:lang w:eastAsia="ru-RU"/>
        </w:rPr>
        <w:lastRenderedPageBreak/>
        <w:t>узость финансового рынка, обусловленная его двумя секторами - рынком иностранной валюты (доллары США) и эмиссионных ценных бумаг (государственных краткосрочных и долгосрочных обязательств).</w:t>
      </w:r>
    </w:p>
    <w:p w:rsidR="00FD5198" w:rsidRPr="007031F8" w:rsidRDefault="00ED7C30" w:rsidP="007031F8">
      <w:pPr>
        <w:spacing w:after="0" w:line="360" w:lineRule="auto"/>
        <w:ind w:firstLine="709"/>
        <w:contextualSpacing/>
        <w:jc w:val="both"/>
        <w:rPr>
          <w:rFonts w:ascii="Times New Roman" w:hAnsi="Times New Roman"/>
          <w:sz w:val="28"/>
          <w:szCs w:val="28"/>
        </w:rPr>
      </w:pPr>
      <w:r w:rsidRPr="007031F8">
        <w:rPr>
          <w:rFonts w:ascii="Times New Roman" w:eastAsia="Times New Roman" w:hAnsi="Times New Roman"/>
          <w:color w:val="000000"/>
          <w:sz w:val="28"/>
          <w:szCs w:val="28"/>
          <w:shd w:val="clear" w:color="auto" w:fill="FFFFFF"/>
          <w:lang w:eastAsia="ru-RU"/>
        </w:rPr>
        <w:t xml:space="preserve">Эти особенности предопределили тенденцию обращения ПФИ на рынках ограниченного количества базисных активов. В одном из проведенных </w:t>
      </w:r>
      <w:proofErr w:type="spellStart"/>
      <w:r w:rsidRPr="007031F8">
        <w:rPr>
          <w:rFonts w:ascii="Times New Roman" w:eastAsia="Times New Roman" w:hAnsi="Times New Roman"/>
          <w:color w:val="000000"/>
          <w:sz w:val="28"/>
          <w:szCs w:val="28"/>
          <w:shd w:val="clear" w:color="auto" w:fill="FFFFFF"/>
          <w:lang w:eastAsia="ru-RU"/>
        </w:rPr>
        <w:t>Баз</w:t>
      </w:r>
      <w:r w:rsidR="007031F8">
        <w:rPr>
          <w:rFonts w:ascii="Times New Roman" w:eastAsia="Times New Roman" w:hAnsi="Times New Roman"/>
          <w:color w:val="000000"/>
          <w:sz w:val="28"/>
          <w:szCs w:val="28"/>
          <w:shd w:val="clear" w:color="auto" w:fill="FFFFFF"/>
          <w:lang w:eastAsia="ru-RU"/>
        </w:rPr>
        <w:t>ельским</w:t>
      </w:r>
      <w:proofErr w:type="spellEnd"/>
      <w:r w:rsidR="007031F8">
        <w:rPr>
          <w:rFonts w:ascii="Times New Roman" w:eastAsia="Times New Roman" w:hAnsi="Times New Roman"/>
          <w:color w:val="000000"/>
          <w:sz w:val="28"/>
          <w:szCs w:val="28"/>
          <w:shd w:val="clear" w:color="auto" w:fill="FFFFFF"/>
          <w:lang w:eastAsia="ru-RU"/>
        </w:rPr>
        <w:t xml:space="preserve"> комитетом исследований, </w:t>
      </w:r>
      <w:r w:rsidRPr="007031F8">
        <w:rPr>
          <w:rFonts w:ascii="Times New Roman" w:eastAsia="Times New Roman" w:hAnsi="Times New Roman"/>
          <w:color w:val="000000"/>
          <w:sz w:val="28"/>
          <w:szCs w:val="28"/>
          <w:shd w:val="clear" w:color="auto" w:fill="FFFFFF"/>
          <w:lang w:eastAsia="ru-RU"/>
        </w:rPr>
        <w:t xml:space="preserve">посвященных проблемам производных финансовых инструментов и их влиянию на разработку и осуществление денежно-кредитной политики, делается вывод, что при определенных обстоятельствах производные финансовые инструменты могут приобретать черты и функции денег, превращаясь в </w:t>
      </w:r>
      <w:proofErr w:type="spellStart"/>
      <w:r w:rsidRPr="007031F8">
        <w:rPr>
          <w:rFonts w:ascii="Times New Roman" w:eastAsia="Times New Roman" w:hAnsi="Times New Roman"/>
          <w:color w:val="000000"/>
          <w:sz w:val="28"/>
          <w:szCs w:val="28"/>
          <w:shd w:val="clear" w:color="auto" w:fill="FFFFFF"/>
          <w:lang w:eastAsia="ru-RU"/>
        </w:rPr>
        <w:t>квазиденьги</w:t>
      </w:r>
      <w:proofErr w:type="spellEnd"/>
      <w:r w:rsidRPr="007031F8">
        <w:rPr>
          <w:rFonts w:ascii="Times New Roman" w:eastAsia="Times New Roman" w:hAnsi="Times New Roman"/>
          <w:color w:val="000000"/>
          <w:sz w:val="28"/>
          <w:szCs w:val="28"/>
          <w:shd w:val="clear" w:color="auto" w:fill="FFFFFF"/>
          <w:lang w:eastAsia="ru-RU"/>
        </w:rPr>
        <w:t>. В число факторов, создающих такие обстоятельства, входят практически все перечисленные особенности российского финансового рынка, при этом узость национального финансового рынка - определяющий фактор.</w:t>
      </w:r>
      <w:r w:rsidRPr="007031F8">
        <w:rPr>
          <w:rFonts w:ascii="Times New Roman" w:eastAsia="Times New Roman" w:hAnsi="Times New Roman"/>
          <w:color w:val="000000"/>
          <w:sz w:val="28"/>
          <w:szCs w:val="28"/>
          <w:lang w:eastAsia="ru-RU"/>
        </w:rPr>
        <w:br/>
      </w:r>
    </w:p>
    <w:p w:rsidR="008E79E9" w:rsidRDefault="00EA072C" w:rsidP="00636779">
      <w:pPr>
        <w:spacing w:line="360" w:lineRule="auto"/>
        <w:contextualSpacing/>
        <w:jc w:val="both"/>
        <w:rPr>
          <w:rFonts w:ascii="Times New Roman" w:hAnsi="Times New Roman"/>
          <w:sz w:val="28"/>
          <w:szCs w:val="28"/>
        </w:rPr>
      </w:pPr>
      <w:r>
        <w:rPr>
          <w:rFonts w:ascii="Times New Roman" w:hAnsi="Times New Roman"/>
          <w:sz w:val="28"/>
          <w:szCs w:val="28"/>
        </w:rPr>
        <w:t>2</w:t>
      </w:r>
      <w:r w:rsidR="00D9773C">
        <w:rPr>
          <w:rFonts w:ascii="Times New Roman" w:hAnsi="Times New Roman"/>
          <w:sz w:val="28"/>
          <w:szCs w:val="28"/>
        </w:rPr>
        <w:t>.2</w:t>
      </w:r>
      <w:r w:rsidR="00636779">
        <w:rPr>
          <w:rFonts w:ascii="Times New Roman" w:hAnsi="Times New Roman"/>
          <w:sz w:val="28"/>
          <w:szCs w:val="28"/>
        </w:rPr>
        <w:t xml:space="preserve"> </w:t>
      </w:r>
      <w:r w:rsidR="00636779" w:rsidRPr="00636779">
        <w:rPr>
          <w:rFonts w:ascii="Times New Roman" w:hAnsi="Times New Roman"/>
          <w:sz w:val="28"/>
          <w:szCs w:val="28"/>
        </w:rPr>
        <w:t>Сущность, роль и методы государственного регулирования финансового рынка</w:t>
      </w:r>
    </w:p>
    <w:p w:rsidR="00D9773C" w:rsidRDefault="00D9773C" w:rsidP="00450848">
      <w:pPr>
        <w:spacing w:line="360" w:lineRule="auto"/>
        <w:contextualSpacing/>
        <w:jc w:val="both"/>
        <w:rPr>
          <w:rFonts w:ascii="Times New Roman" w:hAnsi="Times New Roman"/>
          <w:sz w:val="28"/>
          <w:szCs w:val="28"/>
        </w:rPr>
      </w:pPr>
    </w:p>
    <w:p w:rsidR="00F83060" w:rsidRDefault="00831C26" w:rsidP="00F83060">
      <w:pPr>
        <w:spacing w:line="360" w:lineRule="auto"/>
        <w:ind w:firstLine="709"/>
        <w:contextualSpacing/>
        <w:jc w:val="both"/>
        <w:rPr>
          <w:rFonts w:ascii="Times New Roman" w:hAnsi="Times New Roman"/>
          <w:sz w:val="28"/>
          <w:szCs w:val="28"/>
        </w:rPr>
      </w:pPr>
      <w:r w:rsidRPr="00831C26">
        <w:rPr>
          <w:rFonts w:ascii="Times New Roman" w:hAnsi="Times New Roman"/>
          <w:sz w:val="28"/>
          <w:szCs w:val="28"/>
        </w:rPr>
        <w:t>Государство выступает субъектом регулирования и управления экономической системы в лице отдельных органов, наделенных соответствующими полномочиями.</w:t>
      </w:r>
      <w:r w:rsidR="00F83060">
        <w:rPr>
          <w:rFonts w:ascii="Times New Roman" w:hAnsi="Times New Roman"/>
          <w:sz w:val="28"/>
          <w:szCs w:val="28"/>
        </w:rPr>
        <w:t xml:space="preserve"> </w:t>
      </w:r>
    </w:p>
    <w:p w:rsidR="00831C26" w:rsidRPr="00831C26" w:rsidRDefault="00831C26" w:rsidP="00F83060">
      <w:pPr>
        <w:spacing w:line="360" w:lineRule="auto"/>
        <w:ind w:firstLine="709"/>
        <w:contextualSpacing/>
        <w:jc w:val="both"/>
        <w:rPr>
          <w:rFonts w:ascii="Times New Roman" w:hAnsi="Times New Roman"/>
          <w:sz w:val="28"/>
          <w:szCs w:val="28"/>
        </w:rPr>
      </w:pPr>
      <w:r w:rsidRPr="00831C26">
        <w:rPr>
          <w:rFonts w:ascii="Times New Roman" w:hAnsi="Times New Roman"/>
          <w:sz w:val="28"/>
          <w:szCs w:val="28"/>
        </w:rPr>
        <w:t>В целом содержание государственного регулирования состоит из:</w:t>
      </w:r>
    </w:p>
    <w:p w:rsidR="00F83060" w:rsidRDefault="00831C26" w:rsidP="00F83060">
      <w:pPr>
        <w:spacing w:line="360" w:lineRule="auto"/>
        <w:contextualSpacing/>
        <w:jc w:val="both"/>
        <w:rPr>
          <w:rFonts w:ascii="Times New Roman" w:hAnsi="Times New Roman"/>
          <w:sz w:val="28"/>
          <w:szCs w:val="28"/>
        </w:rPr>
      </w:pPr>
      <w:r w:rsidRPr="00831C26">
        <w:rPr>
          <w:rFonts w:ascii="Times New Roman" w:hAnsi="Times New Roman"/>
          <w:sz w:val="28"/>
          <w:szCs w:val="28"/>
        </w:rPr>
        <w:t>регламентации хозяйственной жизни</w:t>
      </w:r>
      <w:r w:rsidR="00F83060">
        <w:rPr>
          <w:rFonts w:ascii="Times New Roman" w:hAnsi="Times New Roman"/>
          <w:sz w:val="28"/>
          <w:szCs w:val="28"/>
        </w:rPr>
        <w:t>;</w:t>
      </w:r>
    </w:p>
    <w:p w:rsidR="00F83060" w:rsidRDefault="00831C26" w:rsidP="00F83060">
      <w:pPr>
        <w:pStyle w:val="a3"/>
        <w:numPr>
          <w:ilvl w:val="0"/>
          <w:numId w:val="15"/>
        </w:numPr>
        <w:spacing w:line="360" w:lineRule="auto"/>
        <w:jc w:val="both"/>
        <w:rPr>
          <w:rFonts w:ascii="Times New Roman" w:hAnsi="Times New Roman"/>
          <w:sz w:val="28"/>
          <w:szCs w:val="28"/>
        </w:rPr>
      </w:pPr>
      <w:r w:rsidRPr="00F83060">
        <w:rPr>
          <w:rFonts w:ascii="Times New Roman" w:hAnsi="Times New Roman"/>
          <w:sz w:val="28"/>
          <w:szCs w:val="28"/>
        </w:rPr>
        <w:t>формирования организационно-экономических структур</w:t>
      </w:r>
      <w:r w:rsidR="00F83060" w:rsidRPr="00F83060">
        <w:rPr>
          <w:rFonts w:ascii="Times New Roman" w:hAnsi="Times New Roman"/>
          <w:sz w:val="28"/>
          <w:szCs w:val="28"/>
        </w:rPr>
        <w:t>;</w:t>
      </w:r>
    </w:p>
    <w:p w:rsidR="00831C26" w:rsidRPr="00F83060" w:rsidRDefault="00831C26" w:rsidP="00F83060">
      <w:pPr>
        <w:pStyle w:val="a3"/>
        <w:numPr>
          <w:ilvl w:val="0"/>
          <w:numId w:val="15"/>
        </w:numPr>
        <w:spacing w:line="360" w:lineRule="auto"/>
        <w:jc w:val="both"/>
        <w:rPr>
          <w:rFonts w:ascii="Times New Roman" w:hAnsi="Times New Roman"/>
          <w:sz w:val="28"/>
          <w:szCs w:val="28"/>
        </w:rPr>
      </w:pPr>
      <w:r w:rsidRPr="00F83060">
        <w:rPr>
          <w:rFonts w:ascii="Times New Roman" w:hAnsi="Times New Roman"/>
          <w:sz w:val="28"/>
          <w:szCs w:val="28"/>
        </w:rPr>
        <w:t>выработки социально-экономической политики, определения и результативного применения механизмов ее реализации</w:t>
      </w:r>
      <w:r w:rsidR="00F83060" w:rsidRPr="00F83060">
        <w:rPr>
          <w:rFonts w:ascii="Times New Roman" w:hAnsi="Times New Roman"/>
          <w:sz w:val="28"/>
          <w:szCs w:val="28"/>
        </w:rPr>
        <w:t>.</w:t>
      </w:r>
    </w:p>
    <w:p w:rsidR="00D34C5C" w:rsidRDefault="00831C26" w:rsidP="00D34C5C">
      <w:pPr>
        <w:spacing w:line="360" w:lineRule="auto"/>
        <w:ind w:firstLine="709"/>
        <w:contextualSpacing/>
        <w:jc w:val="both"/>
        <w:rPr>
          <w:rFonts w:ascii="Times New Roman" w:hAnsi="Times New Roman"/>
          <w:sz w:val="28"/>
          <w:szCs w:val="28"/>
        </w:rPr>
      </w:pPr>
      <w:r w:rsidRPr="00831C26">
        <w:rPr>
          <w:rFonts w:ascii="Times New Roman" w:hAnsi="Times New Roman"/>
          <w:sz w:val="28"/>
          <w:szCs w:val="28"/>
        </w:rPr>
        <w:t>В экономике России роль и место государственного регулирования определяются рядом основными факторов.</w:t>
      </w:r>
    </w:p>
    <w:p w:rsidR="00D34C5C" w:rsidRDefault="00831C26" w:rsidP="00D34C5C">
      <w:pPr>
        <w:spacing w:line="360" w:lineRule="auto"/>
        <w:ind w:firstLine="709"/>
        <w:contextualSpacing/>
        <w:jc w:val="both"/>
        <w:rPr>
          <w:rFonts w:ascii="Times New Roman" w:hAnsi="Times New Roman"/>
          <w:sz w:val="28"/>
          <w:szCs w:val="28"/>
        </w:rPr>
      </w:pPr>
      <w:r w:rsidRPr="00831C26">
        <w:rPr>
          <w:rFonts w:ascii="Times New Roman" w:hAnsi="Times New Roman"/>
          <w:sz w:val="28"/>
          <w:szCs w:val="28"/>
        </w:rPr>
        <w:t xml:space="preserve">Во-первых, переход от административной экономики к рыночной предполагает неизбежное и резкое снижение уровня государственного </w:t>
      </w:r>
      <w:r w:rsidRPr="00831C26">
        <w:rPr>
          <w:rFonts w:ascii="Times New Roman" w:hAnsi="Times New Roman"/>
          <w:sz w:val="28"/>
          <w:szCs w:val="28"/>
        </w:rPr>
        <w:lastRenderedPageBreak/>
        <w:t xml:space="preserve">регулирования. </w:t>
      </w:r>
      <w:r w:rsidR="00D34C5C">
        <w:rPr>
          <w:rFonts w:ascii="Times New Roman" w:hAnsi="Times New Roman"/>
          <w:sz w:val="28"/>
          <w:szCs w:val="28"/>
        </w:rPr>
        <w:t xml:space="preserve">Здесь характерно </w:t>
      </w:r>
      <w:r w:rsidRPr="00831C26">
        <w:rPr>
          <w:rFonts w:ascii="Times New Roman" w:hAnsi="Times New Roman"/>
          <w:sz w:val="28"/>
          <w:szCs w:val="28"/>
        </w:rPr>
        <w:t>наличие устойчиво сильных исторических традиций, поддерживающих склонность к централизованному управлению процессами в стране. На современном этапе это выражается в максимально возможной централизации финансовых ресурсов в бюджетной системе, что объективно ставит промышленников в зависимость от государства как с</w:t>
      </w:r>
      <w:r w:rsidR="00D34C5C">
        <w:rPr>
          <w:rFonts w:ascii="Times New Roman" w:hAnsi="Times New Roman"/>
          <w:sz w:val="28"/>
          <w:szCs w:val="28"/>
        </w:rPr>
        <w:t>обственника денежного капитала.</w:t>
      </w:r>
    </w:p>
    <w:p w:rsidR="004952B3" w:rsidRDefault="00831C26" w:rsidP="004952B3">
      <w:pPr>
        <w:spacing w:line="360" w:lineRule="auto"/>
        <w:ind w:firstLine="709"/>
        <w:contextualSpacing/>
        <w:jc w:val="both"/>
        <w:rPr>
          <w:rFonts w:ascii="Times New Roman" w:hAnsi="Times New Roman"/>
          <w:sz w:val="28"/>
          <w:szCs w:val="28"/>
        </w:rPr>
      </w:pPr>
      <w:r w:rsidRPr="00831C26">
        <w:rPr>
          <w:rFonts w:ascii="Times New Roman" w:hAnsi="Times New Roman"/>
          <w:sz w:val="28"/>
          <w:szCs w:val="28"/>
        </w:rPr>
        <w:t>Во-вторых, в условиях любого кризиса роль государства как стабилизирующего фактора неизбежно возрастает, а в период реформирования общества именно государство должно выполнять системообразующую функцию, определяя параметры будущей социально-экономической системы, темп</w:t>
      </w:r>
      <w:r w:rsidR="004952B3">
        <w:rPr>
          <w:rFonts w:ascii="Times New Roman" w:hAnsi="Times New Roman"/>
          <w:sz w:val="28"/>
          <w:szCs w:val="28"/>
        </w:rPr>
        <w:t>ы и направление преобразований.</w:t>
      </w:r>
    </w:p>
    <w:p w:rsidR="004952B3" w:rsidRDefault="00831C26" w:rsidP="004952B3">
      <w:pPr>
        <w:spacing w:line="360" w:lineRule="auto"/>
        <w:ind w:firstLine="709"/>
        <w:contextualSpacing/>
        <w:jc w:val="both"/>
        <w:rPr>
          <w:rFonts w:ascii="Times New Roman" w:hAnsi="Times New Roman"/>
          <w:sz w:val="28"/>
          <w:szCs w:val="28"/>
        </w:rPr>
      </w:pPr>
      <w:r w:rsidRPr="00831C26">
        <w:rPr>
          <w:rFonts w:ascii="Times New Roman" w:hAnsi="Times New Roman"/>
          <w:sz w:val="28"/>
          <w:szCs w:val="28"/>
        </w:rPr>
        <w:t>В-третьих, в условиях ломки хозяйственного механизма</w:t>
      </w:r>
      <w:r w:rsidR="004952B3">
        <w:rPr>
          <w:rFonts w:ascii="Times New Roman" w:hAnsi="Times New Roman"/>
          <w:sz w:val="28"/>
          <w:szCs w:val="28"/>
        </w:rPr>
        <w:t xml:space="preserve"> </w:t>
      </w:r>
      <w:r w:rsidRPr="00831C26">
        <w:rPr>
          <w:rFonts w:ascii="Times New Roman" w:hAnsi="Times New Roman"/>
          <w:sz w:val="28"/>
          <w:szCs w:val="28"/>
        </w:rPr>
        <w:t>уровень риска по любой экономической операции превышает допустимый предел, поэтому только непосредственное участие государства во всех сферах экономической жизни может обеспечить хо</w:t>
      </w:r>
      <w:r w:rsidR="004952B3">
        <w:rPr>
          <w:rFonts w:ascii="Times New Roman" w:hAnsi="Times New Roman"/>
          <w:sz w:val="28"/>
          <w:szCs w:val="28"/>
        </w:rPr>
        <w:t>тя бы минимальную стабильность.</w:t>
      </w:r>
    </w:p>
    <w:p w:rsidR="004952B3" w:rsidRDefault="00831C26" w:rsidP="004952B3">
      <w:pPr>
        <w:spacing w:line="360" w:lineRule="auto"/>
        <w:ind w:firstLine="709"/>
        <w:contextualSpacing/>
        <w:jc w:val="both"/>
        <w:rPr>
          <w:rFonts w:ascii="Times New Roman" w:hAnsi="Times New Roman"/>
          <w:sz w:val="28"/>
          <w:szCs w:val="28"/>
        </w:rPr>
      </w:pPr>
      <w:r w:rsidRPr="00831C26">
        <w:rPr>
          <w:rFonts w:ascii="Times New Roman" w:hAnsi="Times New Roman"/>
          <w:sz w:val="28"/>
          <w:szCs w:val="28"/>
        </w:rPr>
        <w:t>В-четвертых, некоторые институты, присущие выс</w:t>
      </w:r>
      <w:r w:rsidR="004952B3">
        <w:rPr>
          <w:rFonts w:ascii="Times New Roman" w:hAnsi="Times New Roman"/>
          <w:sz w:val="28"/>
          <w:szCs w:val="28"/>
        </w:rPr>
        <w:t>окоразвитой рыночной экономике</w:t>
      </w:r>
      <w:r w:rsidRPr="00831C26">
        <w:rPr>
          <w:rFonts w:ascii="Times New Roman" w:hAnsi="Times New Roman"/>
          <w:sz w:val="28"/>
          <w:szCs w:val="28"/>
        </w:rPr>
        <w:t>, изначально оказались под контролем государства, поскольку не имели возможности эффективно действовать и</w:t>
      </w:r>
      <w:r w:rsidR="004952B3">
        <w:rPr>
          <w:rFonts w:ascii="Times New Roman" w:hAnsi="Times New Roman"/>
          <w:sz w:val="28"/>
          <w:szCs w:val="28"/>
        </w:rPr>
        <w:t xml:space="preserve"> развиваться без его поддержки.</w:t>
      </w:r>
    </w:p>
    <w:p w:rsidR="004952B3" w:rsidRDefault="00831C26" w:rsidP="004952B3">
      <w:pPr>
        <w:spacing w:line="360" w:lineRule="auto"/>
        <w:ind w:firstLine="709"/>
        <w:contextualSpacing/>
        <w:jc w:val="both"/>
        <w:rPr>
          <w:rFonts w:ascii="Times New Roman" w:hAnsi="Times New Roman"/>
          <w:sz w:val="28"/>
          <w:szCs w:val="28"/>
        </w:rPr>
      </w:pPr>
      <w:r w:rsidRPr="00831C26">
        <w:rPr>
          <w:rFonts w:ascii="Times New Roman" w:hAnsi="Times New Roman"/>
          <w:sz w:val="28"/>
          <w:szCs w:val="28"/>
        </w:rPr>
        <w:t>В-пятых, неразвитость рыночной инфраструктуры, особенно в части инфраструктурного оснащения рыночных отношений на периферии привела к возникновению дистанции в уровне экономического и социального развития между регионами-«донорами» и остальной частью страны.</w:t>
      </w:r>
    </w:p>
    <w:p w:rsidR="004952B3" w:rsidRDefault="00831C26" w:rsidP="004952B3">
      <w:pPr>
        <w:spacing w:line="360" w:lineRule="auto"/>
        <w:ind w:firstLine="709"/>
        <w:contextualSpacing/>
        <w:jc w:val="both"/>
        <w:rPr>
          <w:rFonts w:ascii="Times New Roman" w:hAnsi="Times New Roman"/>
          <w:sz w:val="28"/>
          <w:szCs w:val="28"/>
        </w:rPr>
      </w:pPr>
      <w:r w:rsidRPr="00831C26">
        <w:rPr>
          <w:rFonts w:ascii="Times New Roman" w:hAnsi="Times New Roman"/>
          <w:sz w:val="28"/>
          <w:szCs w:val="28"/>
        </w:rPr>
        <w:t>Опираясь на мировой опыт исследования государственного регулирования экономических процессов и определения ведущих отечественных и зарубежных экономистов, определим сущность государственного регулирования финансового рынка в теоретич</w:t>
      </w:r>
      <w:r w:rsidR="004952B3">
        <w:rPr>
          <w:rFonts w:ascii="Times New Roman" w:hAnsi="Times New Roman"/>
          <w:sz w:val="28"/>
          <w:szCs w:val="28"/>
        </w:rPr>
        <w:t xml:space="preserve">еском и практическом аспектах. </w:t>
      </w:r>
    </w:p>
    <w:p w:rsidR="004952B3" w:rsidRDefault="00831C26" w:rsidP="004952B3">
      <w:pPr>
        <w:spacing w:line="360" w:lineRule="auto"/>
        <w:ind w:firstLine="709"/>
        <w:contextualSpacing/>
        <w:jc w:val="both"/>
        <w:rPr>
          <w:rFonts w:ascii="Times New Roman" w:hAnsi="Times New Roman"/>
          <w:sz w:val="28"/>
          <w:szCs w:val="28"/>
        </w:rPr>
      </w:pPr>
      <w:r w:rsidRPr="00831C26">
        <w:rPr>
          <w:rFonts w:ascii="Times New Roman" w:hAnsi="Times New Roman"/>
          <w:sz w:val="28"/>
          <w:szCs w:val="28"/>
        </w:rPr>
        <w:t xml:space="preserve">С точки зрения теории государственное регулирование финансового рынка – это совокупность экономических отношений хозяйствующих </w:t>
      </w:r>
      <w:r w:rsidRPr="00831C26">
        <w:rPr>
          <w:rFonts w:ascii="Times New Roman" w:hAnsi="Times New Roman"/>
          <w:sz w:val="28"/>
          <w:szCs w:val="28"/>
        </w:rPr>
        <w:lastRenderedPageBreak/>
        <w:t>субъектов, обеспечивающих целостность, сбалансированность и устойчивость финансового рынка, а также наиболее эффективное перераспре</w:t>
      </w:r>
      <w:r w:rsidR="004952B3">
        <w:rPr>
          <w:rFonts w:ascii="Times New Roman" w:hAnsi="Times New Roman"/>
          <w:sz w:val="28"/>
          <w:szCs w:val="28"/>
        </w:rPr>
        <w:t>деление экономических ресурсов.</w:t>
      </w:r>
    </w:p>
    <w:p w:rsidR="004952B3" w:rsidRDefault="00831C26" w:rsidP="004952B3">
      <w:pPr>
        <w:spacing w:line="360" w:lineRule="auto"/>
        <w:ind w:firstLine="709"/>
        <w:contextualSpacing/>
        <w:jc w:val="both"/>
        <w:rPr>
          <w:rFonts w:ascii="Times New Roman" w:hAnsi="Times New Roman"/>
          <w:sz w:val="28"/>
          <w:szCs w:val="28"/>
        </w:rPr>
      </w:pPr>
      <w:r w:rsidRPr="00831C26">
        <w:rPr>
          <w:rFonts w:ascii="Times New Roman" w:hAnsi="Times New Roman"/>
          <w:sz w:val="28"/>
          <w:szCs w:val="28"/>
        </w:rPr>
        <w:t>Практическая реализация государственного регулирования финансового рынка представляет собой воздействие государства в лице государственных органов на совокупность экономических отношений, законов и закономерностей их развития системой мер законодательного, исполнительног</w:t>
      </w:r>
      <w:r w:rsidR="004952B3">
        <w:rPr>
          <w:rFonts w:ascii="Times New Roman" w:hAnsi="Times New Roman"/>
          <w:sz w:val="28"/>
          <w:szCs w:val="28"/>
        </w:rPr>
        <w:t xml:space="preserve">о и контролирующего характера. </w:t>
      </w:r>
    </w:p>
    <w:p w:rsidR="004952B3" w:rsidRDefault="00831C26" w:rsidP="004952B3">
      <w:pPr>
        <w:spacing w:line="360" w:lineRule="auto"/>
        <w:ind w:firstLine="709"/>
        <w:contextualSpacing/>
        <w:jc w:val="both"/>
        <w:rPr>
          <w:rFonts w:ascii="Times New Roman" w:hAnsi="Times New Roman"/>
          <w:sz w:val="28"/>
          <w:szCs w:val="28"/>
        </w:rPr>
      </w:pPr>
      <w:r w:rsidRPr="00831C26">
        <w:rPr>
          <w:rFonts w:ascii="Times New Roman" w:hAnsi="Times New Roman"/>
          <w:sz w:val="28"/>
          <w:szCs w:val="28"/>
        </w:rPr>
        <w:t>Целенаправленное государственное воздействие государства на финансовый рынок осуществляется прямыми (административными) и косвенными (экономическими) методами. Прямое (административное) государственное регулирование осуществляется посредством установления обязательных требований, предъявляемых к участникам финансового рынка, лицензирования профессиональной деятельности на рынке, обеспечения гласности и равной информированности участников рынка, поддержания правопорядка. Таким образом, прямое регулирование существует в виде системы правовых норм и государственных органов,</w:t>
      </w:r>
      <w:r w:rsidR="004952B3">
        <w:rPr>
          <w:rFonts w:ascii="Times New Roman" w:hAnsi="Times New Roman"/>
          <w:sz w:val="28"/>
          <w:szCs w:val="28"/>
        </w:rPr>
        <w:t xml:space="preserve"> обеспечивающих их исполнение. </w:t>
      </w:r>
      <w:r w:rsidRPr="00831C26">
        <w:rPr>
          <w:rFonts w:ascii="Times New Roman" w:hAnsi="Times New Roman"/>
          <w:sz w:val="28"/>
          <w:szCs w:val="28"/>
        </w:rPr>
        <w:t>Средством экономического регулирования выступает финансово-кредитная система страны. Косвенное государственное регулирование финансового рынка осуществляется такими методами, как проведение определенной налоговой, денежной политики, политики в области формирования и использования средств государственного бюджета, управления государствен</w:t>
      </w:r>
      <w:r w:rsidR="004952B3">
        <w:rPr>
          <w:rFonts w:ascii="Times New Roman" w:hAnsi="Times New Roman"/>
          <w:sz w:val="28"/>
          <w:szCs w:val="28"/>
        </w:rPr>
        <w:t>ной собственностью и так далее.</w:t>
      </w:r>
    </w:p>
    <w:p w:rsidR="00BE0570" w:rsidRDefault="00831C26" w:rsidP="00BE0570">
      <w:pPr>
        <w:spacing w:line="360" w:lineRule="auto"/>
        <w:ind w:firstLine="709"/>
        <w:contextualSpacing/>
        <w:jc w:val="both"/>
        <w:rPr>
          <w:rFonts w:ascii="Times New Roman" w:hAnsi="Times New Roman"/>
          <w:sz w:val="28"/>
          <w:szCs w:val="28"/>
        </w:rPr>
      </w:pPr>
      <w:r w:rsidRPr="00831C26">
        <w:rPr>
          <w:rFonts w:ascii="Times New Roman" w:hAnsi="Times New Roman"/>
          <w:sz w:val="28"/>
          <w:szCs w:val="28"/>
        </w:rPr>
        <w:t>Административно-правовая и экономическая составляющие регулирования финансового рынка тесно связаны между собой, так как в основе разработки каких-либо законодательных актов или административных мер воздействия всегда лежат экономические закономерности, на которые государство стремится повлиять тем или иным способом. И, наоборот, для использования финансово-кредитных рычагов регулирования государство оказывает на них воздействие, закрепленное в правовых нормах.</w:t>
      </w:r>
    </w:p>
    <w:p w:rsidR="00BE0570" w:rsidRPr="00BE0570" w:rsidRDefault="00BE0570" w:rsidP="00BE0570">
      <w:pPr>
        <w:spacing w:line="360" w:lineRule="auto"/>
        <w:ind w:firstLine="709"/>
        <w:contextualSpacing/>
        <w:jc w:val="both"/>
        <w:rPr>
          <w:rFonts w:ascii="Times New Roman" w:hAnsi="Times New Roman"/>
          <w:sz w:val="28"/>
          <w:szCs w:val="28"/>
        </w:rPr>
      </w:pPr>
      <w:r w:rsidRPr="00BE0570">
        <w:rPr>
          <w:rFonts w:ascii="Times New Roman" w:hAnsi="Times New Roman"/>
          <w:sz w:val="28"/>
          <w:szCs w:val="28"/>
        </w:rPr>
        <w:lastRenderedPageBreak/>
        <w:t>В зависимости от специфики деятельности различных участников рынка органами государственного регулирования применяются различные методы как функционального, так и институционального регулирования.</w:t>
      </w:r>
      <w:r>
        <w:rPr>
          <w:rFonts w:ascii="Times New Roman" w:hAnsi="Times New Roman"/>
          <w:sz w:val="28"/>
          <w:szCs w:val="28"/>
        </w:rPr>
        <w:t xml:space="preserve"> </w:t>
      </w:r>
      <w:r w:rsidRPr="00BE0570">
        <w:rPr>
          <w:rFonts w:ascii="Times New Roman" w:hAnsi="Times New Roman"/>
          <w:sz w:val="28"/>
          <w:szCs w:val="28"/>
        </w:rPr>
        <w:t xml:space="preserve">Методы институционального регулирования связаны, прежде всего, с регулированием финансового положения конкретных финансовых институтов и качеством управления ими. Институциональное регулирование, таким образом, направлено на предупреждение финансовой несостоятельности объектов регулирования, и по этой причине охватывает все аспекты деятельности конкретных организаций с точки зрения их влияния на финансовое положение объектов регулирования. К числу методов институционального регулирования относятся, например, установление требований к размеру собственных средств участников, регулирование структуры активов и пассивов, ограничение участия в рискованных операциях, которые могут привести к финансовой несостоятельности объекта регулирования. Институциональное регулирование является основой регулирования и широко применяется и на финансовом рынке в тех случаях, когда специфика конкретных видов профессиональной деятельности делает необходимым контроль за финансовым положением участников с целью защиты интересов инвесторов и других субъектов финансового рынка. </w:t>
      </w:r>
    </w:p>
    <w:p w:rsidR="00BE0570" w:rsidRDefault="00BE0570" w:rsidP="004952B3">
      <w:pPr>
        <w:spacing w:line="360" w:lineRule="auto"/>
        <w:ind w:firstLine="709"/>
        <w:contextualSpacing/>
        <w:jc w:val="both"/>
        <w:rPr>
          <w:rFonts w:ascii="Times New Roman" w:hAnsi="Times New Roman"/>
          <w:sz w:val="28"/>
          <w:szCs w:val="28"/>
        </w:rPr>
      </w:pPr>
    </w:p>
    <w:p w:rsidR="00A36D3D" w:rsidRDefault="00681564" w:rsidP="00681564">
      <w:pPr>
        <w:spacing w:line="360" w:lineRule="auto"/>
        <w:contextualSpacing/>
        <w:jc w:val="both"/>
        <w:rPr>
          <w:rFonts w:ascii="Times New Roman" w:hAnsi="Times New Roman"/>
          <w:sz w:val="28"/>
          <w:szCs w:val="28"/>
        </w:rPr>
      </w:pPr>
      <w:r w:rsidRPr="00681564">
        <w:rPr>
          <w:rFonts w:ascii="Times New Roman" w:hAnsi="Times New Roman"/>
          <w:sz w:val="28"/>
          <w:szCs w:val="28"/>
        </w:rPr>
        <w:t>2.3 Органы государственного регулирования финансового рынка в РФ</w:t>
      </w:r>
    </w:p>
    <w:p w:rsidR="002575F2" w:rsidRDefault="002575F2" w:rsidP="00681564">
      <w:pPr>
        <w:spacing w:line="360" w:lineRule="auto"/>
        <w:contextualSpacing/>
        <w:jc w:val="both"/>
        <w:rPr>
          <w:rFonts w:ascii="Times New Roman" w:hAnsi="Times New Roman"/>
          <w:sz w:val="28"/>
          <w:szCs w:val="28"/>
        </w:rPr>
      </w:pPr>
    </w:p>
    <w:p w:rsidR="005105D9" w:rsidRDefault="005105D9" w:rsidP="005105D9">
      <w:pPr>
        <w:spacing w:line="360" w:lineRule="auto"/>
        <w:ind w:firstLine="709"/>
        <w:contextualSpacing/>
        <w:jc w:val="both"/>
        <w:rPr>
          <w:rFonts w:ascii="Times New Roman" w:hAnsi="Times New Roman"/>
          <w:sz w:val="28"/>
          <w:szCs w:val="28"/>
        </w:rPr>
      </w:pPr>
      <w:r>
        <w:rPr>
          <w:rFonts w:ascii="Times New Roman" w:hAnsi="Times New Roman"/>
          <w:sz w:val="28"/>
          <w:szCs w:val="28"/>
        </w:rPr>
        <w:t>Ф</w:t>
      </w:r>
      <w:r w:rsidR="002575F2" w:rsidRPr="002575F2">
        <w:rPr>
          <w:rFonts w:ascii="Times New Roman" w:hAnsi="Times New Roman"/>
          <w:sz w:val="28"/>
          <w:szCs w:val="28"/>
        </w:rPr>
        <w:t xml:space="preserve">инансовый рынок в России формировался в условиях трансформации экономических отношений, ведомственные регуляторы финансового рынка были наделены полномочиями не только по разработке отраслевой нормативной базы, заменяющей отсутствующее законодательство, но и по контролю за ее исполнением. </w:t>
      </w:r>
    </w:p>
    <w:p w:rsidR="005105D9" w:rsidRDefault="002575F2" w:rsidP="005105D9">
      <w:pPr>
        <w:spacing w:line="360" w:lineRule="auto"/>
        <w:ind w:firstLine="709"/>
        <w:contextualSpacing/>
        <w:jc w:val="both"/>
        <w:rPr>
          <w:rFonts w:ascii="Times New Roman" w:hAnsi="Times New Roman"/>
          <w:sz w:val="28"/>
          <w:szCs w:val="28"/>
        </w:rPr>
      </w:pPr>
      <w:r w:rsidRPr="002575F2">
        <w:rPr>
          <w:rFonts w:ascii="Times New Roman" w:hAnsi="Times New Roman"/>
          <w:sz w:val="28"/>
          <w:szCs w:val="28"/>
        </w:rPr>
        <w:t xml:space="preserve">Федеральная комиссия по рынку ценных бумаг (ФКЦБ России) осуществляет регулирование рынка ценных бумаг в России. Государственное регулирование рынка ценных бумаг обеспечивает реализацию и защиту прав </w:t>
      </w:r>
      <w:r w:rsidRPr="002575F2">
        <w:rPr>
          <w:rFonts w:ascii="Times New Roman" w:hAnsi="Times New Roman"/>
          <w:sz w:val="28"/>
          <w:szCs w:val="28"/>
        </w:rPr>
        <w:lastRenderedPageBreak/>
        <w:t>инвесторов и свободу деятельности участников рынка в рамках правил, предусмотренных законодательно-нормативной базой. ФКЦБ России проводит государственную политику в области развития рынка ценных бумаг, контролирует деятельность эмитентов и участников рынка и обеспечивает раскрытие инф</w:t>
      </w:r>
      <w:r w:rsidR="005105D9">
        <w:rPr>
          <w:rFonts w:ascii="Times New Roman" w:hAnsi="Times New Roman"/>
          <w:sz w:val="28"/>
          <w:szCs w:val="28"/>
        </w:rPr>
        <w:t xml:space="preserve">ормации на рынке ценных бумаг. </w:t>
      </w:r>
    </w:p>
    <w:p w:rsidR="005105D9" w:rsidRDefault="002575F2" w:rsidP="005105D9">
      <w:pPr>
        <w:spacing w:line="360" w:lineRule="auto"/>
        <w:ind w:firstLine="709"/>
        <w:contextualSpacing/>
        <w:jc w:val="both"/>
        <w:rPr>
          <w:rFonts w:ascii="Times New Roman" w:hAnsi="Times New Roman"/>
          <w:sz w:val="28"/>
          <w:szCs w:val="28"/>
        </w:rPr>
      </w:pPr>
      <w:r w:rsidRPr="002575F2">
        <w:rPr>
          <w:rFonts w:ascii="Times New Roman" w:hAnsi="Times New Roman"/>
          <w:sz w:val="28"/>
          <w:szCs w:val="28"/>
        </w:rPr>
        <w:t xml:space="preserve">В настоящее время в центре внимания комиссии - улучшение норм корпоративного управления российских компаний, содействие их переходу на международные стандарты финансовой отчетности, развитие института коллективных инвестиций, в частности паевых инвестиционных фондов, оптимизация налогообложения инвесторов и участников рынка. </w:t>
      </w:r>
    </w:p>
    <w:p w:rsidR="005105D9" w:rsidRDefault="002575F2" w:rsidP="005105D9">
      <w:pPr>
        <w:spacing w:line="360" w:lineRule="auto"/>
        <w:ind w:firstLine="709"/>
        <w:contextualSpacing/>
        <w:jc w:val="both"/>
        <w:rPr>
          <w:rFonts w:ascii="Times New Roman" w:hAnsi="Times New Roman"/>
          <w:sz w:val="28"/>
          <w:szCs w:val="28"/>
        </w:rPr>
      </w:pPr>
      <w:r w:rsidRPr="002575F2">
        <w:rPr>
          <w:rFonts w:ascii="Times New Roman" w:hAnsi="Times New Roman"/>
          <w:sz w:val="28"/>
          <w:szCs w:val="28"/>
        </w:rPr>
        <w:t>Разработка законодательной и нормативной базы рынка ценных бумаг – одно из основных направлений деятельности ФКЦБ России. Комиссией разработаны поправки к закону “О рынке ценных бумаг”, к Уголовному Кодексу и Кодексу об административных нарушениях, направленные на пресечение манипулирования ценами и использ</w:t>
      </w:r>
      <w:r w:rsidR="005105D9">
        <w:rPr>
          <w:rFonts w:ascii="Times New Roman" w:hAnsi="Times New Roman"/>
          <w:sz w:val="28"/>
          <w:szCs w:val="28"/>
        </w:rPr>
        <w:t>ования инсайдерской информации.</w:t>
      </w:r>
    </w:p>
    <w:p w:rsidR="002575F2" w:rsidRPr="002575F2" w:rsidRDefault="002575F2" w:rsidP="005105D9">
      <w:pPr>
        <w:spacing w:line="360" w:lineRule="auto"/>
        <w:ind w:firstLine="709"/>
        <w:contextualSpacing/>
        <w:jc w:val="both"/>
        <w:rPr>
          <w:rFonts w:ascii="Times New Roman" w:hAnsi="Times New Roman"/>
          <w:sz w:val="28"/>
          <w:szCs w:val="28"/>
        </w:rPr>
      </w:pPr>
      <w:r w:rsidRPr="002575F2">
        <w:rPr>
          <w:rFonts w:ascii="Times New Roman" w:hAnsi="Times New Roman"/>
          <w:sz w:val="28"/>
          <w:szCs w:val="28"/>
        </w:rPr>
        <w:t xml:space="preserve">Основные направления деятельности: </w:t>
      </w:r>
    </w:p>
    <w:p w:rsidR="005105D9" w:rsidRDefault="002575F2" w:rsidP="002575F2">
      <w:pPr>
        <w:pStyle w:val="a3"/>
        <w:numPr>
          <w:ilvl w:val="0"/>
          <w:numId w:val="21"/>
        </w:numPr>
        <w:spacing w:line="360" w:lineRule="auto"/>
        <w:jc w:val="both"/>
        <w:rPr>
          <w:rFonts w:ascii="Times New Roman" w:hAnsi="Times New Roman"/>
          <w:sz w:val="28"/>
          <w:szCs w:val="28"/>
        </w:rPr>
      </w:pPr>
      <w:r w:rsidRPr="005105D9">
        <w:rPr>
          <w:rFonts w:ascii="Times New Roman" w:hAnsi="Times New Roman"/>
          <w:sz w:val="28"/>
          <w:szCs w:val="28"/>
        </w:rPr>
        <w:t xml:space="preserve">разработка основных направлений развития российского рынка ценных бумаг; </w:t>
      </w:r>
    </w:p>
    <w:p w:rsidR="005105D9" w:rsidRDefault="002575F2" w:rsidP="002575F2">
      <w:pPr>
        <w:pStyle w:val="a3"/>
        <w:numPr>
          <w:ilvl w:val="0"/>
          <w:numId w:val="21"/>
        </w:numPr>
        <w:spacing w:line="360" w:lineRule="auto"/>
        <w:jc w:val="both"/>
        <w:rPr>
          <w:rFonts w:ascii="Times New Roman" w:hAnsi="Times New Roman"/>
          <w:sz w:val="28"/>
          <w:szCs w:val="28"/>
        </w:rPr>
      </w:pPr>
      <w:r w:rsidRPr="005105D9">
        <w:rPr>
          <w:rFonts w:ascii="Times New Roman" w:hAnsi="Times New Roman"/>
          <w:sz w:val="28"/>
          <w:szCs w:val="28"/>
        </w:rPr>
        <w:t>лицензирование и контроль за деятельностью профессиональны</w:t>
      </w:r>
      <w:r w:rsidR="005105D9">
        <w:rPr>
          <w:rFonts w:ascii="Times New Roman" w:hAnsi="Times New Roman"/>
          <w:sz w:val="28"/>
          <w:szCs w:val="28"/>
        </w:rPr>
        <w:t>х участников рынка ценных бумаг;</w:t>
      </w:r>
    </w:p>
    <w:p w:rsidR="005105D9" w:rsidRDefault="002575F2" w:rsidP="002575F2">
      <w:pPr>
        <w:pStyle w:val="a3"/>
        <w:numPr>
          <w:ilvl w:val="0"/>
          <w:numId w:val="21"/>
        </w:numPr>
        <w:spacing w:line="360" w:lineRule="auto"/>
        <w:jc w:val="both"/>
        <w:rPr>
          <w:rFonts w:ascii="Times New Roman" w:hAnsi="Times New Roman"/>
          <w:sz w:val="28"/>
          <w:szCs w:val="28"/>
        </w:rPr>
      </w:pPr>
      <w:r w:rsidRPr="005105D9">
        <w:rPr>
          <w:rFonts w:ascii="Times New Roman" w:hAnsi="Times New Roman"/>
          <w:sz w:val="28"/>
          <w:szCs w:val="28"/>
        </w:rPr>
        <w:t>выдача разрешений на деятельность сам</w:t>
      </w:r>
      <w:r w:rsidR="005105D9">
        <w:rPr>
          <w:rFonts w:ascii="Times New Roman" w:hAnsi="Times New Roman"/>
          <w:sz w:val="28"/>
          <w:szCs w:val="28"/>
        </w:rPr>
        <w:t>орегулируемым организациям</w:t>
      </w:r>
      <w:r w:rsidRPr="005105D9">
        <w:rPr>
          <w:rFonts w:ascii="Times New Roman" w:hAnsi="Times New Roman"/>
          <w:sz w:val="28"/>
          <w:szCs w:val="28"/>
        </w:rPr>
        <w:t xml:space="preserve"> профессиональных участников рынка ценных бумаг и надзор за их деятельностью;</w:t>
      </w:r>
    </w:p>
    <w:p w:rsidR="005105D9" w:rsidRDefault="002575F2" w:rsidP="002575F2">
      <w:pPr>
        <w:pStyle w:val="a3"/>
        <w:numPr>
          <w:ilvl w:val="0"/>
          <w:numId w:val="21"/>
        </w:numPr>
        <w:spacing w:line="360" w:lineRule="auto"/>
        <w:jc w:val="both"/>
        <w:rPr>
          <w:rFonts w:ascii="Times New Roman" w:hAnsi="Times New Roman"/>
          <w:sz w:val="28"/>
          <w:szCs w:val="28"/>
        </w:rPr>
      </w:pPr>
      <w:r w:rsidRPr="005105D9">
        <w:rPr>
          <w:rFonts w:ascii="Times New Roman" w:hAnsi="Times New Roman"/>
          <w:sz w:val="28"/>
          <w:szCs w:val="28"/>
        </w:rPr>
        <w:t xml:space="preserve">контроль за соблюдением эмитентами законодательных и иных правовых актов о ценных бумагах; </w:t>
      </w:r>
    </w:p>
    <w:p w:rsidR="005105D9" w:rsidRDefault="002575F2" w:rsidP="002575F2">
      <w:pPr>
        <w:pStyle w:val="a3"/>
        <w:numPr>
          <w:ilvl w:val="0"/>
          <w:numId w:val="21"/>
        </w:numPr>
        <w:spacing w:line="360" w:lineRule="auto"/>
        <w:jc w:val="both"/>
        <w:rPr>
          <w:rFonts w:ascii="Times New Roman" w:hAnsi="Times New Roman"/>
          <w:sz w:val="28"/>
          <w:szCs w:val="28"/>
        </w:rPr>
      </w:pPr>
      <w:r w:rsidRPr="005105D9">
        <w:rPr>
          <w:rFonts w:ascii="Times New Roman" w:hAnsi="Times New Roman"/>
          <w:sz w:val="28"/>
          <w:szCs w:val="28"/>
        </w:rPr>
        <w:t xml:space="preserve">аттестация руководителей и сотрудников профессиональных участников рынка ценных бумаг; </w:t>
      </w:r>
    </w:p>
    <w:p w:rsidR="00D25AEB" w:rsidRDefault="002575F2" w:rsidP="002575F2">
      <w:pPr>
        <w:pStyle w:val="a3"/>
        <w:numPr>
          <w:ilvl w:val="0"/>
          <w:numId w:val="21"/>
        </w:numPr>
        <w:spacing w:line="360" w:lineRule="auto"/>
        <w:jc w:val="both"/>
        <w:rPr>
          <w:rFonts w:ascii="Times New Roman" w:hAnsi="Times New Roman"/>
          <w:sz w:val="28"/>
          <w:szCs w:val="28"/>
        </w:rPr>
      </w:pPr>
      <w:r w:rsidRPr="005105D9">
        <w:rPr>
          <w:rFonts w:ascii="Times New Roman" w:hAnsi="Times New Roman"/>
          <w:sz w:val="28"/>
          <w:szCs w:val="28"/>
        </w:rPr>
        <w:lastRenderedPageBreak/>
        <w:t>регистрация выпусков и отчетов об итогах выпуска ценных бумаг и проспектов ценных бумаг;</w:t>
      </w:r>
    </w:p>
    <w:p w:rsidR="00D25AEB" w:rsidRDefault="002575F2" w:rsidP="002575F2">
      <w:pPr>
        <w:pStyle w:val="a3"/>
        <w:numPr>
          <w:ilvl w:val="0"/>
          <w:numId w:val="21"/>
        </w:numPr>
        <w:spacing w:line="360" w:lineRule="auto"/>
        <w:jc w:val="both"/>
        <w:rPr>
          <w:rFonts w:ascii="Times New Roman" w:hAnsi="Times New Roman"/>
          <w:sz w:val="28"/>
          <w:szCs w:val="28"/>
        </w:rPr>
      </w:pPr>
      <w:r w:rsidRPr="00D25AEB">
        <w:rPr>
          <w:rFonts w:ascii="Times New Roman" w:hAnsi="Times New Roman"/>
          <w:sz w:val="28"/>
          <w:szCs w:val="28"/>
        </w:rPr>
        <w:t>обеспечение раскрытия ин</w:t>
      </w:r>
      <w:r w:rsidR="00D25AEB">
        <w:rPr>
          <w:rFonts w:ascii="Times New Roman" w:hAnsi="Times New Roman"/>
          <w:sz w:val="28"/>
          <w:szCs w:val="28"/>
        </w:rPr>
        <w:t>формации на рынке ценных бумаг;</w:t>
      </w:r>
    </w:p>
    <w:p w:rsidR="00D25AEB" w:rsidRDefault="002575F2" w:rsidP="002575F2">
      <w:pPr>
        <w:pStyle w:val="a3"/>
        <w:numPr>
          <w:ilvl w:val="0"/>
          <w:numId w:val="21"/>
        </w:numPr>
        <w:spacing w:line="360" w:lineRule="auto"/>
        <w:jc w:val="both"/>
        <w:rPr>
          <w:rFonts w:ascii="Times New Roman" w:hAnsi="Times New Roman"/>
          <w:sz w:val="28"/>
          <w:szCs w:val="28"/>
        </w:rPr>
      </w:pPr>
      <w:r w:rsidRPr="00D25AEB">
        <w:rPr>
          <w:rFonts w:ascii="Times New Roman" w:hAnsi="Times New Roman"/>
          <w:sz w:val="28"/>
          <w:szCs w:val="28"/>
        </w:rPr>
        <w:t>разработка законодательной и нормативной базы рынка ценных бумаг: законопроекты;</w:t>
      </w:r>
    </w:p>
    <w:p w:rsidR="00D25AEB" w:rsidRDefault="002575F2" w:rsidP="002575F2">
      <w:pPr>
        <w:pStyle w:val="a3"/>
        <w:numPr>
          <w:ilvl w:val="0"/>
          <w:numId w:val="21"/>
        </w:numPr>
        <w:spacing w:line="360" w:lineRule="auto"/>
        <w:jc w:val="both"/>
        <w:rPr>
          <w:rFonts w:ascii="Times New Roman" w:hAnsi="Times New Roman"/>
          <w:sz w:val="28"/>
          <w:szCs w:val="28"/>
        </w:rPr>
      </w:pPr>
      <w:r w:rsidRPr="00D25AEB">
        <w:rPr>
          <w:rFonts w:ascii="Times New Roman" w:hAnsi="Times New Roman"/>
          <w:sz w:val="28"/>
          <w:szCs w:val="28"/>
        </w:rPr>
        <w:t>правила осуществления профессиональной деятельности с ценными бумагами;</w:t>
      </w:r>
    </w:p>
    <w:p w:rsidR="00D25AEB" w:rsidRDefault="002575F2" w:rsidP="00D25AEB">
      <w:pPr>
        <w:pStyle w:val="a3"/>
        <w:numPr>
          <w:ilvl w:val="0"/>
          <w:numId w:val="21"/>
        </w:numPr>
        <w:spacing w:line="360" w:lineRule="auto"/>
        <w:jc w:val="both"/>
        <w:rPr>
          <w:rFonts w:ascii="Times New Roman" w:hAnsi="Times New Roman"/>
          <w:sz w:val="28"/>
          <w:szCs w:val="28"/>
        </w:rPr>
      </w:pPr>
      <w:r w:rsidRPr="00D25AEB">
        <w:rPr>
          <w:rFonts w:ascii="Times New Roman" w:hAnsi="Times New Roman"/>
          <w:sz w:val="28"/>
          <w:szCs w:val="28"/>
        </w:rPr>
        <w:t>стандарты эмиссии и порядок регистрации выпуска эмиссионных ценных бумаг;</w:t>
      </w:r>
    </w:p>
    <w:p w:rsidR="002575F2" w:rsidRPr="00D25AEB" w:rsidRDefault="002575F2" w:rsidP="00D25AEB">
      <w:pPr>
        <w:pStyle w:val="a3"/>
        <w:numPr>
          <w:ilvl w:val="0"/>
          <w:numId w:val="21"/>
        </w:numPr>
        <w:spacing w:line="360" w:lineRule="auto"/>
        <w:jc w:val="both"/>
        <w:rPr>
          <w:rFonts w:ascii="Times New Roman" w:hAnsi="Times New Roman"/>
          <w:sz w:val="28"/>
          <w:szCs w:val="28"/>
        </w:rPr>
      </w:pPr>
      <w:r w:rsidRPr="00D25AEB">
        <w:rPr>
          <w:rFonts w:ascii="Times New Roman" w:hAnsi="Times New Roman"/>
          <w:sz w:val="28"/>
          <w:szCs w:val="28"/>
        </w:rPr>
        <w:t xml:space="preserve">обязательные требования к операциям с ценными бумагами и др. </w:t>
      </w:r>
    </w:p>
    <w:p w:rsidR="00D25AEB" w:rsidRDefault="002575F2" w:rsidP="00D25AEB">
      <w:pPr>
        <w:spacing w:line="360" w:lineRule="auto"/>
        <w:ind w:firstLine="709"/>
        <w:contextualSpacing/>
        <w:jc w:val="both"/>
        <w:rPr>
          <w:rFonts w:ascii="Times New Roman" w:hAnsi="Times New Roman"/>
          <w:sz w:val="28"/>
          <w:szCs w:val="28"/>
        </w:rPr>
      </w:pPr>
      <w:r w:rsidRPr="002575F2">
        <w:rPr>
          <w:rFonts w:ascii="Times New Roman" w:hAnsi="Times New Roman"/>
          <w:sz w:val="28"/>
          <w:szCs w:val="28"/>
        </w:rPr>
        <w:t xml:space="preserve">Полномочия ФКЦБ России не распространяются на процедуру эмиссии долговых обязательств Правительства РФ и ценных бумаг субъектов РФ. Это входит в ведение Министерства финансов РФ. </w:t>
      </w:r>
    </w:p>
    <w:p w:rsidR="00D25AEB" w:rsidRDefault="002575F2" w:rsidP="00D25AEB">
      <w:pPr>
        <w:spacing w:line="360" w:lineRule="auto"/>
        <w:ind w:firstLine="709"/>
        <w:contextualSpacing/>
        <w:jc w:val="both"/>
        <w:rPr>
          <w:rFonts w:ascii="Times New Roman" w:hAnsi="Times New Roman"/>
          <w:sz w:val="28"/>
          <w:szCs w:val="28"/>
        </w:rPr>
      </w:pPr>
      <w:r w:rsidRPr="002575F2">
        <w:rPr>
          <w:rFonts w:ascii="Times New Roman" w:hAnsi="Times New Roman"/>
          <w:sz w:val="28"/>
          <w:szCs w:val="28"/>
        </w:rPr>
        <w:t>Постановления ФКЦБ России подлежат обязательному опубликованию, вступают в силу со дня их официального опубликования и подлежат государственной регистрации в установленном порядке.</w:t>
      </w:r>
    </w:p>
    <w:p w:rsidR="00D25AEB" w:rsidRDefault="002575F2" w:rsidP="00D25AEB">
      <w:pPr>
        <w:spacing w:line="360" w:lineRule="auto"/>
        <w:ind w:firstLine="709"/>
        <w:contextualSpacing/>
        <w:jc w:val="both"/>
        <w:rPr>
          <w:rFonts w:ascii="Times New Roman" w:hAnsi="Times New Roman"/>
          <w:sz w:val="28"/>
          <w:szCs w:val="28"/>
        </w:rPr>
      </w:pPr>
      <w:r w:rsidRPr="002575F2">
        <w:rPr>
          <w:rFonts w:ascii="Times New Roman" w:hAnsi="Times New Roman"/>
          <w:sz w:val="28"/>
          <w:szCs w:val="28"/>
        </w:rPr>
        <w:t xml:space="preserve">Банк России осуществляет свои функции в соответствии с Конституцией Российской Федерации и </w:t>
      </w:r>
      <w:r w:rsidRPr="00D25AEB">
        <w:rPr>
          <w:rFonts w:ascii="Times New Roman" w:hAnsi="Times New Roman"/>
          <w:sz w:val="28"/>
          <w:szCs w:val="28"/>
        </w:rPr>
        <w:t>Федеральным законом «О Центральном банке Российской Федерации (Банке России)»</w:t>
      </w:r>
      <w:r w:rsidRPr="002575F2">
        <w:rPr>
          <w:rFonts w:ascii="Times New Roman" w:hAnsi="Times New Roman"/>
          <w:sz w:val="28"/>
          <w:szCs w:val="28"/>
        </w:rPr>
        <w:t xml:space="preserve"> </w:t>
      </w:r>
      <w:r w:rsidR="00D25AEB">
        <w:rPr>
          <w:rFonts w:ascii="Times New Roman" w:hAnsi="Times New Roman"/>
          <w:sz w:val="28"/>
          <w:szCs w:val="28"/>
        </w:rPr>
        <w:t xml:space="preserve">и иными федеральными законами. </w:t>
      </w:r>
      <w:r w:rsidRPr="002575F2">
        <w:rPr>
          <w:rFonts w:ascii="Times New Roman" w:hAnsi="Times New Roman"/>
          <w:sz w:val="28"/>
          <w:szCs w:val="28"/>
        </w:rPr>
        <w:t>Банк России является органом банковского регулирования  и надзора за деятельностью креди</w:t>
      </w:r>
      <w:r w:rsidR="00D25AEB">
        <w:rPr>
          <w:rFonts w:ascii="Times New Roman" w:hAnsi="Times New Roman"/>
          <w:sz w:val="28"/>
          <w:szCs w:val="28"/>
        </w:rPr>
        <w:t>тных организаций.</w:t>
      </w:r>
    </w:p>
    <w:p w:rsidR="00D25AEB" w:rsidRDefault="002575F2" w:rsidP="00D25AEB">
      <w:pPr>
        <w:spacing w:line="360" w:lineRule="auto"/>
        <w:ind w:firstLine="709"/>
        <w:contextualSpacing/>
        <w:jc w:val="both"/>
        <w:rPr>
          <w:rFonts w:ascii="Times New Roman" w:hAnsi="Times New Roman"/>
          <w:sz w:val="28"/>
          <w:szCs w:val="28"/>
        </w:rPr>
      </w:pPr>
      <w:r w:rsidRPr="002575F2">
        <w:rPr>
          <w:rFonts w:ascii="Times New Roman" w:hAnsi="Times New Roman"/>
          <w:sz w:val="28"/>
          <w:szCs w:val="28"/>
        </w:rPr>
        <w:t xml:space="preserve">Главная цель  банковского  регулирования  и  надзора  -  поддержание стабильности  банковской   системы,   защита   интересов   вкладчиков   и кредиторов.  Банк  России  не  вмешивается  в  оперативную   деятельность кредитных   организаций,   за   исключением   случаев,    предусмотренных </w:t>
      </w:r>
      <w:r w:rsidR="00D25AEB">
        <w:rPr>
          <w:rFonts w:ascii="Times New Roman" w:hAnsi="Times New Roman"/>
          <w:sz w:val="28"/>
          <w:szCs w:val="28"/>
        </w:rPr>
        <w:t>федеральными законами.</w:t>
      </w:r>
    </w:p>
    <w:p w:rsidR="00EA0E49" w:rsidRDefault="002575F2" w:rsidP="00EA0E49">
      <w:pPr>
        <w:spacing w:line="360" w:lineRule="auto"/>
        <w:ind w:firstLine="709"/>
        <w:contextualSpacing/>
        <w:jc w:val="both"/>
        <w:rPr>
          <w:rFonts w:ascii="Times New Roman" w:hAnsi="Times New Roman"/>
          <w:sz w:val="28"/>
          <w:szCs w:val="28"/>
        </w:rPr>
      </w:pPr>
      <w:r w:rsidRPr="002575F2">
        <w:rPr>
          <w:rFonts w:ascii="Times New Roman" w:hAnsi="Times New Roman"/>
          <w:sz w:val="28"/>
          <w:szCs w:val="28"/>
        </w:rPr>
        <w:t>Ведущая роль в регулировании управлении финансами принадлежит Министерству финансов, которое является основным исполнителем и координатором в данной сфере.</w:t>
      </w:r>
      <w:r w:rsidR="00EA0E49">
        <w:rPr>
          <w:rFonts w:ascii="Times New Roman" w:hAnsi="Times New Roman"/>
          <w:sz w:val="28"/>
          <w:szCs w:val="28"/>
        </w:rPr>
        <w:t xml:space="preserve"> </w:t>
      </w:r>
      <w:r w:rsidRPr="002575F2">
        <w:rPr>
          <w:rFonts w:ascii="Times New Roman" w:hAnsi="Times New Roman"/>
          <w:sz w:val="28"/>
          <w:szCs w:val="28"/>
        </w:rPr>
        <w:t xml:space="preserve">Министерство финансов РФ вносит в </w:t>
      </w:r>
      <w:r w:rsidRPr="002575F2">
        <w:rPr>
          <w:rFonts w:ascii="Times New Roman" w:hAnsi="Times New Roman"/>
          <w:sz w:val="28"/>
          <w:szCs w:val="28"/>
        </w:rPr>
        <w:lastRenderedPageBreak/>
        <w:t>Правительство РФ проекты федеральных законов, нормативных правовых актов Пре</w:t>
      </w:r>
      <w:r w:rsidR="00EA0E49">
        <w:rPr>
          <w:rFonts w:ascii="Times New Roman" w:hAnsi="Times New Roman"/>
          <w:sz w:val="28"/>
          <w:szCs w:val="28"/>
        </w:rPr>
        <w:t xml:space="preserve">зидента РФ и Правительства РФ.  </w:t>
      </w:r>
      <w:r w:rsidRPr="002575F2">
        <w:rPr>
          <w:rFonts w:ascii="Times New Roman" w:hAnsi="Times New Roman"/>
          <w:sz w:val="28"/>
          <w:szCs w:val="28"/>
        </w:rPr>
        <w:t>Министерство финансов разрабатывает формы отчетов об итогах эмиссии федеральных государственных ценных бумаг, определяет условия эмиссии и обращения федеральных государственных ценных бумаг и принимает решения об эмиссии отдельных выпусков федеральны</w:t>
      </w:r>
      <w:r w:rsidR="00EA0E49">
        <w:rPr>
          <w:rFonts w:ascii="Times New Roman" w:hAnsi="Times New Roman"/>
          <w:sz w:val="28"/>
          <w:szCs w:val="28"/>
        </w:rPr>
        <w:t>х государственных ценных бумаг.</w:t>
      </w:r>
    </w:p>
    <w:p w:rsidR="00EA0E49" w:rsidRDefault="002575F2" w:rsidP="002575F2">
      <w:pPr>
        <w:spacing w:line="360" w:lineRule="auto"/>
        <w:contextualSpacing/>
        <w:jc w:val="both"/>
        <w:rPr>
          <w:rFonts w:ascii="Times New Roman" w:hAnsi="Times New Roman"/>
          <w:sz w:val="28"/>
          <w:szCs w:val="28"/>
        </w:rPr>
      </w:pPr>
      <w:r w:rsidRPr="002575F2">
        <w:rPr>
          <w:rFonts w:ascii="Times New Roman" w:hAnsi="Times New Roman"/>
          <w:sz w:val="28"/>
          <w:szCs w:val="28"/>
        </w:rPr>
        <w:t xml:space="preserve">Министерство финансов РФ осуществляет координацию и контроль деятельности целого ряда находящихся в его ведении служб. Такими службами являются: Федеральная налоговая служба, Федеральная служба страхового надзора, Федеральная служба финансово-бюджетного надзора, Федеральная служба по финансовому мониторингу и Федеральное казначейство. </w:t>
      </w:r>
    </w:p>
    <w:p w:rsidR="00EA0E49" w:rsidRDefault="002575F2" w:rsidP="00EA0E49">
      <w:pPr>
        <w:spacing w:line="360" w:lineRule="auto"/>
        <w:ind w:firstLine="709"/>
        <w:contextualSpacing/>
        <w:jc w:val="both"/>
        <w:rPr>
          <w:rFonts w:ascii="Times New Roman" w:hAnsi="Times New Roman"/>
          <w:sz w:val="28"/>
          <w:szCs w:val="28"/>
        </w:rPr>
      </w:pPr>
      <w:r w:rsidRPr="002575F2">
        <w:rPr>
          <w:rFonts w:ascii="Times New Roman" w:hAnsi="Times New Roman"/>
          <w:sz w:val="28"/>
          <w:szCs w:val="28"/>
        </w:rPr>
        <w:t xml:space="preserve">Федеральная налоговая служба является уполномоченным федеральным органом исполнительной власти, осуществляющим государственную регистрацию юридических лиц, физических лиц в качестве индивидуальных предпринимателей и крестьянских (фермерских) хозяйств. Федеральная налоговая служба ведет учет всех налогоплательщиков, сводный государственный реестр выданных лицензий, принимает решения об изменении сроков </w:t>
      </w:r>
      <w:r w:rsidR="00EA0E49">
        <w:rPr>
          <w:rFonts w:ascii="Times New Roman" w:hAnsi="Times New Roman"/>
          <w:sz w:val="28"/>
          <w:szCs w:val="28"/>
        </w:rPr>
        <w:t>уплаты налогов, сборов и пеней.</w:t>
      </w:r>
    </w:p>
    <w:p w:rsidR="009E3BF1" w:rsidRDefault="002575F2" w:rsidP="009E3BF1">
      <w:pPr>
        <w:spacing w:line="360" w:lineRule="auto"/>
        <w:ind w:firstLine="709"/>
        <w:contextualSpacing/>
        <w:jc w:val="both"/>
        <w:rPr>
          <w:rFonts w:ascii="Times New Roman" w:hAnsi="Times New Roman"/>
          <w:sz w:val="28"/>
          <w:szCs w:val="28"/>
        </w:rPr>
      </w:pPr>
      <w:r w:rsidRPr="002575F2">
        <w:rPr>
          <w:rFonts w:ascii="Times New Roman" w:hAnsi="Times New Roman"/>
          <w:sz w:val="28"/>
          <w:szCs w:val="28"/>
        </w:rPr>
        <w:t>Федеральная служба страхового надзора осуществляет функции по контролю и надзору в сфере страховой деятельности; принимает решения о выдаче или отказе в выдаче, аннулировании, ограничении, приостановлении, возобновлении действия и отзыве лицензий субъектов страхового дела; проводит аттестацию страховых актуариев; ведет единый государственный реестр субъектов страхового дела и реестр объединений субъектов страхового дела. Федеральная служба осуществляет расчет размера (квоты) участия иностранного капитала в уставных к</w:t>
      </w:r>
      <w:r w:rsidR="009E3BF1">
        <w:rPr>
          <w:rFonts w:ascii="Times New Roman" w:hAnsi="Times New Roman"/>
          <w:sz w:val="28"/>
          <w:szCs w:val="28"/>
        </w:rPr>
        <w:t>апиталах страховых организаций.</w:t>
      </w:r>
    </w:p>
    <w:p w:rsidR="009E3BF1" w:rsidRDefault="002575F2" w:rsidP="009E3BF1">
      <w:pPr>
        <w:spacing w:line="360" w:lineRule="auto"/>
        <w:ind w:firstLine="709"/>
        <w:contextualSpacing/>
        <w:jc w:val="both"/>
        <w:rPr>
          <w:rFonts w:ascii="Times New Roman" w:hAnsi="Times New Roman"/>
          <w:sz w:val="28"/>
          <w:szCs w:val="28"/>
        </w:rPr>
      </w:pPr>
      <w:r w:rsidRPr="002575F2">
        <w:rPr>
          <w:rFonts w:ascii="Times New Roman" w:hAnsi="Times New Roman"/>
          <w:sz w:val="28"/>
          <w:szCs w:val="28"/>
        </w:rPr>
        <w:lastRenderedPageBreak/>
        <w:t xml:space="preserve">Федеральная служба финансово-бюджетного надзора осуществляет функции по контролю и надзору в финансово-бюджетной сфере, а также функции органа валютного контроля. </w:t>
      </w:r>
    </w:p>
    <w:p w:rsidR="009E3BF1" w:rsidRDefault="002575F2" w:rsidP="009E3BF1">
      <w:pPr>
        <w:spacing w:line="360" w:lineRule="auto"/>
        <w:ind w:firstLine="709"/>
        <w:contextualSpacing/>
        <w:jc w:val="both"/>
        <w:rPr>
          <w:rFonts w:ascii="Times New Roman" w:hAnsi="Times New Roman"/>
          <w:sz w:val="28"/>
          <w:szCs w:val="28"/>
        </w:rPr>
      </w:pPr>
      <w:r w:rsidRPr="002575F2">
        <w:rPr>
          <w:rFonts w:ascii="Times New Roman" w:hAnsi="Times New Roman"/>
          <w:sz w:val="28"/>
          <w:szCs w:val="28"/>
        </w:rPr>
        <w:t xml:space="preserve">Федеральная служба по финансовому мониторингу осуществляет функции </w:t>
      </w:r>
      <w:r w:rsidR="009E3BF1">
        <w:rPr>
          <w:rFonts w:ascii="Times New Roman" w:hAnsi="Times New Roman"/>
          <w:sz w:val="28"/>
          <w:szCs w:val="28"/>
        </w:rPr>
        <w:t xml:space="preserve">по: противодействию легализации </w:t>
      </w:r>
      <w:r w:rsidRPr="002575F2">
        <w:rPr>
          <w:rFonts w:ascii="Times New Roman" w:hAnsi="Times New Roman"/>
          <w:sz w:val="28"/>
          <w:szCs w:val="28"/>
        </w:rPr>
        <w:t xml:space="preserve">доходов, полученных преступным путем; выявлению и пресечению фактов финансирования терроризма; координации деятельности иных федеральных органов исполнительной власти в этой сфере. </w:t>
      </w:r>
    </w:p>
    <w:p w:rsidR="004C7CA5" w:rsidRDefault="009E3BF1" w:rsidP="004C7CA5">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Федеральное казначейство </w:t>
      </w:r>
      <w:r w:rsidR="002575F2" w:rsidRPr="002575F2">
        <w:rPr>
          <w:rFonts w:ascii="Times New Roman" w:hAnsi="Times New Roman"/>
          <w:sz w:val="28"/>
          <w:szCs w:val="28"/>
        </w:rPr>
        <w:t>является федеральным органом исполнитель</w:t>
      </w:r>
      <w:r w:rsidR="00D86C56">
        <w:rPr>
          <w:rFonts w:ascii="Times New Roman" w:hAnsi="Times New Roman"/>
          <w:sz w:val="28"/>
          <w:szCs w:val="28"/>
        </w:rPr>
        <w:t>ной власти</w:t>
      </w:r>
      <w:r w:rsidR="002575F2" w:rsidRPr="002575F2">
        <w:rPr>
          <w:rFonts w:ascii="Times New Roman" w:hAnsi="Times New Roman"/>
          <w:sz w:val="28"/>
          <w:szCs w:val="28"/>
        </w:rPr>
        <w:t>, осуществляющим в соответствии с законодательством РФ правоприменительные функции по обеспечению исполнения федерального бюджета, кассовому обслуживанию исполнения бюджетов бюджетной системы РФ, предварительному и текущему контролю ведения операций со средствами федерального бюджета главными распорядителями, распорядителями и получателям</w:t>
      </w:r>
      <w:r w:rsidR="004C7CA5">
        <w:rPr>
          <w:rFonts w:ascii="Times New Roman" w:hAnsi="Times New Roman"/>
          <w:sz w:val="28"/>
          <w:szCs w:val="28"/>
        </w:rPr>
        <w:t>и средств федерального бюджета.</w:t>
      </w:r>
    </w:p>
    <w:p w:rsidR="002575F2" w:rsidRDefault="002575F2" w:rsidP="004C7CA5">
      <w:pPr>
        <w:spacing w:line="360" w:lineRule="auto"/>
        <w:ind w:firstLine="709"/>
        <w:contextualSpacing/>
        <w:jc w:val="both"/>
        <w:rPr>
          <w:rFonts w:ascii="Times New Roman" w:hAnsi="Times New Roman"/>
          <w:sz w:val="28"/>
          <w:szCs w:val="28"/>
        </w:rPr>
      </w:pPr>
      <w:r w:rsidRPr="002575F2">
        <w:rPr>
          <w:rFonts w:ascii="Times New Roman" w:hAnsi="Times New Roman"/>
          <w:sz w:val="28"/>
          <w:szCs w:val="28"/>
        </w:rPr>
        <w:t>Государственная Дума РФ осуществляет ряд ответственных функций в области регулирования финансов. В соответствии со ст. 103 Конституции РФ Государственная Дума назначает на должность и освобождает от нее председателя Центрального банка РФ, председателя Счетной палаты и половину состава ее аудиторов. Заместитель председателя Счетной палаты и половина состава ее аудиторов назначается Советом Федерации.</w:t>
      </w:r>
    </w:p>
    <w:p w:rsidR="00482DCD" w:rsidRDefault="00482DCD" w:rsidP="00482DCD">
      <w:pPr>
        <w:spacing w:line="360" w:lineRule="auto"/>
        <w:contextualSpacing/>
        <w:jc w:val="both"/>
        <w:rPr>
          <w:rFonts w:ascii="Times New Roman" w:hAnsi="Times New Roman"/>
          <w:sz w:val="28"/>
          <w:szCs w:val="28"/>
        </w:rPr>
      </w:pPr>
    </w:p>
    <w:p w:rsidR="00482DCD" w:rsidRDefault="00482DCD" w:rsidP="00482DCD">
      <w:pPr>
        <w:spacing w:line="360" w:lineRule="auto"/>
        <w:contextualSpacing/>
        <w:jc w:val="both"/>
        <w:rPr>
          <w:rFonts w:ascii="Times New Roman" w:hAnsi="Times New Roman"/>
          <w:sz w:val="28"/>
          <w:szCs w:val="28"/>
        </w:rPr>
      </w:pPr>
      <w:r>
        <w:rPr>
          <w:rFonts w:ascii="Times New Roman" w:hAnsi="Times New Roman"/>
          <w:sz w:val="28"/>
          <w:szCs w:val="28"/>
        </w:rPr>
        <w:t xml:space="preserve">2.4 </w:t>
      </w:r>
      <w:r w:rsidRPr="006454EE">
        <w:rPr>
          <w:rFonts w:ascii="Times New Roman" w:hAnsi="Times New Roman"/>
          <w:sz w:val="28"/>
          <w:szCs w:val="28"/>
        </w:rPr>
        <w:t>Основные направления повышения конкурентоспособности российского финансового рынка в ус</w:t>
      </w:r>
      <w:r>
        <w:rPr>
          <w:rFonts w:ascii="Times New Roman" w:hAnsi="Times New Roman"/>
          <w:sz w:val="28"/>
          <w:szCs w:val="28"/>
        </w:rPr>
        <w:t>ловиях глобализации экономики</w:t>
      </w:r>
    </w:p>
    <w:p w:rsidR="00482DCD" w:rsidRDefault="00482DCD" w:rsidP="00482DCD">
      <w:pPr>
        <w:spacing w:line="360" w:lineRule="auto"/>
        <w:contextualSpacing/>
        <w:jc w:val="both"/>
        <w:rPr>
          <w:rFonts w:ascii="Times New Roman" w:hAnsi="Times New Roman"/>
          <w:sz w:val="28"/>
          <w:szCs w:val="28"/>
        </w:rPr>
      </w:pPr>
    </w:p>
    <w:p w:rsidR="00472AD6" w:rsidRDefault="00482DCD" w:rsidP="00472AD6">
      <w:pPr>
        <w:spacing w:line="360" w:lineRule="auto"/>
        <w:ind w:firstLine="709"/>
        <w:contextualSpacing/>
        <w:jc w:val="both"/>
        <w:rPr>
          <w:rFonts w:ascii="Times New Roman" w:hAnsi="Times New Roman"/>
          <w:sz w:val="28"/>
          <w:szCs w:val="28"/>
        </w:rPr>
      </w:pPr>
      <w:r w:rsidRPr="00482DCD">
        <w:rPr>
          <w:rFonts w:ascii="Times New Roman" w:hAnsi="Times New Roman"/>
          <w:sz w:val="28"/>
          <w:szCs w:val="28"/>
        </w:rPr>
        <w:t>Для России проблема повышения конкурентоспос</w:t>
      </w:r>
      <w:r w:rsidR="0006443F">
        <w:rPr>
          <w:rFonts w:ascii="Times New Roman" w:hAnsi="Times New Roman"/>
          <w:sz w:val="28"/>
          <w:szCs w:val="28"/>
        </w:rPr>
        <w:t xml:space="preserve">обности экономики заключается в </w:t>
      </w:r>
      <w:r w:rsidRPr="00482DCD">
        <w:rPr>
          <w:rFonts w:ascii="Times New Roman" w:hAnsi="Times New Roman"/>
          <w:sz w:val="28"/>
          <w:szCs w:val="28"/>
        </w:rPr>
        <w:t xml:space="preserve">преодолении технического отставания, максимально </w:t>
      </w:r>
      <w:r w:rsidR="0006443F">
        <w:rPr>
          <w:rFonts w:ascii="Times New Roman" w:hAnsi="Times New Roman"/>
          <w:sz w:val="28"/>
          <w:szCs w:val="28"/>
        </w:rPr>
        <w:t>полного использования конкурент</w:t>
      </w:r>
      <w:r w:rsidRPr="00482DCD">
        <w:rPr>
          <w:rFonts w:ascii="Times New Roman" w:hAnsi="Times New Roman"/>
          <w:sz w:val="28"/>
          <w:szCs w:val="28"/>
        </w:rPr>
        <w:t>ных преимуществ, которые есть у российской экономи</w:t>
      </w:r>
      <w:r w:rsidR="0006443F">
        <w:rPr>
          <w:rFonts w:ascii="Times New Roman" w:hAnsi="Times New Roman"/>
          <w:sz w:val="28"/>
          <w:szCs w:val="28"/>
        </w:rPr>
        <w:t xml:space="preserve">ки, создании новых конкурентных </w:t>
      </w:r>
      <w:r w:rsidRPr="00482DCD">
        <w:rPr>
          <w:rFonts w:ascii="Times New Roman" w:hAnsi="Times New Roman"/>
          <w:sz w:val="28"/>
          <w:szCs w:val="28"/>
        </w:rPr>
        <w:t xml:space="preserve">преимуществ экономики, и в </w:t>
      </w:r>
      <w:r w:rsidRPr="00482DCD">
        <w:rPr>
          <w:rFonts w:ascii="Times New Roman" w:hAnsi="Times New Roman"/>
          <w:sz w:val="28"/>
          <w:szCs w:val="28"/>
        </w:rPr>
        <w:lastRenderedPageBreak/>
        <w:t>первую очередь ведущих</w:t>
      </w:r>
      <w:r w:rsidR="0006443F">
        <w:rPr>
          <w:rFonts w:ascii="Times New Roman" w:hAnsi="Times New Roman"/>
          <w:sz w:val="28"/>
          <w:szCs w:val="28"/>
        </w:rPr>
        <w:t xml:space="preserve"> промышленных компаний России. </w:t>
      </w:r>
      <w:r w:rsidRPr="00482DCD">
        <w:rPr>
          <w:rFonts w:ascii="Times New Roman" w:hAnsi="Times New Roman"/>
          <w:sz w:val="28"/>
          <w:szCs w:val="28"/>
        </w:rPr>
        <w:t>Государство и бизнес должны совместно проводить п</w:t>
      </w:r>
      <w:r w:rsidR="0006443F">
        <w:rPr>
          <w:rFonts w:ascii="Times New Roman" w:hAnsi="Times New Roman"/>
          <w:sz w:val="28"/>
          <w:szCs w:val="28"/>
        </w:rPr>
        <w:t>олитику, стратегическим направ</w:t>
      </w:r>
      <w:r w:rsidRPr="00482DCD">
        <w:rPr>
          <w:rFonts w:ascii="Times New Roman" w:hAnsi="Times New Roman"/>
          <w:sz w:val="28"/>
          <w:szCs w:val="28"/>
        </w:rPr>
        <w:t>лением которой будет переориентация развития хозяй</w:t>
      </w:r>
      <w:r w:rsidR="0006443F">
        <w:rPr>
          <w:rFonts w:ascii="Times New Roman" w:hAnsi="Times New Roman"/>
          <w:sz w:val="28"/>
          <w:szCs w:val="28"/>
        </w:rPr>
        <w:t xml:space="preserve">ства страны с преимущественной </w:t>
      </w:r>
      <w:r w:rsidRPr="00482DCD">
        <w:rPr>
          <w:rFonts w:ascii="Times New Roman" w:hAnsi="Times New Roman"/>
          <w:sz w:val="28"/>
          <w:szCs w:val="28"/>
        </w:rPr>
        <w:t>добычи и переработки сырья на увеличение доли высоко</w:t>
      </w:r>
      <w:r w:rsidR="0006443F">
        <w:rPr>
          <w:rFonts w:ascii="Times New Roman" w:hAnsi="Times New Roman"/>
          <w:sz w:val="28"/>
          <w:szCs w:val="28"/>
        </w:rPr>
        <w:t xml:space="preserve">технологичных товаров и услуг, </w:t>
      </w:r>
      <w:r w:rsidRPr="00482DCD">
        <w:rPr>
          <w:rFonts w:ascii="Times New Roman" w:hAnsi="Times New Roman"/>
          <w:sz w:val="28"/>
          <w:szCs w:val="28"/>
        </w:rPr>
        <w:t>в том числе и в экспорте страны.</w:t>
      </w:r>
    </w:p>
    <w:p w:rsidR="003E23C0" w:rsidRDefault="003E23C0" w:rsidP="00472AD6">
      <w:pPr>
        <w:spacing w:line="360" w:lineRule="auto"/>
        <w:ind w:firstLine="709"/>
        <w:contextualSpacing/>
        <w:jc w:val="both"/>
        <w:rPr>
          <w:rFonts w:ascii="Times New Roman" w:hAnsi="Times New Roman"/>
          <w:sz w:val="28"/>
          <w:szCs w:val="28"/>
        </w:rPr>
      </w:pPr>
      <w:r w:rsidRPr="003E23C0">
        <w:rPr>
          <w:rFonts w:ascii="Times New Roman" w:hAnsi="Times New Roman"/>
          <w:sz w:val="28"/>
          <w:szCs w:val="28"/>
        </w:rPr>
        <w:t>Под конкурентоспособностью в самом общем виде понимается способность различных субъектов рынка к успешному соревнованию со своими конкурентами, которое не только более  полно отражает требования рынка, но, что осо</w:t>
      </w:r>
      <w:r>
        <w:rPr>
          <w:rFonts w:ascii="Times New Roman" w:hAnsi="Times New Roman"/>
          <w:sz w:val="28"/>
          <w:szCs w:val="28"/>
        </w:rPr>
        <w:t>бенно важ</w:t>
      </w:r>
      <w:r w:rsidRPr="003E23C0">
        <w:rPr>
          <w:rFonts w:ascii="Times New Roman" w:hAnsi="Times New Roman"/>
          <w:sz w:val="28"/>
          <w:szCs w:val="28"/>
        </w:rPr>
        <w:t>но, ор</w:t>
      </w:r>
      <w:r>
        <w:rPr>
          <w:rFonts w:ascii="Times New Roman" w:hAnsi="Times New Roman"/>
          <w:sz w:val="28"/>
          <w:szCs w:val="28"/>
        </w:rPr>
        <w:t xml:space="preserve">иентирует субъекты конкурентной </w:t>
      </w:r>
      <w:r w:rsidRPr="003E23C0">
        <w:rPr>
          <w:rFonts w:ascii="Times New Roman" w:hAnsi="Times New Roman"/>
          <w:sz w:val="28"/>
          <w:szCs w:val="28"/>
        </w:rPr>
        <w:t>борьбы н</w:t>
      </w:r>
      <w:r>
        <w:rPr>
          <w:rFonts w:ascii="Times New Roman" w:hAnsi="Times New Roman"/>
          <w:sz w:val="28"/>
          <w:szCs w:val="28"/>
        </w:rPr>
        <w:t>а активные действия по завоева</w:t>
      </w:r>
      <w:r w:rsidRPr="003E23C0">
        <w:rPr>
          <w:rFonts w:ascii="Times New Roman" w:hAnsi="Times New Roman"/>
          <w:sz w:val="28"/>
          <w:szCs w:val="28"/>
        </w:rPr>
        <w:t>нию рыно</w:t>
      </w:r>
      <w:r>
        <w:rPr>
          <w:rFonts w:ascii="Times New Roman" w:hAnsi="Times New Roman"/>
          <w:sz w:val="28"/>
          <w:szCs w:val="28"/>
        </w:rPr>
        <w:t>чных позиций, их удержанию, ук</w:t>
      </w:r>
      <w:r w:rsidRPr="003E23C0">
        <w:rPr>
          <w:rFonts w:ascii="Times New Roman" w:hAnsi="Times New Roman"/>
          <w:sz w:val="28"/>
          <w:szCs w:val="28"/>
        </w:rPr>
        <w:t>реплению и расширению</w:t>
      </w:r>
      <w:r>
        <w:rPr>
          <w:rFonts w:ascii="Times New Roman" w:hAnsi="Times New Roman"/>
          <w:sz w:val="28"/>
          <w:szCs w:val="28"/>
        </w:rPr>
        <w:t xml:space="preserve">. </w:t>
      </w:r>
      <w:r w:rsidRPr="003E23C0">
        <w:rPr>
          <w:rFonts w:ascii="Times New Roman" w:hAnsi="Times New Roman"/>
          <w:sz w:val="28"/>
          <w:szCs w:val="28"/>
        </w:rPr>
        <w:t>Нос</w:t>
      </w:r>
      <w:r>
        <w:rPr>
          <w:rFonts w:ascii="Times New Roman" w:hAnsi="Times New Roman"/>
          <w:sz w:val="28"/>
          <w:szCs w:val="28"/>
        </w:rPr>
        <w:t xml:space="preserve">ителей конкурентных преимуществ   </w:t>
      </w:r>
      <w:r w:rsidRPr="003E23C0">
        <w:rPr>
          <w:rFonts w:ascii="Times New Roman" w:hAnsi="Times New Roman"/>
          <w:sz w:val="28"/>
          <w:szCs w:val="28"/>
        </w:rPr>
        <w:t xml:space="preserve">можно </w:t>
      </w:r>
      <w:r>
        <w:rPr>
          <w:rFonts w:ascii="Times New Roman" w:hAnsi="Times New Roman"/>
          <w:sz w:val="28"/>
          <w:szCs w:val="28"/>
        </w:rPr>
        <w:t>условно разделить на три основ</w:t>
      </w:r>
      <w:r w:rsidRPr="003E23C0">
        <w:rPr>
          <w:rFonts w:ascii="Times New Roman" w:hAnsi="Times New Roman"/>
          <w:sz w:val="28"/>
          <w:szCs w:val="28"/>
        </w:rPr>
        <w:t>ные группы, каждая из которых х</w:t>
      </w:r>
      <w:r>
        <w:rPr>
          <w:rFonts w:ascii="Times New Roman" w:hAnsi="Times New Roman"/>
          <w:sz w:val="28"/>
          <w:szCs w:val="28"/>
        </w:rPr>
        <w:t>арактери</w:t>
      </w:r>
      <w:r w:rsidRPr="003E23C0">
        <w:rPr>
          <w:rFonts w:ascii="Times New Roman" w:hAnsi="Times New Roman"/>
          <w:sz w:val="28"/>
          <w:szCs w:val="28"/>
        </w:rPr>
        <w:t>зует и</w:t>
      </w:r>
      <w:r>
        <w:rPr>
          <w:rFonts w:ascii="Times New Roman" w:hAnsi="Times New Roman"/>
          <w:sz w:val="28"/>
          <w:szCs w:val="28"/>
        </w:rPr>
        <w:t>ерархический уровень формирова</w:t>
      </w:r>
      <w:r w:rsidRPr="003E23C0">
        <w:rPr>
          <w:rFonts w:ascii="Times New Roman" w:hAnsi="Times New Roman"/>
          <w:sz w:val="28"/>
          <w:szCs w:val="28"/>
        </w:rPr>
        <w:t>ния к</w:t>
      </w:r>
      <w:r>
        <w:rPr>
          <w:rFonts w:ascii="Times New Roman" w:hAnsi="Times New Roman"/>
          <w:sz w:val="28"/>
          <w:szCs w:val="28"/>
        </w:rPr>
        <w:t xml:space="preserve">атегории конкурентоспособности:  </w:t>
      </w:r>
    </w:p>
    <w:p w:rsidR="003E23C0" w:rsidRDefault="003E23C0" w:rsidP="00472AD6">
      <w:pPr>
        <w:pStyle w:val="a3"/>
        <w:numPr>
          <w:ilvl w:val="0"/>
          <w:numId w:val="22"/>
        </w:numPr>
        <w:spacing w:line="360" w:lineRule="auto"/>
        <w:jc w:val="both"/>
        <w:rPr>
          <w:rFonts w:ascii="Times New Roman" w:eastAsiaTheme="minorHAnsi" w:hAnsi="Times New Roman"/>
          <w:sz w:val="28"/>
          <w:szCs w:val="28"/>
        </w:rPr>
      </w:pPr>
      <w:r w:rsidRPr="003E23C0">
        <w:rPr>
          <w:rFonts w:ascii="Times New Roman" w:eastAsiaTheme="minorHAnsi" w:hAnsi="Times New Roman"/>
          <w:sz w:val="28"/>
          <w:szCs w:val="28"/>
        </w:rPr>
        <w:t>микроуровень — товары (конкретные</w:t>
      </w:r>
      <w:r>
        <w:rPr>
          <w:rFonts w:ascii="Times New Roman" w:eastAsiaTheme="minorHAnsi" w:hAnsi="Times New Roman"/>
          <w:sz w:val="28"/>
          <w:szCs w:val="28"/>
        </w:rPr>
        <w:t xml:space="preserve"> </w:t>
      </w:r>
      <w:r w:rsidRPr="003E23C0">
        <w:rPr>
          <w:rFonts w:ascii="Times New Roman" w:eastAsiaTheme="minorHAnsi" w:hAnsi="Times New Roman"/>
          <w:sz w:val="28"/>
          <w:szCs w:val="28"/>
        </w:rPr>
        <w:t>виды продукции и услуг);</w:t>
      </w:r>
    </w:p>
    <w:p w:rsidR="001E5257" w:rsidRDefault="003E23C0" w:rsidP="001E5257">
      <w:pPr>
        <w:pStyle w:val="a3"/>
        <w:numPr>
          <w:ilvl w:val="0"/>
          <w:numId w:val="22"/>
        </w:numPr>
        <w:spacing w:line="360" w:lineRule="auto"/>
        <w:jc w:val="both"/>
        <w:rPr>
          <w:rFonts w:ascii="Times New Roman" w:eastAsiaTheme="minorHAnsi" w:hAnsi="Times New Roman"/>
          <w:sz w:val="28"/>
          <w:szCs w:val="28"/>
        </w:rPr>
      </w:pPr>
      <w:proofErr w:type="spellStart"/>
      <w:r>
        <w:rPr>
          <w:rFonts w:ascii="Times New Roman" w:eastAsiaTheme="minorHAnsi" w:hAnsi="Times New Roman"/>
          <w:sz w:val="28"/>
          <w:szCs w:val="28"/>
        </w:rPr>
        <w:t>мезоуровень</w:t>
      </w:r>
      <w:proofErr w:type="spellEnd"/>
      <w:r>
        <w:rPr>
          <w:rFonts w:ascii="Times New Roman" w:eastAsiaTheme="minorHAnsi" w:hAnsi="Times New Roman"/>
          <w:sz w:val="28"/>
          <w:szCs w:val="28"/>
        </w:rPr>
        <w:t xml:space="preserve"> — отдельные предпри</w:t>
      </w:r>
      <w:r w:rsidRPr="003E23C0">
        <w:rPr>
          <w:rFonts w:ascii="Times New Roman" w:eastAsiaTheme="minorHAnsi" w:hAnsi="Times New Roman"/>
          <w:sz w:val="28"/>
          <w:szCs w:val="28"/>
        </w:rPr>
        <w:t>ятия, ф</w:t>
      </w:r>
      <w:r>
        <w:rPr>
          <w:rFonts w:ascii="Times New Roman" w:eastAsiaTheme="minorHAnsi" w:hAnsi="Times New Roman"/>
          <w:sz w:val="28"/>
          <w:szCs w:val="28"/>
        </w:rPr>
        <w:t>ирмы, их корпоративные объедине</w:t>
      </w:r>
      <w:r w:rsidRPr="003E23C0">
        <w:rPr>
          <w:rFonts w:ascii="Times New Roman" w:eastAsiaTheme="minorHAnsi" w:hAnsi="Times New Roman"/>
          <w:sz w:val="28"/>
          <w:szCs w:val="28"/>
        </w:rPr>
        <w:t>ния, отрасли, отраслевые комплексы;</w:t>
      </w:r>
    </w:p>
    <w:p w:rsidR="001E5257" w:rsidRDefault="001E5257" w:rsidP="00E256F6">
      <w:pPr>
        <w:pStyle w:val="a3"/>
        <w:numPr>
          <w:ilvl w:val="0"/>
          <w:numId w:val="22"/>
        </w:numPr>
        <w:spacing w:line="360" w:lineRule="auto"/>
        <w:jc w:val="both"/>
        <w:rPr>
          <w:rFonts w:ascii="Times New Roman" w:eastAsiaTheme="minorHAnsi" w:hAnsi="Times New Roman"/>
          <w:sz w:val="28"/>
          <w:szCs w:val="28"/>
        </w:rPr>
      </w:pPr>
      <w:r w:rsidRPr="001E5257">
        <w:rPr>
          <w:rFonts w:ascii="Times New Roman" w:eastAsiaTheme="minorHAnsi" w:hAnsi="Times New Roman"/>
          <w:sz w:val="28"/>
          <w:szCs w:val="28"/>
        </w:rPr>
        <w:t>макр</w:t>
      </w:r>
      <w:r>
        <w:rPr>
          <w:rFonts w:ascii="Times New Roman" w:eastAsiaTheme="minorHAnsi" w:hAnsi="Times New Roman"/>
          <w:sz w:val="28"/>
          <w:szCs w:val="28"/>
        </w:rPr>
        <w:t>оуровень — национальные хо</w:t>
      </w:r>
      <w:r w:rsidRPr="001E5257">
        <w:rPr>
          <w:rFonts w:ascii="Times New Roman" w:eastAsiaTheme="minorHAnsi" w:hAnsi="Times New Roman"/>
          <w:sz w:val="28"/>
          <w:szCs w:val="28"/>
        </w:rPr>
        <w:t>зяйства отдельных стран.</w:t>
      </w:r>
    </w:p>
    <w:p w:rsidR="00E256F6" w:rsidRDefault="001E5257" w:rsidP="00E256F6">
      <w:pPr>
        <w:spacing w:line="360" w:lineRule="auto"/>
        <w:ind w:firstLine="709"/>
        <w:contextualSpacing/>
        <w:jc w:val="both"/>
        <w:rPr>
          <w:rFonts w:ascii="Times New Roman" w:hAnsi="Times New Roman"/>
          <w:sz w:val="28"/>
          <w:szCs w:val="28"/>
        </w:rPr>
      </w:pPr>
      <w:r w:rsidRPr="001E5257">
        <w:rPr>
          <w:rFonts w:ascii="Times New Roman" w:eastAsiaTheme="minorHAnsi" w:hAnsi="Times New Roman"/>
          <w:sz w:val="28"/>
          <w:szCs w:val="28"/>
        </w:rPr>
        <w:t xml:space="preserve">На </w:t>
      </w:r>
      <w:r>
        <w:rPr>
          <w:rFonts w:ascii="Times New Roman" w:eastAsiaTheme="minorHAnsi" w:hAnsi="Times New Roman"/>
          <w:sz w:val="28"/>
          <w:szCs w:val="28"/>
        </w:rPr>
        <w:t>каждом из указанных уровней фор</w:t>
      </w:r>
      <w:r w:rsidRPr="001E5257">
        <w:rPr>
          <w:rFonts w:ascii="Times New Roman" w:hAnsi="Times New Roman"/>
          <w:sz w:val="28"/>
          <w:szCs w:val="28"/>
        </w:rPr>
        <w:t>мируется различное содержание самого</w:t>
      </w:r>
      <w:r>
        <w:rPr>
          <w:rFonts w:ascii="Times New Roman" w:eastAsiaTheme="minorHAnsi" w:hAnsi="Times New Roman"/>
          <w:sz w:val="28"/>
          <w:szCs w:val="28"/>
        </w:rPr>
        <w:t xml:space="preserve"> </w:t>
      </w:r>
      <w:r w:rsidRPr="001E5257">
        <w:rPr>
          <w:rFonts w:ascii="Times New Roman" w:hAnsi="Times New Roman"/>
          <w:sz w:val="28"/>
          <w:szCs w:val="28"/>
        </w:rPr>
        <w:t>процесса конкуренции и круг факторов,</w:t>
      </w:r>
      <w:r>
        <w:rPr>
          <w:rFonts w:ascii="Times New Roman" w:eastAsiaTheme="minorHAnsi" w:hAnsi="Times New Roman"/>
          <w:sz w:val="28"/>
          <w:szCs w:val="28"/>
        </w:rPr>
        <w:t xml:space="preserve"> </w:t>
      </w:r>
      <w:r w:rsidRPr="001E5257">
        <w:rPr>
          <w:rFonts w:ascii="Times New Roman" w:hAnsi="Times New Roman"/>
          <w:sz w:val="28"/>
          <w:szCs w:val="28"/>
        </w:rPr>
        <w:t>опреде</w:t>
      </w:r>
      <w:r>
        <w:rPr>
          <w:rFonts w:ascii="Times New Roman" w:hAnsi="Times New Roman"/>
          <w:sz w:val="28"/>
          <w:szCs w:val="28"/>
        </w:rPr>
        <w:t xml:space="preserve">ляющих микро-, мезо- и </w:t>
      </w:r>
      <w:proofErr w:type="spellStart"/>
      <w:r>
        <w:rPr>
          <w:rFonts w:ascii="Times New Roman" w:hAnsi="Times New Roman"/>
          <w:sz w:val="28"/>
          <w:szCs w:val="28"/>
        </w:rPr>
        <w:t>макрокон</w:t>
      </w:r>
      <w:r w:rsidRPr="001E5257">
        <w:rPr>
          <w:rFonts w:ascii="Times New Roman" w:hAnsi="Times New Roman"/>
          <w:sz w:val="28"/>
          <w:szCs w:val="28"/>
        </w:rPr>
        <w:t>курент</w:t>
      </w:r>
      <w:r>
        <w:rPr>
          <w:rFonts w:ascii="Times New Roman" w:hAnsi="Times New Roman"/>
          <w:sz w:val="28"/>
          <w:szCs w:val="28"/>
        </w:rPr>
        <w:t>оспособность</w:t>
      </w:r>
      <w:proofErr w:type="spellEnd"/>
      <w:r>
        <w:rPr>
          <w:rFonts w:ascii="Times New Roman" w:hAnsi="Times New Roman"/>
          <w:sz w:val="28"/>
          <w:szCs w:val="28"/>
        </w:rPr>
        <w:t>. Каждое из перечис</w:t>
      </w:r>
      <w:r w:rsidRPr="001E5257">
        <w:rPr>
          <w:rFonts w:ascii="Times New Roman" w:hAnsi="Times New Roman"/>
          <w:sz w:val="28"/>
          <w:szCs w:val="28"/>
        </w:rPr>
        <w:t>ленных понятий конкурентоспособности</w:t>
      </w:r>
      <w:r>
        <w:rPr>
          <w:rFonts w:ascii="Times New Roman" w:eastAsiaTheme="minorHAnsi" w:hAnsi="Times New Roman"/>
          <w:sz w:val="28"/>
          <w:szCs w:val="28"/>
        </w:rPr>
        <w:t xml:space="preserve"> </w:t>
      </w:r>
      <w:r w:rsidRPr="001E5257">
        <w:rPr>
          <w:rFonts w:ascii="Times New Roman" w:hAnsi="Times New Roman"/>
          <w:sz w:val="28"/>
          <w:szCs w:val="28"/>
        </w:rPr>
        <w:t>описывается своим набором показателей</w:t>
      </w:r>
      <w:r>
        <w:rPr>
          <w:rFonts w:ascii="Times New Roman" w:eastAsiaTheme="minorHAnsi" w:hAnsi="Times New Roman"/>
          <w:sz w:val="28"/>
          <w:szCs w:val="28"/>
        </w:rPr>
        <w:t xml:space="preserve"> </w:t>
      </w:r>
      <w:r w:rsidRPr="001E5257">
        <w:rPr>
          <w:rFonts w:ascii="Times New Roman" w:hAnsi="Times New Roman"/>
          <w:sz w:val="28"/>
          <w:szCs w:val="28"/>
        </w:rPr>
        <w:t>и, соответственно, процесс повышения</w:t>
      </w:r>
      <w:r>
        <w:rPr>
          <w:rFonts w:ascii="Times New Roman" w:eastAsiaTheme="minorHAnsi" w:hAnsi="Times New Roman"/>
          <w:sz w:val="28"/>
          <w:szCs w:val="28"/>
        </w:rPr>
        <w:t xml:space="preserve"> </w:t>
      </w:r>
      <w:r w:rsidRPr="001E5257">
        <w:rPr>
          <w:rFonts w:ascii="Times New Roman" w:hAnsi="Times New Roman"/>
          <w:sz w:val="28"/>
          <w:szCs w:val="28"/>
        </w:rPr>
        <w:t>конкур</w:t>
      </w:r>
      <w:r>
        <w:rPr>
          <w:rFonts w:ascii="Times New Roman" w:hAnsi="Times New Roman"/>
          <w:sz w:val="28"/>
          <w:szCs w:val="28"/>
        </w:rPr>
        <w:t>ентоспособности требует специфи</w:t>
      </w:r>
      <w:r w:rsidRPr="001E5257">
        <w:rPr>
          <w:rFonts w:ascii="Times New Roman" w:hAnsi="Times New Roman"/>
          <w:sz w:val="28"/>
          <w:szCs w:val="28"/>
        </w:rPr>
        <w:t>ческого для каждого уровня подхода.</w:t>
      </w:r>
    </w:p>
    <w:p w:rsidR="00B26178" w:rsidRDefault="00E256F6" w:rsidP="00B26178">
      <w:pPr>
        <w:spacing w:line="360" w:lineRule="auto"/>
        <w:ind w:firstLine="709"/>
        <w:contextualSpacing/>
        <w:jc w:val="both"/>
        <w:rPr>
          <w:rFonts w:ascii="Times New Roman" w:hAnsi="Times New Roman"/>
          <w:sz w:val="28"/>
          <w:szCs w:val="28"/>
        </w:rPr>
      </w:pPr>
      <w:r w:rsidRPr="00E256F6">
        <w:rPr>
          <w:rFonts w:ascii="Times New Roman" w:hAnsi="Times New Roman"/>
          <w:sz w:val="28"/>
          <w:szCs w:val="28"/>
        </w:rPr>
        <w:t xml:space="preserve">Новые конкурентные условия в мировой </w:t>
      </w:r>
      <w:r>
        <w:rPr>
          <w:rFonts w:ascii="Times New Roman" w:hAnsi="Times New Roman"/>
          <w:sz w:val="28"/>
          <w:szCs w:val="28"/>
        </w:rPr>
        <w:t xml:space="preserve">экономике обусловлены процессом </w:t>
      </w:r>
      <w:r w:rsidRPr="00E256F6">
        <w:rPr>
          <w:rFonts w:ascii="Times New Roman" w:hAnsi="Times New Roman"/>
          <w:sz w:val="28"/>
          <w:szCs w:val="28"/>
        </w:rPr>
        <w:t>глобализ</w:t>
      </w:r>
      <w:r>
        <w:rPr>
          <w:rFonts w:ascii="Times New Roman" w:hAnsi="Times New Roman"/>
          <w:sz w:val="28"/>
          <w:szCs w:val="28"/>
        </w:rPr>
        <w:t>ации. Процесс глобализации име</w:t>
      </w:r>
      <w:r w:rsidRPr="00E256F6">
        <w:rPr>
          <w:rFonts w:ascii="Times New Roman" w:hAnsi="Times New Roman"/>
          <w:sz w:val="28"/>
          <w:szCs w:val="28"/>
        </w:rPr>
        <w:t>ет ряд асп</w:t>
      </w:r>
      <w:r>
        <w:rPr>
          <w:rFonts w:ascii="Times New Roman" w:hAnsi="Times New Roman"/>
          <w:sz w:val="28"/>
          <w:szCs w:val="28"/>
        </w:rPr>
        <w:t xml:space="preserve">ектов, каждый из них имеет свое </w:t>
      </w:r>
      <w:r w:rsidRPr="00E256F6">
        <w:rPr>
          <w:rFonts w:ascii="Times New Roman" w:hAnsi="Times New Roman"/>
          <w:sz w:val="28"/>
          <w:szCs w:val="28"/>
        </w:rPr>
        <w:t>значе</w:t>
      </w:r>
      <w:r>
        <w:rPr>
          <w:rFonts w:ascii="Times New Roman" w:hAnsi="Times New Roman"/>
          <w:sz w:val="28"/>
          <w:szCs w:val="28"/>
        </w:rPr>
        <w:t>ние для формирования конкурент</w:t>
      </w:r>
      <w:r w:rsidRPr="00E256F6">
        <w:rPr>
          <w:rFonts w:ascii="Times New Roman" w:hAnsi="Times New Roman"/>
          <w:sz w:val="28"/>
          <w:szCs w:val="28"/>
        </w:rPr>
        <w:t>ных п</w:t>
      </w:r>
      <w:r>
        <w:rPr>
          <w:rFonts w:ascii="Times New Roman" w:hAnsi="Times New Roman"/>
          <w:sz w:val="28"/>
          <w:szCs w:val="28"/>
        </w:rPr>
        <w:t>реимуществ, среди которых основ</w:t>
      </w:r>
      <w:r w:rsidRPr="00E256F6">
        <w:rPr>
          <w:rFonts w:ascii="Times New Roman" w:hAnsi="Times New Roman"/>
          <w:sz w:val="28"/>
          <w:szCs w:val="28"/>
        </w:rPr>
        <w:t>ные следующие:</w:t>
      </w:r>
      <w:r w:rsidR="00B26178">
        <w:rPr>
          <w:rFonts w:ascii="Times New Roman" w:hAnsi="Times New Roman"/>
          <w:sz w:val="28"/>
          <w:szCs w:val="28"/>
        </w:rPr>
        <w:t xml:space="preserve"> </w:t>
      </w:r>
    </w:p>
    <w:p w:rsidR="00B26178" w:rsidRDefault="00B26178" w:rsidP="00B26178">
      <w:pPr>
        <w:pStyle w:val="a3"/>
        <w:numPr>
          <w:ilvl w:val="0"/>
          <w:numId w:val="25"/>
        </w:numPr>
        <w:spacing w:line="360" w:lineRule="auto"/>
        <w:jc w:val="both"/>
        <w:rPr>
          <w:rFonts w:ascii="Times New Roman" w:eastAsiaTheme="minorHAnsi" w:hAnsi="Times New Roman"/>
          <w:sz w:val="28"/>
          <w:szCs w:val="28"/>
        </w:rPr>
      </w:pPr>
      <w:r w:rsidRPr="00B26178">
        <w:rPr>
          <w:rFonts w:ascii="Times New Roman" w:eastAsiaTheme="minorHAnsi" w:hAnsi="Times New Roman"/>
          <w:sz w:val="28"/>
          <w:szCs w:val="28"/>
        </w:rPr>
        <w:lastRenderedPageBreak/>
        <w:t xml:space="preserve">экономический (либерализация рынков товаров и капиталов со стороны правительств национальных государств, концентрация, централизация международного капитала в крупных транснациональных компаниях и финансовых группах); </w:t>
      </w:r>
    </w:p>
    <w:p w:rsidR="00B26178" w:rsidRDefault="00B26178" w:rsidP="00B26178">
      <w:pPr>
        <w:pStyle w:val="a3"/>
        <w:numPr>
          <w:ilvl w:val="0"/>
          <w:numId w:val="25"/>
        </w:numPr>
        <w:spacing w:line="360" w:lineRule="auto"/>
        <w:jc w:val="both"/>
        <w:rPr>
          <w:rFonts w:ascii="Times New Roman" w:eastAsiaTheme="minorHAnsi" w:hAnsi="Times New Roman"/>
          <w:sz w:val="28"/>
          <w:szCs w:val="28"/>
        </w:rPr>
      </w:pPr>
      <w:r>
        <w:rPr>
          <w:rFonts w:ascii="Times New Roman" w:eastAsiaTheme="minorHAnsi" w:hAnsi="Times New Roman"/>
          <w:sz w:val="28"/>
          <w:szCs w:val="28"/>
        </w:rPr>
        <w:t>политико-</w:t>
      </w:r>
      <w:r w:rsidRPr="00B26178">
        <w:rPr>
          <w:rFonts w:ascii="Times New Roman" w:eastAsiaTheme="minorHAnsi" w:hAnsi="Times New Roman"/>
          <w:sz w:val="28"/>
          <w:szCs w:val="28"/>
        </w:rPr>
        <w:t xml:space="preserve">правовой (размывание государственных границ, принятие международных </w:t>
      </w:r>
      <w:r>
        <w:rPr>
          <w:rFonts w:ascii="Times New Roman" w:eastAsiaTheme="minorHAnsi" w:hAnsi="Times New Roman"/>
          <w:sz w:val="28"/>
          <w:szCs w:val="28"/>
        </w:rPr>
        <w:t>правовых актов и соглашений, ос</w:t>
      </w:r>
      <w:r w:rsidRPr="00B26178">
        <w:rPr>
          <w:rFonts w:ascii="Times New Roman" w:eastAsiaTheme="minorHAnsi" w:hAnsi="Times New Roman"/>
          <w:sz w:val="28"/>
          <w:szCs w:val="28"/>
        </w:rPr>
        <w:t>лабляющих роль и влияние государств на внутри- и внешнеэкономические процессы</w:t>
      </w:r>
      <w:r>
        <w:rPr>
          <w:rFonts w:ascii="Times New Roman" w:eastAsiaTheme="minorHAnsi" w:hAnsi="Times New Roman"/>
          <w:sz w:val="28"/>
          <w:szCs w:val="28"/>
        </w:rPr>
        <w:t>);</w:t>
      </w:r>
    </w:p>
    <w:p w:rsidR="00B26178" w:rsidRDefault="00B26178" w:rsidP="00B26178">
      <w:pPr>
        <w:pStyle w:val="a3"/>
        <w:numPr>
          <w:ilvl w:val="0"/>
          <w:numId w:val="25"/>
        </w:numPr>
        <w:spacing w:line="360" w:lineRule="auto"/>
        <w:jc w:val="both"/>
        <w:rPr>
          <w:rFonts w:ascii="Times New Roman" w:eastAsiaTheme="minorHAnsi" w:hAnsi="Times New Roman"/>
          <w:sz w:val="28"/>
          <w:szCs w:val="28"/>
        </w:rPr>
      </w:pPr>
      <w:r w:rsidRPr="00B26178">
        <w:rPr>
          <w:rFonts w:ascii="Times New Roman" w:eastAsiaTheme="minorHAnsi" w:hAnsi="Times New Roman"/>
          <w:sz w:val="28"/>
          <w:szCs w:val="28"/>
        </w:rPr>
        <w:t xml:space="preserve">научно-технический, выражающийся в феномене </w:t>
      </w:r>
      <w:proofErr w:type="spellStart"/>
      <w:r w:rsidRPr="00B26178">
        <w:rPr>
          <w:rFonts w:ascii="Times New Roman" w:eastAsiaTheme="minorHAnsi" w:hAnsi="Times New Roman"/>
          <w:sz w:val="28"/>
          <w:szCs w:val="28"/>
        </w:rPr>
        <w:t>техноглобализма</w:t>
      </w:r>
      <w:proofErr w:type="spellEnd"/>
      <w:r w:rsidRPr="00B26178">
        <w:rPr>
          <w:rFonts w:ascii="Times New Roman" w:eastAsiaTheme="minorHAnsi" w:hAnsi="Times New Roman"/>
          <w:sz w:val="28"/>
          <w:szCs w:val="28"/>
        </w:rPr>
        <w:t>, слиянии появляющихся в отдельных странах нововведений и новых технологий в единый комплекс технических знаний, возникновения «технологических макросистем» в области связи, транспорта, производства как результат революции в сфере телекоммуникаций</w:t>
      </w:r>
      <w:r>
        <w:rPr>
          <w:rFonts w:ascii="Times New Roman" w:eastAsiaTheme="minorHAnsi" w:hAnsi="Times New Roman"/>
          <w:sz w:val="28"/>
          <w:szCs w:val="28"/>
        </w:rPr>
        <w:t>;</w:t>
      </w:r>
    </w:p>
    <w:p w:rsidR="00B26178" w:rsidRDefault="00B26178" w:rsidP="00B26178">
      <w:pPr>
        <w:pStyle w:val="a3"/>
        <w:numPr>
          <w:ilvl w:val="0"/>
          <w:numId w:val="25"/>
        </w:numPr>
        <w:spacing w:line="360" w:lineRule="auto"/>
        <w:jc w:val="both"/>
        <w:rPr>
          <w:rFonts w:ascii="Times New Roman" w:eastAsiaTheme="minorHAnsi" w:hAnsi="Times New Roman"/>
          <w:sz w:val="28"/>
          <w:szCs w:val="28"/>
        </w:rPr>
      </w:pPr>
      <w:r w:rsidRPr="00B26178">
        <w:rPr>
          <w:rFonts w:ascii="Times New Roman" w:eastAsiaTheme="minorHAnsi" w:hAnsi="Times New Roman"/>
          <w:sz w:val="28"/>
          <w:szCs w:val="28"/>
        </w:rPr>
        <w:t xml:space="preserve">социокультурный (ослабление роли национальных традиций, обычаев, духовно-этическая конвергенция, выражающаяся в сближении социокультурных стереотипов, шкалы жизненных ценностей, политических и социальных представлений людей, возрастание роли индивида и снижение роли социума); </w:t>
      </w:r>
    </w:p>
    <w:p w:rsidR="00B26178" w:rsidRDefault="00B26178" w:rsidP="00B26178">
      <w:pPr>
        <w:pStyle w:val="a3"/>
        <w:numPr>
          <w:ilvl w:val="0"/>
          <w:numId w:val="25"/>
        </w:numPr>
        <w:spacing w:line="360" w:lineRule="auto"/>
        <w:jc w:val="both"/>
        <w:rPr>
          <w:rFonts w:ascii="Times New Roman" w:eastAsiaTheme="minorHAnsi" w:hAnsi="Times New Roman"/>
          <w:sz w:val="28"/>
          <w:szCs w:val="28"/>
        </w:rPr>
      </w:pPr>
      <w:proofErr w:type="spellStart"/>
      <w:r w:rsidRPr="00B26178">
        <w:rPr>
          <w:rFonts w:ascii="Times New Roman" w:eastAsiaTheme="minorHAnsi" w:hAnsi="Times New Roman"/>
          <w:sz w:val="28"/>
          <w:szCs w:val="28"/>
        </w:rPr>
        <w:t>этнодемографический</w:t>
      </w:r>
      <w:proofErr w:type="spellEnd"/>
      <w:r w:rsidRPr="00B26178">
        <w:rPr>
          <w:rFonts w:ascii="Times New Roman" w:eastAsiaTheme="minorHAnsi" w:hAnsi="Times New Roman"/>
          <w:sz w:val="28"/>
          <w:szCs w:val="28"/>
        </w:rPr>
        <w:t xml:space="preserve"> (стремительный рост народонаселения планеты в основном за счет развивающихся стран и его этни</w:t>
      </w:r>
      <w:r>
        <w:rPr>
          <w:rFonts w:ascii="Times New Roman" w:eastAsiaTheme="minorHAnsi" w:hAnsi="Times New Roman"/>
          <w:sz w:val="28"/>
          <w:szCs w:val="28"/>
        </w:rPr>
        <w:t>ческая диффузия,</w:t>
      </w:r>
      <w:r w:rsidRPr="00B26178">
        <w:rPr>
          <w:rFonts w:ascii="Times New Roman" w:eastAsiaTheme="minorHAnsi" w:hAnsi="Times New Roman"/>
          <w:sz w:val="28"/>
          <w:szCs w:val="28"/>
        </w:rPr>
        <w:t xml:space="preserve"> усиление миграционных процессов, старение населения в промышленно развитых странах</w:t>
      </w:r>
      <w:r>
        <w:rPr>
          <w:rFonts w:ascii="Times New Roman" w:eastAsiaTheme="minorHAnsi" w:hAnsi="Times New Roman"/>
          <w:sz w:val="28"/>
          <w:szCs w:val="28"/>
        </w:rPr>
        <w:t>);</w:t>
      </w:r>
    </w:p>
    <w:p w:rsidR="00E256F6" w:rsidRDefault="00B26178" w:rsidP="00B26178">
      <w:pPr>
        <w:pStyle w:val="a3"/>
        <w:numPr>
          <w:ilvl w:val="0"/>
          <w:numId w:val="25"/>
        </w:numPr>
        <w:spacing w:line="360" w:lineRule="auto"/>
        <w:jc w:val="both"/>
        <w:rPr>
          <w:rFonts w:ascii="Times New Roman" w:eastAsiaTheme="minorHAnsi" w:hAnsi="Times New Roman"/>
          <w:sz w:val="28"/>
          <w:szCs w:val="28"/>
        </w:rPr>
      </w:pPr>
      <w:r w:rsidRPr="00B26178">
        <w:rPr>
          <w:rFonts w:ascii="Times New Roman" w:eastAsiaTheme="minorHAnsi" w:hAnsi="Times New Roman"/>
          <w:sz w:val="28"/>
          <w:szCs w:val="28"/>
        </w:rPr>
        <w:t>экологический (глобальное обострение экологических проблем, имеющих принципиальное значение для жизнеобеспечения населения планеты). При этом в собственно экономическом поле происходят процессы, в результате которых формируются явления, создающие принципиально новые качество и структуру мировой экономики по сравнению с той, которая была характерна для нее еще 10-15 лет назад.</w:t>
      </w:r>
    </w:p>
    <w:p w:rsidR="0048042C" w:rsidRDefault="001A7796" w:rsidP="0048042C">
      <w:pPr>
        <w:spacing w:line="360" w:lineRule="auto"/>
        <w:ind w:firstLine="709"/>
        <w:contextualSpacing/>
        <w:jc w:val="both"/>
        <w:rPr>
          <w:rFonts w:ascii="Times New Roman" w:hAnsi="Times New Roman"/>
          <w:sz w:val="28"/>
          <w:szCs w:val="28"/>
        </w:rPr>
      </w:pPr>
      <w:r w:rsidRPr="00FD3C87">
        <w:rPr>
          <w:rFonts w:ascii="Times New Roman" w:hAnsi="Times New Roman"/>
          <w:sz w:val="28"/>
          <w:szCs w:val="28"/>
        </w:rPr>
        <w:t>Сегодня</w:t>
      </w:r>
      <w:r w:rsidR="00173486">
        <w:rPr>
          <w:rFonts w:ascii="Times New Roman" w:hAnsi="Times New Roman"/>
          <w:sz w:val="28"/>
          <w:szCs w:val="28"/>
        </w:rPr>
        <w:t>,</w:t>
      </w:r>
      <w:r w:rsidRPr="00FD3C87">
        <w:rPr>
          <w:rFonts w:ascii="Times New Roman" w:hAnsi="Times New Roman"/>
          <w:sz w:val="28"/>
          <w:szCs w:val="28"/>
        </w:rPr>
        <w:t xml:space="preserve"> с позиций конкурентной борьбы и повышения конкурентоспособности национальной экономики</w:t>
      </w:r>
      <w:r w:rsidR="00173486">
        <w:rPr>
          <w:rFonts w:ascii="Times New Roman" w:hAnsi="Times New Roman"/>
          <w:sz w:val="28"/>
          <w:szCs w:val="28"/>
        </w:rPr>
        <w:t>,</w:t>
      </w:r>
      <w:r w:rsidRPr="00FD3C87">
        <w:rPr>
          <w:rFonts w:ascii="Times New Roman" w:hAnsi="Times New Roman"/>
          <w:sz w:val="28"/>
          <w:szCs w:val="28"/>
        </w:rPr>
        <w:t xml:space="preserve"> глобализацию можно и </w:t>
      </w:r>
      <w:r w:rsidRPr="00FD3C87">
        <w:rPr>
          <w:rFonts w:ascii="Times New Roman" w:hAnsi="Times New Roman"/>
          <w:sz w:val="28"/>
          <w:szCs w:val="28"/>
        </w:rPr>
        <w:lastRenderedPageBreak/>
        <w:t xml:space="preserve">нужно рассматривать как некий конкурентный </w:t>
      </w:r>
      <w:proofErr w:type="spellStart"/>
      <w:r w:rsidRPr="00FD3C87">
        <w:rPr>
          <w:rFonts w:ascii="Times New Roman" w:hAnsi="Times New Roman"/>
          <w:sz w:val="28"/>
          <w:szCs w:val="28"/>
        </w:rPr>
        <w:t>мегапроект</w:t>
      </w:r>
      <w:proofErr w:type="spellEnd"/>
      <w:r w:rsidR="000C1C78">
        <w:rPr>
          <w:rFonts w:ascii="Times New Roman" w:hAnsi="Times New Roman"/>
          <w:sz w:val="28"/>
          <w:szCs w:val="28"/>
        </w:rPr>
        <w:t xml:space="preserve">, </w:t>
      </w:r>
      <w:r w:rsidRPr="00FD3C87">
        <w:rPr>
          <w:rFonts w:ascii="Times New Roman" w:hAnsi="Times New Roman"/>
          <w:sz w:val="28"/>
          <w:szCs w:val="28"/>
        </w:rPr>
        <w:t xml:space="preserve">при реализации которого происходит укрепление, имеющихся и создание новых конкурентных преимуществ развитых стран мира, основанный на новых формах </w:t>
      </w:r>
      <w:proofErr w:type="spellStart"/>
      <w:r w:rsidRPr="00FD3C87">
        <w:rPr>
          <w:rFonts w:ascii="Times New Roman" w:hAnsi="Times New Roman"/>
          <w:sz w:val="28"/>
          <w:szCs w:val="28"/>
        </w:rPr>
        <w:t>транснационализации</w:t>
      </w:r>
      <w:proofErr w:type="spellEnd"/>
      <w:r w:rsidRPr="00FD3C87">
        <w:rPr>
          <w:rFonts w:ascii="Times New Roman" w:hAnsi="Times New Roman"/>
          <w:sz w:val="28"/>
          <w:szCs w:val="28"/>
        </w:rPr>
        <w:t xml:space="preserve"> экономической деятельности</w:t>
      </w:r>
      <w:r w:rsidR="00FC6158">
        <w:rPr>
          <w:rFonts w:ascii="Times New Roman" w:hAnsi="Times New Roman"/>
          <w:sz w:val="28"/>
          <w:szCs w:val="28"/>
        </w:rPr>
        <w:t xml:space="preserve">, </w:t>
      </w:r>
      <w:r w:rsidRPr="00FD3C87">
        <w:rPr>
          <w:rFonts w:ascii="Times New Roman" w:hAnsi="Times New Roman"/>
          <w:sz w:val="28"/>
          <w:szCs w:val="28"/>
        </w:rPr>
        <w:t>путем подавления национальных социокультурных стереотипов поведения конкурентов, с использованием новейших информационных и финансовых технологий, а также новых форм международной производственной, политико-</w:t>
      </w:r>
      <w:r w:rsidR="00FD3C87" w:rsidRPr="00FD3C87">
        <w:rPr>
          <w:rFonts w:ascii="Times New Roman" w:hAnsi="Times New Roman"/>
          <w:sz w:val="28"/>
          <w:szCs w:val="28"/>
        </w:rPr>
        <w:t>правовой и организационно-экономической деятельности. Этот проект реализуется через организацию различных процессов, которые условно можно разделить на три основных блока: организационно-технологический; валютно-финансовый; социокультурный.</w:t>
      </w:r>
    </w:p>
    <w:p w:rsidR="00D36A32" w:rsidRDefault="00750A5F" w:rsidP="00D36A32">
      <w:pPr>
        <w:spacing w:line="360" w:lineRule="auto"/>
        <w:ind w:firstLine="709"/>
        <w:contextualSpacing/>
        <w:jc w:val="both"/>
        <w:rPr>
          <w:rFonts w:ascii="Times New Roman" w:hAnsi="Times New Roman"/>
          <w:sz w:val="28"/>
          <w:szCs w:val="28"/>
        </w:rPr>
      </w:pPr>
      <w:r w:rsidRPr="0048042C">
        <w:rPr>
          <w:rFonts w:ascii="Times New Roman" w:hAnsi="Times New Roman"/>
          <w:sz w:val="28"/>
          <w:szCs w:val="28"/>
        </w:rPr>
        <w:t>Организационный процесс, обусловивший рост международной операционной мобильности фирм, связан с политико-правовой активностью правительств стран, наиболее заинтересованных в развитии и сопровождении первого процесса. Он имеет два уровня: общемировой и региональный. На общемировом уровне правительства промышленно развитых стран с начала 90-х годов начали активно продвигать через систему международных организаций (ООН, ВТО и другие международные организации) стратегию нового глобального политического и экономического устройства, в котором центральное место занимает изменение роли государства в регулировании экономики. Эта стратегия выражается в создании условий и правил для активной либерализации внешнеэкономических связей, которая состоит, главным образом, в упразднении или, по крайней мере, постепенном выравнивании различий в существующих нормах регулирования внешнеэкономической деятельности, а также в снижении или устранении ограничений международного экономического обмена, которые устанавливаются правительствами отдельных государств.</w:t>
      </w:r>
      <w:r w:rsidR="0048042C" w:rsidRPr="0048042C">
        <w:rPr>
          <w:rFonts w:ascii="Times New Roman" w:hAnsi="Times New Roman"/>
          <w:sz w:val="28"/>
          <w:szCs w:val="28"/>
        </w:rPr>
        <w:t xml:space="preserve"> На региональном уровне происходит формирование и укрепление региональной интеграции стран, где процессы интернационализации проходят более интенсивно, чем в мире в целом.</w:t>
      </w:r>
    </w:p>
    <w:p w:rsidR="0007638E" w:rsidRDefault="00D36A32" w:rsidP="0007638E">
      <w:pPr>
        <w:spacing w:line="360" w:lineRule="auto"/>
        <w:ind w:firstLine="709"/>
        <w:contextualSpacing/>
        <w:jc w:val="both"/>
        <w:rPr>
          <w:rFonts w:ascii="Times New Roman" w:hAnsi="Times New Roman"/>
          <w:sz w:val="28"/>
          <w:szCs w:val="28"/>
        </w:rPr>
      </w:pPr>
      <w:r w:rsidRPr="00D36A32">
        <w:rPr>
          <w:rFonts w:ascii="Times New Roman" w:hAnsi="Times New Roman"/>
          <w:sz w:val="28"/>
          <w:szCs w:val="28"/>
        </w:rPr>
        <w:lastRenderedPageBreak/>
        <w:t>Ра</w:t>
      </w:r>
      <w:r>
        <w:rPr>
          <w:rFonts w:ascii="Times New Roman" w:hAnsi="Times New Roman"/>
          <w:sz w:val="28"/>
          <w:szCs w:val="28"/>
        </w:rPr>
        <w:t>ссмотрение глобализации как меж</w:t>
      </w:r>
      <w:r w:rsidRPr="00D36A32">
        <w:rPr>
          <w:rFonts w:ascii="Times New Roman" w:hAnsi="Times New Roman"/>
          <w:sz w:val="28"/>
          <w:szCs w:val="28"/>
        </w:rPr>
        <w:t>дунаро</w:t>
      </w:r>
      <w:r>
        <w:rPr>
          <w:rFonts w:ascii="Times New Roman" w:hAnsi="Times New Roman"/>
          <w:sz w:val="28"/>
          <w:szCs w:val="28"/>
        </w:rPr>
        <w:t xml:space="preserve">дного </w:t>
      </w:r>
      <w:proofErr w:type="spellStart"/>
      <w:r>
        <w:rPr>
          <w:rFonts w:ascii="Times New Roman" w:hAnsi="Times New Roman"/>
          <w:sz w:val="28"/>
          <w:szCs w:val="28"/>
        </w:rPr>
        <w:t>мегапроекта</w:t>
      </w:r>
      <w:proofErr w:type="spellEnd"/>
      <w:r>
        <w:rPr>
          <w:rFonts w:ascii="Times New Roman" w:hAnsi="Times New Roman"/>
          <w:sz w:val="28"/>
          <w:szCs w:val="28"/>
        </w:rPr>
        <w:t xml:space="preserve"> требует выра</w:t>
      </w:r>
      <w:r w:rsidRPr="00D36A32">
        <w:rPr>
          <w:rFonts w:ascii="Times New Roman" w:hAnsi="Times New Roman"/>
          <w:sz w:val="28"/>
          <w:szCs w:val="28"/>
        </w:rPr>
        <w:t xml:space="preserve">ботки </w:t>
      </w:r>
      <w:r>
        <w:rPr>
          <w:rFonts w:ascii="Times New Roman" w:hAnsi="Times New Roman"/>
          <w:sz w:val="28"/>
          <w:szCs w:val="28"/>
        </w:rPr>
        <w:t xml:space="preserve">для России основных направлений </w:t>
      </w:r>
      <w:r w:rsidRPr="00D36A32">
        <w:rPr>
          <w:rFonts w:ascii="Times New Roman" w:hAnsi="Times New Roman"/>
          <w:sz w:val="28"/>
          <w:szCs w:val="28"/>
        </w:rPr>
        <w:t>ее собственного глобальн</w:t>
      </w:r>
      <w:r>
        <w:rPr>
          <w:rFonts w:ascii="Times New Roman" w:hAnsi="Times New Roman"/>
          <w:sz w:val="28"/>
          <w:szCs w:val="28"/>
        </w:rPr>
        <w:t>ого позициони</w:t>
      </w:r>
      <w:r w:rsidRPr="00D36A32">
        <w:rPr>
          <w:rFonts w:ascii="Times New Roman" w:hAnsi="Times New Roman"/>
          <w:sz w:val="28"/>
          <w:szCs w:val="28"/>
        </w:rPr>
        <w:t>рования.</w:t>
      </w:r>
      <w:r>
        <w:rPr>
          <w:rFonts w:ascii="Times New Roman" w:hAnsi="Times New Roman"/>
          <w:sz w:val="28"/>
          <w:szCs w:val="28"/>
        </w:rPr>
        <w:t xml:space="preserve"> </w:t>
      </w:r>
    </w:p>
    <w:p w:rsidR="0007638E" w:rsidRDefault="00D36A32" w:rsidP="0007638E">
      <w:pPr>
        <w:spacing w:line="360" w:lineRule="auto"/>
        <w:ind w:firstLine="709"/>
        <w:contextualSpacing/>
        <w:jc w:val="both"/>
        <w:rPr>
          <w:rFonts w:ascii="Times New Roman" w:hAnsi="Times New Roman"/>
          <w:sz w:val="28"/>
          <w:szCs w:val="28"/>
        </w:rPr>
      </w:pPr>
      <w:r>
        <w:rPr>
          <w:rFonts w:ascii="Times New Roman" w:hAnsi="Times New Roman"/>
          <w:sz w:val="28"/>
          <w:szCs w:val="28"/>
        </w:rPr>
        <w:t>Основными элементами этого по</w:t>
      </w:r>
      <w:r w:rsidRPr="00D36A32">
        <w:rPr>
          <w:rFonts w:ascii="Times New Roman" w:hAnsi="Times New Roman"/>
          <w:sz w:val="28"/>
          <w:szCs w:val="28"/>
        </w:rPr>
        <w:t>зиционирования могут быть:</w:t>
      </w:r>
    </w:p>
    <w:p w:rsidR="0007638E" w:rsidRPr="0007638E" w:rsidRDefault="00D36A32" w:rsidP="0007638E">
      <w:pPr>
        <w:pStyle w:val="a3"/>
        <w:numPr>
          <w:ilvl w:val="0"/>
          <w:numId w:val="27"/>
        </w:numPr>
        <w:spacing w:line="360" w:lineRule="auto"/>
        <w:jc w:val="both"/>
        <w:rPr>
          <w:rFonts w:ascii="Times New Roman" w:hAnsi="Times New Roman"/>
          <w:sz w:val="28"/>
          <w:szCs w:val="28"/>
        </w:rPr>
      </w:pPr>
      <w:r w:rsidRPr="0007638E">
        <w:rPr>
          <w:rFonts w:ascii="Times New Roman" w:eastAsiaTheme="minorHAnsi" w:hAnsi="Times New Roman"/>
          <w:sz w:val="28"/>
          <w:szCs w:val="28"/>
        </w:rPr>
        <w:t xml:space="preserve">выработка </w:t>
      </w:r>
      <w:r w:rsidRPr="0007638E">
        <w:rPr>
          <w:rFonts w:ascii="Times New Roman" w:hAnsi="Times New Roman"/>
          <w:sz w:val="28"/>
          <w:szCs w:val="28"/>
        </w:rPr>
        <w:t>стратегии конкуренто</w:t>
      </w:r>
      <w:r w:rsidRPr="0007638E">
        <w:rPr>
          <w:rFonts w:ascii="Times New Roman" w:eastAsiaTheme="minorHAnsi" w:hAnsi="Times New Roman"/>
          <w:sz w:val="28"/>
          <w:szCs w:val="28"/>
        </w:rPr>
        <w:t xml:space="preserve">способности и связанной с ней </w:t>
      </w:r>
      <w:r w:rsidRPr="0007638E">
        <w:rPr>
          <w:rFonts w:ascii="Times New Roman" w:hAnsi="Times New Roman"/>
          <w:sz w:val="28"/>
          <w:szCs w:val="28"/>
        </w:rPr>
        <w:t xml:space="preserve">стратегии </w:t>
      </w:r>
      <w:r w:rsidRPr="0007638E">
        <w:rPr>
          <w:rFonts w:ascii="Times New Roman" w:eastAsiaTheme="minorHAnsi" w:hAnsi="Times New Roman"/>
          <w:sz w:val="28"/>
          <w:szCs w:val="28"/>
        </w:rPr>
        <w:t xml:space="preserve">экономической безопасности </w:t>
      </w:r>
      <w:r w:rsidRPr="0007638E">
        <w:rPr>
          <w:rFonts w:ascii="Times New Roman" w:hAnsi="Times New Roman"/>
          <w:sz w:val="28"/>
          <w:szCs w:val="28"/>
        </w:rPr>
        <w:t>в услови</w:t>
      </w:r>
      <w:r w:rsidRPr="0007638E">
        <w:rPr>
          <w:rFonts w:ascii="Times New Roman" w:eastAsiaTheme="minorHAnsi" w:hAnsi="Times New Roman"/>
          <w:sz w:val="28"/>
          <w:szCs w:val="28"/>
        </w:rPr>
        <w:t>ях глоб</w:t>
      </w:r>
      <w:r w:rsidRPr="0007638E">
        <w:rPr>
          <w:rFonts w:ascii="Times New Roman" w:hAnsi="Times New Roman"/>
          <w:sz w:val="28"/>
          <w:szCs w:val="28"/>
        </w:rPr>
        <w:t>ализации (государственная стра</w:t>
      </w:r>
      <w:r w:rsidRPr="0007638E">
        <w:rPr>
          <w:rFonts w:ascii="Times New Roman" w:eastAsiaTheme="minorHAnsi" w:hAnsi="Times New Roman"/>
          <w:sz w:val="28"/>
          <w:szCs w:val="28"/>
        </w:rPr>
        <w:t>тегия экономической безопас</w:t>
      </w:r>
      <w:r w:rsidRPr="0007638E">
        <w:rPr>
          <w:rFonts w:ascii="Times New Roman" w:hAnsi="Times New Roman"/>
          <w:sz w:val="28"/>
          <w:szCs w:val="28"/>
        </w:rPr>
        <w:t>ности России должна</w:t>
      </w:r>
      <w:r w:rsidR="0007638E">
        <w:rPr>
          <w:rFonts w:ascii="Times New Roman" w:hAnsi="Times New Roman"/>
          <w:sz w:val="28"/>
          <w:szCs w:val="28"/>
        </w:rPr>
        <w:t xml:space="preserve"> </w:t>
      </w:r>
      <w:r w:rsidRPr="0007638E">
        <w:rPr>
          <w:rFonts w:ascii="Times New Roman" w:eastAsiaTheme="minorHAnsi" w:hAnsi="Times New Roman"/>
          <w:sz w:val="28"/>
          <w:szCs w:val="28"/>
        </w:rPr>
        <w:t xml:space="preserve">рассматриваться как </w:t>
      </w:r>
      <w:r w:rsidRPr="0007638E">
        <w:rPr>
          <w:rFonts w:ascii="Times New Roman" w:hAnsi="Times New Roman"/>
          <w:sz w:val="28"/>
          <w:szCs w:val="28"/>
        </w:rPr>
        <w:t>фунда</w:t>
      </w:r>
      <w:r w:rsidRPr="0007638E">
        <w:rPr>
          <w:rFonts w:ascii="Times New Roman" w:eastAsiaTheme="minorHAnsi" w:hAnsi="Times New Roman"/>
          <w:sz w:val="28"/>
          <w:szCs w:val="28"/>
        </w:rPr>
        <w:t xml:space="preserve">мент </w:t>
      </w:r>
      <w:r w:rsidRPr="0007638E">
        <w:rPr>
          <w:rFonts w:ascii="Times New Roman" w:hAnsi="Times New Roman"/>
          <w:sz w:val="28"/>
          <w:szCs w:val="28"/>
        </w:rPr>
        <w:t>реализации ее конкурентных пре</w:t>
      </w:r>
      <w:r w:rsidRPr="0007638E">
        <w:rPr>
          <w:rFonts w:ascii="Times New Roman" w:eastAsiaTheme="minorHAnsi" w:hAnsi="Times New Roman"/>
          <w:sz w:val="28"/>
          <w:szCs w:val="28"/>
        </w:rPr>
        <w:t>имуществ);</w:t>
      </w:r>
    </w:p>
    <w:p w:rsidR="0007638E" w:rsidRDefault="00D36A32" w:rsidP="0007638E">
      <w:pPr>
        <w:pStyle w:val="a3"/>
        <w:numPr>
          <w:ilvl w:val="0"/>
          <w:numId w:val="27"/>
        </w:numPr>
        <w:spacing w:line="360" w:lineRule="auto"/>
        <w:jc w:val="both"/>
        <w:rPr>
          <w:rFonts w:ascii="Times New Roman" w:hAnsi="Times New Roman"/>
          <w:sz w:val="28"/>
          <w:szCs w:val="28"/>
        </w:rPr>
      </w:pPr>
      <w:r w:rsidRPr="0007638E">
        <w:rPr>
          <w:rFonts w:ascii="Times New Roman" w:eastAsiaTheme="minorHAnsi" w:hAnsi="Times New Roman"/>
          <w:sz w:val="28"/>
          <w:szCs w:val="28"/>
        </w:rPr>
        <w:t xml:space="preserve">определение путей обеспечения </w:t>
      </w:r>
      <w:r w:rsidRPr="0007638E">
        <w:rPr>
          <w:rFonts w:ascii="Times New Roman" w:hAnsi="Times New Roman"/>
          <w:sz w:val="28"/>
          <w:szCs w:val="28"/>
        </w:rPr>
        <w:t>ин</w:t>
      </w:r>
      <w:r w:rsidRPr="0007638E">
        <w:rPr>
          <w:rFonts w:ascii="Times New Roman" w:eastAsiaTheme="minorHAnsi" w:hAnsi="Times New Roman"/>
          <w:sz w:val="28"/>
          <w:szCs w:val="28"/>
        </w:rPr>
        <w:t xml:space="preserve">вестиционной независимости и </w:t>
      </w:r>
      <w:r w:rsidRPr="0007638E">
        <w:rPr>
          <w:rFonts w:ascii="Times New Roman" w:hAnsi="Times New Roman"/>
          <w:sz w:val="28"/>
          <w:szCs w:val="28"/>
        </w:rPr>
        <w:t>финансо</w:t>
      </w:r>
      <w:r w:rsidRPr="0007638E">
        <w:rPr>
          <w:rFonts w:ascii="Times New Roman" w:eastAsiaTheme="minorHAnsi" w:hAnsi="Times New Roman"/>
          <w:sz w:val="28"/>
          <w:szCs w:val="28"/>
        </w:rPr>
        <w:t xml:space="preserve">вой самостоятельности страны </w:t>
      </w:r>
      <w:r w:rsidRPr="0007638E">
        <w:rPr>
          <w:rFonts w:ascii="Times New Roman" w:hAnsi="Times New Roman"/>
          <w:sz w:val="28"/>
          <w:szCs w:val="28"/>
        </w:rPr>
        <w:t xml:space="preserve">как одной </w:t>
      </w:r>
      <w:r w:rsidRPr="0007638E">
        <w:rPr>
          <w:rFonts w:ascii="Times New Roman" w:eastAsiaTheme="minorHAnsi" w:hAnsi="Times New Roman"/>
          <w:sz w:val="28"/>
          <w:szCs w:val="28"/>
        </w:rPr>
        <w:t>из ос</w:t>
      </w:r>
      <w:r w:rsidRPr="0007638E">
        <w:rPr>
          <w:rFonts w:ascii="Times New Roman" w:hAnsi="Times New Roman"/>
          <w:sz w:val="28"/>
          <w:szCs w:val="28"/>
        </w:rPr>
        <w:t>новных форм реализации экономи</w:t>
      </w:r>
      <w:r w:rsidRPr="0007638E">
        <w:rPr>
          <w:rFonts w:ascii="Times New Roman" w:eastAsiaTheme="minorHAnsi" w:hAnsi="Times New Roman"/>
          <w:sz w:val="28"/>
          <w:szCs w:val="28"/>
        </w:rPr>
        <w:t>ческого сув</w:t>
      </w:r>
      <w:r w:rsidRPr="0007638E">
        <w:rPr>
          <w:rFonts w:ascii="Times New Roman" w:hAnsi="Times New Roman"/>
          <w:sz w:val="28"/>
          <w:szCs w:val="28"/>
        </w:rPr>
        <w:t xml:space="preserve">еренитета; </w:t>
      </w:r>
    </w:p>
    <w:p w:rsidR="00D36A32" w:rsidRPr="00813266" w:rsidRDefault="00D36A32" w:rsidP="00D36A32">
      <w:pPr>
        <w:pStyle w:val="a3"/>
        <w:numPr>
          <w:ilvl w:val="0"/>
          <w:numId w:val="27"/>
        </w:numPr>
        <w:spacing w:line="360" w:lineRule="auto"/>
        <w:jc w:val="both"/>
        <w:rPr>
          <w:rFonts w:ascii="Times New Roman" w:hAnsi="Times New Roman"/>
          <w:sz w:val="28"/>
          <w:szCs w:val="28"/>
        </w:rPr>
      </w:pPr>
      <w:r w:rsidRPr="0007638E">
        <w:rPr>
          <w:rFonts w:ascii="Times New Roman" w:eastAsiaTheme="minorHAnsi" w:hAnsi="Times New Roman"/>
          <w:sz w:val="28"/>
          <w:szCs w:val="28"/>
        </w:rPr>
        <w:t xml:space="preserve">формирование Россией </w:t>
      </w:r>
      <w:r w:rsidRPr="0007638E">
        <w:rPr>
          <w:rFonts w:ascii="Times New Roman" w:hAnsi="Times New Roman"/>
          <w:sz w:val="28"/>
          <w:szCs w:val="28"/>
        </w:rPr>
        <w:t xml:space="preserve">своей собственной концепции </w:t>
      </w:r>
      <w:proofErr w:type="spellStart"/>
      <w:r w:rsidRPr="0007638E">
        <w:rPr>
          <w:rFonts w:ascii="Times New Roman" w:hAnsi="Times New Roman"/>
          <w:sz w:val="28"/>
          <w:szCs w:val="28"/>
        </w:rPr>
        <w:t>гипер</w:t>
      </w:r>
      <w:proofErr w:type="spellEnd"/>
      <w:r w:rsidRPr="0007638E">
        <w:rPr>
          <w:rFonts w:ascii="Times New Roman" w:hAnsi="Times New Roman"/>
          <w:sz w:val="28"/>
          <w:szCs w:val="28"/>
        </w:rPr>
        <w:t xml:space="preserve"> макро конкурентоспособного экономического про</w:t>
      </w:r>
      <w:r w:rsidRPr="0007638E">
        <w:rPr>
          <w:rFonts w:ascii="Times New Roman" w:eastAsiaTheme="minorHAnsi" w:hAnsi="Times New Roman"/>
          <w:sz w:val="28"/>
          <w:szCs w:val="28"/>
        </w:rPr>
        <w:t xml:space="preserve">странства </w:t>
      </w:r>
      <w:r w:rsidRPr="0007638E">
        <w:rPr>
          <w:rFonts w:ascii="Times New Roman" w:hAnsi="Times New Roman"/>
          <w:sz w:val="28"/>
          <w:szCs w:val="28"/>
        </w:rPr>
        <w:t>— соединение конкурентных преимуществ от</w:t>
      </w:r>
      <w:r w:rsidRPr="0007638E">
        <w:rPr>
          <w:rFonts w:ascii="Times New Roman" w:eastAsiaTheme="minorHAnsi" w:hAnsi="Times New Roman"/>
          <w:sz w:val="28"/>
          <w:szCs w:val="28"/>
        </w:rPr>
        <w:t>дельных</w:t>
      </w:r>
      <w:r w:rsidRPr="0007638E">
        <w:rPr>
          <w:rFonts w:ascii="Times New Roman" w:hAnsi="Times New Roman"/>
          <w:sz w:val="28"/>
          <w:szCs w:val="28"/>
        </w:rPr>
        <w:t xml:space="preserve"> стран в новую совокупность ре</w:t>
      </w:r>
      <w:r w:rsidRPr="0007638E">
        <w:rPr>
          <w:rFonts w:ascii="Times New Roman" w:eastAsiaTheme="minorHAnsi" w:hAnsi="Times New Roman"/>
          <w:sz w:val="28"/>
          <w:szCs w:val="28"/>
        </w:rPr>
        <w:t>гиона</w:t>
      </w:r>
      <w:r w:rsidRPr="0007638E">
        <w:rPr>
          <w:rFonts w:ascii="Times New Roman" w:hAnsi="Times New Roman"/>
          <w:sz w:val="28"/>
          <w:szCs w:val="28"/>
        </w:rPr>
        <w:t xml:space="preserve">льных международных преимуществ </w:t>
      </w:r>
      <w:r w:rsidRPr="0007638E">
        <w:rPr>
          <w:rFonts w:ascii="Times New Roman" w:eastAsiaTheme="minorHAnsi" w:hAnsi="Times New Roman"/>
          <w:sz w:val="28"/>
          <w:szCs w:val="28"/>
        </w:rPr>
        <w:t>(т. е. то, чег</w:t>
      </w:r>
      <w:r w:rsidRPr="0007638E">
        <w:rPr>
          <w:rFonts w:ascii="Times New Roman" w:hAnsi="Times New Roman"/>
          <w:sz w:val="28"/>
          <w:szCs w:val="28"/>
        </w:rPr>
        <w:t xml:space="preserve">о </w:t>
      </w:r>
      <w:r w:rsidR="00307DF8" w:rsidRPr="0007638E">
        <w:rPr>
          <w:rFonts w:ascii="Times New Roman" w:hAnsi="Times New Roman"/>
          <w:sz w:val="28"/>
          <w:szCs w:val="28"/>
        </w:rPr>
        <w:t>добиваются,</w:t>
      </w:r>
      <w:r w:rsidRPr="0007638E">
        <w:rPr>
          <w:rFonts w:ascii="Times New Roman" w:hAnsi="Times New Roman"/>
          <w:sz w:val="28"/>
          <w:szCs w:val="28"/>
        </w:rPr>
        <w:t xml:space="preserve"> прежде всего евро</w:t>
      </w:r>
      <w:r w:rsidRPr="0007638E">
        <w:rPr>
          <w:rFonts w:ascii="Times New Roman" w:eastAsiaTheme="minorHAnsi" w:hAnsi="Times New Roman"/>
          <w:sz w:val="28"/>
          <w:szCs w:val="28"/>
        </w:rPr>
        <w:t>пейские стр</w:t>
      </w:r>
      <w:r w:rsidRPr="0007638E">
        <w:rPr>
          <w:rFonts w:ascii="Times New Roman" w:hAnsi="Times New Roman"/>
          <w:sz w:val="28"/>
          <w:szCs w:val="28"/>
        </w:rPr>
        <w:t>аны, объединяясь сначала в эко</w:t>
      </w:r>
      <w:r w:rsidRPr="0007638E">
        <w:rPr>
          <w:rFonts w:ascii="Times New Roman" w:eastAsiaTheme="minorHAnsi" w:hAnsi="Times New Roman"/>
          <w:sz w:val="28"/>
          <w:szCs w:val="28"/>
        </w:rPr>
        <w:t>номический, а затем и в политический союз).</w:t>
      </w:r>
    </w:p>
    <w:p w:rsidR="009D6692" w:rsidRDefault="009D6692" w:rsidP="009D6692">
      <w:pPr>
        <w:spacing w:line="360" w:lineRule="auto"/>
        <w:ind w:firstLine="709"/>
        <w:jc w:val="both"/>
        <w:rPr>
          <w:rFonts w:ascii="Times New Roman" w:hAnsi="Times New Roman"/>
          <w:sz w:val="28"/>
          <w:szCs w:val="28"/>
        </w:rPr>
      </w:pPr>
      <w:r w:rsidRPr="009D6692">
        <w:rPr>
          <w:rFonts w:ascii="Times New Roman" w:hAnsi="Times New Roman"/>
          <w:sz w:val="28"/>
          <w:szCs w:val="28"/>
        </w:rPr>
        <w:t xml:space="preserve">Процессы глобализации особенно обострили проблему экономической безопасности. </w:t>
      </w:r>
      <w:r w:rsidR="00307DF8">
        <w:rPr>
          <w:rFonts w:ascii="Times New Roman" w:hAnsi="Times New Roman"/>
          <w:sz w:val="28"/>
          <w:szCs w:val="28"/>
        </w:rPr>
        <w:t>Рассуждение о</w:t>
      </w:r>
      <w:r w:rsidRPr="009D6692">
        <w:rPr>
          <w:rFonts w:ascii="Times New Roman" w:hAnsi="Times New Roman"/>
          <w:sz w:val="28"/>
          <w:szCs w:val="28"/>
        </w:rPr>
        <w:t xml:space="preserve"> связи этих категорий вытекает из того, что конкурентоспособность может достигаться не только путем улучшения своих собственных характеристик, но и путем использования различного рода мер по блокированию развития конкурентов, срыва планов и программ повышения их конкурентоспособности, что нередко оказывается дешевле и эффективнее, чем разработка и реализация дорогостоящих собственных программ совершенствования технологии, обучения персонала, поиска новых путей удовлетворения покупательского спроса. Кроме того, деструктивные меры нередко могут оказаться и более эффективными с позиций «очистки» конкурентного поля и на какой-то срок обеспечить </w:t>
      </w:r>
      <w:r w:rsidRPr="009D6692">
        <w:rPr>
          <w:rFonts w:ascii="Times New Roman" w:hAnsi="Times New Roman"/>
          <w:sz w:val="28"/>
          <w:szCs w:val="28"/>
        </w:rPr>
        <w:lastRenderedPageBreak/>
        <w:t xml:space="preserve">устойчивые лидирующие позиции практикующей такие меры фирме или стране. Однако такая деструктивная политика признается как недобросовестная конкуренция и чревата наказанием в законодательном порядке. Тем не </w:t>
      </w:r>
      <w:r w:rsidR="006C5C04" w:rsidRPr="009D6692">
        <w:rPr>
          <w:rFonts w:ascii="Times New Roman" w:hAnsi="Times New Roman"/>
          <w:sz w:val="28"/>
          <w:szCs w:val="28"/>
        </w:rPr>
        <w:t>менее,</w:t>
      </w:r>
      <w:r w:rsidRPr="009D6692">
        <w:rPr>
          <w:rFonts w:ascii="Times New Roman" w:hAnsi="Times New Roman"/>
          <w:sz w:val="28"/>
          <w:szCs w:val="28"/>
        </w:rPr>
        <w:t xml:space="preserve"> соблазн использования, наряду с конструктивными методами конкурентной борьбы, и методов деструктивного характера нередко побеждает. И как отдельные компании, так и отдельные страны вынуждены считаться с этим обстоятельством в своей практике конкурентной борьбы. Степень выстраиваемой ими защиты от подобных мер так же в значительной мере определяет уровень их конкурентоспособности, которая в такой постановке проблемы становится деятельностью по обеспечению экономической безопасности (фирмы или страны). Особенно важно учитывать этот фактор при оценке конкурентоспособности на макроуровне, поскольку между странами практически пока еще не создано единого правового поля (оно только формируется и притом весьма своеобразно: на основе правовых систем ведущих промышленно развитых стран). При этом уже в рамках этой новой системы идет выстраивание таких стратегических концептуальных позиций, которые нередко могут блокировать попытки потенциальных стран-конкурентов создать и укрепить свой собственный конкурентный плацдарм. Методически обеспечение экономической безопасности должно осуществляться через учет связанных с этой безопасностью факторов уже на стадии формирования стратегии повышения конкурентоспособности, с </w:t>
      </w:r>
      <w:r w:rsidR="00307DF8" w:rsidRPr="009D6692">
        <w:rPr>
          <w:rFonts w:ascii="Times New Roman" w:hAnsi="Times New Roman"/>
          <w:sz w:val="28"/>
          <w:szCs w:val="28"/>
        </w:rPr>
        <w:t>тем,</w:t>
      </w:r>
      <w:r w:rsidRPr="009D6692">
        <w:rPr>
          <w:rFonts w:ascii="Times New Roman" w:hAnsi="Times New Roman"/>
          <w:sz w:val="28"/>
          <w:szCs w:val="28"/>
        </w:rPr>
        <w:t xml:space="preserve"> чтобы при реализации этой </w:t>
      </w:r>
      <w:r w:rsidR="006C5C04" w:rsidRPr="009D6692">
        <w:rPr>
          <w:rFonts w:ascii="Times New Roman" w:hAnsi="Times New Roman"/>
          <w:sz w:val="28"/>
          <w:szCs w:val="28"/>
        </w:rPr>
        <w:t>стратегии,</w:t>
      </w:r>
      <w:r w:rsidRPr="009D6692">
        <w:rPr>
          <w:rFonts w:ascii="Times New Roman" w:hAnsi="Times New Roman"/>
          <w:sz w:val="28"/>
          <w:szCs w:val="28"/>
        </w:rPr>
        <w:t xml:space="preserve"> конкретно складывающиеся условия конкурентной борьбы служили основанием лишь для корректировки выбранной стратегии. Ясно, что укрепление и повышение </w:t>
      </w:r>
      <w:proofErr w:type="spellStart"/>
      <w:r w:rsidRPr="009D6692">
        <w:rPr>
          <w:rFonts w:ascii="Times New Roman" w:hAnsi="Times New Roman"/>
          <w:sz w:val="28"/>
          <w:szCs w:val="28"/>
        </w:rPr>
        <w:t>макроконкурентоспособности</w:t>
      </w:r>
      <w:proofErr w:type="spellEnd"/>
      <w:r w:rsidRPr="009D6692">
        <w:rPr>
          <w:rFonts w:ascii="Times New Roman" w:hAnsi="Times New Roman"/>
          <w:sz w:val="28"/>
          <w:szCs w:val="28"/>
        </w:rPr>
        <w:t xml:space="preserve"> в условиях глобализации подразумевает формирование оптимальной внутренней и внешней специализации экономики, выстраивания соответствующей ее структуры экономики, отражающей особенности ее национальной стратегии и тактики в международной конкурентной борьбе. Поэтому конкурентоспособность страны </w:t>
      </w:r>
      <w:r w:rsidR="006C5C04" w:rsidRPr="009D6692">
        <w:rPr>
          <w:rFonts w:ascii="Times New Roman" w:hAnsi="Times New Roman"/>
          <w:sz w:val="28"/>
          <w:szCs w:val="28"/>
        </w:rPr>
        <w:t>базируется,</w:t>
      </w:r>
      <w:r w:rsidRPr="009D6692">
        <w:rPr>
          <w:rFonts w:ascii="Times New Roman" w:hAnsi="Times New Roman"/>
          <w:sz w:val="28"/>
          <w:szCs w:val="28"/>
        </w:rPr>
        <w:t xml:space="preserve"> прежде всего на ее </w:t>
      </w:r>
      <w:r w:rsidRPr="009D6692">
        <w:rPr>
          <w:rFonts w:ascii="Times New Roman" w:hAnsi="Times New Roman"/>
          <w:sz w:val="28"/>
          <w:szCs w:val="28"/>
        </w:rPr>
        <w:lastRenderedPageBreak/>
        <w:t>жизнеспособности, т. е. на прочности ее национальной воспроизводственной базы, служащей фундаментом удержания, укрепления и расширения ее экономических позиций в мире. Главная задача государства здесь состоит в том, чтобы с помощью выработки национальной экономической политики, закрепленной в соответствующей системе законов, обеспечить условия для стабильного и гармоничного развития страны на основе накопления и эффективного использования конкурентных преимуществ на всех уровнях, используя все факторы и привлекая все имеющиеся социальные ресурсы, а именно:</w:t>
      </w:r>
    </w:p>
    <w:p w:rsidR="009D6692" w:rsidRDefault="009D6692" w:rsidP="009D6692">
      <w:pPr>
        <w:pStyle w:val="a3"/>
        <w:numPr>
          <w:ilvl w:val="0"/>
          <w:numId w:val="29"/>
        </w:numPr>
        <w:spacing w:line="360" w:lineRule="auto"/>
        <w:ind w:firstLine="709"/>
        <w:jc w:val="both"/>
        <w:rPr>
          <w:rFonts w:ascii="Times New Roman" w:eastAsiaTheme="minorHAnsi" w:hAnsi="Times New Roman"/>
          <w:sz w:val="28"/>
          <w:szCs w:val="28"/>
        </w:rPr>
      </w:pPr>
      <w:r w:rsidRPr="009D6692">
        <w:rPr>
          <w:rFonts w:ascii="Times New Roman" w:eastAsiaTheme="minorHAnsi" w:hAnsi="Times New Roman"/>
          <w:sz w:val="28"/>
          <w:szCs w:val="28"/>
        </w:rPr>
        <w:t xml:space="preserve">государственный аппарат всех уровней; </w:t>
      </w:r>
    </w:p>
    <w:p w:rsidR="009D6692" w:rsidRDefault="009D6692" w:rsidP="009D6692">
      <w:pPr>
        <w:pStyle w:val="a3"/>
        <w:numPr>
          <w:ilvl w:val="0"/>
          <w:numId w:val="29"/>
        </w:numPr>
        <w:spacing w:line="360" w:lineRule="auto"/>
        <w:ind w:firstLine="709"/>
        <w:jc w:val="both"/>
        <w:rPr>
          <w:rFonts w:ascii="Times New Roman" w:eastAsiaTheme="minorHAnsi" w:hAnsi="Times New Roman"/>
          <w:sz w:val="28"/>
          <w:szCs w:val="28"/>
        </w:rPr>
      </w:pPr>
      <w:proofErr w:type="spellStart"/>
      <w:r w:rsidRPr="009D6692">
        <w:rPr>
          <w:rFonts w:ascii="Times New Roman" w:eastAsiaTheme="minorHAnsi" w:hAnsi="Times New Roman"/>
          <w:sz w:val="28"/>
          <w:szCs w:val="28"/>
        </w:rPr>
        <w:t>частно</w:t>
      </w:r>
      <w:proofErr w:type="spellEnd"/>
      <w:r w:rsidRPr="009D6692">
        <w:rPr>
          <w:rFonts w:ascii="Times New Roman" w:eastAsiaTheme="minorHAnsi" w:hAnsi="Times New Roman"/>
          <w:sz w:val="28"/>
          <w:szCs w:val="28"/>
        </w:rPr>
        <w:t xml:space="preserve">-предпринимательский корпус различных масштабов (крупный, средний и мелкий); </w:t>
      </w:r>
    </w:p>
    <w:p w:rsidR="009D6692" w:rsidRDefault="009D6692" w:rsidP="009D6692">
      <w:pPr>
        <w:pStyle w:val="a3"/>
        <w:numPr>
          <w:ilvl w:val="0"/>
          <w:numId w:val="29"/>
        </w:numPr>
        <w:spacing w:line="360" w:lineRule="auto"/>
        <w:ind w:firstLine="709"/>
        <w:jc w:val="both"/>
        <w:rPr>
          <w:rFonts w:ascii="Times New Roman" w:eastAsiaTheme="minorHAnsi" w:hAnsi="Times New Roman"/>
          <w:sz w:val="28"/>
          <w:szCs w:val="28"/>
        </w:rPr>
      </w:pPr>
      <w:r w:rsidRPr="009D6692">
        <w:rPr>
          <w:rFonts w:ascii="Times New Roman" w:eastAsiaTheme="minorHAnsi" w:hAnsi="Times New Roman"/>
          <w:sz w:val="28"/>
          <w:szCs w:val="28"/>
        </w:rPr>
        <w:t>общественные организации (политические партии, различные профессиональные союзы и ассоциации, экологические организации и другие общественные институты).</w:t>
      </w:r>
    </w:p>
    <w:p w:rsidR="00813266" w:rsidRDefault="009D6692" w:rsidP="009D6692">
      <w:pPr>
        <w:spacing w:line="360" w:lineRule="auto"/>
        <w:ind w:firstLine="709"/>
        <w:jc w:val="both"/>
        <w:rPr>
          <w:rFonts w:ascii="Times New Roman" w:eastAsiaTheme="minorHAnsi" w:hAnsi="Times New Roman"/>
          <w:sz w:val="28"/>
          <w:szCs w:val="28"/>
        </w:rPr>
      </w:pPr>
      <w:r w:rsidRPr="009D6692">
        <w:rPr>
          <w:rFonts w:ascii="Times New Roman" w:eastAsiaTheme="minorHAnsi" w:hAnsi="Times New Roman"/>
          <w:sz w:val="28"/>
          <w:szCs w:val="28"/>
        </w:rPr>
        <w:t>Именно на такой методологической и организационной базе следует формировать систему комплексного управления повышением конкурентоспособности российской экономики. В основе политики и стратегии развития конкурентоспособной экономики при этом должна лежать государственная стратегия экономической безопасности России как фундамента реализации ее конкурентных преимуществ. Это положение должно быть четко закреплено в законодательстве страны.</w:t>
      </w:r>
    </w:p>
    <w:p w:rsidR="006C5C04" w:rsidRDefault="006C5C04" w:rsidP="009D6692">
      <w:pPr>
        <w:spacing w:line="360" w:lineRule="auto"/>
        <w:ind w:firstLine="709"/>
        <w:jc w:val="both"/>
        <w:rPr>
          <w:rFonts w:ascii="Times New Roman" w:eastAsiaTheme="minorHAnsi" w:hAnsi="Times New Roman"/>
          <w:sz w:val="28"/>
          <w:szCs w:val="28"/>
        </w:rPr>
      </w:pPr>
    </w:p>
    <w:p w:rsidR="006C5C04" w:rsidRDefault="006C5C04" w:rsidP="009D6692">
      <w:pPr>
        <w:spacing w:line="360" w:lineRule="auto"/>
        <w:ind w:firstLine="709"/>
        <w:jc w:val="both"/>
        <w:rPr>
          <w:rFonts w:ascii="Times New Roman" w:eastAsiaTheme="minorHAnsi" w:hAnsi="Times New Roman"/>
          <w:sz w:val="28"/>
          <w:szCs w:val="28"/>
        </w:rPr>
      </w:pPr>
    </w:p>
    <w:p w:rsidR="006C5C04" w:rsidRDefault="006C5C04" w:rsidP="009D6692">
      <w:pPr>
        <w:spacing w:line="360" w:lineRule="auto"/>
        <w:ind w:firstLine="709"/>
        <w:jc w:val="both"/>
        <w:rPr>
          <w:rFonts w:ascii="Times New Roman" w:eastAsiaTheme="minorHAnsi" w:hAnsi="Times New Roman"/>
          <w:sz w:val="28"/>
          <w:szCs w:val="28"/>
        </w:rPr>
      </w:pPr>
    </w:p>
    <w:p w:rsidR="006C5C04" w:rsidRDefault="006C5C04" w:rsidP="009D6692">
      <w:pPr>
        <w:spacing w:line="360" w:lineRule="auto"/>
        <w:ind w:firstLine="709"/>
        <w:jc w:val="both"/>
        <w:rPr>
          <w:rFonts w:ascii="Times New Roman" w:eastAsiaTheme="minorHAnsi" w:hAnsi="Times New Roman"/>
          <w:sz w:val="28"/>
          <w:szCs w:val="28"/>
        </w:rPr>
      </w:pPr>
    </w:p>
    <w:p w:rsidR="006C5C04" w:rsidRDefault="006C5C04" w:rsidP="009D6692">
      <w:pPr>
        <w:spacing w:line="360" w:lineRule="auto"/>
        <w:ind w:firstLine="709"/>
        <w:jc w:val="both"/>
        <w:rPr>
          <w:rFonts w:ascii="Times New Roman" w:eastAsiaTheme="minorHAnsi" w:hAnsi="Times New Roman"/>
          <w:sz w:val="28"/>
          <w:szCs w:val="28"/>
        </w:rPr>
      </w:pPr>
    </w:p>
    <w:p w:rsidR="00FA3591" w:rsidRDefault="00FA3591" w:rsidP="00FA3591">
      <w:pPr>
        <w:spacing w:line="360" w:lineRule="auto"/>
        <w:ind w:firstLine="709"/>
        <w:contextualSpacing/>
        <w:jc w:val="center"/>
        <w:rPr>
          <w:rFonts w:ascii="Times New Roman" w:hAnsi="Times New Roman"/>
          <w:sz w:val="28"/>
          <w:szCs w:val="28"/>
        </w:rPr>
      </w:pPr>
      <w:r>
        <w:rPr>
          <w:rFonts w:ascii="Times New Roman" w:hAnsi="Times New Roman"/>
          <w:sz w:val="28"/>
          <w:szCs w:val="28"/>
        </w:rPr>
        <w:lastRenderedPageBreak/>
        <w:t>ЗАКЛЮЧЕНИЕ</w:t>
      </w:r>
    </w:p>
    <w:p w:rsidR="00FA3591" w:rsidRDefault="00FA3591" w:rsidP="00FA3591">
      <w:pPr>
        <w:spacing w:line="360" w:lineRule="auto"/>
        <w:ind w:firstLine="709"/>
        <w:contextualSpacing/>
        <w:jc w:val="center"/>
        <w:rPr>
          <w:rFonts w:ascii="Times New Roman" w:hAnsi="Times New Roman"/>
          <w:sz w:val="28"/>
          <w:szCs w:val="28"/>
        </w:rPr>
      </w:pPr>
    </w:p>
    <w:p w:rsidR="00E00CAD" w:rsidRDefault="00367362" w:rsidP="00E00CAD">
      <w:pPr>
        <w:spacing w:line="360" w:lineRule="auto"/>
        <w:ind w:firstLine="709"/>
        <w:contextualSpacing/>
        <w:jc w:val="both"/>
        <w:rPr>
          <w:rFonts w:ascii="Times New Roman" w:hAnsi="Times New Roman"/>
          <w:sz w:val="28"/>
          <w:szCs w:val="28"/>
        </w:rPr>
      </w:pPr>
      <w:r w:rsidRPr="00E00CAD">
        <w:rPr>
          <w:rFonts w:ascii="Times New Roman" w:hAnsi="Times New Roman"/>
          <w:sz w:val="28"/>
          <w:szCs w:val="28"/>
        </w:rPr>
        <w:t xml:space="preserve">Таким </w:t>
      </w:r>
      <w:r w:rsidR="0000211A" w:rsidRPr="00E00CAD">
        <w:rPr>
          <w:rFonts w:ascii="Times New Roman" w:hAnsi="Times New Roman"/>
          <w:sz w:val="28"/>
          <w:szCs w:val="28"/>
        </w:rPr>
        <w:t>образом, финансовый рынок представляется как эффективный механизм функционирования экономики, инструмент мобилизации финансовых ресурсов и сбережений населения, оптимального перераспределения средств.</w:t>
      </w:r>
    </w:p>
    <w:p w:rsidR="00E00CAD" w:rsidRDefault="0000211A" w:rsidP="00E00CAD">
      <w:pPr>
        <w:spacing w:line="360" w:lineRule="auto"/>
        <w:ind w:firstLine="709"/>
        <w:contextualSpacing/>
        <w:jc w:val="both"/>
        <w:rPr>
          <w:rFonts w:ascii="Times New Roman" w:hAnsi="Times New Roman"/>
          <w:sz w:val="28"/>
          <w:szCs w:val="28"/>
        </w:rPr>
      </w:pPr>
      <w:r w:rsidRPr="00E00CAD">
        <w:rPr>
          <w:rFonts w:ascii="Times New Roman" w:hAnsi="Times New Roman"/>
          <w:sz w:val="28"/>
          <w:szCs w:val="28"/>
        </w:rPr>
        <w:t>Тенденции мирового финансового развития последних десятилетий в целом и рост нестабильности глобальных финансов в частности приводят к тому, что беспрепятственное распространение финансовых кризисов на развитых и развивающихся финансовых рынках неизбежно создает угрозу региональной или локальной финансовой дестабилизации. В этом контексте в целях минимизации негативных экономических последствий для национального хозяйства, обеспечения поступательного развития российской экономики и устойчивого экономического роста следует стремиться к достижению стабильного функционирования национального финансового рынка.</w:t>
      </w:r>
    </w:p>
    <w:p w:rsidR="00E00CAD" w:rsidRPr="00E00CAD" w:rsidRDefault="00E00CAD" w:rsidP="00E00CAD">
      <w:pPr>
        <w:spacing w:line="360" w:lineRule="auto"/>
        <w:ind w:firstLine="709"/>
        <w:contextualSpacing/>
        <w:jc w:val="both"/>
        <w:rPr>
          <w:rFonts w:ascii="Times New Roman" w:hAnsi="Times New Roman"/>
          <w:sz w:val="28"/>
          <w:szCs w:val="28"/>
        </w:rPr>
      </w:pPr>
      <w:r w:rsidRPr="00E00CAD">
        <w:rPr>
          <w:rFonts w:ascii="Times New Roman" w:hAnsi="Times New Roman"/>
          <w:sz w:val="28"/>
          <w:szCs w:val="28"/>
        </w:rPr>
        <w:t xml:space="preserve">Финансовый рынок выполняет две функции. Во-первых, на финансовом рынке происходит мобилизация капитала. Поскольку размер сбережений не совпадает с инвестициями каждого субъекта экономики ни по сумме, ни по времени, то возникает необходимость в посреднике, который аккумулирует временно свободные денежные средства населения и предприятий. Но одновременно с мобилизацией капитала финансовый рынок организует его перераспределение оптимальным образом и с наименьшими затратами. В этом и состоит вторая функция финансового рынка. Эффективность перераспределения средств тем выше, чем лучше развит финансовый рынок страны. Показателями его развития служит объем сделок, число котируемых на фондовой бирже ценных бумаг, количество и квалификация профессиональных участников. Об эффективности работы финансового рынка свидетельствует вторичный рынок ценных бумаг, благодаря которому достигается ликвидность финансовых инструментов и </w:t>
      </w:r>
      <w:r w:rsidRPr="00E00CAD">
        <w:rPr>
          <w:rFonts w:ascii="Times New Roman" w:hAnsi="Times New Roman"/>
          <w:sz w:val="28"/>
          <w:szCs w:val="28"/>
        </w:rPr>
        <w:lastRenderedPageBreak/>
        <w:t>укрепляется первичный рынок. Вместе с тем посредничество на финансовом рынке может быть обременительным для эмитентов и заемщиков из-за высоких комиссионных вознаграждений, спекулятивного характера операций с ценными бумагами. Это неизбежная оборотная сторона финансового рынка, неудобства которой уменьшаются за счет государственного регулирования.</w:t>
      </w:r>
    </w:p>
    <w:p w:rsidR="00E00CAD" w:rsidRPr="00E00CAD" w:rsidRDefault="00E00CAD" w:rsidP="00E00CAD">
      <w:pPr>
        <w:spacing w:before="100" w:beforeAutospacing="1" w:after="100" w:afterAutospacing="1" w:line="360" w:lineRule="auto"/>
        <w:jc w:val="both"/>
        <w:rPr>
          <w:rFonts w:ascii="Times New Roman" w:eastAsia="Times New Roman" w:hAnsi="Times New Roman"/>
          <w:color w:val="000000"/>
          <w:sz w:val="28"/>
          <w:szCs w:val="28"/>
          <w:lang w:eastAsia="ru-RU"/>
        </w:rPr>
      </w:pPr>
    </w:p>
    <w:p w:rsidR="00E00CAD" w:rsidRPr="00E00CAD" w:rsidRDefault="00E00CAD" w:rsidP="00E00CAD">
      <w:pPr>
        <w:spacing w:line="360" w:lineRule="auto"/>
        <w:ind w:firstLine="709"/>
        <w:contextualSpacing/>
        <w:jc w:val="both"/>
        <w:rPr>
          <w:rFonts w:ascii="Times New Roman" w:hAnsi="Times New Roman"/>
          <w:sz w:val="28"/>
          <w:szCs w:val="28"/>
        </w:rPr>
      </w:pPr>
    </w:p>
    <w:p w:rsidR="007A3DFD" w:rsidRPr="0000211A" w:rsidRDefault="007A3DFD" w:rsidP="0000211A">
      <w:pPr>
        <w:spacing w:line="360" w:lineRule="auto"/>
        <w:ind w:firstLine="709"/>
        <w:contextualSpacing/>
        <w:jc w:val="both"/>
        <w:rPr>
          <w:rFonts w:ascii="Times New Roman" w:hAnsi="Times New Roman"/>
          <w:sz w:val="28"/>
          <w:szCs w:val="28"/>
        </w:rPr>
      </w:pPr>
    </w:p>
    <w:p w:rsidR="00FA3591" w:rsidRDefault="00FA3591" w:rsidP="00367362">
      <w:pPr>
        <w:spacing w:line="360" w:lineRule="auto"/>
        <w:contextualSpacing/>
        <w:rPr>
          <w:rFonts w:ascii="Times New Roman" w:hAnsi="Times New Roman"/>
          <w:sz w:val="28"/>
          <w:szCs w:val="28"/>
        </w:rPr>
      </w:pPr>
    </w:p>
    <w:p w:rsidR="00FA3591" w:rsidRDefault="00FA3591"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Default="00336430" w:rsidP="00FA3591">
      <w:pPr>
        <w:spacing w:line="360" w:lineRule="auto"/>
        <w:ind w:firstLine="709"/>
        <w:contextualSpacing/>
        <w:jc w:val="center"/>
        <w:rPr>
          <w:rFonts w:ascii="Times New Roman" w:eastAsiaTheme="minorHAnsi" w:hAnsi="Times New Roman"/>
          <w:sz w:val="28"/>
          <w:szCs w:val="28"/>
        </w:rPr>
      </w:pPr>
    </w:p>
    <w:p w:rsidR="00336430" w:rsidRPr="00A41989" w:rsidRDefault="00336430" w:rsidP="00A41989">
      <w:pPr>
        <w:spacing w:line="360" w:lineRule="auto"/>
        <w:ind w:firstLine="709"/>
        <w:contextualSpacing/>
        <w:jc w:val="center"/>
        <w:rPr>
          <w:rFonts w:ascii="Times New Roman" w:hAnsi="Times New Roman"/>
          <w:sz w:val="28"/>
          <w:szCs w:val="28"/>
        </w:rPr>
      </w:pPr>
      <w:r w:rsidRPr="00A41989">
        <w:rPr>
          <w:rFonts w:ascii="Times New Roman" w:hAnsi="Times New Roman"/>
          <w:sz w:val="28"/>
          <w:szCs w:val="28"/>
        </w:rPr>
        <w:lastRenderedPageBreak/>
        <w:t>СПИСОК ИСПОЛЬЗОВАННЫХ ИСТОЧНИКОВ</w:t>
      </w:r>
    </w:p>
    <w:p w:rsidR="00B93AB6" w:rsidRPr="00A41989" w:rsidRDefault="00B93AB6" w:rsidP="00A41989">
      <w:pPr>
        <w:pStyle w:val="a3"/>
        <w:tabs>
          <w:tab w:val="left" w:pos="709"/>
          <w:tab w:val="left" w:pos="2977"/>
        </w:tabs>
        <w:spacing w:after="0" w:line="360" w:lineRule="auto"/>
        <w:ind w:left="0"/>
        <w:jc w:val="both"/>
        <w:rPr>
          <w:rFonts w:ascii="Times New Roman" w:hAnsi="Times New Roman"/>
          <w:color w:val="000000"/>
          <w:sz w:val="28"/>
          <w:szCs w:val="28"/>
        </w:rPr>
      </w:pPr>
      <w:r w:rsidRPr="00A41989">
        <w:rPr>
          <w:rFonts w:ascii="Times New Roman" w:hAnsi="Times New Roman"/>
          <w:sz w:val="28"/>
          <w:szCs w:val="28"/>
        </w:rPr>
        <w:t>1</w:t>
      </w:r>
      <w:r w:rsidR="006572D8" w:rsidRPr="00A41989">
        <w:rPr>
          <w:rFonts w:ascii="Times New Roman" w:hAnsi="Times New Roman"/>
          <w:sz w:val="28"/>
          <w:szCs w:val="28"/>
        </w:rPr>
        <w:t xml:space="preserve"> </w:t>
      </w:r>
      <w:r w:rsidRPr="00A41989">
        <w:rPr>
          <w:rFonts w:ascii="Times New Roman" w:hAnsi="Times New Roman"/>
          <w:color w:val="000000"/>
          <w:sz w:val="28"/>
          <w:szCs w:val="28"/>
        </w:rPr>
        <w:t>Гражданский кодекс Российской Федерации (часть 1) от 30.11.1994 № 51-ФЗ (ред. от 05.05.2014). -</w:t>
      </w:r>
      <w:r w:rsidRPr="00A41989">
        <w:rPr>
          <w:rFonts w:ascii="Times New Roman" w:eastAsia="Calibri" w:hAnsi="Times New Roman"/>
          <w:color w:val="000000"/>
          <w:sz w:val="28"/>
          <w:szCs w:val="28"/>
          <w:lang w:eastAsia="en-US"/>
        </w:rPr>
        <w:t xml:space="preserve"> URL: http://</w:t>
      </w:r>
      <w:hyperlink r:id="rId8" w:history="1">
        <w:r w:rsidRPr="00A41989">
          <w:rPr>
            <w:rFonts w:ascii="Times New Roman" w:hAnsi="Times New Roman"/>
            <w:color w:val="000000"/>
            <w:sz w:val="28"/>
            <w:szCs w:val="28"/>
          </w:rPr>
          <w:t>www.consultant.ru</w:t>
        </w:r>
      </w:hyperlink>
      <w:r w:rsidRPr="00A41989">
        <w:rPr>
          <w:rFonts w:ascii="Times New Roman" w:hAnsi="Times New Roman"/>
          <w:color w:val="000000"/>
          <w:sz w:val="28"/>
          <w:szCs w:val="28"/>
        </w:rPr>
        <w:t xml:space="preserve">. </w:t>
      </w:r>
    </w:p>
    <w:p w:rsidR="006572D8" w:rsidRPr="00A41989" w:rsidRDefault="006572D8" w:rsidP="00A41989">
      <w:pPr>
        <w:pStyle w:val="a3"/>
        <w:tabs>
          <w:tab w:val="left" w:pos="709"/>
          <w:tab w:val="left" w:pos="2977"/>
        </w:tabs>
        <w:spacing w:after="0" w:line="360" w:lineRule="auto"/>
        <w:ind w:left="0"/>
        <w:jc w:val="both"/>
        <w:rPr>
          <w:rFonts w:ascii="Times New Roman" w:hAnsi="Times New Roman"/>
          <w:color w:val="000000"/>
          <w:sz w:val="28"/>
          <w:szCs w:val="28"/>
        </w:rPr>
      </w:pPr>
      <w:r w:rsidRPr="00A41989">
        <w:rPr>
          <w:rFonts w:ascii="Times New Roman" w:hAnsi="Times New Roman"/>
          <w:sz w:val="28"/>
          <w:szCs w:val="28"/>
        </w:rPr>
        <w:t xml:space="preserve">2 </w:t>
      </w:r>
      <w:r w:rsidRPr="00A41989">
        <w:rPr>
          <w:rFonts w:ascii="Times New Roman" w:hAnsi="Times New Roman"/>
          <w:color w:val="000000"/>
          <w:sz w:val="28"/>
          <w:szCs w:val="28"/>
        </w:rPr>
        <w:t xml:space="preserve">Финансы: Учебник / А.Е. </w:t>
      </w:r>
      <w:proofErr w:type="spellStart"/>
      <w:r w:rsidRPr="00A41989">
        <w:rPr>
          <w:rFonts w:ascii="Times New Roman" w:hAnsi="Times New Roman"/>
          <w:color w:val="000000"/>
          <w:sz w:val="28"/>
          <w:szCs w:val="28"/>
        </w:rPr>
        <w:t>Дворецкая</w:t>
      </w:r>
      <w:proofErr w:type="spellEnd"/>
      <w:r w:rsidRPr="00A41989">
        <w:rPr>
          <w:rFonts w:ascii="Times New Roman" w:hAnsi="Times New Roman"/>
          <w:color w:val="000000"/>
          <w:sz w:val="28"/>
          <w:szCs w:val="28"/>
        </w:rPr>
        <w:t xml:space="preserve"> . - </w:t>
      </w:r>
      <w:hyperlink r:id="rId9" w:history="1">
        <w:proofErr w:type="spellStart"/>
        <w:r w:rsidRPr="00A41989">
          <w:rPr>
            <w:rFonts w:ascii="Times New Roman" w:hAnsi="Times New Roman"/>
            <w:color w:val="000000"/>
            <w:sz w:val="28"/>
            <w:szCs w:val="28"/>
          </w:rPr>
          <w:t>М.:Издательство</w:t>
        </w:r>
        <w:proofErr w:type="spellEnd"/>
        <w:r w:rsidRPr="00A41989">
          <w:rPr>
            <w:rFonts w:ascii="Times New Roman" w:hAnsi="Times New Roman"/>
            <w:color w:val="000000"/>
            <w:sz w:val="28"/>
            <w:szCs w:val="28"/>
          </w:rPr>
          <w:t xml:space="preserve"> </w:t>
        </w:r>
        <w:proofErr w:type="spellStart"/>
        <w:r w:rsidRPr="00A41989">
          <w:rPr>
            <w:rFonts w:ascii="Times New Roman" w:hAnsi="Times New Roman"/>
            <w:color w:val="000000"/>
            <w:sz w:val="28"/>
            <w:szCs w:val="28"/>
          </w:rPr>
          <w:t>Юрайт</w:t>
        </w:r>
        <w:proofErr w:type="spellEnd"/>
        <w:r w:rsidRPr="00A41989">
          <w:rPr>
            <w:rFonts w:ascii="Times New Roman" w:hAnsi="Times New Roman"/>
            <w:color w:val="000000"/>
            <w:sz w:val="28"/>
            <w:szCs w:val="28"/>
          </w:rPr>
          <w:t>,</w:t>
        </w:r>
      </w:hyperlink>
      <w:r w:rsidRPr="00A41989">
        <w:rPr>
          <w:rFonts w:ascii="Times New Roman" w:hAnsi="Times New Roman"/>
          <w:color w:val="000000"/>
          <w:sz w:val="28"/>
          <w:szCs w:val="28"/>
        </w:rPr>
        <w:t xml:space="preserve"> 2014. - 503с.</w:t>
      </w:r>
    </w:p>
    <w:p w:rsidR="006572D8" w:rsidRPr="00A41989" w:rsidRDefault="006572D8" w:rsidP="00A41989">
      <w:pPr>
        <w:tabs>
          <w:tab w:val="left" w:pos="709"/>
          <w:tab w:val="left" w:pos="2977"/>
        </w:tabs>
        <w:spacing w:after="0" w:line="360" w:lineRule="auto"/>
        <w:jc w:val="both"/>
        <w:rPr>
          <w:rFonts w:ascii="Times New Roman" w:hAnsi="Times New Roman"/>
          <w:color w:val="000000"/>
          <w:sz w:val="28"/>
          <w:szCs w:val="28"/>
          <w:shd w:val="clear" w:color="auto" w:fill="FFFFFF"/>
        </w:rPr>
      </w:pPr>
      <w:r w:rsidRPr="00A41989">
        <w:rPr>
          <w:rFonts w:ascii="Times New Roman" w:hAnsi="Times New Roman"/>
          <w:color w:val="000000"/>
          <w:sz w:val="28"/>
          <w:szCs w:val="28"/>
          <w:shd w:val="clear" w:color="auto" w:fill="FFFFFF"/>
        </w:rPr>
        <w:t xml:space="preserve">3 Управление финансами. Финансы предприятий: Учебник / </w:t>
      </w:r>
      <w:proofErr w:type="spellStart"/>
      <w:r w:rsidRPr="00A41989">
        <w:rPr>
          <w:rFonts w:ascii="Times New Roman" w:hAnsi="Times New Roman"/>
          <w:color w:val="000000"/>
          <w:sz w:val="28"/>
          <w:szCs w:val="28"/>
          <w:shd w:val="clear" w:color="auto" w:fill="FFFFFF"/>
        </w:rPr>
        <w:t>А.А.Володин</w:t>
      </w:r>
      <w:proofErr w:type="spellEnd"/>
      <w:r w:rsidRPr="00A41989">
        <w:rPr>
          <w:rFonts w:ascii="Times New Roman" w:hAnsi="Times New Roman"/>
          <w:color w:val="000000"/>
          <w:sz w:val="28"/>
          <w:szCs w:val="28"/>
          <w:shd w:val="clear" w:color="auto" w:fill="FFFFFF"/>
        </w:rPr>
        <w:t xml:space="preserve">, </w:t>
      </w:r>
      <w:proofErr w:type="spellStart"/>
      <w:r w:rsidRPr="00A41989">
        <w:rPr>
          <w:rFonts w:ascii="Times New Roman" w:hAnsi="Times New Roman"/>
          <w:color w:val="000000"/>
          <w:sz w:val="28"/>
          <w:szCs w:val="28"/>
          <w:shd w:val="clear" w:color="auto" w:fill="FFFFFF"/>
        </w:rPr>
        <w:t>Н.Ф.Самсонов</w:t>
      </w:r>
      <w:proofErr w:type="spellEnd"/>
      <w:r w:rsidRPr="00A41989">
        <w:rPr>
          <w:rFonts w:ascii="Times New Roman" w:hAnsi="Times New Roman"/>
          <w:color w:val="000000"/>
          <w:sz w:val="28"/>
          <w:szCs w:val="28"/>
          <w:shd w:val="clear" w:color="auto" w:fill="FFFFFF"/>
        </w:rPr>
        <w:t xml:space="preserve"> и др.; Под ред. </w:t>
      </w:r>
      <w:proofErr w:type="spellStart"/>
      <w:r w:rsidRPr="00A41989">
        <w:rPr>
          <w:rFonts w:ascii="Times New Roman" w:hAnsi="Times New Roman"/>
          <w:color w:val="000000"/>
          <w:sz w:val="28"/>
          <w:szCs w:val="28"/>
          <w:shd w:val="clear" w:color="auto" w:fill="FFFFFF"/>
        </w:rPr>
        <w:t>А.А.Володина</w:t>
      </w:r>
      <w:proofErr w:type="spellEnd"/>
      <w:r w:rsidRPr="00A41989">
        <w:rPr>
          <w:rFonts w:ascii="Times New Roman" w:hAnsi="Times New Roman"/>
          <w:color w:val="000000"/>
          <w:sz w:val="28"/>
          <w:szCs w:val="28"/>
          <w:shd w:val="clear" w:color="auto" w:fill="FFFFFF"/>
        </w:rPr>
        <w:t xml:space="preserve"> - 3-e изд. - М.: НИЦ ИНФРА-М, 2014. - 364 с.</w:t>
      </w:r>
    </w:p>
    <w:p w:rsidR="006572D8" w:rsidRPr="00A41989" w:rsidRDefault="006572D8" w:rsidP="00A41989">
      <w:pPr>
        <w:tabs>
          <w:tab w:val="left" w:pos="709"/>
          <w:tab w:val="left" w:pos="2977"/>
        </w:tabs>
        <w:spacing w:after="0" w:line="360" w:lineRule="auto"/>
        <w:jc w:val="both"/>
        <w:rPr>
          <w:rFonts w:ascii="Times New Roman" w:hAnsi="Times New Roman"/>
          <w:color w:val="000000"/>
          <w:sz w:val="28"/>
          <w:szCs w:val="28"/>
          <w:shd w:val="clear" w:color="auto" w:fill="FFFFFF"/>
        </w:rPr>
      </w:pPr>
      <w:r w:rsidRPr="00A41989">
        <w:rPr>
          <w:rFonts w:ascii="Times New Roman" w:hAnsi="Times New Roman"/>
          <w:color w:val="000000"/>
          <w:sz w:val="28"/>
          <w:szCs w:val="28"/>
          <w:shd w:val="clear" w:color="auto" w:fill="FFFFFF"/>
        </w:rPr>
        <w:t xml:space="preserve">4 </w:t>
      </w:r>
      <w:proofErr w:type="spellStart"/>
      <w:r w:rsidRPr="00A41989">
        <w:rPr>
          <w:rFonts w:ascii="Times New Roman" w:hAnsi="Times New Roman"/>
          <w:color w:val="000000"/>
          <w:sz w:val="28"/>
          <w:szCs w:val="28"/>
          <w:shd w:val="clear" w:color="auto" w:fill="FFFFFF"/>
        </w:rPr>
        <w:t>Шуляк</w:t>
      </w:r>
      <w:proofErr w:type="spellEnd"/>
      <w:r w:rsidRPr="00A41989">
        <w:rPr>
          <w:rFonts w:ascii="Times New Roman" w:hAnsi="Times New Roman"/>
          <w:color w:val="000000"/>
          <w:sz w:val="28"/>
          <w:szCs w:val="28"/>
          <w:shd w:val="clear" w:color="auto" w:fill="FFFFFF"/>
        </w:rPr>
        <w:t xml:space="preserve">, П. Н. Финансы [Электронный ресурс] : Учебник для бакалавров / П. Н. </w:t>
      </w:r>
      <w:proofErr w:type="spellStart"/>
      <w:r w:rsidRPr="00A41989">
        <w:rPr>
          <w:rFonts w:ascii="Times New Roman" w:hAnsi="Times New Roman"/>
          <w:color w:val="000000"/>
          <w:sz w:val="28"/>
          <w:szCs w:val="28"/>
          <w:shd w:val="clear" w:color="auto" w:fill="FFFFFF"/>
        </w:rPr>
        <w:t>Шуляк</w:t>
      </w:r>
      <w:proofErr w:type="spellEnd"/>
      <w:r w:rsidRPr="00A41989">
        <w:rPr>
          <w:rFonts w:ascii="Times New Roman" w:hAnsi="Times New Roman"/>
          <w:color w:val="000000"/>
          <w:sz w:val="28"/>
          <w:szCs w:val="28"/>
          <w:shd w:val="clear" w:color="auto" w:fill="FFFFFF"/>
        </w:rPr>
        <w:t xml:space="preserve">, Н. П. Белотелова, Ж. С. Белотелова; под ред. проф. П. Н. </w:t>
      </w:r>
      <w:proofErr w:type="spellStart"/>
      <w:r w:rsidRPr="00A41989">
        <w:rPr>
          <w:rFonts w:ascii="Times New Roman" w:hAnsi="Times New Roman"/>
          <w:color w:val="000000"/>
          <w:sz w:val="28"/>
          <w:szCs w:val="28"/>
          <w:shd w:val="clear" w:color="auto" w:fill="FFFFFF"/>
        </w:rPr>
        <w:t>Шуляка</w:t>
      </w:r>
      <w:proofErr w:type="spellEnd"/>
      <w:r w:rsidRPr="00A41989">
        <w:rPr>
          <w:rFonts w:ascii="Times New Roman" w:hAnsi="Times New Roman"/>
          <w:color w:val="000000"/>
          <w:sz w:val="28"/>
          <w:szCs w:val="28"/>
          <w:shd w:val="clear" w:color="auto" w:fill="FFFFFF"/>
        </w:rPr>
        <w:t>. - М.: Дашков и К, 2013. - 384 с.</w:t>
      </w:r>
    </w:p>
    <w:p w:rsidR="00156318" w:rsidRPr="00A41989" w:rsidRDefault="00156318" w:rsidP="00A41989">
      <w:pPr>
        <w:tabs>
          <w:tab w:val="left" w:pos="709"/>
        </w:tabs>
        <w:spacing w:after="0" w:line="360" w:lineRule="auto"/>
        <w:jc w:val="both"/>
        <w:rPr>
          <w:rFonts w:ascii="Times New Roman" w:hAnsi="Times New Roman"/>
          <w:color w:val="000000"/>
          <w:sz w:val="28"/>
          <w:szCs w:val="28"/>
          <w:shd w:val="clear" w:color="auto" w:fill="FFFFFF"/>
        </w:rPr>
      </w:pPr>
      <w:r w:rsidRPr="00A41989">
        <w:rPr>
          <w:rFonts w:ascii="Times New Roman" w:hAnsi="Times New Roman"/>
          <w:color w:val="000000"/>
          <w:sz w:val="28"/>
          <w:szCs w:val="28"/>
          <w:shd w:val="clear" w:color="auto" w:fill="FFFFFF"/>
        </w:rPr>
        <w:t xml:space="preserve">5 Государственные и муниципальные финансы: Учебник / И.Н. </w:t>
      </w:r>
      <w:proofErr w:type="spellStart"/>
      <w:r w:rsidRPr="00A41989">
        <w:rPr>
          <w:rFonts w:ascii="Times New Roman" w:hAnsi="Times New Roman"/>
          <w:color w:val="000000"/>
          <w:sz w:val="28"/>
          <w:szCs w:val="28"/>
          <w:shd w:val="clear" w:color="auto" w:fill="FFFFFF"/>
        </w:rPr>
        <w:t>Мысляева</w:t>
      </w:r>
      <w:proofErr w:type="spellEnd"/>
      <w:r w:rsidRPr="00A41989">
        <w:rPr>
          <w:rFonts w:ascii="Times New Roman" w:hAnsi="Times New Roman"/>
          <w:color w:val="000000"/>
          <w:sz w:val="28"/>
          <w:szCs w:val="28"/>
          <w:shd w:val="clear" w:color="auto" w:fill="FFFFFF"/>
        </w:rPr>
        <w:t xml:space="preserve">. - 3-e изд., </w:t>
      </w:r>
      <w:proofErr w:type="spellStart"/>
      <w:r w:rsidRPr="00A41989">
        <w:rPr>
          <w:rFonts w:ascii="Times New Roman" w:hAnsi="Times New Roman"/>
          <w:color w:val="000000"/>
          <w:sz w:val="28"/>
          <w:szCs w:val="28"/>
          <w:shd w:val="clear" w:color="auto" w:fill="FFFFFF"/>
        </w:rPr>
        <w:t>перераб</w:t>
      </w:r>
      <w:proofErr w:type="spellEnd"/>
      <w:r w:rsidRPr="00A41989">
        <w:rPr>
          <w:rFonts w:ascii="Times New Roman" w:hAnsi="Times New Roman"/>
          <w:color w:val="000000"/>
          <w:sz w:val="28"/>
          <w:szCs w:val="28"/>
          <w:shd w:val="clear" w:color="auto" w:fill="FFFFFF"/>
        </w:rPr>
        <w:t>. и доп. - М.: НИЦ ИНФРА-М, 2014. - 393 с.</w:t>
      </w:r>
    </w:p>
    <w:p w:rsidR="00A41989" w:rsidRPr="00A41989" w:rsidRDefault="00A41989" w:rsidP="00A41989">
      <w:pPr>
        <w:tabs>
          <w:tab w:val="left" w:pos="709"/>
        </w:tabs>
        <w:spacing w:after="0" w:line="360" w:lineRule="auto"/>
        <w:jc w:val="both"/>
        <w:rPr>
          <w:rFonts w:ascii="Times New Roman" w:hAnsi="Times New Roman"/>
          <w:sz w:val="28"/>
          <w:szCs w:val="28"/>
        </w:rPr>
      </w:pPr>
      <w:r w:rsidRPr="00A41989">
        <w:rPr>
          <w:rFonts w:ascii="Times New Roman" w:hAnsi="Times New Roman"/>
          <w:color w:val="000000"/>
          <w:sz w:val="28"/>
          <w:szCs w:val="28"/>
          <w:shd w:val="clear" w:color="auto" w:fill="FFFFFF"/>
        </w:rPr>
        <w:t xml:space="preserve">6 </w:t>
      </w:r>
      <w:r w:rsidRPr="00A41989">
        <w:rPr>
          <w:rFonts w:ascii="Times New Roman" w:hAnsi="Times New Roman"/>
          <w:sz w:val="28"/>
          <w:szCs w:val="28"/>
        </w:rPr>
        <w:t>Родионова В.М. Сущность финансов и их роль в рыночной экономике // Финансы. — 2010. — № 6.</w:t>
      </w:r>
    </w:p>
    <w:p w:rsidR="00141B19" w:rsidRPr="00A41989" w:rsidRDefault="00A41989" w:rsidP="00A41989">
      <w:pPr>
        <w:tabs>
          <w:tab w:val="left" w:pos="709"/>
        </w:tabs>
        <w:spacing w:after="0" w:line="360" w:lineRule="auto"/>
        <w:jc w:val="both"/>
        <w:rPr>
          <w:rFonts w:ascii="Times New Roman" w:hAnsi="Times New Roman"/>
          <w:spacing w:val="-6"/>
          <w:sz w:val="28"/>
          <w:szCs w:val="28"/>
        </w:rPr>
      </w:pPr>
      <w:r w:rsidRPr="00A41989">
        <w:rPr>
          <w:rFonts w:ascii="Times New Roman" w:hAnsi="Times New Roman"/>
          <w:color w:val="000000"/>
          <w:sz w:val="28"/>
          <w:szCs w:val="28"/>
          <w:shd w:val="clear" w:color="auto" w:fill="FFFFFF"/>
        </w:rPr>
        <w:t xml:space="preserve">7 </w:t>
      </w:r>
      <w:r w:rsidR="00141B19" w:rsidRPr="00A41989">
        <w:rPr>
          <w:rFonts w:ascii="Times New Roman" w:hAnsi="Times New Roman"/>
          <w:spacing w:val="-6"/>
          <w:sz w:val="28"/>
          <w:szCs w:val="28"/>
        </w:rPr>
        <w:t>Черкасов В.Е. Финансы: теоретический аспект//Финансы. — 2010. — № 6.</w:t>
      </w:r>
    </w:p>
    <w:p w:rsidR="00141B19" w:rsidRDefault="00141B19" w:rsidP="00156318">
      <w:pPr>
        <w:tabs>
          <w:tab w:val="left" w:pos="709"/>
        </w:tabs>
        <w:spacing w:after="0" w:line="360" w:lineRule="auto"/>
        <w:jc w:val="both"/>
        <w:rPr>
          <w:rFonts w:ascii="Times New Roman" w:hAnsi="Times New Roman"/>
          <w:sz w:val="28"/>
          <w:szCs w:val="28"/>
        </w:rPr>
      </w:pPr>
    </w:p>
    <w:p w:rsidR="00C934ED" w:rsidRDefault="00C934ED" w:rsidP="00156318">
      <w:pPr>
        <w:tabs>
          <w:tab w:val="left" w:pos="709"/>
        </w:tabs>
        <w:spacing w:after="0" w:line="360" w:lineRule="auto"/>
        <w:jc w:val="both"/>
        <w:rPr>
          <w:rFonts w:ascii="Times New Roman" w:hAnsi="Times New Roman"/>
          <w:sz w:val="28"/>
          <w:szCs w:val="28"/>
        </w:rPr>
      </w:pPr>
    </w:p>
    <w:p w:rsidR="00C934ED" w:rsidRDefault="00C934ED" w:rsidP="00156318">
      <w:pPr>
        <w:tabs>
          <w:tab w:val="left" w:pos="709"/>
        </w:tabs>
        <w:spacing w:after="0" w:line="360" w:lineRule="auto"/>
        <w:jc w:val="both"/>
        <w:rPr>
          <w:rFonts w:ascii="Times New Roman" w:hAnsi="Times New Roman"/>
          <w:sz w:val="28"/>
          <w:szCs w:val="28"/>
        </w:rPr>
      </w:pPr>
    </w:p>
    <w:p w:rsidR="00C934ED" w:rsidRDefault="00C934ED" w:rsidP="00156318">
      <w:pPr>
        <w:tabs>
          <w:tab w:val="left" w:pos="709"/>
        </w:tabs>
        <w:spacing w:after="0" w:line="360" w:lineRule="auto"/>
        <w:jc w:val="both"/>
        <w:rPr>
          <w:rFonts w:ascii="Times New Roman" w:hAnsi="Times New Roman"/>
          <w:sz w:val="28"/>
          <w:szCs w:val="28"/>
        </w:rPr>
      </w:pPr>
    </w:p>
    <w:p w:rsidR="00C934ED" w:rsidRDefault="00C934ED" w:rsidP="00156318">
      <w:pPr>
        <w:tabs>
          <w:tab w:val="left" w:pos="709"/>
        </w:tabs>
        <w:spacing w:after="0" w:line="360" w:lineRule="auto"/>
        <w:jc w:val="both"/>
        <w:rPr>
          <w:rFonts w:ascii="Times New Roman" w:hAnsi="Times New Roman"/>
          <w:sz w:val="28"/>
          <w:szCs w:val="28"/>
        </w:rPr>
      </w:pPr>
    </w:p>
    <w:p w:rsidR="00C934ED" w:rsidRDefault="00C934ED" w:rsidP="00156318">
      <w:pPr>
        <w:tabs>
          <w:tab w:val="left" w:pos="709"/>
        </w:tabs>
        <w:spacing w:after="0" w:line="360" w:lineRule="auto"/>
        <w:jc w:val="both"/>
        <w:rPr>
          <w:rFonts w:ascii="Times New Roman" w:hAnsi="Times New Roman"/>
          <w:sz w:val="28"/>
          <w:szCs w:val="28"/>
        </w:rPr>
      </w:pPr>
    </w:p>
    <w:p w:rsidR="00C934ED" w:rsidRDefault="00C934ED" w:rsidP="00156318">
      <w:pPr>
        <w:tabs>
          <w:tab w:val="left" w:pos="709"/>
        </w:tabs>
        <w:spacing w:after="0" w:line="360" w:lineRule="auto"/>
        <w:jc w:val="both"/>
        <w:rPr>
          <w:rFonts w:ascii="Times New Roman" w:hAnsi="Times New Roman"/>
          <w:sz w:val="28"/>
          <w:szCs w:val="28"/>
        </w:rPr>
      </w:pPr>
    </w:p>
    <w:p w:rsidR="00C934ED" w:rsidRPr="00156318" w:rsidRDefault="00C934ED" w:rsidP="00156318">
      <w:pPr>
        <w:tabs>
          <w:tab w:val="left" w:pos="709"/>
        </w:tabs>
        <w:spacing w:after="0" w:line="360" w:lineRule="auto"/>
        <w:jc w:val="both"/>
        <w:rPr>
          <w:rFonts w:ascii="Times New Roman" w:hAnsi="Times New Roman"/>
          <w:sz w:val="28"/>
          <w:szCs w:val="28"/>
        </w:rPr>
      </w:pPr>
    </w:p>
    <w:p w:rsidR="006572D8" w:rsidRPr="00156318" w:rsidRDefault="006572D8" w:rsidP="00156318">
      <w:pPr>
        <w:tabs>
          <w:tab w:val="left" w:pos="709"/>
          <w:tab w:val="left" w:pos="2977"/>
        </w:tabs>
        <w:spacing w:after="0" w:line="360" w:lineRule="auto"/>
        <w:jc w:val="both"/>
        <w:rPr>
          <w:rFonts w:ascii="Times New Roman" w:hAnsi="Times New Roman"/>
          <w:color w:val="000000"/>
          <w:sz w:val="28"/>
          <w:szCs w:val="28"/>
        </w:rPr>
      </w:pPr>
    </w:p>
    <w:p w:rsidR="006572D8" w:rsidRPr="006572D8" w:rsidRDefault="006572D8" w:rsidP="006572D8">
      <w:pPr>
        <w:tabs>
          <w:tab w:val="left" w:pos="709"/>
          <w:tab w:val="left" w:pos="2977"/>
        </w:tabs>
        <w:spacing w:after="0" w:line="360" w:lineRule="auto"/>
        <w:jc w:val="both"/>
        <w:rPr>
          <w:rFonts w:ascii="Times New Roman" w:hAnsi="Times New Roman"/>
          <w:color w:val="000000"/>
          <w:sz w:val="28"/>
          <w:szCs w:val="28"/>
        </w:rPr>
      </w:pPr>
    </w:p>
    <w:p w:rsidR="006572D8" w:rsidRPr="00561EBC" w:rsidRDefault="006572D8" w:rsidP="006572D8">
      <w:pPr>
        <w:pStyle w:val="a3"/>
        <w:tabs>
          <w:tab w:val="left" w:pos="709"/>
          <w:tab w:val="left" w:pos="2977"/>
        </w:tabs>
        <w:spacing w:after="0" w:line="360" w:lineRule="auto"/>
        <w:ind w:left="0"/>
        <w:jc w:val="both"/>
        <w:rPr>
          <w:rFonts w:ascii="Times New Roman" w:hAnsi="Times New Roman"/>
          <w:color w:val="000000"/>
          <w:sz w:val="28"/>
          <w:szCs w:val="28"/>
        </w:rPr>
      </w:pPr>
    </w:p>
    <w:p w:rsidR="00336430" w:rsidRDefault="00336430" w:rsidP="00336430">
      <w:pPr>
        <w:spacing w:line="360" w:lineRule="auto"/>
        <w:contextualSpacing/>
        <w:rPr>
          <w:rFonts w:ascii="Times New Roman" w:hAnsi="Times New Roman"/>
          <w:sz w:val="28"/>
          <w:szCs w:val="28"/>
        </w:rPr>
      </w:pPr>
    </w:p>
    <w:p w:rsidR="00336430" w:rsidRPr="00C934ED" w:rsidRDefault="00307DF8" w:rsidP="00C934ED">
      <w:pPr>
        <w:pStyle w:val="a3"/>
        <w:tabs>
          <w:tab w:val="left" w:pos="1590"/>
        </w:tabs>
        <w:spacing w:after="0" w:line="360" w:lineRule="auto"/>
        <w:ind w:left="0" w:firstLine="709"/>
        <w:rPr>
          <w:rFonts w:ascii="Times New Roman" w:hAnsi="Times New Roman"/>
          <w:sz w:val="28"/>
          <w:szCs w:val="28"/>
        </w:rPr>
      </w:pPr>
      <w:r>
        <w:rPr>
          <w:rFonts w:ascii="Times New Roman" w:hAnsi="Times New Roman"/>
          <w:sz w:val="28"/>
          <w:szCs w:val="28"/>
        </w:rPr>
        <w:t>Дата сдачи:                                                            Подпись:</w:t>
      </w:r>
    </w:p>
    <w:sectPr w:rsidR="00336430" w:rsidRPr="00C934ED">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E49" w:rsidRDefault="00EA0E49" w:rsidP="00831C26">
      <w:pPr>
        <w:spacing w:after="0" w:line="240" w:lineRule="auto"/>
      </w:pPr>
      <w:r>
        <w:separator/>
      </w:r>
    </w:p>
  </w:endnote>
  <w:endnote w:type="continuationSeparator" w:id="0">
    <w:p w:rsidR="00EA0E49" w:rsidRDefault="00EA0E49" w:rsidP="00831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158063"/>
      <w:docPartObj>
        <w:docPartGallery w:val="Page Numbers (Bottom of Page)"/>
        <w:docPartUnique/>
      </w:docPartObj>
    </w:sdtPr>
    <w:sdtEndPr/>
    <w:sdtContent>
      <w:p w:rsidR="00372E94" w:rsidRDefault="00372E94">
        <w:pPr>
          <w:pStyle w:val="ab"/>
          <w:jc w:val="center"/>
        </w:pPr>
        <w:r>
          <w:fldChar w:fldCharType="begin"/>
        </w:r>
        <w:r>
          <w:instrText>PAGE   \* MERGEFORMAT</w:instrText>
        </w:r>
        <w:r>
          <w:fldChar w:fldCharType="separate"/>
        </w:r>
        <w:r w:rsidR="009E2A9A">
          <w:rPr>
            <w:noProof/>
          </w:rPr>
          <w:t>1</w:t>
        </w:r>
        <w:r>
          <w:fldChar w:fldCharType="end"/>
        </w:r>
      </w:p>
    </w:sdtContent>
  </w:sdt>
  <w:p w:rsidR="00372E94" w:rsidRDefault="00372E9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E49" w:rsidRDefault="00EA0E49" w:rsidP="00831C26">
      <w:pPr>
        <w:spacing w:after="0" w:line="240" w:lineRule="auto"/>
      </w:pPr>
      <w:r>
        <w:separator/>
      </w:r>
    </w:p>
  </w:footnote>
  <w:footnote w:type="continuationSeparator" w:id="0">
    <w:p w:rsidR="00EA0E49" w:rsidRDefault="00EA0E49" w:rsidP="00831C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7751A"/>
    <w:multiLevelType w:val="hybridMultilevel"/>
    <w:tmpl w:val="7C30A018"/>
    <w:lvl w:ilvl="0" w:tplc="167C0F0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0A953360"/>
    <w:multiLevelType w:val="hybridMultilevel"/>
    <w:tmpl w:val="3A44C8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4328C6"/>
    <w:multiLevelType w:val="hybridMultilevel"/>
    <w:tmpl w:val="B8D66812"/>
    <w:lvl w:ilvl="0" w:tplc="CD32A2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5E2B0C"/>
    <w:multiLevelType w:val="hybridMultilevel"/>
    <w:tmpl w:val="5DCE0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A46E72"/>
    <w:multiLevelType w:val="hybridMultilevel"/>
    <w:tmpl w:val="AD1A57DA"/>
    <w:lvl w:ilvl="0" w:tplc="CD32A2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F53FCA"/>
    <w:multiLevelType w:val="hybridMultilevel"/>
    <w:tmpl w:val="BB4A84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7CE66B5"/>
    <w:multiLevelType w:val="hybridMultilevel"/>
    <w:tmpl w:val="C0DE7F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4132B1"/>
    <w:multiLevelType w:val="hybridMultilevel"/>
    <w:tmpl w:val="EC4CB1F6"/>
    <w:lvl w:ilvl="0" w:tplc="167C0F0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4A91799"/>
    <w:multiLevelType w:val="multilevel"/>
    <w:tmpl w:val="0FBAA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3C5BEA"/>
    <w:multiLevelType w:val="hybridMultilevel"/>
    <w:tmpl w:val="70F02896"/>
    <w:lvl w:ilvl="0" w:tplc="6090F67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E30898"/>
    <w:multiLevelType w:val="hybridMultilevel"/>
    <w:tmpl w:val="AEC674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1A66A4A"/>
    <w:multiLevelType w:val="multilevel"/>
    <w:tmpl w:val="B5DC5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A230FB"/>
    <w:multiLevelType w:val="hybridMultilevel"/>
    <w:tmpl w:val="B18489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AC25E0E"/>
    <w:multiLevelType w:val="hybridMultilevel"/>
    <w:tmpl w:val="F8545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C875106"/>
    <w:multiLevelType w:val="hybridMultilevel"/>
    <w:tmpl w:val="309429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89032A"/>
    <w:multiLevelType w:val="hybridMultilevel"/>
    <w:tmpl w:val="2D22C29C"/>
    <w:lvl w:ilvl="0" w:tplc="754EB61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633DC6"/>
    <w:multiLevelType w:val="hybridMultilevel"/>
    <w:tmpl w:val="4A563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3D6EBA"/>
    <w:multiLevelType w:val="hybridMultilevel"/>
    <w:tmpl w:val="60C01E4E"/>
    <w:lvl w:ilvl="0" w:tplc="34E6B6B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F3502EC"/>
    <w:multiLevelType w:val="hybridMultilevel"/>
    <w:tmpl w:val="766435DA"/>
    <w:lvl w:ilvl="0" w:tplc="99A27FCE">
      <w:start w:val="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9F7BCB"/>
    <w:multiLevelType w:val="hybridMultilevel"/>
    <w:tmpl w:val="196480DA"/>
    <w:lvl w:ilvl="0" w:tplc="30D274B0">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B27AC0"/>
    <w:multiLevelType w:val="hybridMultilevel"/>
    <w:tmpl w:val="FA4CE28E"/>
    <w:lvl w:ilvl="0" w:tplc="25A826E2">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A15E84"/>
    <w:multiLevelType w:val="hybridMultilevel"/>
    <w:tmpl w:val="659A4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6E17290"/>
    <w:multiLevelType w:val="hybridMultilevel"/>
    <w:tmpl w:val="CD885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80701EA"/>
    <w:multiLevelType w:val="hybridMultilevel"/>
    <w:tmpl w:val="54A011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8BE684E"/>
    <w:multiLevelType w:val="hybridMultilevel"/>
    <w:tmpl w:val="E7AEBD1A"/>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95F10C5"/>
    <w:multiLevelType w:val="multilevel"/>
    <w:tmpl w:val="0C022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526053"/>
    <w:multiLevelType w:val="hybridMultilevel"/>
    <w:tmpl w:val="94DC2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C6D3D7E"/>
    <w:multiLevelType w:val="hybridMultilevel"/>
    <w:tmpl w:val="9912CF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DE0580F"/>
    <w:multiLevelType w:val="multilevel"/>
    <w:tmpl w:val="E1C26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36B659A"/>
    <w:multiLevelType w:val="hybridMultilevel"/>
    <w:tmpl w:val="FC60A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D81EB5"/>
    <w:multiLevelType w:val="hybridMultilevel"/>
    <w:tmpl w:val="0256FD7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F667A0"/>
    <w:multiLevelType w:val="hybridMultilevel"/>
    <w:tmpl w:val="4AC85B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1C102A4"/>
    <w:multiLevelType w:val="hybridMultilevel"/>
    <w:tmpl w:val="8C1A664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64A60B23"/>
    <w:multiLevelType w:val="hybridMultilevel"/>
    <w:tmpl w:val="D3ECB42E"/>
    <w:lvl w:ilvl="0" w:tplc="167C0F0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84C082A"/>
    <w:multiLevelType w:val="hybridMultilevel"/>
    <w:tmpl w:val="A05C53BA"/>
    <w:lvl w:ilvl="0" w:tplc="167C0F0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5">
    <w:nsid w:val="78412CD6"/>
    <w:multiLevelType w:val="hybridMultilevel"/>
    <w:tmpl w:val="7E3E9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DD107FA"/>
    <w:multiLevelType w:val="multilevel"/>
    <w:tmpl w:val="5A142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29"/>
  </w:num>
  <w:num w:numId="3">
    <w:abstractNumId w:val="6"/>
  </w:num>
  <w:num w:numId="4">
    <w:abstractNumId w:val="14"/>
  </w:num>
  <w:num w:numId="5">
    <w:abstractNumId w:val="22"/>
  </w:num>
  <w:num w:numId="6">
    <w:abstractNumId w:val="26"/>
  </w:num>
  <w:num w:numId="7">
    <w:abstractNumId w:val="5"/>
  </w:num>
  <w:num w:numId="8">
    <w:abstractNumId w:val="27"/>
  </w:num>
  <w:num w:numId="9">
    <w:abstractNumId w:val="11"/>
  </w:num>
  <w:num w:numId="10">
    <w:abstractNumId w:val="28"/>
  </w:num>
  <w:num w:numId="11">
    <w:abstractNumId w:val="8"/>
  </w:num>
  <w:num w:numId="12">
    <w:abstractNumId w:val="25"/>
  </w:num>
  <w:num w:numId="13">
    <w:abstractNumId w:val="36"/>
  </w:num>
  <w:num w:numId="14">
    <w:abstractNumId w:val="34"/>
  </w:num>
  <w:num w:numId="15">
    <w:abstractNumId w:val="1"/>
  </w:num>
  <w:num w:numId="16">
    <w:abstractNumId w:val="24"/>
  </w:num>
  <w:num w:numId="17">
    <w:abstractNumId w:val="32"/>
  </w:num>
  <w:num w:numId="18">
    <w:abstractNumId w:val="0"/>
  </w:num>
  <w:num w:numId="19">
    <w:abstractNumId w:val="7"/>
  </w:num>
  <w:num w:numId="20">
    <w:abstractNumId w:val="33"/>
  </w:num>
  <w:num w:numId="21">
    <w:abstractNumId w:val="3"/>
  </w:num>
  <w:num w:numId="22">
    <w:abstractNumId w:val="35"/>
  </w:num>
  <w:num w:numId="23">
    <w:abstractNumId w:val="31"/>
  </w:num>
  <w:num w:numId="24">
    <w:abstractNumId w:val="21"/>
  </w:num>
  <w:num w:numId="25">
    <w:abstractNumId w:val="12"/>
  </w:num>
  <w:num w:numId="26">
    <w:abstractNumId w:val="10"/>
  </w:num>
  <w:num w:numId="27">
    <w:abstractNumId w:val="13"/>
  </w:num>
  <w:num w:numId="28">
    <w:abstractNumId w:val="23"/>
  </w:num>
  <w:num w:numId="29">
    <w:abstractNumId w:val="16"/>
  </w:num>
  <w:num w:numId="30">
    <w:abstractNumId w:val="2"/>
  </w:num>
  <w:num w:numId="31">
    <w:abstractNumId w:val="4"/>
  </w:num>
  <w:num w:numId="32">
    <w:abstractNumId w:val="9"/>
  </w:num>
  <w:num w:numId="33">
    <w:abstractNumId w:val="30"/>
  </w:num>
  <w:num w:numId="34">
    <w:abstractNumId w:val="15"/>
  </w:num>
  <w:num w:numId="35">
    <w:abstractNumId w:val="18"/>
  </w:num>
  <w:num w:numId="36">
    <w:abstractNumId w:val="17"/>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C36"/>
    <w:rsid w:val="0000211A"/>
    <w:rsid w:val="0006443F"/>
    <w:rsid w:val="0007638E"/>
    <w:rsid w:val="00085D60"/>
    <w:rsid w:val="000C1C78"/>
    <w:rsid w:val="001269C5"/>
    <w:rsid w:val="00141B19"/>
    <w:rsid w:val="00154423"/>
    <w:rsid w:val="00156318"/>
    <w:rsid w:val="00173486"/>
    <w:rsid w:val="001A70C6"/>
    <w:rsid w:val="001A7796"/>
    <w:rsid w:val="001E5257"/>
    <w:rsid w:val="002575F2"/>
    <w:rsid w:val="00270C9C"/>
    <w:rsid w:val="002A5D87"/>
    <w:rsid w:val="002D7FB7"/>
    <w:rsid w:val="00307DF8"/>
    <w:rsid w:val="00310B7B"/>
    <w:rsid w:val="00336430"/>
    <w:rsid w:val="00367362"/>
    <w:rsid w:val="00372E94"/>
    <w:rsid w:val="00375017"/>
    <w:rsid w:val="00387FB2"/>
    <w:rsid w:val="00390CCB"/>
    <w:rsid w:val="003E23C0"/>
    <w:rsid w:val="003E2C40"/>
    <w:rsid w:val="003F014C"/>
    <w:rsid w:val="00423AFD"/>
    <w:rsid w:val="00450848"/>
    <w:rsid w:val="00472AD6"/>
    <w:rsid w:val="0048042C"/>
    <w:rsid w:val="00482DCD"/>
    <w:rsid w:val="004918E3"/>
    <w:rsid w:val="004952B3"/>
    <w:rsid w:val="004C7CA5"/>
    <w:rsid w:val="004D5754"/>
    <w:rsid w:val="00504416"/>
    <w:rsid w:val="005105D9"/>
    <w:rsid w:val="00536C36"/>
    <w:rsid w:val="005D1248"/>
    <w:rsid w:val="005F3618"/>
    <w:rsid w:val="00602DF2"/>
    <w:rsid w:val="006105E0"/>
    <w:rsid w:val="00636779"/>
    <w:rsid w:val="006454EE"/>
    <w:rsid w:val="006572D8"/>
    <w:rsid w:val="00681564"/>
    <w:rsid w:val="006B1E32"/>
    <w:rsid w:val="006B38A2"/>
    <w:rsid w:val="006C5C04"/>
    <w:rsid w:val="006E5B20"/>
    <w:rsid w:val="007031F8"/>
    <w:rsid w:val="00750A5F"/>
    <w:rsid w:val="00763A9A"/>
    <w:rsid w:val="00774254"/>
    <w:rsid w:val="00785C36"/>
    <w:rsid w:val="007A3DFD"/>
    <w:rsid w:val="007A5D74"/>
    <w:rsid w:val="007F27ED"/>
    <w:rsid w:val="00804FAA"/>
    <w:rsid w:val="00813266"/>
    <w:rsid w:val="00831C26"/>
    <w:rsid w:val="00867A0B"/>
    <w:rsid w:val="00894597"/>
    <w:rsid w:val="008E738A"/>
    <w:rsid w:val="008E79E9"/>
    <w:rsid w:val="00905C71"/>
    <w:rsid w:val="00950731"/>
    <w:rsid w:val="009D6692"/>
    <w:rsid w:val="009E074A"/>
    <w:rsid w:val="009E2A9A"/>
    <w:rsid w:val="009E3BF1"/>
    <w:rsid w:val="00A17B0B"/>
    <w:rsid w:val="00A26A18"/>
    <w:rsid w:val="00A36D3D"/>
    <w:rsid w:val="00A41989"/>
    <w:rsid w:val="00AB0252"/>
    <w:rsid w:val="00AD1679"/>
    <w:rsid w:val="00AF1812"/>
    <w:rsid w:val="00B26178"/>
    <w:rsid w:val="00B3351D"/>
    <w:rsid w:val="00B67CFE"/>
    <w:rsid w:val="00B93AB6"/>
    <w:rsid w:val="00BE0570"/>
    <w:rsid w:val="00BE497E"/>
    <w:rsid w:val="00C02CA3"/>
    <w:rsid w:val="00C929AD"/>
    <w:rsid w:val="00C934ED"/>
    <w:rsid w:val="00C9422D"/>
    <w:rsid w:val="00C95E44"/>
    <w:rsid w:val="00CC389C"/>
    <w:rsid w:val="00CC51F7"/>
    <w:rsid w:val="00CD69C2"/>
    <w:rsid w:val="00CF2991"/>
    <w:rsid w:val="00CF6CEA"/>
    <w:rsid w:val="00D25AEB"/>
    <w:rsid w:val="00D34C5C"/>
    <w:rsid w:val="00D36A32"/>
    <w:rsid w:val="00D86C56"/>
    <w:rsid w:val="00D9773C"/>
    <w:rsid w:val="00DA525E"/>
    <w:rsid w:val="00DB33DA"/>
    <w:rsid w:val="00DD37B1"/>
    <w:rsid w:val="00E00CAD"/>
    <w:rsid w:val="00E256F6"/>
    <w:rsid w:val="00E37755"/>
    <w:rsid w:val="00E71F47"/>
    <w:rsid w:val="00E862FA"/>
    <w:rsid w:val="00EA072C"/>
    <w:rsid w:val="00EA0E49"/>
    <w:rsid w:val="00ED5D92"/>
    <w:rsid w:val="00ED7C30"/>
    <w:rsid w:val="00F06B0D"/>
    <w:rsid w:val="00F36F9B"/>
    <w:rsid w:val="00F83060"/>
    <w:rsid w:val="00F97104"/>
    <w:rsid w:val="00FA0FF7"/>
    <w:rsid w:val="00FA3591"/>
    <w:rsid w:val="00FC6158"/>
    <w:rsid w:val="00FD3C87"/>
    <w:rsid w:val="00FD51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7B1"/>
    <w:rPr>
      <w:rFonts w:ascii="Calibri" w:eastAsia="Calibri" w:hAnsi="Calibri" w:cs="Times New Roman"/>
    </w:rPr>
  </w:style>
  <w:style w:type="paragraph" w:styleId="1">
    <w:name w:val="heading 1"/>
    <w:basedOn w:val="a"/>
    <w:link w:val="10"/>
    <w:uiPriority w:val="9"/>
    <w:qFormat/>
    <w:rsid w:val="00375017"/>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DD37B1"/>
  </w:style>
  <w:style w:type="paragraph" w:styleId="a3">
    <w:name w:val="List Paragraph"/>
    <w:basedOn w:val="a"/>
    <w:uiPriority w:val="34"/>
    <w:qFormat/>
    <w:rsid w:val="00A17B0B"/>
    <w:pPr>
      <w:ind w:left="720"/>
      <w:contextualSpacing/>
    </w:pPr>
    <w:rPr>
      <w:rFonts w:eastAsia="Times New Roman"/>
      <w:lang w:eastAsia="ru-RU"/>
    </w:rPr>
  </w:style>
  <w:style w:type="character" w:customStyle="1" w:styleId="apple-converted-space">
    <w:name w:val="apple-converted-space"/>
    <w:basedOn w:val="a0"/>
    <w:rsid w:val="005D1248"/>
  </w:style>
  <w:style w:type="paragraph" w:styleId="a4">
    <w:name w:val="Normal (Web)"/>
    <w:basedOn w:val="a"/>
    <w:uiPriority w:val="99"/>
    <w:unhideWhenUsed/>
    <w:rsid w:val="00804FA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uiPriority w:val="9"/>
    <w:rsid w:val="00375017"/>
    <w:rPr>
      <w:rFonts w:ascii="Times New Roman" w:eastAsia="Times New Roman" w:hAnsi="Times New Roman" w:cs="Times New Roman"/>
      <w:b/>
      <w:bCs/>
      <w:kern w:val="36"/>
      <w:sz w:val="48"/>
      <w:szCs w:val="48"/>
      <w:lang w:eastAsia="ru-RU"/>
    </w:rPr>
  </w:style>
  <w:style w:type="character" w:styleId="a5">
    <w:name w:val="Hyperlink"/>
    <w:basedOn w:val="a0"/>
    <w:uiPriority w:val="99"/>
    <w:unhideWhenUsed/>
    <w:rsid w:val="00774254"/>
    <w:rPr>
      <w:color w:val="0000FF"/>
      <w:u w:val="single"/>
    </w:rPr>
  </w:style>
  <w:style w:type="character" w:styleId="a6">
    <w:name w:val="footnote reference"/>
    <w:basedOn w:val="a0"/>
    <w:semiHidden/>
    <w:rsid w:val="00831C26"/>
    <w:rPr>
      <w:vertAlign w:val="superscript"/>
    </w:rPr>
  </w:style>
  <w:style w:type="paragraph" w:styleId="a7">
    <w:name w:val="footnote text"/>
    <w:basedOn w:val="a"/>
    <w:link w:val="a8"/>
    <w:semiHidden/>
    <w:rsid w:val="00831C26"/>
    <w:pPr>
      <w:spacing w:after="0" w:line="240" w:lineRule="auto"/>
    </w:pPr>
    <w:rPr>
      <w:rFonts w:ascii="Times New Roman" w:eastAsia="Times New Roman" w:hAnsi="Times New Roman"/>
      <w:sz w:val="20"/>
      <w:szCs w:val="20"/>
      <w:lang w:eastAsia="ru-RU"/>
    </w:rPr>
  </w:style>
  <w:style w:type="character" w:customStyle="1" w:styleId="a8">
    <w:name w:val="Текст сноски Знак"/>
    <w:basedOn w:val="a0"/>
    <w:link w:val="a7"/>
    <w:semiHidden/>
    <w:rsid w:val="00831C26"/>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F8306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83060"/>
    <w:rPr>
      <w:rFonts w:ascii="Calibri" w:eastAsia="Calibri" w:hAnsi="Calibri" w:cs="Times New Roman"/>
    </w:rPr>
  </w:style>
  <w:style w:type="paragraph" w:styleId="ab">
    <w:name w:val="footer"/>
    <w:basedOn w:val="a"/>
    <w:link w:val="ac"/>
    <w:uiPriority w:val="99"/>
    <w:unhideWhenUsed/>
    <w:rsid w:val="00F8306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83060"/>
    <w:rPr>
      <w:rFonts w:ascii="Calibri" w:eastAsia="Calibri" w:hAnsi="Calibri" w:cs="Times New Roman"/>
    </w:rPr>
  </w:style>
  <w:style w:type="paragraph" w:customStyle="1" w:styleId="11">
    <w:name w:val="Абзац списка1"/>
    <w:basedOn w:val="a"/>
    <w:rsid w:val="00681564"/>
    <w:pPr>
      <w:ind w:left="720"/>
      <w:jc w:val="right"/>
    </w:pPr>
    <w:rPr>
      <w:rFonts w:eastAsia="Times New Roman" w:cs="Calibri"/>
      <w:lang w:eastAsia="ru-RU"/>
    </w:rPr>
  </w:style>
  <w:style w:type="paragraph" w:styleId="2">
    <w:name w:val="Body Text 2"/>
    <w:basedOn w:val="a"/>
    <w:link w:val="20"/>
    <w:rsid w:val="002575F2"/>
    <w:pPr>
      <w:spacing w:after="0" w:line="240" w:lineRule="auto"/>
      <w:jc w:val="center"/>
    </w:pPr>
    <w:rPr>
      <w:rFonts w:ascii="Arial" w:eastAsia="Times New Roman" w:hAnsi="Arial" w:cs="Arial"/>
      <w:b/>
      <w:bCs/>
      <w:sz w:val="28"/>
      <w:szCs w:val="21"/>
      <w:lang w:eastAsia="ru-RU"/>
    </w:rPr>
  </w:style>
  <w:style w:type="character" w:customStyle="1" w:styleId="20">
    <w:name w:val="Основной текст 2 Знак"/>
    <w:basedOn w:val="a0"/>
    <w:link w:val="2"/>
    <w:rsid w:val="002575F2"/>
    <w:rPr>
      <w:rFonts w:ascii="Arial" w:eastAsia="Times New Roman" w:hAnsi="Arial" w:cs="Arial"/>
      <w:b/>
      <w:bCs/>
      <w:sz w:val="28"/>
      <w:szCs w:val="21"/>
      <w:lang w:eastAsia="ru-RU"/>
    </w:rPr>
  </w:style>
  <w:style w:type="paragraph" w:styleId="3">
    <w:name w:val="Body Text Indent 3"/>
    <w:basedOn w:val="a"/>
    <w:link w:val="30"/>
    <w:rsid w:val="002575F2"/>
    <w:pPr>
      <w:autoSpaceDE w:val="0"/>
      <w:autoSpaceDN w:val="0"/>
      <w:adjustRightInd w:val="0"/>
      <w:spacing w:after="0" w:line="240" w:lineRule="auto"/>
      <w:ind w:firstLine="709"/>
    </w:pPr>
    <w:rPr>
      <w:rFonts w:ascii="Times New Roman" w:eastAsia="Times New Roman" w:hAnsi="Times New Roman"/>
      <w:sz w:val="20"/>
      <w:szCs w:val="24"/>
      <w:lang w:eastAsia="ru-RU"/>
    </w:rPr>
  </w:style>
  <w:style w:type="character" w:customStyle="1" w:styleId="30">
    <w:name w:val="Основной текст с отступом 3 Знак"/>
    <w:basedOn w:val="a0"/>
    <w:link w:val="3"/>
    <w:rsid w:val="002575F2"/>
    <w:rPr>
      <w:rFonts w:ascii="Times New Roman" w:eastAsia="Times New Roman" w:hAnsi="Times New Roman" w:cs="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7B1"/>
    <w:rPr>
      <w:rFonts w:ascii="Calibri" w:eastAsia="Calibri" w:hAnsi="Calibri" w:cs="Times New Roman"/>
    </w:rPr>
  </w:style>
  <w:style w:type="paragraph" w:styleId="1">
    <w:name w:val="heading 1"/>
    <w:basedOn w:val="a"/>
    <w:link w:val="10"/>
    <w:uiPriority w:val="9"/>
    <w:qFormat/>
    <w:rsid w:val="00375017"/>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DD37B1"/>
  </w:style>
  <w:style w:type="paragraph" w:styleId="a3">
    <w:name w:val="List Paragraph"/>
    <w:basedOn w:val="a"/>
    <w:uiPriority w:val="34"/>
    <w:qFormat/>
    <w:rsid w:val="00A17B0B"/>
    <w:pPr>
      <w:ind w:left="720"/>
      <w:contextualSpacing/>
    </w:pPr>
    <w:rPr>
      <w:rFonts w:eastAsia="Times New Roman"/>
      <w:lang w:eastAsia="ru-RU"/>
    </w:rPr>
  </w:style>
  <w:style w:type="character" w:customStyle="1" w:styleId="apple-converted-space">
    <w:name w:val="apple-converted-space"/>
    <w:basedOn w:val="a0"/>
    <w:rsid w:val="005D1248"/>
  </w:style>
  <w:style w:type="paragraph" w:styleId="a4">
    <w:name w:val="Normal (Web)"/>
    <w:basedOn w:val="a"/>
    <w:uiPriority w:val="99"/>
    <w:unhideWhenUsed/>
    <w:rsid w:val="00804FA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uiPriority w:val="9"/>
    <w:rsid w:val="00375017"/>
    <w:rPr>
      <w:rFonts w:ascii="Times New Roman" w:eastAsia="Times New Roman" w:hAnsi="Times New Roman" w:cs="Times New Roman"/>
      <w:b/>
      <w:bCs/>
      <w:kern w:val="36"/>
      <w:sz w:val="48"/>
      <w:szCs w:val="48"/>
      <w:lang w:eastAsia="ru-RU"/>
    </w:rPr>
  </w:style>
  <w:style w:type="character" w:styleId="a5">
    <w:name w:val="Hyperlink"/>
    <w:basedOn w:val="a0"/>
    <w:uiPriority w:val="99"/>
    <w:unhideWhenUsed/>
    <w:rsid w:val="00774254"/>
    <w:rPr>
      <w:color w:val="0000FF"/>
      <w:u w:val="single"/>
    </w:rPr>
  </w:style>
  <w:style w:type="character" w:styleId="a6">
    <w:name w:val="footnote reference"/>
    <w:basedOn w:val="a0"/>
    <w:semiHidden/>
    <w:rsid w:val="00831C26"/>
    <w:rPr>
      <w:vertAlign w:val="superscript"/>
    </w:rPr>
  </w:style>
  <w:style w:type="paragraph" w:styleId="a7">
    <w:name w:val="footnote text"/>
    <w:basedOn w:val="a"/>
    <w:link w:val="a8"/>
    <w:semiHidden/>
    <w:rsid w:val="00831C26"/>
    <w:pPr>
      <w:spacing w:after="0" w:line="240" w:lineRule="auto"/>
    </w:pPr>
    <w:rPr>
      <w:rFonts w:ascii="Times New Roman" w:eastAsia="Times New Roman" w:hAnsi="Times New Roman"/>
      <w:sz w:val="20"/>
      <w:szCs w:val="20"/>
      <w:lang w:eastAsia="ru-RU"/>
    </w:rPr>
  </w:style>
  <w:style w:type="character" w:customStyle="1" w:styleId="a8">
    <w:name w:val="Текст сноски Знак"/>
    <w:basedOn w:val="a0"/>
    <w:link w:val="a7"/>
    <w:semiHidden/>
    <w:rsid w:val="00831C26"/>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F8306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83060"/>
    <w:rPr>
      <w:rFonts w:ascii="Calibri" w:eastAsia="Calibri" w:hAnsi="Calibri" w:cs="Times New Roman"/>
    </w:rPr>
  </w:style>
  <w:style w:type="paragraph" w:styleId="ab">
    <w:name w:val="footer"/>
    <w:basedOn w:val="a"/>
    <w:link w:val="ac"/>
    <w:uiPriority w:val="99"/>
    <w:unhideWhenUsed/>
    <w:rsid w:val="00F8306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83060"/>
    <w:rPr>
      <w:rFonts w:ascii="Calibri" w:eastAsia="Calibri" w:hAnsi="Calibri" w:cs="Times New Roman"/>
    </w:rPr>
  </w:style>
  <w:style w:type="paragraph" w:customStyle="1" w:styleId="11">
    <w:name w:val="Абзац списка1"/>
    <w:basedOn w:val="a"/>
    <w:rsid w:val="00681564"/>
    <w:pPr>
      <w:ind w:left="720"/>
      <w:jc w:val="right"/>
    </w:pPr>
    <w:rPr>
      <w:rFonts w:eastAsia="Times New Roman" w:cs="Calibri"/>
      <w:lang w:eastAsia="ru-RU"/>
    </w:rPr>
  </w:style>
  <w:style w:type="paragraph" w:styleId="2">
    <w:name w:val="Body Text 2"/>
    <w:basedOn w:val="a"/>
    <w:link w:val="20"/>
    <w:rsid w:val="002575F2"/>
    <w:pPr>
      <w:spacing w:after="0" w:line="240" w:lineRule="auto"/>
      <w:jc w:val="center"/>
    </w:pPr>
    <w:rPr>
      <w:rFonts w:ascii="Arial" w:eastAsia="Times New Roman" w:hAnsi="Arial" w:cs="Arial"/>
      <w:b/>
      <w:bCs/>
      <w:sz w:val="28"/>
      <w:szCs w:val="21"/>
      <w:lang w:eastAsia="ru-RU"/>
    </w:rPr>
  </w:style>
  <w:style w:type="character" w:customStyle="1" w:styleId="20">
    <w:name w:val="Основной текст 2 Знак"/>
    <w:basedOn w:val="a0"/>
    <w:link w:val="2"/>
    <w:rsid w:val="002575F2"/>
    <w:rPr>
      <w:rFonts w:ascii="Arial" w:eastAsia="Times New Roman" w:hAnsi="Arial" w:cs="Arial"/>
      <w:b/>
      <w:bCs/>
      <w:sz w:val="28"/>
      <w:szCs w:val="21"/>
      <w:lang w:eastAsia="ru-RU"/>
    </w:rPr>
  </w:style>
  <w:style w:type="paragraph" w:styleId="3">
    <w:name w:val="Body Text Indent 3"/>
    <w:basedOn w:val="a"/>
    <w:link w:val="30"/>
    <w:rsid w:val="002575F2"/>
    <w:pPr>
      <w:autoSpaceDE w:val="0"/>
      <w:autoSpaceDN w:val="0"/>
      <w:adjustRightInd w:val="0"/>
      <w:spacing w:after="0" w:line="240" w:lineRule="auto"/>
      <w:ind w:firstLine="709"/>
    </w:pPr>
    <w:rPr>
      <w:rFonts w:ascii="Times New Roman" w:eastAsia="Times New Roman" w:hAnsi="Times New Roman"/>
      <w:sz w:val="20"/>
      <w:szCs w:val="24"/>
      <w:lang w:eastAsia="ru-RU"/>
    </w:rPr>
  </w:style>
  <w:style w:type="character" w:customStyle="1" w:styleId="30">
    <w:name w:val="Основной текст с отступом 3 Знак"/>
    <w:basedOn w:val="a0"/>
    <w:link w:val="3"/>
    <w:rsid w:val="002575F2"/>
    <w:rPr>
      <w:rFonts w:ascii="Times New Roman" w:eastAsia="Times New Roman" w:hAnsi="Times New Roman" w:cs="Times New Roman"/>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050691">
      <w:bodyDiv w:val="1"/>
      <w:marLeft w:val="0"/>
      <w:marRight w:val="0"/>
      <w:marTop w:val="0"/>
      <w:marBottom w:val="0"/>
      <w:divBdr>
        <w:top w:val="none" w:sz="0" w:space="0" w:color="auto"/>
        <w:left w:val="none" w:sz="0" w:space="0" w:color="auto"/>
        <w:bottom w:val="none" w:sz="0" w:space="0" w:color="auto"/>
        <w:right w:val="none" w:sz="0" w:space="0" w:color="auto"/>
      </w:divBdr>
    </w:div>
    <w:div w:id="686056970">
      <w:bodyDiv w:val="1"/>
      <w:marLeft w:val="0"/>
      <w:marRight w:val="0"/>
      <w:marTop w:val="0"/>
      <w:marBottom w:val="0"/>
      <w:divBdr>
        <w:top w:val="none" w:sz="0" w:space="0" w:color="auto"/>
        <w:left w:val="none" w:sz="0" w:space="0" w:color="auto"/>
        <w:bottom w:val="none" w:sz="0" w:space="0" w:color="auto"/>
        <w:right w:val="none" w:sz="0" w:space="0" w:color="auto"/>
      </w:divBdr>
    </w:div>
    <w:div w:id="1245728543">
      <w:bodyDiv w:val="1"/>
      <w:marLeft w:val="0"/>
      <w:marRight w:val="0"/>
      <w:marTop w:val="0"/>
      <w:marBottom w:val="0"/>
      <w:divBdr>
        <w:top w:val="none" w:sz="0" w:space="0" w:color="auto"/>
        <w:left w:val="none" w:sz="0" w:space="0" w:color="auto"/>
        <w:bottom w:val="none" w:sz="0" w:space="0" w:color="auto"/>
        <w:right w:val="none" w:sz="0" w:space="0" w:color="auto"/>
      </w:divBdr>
    </w:div>
    <w:div w:id="1491141060">
      <w:bodyDiv w:val="1"/>
      <w:marLeft w:val="0"/>
      <w:marRight w:val="0"/>
      <w:marTop w:val="0"/>
      <w:marBottom w:val="0"/>
      <w:divBdr>
        <w:top w:val="none" w:sz="0" w:space="0" w:color="auto"/>
        <w:left w:val="none" w:sz="0" w:space="0" w:color="auto"/>
        <w:bottom w:val="none" w:sz="0" w:space="0" w:color="auto"/>
        <w:right w:val="none" w:sz="0" w:space="0" w:color="auto"/>
      </w:divBdr>
    </w:div>
    <w:div w:id="1526601597">
      <w:bodyDiv w:val="1"/>
      <w:marLeft w:val="0"/>
      <w:marRight w:val="0"/>
      <w:marTop w:val="0"/>
      <w:marBottom w:val="0"/>
      <w:divBdr>
        <w:top w:val="none" w:sz="0" w:space="0" w:color="auto"/>
        <w:left w:val="none" w:sz="0" w:space="0" w:color="auto"/>
        <w:bottom w:val="none" w:sz="0" w:space="0" w:color="auto"/>
        <w:right w:val="none" w:sz="0" w:space="0" w:color="auto"/>
      </w:divBdr>
    </w:div>
    <w:div w:id="185506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zproxy.vzfei.ru:3057/thematic/?3&amp;id=urait.content.D4573539-6ED5-4394-9768-4D5485DD1C3C&amp;type=c_pu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764</TotalTime>
  <Pages>30</Pages>
  <Words>6783</Words>
  <Characters>38667</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Деева Виктория</dc:creator>
  <cp:keywords/>
  <dc:description/>
  <cp:lastModifiedBy>Деева Виктория</cp:lastModifiedBy>
  <cp:revision>125</cp:revision>
  <dcterms:created xsi:type="dcterms:W3CDTF">2014-11-10T10:02:00Z</dcterms:created>
  <dcterms:modified xsi:type="dcterms:W3CDTF">2015-02-06T05:44:00Z</dcterms:modified>
</cp:coreProperties>
</file>