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Default Extension="gif" ContentType="image/gif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417" w:rsidRPr="00CA6417" w:rsidRDefault="00CA6417" w:rsidP="00CA6417">
      <w:pPr>
        <w:ind w:firstLine="0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CA6417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Содержание</w:t>
      </w:r>
    </w:p>
    <w:p w:rsidR="00CA6417" w:rsidRDefault="00CA6417" w:rsidP="00CA6417">
      <w:pPr>
        <w:ind w:firstLine="0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CA6417" w:rsidRDefault="00CA6417" w:rsidP="00CA6417">
      <w:pPr>
        <w:ind w:firstLine="0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1.Задача</w:t>
      </w:r>
      <w:proofErr w:type="gramStart"/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…………………………………………………………………………3</w:t>
      </w:r>
    </w:p>
    <w:p w:rsidR="00CA6417" w:rsidRDefault="00CA6417" w:rsidP="00CA6417">
      <w:pPr>
        <w:ind w:firstLine="0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2.Задача 2………………………………………………………….……………18</w:t>
      </w:r>
    </w:p>
    <w:p w:rsidR="00CA6417" w:rsidRDefault="00CA6417" w:rsidP="00CA6417">
      <w:pPr>
        <w:ind w:firstLine="0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3.Список использованных источников…………………………………………26</w:t>
      </w:r>
    </w:p>
    <w:p w:rsidR="00CA6417" w:rsidRPr="00CA6417" w:rsidRDefault="00CA6417" w:rsidP="00CA6417">
      <w:pPr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br w:type="page"/>
      </w:r>
    </w:p>
    <w:p w:rsidR="002935A4" w:rsidRDefault="002935A4" w:rsidP="002935A4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935A4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 xml:space="preserve">Задание 1. </w:t>
      </w:r>
      <w:r w:rsidRPr="002935A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Эконометрическое моделирование стоимости квартир в Липецкой области. </w:t>
      </w:r>
    </w:p>
    <w:p w:rsidR="002935A4" w:rsidRPr="002935A4" w:rsidRDefault="002935A4" w:rsidP="002935A4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2935A4" w:rsidRDefault="002935A4" w:rsidP="002935A4">
      <w:pPr>
        <w:pStyle w:val="Default"/>
        <w:spacing w:line="360" w:lineRule="auto"/>
        <w:rPr>
          <w:sz w:val="28"/>
          <w:szCs w:val="28"/>
          <w:lang w:val="en-US"/>
        </w:rPr>
      </w:pPr>
      <w:r w:rsidRPr="002935A4">
        <w:rPr>
          <w:sz w:val="28"/>
          <w:szCs w:val="28"/>
        </w:rPr>
        <w:t xml:space="preserve">Провести корреляционно- регрессионный анализ влияния основных факторов на стоимость квартир в липецкой области по данным о стоимости квартир в Липецкой области с использованием средств MS </w:t>
      </w:r>
      <w:proofErr w:type="spellStart"/>
      <w:r w:rsidRPr="002935A4">
        <w:rPr>
          <w:sz w:val="28"/>
          <w:szCs w:val="28"/>
        </w:rPr>
        <w:t>Office</w:t>
      </w:r>
      <w:proofErr w:type="spellEnd"/>
      <w:r w:rsidRPr="002935A4">
        <w:rPr>
          <w:sz w:val="28"/>
          <w:szCs w:val="28"/>
        </w:rPr>
        <w:t xml:space="preserve"> (</w:t>
      </w:r>
      <w:proofErr w:type="spellStart"/>
      <w:r w:rsidRPr="002935A4">
        <w:rPr>
          <w:sz w:val="28"/>
          <w:szCs w:val="28"/>
        </w:rPr>
        <w:t>Excel</w:t>
      </w:r>
      <w:proofErr w:type="spellEnd"/>
      <w:r w:rsidRPr="002935A4">
        <w:rPr>
          <w:sz w:val="28"/>
          <w:szCs w:val="28"/>
        </w:rPr>
        <w:t xml:space="preserve">). Наименование показателей </w:t>
      </w:r>
      <w:proofErr w:type="gramStart"/>
      <w:r w:rsidRPr="002935A4">
        <w:rPr>
          <w:sz w:val="28"/>
          <w:szCs w:val="28"/>
        </w:rPr>
        <w:t>представлены</w:t>
      </w:r>
      <w:proofErr w:type="gramEnd"/>
      <w:r w:rsidRPr="002935A4">
        <w:rPr>
          <w:sz w:val="28"/>
          <w:szCs w:val="28"/>
        </w:rPr>
        <w:t xml:space="preserve"> в табл. 1:</w:t>
      </w:r>
    </w:p>
    <w:p w:rsidR="00CA6417" w:rsidRPr="00CA6417" w:rsidRDefault="00CA6417" w:rsidP="002935A4">
      <w:pPr>
        <w:pStyle w:val="Default"/>
        <w:spacing w:line="360" w:lineRule="auto"/>
        <w:rPr>
          <w:sz w:val="28"/>
          <w:szCs w:val="28"/>
          <w:lang w:val="en-US"/>
        </w:rPr>
      </w:pPr>
    </w:p>
    <w:tbl>
      <w:tblPr>
        <w:tblW w:w="7500" w:type="dxa"/>
        <w:tblInd w:w="103" w:type="dxa"/>
        <w:tblLook w:val="04A0"/>
      </w:tblPr>
      <w:tblGrid>
        <w:gridCol w:w="960"/>
        <w:gridCol w:w="1580"/>
        <w:gridCol w:w="1640"/>
        <w:gridCol w:w="1540"/>
        <w:gridCol w:w="1780"/>
      </w:tblGrid>
      <w:tr w:rsidR="002935A4" w:rsidRPr="002935A4" w:rsidTr="002935A4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№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CA6417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цена квартиры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CA6417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Город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CA6417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общая площадь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CA6417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этаж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CA6417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тыс.$USD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CA6417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0-Грязи  1-Елец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CA6417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кв</w:t>
            </w:r>
            <w:proofErr w:type="gramStart"/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.м</w:t>
            </w:r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CA6417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935A4" w:rsidRPr="002935A4" w:rsidTr="002935A4">
        <w:trPr>
          <w:trHeight w:val="46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Х</w:t>
            </w:r>
            <w:proofErr w:type="gramStart"/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Х</w:t>
            </w:r>
            <w:proofErr w:type="gramStart"/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Х3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17,25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75,04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12,75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65,072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10,35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35,84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8,55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64,064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27,69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119,84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8,4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100,688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12,75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84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39,75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40,32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9,09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81,648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19,5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100,8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6,9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32,48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17,25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120,96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10,64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67,2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5,92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89,6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11,85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116,48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95,2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78,4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7,65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67,2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23,55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39,2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18,525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84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21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8,28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77,84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96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22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14,325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36,4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8,64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35,84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24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9,675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108,64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13,8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36,736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79,856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12,15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164,64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9,75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29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16,5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38,08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6,31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52,64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31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20,25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90,72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32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5,94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63,84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33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8,55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89,6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65,072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9,15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75,04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36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10,44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65,072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37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37,5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35,84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38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9,65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64,064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39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18,75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90,832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</w:tr>
      <w:tr w:rsidR="002935A4" w:rsidRPr="002935A4" w:rsidTr="002935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22,845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173,6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</w:tr>
    </w:tbl>
    <w:p w:rsidR="002935A4" w:rsidRDefault="002935A4" w:rsidP="002935A4">
      <w:pPr>
        <w:pStyle w:val="Default"/>
        <w:spacing w:line="360" w:lineRule="auto"/>
        <w:rPr>
          <w:sz w:val="28"/>
          <w:szCs w:val="28"/>
        </w:rPr>
      </w:pPr>
    </w:p>
    <w:p w:rsidR="00CA6417" w:rsidRPr="00CA6417" w:rsidRDefault="00CA6417" w:rsidP="00CA6417">
      <w:pPr>
        <w:pStyle w:val="Default"/>
        <w:spacing w:line="360" w:lineRule="auto"/>
        <w:rPr>
          <w:sz w:val="28"/>
          <w:szCs w:val="28"/>
        </w:rPr>
      </w:pPr>
      <w:r w:rsidRPr="00CA6417">
        <w:rPr>
          <w:sz w:val="28"/>
          <w:szCs w:val="28"/>
        </w:rPr>
        <w:t xml:space="preserve">Необходимо: </w:t>
      </w:r>
    </w:p>
    <w:p w:rsidR="00CA6417" w:rsidRPr="00CA6417" w:rsidRDefault="00CA6417" w:rsidP="00CA641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A6417">
        <w:rPr>
          <w:rFonts w:ascii="Times New Roman" w:hAnsi="Times New Roman" w:cs="Times New Roman"/>
          <w:color w:val="000000"/>
          <w:sz w:val="28"/>
          <w:szCs w:val="28"/>
        </w:rPr>
        <w:t>1. Рассчитать матрицу парных коэффициентов корреляции, используя инструмент «Корреляция»; оценить статистическую значимость коэффициентов в матрице корреляции; провести анализ каждого коэффициента и дать экономическую интерпретацию.</w:t>
      </w:r>
    </w:p>
    <w:p w:rsidR="00CA6417" w:rsidRPr="00CA6417" w:rsidRDefault="00CA6417" w:rsidP="00CA6417">
      <w:pPr>
        <w:pStyle w:val="Default"/>
        <w:spacing w:line="360" w:lineRule="auto"/>
        <w:rPr>
          <w:sz w:val="28"/>
          <w:szCs w:val="28"/>
        </w:rPr>
      </w:pPr>
      <w:r w:rsidRPr="00CA6417">
        <w:rPr>
          <w:sz w:val="28"/>
          <w:szCs w:val="28"/>
        </w:rPr>
        <w:t xml:space="preserve">2. Построить корреляционное облако результативного признака и каждого фактора в отдельности в системе координат и соответствующего (построение для каждого параметра произвести по отдельности), используя точечный график. Y X </w:t>
      </w:r>
    </w:p>
    <w:p w:rsidR="00CA6417" w:rsidRPr="00CA6417" w:rsidRDefault="00CA6417" w:rsidP="00CA6417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CA6417">
        <w:rPr>
          <w:rFonts w:ascii="Times New Roman" w:hAnsi="Times New Roman" w:cs="Times New Roman"/>
          <w:sz w:val="28"/>
          <w:szCs w:val="28"/>
        </w:rPr>
        <w:t>3. Рассчитать с помощью инструмента «Регрессия» параметры линейной</w:t>
      </w:r>
    </w:p>
    <w:p w:rsidR="00CA6417" w:rsidRPr="00CA6417" w:rsidRDefault="00CA6417" w:rsidP="00CA6417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CA6417">
        <w:rPr>
          <w:rFonts w:ascii="Times New Roman" w:hAnsi="Times New Roman" w:cs="Times New Roman"/>
          <w:sz w:val="28"/>
          <w:szCs w:val="28"/>
        </w:rPr>
        <w:t xml:space="preserve">парной регрессии для фактора </w:t>
      </w:r>
      <w:r w:rsidRPr="00CA6417">
        <w:rPr>
          <w:rFonts w:ascii="Times New Roman" w:hAnsi="Times New Roman" w:cs="Times New Roman"/>
          <w:i/>
          <w:iCs/>
          <w:sz w:val="28"/>
          <w:szCs w:val="28"/>
        </w:rPr>
        <w:t xml:space="preserve">X </w:t>
      </w:r>
      <w:r w:rsidRPr="00CA6417">
        <w:rPr>
          <w:rFonts w:ascii="Times New Roman" w:hAnsi="Times New Roman" w:cs="Times New Roman"/>
          <w:sz w:val="28"/>
          <w:szCs w:val="28"/>
        </w:rPr>
        <w:t xml:space="preserve">, наиболее тесно связанного с </w:t>
      </w:r>
      <w:r w:rsidRPr="00CA6417">
        <w:rPr>
          <w:rFonts w:ascii="Times New Roman" w:hAnsi="Times New Roman" w:cs="Times New Roman"/>
          <w:i/>
          <w:iCs/>
          <w:sz w:val="28"/>
          <w:szCs w:val="28"/>
        </w:rPr>
        <w:t xml:space="preserve">Y </w:t>
      </w:r>
      <w:r w:rsidRPr="00CA6417">
        <w:rPr>
          <w:rFonts w:ascii="Times New Roman" w:hAnsi="Times New Roman" w:cs="Times New Roman"/>
          <w:sz w:val="28"/>
          <w:szCs w:val="28"/>
        </w:rPr>
        <w:t>и постройте</w:t>
      </w:r>
    </w:p>
    <w:p w:rsidR="00CA6417" w:rsidRPr="00CA6417" w:rsidRDefault="00CA6417" w:rsidP="00CA6417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CA6417">
        <w:rPr>
          <w:rFonts w:ascii="Times New Roman" w:hAnsi="Times New Roman" w:cs="Times New Roman"/>
          <w:sz w:val="28"/>
          <w:szCs w:val="28"/>
        </w:rPr>
        <w:t xml:space="preserve">парную линейную регрессию: </w:t>
      </w:r>
      <w:proofErr w:type="spellStart"/>
      <w:r w:rsidRPr="00CA6417">
        <w:rPr>
          <w:rFonts w:ascii="Times New Roman" w:hAnsi="Times New Roman" w:cs="Times New Roman"/>
          <w:i/>
          <w:iCs/>
          <w:sz w:val="28"/>
          <w:szCs w:val="28"/>
        </w:rPr>
        <w:t>y</w:t>
      </w:r>
      <w:proofErr w:type="spellEnd"/>
      <w:r w:rsidRPr="00CA641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A6417">
        <w:rPr>
          <w:rFonts w:ascii="Times New Roman" w:hAnsi="Times New Roman" w:cs="Times New Roman"/>
          <w:sz w:val="28"/>
          <w:szCs w:val="28"/>
        </w:rPr>
        <w:t xml:space="preserve"> </w:t>
      </w:r>
      <w:proofErr w:type="spellStart"/>
      <w:r w:rsidRPr="00CA6417">
        <w:rPr>
          <w:rFonts w:ascii="Times New Roman" w:hAnsi="Times New Roman" w:cs="Times New Roman"/>
          <w:i/>
          <w:iCs/>
          <w:sz w:val="28"/>
          <w:szCs w:val="28"/>
        </w:rPr>
        <w:t>a</w:t>
      </w:r>
      <w:proofErr w:type="spellEnd"/>
      <w:r w:rsidRPr="00CA641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A6417">
        <w:rPr>
          <w:rFonts w:ascii="Times New Roman" w:hAnsi="Times New Roman" w:cs="Times New Roman"/>
          <w:sz w:val="28"/>
          <w:szCs w:val="28"/>
        </w:rPr>
        <w:t xml:space="preserve"> </w:t>
      </w:r>
      <w:proofErr w:type="spellStart"/>
      <w:r w:rsidRPr="00CA6417">
        <w:rPr>
          <w:rFonts w:ascii="Times New Roman" w:hAnsi="Times New Roman" w:cs="Times New Roman"/>
          <w:i/>
          <w:iCs/>
          <w:sz w:val="28"/>
          <w:szCs w:val="28"/>
        </w:rPr>
        <w:t>bx</w:t>
      </w:r>
      <w:proofErr w:type="spellEnd"/>
      <w:r w:rsidRPr="00CA641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A6417">
        <w:rPr>
          <w:rFonts w:ascii="Times New Roman" w:hAnsi="Times New Roman" w:cs="Times New Roman"/>
          <w:sz w:val="28"/>
          <w:szCs w:val="28"/>
        </w:rPr>
        <w:t></w:t>
      </w:r>
      <w:r w:rsidRPr="00CA6417">
        <w:rPr>
          <w:rFonts w:ascii="Times New Roman" w:hAnsi="Times New Roman" w:cs="Times New Roman"/>
          <w:sz w:val="28"/>
          <w:szCs w:val="28"/>
        </w:rPr>
        <w:t> и оценить значимость каждого</w:t>
      </w:r>
    </w:p>
    <w:p w:rsidR="00CA6417" w:rsidRPr="00CA6417" w:rsidRDefault="00CA6417" w:rsidP="00CA6417">
      <w:pPr>
        <w:pStyle w:val="Default"/>
        <w:spacing w:line="360" w:lineRule="auto"/>
        <w:rPr>
          <w:sz w:val="28"/>
          <w:szCs w:val="28"/>
        </w:rPr>
      </w:pPr>
      <w:r w:rsidRPr="00CA6417">
        <w:rPr>
          <w:sz w:val="28"/>
          <w:szCs w:val="28"/>
        </w:rPr>
        <w:t xml:space="preserve">параметра </w:t>
      </w:r>
      <w:proofErr w:type="spellStart"/>
      <w:r w:rsidRPr="00CA6417">
        <w:rPr>
          <w:i/>
          <w:iCs/>
          <w:sz w:val="28"/>
          <w:szCs w:val="28"/>
        </w:rPr>
        <w:t>a</w:t>
      </w:r>
      <w:proofErr w:type="spellEnd"/>
      <w:r w:rsidRPr="00CA6417">
        <w:rPr>
          <w:i/>
          <w:iCs/>
          <w:sz w:val="28"/>
          <w:szCs w:val="28"/>
        </w:rPr>
        <w:t xml:space="preserve"> </w:t>
      </w:r>
      <w:r w:rsidRPr="00CA6417">
        <w:rPr>
          <w:sz w:val="28"/>
          <w:szCs w:val="28"/>
        </w:rPr>
        <w:t xml:space="preserve">и </w:t>
      </w:r>
      <w:proofErr w:type="spellStart"/>
      <w:r w:rsidRPr="00CA6417">
        <w:rPr>
          <w:i/>
          <w:iCs/>
          <w:sz w:val="28"/>
          <w:szCs w:val="28"/>
        </w:rPr>
        <w:t>b</w:t>
      </w:r>
      <w:proofErr w:type="spellEnd"/>
      <w:r w:rsidRPr="00CA6417">
        <w:rPr>
          <w:i/>
          <w:iCs/>
          <w:sz w:val="28"/>
          <w:szCs w:val="28"/>
        </w:rPr>
        <w:t xml:space="preserve"> </w:t>
      </w:r>
      <w:r w:rsidRPr="00CA6417">
        <w:rPr>
          <w:sz w:val="28"/>
          <w:szCs w:val="28"/>
        </w:rPr>
        <w:t xml:space="preserve">по </w:t>
      </w:r>
      <w:proofErr w:type="spellStart"/>
      <w:r w:rsidRPr="00CA6417">
        <w:rPr>
          <w:i/>
          <w:iCs/>
          <w:sz w:val="28"/>
          <w:szCs w:val="28"/>
        </w:rPr>
        <w:t>t</w:t>
      </w:r>
      <w:proofErr w:type="spellEnd"/>
      <w:r w:rsidRPr="00CA6417">
        <w:rPr>
          <w:i/>
          <w:iCs/>
          <w:sz w:val="28"/>
          <w:szCs w:val="28"/>
        </w:rPr>
        <w:t xml:space="preserve"> </w:t>
      </w:r>
      <w:r w:rsidRPr="00CA6417">
        <w:rPr>
          <w:sz w:val="28"/>
          <w:szCs w:val="28"/>
        </w:rPr>
        <w:t>- критерию Стьюдента.</w:t>
      </w:r>
    </w:p>
    <w:p w:rsidR="00CA6417" w:rsidRPr="00CA6417" w:rsidRDefault="00CA6417" w:rsidP="00CA6417">
      <w:pPr>
        <w:pStyle w:val="Default"/>
        <w:spacing w:line="360" w:lineRule="auto"/>
        <w:rPr>
          <w:sz w:val="28"/>
          <w:szCs w:val="28"/>
          <w:lang w:val="en-US"/>
        </w:rPr>
      </w:pPr>
      <w:r w:rsidRPr="00CA6417">
        <w:rPr>
          <w:sz w:val="28"/>
          <w:szCs w:val="28"/>
        </w:rPr>
        <w:t xml:space="preserve">4. Оценить качество модели по коэффициенту детерминации, средней ошибке аппроксимации и </w:t>
      </w:r>
      <w:r w:rsidRPr="00CA6417">
        <w:rPr>
          <w:sz w:val="28"/>
          <w:szCs w:val="28"/>
          <w:lang w:val="en-US"/>
        </w:rPr>
        <w:t>F</w:t>
      </w:r>
      <w:r w:rsidRPr="00CA6417">
        <w:rPr>
          <w:sz w:val="28"/>
          <w:szCs w:val="28"/>
        </w:rPr>
        <w:t xml:space="preserve">-критерию Фишера. </w:t>
      </w:r>
    </w:p>
    <w:p w:rsidR="00CA6417" w:rsidRPr="00CA6417" w:rsidRDefault="00CA6417" w:rsidP="00CA6417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CA6417">
        <w:rPr>
          <w:rFonts w:ascii="Times New Roman" w:hAnsi="Times New Roman" w:cs="Times New Roman"/>
          <w:sz w:val="28"/>
          <w:szCs w:val="28"/>
        </w:rPr>
        <w:t>5. По модели из п. 3 осуществить прогнозирование среднего значения</w:t>
      </w:r>
    </w:p>
    <w:p w:rsidR="00CA6417" w:rsidRPr="00CA6417" w:rsidRDefault="00CA6417" w:rsidP="00CA6417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A6417">
        <w:rPr>
          <w:rFonts w:ascii="Times New Roman" w:hAnsi="Times New Roman" w:cs="Times New Roman"/>
          <w:sz w:val="28"/>
          <w:szCs w:val="28"/>
        </w:rPr>
        <w:t xml:space="preserve">показателя </w:t>
      </w:r>
      <w:r w:rsidRPr="00CA6417">
        <w:rPr>
          <w:rFonts w:ascii="Times New Roman" w:hAnsi="Times New Roman" w:cs="Times New Roman"/>
          <w:i/>
          <w:iCs/>
          <w:sz w:val="28"/>
          <w:szCs w:val="28"/>
        </w:rPr>
        <w:t xml:space="preserve">Y </w:t>
      </w:r>
      <w:r w:rsidRPr="00CA6417">
        <w:rPr>
          <w:rFonts w:ascii="Times New Roman" w:hAnsi="Times New Roman" w:cs="Times New Roman"/>
          <w:sz w:val="28"/>
          <w:szCs w:val="28"/>
        </w:rPr>
        <w:t xml:space="preserve">при уровне значимости </w:t>
      </w:r>
      <w:r w:rsidRPr="00CA6417">
        <w:rPr>
          <w:rFonts w:ascii="Times New Roman" w:hAnsi="Times New Roman" w:cs="Times New Roman"/>
          <w:sz w:val="28"/>
          <w:szCs w:val="28"/>
        </w:rPr>
        <w:t xml:space="preserve"> </w:t>
      </w:r>
      <w:r w:rsidRPr="00CA6417">
        <w:rPr>
          <w:rFonts w:ascii="Times New Roman" w:hAnsi="Times New Roman" w:cs="Times New Roman"/>
          <w:sz w:val="28"/>
          <w:szCs w:val="28"/>
        </w:rPr>
        <w:t xml:space="preserve"> 0,1, если </w:t>
      </w:r>
      <w:proofErr w:type="gramStart"/>
      <w:r w:rsidRPr="00CA6417">
        <w:rPr>
          <w:rFonts w:ascii="Times New Roman" w:hAnsi="Times New Roman" w:cs="Times New Roman"/>
          <w:sz w:val="28"/>
          <w:szCs w:val="28"/>
        </w:rPr>
        <w:t>прогнозное</w:t>
      </w:r>
      <w:proofErr w:type="gramEnd"/>
      <w:r w:rsidRPr="00CA6417">
        <w:rPr>
          <w:rFonts w:ascii="Times New Roman" w:hAnsi="Times New Roman" w:cs="Times New Roman"/>
          <w:sz w:val="28"/>
          <w:szCs w:val="28"/>
        </w:rPr>
        <w:t xml:space="preserve"> значения фактора </w:t>
      </w:r>
      <w:r w:rsidRPr="00CA6417">
        <w:rPr>
          <w:rFonts w:ascii="Times New Roman" w:hAnsi="Times New Roman" w:cs="Times New Roman"/>
          <w:i/>
          <w:iCs/>
          <w:sz w:val="28"/>
          <w:szCs w:val="28"/>
        </w:rPr>
        <w:t xml:space="preserve">X </w:t>
      </w:r>
      <w:r w:rsidRPr="00CA6417">
        <w:rPr>
          <w:rFonts w:ascii="Times New Roman" w:hAnsi="Times New Roman" w:cs="Times New Roman"/>
          <w:sz w:val="28"/>
          <w:szCs w:val="28"/>
        </w:rPr>
        <w:t>составит 80% от его максимального значения. Представить графически фактические и модельные значения, точки прогноза, с помощью точечного графика.</w:t>
      </w:r>
    </w:p>
    <w:p w:rsidR="00CA6417" w:rsidRPr="00CA6417" w:rsidRDefault="00CA6417" w:rsidP="00CA6417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A6417">
        <w:rPr>
          <w:rFonts w:ascii="Times New Roman" w:hAnsi="Times New Roman" w:cs="Times New Roman"/>
          <w:sz w:val="28"/>
          <w:szCs w:val="28"/>
        </w:rPr>
        <w:t xml:space="preserve">6. Используя надстройку «Анализ данных» инструмент « Регрессия» построить множественную регрессию, построить модель формирования цены </w:t>
      </w:r>
      <w:r w:rsidRPr="00CA6417">
        <w:rPr>
          <w:rFonts w:ascii="Times New Roman" w:hAnsi="Times New Roman" w:cs="Times New Roman"/>
          <w:sz w:val="28"/>
          <w:szCs w:val="28"/>
        </w:rPr>
        <w:lastRenderedPageBreak/>
        <w:t xml:space="preserve">квартиры на основе только значимых факторов. Дайте экономическую интерпретацию коэффициентов модели регрессии. </w:t>
      </w:r>
    </w:p>
    <w:p w:rsidR="00CA6417" w:rsidRPr="00CA6417" w:rsidRDefault="00CA6417" w:rsidP="00CA6417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CA6417">
        <w:rPr>
          <w:rFonts w:ascii="Times New Roman" w:hAnsi="Times New Roman" w:cs="Times New Roman"/>
          <w:sz w:val="28"/>
          <w:szCs w:val="28"/>
        </w:rPr>
        <w:t xml:space="preserve">7. Оценить качество модели, построенной в п.6. Дать оценку влияния значимых факторов на результат с помощью коэффициентов эластичности, β и Δ - коэффициентов. </w:t>
      </w:r>
    </w:p>
    <w:p w:rsidR="00CA6417" w:rsidRPr="00CA6417" w:rsidRDefault="00CA6417" w:rsidP="00CA6417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CA6417">
        <w:rPr>
          <w:rFonts w:ascii="Times New Roman" w:hAnsi="Times New Roman" w:cs="Times New Roman"/>
          <w:color w:val="000000"/>
          <w:sz w:val="28"/>
          <w:szCs w:val="28"/>
        </w:rPr>
        <w:t xml:space="preserve">8. После проведенного анализа, сделать выводы: </w:t>
      </w:r>
    </w:p>
    <w:p w:rsidR="00CA6417" w:rsidRPr="00CA6417" w:rsidRDefault="00CA6417" w:rsidP="00CA6417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CA6417">
        <w:rPr>
          <w:rFonts w:ascii="Times New Roman" w:hAnsi="Times New Roman" w:cs="Times New Roman"/>
          <w:color w:val="000000"/>
          <w:sz w:val="28"/>
          <w:szCs w:val="28"/>
        </w:rPr>
        <w:t xml:space="preserve">1) по результатам корреляционного анализа; </w:t>
      </w:r>
    </w:p>
    <w:p w:rsidR="00CA6417" w:rsidRPr="00CA6417" w:rsidRDefault="00CA6417" w:rsidP="00CA6417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CA6417">
        <w:rPr>
          <w:rFonts w:ascii="Times New Roman" w:hAnsi="Times New Roman" w:cs="Times New Roman"/>
          <w:color w:val="000000"/>
          <w:sz w:val="28"/>
          <w:szCs w:val="28"/>
        </w:rPr>
        <w:t xml:space="preserve">2) по результатам регрессионного анализа; </w:t>
      </w:r>
    </w:p>
    <w:p w:rsidR="002935A4" w:rsidRPr="00CA6417" w:rsidRDefault="00CA6417" w:rsidP="00CA6417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CA6417">
        <w:rPr>
          <w:rFonts w:ascii="Times New Roman" w:hAnsi="Times New Roman" w:cs="Times New Roman"/>
          <w:color w:val="000000"/>
          <w:sz w:val="28"/>
          <w:szCs w:val="28"/>
        </w:rPr>
        <w:t xml:space="preserve">3) по результатам прогнозирования </w:t>
      </w:r>
      <w:r w:rsidR="002935A4">
        <w:rPr>
          <w:sz w:val="28"/>
          <w:szCs w:val="28"/>
        </w:rPr>
        <w:br w:type="page"/>
      </w:r>
    </w:p>
    <w:p w:rsidR="009E46C1" w:rsidRDefault="0079161C" w:rsidP="00BB4322">
      <w:pPr>
        <w:pStyle w:val="Default"/>
        <w:spacing w:line="360" w:lineRule="auto"/>
        <w:rPr>
          <w:sz w:val="28"/>
          <w:szCs w:val="28"/>
        </w:rPr>
      </w:pPr>
      <w:r w:rsidRPr="00BB4322">
        <w:rPr>
          <w:sz w:val="28"/>
          <w:szCs w:val="28"/>
        </w:rPr>
        <w:lastRenderedPageBreak/>
        <w:t xml:space="preserve">Решение. </w:t>
      </w:r>
    </w:p>
    <w:p w:rsidR="00F604A0" w:rsidRPr="00BB4322" w:rsidRDefault="00F604A0" w:rsidP="009E46C1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 Рассчитать матрицу парных коэффициентов корреляции, используя инструмент «Корреляция»; оценить статистическую значимость коэффициентов в матрице корреляции; провести анализ каждого коэффициента и дать экономическую интерпретацию.</w:t>
      </w:r>
    </w:p>
    <w:p w:rsidR="0079161C" w:rsidRPr="00BB4322" w:rsidRDefault="0079161C" w:rsidP="00F604A0">
      <w:pPr>
        <w:pStyle w:val="Default"/>
        <w:spacing w:line="360" w:lineRule="auto"/>
        <w:rPr>
          <w:sz w:val="28"/>
          <w:szCs w:val="28"/>
        </w:rPr>
      </w:pPr>
      <w:r w:rsidRPr="00BB4322">
        <w:rPr>
          <w:sz w:val="28"/>
          <w:szCs w:val="28"/>
        </w:rPr>
        <w:t xml:space="preserve">Расчет матрицы парных коэффициентов корреляции выполнен при помощи надстройки MS </w:t>
      </w:r>
      <w:proofErr w:type="spellStart"/>
      <w:r w:rsidRPr="00BB4322">
        <w:rPr>
          <w:sz w:val="28"/>
          <w:szCs w:val="28"/>
        </w:rPr>
        <w:t>Excel</w:t>
      </w:r>
      <w:proofErr w:type="spellEnd"/>
      <w:r w:rsidRPr="00BB4322">
        <w:rPr>
          <w:sz w:val="28"/>
          <w:szCs w:val="28"/>
        </w:rPr>
        <w:t xml:space="preserve"> «Пакет анализа», надстройки «Корреляция». </w:t>
      </w:r>
    </w:p>
    <w:p w:rsidR="00F604A0" w:rsidRDefault="0079161C" w:rsidP="00BB4322">
      <w:pPr>
        <w:pStyle w:val="Default"/>
        <w:spacing w:line="360" w:lineRule="auto"/>
        <w:rPr>
          <w:sz w:val="28"/>
          <w:szCs w:val="28"/>
        </w:rPr>
      </w:pPr>
      <w:r w:rsidRPr="00BB4322">
        <w:rPr>
          <w:b/>
          <w:bCs/>
          <w:sz w:val="28"/>
          <w:szCs w:val="28"/>
        </w:rPr>
        <w:t xml:space="preserve">Использование инструмента Корреляция (Анализ данных в EXCEL). </w:t>
      </w:r>
    </w:p>
    <w:p w:rsidR="0079161C" w:rsidRPr="00BB4322" w:rsidRDefault="0079161C" w:rsidP="00BB4322">
      <w:pPr>
        <w:pStyle w:val="Default"/>
        <w:spacing w:line="360" w:lineRule="auto"/>
        <w:rPr>
          <w:sz w:val="28"/>
          <w:szCs w:val="28"/>
        </w:rPr>
      </w:pPr>
      <w:r w:rsidRPr="00BB4322">
        <w:rPr>
          <w:sz w:val="28"/>
          <w:szCs w:val="28"/>
        </w:rPr>
        <w:t xml:space="preserve">Для проведения корреляционного анализа выполните следующие действия: </w:t>
      </w:r>
    </w:p>
    <w:p w:rsidR="0079161C" w:rsidRPr="00BB4322" w:rsidRDefault="0079161C" w:rsidP="00CA6417">
      <w:pPr>
        <w:pStyle w:val="Default"/>
        <w:spacing w:line="360" w:lineRule="auto"/>
        <w:ind w:firstLine="0"/>
        <w:rPr>
          <w:sz w:val="28"/>
          <w:szCs w:val="28"/>
        </w:rPr>
      </w:pPr>
      <w:r w:rsidRPr="00BB4322">
        <w:rPr>
          <w:sz w:val="28"/>
          <w:szCs w:val="28"/>
        </w:rPr>
        <w:t xml:space="preserve">1. Данные для корреляционного анализа должны располагаться в смежных диапазонах ячеек. </w:t>
      </w:r>
    </w:p>
    <w:p w:rsidR="0079161C" w:rsidRPr="00BB4322" w:rsidRDefault="0079161C" w:rsidP="00CA6417">
      <w:pPr>
        <w:pStyle w:val="Default"/>
        <w:spacing w:line="360" w:lineRule="auto"/>
        <w:ind w:firstLine="0"/>
        <w:rPr>
          <w:sz w:val="28"/>
          <w:szCs w:val="28"/>
        </w:rPr>
      </w:pPr>
      <w:r w:rsidRPr="00BB4322">
        <w:rPr>
          <w:sz w:val="28"/>
          <w:szCs w:val="28"/>
        </w:rPr>
        <w:t xml:space="preserve">2. Выберите команду </w:t>
      </w:r>
      <w:r w:rsidR="00BB4322" w:rsidRPr="00BB4322">
        <w:rPr>
          <w:sz w:val="28"/>
          <w:szCs w:val="28"/>
        </w:rPr>
        <w:t xml:space="preserve">Данные </w:t>
      </w:r>
      <w:proofErr w:type="gramStart"/>
      <w:r w:rsidR="00BB4322" w:rsidRPr="00BB4322">
        <w:rPr>
          <w:sz w:val="28"/>
          <w:szCs w:val="28"/>
        </w:rPr>
        <w:t>-</w:t>
      </w:r>
      <w:r w:rsidRPr="00BB4322">
        <w:rPr>
          <w:sz w:val="28"/>
          <w:szCs w:val="28"/>
        </w:rPr>
        <w:t>А</w:t>
      </w:r>
      <w:proofErr w:type="gramEnd"/>
      <w:r w:rsidRPr="00BB4322">
        <w:rPr>
          <w:sz w:val="28"/>
          <w:szCs w:val="28"/>
        </w:rPr>
        <w:t xml:space="preserve">нализ данных. </w:t>
      </w:r>
    </w:p>
    <w:p w:rsidR="0079161C" w:rsidRPr="00BB4322" w:rsidRDefault="0079161C" w:rsidP="00CA6417">
      <w:pPr>
        <w:pStyle w:val="Default"/>
        <w:spacing w:line="360" w:lineRule="auto"/>
        <w:ind w:firstLine="0"/>
        <w:rPr>
          <w:sz w:val="28"/>
          <w:szCs w:val="28"/>
        </w:rPr>
      </w:pPr>
      <w:r w:rsidRPr="00BB4322">
        <w:rPr>
          <w:sz w:val="28"/>
          <w:szCs w:val="28"/>
        </w:rPr>
        <w:t xml:space="preserve">3. В диалоговом окне Анализ данных выберите инструмент Корреляция, а затем щелкните на кнопке ОК. </w:t>
      </w:r>
    </w:p>
    <w:p w:rsidR="0079161C" w:rsidRPr="00BB4322" w:rsidRDefault="0079161C" w:rsidP="00CA6417">
      <w:pPr>
        <w:pStyle w:val="Default"/>
        <w:spacing w:line="360" w:lineRule="auto"/>
        <w:ind w:firstLine="0"/>
        <w:rPr>
          <w:sz w:val="28"/>
          <w:szCs w:val="28"/>
        </w:rPr>
      </w:pPr>
      <w:r w:rsidRPr="00BB4322">
        <w:rPr>
          <w:sz w:val="28"/>
          <w:szCs w:val="28"/>
        </w:rPr>
        <w:t xml:space="preserve">4. В диалоговом окне Корреляция в поле Входной интервал необходимо ввести диапазон ячеек, содержащих исходные данные. Если выделены и заголовки столбцов, то установить флажок Метки в первой строке. </w:t>
      </w:r>
    </w:p>
    <w:p w:rsidR="0079161C" w:rsidRPr="00BB4322" w:rsidRDefault="0079161C" w:rsidP="00CA6417">
      <w:pPr>
        <w:pStyle w:val="Default"/>
        <w:spacing w:line="360" w:lineRule="auto"/>
        <w:ind w:firstLine="0"/>
        <w:rPr>
          <w:sz w:val="28"/>
          <w:szCs w:val="28"/>
        </w:rPr>
      </w:pPr>
      <w:r w:rsidRPr="00BB4322">
        <w:rPr>
          <w:sz w:val="28"/>
          <w:szCs w:val="28"/>
        </w:rPr>
        <w:t xml:space="preserve">5. Выберите параметры вывода. В данном примере Новый рабочий лист. </w:t>
      </w:r>
    </w:p>
    <w:p w:rsidR="00E17FAF" w:rsidRPr="00BB4322" w:rsidRDefault="0079161C" w:rsidP="00CA641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BB4322">
        <w:rPr>
          <w:rFonts w:ascii="Times New Roman" w:hAnsi="Times New Roman" w:cs="Times New Roman"/>
          <w:sz w:val="28"/>
          <w:szCs w:val="28"/>
        </w:rPr>
        <w:t>Матрица представлена в табл</w:t>
      </w:r>
      <w:r w:rsidR="00BB4322" w:rsidRPr="00BB4322">
        <w:rPr>
          <w:rFonts w:ascii="Times New Roman" w:hAnsi="Times New Roman" w:cs="Times New Roman"/>
          <w:sz w:val="28"/>
          <w:szCs w:val="28"/>
        </w:rPr>
        <w:t>ице 2</w:t>
      </w:r>
      <w:r w:rsidRPr="00BB4322">
        <w:rPr>
          <w:rFonts w:ascii="Times New Roman" w:hAnsi="Times New Roman" w:cs="Times New Roman"/>
          <w:sz w:val="28"/>
          <w:szCs w:val="28"/>
        </w:rPr>
        <w:t>.</w:t>
      </w:r>
    </w:p>
    <w:p w:rsidR="00BB4322" w:rsidRPr="002935A4" w:rsidRDefault="00BB4322" w:rsidP="00BB4322">
      <w:pPr>
        <w:jc w:val="right"/>
        <w:rPr>
          <w:sz w:val="28"/>
          <w:szCs w:val="28"/>
        </w:rPr>
      </w:pPr>
      <w:r w:rsidRPr="002935A4">
        <w:rPr>
          <w:sz w:val="28"/>
          <w:szCs w:val="28"/>
        </w:rPr>
        <w:t>Таблица 2</w:t>
      </w:r>
    </w:p>
    <w:p w:rsidR="00BB4322" w:rsidRPr="00BB4322" w:rsidRDefault="00BB4322" w:rsidP="00BB4322">
      <w:pPr>
        <w:jc w:val="center"/>
        <w:rPr>
          <w:sz w:val="24"/>
          <w:szCs w:val="24"/>
        </w:rPr>
      </w:pPr>
      <w:r w:rsidRPr="00BB4322">
        <w:rPr>
          <w:sz w:val="24"/>
          <w:szCs w:val="24"/>
        </w:rPr>
        <w:t>Матрица парных коэффициентов корреляции</w:t>
      </w:r>
    </w:p>
    <w:tbl>
      <w:tblPr>
        <w:tblW w:w="9220" w:type="dxa"/>
        <w:tblInd w:w="93" w:type="dxa"/>
        <w:tblLook w:val="04A0"/>
      </w:tblPr>
      <w:tblGrid>
        <w:gridCol w:w="1720"/>
        <w:gridCol w:w="1640"/>
        <w:gridCol w:w="2640"/>
        <w:gridCol w:w="1680"/>
        <w:gridCol w:w="1540"/>
      </w:tblGrid>
      <w:tr w:rsidR="0079161C" w:rsidRPr="0079161C" w:rsidTr="0079161C">
        <w:trPr>
          <w:trHeight w:val="30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1C" w:rsidRPr="0079161C" w:rsidRDefault="0079161C" w:rsidP="0079161C">
            <w:pPr>
              <w:spacing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79161C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1C" w:rsidRPr="0079161C" w:rsidRDefault="0079161C" w:rsidP="0079161C">
            <w:pPr>
              <w:spacing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79161C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У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1C" w:rsidRPr="0079161C" w:rsidRDefault="0079161C" w:rsidP="0079161C">
            <w:pPr>
              <w:spacing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79161C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Х</w:t>
            </w:r>
            <w:proofErr w:type="gramStart"/>
            <w:r w:rsidRPr="0079161C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1C" w:rsidRPr="0079161C" w:rsidRDefault="0079161C" w:rsidP="0079161C">
            <w:pPr>
              <w:spacing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79161C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Х</w:t>
            </w:r>
            <w:proofErr w:type="gramStart"/>
            <w:r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1C" w:rsidRPr="0079161C" w:rsidRDefault="0079161C" w:rsidP="0079161C">
            <w:pPr>
              <w:spacing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Х3</w:t>
            </w:r>
          </w:p>
        </w:tc>
      </w:tr>
      <w:tr w:rsidR="0079161C" w:rsidRPr="0079161C" w:rsidTr="0079161C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1C" w:rsidRPr="0079161C" w:rsidRDefault="0079161C" w:rsidP="0079161C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161C">
              <w:rPr>
                <w:rFonts w:ascii="Calibri" w:eastAsia="Times New Roman" w:hAnsi="Calibri" w:cs="Times New Roman"/>
                <w:color w:val="000000"/>
                <w:lang w:eastAsia="ru-RU"/>
              </w:rPr>
              <w:t>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1C" w:rsidRPr="0079161C" w:rsidRDefault="0079161C" w:rsidP="0079161C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161C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1C" w:rsidRPr="0079161C" w:rsidRDefault="0079161C" w:rsidP="0079161C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161C">
              <w:rPr>
                <w:rFonts w:ascii="Calibri" w:eastAsia="Times New Roman" w:hAnsi="Calibri" w:cs="Times New Roman"/>
                <w:color w:val="000000"/>
                <w:lang w:eastAsia="ru-RU"/>
              </w:rPr>
              <w:t>0,084170803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1C" w:rsidRPr="0079161C" w:rsidRDefault="0079161C" w:rsidP="0079161C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161C">
              <w:rPr>
                <w:rFonts w:ascii="Calibri" w:eastAsia="Times New Roman" w:hAnsi="Calibri" w:cs="Times New Roman"/>
                <w:color w:val="000000"/>
                <w:lang w:eastAsia="ru-RU"/>
              </w:rPr>
              <w:t>-0,03630726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1C" w:rsidRPr="0079161C" w:rsidRDefault="0079161C" w:rsidP="0079161C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161C">
              <w:rPr>
                <w:rFonts w:ascii="Calibri" w:eastAsia="Times New Roman" w:hAnsi="Calibri" w:cs="Times New Roman"/>
                <w:color w:val="000000"/>
                <w:lang w:eastAsia="ru-RU"/>
              </w:rPr>
              <w:t>-0,107826685</w:t>
            </w:r>
          </w:p>
        </w:tc>
      </w:tr>
      <w:tr w:rsidR="0079161C" w:rsidRPr="0079161C" w:rsidTr="0079161C">
        <w:trPr>
          <w:trHeight w:val="315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1C" w:rsidRPr="0079161C" w:rsidRDefault="0079161C" w:rsidP="0079161C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161C">
              <w:rPr>
                <w:rFonts w:ascii="Calibri" w:eastAsia="Times New Roman" w:hAnsi="Calibri" w:cs="Times New Roman"/>
                <w:color w:val="000000"/>
                <w:lang w:eastAsia="ru-RU"/>
              </w:rPr>
              <w:t>Х</w:t>
            </w:r>
            <w:proofErr w:type="gramStart"/>
            <w:r w:rsidRPr="0079161C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1C" w:rsidRPr="0079161C" w:rsidRDefault="0079161C" w:rsidP="0079161C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161C">
              <w:rPr>
                <w:rFonts w:ascii="Calibri" w:eastAsia="Times New Roman" w:hAnsi="Calibri" w:cs="Times New Roman"/>
                <w:color w:val="000000"/>
                <w:lang w:eastAsia="ru-RU"/>
              </w:rPr>
              <w:t>0,084170803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1C" w:rsidRPr="0079161C" w:rsidRDefault="0079161C" w:rsidP="0079161C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161C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1C" w:rsidRPr="0079161C" w:rsidRDefault="0079161C" w:rsidP="0079161C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161C">
              <w:rPr>
                <w:rFonts w:ascii="Calibri" w:eastAsia="Times New Roman" w:hAnsi="Calibri" w:cs="Times New Roman"/>
                <w:color w:val="000000"/>
                <w:lang w:eastAsia="ru-RU"/>
              </w:rPr>
              <w:t>0,199545625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1C" w:rsidRPr="0079161C" w:rsidRDefault="0079161C" w:rsidP="0079161C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161C">
              <w:rPr>
                <w:rFonts w:ascii="Calibri" w:eastAsia="Times New Roman" w:hAnsi="Calibri" w:cs="Times New Roman"/>
                <w:color w:val="000000"/>
                <w:lang w:eastAsia="ru-RU"/>
              </w:rPr>
              <w:t>0,180434862</w:t>
            </w:r>
          </w:p>
        </w:tc>
      </w:tr>
      <w:tr w:rsidR="0079161C" w:rsidRPr="0079161C" w:rsidTr="0079161C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1C" w:rsidRPr="0079161C" w:rsidRDefault="0079161C" w:rsidP="0079161C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161C">
              <w:rPr>
                <w:rFonts w:ascii="Calibri" w:eastAsia="Times New Roman" w:hAnsi="Calibri" w:cs="Times New Roman"/>
                <w:color w:val="000000"/>
                <w:lang w:eastAsia="ru-RU"/>
              </w:rPr>
              <w:t>Х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1C" w:rsidRPr="0079161C" w:rsidRDefault="0079161C" w:rsidP="0079161C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161C">
              <w:rPr>
                <w:rFonts w:ascii="Calibri" w:eastAsia="Times New Roman" w:hAnsi="Calibri" w:cs="Times New Roman"/>
                <w:color w:val="000000"/>
                <w:lang w:eastAsia="ru-RU"/>
              </w:rPr>
              <w:t>-0,03630726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1C" w:rsidRPr="0079161C" w:rsidRDefault="0079161C" w:rsidP="0079161C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161C">
              <w:rPr>
                <w:rFonts w:ascii="Calibri" w:eastAsia="Times New Roman" w:hAnsi="Calibri" w:cs="Times New Roman"/>
                <w:color w:val="000000"/>
                <w:lang w:eastAsia="ru-RU"/>
              </w:rPr>
              <w:t>0,199545625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1C" w:rsidRPr="0079161C" w:rsidRDefault="0079161C" w:rsidP="0079161C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161C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1C" w:rsidRPr="0079161C" w:rsidRDefault="0079161C" w:rsidP="0079161C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161C">
              <w:rPr>
                <w:rFonts w:ascii="Calibri" w:eastAsia="Times New Roman" w:hAnsi="Calibri" w:cs="Times New Roman"/>
                <w:color w:val="000000"/>
                <w:lang w:eastAsia="ru-RU"/>
              </w:rPr>
              <w:t>0,01389339</w:t>
            </w:r>
          </w:p>
        </w:tc>
      </w:tr>
      <w:tr w:rsidR="0079161C" w:rsidRPr="0079161C" w:rsidTr="0079161C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1C" w:rsidRPr="0079161C" w:rsidRDefault="0079161C" w:rsidP="0079161C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161C">
              <w:rPr>
                <w:rFonts w:ascii="Calibri" w:eastAsia="Times New Roman" w:hAnsi="Calibri" w:cs="Times New Roman"/>
                <w:color w:val="000000"/>
                <w:lang w:eastAsia="ru-RU"/>
              </w:rPr>
              <w:t>Х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1C" w:rsidRPr="0079161C" w:rsidRDefault="0079161C" w:rsidP="0079161C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161C">
              <w:rPr>
                <w:rFonts w:ascii="Calibri" w:eastAsia="Times New Roman" w:hAnsi="Calibri" w:cs="Times New Roman"/>
                <w:color w:val="000000"/>
                <w:lang w:eastAsia="ru-RU"/>
              </w:rPr>
              <w:t>-0,107826685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1C" w:rsidRPr="0079161C" w:rsidRDefault="0079161C" w:rsidP="0079161C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161C">
              <w:rPr>
                <w:rFonts w:ascii="Calibri" w:eastAsia="Times New Roman" w:hAnsi="Calibri" w:cs="Times New Roman"/>
                <w:color w:val="000000"/>
                <w:lang w:eastAsia="ru-RU"/>
              </w:rPr>
              <w:t>0,180434862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1C" w:rsidRPr="0079161C" w:rsidRDefault="0079161C" w:rsidP="0079161C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161C">
              <w:rPr>
                <w:rFonts w:ascii="Calibri" w:eastAsia="Times New Roman" w:hAnsi="Calibri" w:cs="Times New Roman"/>
                <w:color w:val="000000"/>
                <w:lang w:eastAsia="ru-RU"/>
              </w:rPr>
              <w:t>0,01389339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61C" w:rsidRPr="0079161C" w:rsidRDefault="0079161C" w:rsidP="0079161C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161C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</w:tr>
    </w:tbl>
    <w:p w:rsidR="0079161C" w:rsidRDefault="0079161C" w:rsidP="0079161C"/>
    <w:p w:rsidR="00800CA1" w:rsidRDefault="0079161C" w:rsidP="00BB4322">
      <w:pPr>
        <w:rPr>
          <w:rFonts w:ascii="Times New Roman" w:hAnsi="Times New Roman" w:cs="Times New Roman"/>
          <w:sz w:val="28"/>
          <w:szCs w:val="28"/>
        </w:rPr>
      </w:pPr>
      <w:r w:rsidRPr="00BB4322">
        <w:rPr>
          <w:rFonts w:ascii="Times New Roman" w:hAnsi="Times New Roman" w:cs="Times New Roman"/>
          <w:sz w:val="28"/>
          <w:szCs w:val="28"/>
        </w:rPr>
        <w:lastRenderedPageBreak/>
        <w:t>Анализ матрицы коэффициентов парной корреляции показывает,</w:t>
      </w:r>
      <w:r w:rsidR="00394D27">
        <w:rPr>
          <w:rFonts w:ascii="Times New Roman" w:hAnsi="Times New Roman" w:cs="Times New Roman"/>
          <w:sz w:val="28"/>
          <w:szCs w:val="28"/>
        </w:rPr>
        <w:t xml:space="preserve"> </w:t>
      </w:r>
      <w:r w:rsidRPr="00BB4322">
        <w:rPr>
          <w:rFonts w:ascii="Times New Roman" w:hAnsi="Times New Roman" w:cs="Times New Roman"/>
          <w:sz w:val="28"/>
          <w:szCs w:val="28"/>
        </w:rPr>
        <w:t xml:space="preserve">что зависимая переменная, т.е. цена </w:t>
      </w:r>
      <w:proofErr w:type="gramStart"/>
      <w:r w:rsidRPr="00BB4322">
        <w:rPr>
          <w:rFonts w:ascii="Times New Roman" w:hAnsi="Times New Roman" w:cs="Times New Roman"/>
          <w:sz w:val="28"/>
          <w:szCs w:val="28"/>
        </w:rPr>
        <w:t>квартиры</w:t>
      </w:r>
      <w:proofErr w:type="gramEnd"/>
      <w:r w:rsidRPr="00BB4322">
        <w:rPr>
          <w:rFonts w:ascii="Times New Roman" w:hAnsi="Times New Roman" w:cs="Times New Roman"/>
          <w:sz w:val="28"/>
          <w:szCs w:val="28"/>
        </w:rPr>
        <w:t xml:space="preserve"> имеет слабую </w:t>
      </w:r>
      <w:r w:rsidR="009E4878">
        <w:rPr>
          <w:rFonts w:ascii="Times New Roman" w:hAnsi="Times New Roman" w:cs="Times New Roman"/>
          <w:sz w:val="28"/>
          <w:szCs w:val="28"/>
        </w:rPr>
        <w:t xml:space="preserve">незначительную </w:t>
      </w:r>
      <w:r w:rsidRPr="00BB4322">
        <w:rPr>
          <w:rFonts w:ascii="Times New Roman" w:hAnsi="Times New Roman" w:cs="Times New Roman"/>
          <w:sz w:val="28"/>
          <w:szCs w:val="28"/>
        </w:rPr>
        <w:t>связь с городом области (</w:t>
      </w:r>
      <w:proofErr w:type="spellStart"/>
      <w:r w:rsidRPr="00BB4322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BB432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yx</w:t>
      </w:r>
      <w:proofErr w:type="spellEnd"/>
      <w:r w:rsidRPr="00BB4322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4322">
        <w:rPr>
          <w:rFonts w:ascii="Times New Roman" w:hAnsi="Times New Roman" w:cs="Times New Roman"/>
          <w:sz w:val="28"/>
          <w:szCs w:val="28"/>
        </w:rPr>
        <w:t xml:space="preserve">=0,084), а связь с площадью квартиры и этажом является </w:t>
      </w:r>
      <w:r w:rsidR="009E4878">
        <w:rPr>
          <w:rFonts w:ascii="Times New Roman" w:hAnsi="Times New Roman" w:cs="Times New Roman"/>
          <w:sz w:val="28"/>
          <w:szCs w:val="28"/>
        </w:rPr>
        <w:t xml:space="preserve">слабой и </w:t>
      </w:r>
      <w:r w:rsidRPr="00BB4322">
        <w:rPr>
          <w:rFonts w:ascii="Times New Roman" w:hAnsi="Times New Roman" w:cs="Times New Roman"/>
          <w:sz w:val="28"/>
          <w:szCs w:val="28"/>
        </w:rPr>
        <w:t>отрицательной (</w:t>
      </w:r>
      <w:proofErr w:type="spellStart"/>
      <w:r w:rsidRPr="00BB4322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BB432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yx</w:t>
      </w:r>
      <w:proofErr w:type="spellEnd"/>
      <w:r w:rsidRPr="00BB432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B4322">
        <w:rPr>
          <w:rFonts w:ascii="Times New Roman" w:hAnsi="Times New Roman" w:cs="Times New Roman"/>
          <w:sz w:val="28"/>
          <w:szCs w:val="28"/>
        </w:rPr>
        <w:t xml:space="preserve">=-0,036  и </w:t>
      </w:r>
      <w:proofErr w:type="spellStart"/>
      <w:r w:rsidRPr="00BB4322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BB432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yx</w:t>
      </w:r>
      <w:proofErr w:type="spellEnd"/>
      <w:r w:rsidRPr="00BB4322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BB4322">
        <w:rPr>
          <w:rFonts w:ascii="Times New Roman" w:hAnsi="Times New Roman" w:cs="Times New Roman"/>
          <w:sz w:val="28"/>
          <w:szCs w:val="28"/>
        </w:rPr>
        <w:t>= -0,107).</w:t>
      </w:r>
    </w:p>
    <w:p w:rsidR="0079161C" w:rsidRPr="00BB4322" w:rsidRDefault="0079161C" w:rsidP="00800CA1">
      <w:pPr>
        <w:rPr>
          <w:rFonts w:ascii="Times New Roman" w:hAnsi="Times New Roman" w:cs="Times New Roman"/>
          <w:sz w:val="28"/>
          <w:szCs w:val="28"/>
        </w:rPr>
      </w:pPr>
      <w:r w:rsidRPr="00BB4322">
        <w:rPr>
          <w:rFonts w:ascii="Times New Roman" w:hAnsi="Times New Roman" w:cs="Times New Roman"/>
          <w:sz w:val="28"/>
          <w:szCs w:val="28"/>
        </w:rPr>
        <w:t>Оценка значимости производится по t-статистике.</w:t>
      </w:r>
    </w:p>
    <w:p w:rsidR="0079161C" w:rsidRDefault="0079161C" w:rsidP="00BB4322">
      <w:pPr>
        <w:rPr>
          <w:vertAlign w:val="subscript"/>
        </w:rPr>
      </w:pPr>
      <w:r>
        <w:rPr>
          <w:noProof/>
          <w:vertAlign w:val="subscript"/>
          <w:lang w:eastAsia="ru-RU"/>
        </w:rPr>
        <w:drawing>
          <wp:inline distT="0" distB="0" distL="0" distR="0">
            <wp:extent cx="164782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61C" w:rsidRPr="00BB4322" w:rsidRDefault="0079161C" w:rsidP="00BB432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B4322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Pr="00BB43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B4322">
        <w:rPr>
          <w:rFonts w:ascii="Times New Roman" w:hAnsi="Times New Roman" w:cs="Times New Roman"/>
          <w:sz w:val="28"/>
          <w:szCs w:val="28"/>
        </w:rPr>
        <w:t>табл</w:t>
      </w:r>
      <w:proofErr w:type="spellEnd"/>
      <w:proofErr w:type="gramEnd"/>
      <w:r w:rsidRPr="00BB4322">
        <w:rPr>
          <w:rFonts w:ascii="Times New Roman" w:hAnsi="Times New Roman" w:cs="Times New Roman"/>
          <w:sz w:val="28"/>
          <w:szCs w:val="28"/>
        </w:rPr>
        <w:t xml:space="preserve"> вычислено с использованием функции СТЬЮДРАСПОБР</w:t>
      </w:r>
    </w:p>
    <w:p w:rsidR="00BB4322" w:rsidRPr="002935A4" w:rsidRDefault="00BB4322" w:rsidP="00BB4322">
      <w:pPr>
        <w:jc w:val="right"/>
        <w:rPr>
          <w:sz w:val="28"/>
          <w:szCs w:val="28"/>
        </w:rPr>
      </w:pPr>
      <w:r w:rsidRPr="002935A4">
        <w:rPr>
          <w:sz w:val="28"/>
          <w:szCs w:val="28"/>
        </w:rPr>
        <w:t>Таблица 3</w:t>
      </w:r>
    </w:p>
    <w:p w:rsidR="00BB4322" w:rsidRPr="00BB4322" w:rsidRDefault="00BB4322" w:rsidP="00BB4322">
      <w:pPr>
        <w:jc w:val="center"/>
        <w:rPr>
          <w:sz w:val="24"/>
          <w:szCs w:val="24"/>
        </w:rPr>
      </w:pPr>
      <w:r w:rsidRPr="00BB4322">
        <w:rPr>
          <w:sz w:val="24"/>
          <w:szCs w:val="24"/>
        </w:rPr>
        <w:t>Расчёт коэффициентов</w:t>
      </w:r>
    </w:p>
    <w:tbl>
      <w:tblPr>
        <w:tblW w:w="9195" w:type="dxa"/>
        <w:tblInd w:w="93" w:type="dxa"/>
        <w:tblLook w:val="04A0"/>
      </w:tblPr>
      <w:tblGrid>
        <w:gridCol w:w="980"/>
        <w:gridCol w:w="1587"/>
        <w:gridCol w:w="1386"/>
        <w:gridCol w:w="957"/>
        <w:gridCol w:w="878"/>
        <w:gridCol w:w="1122"/>
        <w:gridCol w:w="1052"/>
        <w:gridCol w:w="1316"/>
      </w:tblGrid>
      <w:tr w:rsidR="00BB4322" w:rsidRPr="00BB4322" w:rsidTr="00163B14">
        <w:trPr>
          <w:trHeight w:val="29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BB4322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BB4322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r</w:t>
            </w:r>
            <w:proofErr w:type="spellEnd"/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BB4322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r</w:t>
            </w:r>
            <w:r w:rsidRPr="00BB4322">
              <w:rPr>
                <w:rFonts w:ascii="Calibri" w:eastAsia="Times New Roman" w:hAnsi="Calibri" w:cs="Times New Roman"/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n</w:t>
            </w:r>
            <w:proofErr w:type="spellEnd"/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n-2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t</w:t>
            </w:r>
            <w:proofErr w:type="spellEnd"/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табл</w:t>
            </w:r>
            <w:proofErr w:type="spellEnd"/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t</w:t>
            </w:r>
            <w:proofErr w:type="gramEnd"/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набл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Уровень значимости а</w:t>
            </w:r>
          </w:p>
        </w:tc>
      </w:tr>
      <w:tr w:rsidR="00BB4322" w:rsidRPr="00BB4322" w:rsidTr="00163B14">
        <w:trPr>
          <w:trHeight w:val="29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YX1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0,084170803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0,007084724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38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163B14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2,024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0,520712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BB4322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0,05</w:t>
            </w:r>
          </w:p>
        </w:tc>
      </w:tr>
      <w:tr w:rsidR="00BB4322" w:rsidRPr="00BB4322" w:rsidTr="00163B14">
        <w:trPr>
          <w:trHeight w:val="29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YX2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-0,03630726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0,001318217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38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163B14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2,024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0,223961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BB4322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0,05</w:t>
            </w:r>
          </w:p>
        </w:tc>
      </w:tr>
      <w:tr w:rsidR="00BB4322" w:rsidRPr="00BB4322" w:rsidTr="00163B14">
        <w:trPr>
          <w:trHeight w:val="29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YX3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-0,107826685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0,011626594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38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163B14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2,024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0,668586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BB4322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0,05</w:t>
            </w:r>
          </w:p>
        </w:tc>
      </w:tr>
      <w:tr w:rsidR="00BB4322" w:rsidRPr="00BB4322" w:rsidTr="00163B14">
        <w:trPr>
          <w:trHeight w:val="29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Х1Х2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0,199545625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0,039818456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38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163B14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2,024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1,255328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BB4322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0,05</w:t>
            </w:r>
          </w:p>
        </w:tc>
      </w:tr>
      <w:tr w:rsidR="00BB4322" w:rsidRPr="00BB4322" w:rsidTr="00163B14">
        <w:trPr>
          <w:trHeight w:val="29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Х1Х3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0,180434862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0,03255674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38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163B14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2,024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1,130836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BB4322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0,05</w:t>
            </w:r>
          </w:p>
        </w:tc>
      </w:tr>
      <w:tr w:rsidR="00BB4322" w:rsidRPr="00BB4322" w:rsidTr="00163B14">
        <w:trPr>
          <w:trHeight w:val="29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Х2Х3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0,01389339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0,000193026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38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163B14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2,024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EA5A7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0,085653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322" w:rsidRPr="00BB4322" w:rsidRDefault="00BB4322" w:rsidP="00BB4322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B4322">
              <w:rPr>
                <w:rFonts w:ascii="Calibri" w:eastAsia="Times New Roman" w:hAnsi="Calibri" w:cs="Times New Roman"/>
                <w:color w:val="000000"/>
                <w:lang w:eastAsia="ru-RU"/>
              </w:rPr>
              <w:t>0,05</w:t>
            </w:r>
          </w:p>
        </w:tc>
      </w:tr>
    </w:tbl>
    <w:p w:rsidR="00BB4322" w:rsidRPr="00664969" w:rsidRDefault="00BB4322" w:rsidP="0079161C">
      <w:pPr>
        <w:rPr>
          <w:rFonts w:ascii="Times New Roman" w:hAnsi="Times New Roman" w:cs="Times New Roman"/>
          <w:sz w:val="28"/>
          <w:szCs w:val="28"/>
        </w:rPr>
      </w:pPr>
    </w:p>
    <w:p w:rsidR="00F604A0" w:rsidRDefault="009E46C1" w:rsidP="00664969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Из таблицы 3 следует, что наибольшей связью зависимой переменной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обладает независимая переменная Х3 (этаж).</w:t>
      </w:r>
    </w:p>
    <w:p w:rsidR="00800CA1" w:rsidRDefault="00F604A0" w:rsidP="00800CA1">
      <w:pPr>
        <w:rPr>
          <w:rFonts w:ascii="Times New Roman" w:hAnsi="Times New Roman" w:cs="Times New Roman"/>
          <w:sz w:val="28"/>
          <w:szCs w:val="28"/>
        </w:rPr>
      </w:pPr>
      <w:r w:rsidRPr="00454825">
        <w:rPr>
          <w:rFonts w:ascii="Times New Roman" w:hAnsi="Times New Roman" w:cs="Times New Roman"/>
          <w:sz w:val="28"/>
          <w:szCs w:val="28"/>
        </w:rPr>
        <w:t>2. Построить корреляционное облако результативного признака и каждого фактора в отдельности в системе координат и соответствующего (построение для каждого параметра произвести по отдельнос</w:t>
      </w:r>
      <w:r w:rsidR="009E46C1">
        <w:rPr>
          <w:rFonts w:ascii="Times New Roman" w:hAnsi="Times New Roman" w:cs="Times New Roman"/>
          <w:sz w:val="28"/>
          <w:szCs w:val="28"/>
        </w:rPr>
        <w:t xml:space="preserve">ти), используя точечный график </w:t>
      </w:r>
      <w:r w:rsidRPr="00454825">
        <w:rPr>
          <w:rFonts w:ascii="Times New Roman" w:hAnsi="Times New Roman" w:cs="Times New Roman"/>
          <w:sz w:val="28"/>
          <w:szCs w:val="28"/>
        </w:rPr>
        <w:t>Y X</w:t>
      </w:r>
      <w:r w:rsidR="009E46C1">
        <w:rPr>
          <w:rFonts w:ascii="Times New Roman" w:hAnsi="Times New Roman" w:cs="Times New Roman"/>
          <w:sz w:val="28"/>
          <w:szCs w:val="28"/>
        </w:rPr>
        <w:t>.</w:t>
      </w:r>
    </w:p>
    <w:p w:rsidR="009E46C1" w:rsidRDefault="009E46C1" w:rsidP="00800C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Поле корреляции результативного признака и связанного с ним фактора Х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- общая площадь квартиры представлено на рисунке 1.</w:t>
      </w:r>
    </w:p>
    <w:p w:rsidR="009E46C1" w:rsidRDefault="009E46C1" w:rsidP="009E46C1">
      <w:pPr>
        <w:rPr>
          <w:rFonts w:ascii="Times New Roman" w:hAnsi="Times New Roman" w:cs="Times New Roman"/>
          <w:sz w:val="28"/>
          <w:szCs w:val="28"/>
        </w:rPr>
      </w:pPr>
    </w:p>
    <w:p w:rsidR="009E46C1" w:rsidRDefault="009E46C1" w:rsidP="009E46C1">
      <w:pPr>
        <w:rPr>
          <w:rFonts w:ascii="Times New Roman" w:hAnsi="Times New Roman" w:cs="Times New Roman"/>
          <w:sz w:val="28"/>
          <w:szCs w:val="28"/>
        </w:rPr>
      </w:pPr>
      <w:r w:rsidRPr="009E487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572000" cy="2743200"/>
            <wp:effectExtent l="19050" t="0" r="19050" b="0"/>
            <wp:docPr id="11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00CA1" w:rsidRDefault="009E46C1" w:rsidP="00800CA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Рис.1</w:t>
      </w:r>
      <w:r w:rsidRPr="009E4878">
        <w:rPr>
          <w:rFonts w:ascii="Times New Roman" w:hAnsi="Times New Roman" w:cs="Times New Roman"/>
          <w:sz w:val="24"/>
          <w:szCs w:val="24"/>
        </w:rPr>
        <w:t>-Поле корреляции</w:t>
      </w:r>
    </w:p>
    <w:p w:rsidR="009E4878" w:rsidRPr="00800CA1" w:rsidRDefault="009E4878" w:rsidP="00800C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Поле корреляции результативного приз</w:t>
      </w:r>
      <w:r w:rsidR="00F604A0">
        <w:rPr>
          <w:rFonts w:ascii="Times New Roman" w:hAnsi="Times New Roman" w:cs="Times New Roman"/>
          <w:sz w:val="28"/>
          <w:szCs w:val="28"/>
        </w:rPr>
        <w:t xml:space="preserve">нака и связанного с ним фактора </w:t>
      </w:r>
      <w:r>
        <w:rPr>
          <w:rFonts w:ascii="Times New Roman" w:hAnsi="Times New Roman" w:cs="Times New Roman"/>
          <w:sz w:val="28"/>
          <w:szCs w:val="28"/>
        </w:rPr>
        <w:t>Х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="00F604A0">
        <w:rPr>
          <w:rFonts w:ascii="Times New Roman" w:hAnsi="Times New Roman" w:cs="Times New Roman"/>
          <w:sz w:val="28"/>
          <w:szCs w:val="28"/>
        </w:rPr>
        <w:t>- регион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представлено на рисунке 2.</w:t>
      </w:r>
    </w:p>
    <w:p w:rsidR="009E4878" w:rsidRDefault="009E4878" w:rsidP="00664969">
      <w:pPr>
        <w:rPr>
          <w:rFonts w:ascii="Times New Roman" w:hAnsi="Times New Roman" w:cs="Times New Roman"/>
          <w:sz w:val="28"/>
          <w:szCs w:val="28"/>
        </w:rPr>
      </w:pPr>
    </w:p>
    <w:p w:rsidR="009E4878" w:rsidRDefault="009E4878" w:rsidP="00664969">
      <w:pPr>
        <w:rPr>
          <w:rFonts w:ascii="Times New Roman" w:hAnsi="Times New Roman" w:cs="Times New Roman"/>
          <w:sz w:val="28"/>
          <w:szCs w:val="28"/>
        </w:rPr>
      </w:pPr>
      <w:r w:rsidRPr="009E487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29151" cy="3171826"/>
            <wp:effectExtent l="19050" t="0" r="19049" b="9524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E4878" w:rsidRDefault="009E4878" w:rsidP="009E4878">
      <w:pPr>
        <w:jc w:val="center"/>
        <w:rPr>
          <w:rFonts w:ascii="Times New Roman" w:hAnsi="Times New Roman" w:cs="Times New Roman"/>
          <w:sz w:val="24"/>
          <w:szCs w:val="24"/>
        </w:rPr>
      </w:pPr>
      <w:r w:rsidRPr="009E4878">
        <w:rPr>
          <w:rFonts w:ascii="Times New Roman" w:hAnsi="Times New Roman" w:cs="Times New Roman"/>
          <w:sz w:val="24"/>
          <w:szCs w:val="24"/>
        </w:rPr>
        <w:t>Рис.2-Поле корреляции</w:t>
      </w:r>
    </w:p>
    <w:p w:rsidR="009E46C1" w:rsidRDefault="009E46C1" w:rsidP="009E46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Поле корреляции результативного признака и фактора Х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- этаж представлено на рисунке 3. Аномальной точкой является точка с координатами (96; 8,28).</w:t>
      </w:r>
    </w:p>
    <w:p w:rsidR="009E46C1" w:rsidRDefault="009E46C1" w:rsidP="009E46C1">
      <w:pPr>
        <w:rPr>
          <w:rFonts w:ascii="Times New Roman" w:hAnsi="Times New Roman" w:cs="Times New Roman"/>
          <w:sz w:val="28"/>
          <w:szCs w:val="28"/>
        </w:rPr>
      </w:pPr>
    </w:p>
    <w:p w:rsidR="009E46C1" w:rsidRDefault="009E46C1" w:rsidP="009E46C1">
      <w:pPr>
        <w:rPr>
          <w:rFonts w:ascii="Times New Roman" w:hAnsi="Times New Roman" w:cs="Times New Roman"/>
          <w:sz w:val="28"/>
          <w:szCs w:val="28"/>
        </w:rPr>
      </w:pPr>
      <w:r w:rsidRPr="00163B1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924425" cy="3248025"/>
            <wp:effectExtent l="19050" t="0" r="9525" b="0"/>
            <wp:docPr id="1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00CA1" w:rsidRDefault="009E46C1" w:rsidP="00800CA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Рис.3</w:t>
      </w:r>
      <w:r w:rsidRPr="00394D27">
        <w:rPr>
          <w:rFonts w:ascii="Times New Roman" w:hAnsi="Times New Roman" w:cs="Times New Roman"/>
          <w:sz w:val="24"/>
          <w:szCs w:val="24"/>
        </w:rPr>
        <w:t>-Поле корреляции</w:t>
      </w:r>
    </w:p>
    <w:p w:rsidR="00800CA1" w:rsidRDefault="00F604A0" w:rsidP="00800CA1">
      <w:pPr>
        <w:rPr>
          <w:rFonts w:ascii="Times New Roman" w:hAnsi="Times New Roman" w:cs="Times New Roman"/>
          <w:sz w:val="24"/>
          <w:szCs w:val="24"/>
        </w:rPr>
      </w:pPr>
      <w:r w:rsidRPr="00CB4C90">
        <w:rPr>
          <w:rFonts w:ascii="Times New Roman" w:hAnsi="Times New Roman" w:cs="Times New Roman"/>
          <w:sz w:val="28"/>
          <w:szCs w:val="28"/>
        </w:rPr>
        <w:t>3. Рассчитать с помощью инструмента «Регрессия» параметры линейной</w:t>
      </w:r>
      <w:r w:rsidR="00800CA1">
        <w:rPr>
          <w:rFonts w:ascii="Times New Roman" w:hAnsi="Times New Roman" w:cs="Times New Roman"/>
          <w:sz w:val="24"/>
          <w:szCs w:val="24"/>
        </w:rPr>
        <w:t xml:space="preserve">  </w:t>
      </w:r>
      <w:r w:rsidRPr="00CB4C90">
        <w:rPr>
          <w:rFonts w:ascii="Times New Roman" w:hAnsi="Times New Roman" w:cs="Times New Roman"/>
          <w:sz w:val="28"/>
          <w:szCs w:val="28"/>
        </w:rPr>
        <w:t xml:space="preserve">парной регрессии для фактора </w:t>
      </w:r>
      <w:r w:rsidRPr="00CB4C90">
        <w:rPr>
          <w:rFonts w:ascii="Times New Roman" w:hAnsi="Times New Roman" w:cs="Times New Roman"/>
          <w:i/>
          <w:iCs/>
          <w:sz w:val="28"/>
          <w:szCs w:val="28"/>
        </w:rPr>
        <w:t xml:space="preserve">X </w:t>
      </w:r>
      <w:r w:rsidRPr="00CB4C90">
        <w:rPr>
          <w:rFonts w:ascii="Times New Roman" w:hAnsi="Times New Roman" w:cs="Times New Roman"/>
          <w:sz w:val="28"/>
          <w:szCs w:val="28"/>
        </w:rPr>
        <w:t xml:space="preserve">, наиболее тесно связанного с </w:t>
      </w:r>
      <w:r w:rsidRPr="00CB4C90">
        <w:rPr>
          <w:rFonts w:ascii="Times New Roman" w:hAnsi="Times New Roman" w:cs="Times New Roman"/>
          <w:i/>
          <w:iCs/>
          <w:sz w:val="28"/>
          <w:szCs w:val="28"/>
        </w:rPr>
        <w:t xml:space="preserve">Y </w:t>
      </w:r>
      <w:r w:rsidRPr="00CB4C90">
        <w:rPr>
          <w:rFonts w:ascii="Times New Roman" w:hAnsi="Times New Roman" w:cs="Times New Roman"/>
          <w:sz w:val="28"/>
          <w:szCs w:val="28"/>
        </w:rPr>
        <w:t>и постройте</w:t>
      </w:r>
      <w:r w:rsidR="00800CA1">
        <w:rPr>
          <w:rFonts w:ascii="Times New Roman" w:hAnsi="Times New Roman" w:cs="Times New Roman"/>
          <w:sz w:val="24"/>
          <w:szCs w:val="24"/>
        </w:rPr>
        <w:t xml:space="preserve"> </w:t>
      </w:r>
      <w:r w:rsidRPr="00CB4C90">
        <w:rPr>
          <w:rFonts w:ascii="Times New Roman" w:hAnsi="Times New Roman" w:cs="Times New Roman"/>
          <w:sz w:val="28"/>
          <w:szCs w:val="28"/>
        </w:rPr>
        <w:t xml:space="preserve">парную линейную регрессию: </w:t>
      </w:r>
      <w:proofErr w:type="spellStart"/>
      <w:r w:rsidRPr="00CB4C90">
        <w:rPr>
          <w:rFonts w:ascii="Times New Roman" w:hAnsi="Times New Roman" w:cs="Times New Roman"/>
          <w:i/>
          <w:iCs/>
          <w:sz w:val="28"/>
          <w:szCs w:val="28"/>
        </w:rPr>
        <w:t>y</w:t>
      </w:r>
      <w:proofErr w:type="spellEnd"/>
      <w:r w:rsidRPr="00CB4C9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454825">
        <w:rPr>
          <w:rFonts w:ascii="Times New Roman" w:hAnsi="Times New Roman" w:cs="Times New Roman"/>
          <w:sz w:val="28"/>
          <w:szCs w:val="28"/>
        </w:rPr>
        <w:t>=</w:t>
      </w:r>
      <w:r w:rsidRPr="00CB4C90">
        <w:rPr>
          <w:rFonts w:ascii="Times New Roman" w:hAnsi="Times New Roman" w:cs="Times New Roman"/>
          <w:i/>
          <w:iCs/>
          <w:sz w:val="28"/>
          <w:szCs w:val="28"/>
        </w:rPr>
        <w:t>a</w:t>
      </w:r>
      <w:proofErr w:type="spellEnd"/>
      <w:r w:rsidRPr="00CB4C9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54825">
        <w:rPr>
          <w:rFonts w:ascii="Times New Roman" w:hAnsi="Times New Roman" w:cs="Times New Roman"/>
          <w:sz w:val="28"/>
          <w:szCs w:val="28"/>
        </w:rPr>
        <w:t>+</w:t>
      </w:r>
      <w:r w:rsidRPr="00CB4C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B4C90">
        <w:rPr>
          <w:rFonts w:ascii="Times New Roman" w:hAnsi="Times New Roman" w:cs="Times New Roman"/>
          <w:i/>
          <w:iCs/>
          <w:sz w:val="28"/>
          <w:szCs w:val="28"/>
        </w:rPr>
        <w:t>bx</w:t>
      </w:r>
      <w:proofErr w:type="spellEnd"/>
      <w:proofErr w:type="gramEnd"/>
      <w:r w:rsidRPr="00CB4C90">
        <w:rPr>
          <w:rFonts w:ascii="Times New Roman" w:hAnsi="Times New Roman" w:cs="Times New Roman"/>
          <w:sz w:val="28"/>
          <w:szCs w:val="28"/>
        </w:rPr>
        <w:t xml:space="preserve"> и оценить значимость каждого</w:t>
      </w:r>
      <w:r w:rsidR="00800CA1">
        <w:rPr>
          <w:rFonts w:ascii="Times New Roman" w:hAnsi="Times New Roman" w:cs="Times New Roman"/>
          <w:sz w:val="24"/>
          <w:szCs w:val="24"/>
        </w:rPr>
        <w:t xml:space="preserve"> </w:t>
      </w:r>
      <w:r w:rsidRPr="00CB4C90">
        <w:rPr>
          <w:rFonts w:ascii="Times New Roman" w:hAnsi="Times New Roman" w:cs="Times New Roman"/>
          <w:sz w:val="28"/>
          <w:szCs w:val="28"/>
        </w:rPr>
        <w:t xml:space="preserve">параметра </w:t>
      </w:r>
      <w:proofErr w:type="spellStart"/>
      <w:r w:rsidRPr="00CB4C90">
        <w:rPr>
          <w:rFonts w:ascii="Times New Roman" w:hAnsi="Times New Roman" w:cs="Times New Roman"/>
          <w:i/>
          <w:iCs/>
          <w:sz w:val="28"/>
          <w:szCs w:val="28"/>
        </w:rPr>
        <w:t>a</w:t>
      </w:r>
      <w:proofErr w:type="spellEnd"/>
      <w:r w:rsidRPr="00CB4C9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B4C90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CB4C90">
        <w:rPr>
          <w:rFonts w:ascii="Times New Roman" w:hAnsi="Times New Roman" w:cs="Times New Roman"/>
          <w:i/>
          <w:iCs/>
          <w:sz w:val="28"/>
          <w:szCs w:val="28"/>
        </w:rPr>
        <w:t>b</w:t>
      </w:r>
      <w:proofErr w:type="spellEnd"/>
      <w:r w:rsidRPr="00CB4C9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B4C90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CB4C90">
        <w:rPr>
          <w:rFonts w:ascii="Times New Roman" w:hAnsi="Times New Roman" w:cs="Times New Roman"/>
          <w:i/>
          <w:iCs/>
          <w:sz w:val="28"/>
          <w:szCs w:val="28"/>
        </w:rPr>
        <w:t>t</w:t>
      </w:r>
      <w:proofErr w:type="spellEnd"/>
      <w:r w:rsidRPr="00CB4C9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B4C90">
        <w:rPr>
          <w:rFonts w:ascii="Times New Roman" w:hAnsi="Times New Roman" w:cs="Times New Roman"/>
          <w:sz w:val="28"/>
          <w:szCs w:val="28"/>
        </w:rPr>
        <w:t>- критерию Стьюдента.</w:t>
      </w:r>
    </w:p>
    <w:p w:rsidR="00800CA1" w:rsidRDefault="00394D27" w:rsidP="00800CA1">
      <w:pPr>
        <w:rPr>
          <w:rFonts w:ascii="Times New Roman" w:hAnsi="Times New Roman" w:cs="Times New Roman"/>
          <w:sz w:val="28"/>
          <w:szCs w:val="28"/>
        </w:rPr>
      </w:pPr>
      <w:r w:rsidRPr="009E4878">
        <w:rPr>
          <w:rFonts w:ascii="Times New Roman" w:hAnsi="Times New Roman" w:cs="Times New Roman"/>
          <w:sz w:val="28"/>
          <w:szCs w:val="28"/>
        </w:rPr>
        <w:t>Расчет параметров па</w:t>
      </w:r>
      <w:r w:rsidR="00F604A0">
        <w:rPr>
          <w:rFonts w:ascii="Times New Roman" w:hAnsi="Times New Roman" w:cs="Times New Roman"/>
          <w:sz w:val="28"/>
          <w:szCs w:val="28"/>
        </w:rPr>
        <w:t>рной линейной регрессии для  фактора</w:t>
      </w:r>
      <w:r w:rsidRPr="009E4878">
        <w:rPr>
          <w:rFonts w:ascii="Times New Roman" w:hAnsi="Times New Roman" w:cs="Times New Roman"/>
          <w:sz w:val="28"/>
          <w:szCs w:val="28"/>
        </w:rPr>
        <w:t xml:space="preserve"> X</w:t>
      </w:r>
      <w:r w:rsidR="00F604A0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E4878">
        <w:rPr>
          <w:rFonts w:ascii="Times New Roman" w:hAnsi="Times New Roman" w:cs="Times New Roman"/>
          <w:sz w:val="28"/>
          <w:szCs w:val="28"/>
        </w:rPr>
        <w:t xml:space="preserve"> производился с использованием инструмента Анализа данных «Регрессия».</w:t>
      </w:r>
    </w:p>
    <w:p w:rsidR="00394D27" w:rsidRPr="00800CA1" w:rsidRDefault="00394D27" w:rsidP="00800CA1">
      <w:pPr>
        <w:rPr>
          <w:rFonts w:ascii="Times New Roman" w:hAnsi="Times New Roman" w:cs="Times New Roman"/>
          <w:sz w:val="24"/>
          <w:szCs w:val="24"/>
        </w:rPr>
      </w:pPr>
      <w:r w:rsidRPr="009E4878">
        <w:rPr>
          <w:b/>
          <w:bCs/>
          <w:sz w:val="28"/>
          <w:szCs w:val="28"/>
        </w:rPr>
        <w:t xml:space="preserve">Применение инструмента Регрессия (Анализ данных в EXCEL): </w:t>
      </w:r>
    </w:p>
    <w:p w:rsidR="00394D27" w:rsidRPr="009E4878" w:rsidRDefault="00394D27" w:rsidP="00CA6417">
      <w:pPr>
        <w:pStyle w:val="Default"/>
        <w:spacing w:line="360" w:lineRule="auto"/>
        <w:ind w:firstLine="0"/>
        <w:rPr>
          <w:sz w:val="28"/>
          <w:szCs w:val="28"/>
        </w:rPr>
      </w:pPr>
      <w:r w:rsidRPr="009E4878">
        <w:rPr>
          <w:sz w:val="28"/>
          <w:szCs w:val="28"/>
        </w:rPr>
        <w:t xml:space="preserve">1. Выберите команду </w:t>
      </w:r>
      <w:proofErr w:type="gramStart"/>
      <w:r w:rsidR="009E4878">
        <w:rPr>
          <w:sz w:val="28"/>
          <w:szCs w:val="28"/>
        </w:rPr>
        <w:t>Данные-</w:t>
      </w:r>
      <w:r w:rsidRPr="009E4878">
        <w:rPr>
          <w:sz w:val="28"/>
          <w:szCs w:val="28"/>
        </w:rPr>
        <w:t>Анализ</w:t>
      </w:r>
      <w:proofErr w:type="gramEnd"/>
      <w:r w:rsidRPr="009E4878">
        <w:rPr>
          <w:sz w:val="28"/>
          <w:szCs w:val="28"/>
        </w:rPr>
        <w:t xml:space="preserve"> данных. </w:t>
      </w:r>
    </w:p>
    <w:p w:rsidR="00394D27" w:rsidRPr="009E4878" w:rsidRDefault="00394D27" w:rsidP="00CA6417">
      <w:pPr>
        <w:pStyle w:val="Default"/>
        <w:spacing w:line="360" w:lineRule="auto"/>
        <w:ind w:firstLine="0"/>
        <w:rPr>
          <w:sz w:val="28"/>
          <w:szCs w:val="28"/>
        </w:rPr>
      </w:pPr>
      <w:r w:rsidRPr="009E4878">
        <w:rPr>
          <w:sz w:val="28"/>
          <w:szCs w:val="28"/>
        </w:rPr>
        <w:t xml:space="preserve">2. В диалоговом окне Анализ данных выберите инструмент </w:t>
      </w:r>
      <w:r w:rsidRPr="009E4878">
        <w:rPr>
          <w:i/>
          <w:iCs/>
          <w:sz w:val="28"/>
          <w:szCs w:val="28"/>
        </w:rPr>
        <w:t>Регрессия</w:t>
      </w:r>
      <w:r w:rsidRPr="009E4878">
        <w:rPr>
          <w:sz w:val="28"/>
          <w:szCs w:val="28"/>
        </w:rPr>
        <w:t xml:space="preserve">, а затем щелкните на кнопке ОК </w:t>
      </w:r>
    </w:p>
    <w:p w:rsidR="00394D27" w:rsidRPr="009E4878" w:rsidRDefault="00394D27" w:rsidP="00CA641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E4878">
        <w:rPr>
          <w:rFonts w:ascii="Times New Roman" w:hAnsi="Times New Roman" w:cs="Times New Roman"/>
          <w:sz w:val="28"/>
          <w:szCs w:val="28"/>
        </w:rPr>
        <w:t xml:space="preserve">3. В диалоговом окне </w:t>
      </w:r>
      <w:r w:rsidRPr="009E4878">
        <w:rPr>
          <w:rFonts w:ascii="Times New Roman" w:hAnsi="Times New Roman" w:cs="Times New Roman"/>
          <w:i/>
          <w:iCs/>
          <w:sz w:val="28"/>
          <w:szCs w:val="28"/>
        </w:rPr>
        <w:t xml:space="preserve">Регрессия </w:t>
      </w:r>
      <w:r w:rsidRPr="009E4878">
        <w:rPr>
          <w:rFonts w:ascii="Times New Roman" w:hAnsi="Times New Roman" w:cs="Times New Roman"/>
          <w:sz w:val="28"/>
          <w:szCs w:val="28"/>
        </w:rPr>
        <w:t>в поле Входной интервал Y введите адрес одного диапазона ячеек, который представляет зависимую переменную. В поле</w:t>
      </w:r>
      <w:r w:rsidR="009E4878">
        <w:rPr>
          <w:rFonts w:ascii="Times New Roman" w:hAnsi="Times New Roman" w:cs="Times New Roman"/>
          <w:sz w:val="28"/>
          <w:szCs w:val="28"/>
        </w:rPr>
        <w:t xml:space="preserve"> </w:t>
      </w:r>
      <w:r w:rsidRPr="009E4878">
        <w:rPr>
          <w:rFonts w:ascii="Times New Roman" w:hAnsi="Times New Roman" w:cs="Times New Roman"/>
          <w:sz w:val="28"/>
          <w:szCs w:val="28"/>
        </w:rPr>
        <w:t xml:space="preserve">Входной интервал Х введите адреса одного или нескольких диапазонов, которые содержат значения независимых переменных. </w:t>
      </w:r>
    </w:p>
    <w:p w:rsidR="00394D27" w:rsidRPr="009E4878" w:rsidRDefault="00394D27" w:rsidP="00CA6417">
      <w:pPr>
        <w:pStyle w:val="Default"/>
        <w:spacing w:line="360" w:lineRule="auto"/>
        <w:ind w:firstLine="0"/>
        <w:rPr>
          <w:sz w:val="28"/>
          <w:szCs w:val="28"/>
        </w:rPr>
      </w:pPr>
      <w:r w:rsidRPr="009E4878">
        <w:rPr>
          <w:sz w:val="28"/>
          <w:szCs w:val="28"/>
        </w:rPr>
        <w:t xml:space="preserve">4. Если выделены и заголовки столбцов, то установить флажок Метки в первой строке. </w:t>
      </w:r>
    </w:p>
    <w:p w:rsidR="00394D27" w:rsidRPr="009E4878" w:rsidRDefault="00394D27" w:rsidP="00CA6417">
      <w:pPr>
        <w:pStyle w:val="Default"/>
        <w:spacing w:line="360" w:lineRule="auto"/>
        <w:ind w:firstLine="0"/>
        <w:rPr>
          <w:sz w:val="28"/>
          <w:szCs w:val="28"/>
        </w:rPr>
      </w:pPr>
      <w:r w:rsidRPr="009E4878">
        <w:rPr>
          <w:sz w:val="28"/>
          <w:szCs w:val="28"/>
        </w:rPr>
        <w:t xml:space="preserve">5. Выберите параметры вывода. В данном примере Новая рабочая книга </w:t>
      </w:r>
    </w:p>
    <w:p w:rsidR="00394D27" w:rsidRPr="009E4878" w:rsidRDefault="00394D27" w:rsidP="00CA6417">
      <w:pPr>
        <w:pStyle w:val="Default"/>
        <w:spacing w:line="360" w:lineRule="auto"/>
        <w:ind w:firstLine="0"/>
        <w:rPr>
          <w:sz w:val="28"/>
          <w:szCs w:val="28"/>
        </w:rPr>
      </w:pPr>
      <w:r w:rsidRPr="009E4878">
        <w:rPr>
          <w:sz w:val="28"/>
          <w:szCs w:val="28"/>
        </w:rPr>
        <w:t xml:space="preserve">6. В поле Остатки поставьте необходимые флажки. </w:t>
      </w:r>
    </w:p>
    <w:p w:rsidR="00394D27" w:rsidRDefault="00394D27" w:rsidP="00CA6417">
      <w:pPr>
        <w:pStyle w:val="Default"/>
        <w:spacing w:line="360" w:lineRule="auto"/>
        <w:ind w:firstLine="0"/>
        <w:rPr>
          <w:sz w:val="28"/>
          <w:szCs w:val="28"/>
        </w:rPr>
      </w:pPr>
      <w:r w:rsidRPr="009E4878">
        <w:rPr>
          <w:sz w:val="28"/>
          <w:szCs w:val="28"/>
        </w:rPr>
        <w:lastRenderedPageBreak/>
        <w:t>После выполнения вышеуказанных действий, получили следующие таблицы.</w:t>
      </w:r>
    </w:p>
    <w:p w:rsidR="00530516" w:rsidRPr="002935A4" w:rsidRDefault="00530516" w:rsidP="00530516">
      <w:pPr>
        <w:jc w:val="right"/>
        <w:rPr>
          <w:rFonts w:ascii="Times New Roman" w:hAnsi="Times New Roman" w:cs="Times New Roman"/>
          <w:sz w:val="28"/>
          <w:szCs w:val="28"/>
        </w:rPr>
      </w:pPr>
      <w:r w:rsidRPr="002935A4">
        <w:rPr>
          <w:rFonts w:ascii="Times New Roman" w:hAnsi="Times New Roman" w:cs="Times New Roman"/>
          <w:sz w:val="28"/>
          <w:szCs w:val="28"/>
        </w:rPr>
        <w:t>Таблица 4.</w:t>
      </w:r>
    </w:p>
    <w:p w:rsidR="00430932" w:rsidRPr="00530516" w:rsidRDefault="00430932" w:rsidP="0043093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Регрессионный анализ</w:t>
      </w:r>
    </w:p>
    <w:tbl>
      <w:tblPr>
        <w:tblW w:w="9463" w:type="dxa"/>
        <w:tblInd w:w="108" w:type="dxa"/>
        <w:tblLook w:val="04A0"/>
      </w:tblPr>
      <w:tblGrid>
        <w:gridCol w:w="1473"/>
        <w:gridCol w:w="1290"/>
        <w:gridCol w:w="1281"/>
        <w:gridCol w:w="1080"/>
        <w:gridCol w:w="819"/>
        <w:gridCol w:w="1034"/>
        <w:gridCol w:w="811"/>
        <w:gridCol w:w="921"/>
        <w:gridCol w:w="754"/>
      </w:tblGrid>
      <w:tr w:rsidR="00530516" w:rsidRPr="00530516" w:rsidTr="00EA5A71">
        <w:trPr>
          <w:trHeight w:val="295"/>
        </w:trPr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ВЫВОД ИТОГОВ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0516" w:rsidRPr="00530516" w:rsidTr="00EA5A71">
        <w:trPr>
          <w:trHeight w:val="295"/>
        </w:trPr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0516" w:rsidRPr="00530516" w:rsidTr="00EA5A71">
        <w:trPr>
          <w:trHeight w:val="295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Регрессионная статистика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0516" w:rsidRPr="00530516" w:rsidTr="00EA5A71">
        <w:trPr>
          <w:trHeight w:val="295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Множественный R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0,108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0516" w:rsidRPr="00530516" w:rsidTr="00EA5A71">
        <w:trPr>
          <w:trHeight w:val="295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R-квадрат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0516" w:rsidRPr="00530516" w:rsidTr="00EA5A71">
        <w:trPr>
          <w:trHeight w:val="295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Нормированный R-квадрат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-0,014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0516" w:rsidRPr="00530516" w:rsidTr="00EA5A71">
        <w:trPr>
          <w:trHeight w:val="295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Стандартная ошибка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7,780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0516" w:rsidRPr="00530516" w:rsidTr="00EA5A71">
        <w:trPr>
          <w:trHeight w:val="295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Наблюдения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40,000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0516" w:rsidRPr="00530516" w:rsidTr="00EA5A71">
        <w:trPr>
          <w:trHeight w:val="295"/>
        </w:trPr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0516" w:rsidRPr="00530516" w:rsidTr="00EA5A71">
        <w:trPr>
          <w:trHeight w:val="295"/>
        </w:trPr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Дисперсионный анализ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0516" w:rsidRPr="00530516" w:rsidTr="00EA5A71">
        <w:trPr>
          <w:trHeight w:val="295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3051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df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SS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MS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Значимость F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0516" w:rsidRPr="00530516" w:rsidTr="00EA5A71">
        <w:trPr>
          <w:trHeight w:val="295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Регрессия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27,056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27,056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EA5A71" w:rsidP="00EA5A7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530516"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,447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0,508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0516" w:rsidRPr="00530516" w:rsidTr="00EA5A71">
        <w:trPr>
          <w:trHeight w:val="295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Остаток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2300,002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60,526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0516" w:rsidRPr="00530516" w:rsidTr="00EA5A71">
        <w:trPr>
          <w:trHeight w:val="295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2327,057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0516" w:rsidRPr="00530516" w:rsidTr="00EA5A71">
        <w:trPr>
          <w:trHeight w:val="295"/>
        </w:trPr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53051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30516" w:rsidRPr="00530516" w:rsidTr="00EA5A71">
        <w:trPr>
          <w:trHeight w:val="295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Коэффициенты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Стандартная ошибка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t-статистика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P-Значение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Нижние 95%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Верхние 95%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Нижние 95,0%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Верхние 95,0%</w:t>
            </w:r>
          </w:p>
        </w:tc>
      </w:tr>
      <w:tr w:rsidR="00530516" w:rsidRPr="00530516" w:rsidTr="00EA5A71">
        <w:trPr>
          <w:trHeight w:val="295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Y-пересечение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1,462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9,971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11,616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17,534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11,616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17,534</w:t>
            </w:r>
          </w:p>
        </w:tc>
      </w:tr>
      <w:tr w:rsidR="00530516" w:rsidRPr="00530516" w:rsidTr="00EA5A71">
        <w:trPr>
          <w:trHeight w:val="295"/>
        </w:trPr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-0,669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0,508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-0,230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-0,230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516" w:rsidRPr="00530516" w:rsidRDefault="0053051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05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0,116</w:t>
            </w:r>
          </w:p>
        </w:tc>
      </w:tr>
    </w:tbl>
    <w:p w:rsidR="00F604A0" w:rsidRDefault="00F604A0" w:rsidP="009E4878">
      <w:pPr>
        <w:rPr>
          <w:rFonts w:ascii="Times New Roman" w:hAnsi="Times New Roman" w:cs="Times New Roman"/>
          <w:sz w:val="28"/>
          <w:szCs w:val="28"/>
        </w:rPr>
      </w:pPr>
    </w:p>
    <w:p w:rsidR="00F604A0" w:rsidRDefault="00F604A0" w:rsidP="009E48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регрессионного анализа получим уравнение</w:t>
      </w:r>
      <w:r w:rsidR="00CB4C90">
        <w:rPr>
          <w:rFonts w:ascii="Times New Roman" w:hAnsi="Times New Roman" w:cs="Times New Roman"/>
          <w:sz w:val="28"/>
          <w:szCs w:val="28"/>
        </w:rPr>
        <w:t xml:space="preserve"> парной линейной регрессии</w:t>
      </w:r>
    </w:p>
    <w:p w:rsidR="00800CA1" w:rsidRDefault="00947AF2" w:rsidP="00CB4C90">
      <w:pPr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B4C90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C90">
        <w:rPr>
          <w:rFonts w:ascii="Times New Roman" w:hAnsi="Times New Roman" w:cs="Times New Roman"/>
          <w:sz w:val="28"/>
          <w:szCs w:val="28"/>
        </w:rPr>
        <w:t>14,57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CB4C9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C90">
        <w:rPr>
          <w:rFonts w:ascii="Times New Roman" w:hAnsi="Times New Roman" w:cs="Times New Roman"/>
          <w:sz w:val="28"/>
          <w:szCs w:val="28"/>
        </w:rPr>
        <w:t>0,057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B4C90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</w:p>
    <w:p w:rsidR="00CB4C90" w:rsidRPr="00800CA1" w:rsidRDefault="00CB4C90" w:rsidP="00800CA1">
      <w:pPr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Оценим значимость каждого параметра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B4C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B4C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B4C9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критерию Стьюдента, сравнив табличное значение </w:t>
      </w:r>
      <w:proofErr w:type="gramStart"/>
      <w:r>
        <w:rPr>
          <w:color w:val="000000"/>
          <w:sz w:val="27"/>
          <w:szCs w:val="27"/>
          <w:shd w:val="clear" w:color="auto" w:fill="FFFFFF"/>
          <w:lang w:val="en-US"/>
        </w:rPr>
        <w:t>T</w:t>
      </w:r>
      <w:proofErr w:type="gramEnd"/>
      <w:r w:rsidRPr="00991CCA">
        <w:rPr>
          <w:color w:val="000000"/>
          <w:sz w:val="27"/>
          <w:szCs w:val="27"/>
          <w:shd w:val="clear" w:color="auto" w:fill="FFFFFF"/>
          <w:vertAlign w:val="subscript"/>
        </w:rPr>
        <w:t>табл</w:t>
      </w:r>
      <w:r>
        <w:rPr>
          <w:color w:val="000000"/>
          <w:sz w:val="27"/>
          <w:szCs w:val="27"/>
          <w:shd w:val="clear" w:color="auto" w:fill="FFFFFF"/>
        </w:rPr>
        <w:t xml:space="preserve">.=2,0244 со значением </w:t>
      </w:r>
      <w:r>
        <w:rPr>
          <w:color w:val="000000"/>
          <w:sz w:val="27"/>
          <w:szCs w:val="27"/>
          <w:shd w:val="clear" w:color="auto" w:fill="FFFFFF"/>
          <w:lang w:val="en-US"/>
        </w:rPr>
        <w:t>t</w:t>
      </w:r>
      <w:r>
        <w:rPr>
          <w:color w:val="000000"/>
          <w:sz w:val="27"/>
          <w:szCs w:val="27"/>
          <w:shd w:val="clear" w:color="auto" w:fill="FFFFFF"/>
        </w:rPr>
        <w:t>-статистики каждого параметра.</w:t>
      </w:r>
    </w:p>
    <w:p w:rsidR="00CB4C90" w:rsidRPr="00CB4C90" w:rsidRDefault="00CB4C90" w:rsidP="00CB4C9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B4C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Ta</w:t>
      </w:r>
      <w:r w:rsidRPr="00CB4C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= 9,971&gt; </w:t>
      </w:r>
      <w:r w:rsidRPr="00CB4C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</w:t>
      </w:r>
      <w:r w:rsidRPr="00CB4C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</w:rPr>
        <w:t>табл</w:t>
      </w:r>
      <w:proofErr w:type="gramStart"/>
      <w:r w:rsidRPr="00CB4C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.=</w:t>
      </w:r>
      <w:proofErr w:type="gramEnd"/>
      <w:r w:rsidRPr="00CB4C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2,0244</w:t>
      </w:r>
    </w:p>
    <w:p w:rsidR="00800CA1" w:rsidRDefault="00CB4C90" w:rsidP="00CB4C9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B4C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Tb</w:t>
      </w:r>
      <w:r w:rsidRPr="00CB4C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=-0,699&lt; </w:t>
      </w:r>
      <w:r w:rsidRPr="00CB4C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</w:t>
      </w:r>
      <w:r w:rsidRPr="00CB4C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</w:rPr>
        <w:t>табл</w:t>
      </w:r>
      <w:proofErr w:type="gramStart"/>
      <w:r w:rsidRPr="00CB4C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.=</w:t>
      </w:r>
      <w:proofErr w:type="gramEnd"/>
      <w:r w:rsidRPr="00CB4C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2,0244</w:t>
      </w:r>
    </w:p>
    <w:p w:rsidR="00800CA1" w:rsidRPr="00800CA1" w:rsidRDefault="00CB4C90" w:rsidP="00800CA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B4C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Можно сделать вывод о том, что </w:t>
      </w:r>
      <w:proofErr w:type="gramStart"/>
      <w:r w:rsidRPr="00CB4C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параметр</w:t>
      </w:r>
      <w:proofErr w:type="gramEnd"/>
      <w:r w:rsidRPr="00CB4C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является значимым, а параметр </w:t>
      </w:r>
      <w:r w:rsidRPr="00CB4C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b</w:t>
      </w:r>
      <w:r w:rsidRPr="00CB4C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является не значимым.</w:t>
      </w:r>
    </w:p>
    <w:p w:rsidR="00CB4C90" w:rsidRPr="00454825" w:rsidRDefault="00CB4C90" w:rsidP="009E4878">
      <w:pPr>
        <w:rPr>
          <w:rFonts w:ascii="Times New Roman" w:hAnsi="Times New Roman" w:cs="Times New Roman"/>
          <w:sz w:val="28"/>
          <w:szCs w:val="28"/>
        </w:rPr>
      </w:pPr>
      <w:r w:rsidRPr="00454825">
        <w:rPr>
          <w:rFonts w:ascii="Times New Roman" w:hAnsi="Times New Roman" w:cs="Times New Roman"/>
          <w:sz w:val="28"/>
          <w:szCs w:val="28"/>
        </w:rPr>
        <w:t xml:space="preserve">4. Оценить качество модели по коэффициенту детерминации, средней ошибке аппроксимации и F -критерию Фишера. </w:t>
      </w:r>
    </w:p>
    <w:p w:rsidR="00BB5501" w:rsidRPr="00454825" w:rsidRDefault="00BB5501" w:rsidP="00800CA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54825">
        <w:rPr>
          <w:rFonts w:ascii="Times New Roman" w:hAnsi="Times New Roman" w:cs="Times New Roman"/>
          <w:sz w:val="28"/>
          <w:szCs w:val="28"/>
        </w:rPr>
        <w:t xml:space="preserve">Коэффициент детерминации находим в таблице 4 регрессионный анализ </w:t>
      </w:r>
    </w:p>
    <w:p w:rsidR="00800CA1" w:rsidRDefault="00BB5501" w:rsidP="00800CA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454825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454825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454825">
        <w:rPr>
          <w:rFonts w:ascii="Times New Roman" w:hAnsi="Times New Roman" w:cs="Times New Roman"/>
          <w:sz w:val="28"/>
          <w:szCs w:val="28"/>
        </w:rPr>
        <w:t xml:space="preserve">-квадрат = </w:t>
      </w:r>
      <w:proofErr w:type="gramStart"/>
      <w:r w:rsidRPr="00454825">
        <w:rPr>
          <w:rFonts w:ascii="Times New Roman" w:hAnsi="Times New Roman" w:cs="Times New Roman"/>
          <w:sz w:val="28"/>
          <w:szCs w:val="28"/>
        </w:rPr>
        <w:t>0,012 ,</w:t>
      </w:r>
      <w:proofErr w:type="gramEnd"/>
      <w:r w:rsidRPr="00454825">
        <w:rPr>
          <w:rFonts w:ascii="Times New Roman" w:hAnsi="Times New Roman" w:cs="Times New Roman"/>
          <w:sz w:val="28"/>
          <w:szCs w:val="28"/>
        </w:rPr>
        <w:t xml:space="preserve"> что свидетельствует об очень слабой связи</w:t>
      </w:r>
      <w:r w:rsidR="00A8519E">
        <w:rPr>
          <w:rFonts w:ascii="Times New Roman" w:hAnsi="Times New Roman" w:cs="Times New Roman"/>
          <w:sz w:val="28"/>
          <w:szCs w:val="28"/>
        </w:rPr>
        <w:t xml:space="preserve"> </w:t>
      </w:r>
      <w:r w:rsidR="00454825">
        <w:rPr>
          <w:rFonts w:ascii="Times New Roman" w:hAnsi="Times New Roman" w:cs="Times New Roman"/>
          <w:sz w:val="28"/>
          <w:szCs w:val="28"/>
        </w:rPr>
        <w:t>т.к. его значение почти равно 0.</w:t>
      </w:r>
    </w:p>
    <w:p w:rsidR="00A8519E" w:rsidRDefault="00A8519E" w:rsidP="00800CA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Аналогичным образом находим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-квадрат для Х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</w:t>
      </w:r>
      <w:r w:rsidRPr="00A8519E">
        <w:rPr>
          <w:rFonts w:ascii="Calibri" w:hAnsi="Calibri"/>
          <w:color w:val="000000"/>
        </w:rPr>
        <w:t xml:space="preserve"> </w:t>
      </w:r>
      <w:r w:rsidRPr="00A85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0,007,</w:t>
      </w:r>
      <w:r w:rsidRPr="00A8519E">
        <w:rPr>
          <w:rFonts w:ascii="Times New Roman" w:hAnsi="Times New Roman" w:cs="Times New Roman"/>
          <w:sz w:val="28"/>
          <w:szCs w:val="28"/>
        </w:rPr>
        <w:t xml:space="preserve"> </w:t>
      </w:r>
      <w:r w:rsidRPr="00454825">
        <w:rPr>
          <w:rFonts w:ascii="Times New Roman" w:hAnsi="Times New Roman" w:cs="Times New Roman"/>
          <w:sz w:val="28"/>
          <w:szCs w:val="28"/>
        </w:rPr>
        <w:t xml:space="preserve">что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454825">
        <w:rPr>
          <w:rFonts w:ascii="Times New Roman" w:hAnsi="Times New Roman" w:cs="Times New Roman"/>
          <w:sz w:val="28"/>
          <w:szCs w:val="28"/>
        </w:rPr>
        <w:t>свидетельствует об очень слабой связи</w:t>
      </w:r>
      <w:r>
        <w:rPr>
          <w:rFonts w:ascii="Times New Roman" w:hAnsi="Times New Roman" w:cs="Times New Roman"/>
          <w:sz w:val="28"/>
          <w:szCs w:val="28"/>
        </w:rPr>
        <w:t xml:space="preserve"> т.к. его значение почти равно 0.</w:t>
      </w:r>
    </w:p>
    <w:p w:rsidR="00800CA1" w:rsidRDefault="00A8519E" w:rsidP="00800CA1">
      <w:pPr>
        <w:ind w:firstLine="0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>-квадрат для Х2=</w:t>
      </w:r>
      <w:r w:rsidRPr="00A8519E">
        <w:rPr>
          <w:rFonts w:ascii="Calibri" w:hAnsi="Calibri"/>
          <w:color w:val="000000"/>
        </w:rPr>
        <w:t xml:space="preserve"> </w:t>
      </w:r>
      <w:r w:rsidRPr="00A85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proofErr w:type="gramStart"/>
      <w:r w:rsidRPr="00A85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,001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54825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4548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454825">
        <w:rPr>
          <w:rFonts w:ascii="Times New Roman" w:hAnsi="Times New Roman" w:cs="Times New Roman"/>
          <w:sz w:val="28"/>
          <w:szCs w:val="28"/>
        </w:rPr>
        <w:t>свидетельствует об очень слабой связи</w:t>
      </w:r>
      <w:r>
        <w:rPr>
          <w:rFonts w:ascii="Times New Roman" w:hAnsi="Times New Roman" w:cs="Times New Roman"/>
          <w:sz w:val="28"/>
          <w:szCs w:val="28"/>
        </w:rPr>
        <w:t xml:space="preserve"> т.к. его значение почти равно 0.</w:t>
      </w:r>
    </w:p>
    <w:p w:rsidR="00BB5501" w:rsidRPr="00800CA1" w:rsidRDefault="00F44696" w:rsidP="00800CA1">
      <w:pPr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Для нахождения средней ошибки аппроксимации и</w:t>
      </w:r>
      <w:r w:rsidR="00BB5501" w:rsidRPr="00F03130">
        <w:rPr>
          <w:rFonts w:ascii="Times New Roman" w:hAnsi="Times New Roman" w:cs="Times New Roman"/>
          <w:sz w:val="28"/>
          <w:szCs w:val="28"/>
        </w:rPr>
        <w:t xml:space="preserve">спользуем исходные данные </w:t>
      </w:r>
      <w:proofErr w:type="spellStart"/>
      <w:r w:rsidR="00BB5501" w:rsidRPr="00F0313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BB5501" w:rsidRPr="00F0313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="00BB5501" w:rsidRPr="00F03130">
        <w:rPr>
          <w:rFonts w:ascii="Times New Roman" w:hAnsi="Times New Roman" w:cs="Times New Roman"/>
          <w:sz w:val="28"/>
          <w:szCs w:val="28"/>
        </w:rPr>
        <w:t xml:space="preserve"> и найденные программой РЕГРЕССИЯ остатки </w:t>
      </w:r>
      <w:r w:rsidR="00BB5501" w:rsidRPr="00F0313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BB5501" w:rsidRPr="00F0313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="00BB5501" w:rsidRPr="00F03130">
        <w:rPr>
          <w:rFonts w:ascii="Times New Roman" w:hAnsi="Times New Roman" w:cs="Times New Roman"/>
          <w:sz w:val="28"/>
          <w:szCs w:val="28"/>
        </w:rPr>
        <w:t xml:space="preserve"> (таблица «Вывод остатка»). По формуле </w:t>
      </w:r>
      <w:r w:rsidR="00BB5501" w:rsidRPr="00F031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85850" cy="476250"/>
            <wp:effectExtent l="19050" t="0" r="0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5501" w:rsidRPr="00F03130">
        <w:rPr>
          <w:rFonts w:ascii="Times New Roman" w:hAnsi="Times New Roman" w:cs="Times New Roman"/>
          <w:sz w:val="28"/>
          <w:szCs w:val="28"/>
        </w:rPr>
        <w:t>рассчитаем столбец относительных погрешностей, а затем найдем среднее значение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0932" w:rsidRPr="002935A4" w:rsidRDefault="00430932" w:rsidP="00430932">
      <w:pPr>
        <w:jc w:val="right"/>
        <w:rPr>
          <w:rFonts w:ascii="Times New Roman" w:hAnsi="Times New Roman" w:cs="Times New Roman"/>
          <w:sz w:val="28"/>
          <w:szCs w:val="28"/>
        </w:rPr>
      </w:pPr>
      <w:r w:rsidRPr="002935A4">
        <w:rPr>
          <w:rFonts w:ascii="Times New Roman" w:hAnsi="Times New Roman" w:cs="Times New Roman"/>
          <w:sz w:val="28"/>
          <w:szCs w:val="28"/>
        </w:rPr>
        <w:t>Таблица 5</w:t>
      </w:r>
    </w:p>
    <w:p w:rsidR="00430932" w:rsidRPr="00430932" w:rsidRDefault="00430932" w:rsidP="0043093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Остатки</w:t>
      </w:r>
    </w:p>
    <w:tbl>
      <w:tblPr>
        <w:tblW w:w="8320" w:type="dxa"/>
        <w:tblInd w:w="103" w:type="dxa"/>
        <w:tblLook w:val="04A0"/>
      </w:tblPr>
      <w:tblGrid>
        <w:gridCol w:w="1580"/>
        <w:gridCol w:w="1640"/>
        <w:gridCol w:w="1540"/>
        <w:gridCol w:w="1780"/>
        <w:gridCol w:w="1780"/>
      </w:tblGrid>
      <w:tr w:rsidR="00F44696" w:rsidRPr="00F44696" w:rsidTr="00F44696">
        <w:trPr>
          <w:trHeight w:val="300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Наблюдение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Предсказанное</w:t>
            </w:r>
            <w:proofErr w:type="gramStart"/>
            <w:r w:rsidRPr="00F4469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У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Остатки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E абсолютное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E относительное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0,227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-1,539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1,539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0,108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-3,882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0,273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-5,968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0,411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13,172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13,172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0,907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-6,061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6,061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0,419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-1,140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0,082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25,746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25,746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1,838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-4,857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4,857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0,348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0,370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-7,561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7,561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0,523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2,789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2,789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0,193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-3,649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3,649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0,255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-8,255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0,582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13,776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-1,926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1,926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0,140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-4,947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4,947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0,355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EA5A7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0,033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-6,582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0,462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9,089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9,089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0,629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4,635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4,635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0,334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9,095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-0,815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0,090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0,002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-5,364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0,383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-4,386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4,386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0,312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14,461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-0,661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0,041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-2,139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2,139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0,150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-4,254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4,254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0,304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0,193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-7,580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0,546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5,961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5,961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0,417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-8,178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8,178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0,579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-5,796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0,404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-2,004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0,143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-5,196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0,362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-3,450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0,248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1,678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-4,468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0,316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4,575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4,575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0,323</w:t>
            </w:r>
          </w:p>
        </w:tc>
      </w:tr>
      <w:tr w:rsidR="00F44696" w:rsidRPr="00F44696" w:rsidTr="00F44696">
        <w:trPr>
          <w:trHeight w:val="30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696" w:rsidRPr="00F44696" w:rsidRDefault="00F44696" w:rsidP="00F446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6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</w:tr>
    </w:tbl>
    <w:p w:rsidR="00F44696" w:rsidRDefault="00F44696" w:rsidP="00BB5501">
      <w:pPr>
        <w:rPr>
          <w:rFonts w:ascii="Times New Roman" w:hAnsi="Times New Roman" w:cs="Times New Roman"/>
          <w:sz w:val="28"/>
          <w:szCs w:val="28"/>
        </w:rPr>
      </w:pPr>
    </w:p>
    <w:p w:rsidR="00BB5501" w:rsidRPr="00F03130" w:rsidRDefault="00BB5501" w:rsidP="00800CA1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13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03130">
        <w:rPr>
          <w:rFonts w:ascii="Times New Roman" w:hAnsi="Times New Roman" w:cs="Times New Roman"/>
          <w:sz w:val="28"/>
          <w:szCs w:val="28"/>
          <w:vertAlign w:val="subscript"/>
        </w:rPr>
        <w:t>отн</w:t>
      </w:r>
      <w:r w:rsidR="00A8519E">
        <w:rPr>
          <w:rFonts w:ascii="Times New Roman" w:hAnsi="Times New Roman" w:cs="Times New Roman"/>
          <w:sz w:val="28"/>
          <w:szCs w:val="28"/>
        </w:rPr>
        <w:t>х3</w:t>
      </w:r>
      <w:r w:rsidRPr="00F03130">
        <w:rPr>
          <w:rFonts w:ascii="Times New Roman" w:hAnsi="Times New Roman" w:cs="Times New Roman"/>
          <w:sz w:val="28"/>
          <w:szCs w:val="28"/>
        </w:rPr>
        <w:t xml:space="preserve">= </w:t>
      </w:r>
      <w:r w:rsidR="00F44696">
        <w:rPr>
          <w:rFonts w:ascii="Times New Roman" w:hAnsi="Times New Roman" w:cs="Times New Roman"/>
          <w:sz w:val="28"/>
          <w:szCs w:val="28"/>
        </w:rPr>
        <w:t>0,392</w:t>
      </w:r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*100%=</w:t>
      </w:r>
      <w:r w:rsidR="00F446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39</w:t>
      </w:r>
      <w:proofErr w:type="gramStart"/>
      <w:r w:rsidR="00F446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,2</w:t>
      </w:r>
      <w:proofErr w:type="gramEnd"/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</w:t>
      </w:r>
    </w:p>
    <w:p w:rsidR="00BB5501" w:rsidRDefault="00BB5501" w:rsidP="00800CA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F446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равнение показывает, что 39,2% </w:t>
      </w:r>
      <w:r w:rsidR="00F44696" w:rsidRPr="00F446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15%.</w:t>
      </w:r>
      <w:r w:rsidRPr="00F03130">
        <w:rPr>
          <w:rFonts w:ascii="Times New Roman" w:hAnsi="Times New Roman" w:cs="Times New Roman"/>
          <w:sz w:val="28"/>
          <w:szCs w:val="28"/>
        </w:rPr>
        <w:t xml:space="preserve">Следовательно, точность модели </w:t>
      </w:r>
      <w:r w:rsidR="00F44696">
        <w:rPr>
          <w:rFonts w:ascii="Times New Roman" w:hAnsi="Times New Roman" w:cs="Times New Roman"/>
          <w:sz w:val="28"/>
          <w:szCs w:val="28"/>
        </w:rPr>
        <w:t>не</w:t>
      </w:r>
      <w:r w:rsidRPr="00F03130">
        <w:rPr>
          <w:rFonts w:ascii="Times New Roman" w:hAnsi="Times New Roman" w:cs="Times New Roman"/>
          <w:sz w:val="28"/>
          <w:szCs w:val="28"/>
        </w:rPr>
        <w:t>удовлетворительная.</w:t>
      </w:r>
    </w:p>
    <w:p w:rsidR="00A8519E" w:rsidRDefault="00A8519E" w:rsidP="00BB55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Аналогичным образом проверяем Х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Х2.</w:t>
      </w:r>
    </w:p>
    <w:p w:rsidR="00A8519E" w:rsidRDefault="00A8519E" w:rsidP="00800CA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Х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</w:t>
      </w:r>
      <w:r w:rsidRPr="00A8519E">
        <w:rPr>
          <w:rFonts w:ascii="Times New Roman" w:hAnsi="Times New Roman" w:cs="Times New Roman"/>
          <w:sz w:val="28"/>
          <w:szCs w:val="28"/>
          <w:vertAlign w:val="subscript"/>
        </w:rPr>
        <w:t>отн</w:t>
      </w:r>
      <w:r>
        <w:rPr>
          <w:rFonts w:ascii="Times New Roman" w:hAnsi="Times New Roman" w:cs="Times New Roman"/>
          <w:sz w:val="28"/>
          <w:szCs w:val="28"/>
        </w:rPr>
        <w:t>=40%,что больше 15%.Точность модели неудовлетворительна.</w:t>
      </w:r>
    </w:p>
    <w:p w:rsidR="00A8519E" w:rsidRDefault="00A8519E" w:rsidP="00800CA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Х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</w:t>
      </w:r>
      <w:r w:rsidRPr="00A8519E">
        <w:rPr>
          <w:rFonts w:ascii="Times New Roman" w:hAnsi="Times New Roman" w:cs="Times New Roman"/>
          <w:sz w:val="28"/>
          <w:szCs w:val="28"/>
          <w:vertAlign w:val="subscript"/>
        </w:rPr>
        <w:t>отн</w:t>
      </w:r>
      <w:r>
        <w:rPr>
          <w:rFonts w:ascii="Times New Roman" w:hAnsi="Times New Roman" w:cs="Times New Roman"/>
          <w:sz w:val="28"/>
          <w:szCs w:val="28"/>
        </w:rPr>
        <w:t>=565%,что также больше 15%.Точность модели неудовлетворительна.</w:t>
      </w:r>
    </w:p>
    <w:p w:rsidR="00800CA1" w:rsidRDefault="00FB02A7" w:rsidP="00800CA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67F55">
        <w:rPr>
          <w:rFonts w:ascii="Times New Roman" w:hAnsi="Times New Roman" w:cs="Times New Roman"/>
          <w:color w:val="000000"/>
          <w:sz w:val="28"/>
          <w:szCs w:val="28"/>
        </w:rPr>
        <w:t>Проверка значимости модели регрессии проводится с использованием F-критерия Фишера, расчетное значение которого находится как отношение дисперсии исходного ряда наблюдений изучаемого показателя и несмещенной оценки дисперсии остаточной последовательности для данной модели.</w:t>
      </w:r>
      <w:r w:rsidRPr="00D67F5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FB02A7" w:rsidRPr="00D67F55" w:rsidRDefault="00FB02A7" w:rsidP="00800CA1">
      <w:pP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D67F55">
        <w:rPr>
          <w:rFonts w:ascii="Times New Roman" w:hAnsi="Times New Roman" w:cs="Times New Roman"/>
          <w:color w:val="000000"/>
          <w:sz w:val="28"/>
          <w:szCs w:val="28"/>
        </w:rPr>
        <w:t>Если расчетное значение</w:t>
      </w:r>
      <w:r w:rsidR="00647220" w:rsidRPr="00D67F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67F55">
        <w:rPr>
          <w:rFonts w:ascii="Times New Roman" w:hAnsi="Times New Roman" w:cs="Times New Roman"/>
          <w:color w:val="000000"/>
          <w:sz w:val="28"/>
          <w:szCs w:val="28"/>
        </w:rPr>
        <w:t>больше табличного при заданном уровне значимости, то модель считается значимой.</w:t>
      </w:r>
      <w:r w:rsidRPr="00D67F5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FB02A7" w:rsidRPr="00D67F55" w:rsidRDefault="00647220" w:rsidP="00800CA1">
      <w:pPr>
        <w:ind w:firstLine="0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D67F5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Табличное значение </w:t>
      </w:r>
      <w:proofErr w:type="gramStart"/>
      <w:r w:rsidRPr="00D67F55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proofErr w:type="gramEnd"/>
      <w:r w:rsidRPr="00D67F5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табл=4,098</w:t>
      </w:r>
    </w:p>
    <w:p w:rsidR="00FB02A7" w:rsidRPr="00D67F55" w:rsidRDefault="00FB02A7" w:rsidP="00800CA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67F5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Фактическое значение определяется по формуле:</w:t>
      </w:r>
    </w:p>
    <w:p w:rsidR="00BB5501" w:rsidRPr="00D67F55" w:rsidRDefault="00FB02A7" w:rsidP="00800CA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67F5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00175" cy="419100"/>
            <wp:effectExtent l="0" t="0" r="0" b="0"/>
            <wp:docPr id="5" name="Рисунок 1" descr="C:\Users\Вика\Desktop\загруженное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ика\Desktop\загруженное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67F55">
        <w:rPr>
          <w:rFonts w:ascii="Times New Roman" w:hAnsi="Times New Roman" w:cs="Times New Roman"/>
          <w:sz w:val="28"/>
          <w:szCs w:val="28"/>
        </w:rPr>
        <w:t xml:space="preserve">,где </w:t>
      </w:r>
      <w:r w:rsidRPr="00D67F5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67F55">
        <w:rPr>
          <w:rFonts w:ascii="Times New Roman" w:hAnsi="Times New Roman" w:cs="Times New Roman"/>
          <w:sz w:val="28"/>
          <w:szCs w:val="28"/>
        </w:rPr>
        <w:t>=40,</w:t>
      </w:r>
      <w:r w:rsidRPr="00D67F55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D67F55">
        <w:rPr>
          <w:rFonts w:ascii="Times New Roman" w:hAnsi="Times New Roman" w:cs="Times New Roman"/>
          <w:sz w:val="28"/>
          <w:szCs w:val="28"/>
        </w:rPr>
        <w:t>=1.</w:t>
      </w:r>
    </w:p>
    <w:p w:rsidR="00FB02A7" w:rsidRPr="00D67F55" w:rsidRDefault="00FB02A7" w:rsidP="00800CA1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7F5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67F55">
        <w:rPr>
          <w:rFonts w:ascii="Times New Roman" w:hAnsi="Times New Roman" w:cs="Times New Roman"/>
          <w:sz w:val="28"/>
          <w:szCs w:val="28"/>
          <w:vertAlign w:val="subscript"/>
        </w:rPr>
        <w:t>х3</w:t>
      </w:r>
      <w:r w:rsidRPr="00D67F55">
        <w:rPr>
          <w:rFonts w:ascii="Times New Roman" w:hAnsi="Times New Roman" w:cs="Times New Roman"/>
          <w:sz w:val="28"/>
          <w:szCs w:val="28"/>
        </w:rPr>
        <w:t>=</w:t>
      </w:r>
      <w:r w:rsidR="00D67F55" w:rsidRPr="00D67F55">
        <w:rPr>
          <w:rFonts w:ascii="Times New Roman" w:hAnsi="Times New Roman" w:cs="Times New Roman"/>
          <w:sz w:val="28"/>
          <w:szCs w:val="28"/>
        </w:rPr>
        <w:t xml:space="preserve"> </w:t>
      </w:r>
      <w:r w:rsidRPr="00D67F55">
        <w:rPr>
          <w:rFonts w:ascii="Times New Roman" w:hAnsi="Times New Roman" w:cs="Times New Roman"/>
          <w:sz w:val="28"/>
          <w:szCs w:val="28"/>
        </w:rPr>
        <w:t>(</w:t>
      </w:r>
      <w:r w:rsidRPr="00D6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0,012</w:t>
      </w:r>
      <w:proofErr w:type="gramStart"/>
      <w:r w:rsidRPr="00D6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/(</w:t>
      </w:r>
      <w:proofErr w:type="gramEnd"/>
      <w:r w:rsidRPr="00D6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1-0,012))*((40-1-1)/1)=4,615</w:t>
      </w:r>
    </w:p>
    <w:p w:rsidR="00436EB3" w:rsidRPr="00436EB3" w:rsidRDefault="00430932" w:rsidP="00800CA1">
      <w:pPr>
        <w:ind w:firstLine="0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D67F55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F</w:t>
      </w:r>
      <w:r w:rsidRPr="00D67F5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факт=4,615</w:t>
      </w:r>
      <w:r w:rsidRPr="0043093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&gt;</w:t>
      </w:r>
      <w:r w:rsidR="00647220" w:rsidRPr="00D67F55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табл=4</w:t>
      </w:r>
      <w:proofErr w:type="gramStart"/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,098</w:t>
      </w:r>
      <w:r w:rsidR="00436EB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,из</w:t>
      </w:r>
      <w:proofErr w:type="gramEnd"/>
      <w:r w:rsidR="00436EB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чего следует значимость модели.</w:t>
      </w:r>
    </w:p>
    <w:p w:rsidR="00430932" w:rsidRPr="00436EB3" w:rsidRDefault="00436EB3" w:rsidP="00800CA1">
      <w:pPr>
        <w:ind w:firstLine="0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="0043093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6EB3">
        <w:rPr>
          <w:rStyle w:val="apple-converted-space"/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x</w:t>
      </w:r>
      <w:r w:rsidRPr="00436EB3">
        <w:rPr>
          <w:rStyle w:val="apple-converted-space"/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436EB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=</w:t>
      </w:r>
      <w:r w:rsidR="0043093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6EB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(0,007</w:t>
      </w:r>
      <w:proofErr w:type="gramStart"/>
      <w:r w:rsidRPr="00436EB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/(</w:t>
      </w:r>
      <w:proofErr w:type="gramEnd"/>
      <w:r w:rsidRPr="00436EB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1-0,007))*38=0,267</w:t>
      </w:r>
      <w:r w:rsidRPr="00D67F5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&lt;</w:t>
      </w:r>
      <w:r w:rsidRPr="00D67F55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табл.</w:t>
      </w:r>
      <w:r w:rsidR="00430932" w:rsidRPr="00D67F5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из чего следует </w:t>
      </w:r>
      <w:r w:rsidR="0043093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то, что модель не значима.</w:t>
      </w:r>
    </w:p>
    <w:p w:rsidR="00800CA1" w:rsidRDefault="00436EB3" w:rsidP="00800CA1">
      <w:pPr>
        <w:ind w:firstLine="0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="0043093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6EB3">
        <w:rPr>
          <w:rStyle w:val="apple-converted-space"/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x</w:t>
      </w:r>
      <w:r w:rsidRPr="00436EB3">
        <w:rPr>
          <w:rStyle w:val="apple-converted-space"/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="00430932">
        <w:rPr>
          <w:rStyle w:val="apple-converted-space"/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Pr="00436EB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=</w:t>
      </w:r>
      <w:r w:rsidR="0043093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6EB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(0,001</w:t>
      </w:r>
      <w:proofErr w:type="gramStart"/>
      <w:r w:rsidRPr="00436EB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/(</w:t>
      </w:r>
      <w:proofErr w:type="gramEnd"/>
      <w:r w:rsidRPr="00436EB3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1-001))*38=0,038</w:t>
      </w:r>
      <w:r w:rsidRPr="00D67F5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&lt;</w:t>
      </w:r>
      <w:r w:rsidRPr="00D67F55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табл.</w:t>
      </w:r>
      <w:r w:rsidR="00430932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67F55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,из чего следует 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то, что модель не значима.</w:t>
      </w:r>
    </w:p>
    <w:p w:rsidR="00800CA1" w:rsidRDefault="00436EB3" w:rsidP="00800CA1">
      <w:pPr>
        <w:rPr>
          <w:rFonts w:ascii="Times New Roman" w:hAnsi="Times New Roman" w:cs="Times New Roman"/>
          <w:sz w:val="28"/>
          <w:szCs w:val="28"/>
        </w:rPr>
      </w:pPr>
      <w:r w:rsidRPr="00430932">
        <w:rPr>
          <w:rFonts w:ascii="Times New Roman" w:hAnsi="Times New Roman" w:cs="Times New Roman"/>
          <w:sz w:val="28"/>
          <w:szCs w:val="28"/>
        </w:rPr>
        <w:t>5. По модели из п. 3 осуществить прогнозирование среднего значения</w:t>
      </w:r>
      <w:r w:rsidR="00800CA1">
        <w:rPr>
          <w:rFonts w:ascii="Times New Roman" w:hAnsi="Times New Roman" w:cs="Times New Roman"/>
          <w:sz w:val="28"/>
          <w:szCs w:val="28"/>
        </w:rPr>
        <w:t xml:space="preserve"> </w:t>
      </w:r>
      <w:r w:rsidRPr="00430932">
        <w:rPr>
          <w:rFonts w:ascii="Times New Roman" w:hAnsi="Times New Roman" w:cs="Times New Roman"/>
          <w:sz w:val="28"/>
          <w:szCs w:val="28"/>
        </w:rPr>
        <w:t xml:space="preserve">показателя </w:t>
      </w:r>
      <w:r w:rsidRPr="00430932">
        <w:rPr>
          <w:rFonts w:ascii="Times New Roman" w:hAnsi="Times New Roman" w:cs="Times New Roman"/>
          <w:i/>
          <w:iCs/>
          <w:sz w:val="28"/>
          <w:szCs w:val="28"/>
        </w:rPr>
        <w:t xml:space="preserve">Y </w:t>
      </w:r>
      <w:r w:rsidRPr="00430932">
        <w:rPr>
          <w:rFonts w:ascii="Times New Roman" w:hAnsi="Times New Roman" w:cs="Times New Roman"/>
          <w:sz w:val="28"/>
          <w:szCs w:val="28"/>
        </w:rPr>
        <w:t xml:space="preserve">при уровне значимости  </w:t>
      </w:r>
      <w:r w:rsidR="00430932">
        <w:rPr>
          <w:sz w:val="28"/>
          <w:szCs w:val="28"/>
        </w:rPr>
        <w:t>α=</w:t>
      </w:r>
      <w:r w:rsidRPr="00430932">
        <w:rPr>
          <w:rFonts w:ascii="Times New Roman" w:hAnsi="Times New Roman" w:cs="Times New Roman"/>
          <w:sz w:val="28"/>
          <w:szCs w:val="28"/>
        </w:rPr>
        <w:t>0,1, если прогнозное значения фактора</w:t>
      </w:r>
      <w:r w:rsidR="00430932" w:rsidRPr="00430932">
        <w:rPr>
          <w:rFonts w:ascii="Times New Roman" w:hAnsi="Times New Roman" w:cs="Times New Roman"/>
          <w:sz w:val="28"/>
          <w:szCs w:val="28"/>
        </w:rPr>
        <w:t xml:space="preserve"> </w:t>
      </w:r>
      <w:r w:rsidRPr="00430932">
        <w:rPr>
          <w:rFonts w:ascii="Times New Roman" w:hAnsi="Times New Roman" w:cs="Times New Roman"/>
          <w:i/>
          <w:iCs/>
          <w:sz w:val="28"/>
          <w:szCs w:val="28"/>
        </w:rPr>
        <w:t xml:space="preserve">X </w:t>
      </w:r>
      <w:r w:rsidRPr="00430932">
        <w:rPr>
          <w:rFonts w:ascii="Times New Roman" w:hAnsi="Times New Roman" w:cs="Times New Roman"/>
          <w:sz w:val="28"/>
          <w:szCs w:val="28"/>
        </w:rPr>
        <w:t>составит 80% от его максимального значения. Представить графически</w:t>
      </w:r>
      <w:r w:rsidR="00430932" w:rsidRPr="00430932">
        <w:rPr>
          <w:rFonts w:ascii="Times New Roman" w:hAnsi="Times New Roman" w:cs="Times New Roman"/>
          <w:sz w:val="28"/>
          <w:szCs w:val="28"/>
        </w:rPr>
        <w:t xml:space="preserve"> </w:t>
      </w:r>
      <w:r w:rsidRPr="00430932">
        <w:rPr>
          <w:rFonts w:ascii="Times New Roman" w:hAnsi="Times New Roman" w:cs="Times New Roman"/>
          <w:sz w:val="28"/>
          <w:szCs w:val="28"/>
        </w:rPr>
        <w:t>фактические и модельные значения, точки прогноза, с помощью точечного</w:t>
      </w:r>
      <w:r w:rsidR="00800C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0932">
        <w:rPr>
          <w:rFonts w:ascii="Times New Roman" w:hAnsi="Times New Roman" w:cs="Times New Roman"/>
          <w:sz w:val="28"/>
          <w:szCs w:val="28"/>
        </w:rPr>
        <w:t>графика.</w:t>
      </w:r>
    </w:p>
    <w:p w:rsidR="00430932" w:rsidRPr="00800CA1" w:rsidRDefault="00430932" w:rsidP="00800CA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00CA1">
        <w:rPr>
          <w:rFonts w:ascii="Times New Roman" w:hAnsi="Times New Roman" w:cs="Times New Roman"/>
          <w:sz w:val="28"/>
          <w:szCs w:val="28"/>
        </w:rPr>
        <w:t>Прогнозное значение результативного признака</w:t>
      </w:r>
      <w:r w:rsidR="00126CA5" w:rsidRPr="00800CA1">
        <w:rPr>
          <w:rFonts w:ascii="Times New Roman" w:hAnsi="Times New Roman" w:cs="Times New Roman"/>
          <w:sz w:val="28"/>
          <w:szCs w:val="28"/>
        </w:rPr>
        <w:t xml:space="preserve"> </w:t>
      </w:r>
      <w:r w:rsidRPr="00800CA1">
        <w:rPr>
          <w:rFonts w:ascii="Times New Roman" w:hAnsi="Times New Roman" w:cs="Times New Roman"/>
          <w:sz w:val="28"/>
          <w:szCs w:val="28"/>
        </w:rPr>
        <w:t xml:space="preserve"> определим по уравнению линейной модели, признанной наилучшей: </w:t>
      </w:r>
    </w:p>
    <w:p w:rsidR="00430932" w:rsidRPr="00800CA1" w:rsidRDefault="00430932" w:rsidP="00800CA1">
      <w:pPr>
        <w:ind w:firstLine="0"/>
        <w:rPr>
          <w:rFonts w:ascii="Times New Roman" w:hAnsi="Times New Roman" w:cs="Times New Roman"/>
          <w:sz w:val="28"/>
          <w:szCs w:val="28"/>
          <w:vertAlign w:val="subscript"/>
        </w:rPr>
      </w:pPr>
      <w:r w:rsidRPr="00800CA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800CA1">
        <w:rPr>
          <w:rFonts w:ascii="Times New Roman" w:hAnsi="Times New Roman" w:cs="Times New Roman"/>
          <w:sz w:val="28"/>
          <w:szCs w:val="28"/>
        </w:rPr>
        <w:t xml:space="preserve">= 14,575 - </w:t>
      </w:r>
      <w:proofErr w:type="gramStart"/>
      <w:r w:rsidRPr="00800CA1">
        <w:rPr>
          <w:rFonts w:ascii="Times New Roman" w:hAnsi="Times New Roman" w:cs="Times New Roman"/>
          <w:sz w:val="28"/>
          <w:szCs w:val="28"/>
        </w:rPr>
        <w:t>0,057</w:t>
      </w:r>
      <w:r w:rsidRPr="00800CA1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00CA1">
        <w:rPr>
          <w:rFonts w:ascii="Times New Roman" w:hAnsi="Times New Roman" w:cs="Times New Roman"/>
          <w:sz w:val="28"/>
          <w:szCs w:val="28"/>
          <w:vertAlign w:val="subscript"/>
        </w:rPr>
        <w:t>3 .</w:t>
      </w:r>
      <w:proofErr w:type="gramEnd"/>
    </w:p>
    <w:p w:rsidR="00430932" w:rsidRPr="00800CA1" w:rsidRDefault="00430932" w:rsidP="00800CA1">
      <w:pPr>
        <w:ind w:firstLine="0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800CA1">
        <w:rPr>
          <w:rFonts w:ascii="Times New Roman" w:hAnsi="Times New Roman" w:cs="Times New Roman"/>
          <w:sz w:val="28"/>
          <w:szCs w:val="28"/>
        </w:rPr>
        <w:t>Согласно заданию прогнозное значение фактора X3 составляет 80% от его максимального значения при уровне значимости α=0,1.</w:t>
      </w:r>
    </w:p>
    <w:p w:rsidR="00436EB3" w:rsidRPr="00800CA1" w:rsidRDefault="00430932" w:rsidP="00800CA1">
      <w:pPr>
        <w:ind w:firstLine="0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800CA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Из таблицы исходных данных видим, что Х</w:t>
      </w:r>
      <w:r w:rsidRPr="00800CA1">
        <w:rPr>
          <w:rStyle w:val="apple-converted-space"/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800CA1">
        <w:rPr>
          <w:rStyle w:val="apple-converted-space"/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max</w:t>
      </w:r>
      <w:r w:rsidRPr="00800CA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=96,значит Х</w:t>
      </w:r>
      <w:r w:rsidRPr="00800CA1">
        <w:rPr>
          <w:rStyle w:val="apple-converted-space"/>
          <w:rFonts w:ascii="Times New Roman" w:hAnsi="Times New Roman" w:cs="Times New Roman"/>
          <w:color w:val="000000"/>
          <w:sz w:val="28"/>
          <w:szCs w:val="28"/>
          <w:vertAlign w:val="subscript"/>
        </w:rPr>
        <w:t>3прогн</w:t>
      </w:r>
      <w:r w:rsidRPr="00800CA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=96*0,8=76,8</w:t>
      </w:r>
    </w:p>
    <w:p w:rsidR="00126CA5" w:rsidRPr="00800CA1" w:rsidRDefault="00126CA5" w:rsidP="00800CA1">
      <w:pPr>
        <w:ind w:firstLine="0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800CA1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Pr="00800CA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=14,575-0,057*76</w:t>
      </w:r>
      <w:proofErr w:type="gramStart"/>
      <w:r w:rsidRPr="00800CA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,8</w:t>
      </w:r>
      <w:proofErr w:type="gramEnd"/>
      <w:r w:rsidRPr="00800CA1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=10,197.</w:t>
      </w:r>
    </w:p>
    <w:p w:rsidR="00436EB3" w:rsidRDefault="00126CA5" w:rsidP="00800CA1">
      <w:pPr>
        <w:ind w:firstLine="0"/>
        <w:rPr>
          <w:sz w:val="28"/>
          <w:szCs w:val="28"/>
        </w:rPr>
      </w:pPr>
      <w:r>
        <w:rPr>
          <w:sz w:val="28"/>
          <w:szCs w:val="28"/>
        </w:rPr>
        <w:t>Ширина доверительного интервала рассчитывается по формулам:</w:t>
      </w:r>
    </w:p>
    <w:p w:rsidR="00126CA5" w:rsidRDefault="00126CA5" w:rsidP="009E48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23925" cy="628269"/>
            <wp:effectExtent l="19050" t="0" r="9525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28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CA5" w:rsidRDefault="00126CA5" w:rsidP="009E48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47825" cy="690393"/>
            <wp:effectExtent l="19050" t="0" r="0" b="0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595" cy="691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CA5" w:rsidRDefault="00126CA5" w:rsidP="009E4878">
      <w:pPr>
        <w:rPr>
          <w:sz w:val="28"/>
          <w:szCs w:val="28"/>
        </w:rPr>
      </w:pPr>
      <w:r>
        <w:rPr>
          <w:sz w:val="28"/>
          <w:szCs w:val="28"/>
        </w:rPr>
        <w:t>Коэффициент Стьюдента t</w:t>
      </w:r>
      <w:r>
        <w:rPr>
          <w:sz w:val="18"/>
          <w:szCs w:val="18"/>
        </w:rPr>
        <w:t xml:space="preserve">α </w:t>
      </w:r>
      <w:r>
        <w:rPr>
          <w:sz w:val="28"/>
          <w:szCs w:val="28"/>
        </w:rPr>
        <w:t xml:space="preserve">для </w:t>
      </w:r>
      <w:proofErr w:type="spellStart"/>
      <w:r>
        <w:rPr>
          <w:sz w:val="28"/>
          <w:szCs w:val="28"/>
        </w:rPr>
        <w:t>m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- 2 = 38 и уровня значимости 0,1 равен 1,686. (использована функция СТЬЮДРАСПОБР)</w:t>
      </w:r>
    </w:p>
    <w:p w:rsidR="006815DD" w:rsidRPr="002935A4" w:rsidRDefault="006815DD" w:rsidP="006815DD">
      <w:pPr>
        <w:jc w:val="right"/>
        <w:rPr>
          <w:rFonts w:ascii="Times New Roman" w:hAnsi="Times New Roman" w:cs="Times New Roman"/>
          <w:sz w:val="28"/>
          <w:szCs w:val="28"/>
        </w:rPr>
      </w:pPr>
      <w:r w:rsidRPr="002935A4">
        <w:rPr>
          <w:rFonts w:ascii="Times New Roman" w:hAnsi="Times New Roman" w:cs="Times New Roman"/>
          <w:sz w:val="28"/>
          <w:szCs w:val="28"/>
        </w:rPr>
        <w:t>Таблица 6</w:t>
      </w:r>
    </w:p>
    <w:tbl>
      <w:tblPr>
        <w:tblStyle w:val="a6"/>
        <w:tblW w:w="0" w:type="auto"/>
        <w:tblLook w:val="04A0"/>
      </w:tblPr>
      <w:tblGrid>
        <w:gridCol w:w="4177"/>
        <w:gridCol w:w="4177"/>
      </w:tblGrid>
      <w:tr w:rsidR="00C60C3B" w:rsidTr="006815DD">
        <w:trPr>
          <w:trHeight w:val="421"/>
        </w:trPr>
        <w:tc>
          <w:tcPr>
            <w:tcW w:w="4177" w:type="dxa"/>
          </w:tcPr>
          <w:p w:rsidR="00C60C3B" w:rsidRPr="00C60C3B" w:rsidRDefault="00C60C3B" w:rsidP="009E48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  <w:r w:rsidRPr="00430932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3прогн</w:t>
            </w:r>
          </w:p>
        </w:tc>
        <w:tc>
          <w:tcPr>
            <w:tcW w:w="4177" w:type="dxa"/>
          </w:tcPr>
          <w:p w:rsidR="00C60C3B" w:rsidRPr="00C60C3B" w:rsidRDefault="00C60C3B" w:rsidP="009E48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76.8</w:t>
            </w:r>
          </w:p>
        </w:tc>
      </w:tr>
      <w:tr w:rsidR="00C60C3B" w:rsidTr="006815DD">
        <w:trPr>
          <w:trHeight w:val="380"/>
        </w:trPr>
        <w:tc>
          <w:tcPr>
            <w:tcW w:w="4177" w:type="dxa"/>
          </w:tcPr>
          <w:p w:rsidR="00C60C3B" w:rsidRPr="00C60C3B" w:rsidRDefault="00C60C3B" w:rsidP="00C60C3B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Y </w:t>
            </w:r>
            <w:proofErr w:type="spellStart"/>
            <w:r w:rsidRPr="00C60C3B">
              <w:rPr>
                <w:sz w:val="28"/>
                <w:szCs w:val="28"/>
                <w:vertAlign w:val="subscript"/>
              </w:rPr>
              <w:t>прогн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177" w:type="dxa"/>
          </w:tcPr>
          <w:p w:rsidR="00C60C3B" w:rsidRPr="00C60C3B" w:rsidRDefault="00C60C3B" w:rsidP="009E48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10.197</w:t>
            </w:r>
          </w:p>
        </w:tc>
      </w:tr>
      <w:tr w:rsidR="00C60C3B" w:rsidTr="006815DD">
        <w:trPr>
          <w:trHeight w:val="367"/>
        </w:trPr>
        <w:tc>
          <w:tcPr>
            <w:tcW w:w="4177" w:type="dxa"/>
          </w:tcPr>
          <w:p w:rsidR="00C60C3B" w:rsidRPr="00C60C3B" w:rsidRDefault="00C60C3B" w:rsidP="009E48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y</w:t>
            </w:r>
            <w:proofErr w:type="spellEnd"/>
          </w:p>
        </w:tc>
        <w:tc>
          <w:tcPr>
            <w:tcW w:w="4177" w:type="dxa"/>
          </w:tcPr>
          <w:p w:rsidR="00C60C3B" w:rsidRPr="00C60C3B" w:rsidRDefault="00C60C3B" w:rsidP="009E48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7.78</w:t>
            </w:r>
          </w:p>
        </w:tc>
      </w:tr>
      <w:tr w:rsidR="00C60C3B" w:rsidTr="006815DD">
        <w:trPr>
          <w:trHeight w:val="367"/>
        </w:trPr>
        <w:tc>
          <w:tcPr>
            <w:tcW w:w="4177" w:type="dxa"/>
          </w:tcPr>
          <w:p w:rsidR="00C60C3B" w:rsidRPr="00C60C3B" w:rsidRDefault="00C60C3B" w:rsidP="00C60C3B">
            <w:pPr>
              <w:pStyle w:val="Default"/>
              <w:rPr>
                <w:sz w:val="28"/>
                <w:szCs w:val="28"/>
                <w:lang w:val="en-US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T</w:t>
            </w:r>
            <w:proofErr w:type="gramEnd"/>
            <w:r w:rsidRPr="00C60C3B">
              <w:rPr>
                <w:sz w:val="28"/>
                <w:szCs w:val="28"/>
                <w:vertAlign w:val="subscript"/>
              </w:rPr>
              <w:t>табл</w:t>
            </w:r>
            <w:proofErr w:type="spellEnd"/>
            <w:r w:rsidRPr="00C60C3B">
              <w:rPr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4177" w:type="dxa"/>
          </w:tcPr>
          <w:p w:rsidR="00C60C3B" w:rsidRPr="00C60C3B" w:rsidRDefault="00677C1F" w:rsidP="009E48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C60C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.686</w:t>
            </w:r>
          </w:p>
        </w:tc>
      </w:tr>
      <w:tr w:rsidR="00C60C3B" w:rsidTr="006815DD">
        <w:trPr>
          <w:trHeight w:val="380"/>
        </w:trPr>
        <w:tc>
          <w:tcPr>
            <w:tcW w:w="4177" w:type="dxa"/>
          </w:tcPr>
          <w:p w:rsidR="00C60C3B" w:rsidRPr="00C60C3B" w:rsidRDefault="00C60C3B" w:rsidP="00C60C3B">
            <w:pPr>
              <w:pStyle w:val="Default"/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sz w:val="28"/>
                <w:szCs w:val="28"/>
              </w:rPr>
              <w:lastRenderedPageBreak/>
              <w:t>X</w:t>
            </w:r>
            <w:r w:rsidRPr="00C60C3B">
              <w:rPr>
                <w:sz w:val="28"/>
                <w:szCs w:val="28"/>
                <w:vertAlign w:val="subscript"/>
              </w:rPr>
              <w:t xml:space="preserve">3 </w:t>
            </w:r>
            <w:proofErr w:type="spellStart"/>
            <w:r w:rsidRPr="00C60C3B">
              <w:rPr>
                <w:sz w:val="28"/>
                <w:szCs w:val="28"/>
                <w:vertAlign w:val="subscript"/>
              </w:rPr>
              <w:t>средн</w:t>
            </w:r>
            <w:proofErr w:type="spellEnd"/>
            <w:r w:rsidRPr="00C60C3B">
              <w:rPr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4177" w:type="dxa"/>
          </w:tcPr>
          <w:p w:rsidR="00C60C3B" w:rsidRPr="00C60C3B" w:rsidRDefault="00C60C3B" w:rsidP="009E48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9.25</w:t>
            </w:r>
          </w:p>
        </w:tc>
      </w:tr>
      <w:tr w:rsidR="00C60C3B" w:rsidTr="006815DD">
        <w:trPr>
          <w:trHeight w:val="367"/>
        </w:trPr>
        <w:tc>
          <w:tcPr>
            <w:tcW w:w="4177" w:type="dxa"/>
          </w:tcPr>
          <w:p w:rsidR="00C60C3B" w:rsidRPr="00C60C3B" w:rsidRDefault="00C60C3B" w:rsidP="00C60C3B">
            <w:pPr>
              <w:pStyle w:val="Default"/>
              <w:rPr>
                <w:sz w:val="18"/>
                <w:szCs w:val="18"/>
                <w:lang w:val="en-US"/>
              </w:rPr>
            </w:pPr>
            <w:r>
              <w:rPr>
                <w:sz w:val="28"/>
                <w:szCs w:val="28"/>
              </w:rPr>
              <w:t>(</w:t>
            </w:r>
            <w:proofErr w:type="spellStart"/>
            <w:proofErr w:type="gramStart"/>
            <w:r>
              <w:rPr>
                <w:sz w:val="28"/>
                <w:szCs w:val="28"/>
              </w:rPr>
              <w:t>X</w:t>
            </w:r>
            <w:proofErr w:type="gramEnd"/>
            <w:r w:rsidRPr="00C60C3B">
              <w:rPr>
                <w:sz w:val="28"/>
                <w:szCs w:val="28"/>
                <w:vertAlign w:val="subscript"/>
              </w:rPr>
              <w:t>пр</w:t>
            </w:r>
            <w:r>
              <w:rPr>
                <w:sz w:val="28"/>
                <w:szCs w:val="28"/>
              </w:rPr>
              <w:t>-X</w:t>
            </w:r>
            <w:r w:rsidRPr="00C60C3B">
              <w:rPr>
                <w:sz w:val="28"/>
                <w:szCs w:val="28"/>
                <w:vertAlign w:val="subscript"/>
              </w:rPr>
              <w:t>ср</w:t>
            </w:r>
            <w:proofErr w:type="spellEnd"/>
            <w:r>
              <w:rPr>
                <w:sz w:val="28"/>
                <w:szCs w:val="28"/>
              </w:rPr>
              <w:t>)</w:t>
            </w:r>
            <w:r w:rsidRPr="00C60C3B">
              <w:rPr>
                <w:sz w:val="18"/>
                <w:szCs w:val="18"/>
                <w:vertAlign w:val="superscript"/>
              </w:rPr>
              <w:t xml:space="preserve">2 </w:t>
            </w:r>
          </w:p>
        </w:tc>
        <w:tc>
          <w:tcPr>
            <w:tcW w:w="4177" w:type="dxa"/>
          </w:tcPr>
          <w:p w:rsidR="00C60C3B" w:rsidRPr="00C60C3B" w:rsidRDefault="00C60C3B" w:rsidP="009E48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4653.002</w:t>
            </w:r>
          </w:p>
        </w:tc>
      </w:tr>
      <w:tr w:rsidR="00C60C3B" w:rsidTr="006815DD">
        <w:trPr>
          <w:trHeight w:val="367"/>
        </w:trPr>
        <w:tc>
          <w:tcPr>
            <w:tcW w:w="4177" w:type="dxa"/>
          </w:tcPr>
          <w:p w:rsidR="00C60C3B" w:rsidRPr="00C60C3B" w:rsidRDefault="00C60C3B" w:rsidP="00C60C3B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Σ((</w:t>
            </w:r>
            <w:proofErr w:type="spellStart"/>
            <w:r>
              <w:rPr>
                <w:sz w:val="28"/>
                <w:szCs w:val="28"/>
              </w:rPr>
              <w:t>X</w:t>
            </w:r>
            <w:r w:rsidRPr="00C60C3B">
              <w:rPr>
                <w:sz w:val="28"/>
                <w:szCs w:val="28"/>
                <w:vertAlign w:val="subscript"/>
              </w:rPr>
              <w:t>i</w:t>
            </w:r>
            <w:r>
              <w:rPr>
                <w:sz w:val="28"/>
                <w:szCs w:val="28"/>
              </w:rPr>
              <w:t>-X</w:t>
            </w:r>
            <w:proofErr w:type="gramStart"/>
            <w:r w:rsidRPr="00C60C3B">
              <w:rPr>
                <w:sz w:val="28"/>
                <w:szCs w:val="28"/>
                <w:vertAlign w:val="subscript"/>
              </w:rPr>
              <w:t>ср</w:t>
            </w:r>
            <w:proofErr w:type="spellEnd"/>
            <w:proofErr w:type="gramEnd"/>
            <w:r>
              <w:rPr>
                <w:sz w:val="28"/>
                <w:szCs w:val="28"/>
              </w:rPr>
              <w:t>)</w:t>
            </w:r>
            <w:r w:rsidRPr="00C60C3B">
              <w:rPr>
                <w:sz w:val="18"/>
                <w:szCs w:val="18"/>
                <w:vertAlign w:val="superscript"/>
              </w:rPr>
              <w:t>2</w:t>
            </w:r>
            <w:r>
              <w:rPr>
                <w:sz w:val="28"/>
                <w:szCs w:val="28"/>
              </w:rPr>
              <w:t xml:space="preserve">) </w:t>
            </w:r>
          </w:p>
        </w:tc>
        <w:tc>
          <w:tcPr>
            <w:tcW w:w="4177" w:type="dxa"/>
          </w:tcPr>
          <w:p w:rsidR="00C60C3B" w:rsidRPr="00C60C3B" w:rsidRDefault="00C60C3B" w:rsidP="009E48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8305.5</w:t>
            </w:r>
          </w:p>
        </w:tc>
      </w:tr>
      <w:tr w:rsidR="00C60C3B" w:rsidTr="006815DD">
        <w:trPr>
          <w:trHeight w:val="367"/>
        </w:trPr>
        <w:tc>
          <w:tcPr>
            <w:tcW w:w="4177" w:type="dxa"/>
          </w:tcPr>
          <w:p w:rsidR="00C60C3B" w:rsidRPr="00C60C3B" w:rsidRDefault="00C60C3B" w:rsidP="00C60C3B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U </w:t>
            </w:r>
          </w:p>
        </w:tc>
        <w:tc>
          <w:tcPr>
            <w:tcW w:w="4177" w:type="dxa"/>
          </w:tcPr>
          <w:p w:rsidR="00C60C3B" w:rsidRPr="00677C1F" w:rsidRDefault="00677C1F" w:rsidP="009E48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16,515</w:t>
            </w:r>
          </w:p>
        </w:tc>
      </w:tr>
      <w:tr w:rsidR="00C60C3B" w:rsidTr="006815DD">
        <w:trPr>
          <w:trHeight w:val="380"/>
        </w:trPr>
        <w:tc>
          <w:tcPr>
            <w:tcW w:w="4177" w:type="dxa"/>
          </w:tcPr>
          <w:p w:rsidR="00C60C3B" w:rsidRPr="00C60C3B" w:rsidRDefault="00C60C3B" w:rsidP="00C60C3B">
            <w:pPr>
              <w:pStyle w:val="Default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Y</w:t>
            </w:r>
            <w:r w:rsidRPr="00C60C3B">
              <w:rPr>
                <w:sz w:val="28"/>
                <w:szCs w:val="28"/>
                <w:vertAlign w:val="subscript"/>
              </w:rPr>
              <w:t>min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177" w:type="dxa"/>
          </w:tcPr>
          <w:p w:rsidR="00C60C3B" w:rsidRPr="00584D25" w:rsidRDefault="00584D25" w:rsidP="009E48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6.318</w:t>
            </w:r>
          </w:p>
        </w:tc>
      </w:tr>
      <w:tr w:rsidR="00C60C3B" w:rsidTr="006815DD">
        <w:trPr>
          <w:trHeight w:val="380"/>
        </w:trPr>
        <w:tc>
          <w:tcPr>
            <w:tcW w:w="4177" w:type="dxa"/>
          </w:tcPr>
          <w:p w:rsidR="00C60C3B" w:rsidRPr="00C60C3B" w:rsidRDefault="00C60C3B" w:rsidP="00C60C3B">
            <w:pPr>
              <w:pStyle w:val="Default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</w:rPr>
              <w:t>Y</w:t>
            </w:r>
            <w:r w:rsidRPr="00C60C3B">
              <w:rPr>
                <w:sz w:val="28"/>
                <w:szCs w:val="28"/>
                <w:vertAlign w:val="subscript"/>
              </w:rPr>
              <w:t>max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177" w:type="dxa"/>
          </w:tcPr>
          <w:p w:rsidR="00C60C3B" w:rsidRPr="00584D25" w:rsidRDefault="00584D25" w:rsidP="009E487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26.712</w:t>
            </w:r>
          </w:p>
        </w:tc>
      </w:tr>
    </w:tbl>
    <w:p w:rsidR="00C60C3B" w:rsidRDefault="00C60C3B" w:rsidP="009E487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84D25" w:rsidRDefault="00584D25" w:rsidP="009E4878">
      <w:pPr>
        <w:rPr>
          <w:sz w:val="28"/>
          <w:szCs w:val="28"/>
        </w:rPr>
      </w:pPr>
      <w:r>
        <w:rPr>
          <w:sz w:val="28"/>
          <w:szCs w:val="28"/>
        </w:rPr>
        <w:t xml:space="preserve">Таким </w:t>
      </w:r>
      <w:proofErr w:type="gramStart"/>
      <w:r>
        <w:rPr>
          <w:sz w:val="28"/>
          <w:szCs w:val="28"/>
        </w:rPr>
        <w:t>образом</w:t>
      </w:r>
      <w:proofErr w:type="gramEnd"/>
      <w:r>
        <w:rPr>
          <w:sz w:val="28"/>
          <w:szCs w:val="28"/>
        </w:rPr>
        <w:t xml:space="preserve"> с вероятностью 90% можно утверждать, что при 80% от максимального фактора X</w:t>
      </w:r>
      <w:r>
        <w:rPr>
          <w:sz w:val="18"/>
          <w:szCs w:val="18"/>
        </w:rPr>
        <w:t xml:space="preserve">3 </w:t>
      </w:r>
      <w:r>
        <w:rPr>
          <w:sz w:val="28"/>
          <w:szCs w:val="28"/>
        </w:rPr>
        <w:t xml:space="preserve">(этаж) стоимость будет находиться в доверительном интервале </w:t>
      </w:r>
      <w:r w:rsidRPr="00584D25">
        <w:rPr>
          <w:sz w:val="28"/>
          <w:szCs w:val="28"/>
        </w:rPr>
        <w:t>6.318</w:t>
      </w:r>
      <w:r>
        <w:rPr>
          <w:sz w:val="28"/>
          <w:szCs w:val="28"/>
        </w:rPr>
        <w:t>$USD до</w:t>
      </w:r>
      <w:r w:rsidRPr="00584D25">
        <w:rPr>
          <w:sz w:val="28"/>
          <w:szCs w:val="28"/>
        </w:rPr>
        <w:t xml:space="preserve"> 26.712</w:t>
      </w:r>
      <w:r>
        <w:rPr>
          <w:sz w:val="28"/>
          <w:szCs w:val="28"/>
        </w:rPr>
        <w:t>$USD.</w:t>
      </w:r>
    </w:p>
    <w:p w:rsidR="006815DD" w:rsidRDefault="006815DD" w:rsidP="009E4878">
      <w:pPr>
        <w:rPr>
          <w:sz w:val="28"/>
          <w:szCs w:val="28"/>
        </w:rPr>
      </w:pPr>
      <w:r>
        <w:rPr>
          <w:sz w:val="28"/>
          <w:szCs w:val="28"/>
        </w:rPr>
        <w:t>Представим графически фактические и модельные значения, точки прогноза с помощью точечного графика.</w:t>
      </w:r>
    </w:p>
    <w:p w:rsidR="0003179B" w:rsidRDefault="006815DD" w:rsidP="009E4878">
      <w:pPr>
        <w:rPr>
          <w:sz w:val="28"/>
          <w:szCs w:val="28"/>
        </w:rPr>
      </w:pPr>
      <w:r w:rsidRPr="006815DD">
        <w:rPr>
          <w:noProof/>
          <w:sz w:val="28"/>
          <w:szCs w:val="28"/>
          <w:lang w:eastAsia="ru-RU"/>
        </w:rPr>
        <w:drawing>
          <wp:inline distT="0" distB="0" distL="0" distR="0">
            <wp:extent cx="4438650" cy="3019425"/>
            <wp:effectExtent l="19050" t="0" r="19050" b="0"/>
            <wp:docPr id="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CA6417" w:rsidRDefault="006815DD" w:rsidP="00CA6417">
      <w:pPr>
        <w:rPr>
          <w:rFonts w:ascii="Times New Roman" w:hAnsi="Times New Roman" w:cs="Times New Roman"/>
          <w:sz w:val="24"/>
          <w:szCs w:val="24"/>
        </w:rPr>
      </w:pPr>
      <w:r w:rsidRPr="006815DD">
        <w:rPr>
          <w:rFonts w:ascii="Times New Roman" w:hAnsi="Times New Roman" w:cs="Times New Roman"/>
          <w:sz w:val="24"/>
          <w:szCs w:val="24"/>
        </w:rPr>
        <w:t>Рис.4. Фактические и модельные значения.</w:t>
      </w:r>
    </w:p>
    <w:p w:rsidR="00CA6417" w:rsidRDefault="00CA6417" w:rsidP="00CA6417">
      <w:pPr>
        <w:rPr>
          <w:sz w:val="28"/>
          <w:szCs w:val="28"/>
        </w:rPr>
      </w:pPr>
    </w:p>
    <w:p w:rsidR="004D0A0F" w:rsidRPr="00CA6417" w:rsidRDefault="00800CA1" w:rsidP="00CA6417">
      <w:pPr>
        <w:rPr>
          <w:rFonts w:ascii="Times New Roman" w:hAnsi="Times New Roman" w:cs="Times New Roman"/>
          <w:sz w:val="24"/>
          <w:szCs w:val="24"/>
        </w:rPr>
      </w:pPr>
      <w:r w:rsidRPr="00800CA1">
        <w:rPr>
          <w:sz w:val="28"/>
          <w:szCs w:val="28"/>
        </w:rPr>
        <w:t>6.</w:t>
      </w:r>
      <w:r w:rsidR="004D0A0F" w:rsidRPr="00800CA1">
        <w:rPr>
          <w:sz w:val="28"/>
          <w:szCs w:val="28"/>
        </w:rPr>
        <w:t>Используем пошаговую множественную регрессию – метод исключения, строим более точную многофакторную модель</w:t>
      </w:r>
      <w:r>
        <w:rPr>
          <w:sz w:val="28"/>
          <w:szCs w:val="28"/>
        </w:rPr>
        <w:t>.</w:t>
      </w:r>
    </w:p>
    <w:p w:rsidR="004D0A0F" w:rsidRDefault="004D0A0F" w:rsidP="00800CA1">
      <w:pPr>
        <w:rPr>
          <w:rFonts w:ascii="Times New Roman" w:hAnsi="Times New Roman" w:cs="Times New Roman"/>
          <w:sz w:val="28"/>
          <w:szCs w:val="28"/>
        </w:rPr>
      </w:pPr>
      <w:r w:rsidRPr="00800CA1">
        <w:rPr>
          <w:rFonts w:ascii="Times New Roman" w:hAnsi="Times New Roman" w:cs="Times New Roman"/>
          <w:sz w:val="28"/>
          <w:szCs w:val="28"/>
        </w:rPr>
        <w:t>Исключаем из модели фактор X2 –общая площадь</w:t>
      </w:r>
      <w:proofErr w:type="gramStart"/>
      <w:r w:rsidRPr="00800CA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800CA1">
        <w:rPr>
          <w:rFonts w:ascii="Times New Roman" w:hAnsi="Times New Roman" w:cs="Times New Roman"/>
          <w:sz w:val="28"/>
          <w:szCs w:val="28"/>
        </w:rPr>
        <w:t xml:space="preserve"> Таблица парной корреляции примет следующий вид (табл. 7):</w:t>
      </w:r>
    </w:p>
    <w:p w:rsidR="00CA6417" w:rsidRDefault="00CA6417" w:rsidP="00800CA1">
      <w:pPr>
        <w:rPr>
          <w:rFonts w:ascii="Times New Roman" w:hAnsi="Times New Roman" w:cs="Times New Roman"/>
          <w:sz w:val="28"/>
          <w:szCs w:val="28"/>
        </w:rPr>
      </w:pPr>
    </w:p>
    <w:p w:rsidR="00CA6417" w:rsidRPr="00800CA1" w:rsidRDefault="00CA6417" w:rsidP="00800CA1">
      <w:pPr>
        <w:rPr>
          <w:rFonts w:ascii="Times New Roman" w:hAnsi="Times New Roman" w:cs="Times New Roman"/>
          <w:sz w:val="28"/>
          <w:szCs w:val="28"/>
        </w:rPr>
      </w:pPr>
    </w:p>
    <w:p w:rsidR="006815DD" w:rsidRPr="002935A4" w:rsidRDefault="004D0A0F" w:rsidP="004D0A0F">
      <w:pPr>
        <w:jc w:val="right"/>
        <w:rPr>
          <w:rFonts w:ascii="Times New Roman" w:hAnsi="Times New Roman" w:cs="Times New Roman"/>
          <w:sz w:val="28"/>
          <w:szCs w:val="28"/>
        </w:rPr>
      </w:pPr>
      <w:r w:rsidRPr="002935A4">
        <w:rPr>
          <w:rFonts w:ascii="Times New Roman" w:hAnsi="Times New Roman" w:cs="Times New Roman"/>
          <w:sz w:val="28"/>
          <w:szCs w:val="28"/>
        </w:rPr>
        <w:lastRenderedPageBreak/>
        <w:t>Таблица 7.</w:t>
      </w:r>
    </w:p>
    <w:p w:rsidR="004D0A0F" w:rsidRDefault="004D0A0F" w:rsidP="004D0A0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парной корреляции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87"/>
        <w:gridCol w:w="1549"/>
        <w:gridCol w:w="1023"/>
        <w:gridCol w:w="1287"/>
      </w:tblGrid>
      <w:tr w:rsidR="006815DD" w:rsidTr="00800CA1">
        <w:trPr>
          <w:trHeight w:val="170"/>
          <w:jc w:val="center"/>
        </w:trPr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5DD" w:rsidRPr="004D0A0F" w:rsidRDefault="006815DD" w:rsidP="00EA5A71">
            <w:pPr>
              <w:pStyle w:val="Textbody"/>
              <w:spacing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5DD" w:rsidRPr="004D0A0F" w:rsidRDefault="006815DD" w:rsidP="00EA5A71">
            <w:pPr>
              <w:pStyle w:val="Textbody"/>
              <w:spacing w:after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4D0A0F">
              <w:rPr>
                <w:sz w:val="28"/>
                <w:szCs w:val="28"/>
                <w:lang w:val="en-US"/>
              </w:rPr>
              <w:t>y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5DD" w:rsidRPr="004D0A0F" w:rsidRDefault="006815DD" w:rsidP="00EA5A71">
            <w:pPr>
              <w:pStyle w:val="Textbody"/>
              <w:spacing w:after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4D0A0F">
              <w:rPr>
                <w:sz w:val="28"/>
                <w:szCs w:val="28"/>
                <w:lang w:val="en-US"/>
              </w:rPr>
              <w:t>x</w:t>
            </w:r>
            <w:r w:rsidRPr="004D0A0F">
              <w:rPr>
                <w:sz w:val="28"/>
                <w:szCs w:val="28"/>
                <w:vertAlign w:val="subscript"/>
                <w:lang w:val="en-US"/>
              </w:rPr>
              <w:t>1</w:t>
            </w:r>
            <w:r w:rsidRPr="004D0A0F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5DD" w:rsidRPr="004D0A0F" w:rsidRDefault="004D0A0F" w:rsidP="00EA5A71">
            <w:pPr>
              <w:pStyle w:val="Textbody"/>
              <w:spacing w:after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4D0A0F"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  <w:vertAlign w:val="subscript"/>
              </w:rPr>
              <w:t>3</w:t>
            </w:r>
          </w:p>
        </w:tc>
      </w:tr>
      <w:tr w:rsidR="006815DD" w:rsidTr="00800CA1">
        <w:trPr>
          <w:trHeight w:val="107"/>
          <w:jc w:val="center"/>
        </w:trPr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5DD" w:rsidRPr="004D0A0F" w:rsidRDefault="006815DD" w:rsidP="00EA5A71">
            <w:pPr>
              <w:pStyle w:val="Textbody"/>
              <w:spacing w:after="0"/>
              <w:ind w:firstLine="0"/>
              <w:rPr>
                <w:sz w:val="28"/>
                <w:szCs w:val="28"/>
              </w:rPr>
            </w:pPr>
            <w:r w:rsidRPr="004D0A0F">
              <w:rPr>
                <w:sz w:val="28"/>
                <w:szCs w:val="28"/>
                <w:lang w:val="en-US"/>
              </w:rPr>
              <w:t>y</w:t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5DD" w:rsidRPr="004D0A0F" w:rsidRDefault="006815DD" w:rsidP="00EA5A71">
            <w:pPr>
              <w:pStyle w:val="Textbody"/>
              <w:spacing w:after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4D0A0F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5DD" w:rsidRPr="004D0A0F" w:rsidRDefault="004D0A0F" w:rsidP="00EA5A71">
            <w:pPr>
              <w:pStyle w:val="Textbody"/>
              <w:spacing w:after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4D0A0F">
              <w:rPr>
                <w:sz w:val="28"/>
                <w:szCs w:val="28"/>
              </w:rPr>
              <w:t>0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5DD" w:rsidRPr="004D0A0F" w:rsidRDefault="004D0A0F" w:rsidP="00EA5A71">
            <w:pPr>
              <w:pStyle w:val="Textbody"/>
              <w:spacing w:after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4D0A0F">
              <w:rPr>
                <w:sz w:val="28"/>
                <w:szCs w:val="28"/>
              </w:rPr>
              <w:t>0</w:t>
            </w:r>
          </w:p>
        </w:tc>
      </w:tr>
      <w:tr w:rsidR="006815DD" w:rsidTr="00800CA1">
        <w:trPr>
          <w:trHeight w:val="171"/>
          <w:jc w:val="center"/>
        </w:trPr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5DD" w:rsidRPr="004D0A0F" w:rsidRDefault="004D0A0F" w:rsidP="00EA5A71">
            <w:pPr>
              <w:pStyle w:val="Textbody"/>
              <w:spacing w:after="0"/>
              <w:ind w:firstLine="0"/>
              <w:rPr>
                <w:sz w:val="28"/>
                <w:szCs w:val="28"/>
              </w:rPr>
            </w:pPr>
            <w:r w:rsidRPr="004D0A0F"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  <w:vertAlign w:val="subscript"/>
              </w:rPr>
              <w:t>1</w:t>
            </w:r>
            <w:r w:rsidR="006815DD" w:rsidRPr="004D0A0F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5DD" w:rsidRPr="004D0A0F" w:rsidRDefault="006815DD" w:rsidP="00EA5A71">
            <w:pPr>
              <w:pStyle w:val="Textbody"/>
              <w:spacing w:after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4D0A0F">
              <w:rPr>
                <w:sz w:val="28"/>
                <w:szCs w:val="28"/>
                <w:lang w:val="en-US"/>
              </w:rPr>
              <w:t>0.123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5DD" w:rsidRPr="004D0A0F" w:rsidRDefault="006815DD" w:rsidP="00EA5A71">
            <w:pPr>
              <w:pStyle w:val="Textbody"/>
              <w:spacing w:after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4D0A0F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5DD" w:rsidRPr="004D0A0F" w:rsidRDefault="004D0A0F" w:rsidP="00EA5A71">
            <w:pPr>
              <w:pStyle w:val="Textbody"/>
              <w:spacing w:after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4D0A0F">
              <w:rPr>
                <w:sz w:val="28"/>
                <w:szCs w:val="28"/>
              </w:rPr>
              <w:t>0</w:t>
            </w:r>
          </w:p>
        </w:tc>
      </w:tr>
      <w:tr w:rsidR="006815DD" w:rsidTr="00800CA1">
        <w:trPr>
          <w:trHeight w:val="244"/>
          <w:jc w:val="center"/>
        </w:trPr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5DD" w:rsidRPr="004D0A0F" w:rsidRDefault="004D0A0F" w:rsidP="00EA5A71">
            <w:pPr>
              <w:pStyle w:val="Textbody"/>
              <w:spacing w:after="0"/>
              <w:ind w:firstLine="0"/>
              <w:rPr>
                <w:sz w:val="28"/>
                <w:szCs w:val="28"/>
              </w:rPr>
            </w:pPr>
            <w:r w:rsidRPr="004D0A0F">
              <w:rPr>
                <w:sz w:val="28"/>
                <w:szCs w:val="28"/>
                <w:lang w:val="en-US"/>
              </w:rPr>
              <w:t>X</w:t>
            </w:r>
            <w:r>
              <w:rPr>
                <w:sz w:val="28"/>
                <w:szCs w:val="28"/>
                <w:vertAlign w:val="subscript"/>
              </w:rPr>
              <w:t>3</w:t>
            </w:r>
            <w:r w:rsidR="006815DD" w:rsidRPr="004D0A0F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5DD" w:rsidRPr="004D0A0F" w:rsidRDefault="006815DD" w:rsidP="00EA5A71">
            <w:pPr>
              <w:pStyle w:val="Textbody"/>
              <w:spacing w:after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4D0A0F">
              <w:rPr>
                <w:sz w:val="28"/>
                <w:szCs w:val="28"/>
                <w:lang w:val="en-US"/>
              </w:rPr>
              <w:t>-0.0755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5DD" w:rsidRPr="004D0A0F" w:rsidRDefault="006815DD" w:rsidP="00EA5A71">
            <w:pPr>
              <w:pStyle w:val="Textbody"/>
              <w:spacing w:after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4D0A0F">
              <w:rPr>
                <w:sz w:val="28"/>
                <w:szCs w:val="28"/>
                <w:lang w:val="en-US"/>
              </w:rPr>
              <w:t>0.193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5DD" w:rsidRPr="004D0A0F" w:rsidRDefault="006815DD" w:rsidP="00EA5A71">
            <w:pPr>
              <w:pStyle w:val="Textbody"/>
              <w:spacing w:after="0" w:line="360" w:lineRule="auto"/>
              <w:ind w:firstLine="0"/>
              <w:jc w:val="center"/>
              <w:rPr>
                <w:sz w:val="28"/>
                <w:szCs w:val="28"/>
              </w:rPr>
            </w:pPr>
            <w:r w:rsidRPr="004D0A0F"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4D0A0F" w:rsidRDefault="004D0A0F" w:rsidP="009E4878">
      <w:pPr>
        <w:rPr>
          <w:sz w:val="28"/>
          <w:szCs w:val="28"/>
        </w:rPr>
      </w:pPr>
    </w:p>
    <w:p w:rsidR="006815DD" w:rsidRPr="00800CA1" w:rsidRDefault="004D0A0F" w:rsidP="009E4878">
      <w:pPr>
        <w:rPr>
          <w:rFonts w:ascii="Times New Roman" w:hAnsi="Times New Roman" w:cs="Times New Roman"/>
          <w:sz w:val="28"/>
          <w:szCs w:val="28"/>
        </w:rPr>
      </w:pPr>
      <w:r w:rsidRPr="00800CA1">
        <w:rPr>
          <w:rFonts w:ascii="Times New Roman" w:hAnsi="Times New Roman" w:cs="Times New Roman"/>
          <w:sz w:val="28"/>
          <w:szCs w:val="28"/>
        </w:rPr>
        <w:t>Таблица 7 дает представление о том, что многофакторная модель улучшила показатели, модель стала более достоверной. Однако и теперь она несовершенна, т.к. средняя относительная ошибка составляет 38,4%, что говорит о плохой точности модели (средняя относительная ошибка должна не превышать 15%).</w:t>
      </w:r>
    </w:p>
    <w:p w:rsidR="004D0A0F" w:rsidRPr="00800CA1" w:rsidRDefault="00670228" w:rsidP="009E4878">
      <w:pPr>
        <w:rPr>
          <w:rFonts w:ascii="Times New Roman" w:hAnsi="Times New Roman" w:cs="Times New Roman"/>
          <w:sz w:val="28"/>
          <w:szCs w:val="28"/>
        </w:rPr>
      </w:pPr>
      <w:r w:rsidRPr="00800CA1">
        <w:rPr>
          <w:rFonts w:ascii="Times New Roman" w:hAnsi="Times New Roman" w:cs="Times New Roman"/>
          <w:sz w:val="28"/>
          <w:szCs w:val="28"/>
        </w:rPr>
        <w:t>7</w:t>
      </w:r>
      <w:r w:rsidR="004D0A0F" w:rsidRPr="00800CA1">
        <w:rPr>
          <w:rFonts w:ascii="Times New Roman" w:hAnsi="Times New Roman" w:cs="Times New Roman"/>
          <w:sz w:val="28"/>
          <w:szCs w:val="28"/>
        </w:rPr>
        <w:t>.</w:t>
      </w:r>
      <w:r w:rsidR="00D23FAA" w:rsidRPr="00800CA1">
        <w:rPr>
          <w:rFonts w:ascii="Times New Roman" w:hAnsi="Times New Roman" w:cs="Times New Roman"/>
          <w:sz w:val="28"/>
          <w:szCs w:val="28"/>
        </w:rPr>
        <w:t xml:space="preserve"> Оценить качество модели, построенной в п.6. Дать оценку влияния значимых факторов на результат с помощью коэффициентов эластичности, β и Δ – коэффициентов.</w:t>
      </w:r>
    </w:p>
    <w:p w:rsidR="009E46C1" w:rsidRPr="00800CA1" w:rsidRDefault="00D23FAA" w:rsidP="009E4878">
      <w:pPr>
        <w:rPr>
          <w:rFonts w:ascii="Times New Roman" w:hAnsi="Times New Roman" w:cs="Times New Roman"/>
          <w:sz w:val="28"/>
          <w:szCs w:val="28"/>
        </w:rPr>
      </w:pPr>
      <w:r w:rsidRPr="00800CA1">
        <w:rPr>
          <w:rFonts w:ascii="Times New Roman" w:hAnsi="Times New Roman" w:cs="Times New Roman"/>
          <w:sz w:val="28"/>
          <w:szCs w:val="28"/>
        </w:rPr>
        <w:t>Расчет коэффициентов эластичности, β и Δ - коэффициент</w:t>
      </w:r>
      <w:r w:rsidR="009E46C1" w:rsidRPr="00800CA1">
        <w:rPr>
          <w:rFonts w:ascii="Times New Roman" w:hAnsi="Times New Roman" w:cs="Times New Roman"/>
          <w:sz w:val="28"/>
          <w:szCs w:val="28"/>
        </w:rPr>
        <w:t>ов приведен в таблице 8</w:t>
      </w:r>
      <w:r w:rsidRPr="00800C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23FAA" w:rsidRPr="00800CA1" w:rsidRDefault="00D23FAA" w:rsidP="009E4878">
      <w:pPr>
        <w:rPr>
          <w:rFonts w:ascii="Times New Roman" w:hAnsi="Times New Roman" w:cs="Times New Roman"/>
          <w:sz w:val="28"/>
          <w:szCs w:val="28"/>
        </w:rPr>
      </w:pPr>
      <w:r w:rsidRPr="00800CA1">
        <w:rPr>
          <w:rFonts w:ascii="Times New Roman" w:hAnsi="Times New Roman" w:cs="Times New Roman"/>
          <w:sz w:val="28"/>
          <w:szCs w:val="28"/>
        </w:rPr>
        <w:t>Расчет производился по формулам:</w:t>
      </w:r>
    </w:p>
    <w:p w:rsidR="00D23FAA" w:rsidRDefault="00D23FAA" w:rsidP="009E48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33500" cy="1266825"/>
            <wp:effectExtent l="19050" t="0" r="0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FAA" w:rsidRDefault="00D23FAA" w:rsidP="009E4878">
      <w:pPr>
        <w:rPr>
          <w:rFonts w:ascii="Times New Roman" w:hAnsi="Times New Roman" w:cs="Times New Roman"/>
          <w:sz w:val="28"/>
          <w:szCs w:val="28"/>
        </w:rPr>
      </w:pPr>
      <w:r w:rsidRPr="00800CA1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800CA1">
        <w:rPr>
          <w:rFonts w:ascii="Times New Roman" w:hAnsi="Times New Roman" w:cs="Times New Roman"/>
          <w:sz w:val="28"/>
          <w:szCs w:val="28"/>
        </w:rPr>
        <w:t>Sxj</w:t>
      </w:r>
      <w:proofErr w:type="spellEnd"/>
      <w:r w:rsidRPr="00800CA1">
        <w:rPr>
          <w:rFonts w:ascii="Times New Roman" w:hAnsi="Times New Roman" w:cs="Times New Roman"/>
          <w:sz w:val="28"/>
          <w:szCs w:val="28"/>
        </w:rPr>
        <w:t xml:space="preserve"> — среднеквадратическое отклонение фактора </w:t>
      </w:r>
      <w:proofErr w:type="spellStart"/>
      <w:r w:rsidRPr="00800CA1">
        <w:rPr>
          <w:rFonts w:ascii="Times New Roman" w:hAnsi="Times New Roman" w:cs="Times New Roman"/>
          <w:sz w:val="28"/>
          <w:szCs w:val="28"/>
        </w:rPr>
        <w:t>j</w:t>
      </w:r>
      <w:proofErr w:type="spellEnd"/>
      <w:r w:rsidRPr="00800CA1"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800CA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800CA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proofErr w:type="spellEnd"/>
      <w:r w:rsidRPr="00800CA1">
        <w:rPr>
          <w:rFonts w:ascii="Times New Roman" w:hAnsi="Times New Roman" w:cs="Times New Roman"/>
          <w:sz w:val="28"/>
          <w:szCs w:val="28"/>
          <w:vertAlign w:val="subscript"/>
        </w:rPr>
        <w:t>,</w:t>
      </w:r>
      <w:proofErr w:type="spellStart"/>
      <w:r w:rsidRPr="00800CA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xj</w:t>
      </w:r>
      <w:proofErr w:type="spellEnd"/>
      <w:r w:rsidRPr="00800CA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00CA1">
        <w:rPr>
          <w:rFonts w:ascii="Times New Roman" w:hAnsi="Times New Roman" w:cs="Times New Roman"/>
          <w:sz w:val="28"/>
          <w:szCs w:val="28"/>
        </w:rPr>
        <w:t xml:space="preserve">— коэффициент парной корреляции между фактором </w:t>
      </w:r>
      <w:proofErr w:type="spellStart"/>
      <w:r w:rsidRPr="00800CA1">
        <w:rPr>
          <w:rFonts w:ascii="Times New Roman" w:hAnsi="Times New Roman" w:cs="Times New Roman"/>
          <w:sz w:val="28"/>
          <w:szCs w:val="28"/>
        </w:rPr>
        <w:t>j</w:t>
      </w:r>
      <w:proofErr w:type="spellEnd"/>
      <w:r w:rsidRPr="00800CA1">
        <w:rPr>
          <w:rFonts w:ascii="Times New Roman" w:hAnsi="Times New Roman" w:cs="Times New Roman"/>
          <w:sz w:val="28"/>
          <w:szCs w:val="28"/>
        </w:rPr>
        <w:t xml:space="preserve"> и зависимой переменной.</w:t>
      </w:r>
    </w:p>
    <w:p w:rsidR="00EA5A71" w:rsidRDefault="00EA5A71" w:rsidP="009E4878">
      <w:pPr>
        <w:rPr>
          <w:rFonts w:ascii="Times New Roman" w:hAnsi="Times New Roman" w:cs="Times New Roman"/>
          <w:sz w:val="28"/>
          <w:szCs w:val="28"/>
        </w:rPr>
      </w:pPr>
    </w:p>
    <w:p w:rsidR="00EA5A71" w:rsidRDefault="00EA5A71" w:rsidP="009E4878">
      <w:pPr>
        <w:rPr>
          <w:rFonts w:ascii="Times New Roman" w:hAnsi="Times New Roman" w:cs="Times New Roman"/>
          <w:sz w:val="28"/>
          <w:szCs w:val="28"/>
        </w:rPr>
      </w:pPr>
    </w:p>
    <w:p w:rsidR="00EA5A71" w:rsidRDefault="00EA5A71" w:rsidP="009E4878">
      <w:pPr>
        <w:rPr>
          <w:rFonts w:ascii="Times New Roman" w:hAnsi="Times New Roman" w:cs="Times New Roman"/>
          <w:sz w:val="28"/>
          <w:szCs w:val="28"/>
        </w:rPr>
      </w:pPr>
    </w:p>
    <w:p w:rsidR="00EA5A71" w:rsidRDefault="00EA5A71" w:rsidP="009E4878">
      <w:pPr>
        <w:rPr>
          <w:rFonts w:ascii="Times New Roman" w:hAnsi="Times New Roman" w:cs="Times New Roman"/>
          <w:sz w:val="28"/>
          <w:szCs w:val="28"/>
        </w:rPr>
      </w:pPr>
    </w:p>
    <w:p w:rsidR="00CA6417" w:rsidRPr="00800CA1" w:rsidRDefault="00CA6417" w:rsidP="009E4878">
      <w:pPr>
        <w:rPr>
          <w:rFonts w:ascii="Times New Roman" w:hAnsi="Times New Roman" w:cs="Times New Roman"/>
          <w:sz w:val="28"/>
          <w:szCs w:val="28"/>
        </w:rPr>
      </w:pPr>
    </w:p>
    <w:p w:rsidR="00D23FAA" w:rsidRDefault="009E46C1" w:rsidP="00D23FA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</w:t>
      </w:r>
      <w:r w:rsidR="00D23FAA">
        <w:rPr>
          <w:sz w:val="28"/>
          <w:szCs w:val="28"/>
        </w:rPr>
        <w:t xml:space="preserve"> 8.</w:t>
      </w:r>
    </w:p>
    <w:p w:rsidR="00D23FAA" w:rsidRDefault="00D23FAA" w:rsidP="00D23FAA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Расчёт коэффициентов эластичности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D23FAA" w:rsidTr="00D23FAA">
        <w:tc>
          <w:tcPr>
            <w:tcW w:w="4785" w:type="dxa"/>
          </w:tcPr>
          <w:p w:rsidR="00D23FAA" w:rsidRPr="00D23FAA" w:rsidRDefault="00D23FAA" w:rsidP="00800CA1">
            <w:pPr>
              <w:pStyle w:val="Defaul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Среднее Y </w:t>
            </w:r>
          </w:p>
        </w:tc>
        <w:tc>
          <w:tcPr>
            <w:tcW w:w="4786" w:type="dxa"/>
          </w:tcPr>
          <w:p w:rsidR="00D23FAA" w:rsidRDefault="007F1740" w:rsidP="00D23FA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14,047</w:t>
            </w:r>
          </w:p>
        </w:tc>
      </w:tr>
      <w:tr w:rsidR="00D23FAA" w:rsidTr="00D23FAA">
        <w:tc>
          <w:tcPr>
            <w:tcW w:w="4785" w:type="dxa"/>
          </w:tcPr>
          <w:p w:rsidR="00D23FAA" w:rsidRPr="00D23FAA" w:rsidRDefault="00D23FAA" w:rsidP="00800CA1">
            <w:pPr>
              <w:pStyle w:val="Default"/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D23FAA" w:rsidRDefault="007F1740" w:rsidP="00D23FA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7,78</w:t>
            </w:r>
          </w:p>
        </w:tc>
      </w:tr>
      <w:tr w:rsidR="00D23FAA" w:rsidTr="00D23FAA">
        <w:tc>
          <w:tcPr>
            <w:tcW w:w="4785" w:type="dxa"/>
          </w:tcPr>
          <w:p w:rsidR="00D23FAA" w:rsidRPr="00D23FAA" w:rsidRDefault="00D23FAA" w:rsidP="00800CA1">
            <w:pPr>
              <w:pStyle w:val="Defaul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Sx1 </w:t>
            </w:r>
          </w:p>
        </w:tc>
        <w:tc>
          <w:tcPr>
            <w:tcW w:w="4786" w:type="dxa"/>
          </w:tcPr>
          <w:p w:rsidR="00D23FAA" w:rsidRDefault="00D42AF5" w:rsidP="00D23FA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0,506</w:t>
            </w:r>
          </w:p>
        </w:tc>
      </w:tr>
      <w:tr w:rsidR="00D23FAA" w:rsidTr="00D23FAA">
        <w:tc>
          <w:tcPr>
            <w:tcW w:w="4785" w:type="dxa"/>
          </w:tcPr>
          <w:p w:rsidR="00D23FAA" w:rsidRPr="00D23FAA" w:rsidRDefault="00D23FAA" w:rsidP="00800CA1">
            <w:pPr>
              <w:pStyle w:val="Defaul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Sx3</w:t>
            </w:r>
          </w:p>
        </w:tc>
        <w:tc>
          <w:tcPr>
            <w:tcW w:w="4786" w:type="dxa"/>
          </w:tcPr>
          <w:p w:rsidR="00D23FAA" w:rsidRDefault="00D42AF5" w:rsidP="00D23FA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14,593</w:t>
            </w:r>
          </w:p>
        </w:tc>
      </w:tr>
      <w:tr w:rsidR="00D23FAA" w:rsidTr="00D23FAA">
        <w:tc>
          <w:tcPr>
            <w:tcW w:w="4785" w:type="dxa"/>
          </w:tcPr>
          <w:p w:rsidR="00D23FAA" w:rsidRPr="00D23FAA" w:rsidRDefault="00D23FAA" w:rsidP="00800CA1">
            <w:pPr>
              <w:tabs>
                <w:tab w:val="left" w:pos="1260"/>
              </w:tabs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a1 </w:t>
            </w:r>
          </w:p>
        </w:tc>
        <w:tc>
          <w:tcPr>
            <w:tcW w:w="4786" w:type="dxa"/>
          </w:tcPr>
          <w:p w:rsidR="00D23FAA" w:rsidRDefault="00A56108" w:rsidP="00D23FA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1,634</w:t>
            </w:r>
          </w:p>
        </w:tc>
      </w:tr>
      <w:tr w:rsidR="00D23FAA" w:rsidTr="00D23FAA">
        <w:tc>
          <w:tcPr>
            <w:tcW w:w="4785" w:type="dxa"/>
          </w:tcPr>
          <w:p w:rsidR="00D23FAA" w:rsidRPr="00D23FAA" w:rsidRDefault="00D23FAA" w:rsidP="00800CA1">
            <w:pPr>
              <w:tabs>
                <w:tab w:val="left" w:pos="420"/>
              </w:tabs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a2 </w:t>
            </w:r>
          </w:p>
        </w:tc>
        <w:tc>
          <w:tcPr>
            <w:tcW w:w="4786" w:type="dxa"/>
          </w:tcPr>
          <w:p w:rsidR="00D23FAA" w:rsidRDefault="00A56108" w:rsidP="00D23FA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-0,67</w:t>
            </w:r>
          </w:p>
        </w:tc>
      </w:tr>
      <w:tr w:rsidR="00D23FAA" w:rsidTr="00D23FAA">
        <w:tc>
          <w:tcPr>
            <w:tcW w:w="4785" w:type="dxa"/>
          </w:tcPr>
          <w:p w:rsidR="00D23FAA" w:rsidRPr="00D23FAA" w:rsidRDefault="00D23FAA" w:rsidP="00800CA1">
            <w:pPr>
              <w:pStyle w:val="Default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Коэффициент эластичности Эух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4786" w:type="dxa"/>
          </w:tcPr>
          <w:p w:rsidR="00D23FAA" w:rsidRDefault="00D42AF5" w:rsidP="00D23FA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0,0795</w:t>
            </w:r>
          </w:p>
        </w:tc>
      </w:tr>
      <w:tr w:rsidR="00D23FAA" w:rsidTr="00D23FAA">
        <w:tc>
          <w:tcPr>
            <w:tcW w:w="4785" w:type="dxa"/>
          </w:tcPr>
          <w:p w:rsidR="00D23FAA" w:rsidRPr="00D23FAA" w:rsidRDefault="00D23FAA" w:rsidP="00800CA1">
            <w:pPr>
              <w:pStyle w:val="Defaul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Коэффициент эластичности Эух3</w:t>
            </w:r>
          </w:p>
        </w:tc>
        <w:tc>
          <w:tcPr>
            <w:tcW w:w="4786" w:type="dxa"/>
          </w:tcPr>
          <w:p w:rsidR="00D23FAA" w:rsidRDefault="00D42AF5" w:rsidP="00D23FA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-0,0371</w:t>
            </w:r>
          </w:p>
        </w:tc>
      </w:tr>
      <w:tr w:rsidR="00D23FAA" w:rsidTr="00D23FAA">
        <w:tc>
          <w:tcPr>
            <w:tcW w:w="4785" w:type="dxa"/>
          </w:tcPr>
          <w:p w:rsidR="00D23FAA" w:rsidRPr="00D23FAA" w:rsidRDefault="00D23FAA" w:rsidP="00800CA1">
            <w:pPr>
              <w:pStyle w:val="Defaul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Бета коэффициент βyx1 </w:t>
            </w:r>
          </w:p>
        </w:tc>
        <w:tc>
          <w:tcPr>
            <w:tcW w:w="4786" w:type="dxa"/>
          </w:tcPr>
          <w:p w:rsidR="00D42AF5" w:rsidRDefault="00D42AF5" w:rsidP="00D42A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0,142</w:t>
            </w:r>
          </w:p>
        </w:tc>
      </w:tr>
      <w:tr w:rsidR="00D23FAA" w:rsidTr="00D23FAA">
        <w:tc>
          <w:tcPr>
            <w:tcW w:w="4785" w:type="dxa"/>
          </w:tcPr>
          <w:p w:rsidR="00D23FAA" w:rsidRPr="00D23FAA" w:rsidRDefault="00D23FAA" w:rsidP="00800CA1">
            <w:pPr>
              <w:pStyle w:val="Defaul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Бета коэффициент βyx3 </w:t>
            </w:r>
          </w:p>
        </w:tc>
        <w:tc>
          <w:tcPr>
            <w:tcW w:w="4786" w:type="dxa"/>
          </w:tcPr>
          <w:p w:rsidR="00D23FAA" w:rsidRDefault="00D42AF5" w:rsidP="00D23FA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-0,103</w:t>
            </w:r>
          </w:p>
        </w:tc>
      </w:tr>
      <w:tr w:rsidR="00D23FAA" w:rsidTr="00D23FAA">
        <w:tc>
          <w:tcPr>
            <w:tcW w:w="4785" w:type="dxa"/>
          </w:tcPr>
          <w:p w:rsidR="00D23FAA" w:rsidRPr="00D23FAA" w:rsidRDefault="00D23FAA" w:rsidP="00800CA1">
            <w:pPr>
              <w:pStyle w:val="Defaul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Дельта коэффициент Δyx1 </w:t>
            </w:r>
          </w:p>
        </w:tc>
        <w:tc>
          <w:tcPr>
            <w:tcW w:w="4786" w:type="dxa"/>
          </w:tcPr>
          <w:p w:rsidR="00D23FAA" w:rsidRDefault="007F1740" w:rsidP="00D23FA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0,078</w:t>
            </w:r>
          </w:p>
        </w:tc>
      </w:tr>
      <w:tr w:rsidR="00D23FAA" w:rsidTr="00D23FAA">
        <w:tc>
          <w:tcPr>
            <w:tcW w:w="4785" w:type="dxa"/>
          </w:tcPr>
          <w:p w:rsidR="00D23FAA" w:rsidRPr="00D23FAA" w:rsidRDefault="00D23FAA" w:rsidP="00800CA1">
            <w:pPr>
              <w:pStyle w:val="Defaul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Дельта коэффициент Δyx3 </w:t>
            </w:r>
          </w:p>
        </w:tc>
        <w:tc>
          <w:tcPr>
            <w:tcW w:w="4786" w:type="dxa"/>
          </w:tcPr>
          <w:p w:rsidR="00D23FAA" w:rsidRDefault="007F1740" w:rsidP="00D23FA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0,035</w:t>
            </w:r>
          </w:p>
        </w:tc>
      </w:tr>
      <w:tr w:rsidR="00D23FAA" w:rsidTr="00D23FAA">
        <w:tc>
          <w:tcPr>
            <w:tcW w:w="4785" w:type="dxa"/>
          </w:tcPr>
          <w:p w:rsidR="00D23FAA" w:rsidRPr="00D42AF5" w:rsidRDefault="00D23FAA" w:rsidP="00800CA1">
            <w:pPr>
              <w:pStyle w:val="Default"/>
              <w:ind w:firstLine="0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Коэффициент парной корреляции r</w:t>
            </w:r>
            <w:r>
              <w:rPr>
                <w:sz w:val="18"/>
                <w:szCs w:val="18"/>
              </w:rPr>
              <w:t xml:space="preserve">yx1 </w:t>
            </w:r>
          </w:p>
          <w:p w:rsidR="00D23FAA" w:rsidRPr="00D23FAA" w:rsidRDefault="00D23FAA" w:rsidP="00D23FAA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786" w:type="dxa"/>
          </w:tcPr>
          <w:p w:rsidR="00D23FAA" w:rsidRDefault="00A56108" w:rsidP="00D23FA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0,123</w:t>
            </w:r>
          </w:p>
        </w:tc>
      </w:tr>
      <w:tr w:rsidR="00D23FAA" w:rsidTr="00D23FAA">
        <w:tc>
          <w:tcPr>
            <w:tcW w:w="4785" w:type="dxa"/>
          </w:tcPr>
          <w:p w:rsidR="00D42AF5" w:rsidRDefault="00D42AF5" w:rsidP="00800CA1">
            <w:pPr>
              <w:pStyle w:val="Default"/>
              <w:ind w:firstLine="0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>Коэффициент парной корреляции r</w:t>
            </w:r>
            <w:r>
              <w:rPr>
                <w:sz w:val="18"/>
                <w:szCs w:val="18"/>
              </w:rPr>
              <w:t xml:space="preserve">yx3 </w:t>
            </w:r>
          </w:p>
          <w:p w:rsidR="00D23FAA" w:rsidRPr="00D23FAA" w:rsidRDefault="00D23FAA" w:rsidP="00D23FAA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786" w:type="dxa"/>
          </w:tcPr>
          <w:p w:rsidR="00D23FAA" w:rsidRDefault="00A56108" w:rsidP="00D23FA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-0,075</w:t>
            </w:r>
          </w:p>
        </w:tc>
      </w:tr>
      <w:tr w:rsidR="00D42AF5" w:rsidTr="00D23FAA">
        <w:tc>
          <w:tcPr>
            <w:tcW w:w="4785" w:type="dxa"/>
          </w:tcPr>
          <w:p w:rsidR="00D42AF5" w:rsidRDefault="00D42AF5" w:rsidP="00800CA1">
            <w:pPr>
              <w:pStyle w:val="Default"/>
              <w:ind w:firstLine="0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 xml:space="preserve">Коэффициент детерминации </w:t>
            </w:r>
          </w:p>
          <w:p w:rsidR="00D42AF5" w:rsidRDefault="00D42AF5" w:rsidP="00D42AF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D42AF5" w:rsidRDefault="00A56108" w:rsidP="00D23FA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0,223</w:t>
            </w:r>
          </w:p>
        </w:tc>
      </w:tr>
    </w:tbl>
    <w:p w:rsidR="00D23FAA" w:rsidRPr="00D42AF5" w:rsidRDefault="00D23FAA" w:rsidP="00D42AF5">
      <w:pPr>
        <w:rPr>
          <w:rFonts w:ascii="Times New Roman" w:hAnsi="Times New Roman" w:cs="Times New Roman"/>
          <w:sz w:val="28"/>
          <w:szCs w:val="28"/>
        </w:rPr>
      </w:pPr>
    </w:p>
    <w:p w:rsidR="00800CA1" w:rsidRPr="00EA5A71" w:rsidRDefault="00800CA1" w:rsidP="00D42AF5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8.</w:t>
      </w:r>
      <w:r w:rsidR="00EA5A71">
        <w:rPr>
          <w:sz w:val="28"/>
          <w:szCs w:val="28"/>
        </w:rPr>
        <w:t xml:space="preserve">Вывод: </w:t>
      </w:r>
      <w:r>
        <w:rPr>
          <w:sz w:val="28"/>
          <w:szCs w:val="28"/>
        </w:rPr>
        <w:t>Из корреляционного анализа мы видим, что зависимый признак</w:t>
      </w:r>
      <w:proofErr w:type="gramStart"/>
      <w:r>
        <w:rPr>
          <w:sz w:val="28"/>
          <w:szCs w:val="28"/>
        </w:rPr>
        <w:t xml:space="preserve"> У</w:t>
      </w:r>
      <w:proofErr w:type="gramEnd"/>
      <w:r>
        <w:rPr>
          <w:sz w:val="28"/>
          <w:szCs w:val="28"/>
        </w:rPr>
        <w:t xml:space="preserve"> слабо связан с независимыми переменными</w:t>
      </w:r>
      <w:r w:rsidR="00EA5A71">
        <w:rPr>
          <w:sz w:val="28"/>
          <w:szCs w:val="28"/>
        </w:rPr>
        <w:t>.</w:t>
      </w:r>
      <w:r w:rsidR="00EA5A71" w:rsidRPr="00EA5A71">
        <w:rPr>
          <w:sz w:val="28"/>
          <w:szCs w:val="28"/>
        </w:rPr>
        <w:t xml:space="preserve"> </w:t>
      </w:r>
      <w:r w:rsidR="00EA5A71">
        <w:rPr>
          <w:sz w:val="28"/>
          <w:szCs w:val="28"/>
        </w:rPr>
        <w:t xml:space="preserve">Для выявления наибольшей связи зависимой переменной с независимыми был применён </w:t>
      </w:r>
      <w:r w:rsidR="00EA5A71">
        <w:rPr>
          <w:sz w:val="28"/>
          <w:szCs w:val="28"/>
          <w:lang w:val="en-US"/>
        </w:rPr>
        <w:t>t</w:t>
      </w:r>
      <w:r w:rsidR="00EA5A71">
        <w:rPr>
          <w:sz w:val="28"/>
          <w:szCs w:val="28"/>
        </w:rPr>
        <w:t>-критерий Стьюдента,</w:t>
      </w:r>
      <w:r w:rsidR="00EA5A71" w:rsidRPr="00EA5A71">
        <w:rPr>
          <w:sz w:val="28"/>
          <w:szCs w:val="28"/>
        </w:rPr>
        <w:t xml:space="preserve"> </w:t>
      </w:r>
      <w:r w:rsidR="00EA5A71">
        <w:rPr>
          <w:sz w:val="28"/>
          <w:szCs w:val="28"/>
        </w:rPr>
        <w:t>из чего была выявлена  связь</w:t>
      </w:r>
      <w:proofErr w:type="gramStart"/>
      <w:r w:rsidR="00EA5A71">
        <w:rPr>
          <w:sz w:val="28"/>
          <w:szCs w:val="28"/>
        </w:rPr>
        <w:t xml:space="preserve"> У</w:t>
      </w:r>
      <w:proofErr w:type="gramEnd"/>
      <w:r w:rsidR="00EA5A71">
        <w:rPr>
          <w:sz w:val="28"/>
          <w:szCs w:val="28"/>
        </w:rPr>
        <w:t xml:space="preserve"> с Х3(этаж)</w:t>
      </w:r>
      <w:r w:rsidR="00EA5A71" w:rsidRPr="00EA5A71">
        <w:rPr>
          <w:sz w:val="28"/>
          <w:szCs w:val="28"/>
        </w:rPr>
        <w:t>.</w:t>
      </w:r>
    </w:p>
    <w:p w:rsidR="00EA5A71" w:rsidRPr="00EA5A71" w:rsidRDefault="00EA5A71" w:rsidP="00D42AF5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 помощью регрессионного анализа адекватность модели была неудовлетворительной по двум критериям: коэффициенту детерминации и средней ошибке аппроксимации, однако по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-критерию Фишера модель УХ3 была признана адекватной.</w:t>
      </w:r>
    </w:p>
    <w:p w:rsidR="00D42AF5" w:rsidRPr="00D42AF5" w:rsidRDefault="00D42AF5" w:rsidP="00D42AF5">
      <w:pPr>
        <w:pStyle w:val="Default"/>
        <w:spacing w:line="360" w:lineRule="auto"/>
        <w:rPr>
          <w:sz w:val="28"/>
          <w:szCs w:val="28"/>
        </w:rPr>
      </w:pPr>
      <w:r w:rsidRPr="00D42AF5">
        <w:rPr>
          <w:sz w:val="28"/>
          <w:szCs w:val="28"/>
        </w:rPr>
        <w:t>Коэффициент эластичности показывает, на сколько процентов изменяется зависимая пе</w:t>
      </w:r>
      <w:r w:rsidR="009E46C1">
        <w:rPr>
          <w:sz w:val="28"/>
          <w:szCs w:val="28"/>
        </w:rPr>
        <w:t xml:space="preserve">ременная при изменении фактора </w:t>
      </w:r>
      <w:proofErr w:type="spellStart"/>
      <w:proofErr w:type="gramStart"/>
      <w:r w:rsidR="009E46C1">
        <w:rPr>
          <w:sz w:val="28"/>
          <w:szCs w:val="28"/>
        </w:rPr>
        <w:t>х</w:t>
      </w:r>
      <w:proofErr w:type="spellEnd"/>
      <w:proofErr w:type="gramEnd"/>
      <w:r w:rsidRPr="00D42AF5">
        <w:rPr>
          <w:sz w:val="28"/>
          <w:szCs w:val="28"/>
        </w:rPr>
        <w:t xml:space="preserve"> </w:t>
      </w:r>
      <w:proofErr w:type="gramStart"/>
      <w:r w:rsidRPr="00D42AF5">
        <w:rPr>
          <w:sz w:val="28"/>
          <w:szCs w:val="28"/>
        </w:rPr>
        <w:t>на</w:t>
      </w:r>
      <w:proofErr w:type="gramEnd"/>
      <w:r w:rsidRPr="00D42AF5">
        <w:rPr>
          <w:sz w:val="28"/>
          <w:szCs w:val="28"/>
        </w:rPr>
        <w:t xml:space="preserve"> один процент. Из полученных данных видно, что большим влиянием обладает фактор X</w:t>
      </w:r>
      <w:r w:rsidR="00A56108">
        <w:rPr>
          <w:sz w:val="28"/>
          <w:szCs w:val="28"/>
        </w:rPr>
        <w:t>1</w:t>
      </w:r>
      <w:r w:rsidRPr="00D42AF5">
        <w:rPr>
          <w:sz w:val="28"/>
          <w:szCs w:val="28"/>
        </w:rPr>
        <w:t xml:space="preserve"> . </w:t>
      </w:r>
    </w:p>
    <w:p w:rsidR="00D42AF5" w:rsidRPr="00D42AF5" w:rsidRDefault="00D42AF5" w:rsidP="00D42AF5">
      <w:pPr>
        <w:pStyle w:val="Default"/>
        <w:spacing w:line="360" w:lineRule="auto"/>
        <w:rPr>
          <w:sz w:val="28"/>
          <w:szCs w:val="28"/>
        </w:rPr>
      </w:pPr>
      <w:r w:rsidRPr="00D42AF5">
        <w:rPr>
          <w:sz w:val="28"/>
          <w:szCs w:val="28"/>
        </w:rPr>
        <w:lastRenderedPageBreak/>
        <w:t xml:space="preserve">Бета-коэффициент показывает, на какую часть величины среднего </w:t>
      </w:r>
      <w:proofErr w:type="spellStart"/>
      <w:r w:rsidRPr="00D42AF5">
        <w:rPr>
          <w:sz w:val="28"/>
          <w:szCs w:val="28"/>
        </w:rPr>
        <w:t>квадратического</w:t>
      </w:r>
      <w:proofErr w:type="spellEnd"/>
      <w:r w:rsidRPr="00D42AF5">
        <w:rPr>
          <w:sz w:val="28"/>
          <w:szCs w:val="28"/>
        </w:rPr>
        <w:t xml:space="preserve"> отклонения </w:t>
      </w:r>
      <w:proofErr w:type="spellStart"/>
      <w:r w:rsidRPr="00D42AF5">
        <w:rPr>
          <w:sz w:val="28"/>
          <w:szCs w:val="28"/>
        </w:rPr>
        <w:t>Sy</w:t>
      </w:r>
      <w:proofErr w:type="spellEnd"/>
      <w:r w:rsidRPr="00D42AF5">
        <w:rPr>
          <w:sz w:val="28"/>
          <w:szCs w:val="28"/>
        </w:rPr>
        <w:t xml:space="preserve"> изменится зависимая переменная Y с изменением соответст</w:t>
      </w:r>
      <w:r w:rsidR="009E46C1">
        <w:rPr>
          <w:sz w:val="28"/>
          <w:szCs w:val="28"/>
        </w:rPr>
        <w:t>вующей независимой переменной Х</w:t>
      </w:r>
      <w:r w:rsidRPr="00D42AF5">
        <w:rPr>
          <w:sz w:val="28"/>
          <w:szCs w:val="28"/>
        </w:rPr>
        <w:t xml:space="preserve"> на величину своего среднеквадратического отклонения при фиксированном на постоянном уровне значении остальных независимых переменных. Наблюдаем большее влияние фактора X</w:t>
      </w:r>
      <w:r w:rsidR="00A56108">
        <w:rPr>
          <w:sz w:val="28"/>
          <w:szCs w:val="28"/>
        </w:rPr>
        <w:t>1</w:t>
      </w:r>
      <w:r w:rsidRPr="00D42AF5">
        <w:rPr>
          <w:sz w:val="28"/>
          <w:szCs w:val="28"/>
        </w:rPr>
        <w:t xml:space="preserve">. </w:t>
      </w:r>
    </w:p>
    <w:p w:rsidR="00D42AF5" w:rsidRPr="00D42AF5" w:rsidRDefault="00D42AF5" w:rsidP="00D42AF5">
      <w:pPr>
        <w:pStyle w:val="Default"/>
        <w:spacing w:line="360" w:lineRule="auto"/>
        <w:rPr>
          <w:sz w:val="28"/>
          <w:szCs w:val="28"/>
        </w:rPr>
      </w:pPr>
      <w:r w:rsidRPr="00D42AF5">
        <w:rPr>
          <w:sz w:val="28"/>
          <w:szCs w:val="28"/>
        </w:rPr>
        <w:t xml:space="preserve">Указанные коэффициенты позволяют упорядочить факторы по степени влияния факторов на зависимую переменную. </w:t>
      </w:r>
    </w:p>
    <w:p w:rsidR="00D42AF5" w:rsidRDefault="00D42AF5" w:rsidP="00D42AF5">
      <w:pPr>
        <w:rPr>
          <w:rFonts w:ascii="Times New Roman" w:hAnsi="Times New Roman" w:cs="Times New Roman"/>
          <w:sz w:val="28"/>
          <w:szCs w:val="28"/>
        </w:rPr>
      </w:pPr>
      <w:r w:rsidRPr="00D42AF5">
        <w:rPr>
          <w:rFonts w:ascii="Times New Roman" w:hAnsi="Times New Roman" w:cs="Times New Roman"/>
          <w:sz w:val="28"/>
          <w:szCs w:val="28"/>
        </w:rPr>
        <w:t>Долю влияния фактора в суммарном влиянии всех факторов можно оценить по величине дельта – коэффициентов. Набл</w:t>
      </w:r>
      <w:r w:rsidR="009E46C1">
        <w:rPr>
          <w:rFonts w:ascii="Times New Roman" w:hAnsi="Times New Roman" w:cs="Times New Roman"/>
          <w:sz w:val="28"/>
          <w:szCs w:val="28"/>
        </w:rPr>
        <w:t>юдаем большее влияние фактора X1</w:t>
      </w:r>
      <w:r w:rsidRPr="00D42AF5">
        <w:rPr>
          <w:rFonts w:ascii="Times New Roman" w:hAnsi="Times New Roman" w:cs="Times New Roman"/>
          <w:sz w:val="28"/>
          <w:szCs w:val="28"/>
        </w:rPr>
        <w:t>.</w:t>
      </w:r>
    </w:p>
    <w:p w:rsidR="00EA5A71" w:rsidRDefault="00EA5A71" w:rsidP="00D42AF5">
      <w:pPr>
        <w:rPr>
          <w:rFonts w:ascii="Times New Roman" w:hAnsi="Times New Roman" w:cs="Times New Roman"/>
          <w:sz w:val="28"/>
          <w:szCs w:val="28"/>
        </w:rPr>
      </w:pPr>
    </w:p>
    <w:p w:rsidR="00EA5A71" w:rsidRDefault="00EA5A71" w:rsidP="00D42AF5">
      <w:pPr>
        <w:rPr>
          <w:rFonts w:ascii="Times New Roman" w:hAnsi="Times New Roman" w:cs="Times New Roman"/>
          <w:sz w:val="28"/>
          <w:szCs w:val="28"/>
        </w:rPr>
      </w:pPr>
    </w:p>
    <w:p w:rsidR="00EA5A71" w:rsidRDefault="00EA5A71" w:rsidP="00D42AF5">
      <w:pPr>
        <w:rPr>
          <w:rFonts w:ascii="Times New Roman" w:hAnsi="Times New Roman" w:cs="Times New Roman"/>
          <w:sz w:val="28"/>
          <w:szCs w:val="28"/>
        </w:rPr>
      </w:pPr>
    </w:p>
    <w:p w:rsidR="00EA5A71" w:rsidRDefault="00EA5A71" w:rsidP="00D42AF5">
      <w:pPr>
        <w:rPr>
          <w:rFonts w:ascii="Times New Roman" w:hAnsi="Times New Roman" w:cs="Times New Roman"/>
          <w:sz w:val="28"/>
          <w:szCs w:val="28"/>
        </w:rPr>
      </w:pPr>
    </w:p>
    <w:p w:rsidR="00EA5A71" w:rsidRDefault="00EA5A71" w:rsidP="00D42AF5">
      <w:pPr>
        <w:rPr>
          <w:rFonts w:ascii="Times New Roman" w:hAnsi="Times New Roman" w:cs="Times New Roman"/>
          <w:sz w:val="28"/>
          <w:szCs w:val="28"/>
        </w:rPr>
      </w:pPr>
    </w:p>
    <w:p w:rsidR="00EA5A71" w:rsidRDefault="00EA5A71" w:rsidP="00D42AF5">
      <w:pPr>
        <w:rPr>
          <w:rFonts w:ascii="Times New Roman" w:hAnsi="Times New Roman" w:cs="Times New Roman"/>
          <w:sz w:val="28"/>
          <w:szCs w:val="28"/>
        </w:rPr>
      </w:pPr>
    </w:p>
    <w:p w:rsidR="00EA5A71" w:rsidRDefault="00EA5A71" w:rsidP="00D42AF5">
      <w:pPr>
        <w:rPr>
          <w:rFonts w:ascii="Times New Roman" w:hAnsi="Times New Roman" w:cs="Times New Roman"/>
          <w:sz w:val="28"/>
          <w:szCs w:val="28"/>
        </w:rPr>
      </w:pPr>
    </w:p>
    <w:p w:rsidR="00EA5A71" w:rsidRDefault="00EA5A71" w:rsidP="00D42AF5">
      <w:pPr>
        <w:rPr>
          <w:rFonts w:ascii="Times New Roman" w:hAnsi="Times New Roman" w:cs="Times New Roman"/>
          <w:sz w:val="28"/>
          <w:szCs w:val="28"/>
        </w:rPr>
      </w:pPr>
    </w:p>
    <w:p w:rsidR="00EA5A71" w:rsidRDefault="00EA5A71" w:rsidP="00D42AF5">
      <w:pPr>
        <w:rPr>
          <w:rFonts w:ascii="Times New Roman" w:hAnsi="Times New Roman" w:cs="Times New Roman"/>
          <w:sz w:val="28"/>
          <w:szCs w:val="28"/>
        </w:rPr>
      </w:pPr>
    </w:p>
    <w:p w:rsidR="00EA5A71" w:rsidRDefault="00EA5A71" w:rsidP="00D42AF5">
      <w:pPr>
        <w:rPr>
          <w:rFonts w:ascii="Times New Roman" w:hAnsi="Times New Roman" w:cs="Times New Roman"/>
          <w:sz w:val="28"/>
          <w:szCs w:val="28"/>
        </w:rPr>
      </w:pPr>
    </w:p>
    <w:p w:rsidR="00EA5A71" w:rsidRDefault="00EA5A71" w:rsidP="00D42AF5">
      <w:pPr>
        <w:rPr>
          <w:rFonts w:ascii="Times New Roman" w:hAnsi="Times New Roman" w:cs="Times New Roman"/>
          <w:sz w:val="28"/>
          <w:szCs w:val="28"/>
        </w:rPr>
      </w:pPr>
    </w:p>
    <w:p w:rsidR="00EA5A71" w:rsidRDefault="00EA5A71" w:rsidP="00D42AF5">
      <w:pPr>
        <w:rPr>
          <w:rFonts w:ascii="Times New Roman" w:hAnsi="Times New Roman" w:cs="Times New Roman"/>
          <w:sz w:val="28"/>
          <w:szCs w:val="28"/>
        </w:rPr>
      </w:pPr>
    </w:p>
    <w:p w:rsidR="00EA5A71" w:rsidRDefault="00EA5A71" w:rsidP="00D42AF5">
      <w:pPr>
        <w:rPr>
          <w:rFonts w:ascii="Times New Roman" w:hAnsi="Times New Roman" w:cs="Times New Roman"/>
          <w:sz w:val="28"/>
          <w:szCs w:val="28"/>
        </w:rPr>
      </w:pPr>
    </w:p>
    <w:p w:rsidR="00EA5A71" w:rsidRDefault="00EA5A71" w:rsidP="00D42AF5">
      <w:pPr>
        <w:rPr>
          <w:rFonts w:ascii="Times New Roman" w:hAnsi="Times New Roman" w:cs="Times New Roman"/>
          <w:sz w:val="28"/>
          <w:szCs w:val="28"/>
        </w:rPr>
      </w:pPr>
    </w:p>
    <w:p w:rsidR="00EA5A71" w:rsidRDefault="00EA5A71" w:rsidP="00D42AF5">
      <w:pPr>
        <w:rPr>
          <w:rFonts w:ascii="Times New Roman" w:hAnsi="Times New Roman" w:cs="Times New Roman"/>
          <w:sz w:val="28"/>
          <w:szCs w:val="28"/>
        </w:rPr>
      </w:pPr>
    </w:p>
    <w:p w:rsidR="00EA5A71" w:rsidRDefault="00EA5A71" w:rsidP="00D42AF5">
      <w:pPr>
        <w:rPr>
          <w:rFonts w:ascii="Times New Roman" w:hAnsi="Times New Roman" w:cs="Times New Roman"/>
          <w:sz w:val="28"/>
          <w:szCs w:val="28"/>
        </w:rPr>
      </w:pPr>
    </w:p>
    <w:p w:rsidR="00EA5A71" w:rsidRDefault="00EA5A71" w:rsidP="00D42AF5">
      <w:pPr>
        <w:rPr>
          <w:rFonts w:ascii="Times New Roman" w:hAnsi="Times New Roman" w:cs="Times New Roman"/>
          <w:sz w:val="28"/>
          <w:szCs w:val="28"/>
        </w:rPr>
      </w:pPr>
    </w:p>
    <w:p w:rsidR="00EA5A71" w:rsidRDefault="00EA5A71" w:rsidP="00D42AF5">
      <w:pPr>
        <w:rPr>
          <w:rFonts w:ascii="Times New Roman" w:hAnsi="Times New Roman" w:cs="Times New Roman"/>
          <w:sz w:val="28"/>
          <w:szCs w:val="28"/>
        </w:rPr>
      </w:pPr>
    </w:p>
    <w:p w:rsidR="00EA5A71" w:rsidRDefault="00EA5A71" w:rsidP="00D42AF5">
      <w:pPr>
        <w:rPr>
          <w:rFonts w:ascii="Times New Roman" w:hAnsi="Times New Roman" w:cs="Times New Roman"/>
          <w:sz w:val="28"/>
          <w:szCs w:val="28"/>
        </w:rPr>
      </w:pPr>
    </w:p>
    <w:p w:rsidR="00EA5A71" w:rsidRPr="00EA5A71" w:rsidRDefault="00EA5A71" w:rsidP="00CA6417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EA5A7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 xml:space="preserve">Задача 2. </w:t>
      </w:r>
      <w:r w:rsidRPr="00EA5A7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Исследовать динамику экономического показателя на основе анализа одномерного временного ряда. </w:t>
      </w:r>
    </w:p>
    <w:p w:rsidR="00EA5A71" w:rsidRDefault="00EA5A71" w:rsidP="00CA6417">
      <w:pPr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EA5A71">
        <w:rPr>
          <w:rFonts w:ascii="Times New Roman" w:hAnsi="Times New Roman" w:cs="Times New Roman"/>
          <w:color w:val="000000"/>
          <w:sz w:val="28"/>
          <w:szCs w:val="28"/>
        </w:rPr>
        <w:t xml:space="preserve">В течение девяти последовательных месяцев фиксировался спрос </w:t>
      </w:r>
      <w:r w:rsidR="002935A4">
        <w:rPr>
          <w:rFonts w:ascii="Times New Roman" w:hAnsi="Times New Roman" w:cs="Times New Roman"/>
          <w:color w:val="000000"/>
          <w:sz w:val="28"/>
          <w:szCs w:val="28"/>
          <w:lang w:val="en-US"/>
        </w:rPr>
        <w:t>Y</w:t>
      </w:r>
      <w:r w:rsidR="002935A4" w:rsidRPr="002935A4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2935A4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="002935A4" w:rsidRPr="002935A4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EA5A71">
        <w:rPr>
          <w:rFonts w:ascii="Times New Roman" w:hAnsi="Times New Roman" w:cs="Times New Roman"/>
          <w:color w:val="000000"/>
          <w:sz w:val="28"/>
          <w:szCs w:val="28"/>
        </w:rPr>
        <w:t>(млн. руб.) на кредиты, выдаваемых в десяти банках Липецкой области. Временной ряд этого показателя</w:t>
      </w:r>
      <w:r w:rsidR="002935A4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EA5A71">
        <w:rPr>
          <w:rFonts w:ascii="Times New Roman" w:hAnsi="Times New Roman" w:cs="Times New Roman"/>
          <w:color w:val="000000"/>
          <w:sz w:val="28"/>
          <w:szCs w:val="28"/>
        </w:rPr>
        <w:t>приведен в таблице</w:t>
      </w:r>
      <w:r w:rsidR="002935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935A4">
        <w:rPr>
          <w:rFonts w:ascii="Times New Roman" w:hAnsi="Times New Roman" w:cs="Times New Roman"/>
          <w:color w:val="000000"/>
          <w:sz w:val="28"/>
          <w:szCs w:val="28"/>
          <w:lang w:val="en-US"/>
        </w:rPr>
        <w:t>9</w:t>
      </w:r>
      <w:r w:rsidRPr="00EA5A7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2935A4" w:rsidRDefault="002935A4" w:rsidP="002935A4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Таблица 9.</w:t>
      </w:r>
    </w:p>
    <w:tbl>
      <w:tblPr>
        <w:tblW w:w="9645" w:type="dxa"/>
        <w:tblInd w:w="103" w:type="dxa"/>
        <w:tblLook w:val="04A0"/>
      </w:tblPr>
      <w:tblGrid>
        <w:gridCol w:w="908"/>
        <w:gridCol w:w="977"/>
        <w:gridCol w:w="977"/>
        <w:gridCol w:w="977"/>
        <w:gridCol w:w="977"/>
        <w:gridCol w:w="977"/>
        <w:gridCol w:w="977"/>
        <w:gridCol w:w="977"/>
        <w:gridCol w:w="977"/>
        <w:gridCol w:w="977"/>
      </w:tblGrid>
      <w:tr w:rsidR="002935A4" w:rsidRPr="002935A4" w:rsidTr="002935A4">
        <w:trPr>
          <w:trHeight w:val="353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НОМЕР БАНКА</w:t>
            </w:r>
          </w:p>
        </w:tc>
        <w:tc>
          <w:tcPr>
            <w:tcW w:w="87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МЕСЯЦ НАБЛЮДЕНИЯ</w:t>
            </w:r>
          </w:p>
        </w:tc>
      </w:tr>
      <w:tr w:rsidR="002935A4" w:rsidRPr="002935A4" w:rsidTr="002935A4">
        <w:trPr>
          <w:trHeight w:val="353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</w:tr>
      <w:tr w:rsidR="002935A4" w:rsidRPr="002935A4" w:rsidTr="002935A4">
        <w:trPr>
          <w:trHeight w:val="353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29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49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53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56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2935A4" w:rsidRDefault="002935A4" w:rsidP="002935A4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935A4">
              <w:rPr>
                <w:rFonts w:ascii="Calibri" w:eastAsia="Times New Roman" w:hAnsi="Calibri" w:cs="Times New Roman"/>
                <w:color w:val="000000"/>
                <w:lang w:eastAsia="ru-RU"/>
              </w:rPr>
              <w:t>59</w:t>
            </w:r>
          </w:p>
        </w:tc>
      </w:tr>
    </w:tbl>
    <w:p w:rsidR="002935A4" w:rsidRDefault="002935A4" w:rsidP="002935A4">
      <w:pPr>
        <w:rPr>
          <w:rFonts w:ascii="Times New Roman" w:hAnsi="Times New Roman" w:cs="Times New Roman"/>
          <w:sz w:val="28"/>
          <w:szCs w:val="28"/>
        </w:rPr>
      </w:pPr>
    </w:p>
    <w:p w:rsidR="002935A4" w:rsidRPr="00CA6417" w:rsidRDefault="002935A4" w:rsidP="00CA6417">
      <w:pPr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CA6417">
        <w:rPr>
          <w:rFonts w:ascii="Times New Roman" w:hAnsi="Times New Roman" w:cs="Times New Roman"/>
          <w:color w:val="000000"/>
          <w:sz w:val="28"/>
          <w:szCs w:val="28"/>
        </w:rPr>
        <w:t xml:space="preserve">Требуется: </w:t>
      </w:r>
    </w:p>
    <w:p w:rsidR="002935A4" w:rsidRPr="00CA6417" w:rsidRDefault="002935A4" w:rsidP="00CA641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A6417">
        <w:rPr>
          <w:rFonts w:ascii="Times New Roman" w:hAnsi="Times New Roman" w:cs="Times New Roman"/>
          <w:color w:val="000000"/>
          <w:sz w:val="28"/>
          <w:szCs w:val="28"/>
        </w:rPr>
        <w:t>1. Проверить наличие аномальных наблюдений во временном ряду методом Ирвина.</w:t>
      </w:r>
    </w:p>
    <w:p w:rsidR="002935A4" w:rsidRPr="00CA6417" w:rsidRDefault="002935A4" w:rsidP="00CA641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A6417">
        <w:rPr>
          <w:rFonts w:ascii="Times New Roman" w:hAnsi="Times New Roman" w:cs="Times New Roman"/>
          <w:sz w:val="28"/>
          <w:szCs w:val="28"/>
        </w:rPr>
        <w:t xml:space="preserve">2. Построить график временного ряда </w:t>
      </w:r>
      <w:r w:rsidRPr="00CA6417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A6417">
        <w:rPr>
          <w:rFonts w:ascii="Times New Roman" w:hAnsi="Times New Roman" w:cs="Times New Roman"/>
          <w:sz w:val="28"/>
          <w:szCs w:val="28"/>
        </w:rPr>
        <w:t>(</w:t>
      </w:r>
      <w:r w:rsidRPr="00CA641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A6417">
        <w:rPr>
          <w:rFonts w:ascii="Times New Roman" w:hAnsi="Times New Roman" w:cs="Times New Roman"/>
          <w:sz w:val="28"/>
          <w:szCs w:val="28"/>
        </w:rPr>
        <w:t>)=</w:t>
      </w:r>
      <w:r w:rsidRPr="00CA641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A6417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CA6417">
        <w:rPr>
          <w:rFonts w:ascii="Times New Roman" w:hAnsi="Times New Roman" w:cs="Times New Roman"/>
          <w:sz w:val="28"/>
          <w:szCs w:val="28"/>
        </w:rPr>
        <w:t>+</w:t>
      </w:r>
      <w:r w:rsidRPr="00CA641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A641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A641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A6417">
        <w:rPr>
          <w:rFonts w:ascii="Times New Roman" w:hAnsi="Times New Roman" w:cs="Times New Roman"/>
          <w:sz w:val="28"/>
          <w:szCs w:val="28"/>
        </w:rPr>
        <w:t xml:space="preserve"> ,используя MS </w:t>
      </w:r>
      <w:proofErr w:type="spellStart"/>
      <w:r w:rsidRPr="00CA6417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CA641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A6417">
        <w:rPr>
          <w:rFonts w:ascii="Times New Roman" w:hAnsi="Times New Roman" w:cs="Times New Roman"/>
          <w:sz w:val="28"/>
          <w:szCs w:val="28"/>
        </w:rPr>
        <w:t>На построенном графике заказать уравнение тренда (</w:t>
      </w:r>
      <w:proofErr w:type="spellStart"/>
      <w:r w:rsidRPr="00CA6417">
        <w:rPr>
          <w:rFonts w:ascii="Times New Roman" w:hAnsi="Times New Roman" w:cs="Times New Roman"/>
          <w:sz w:val="28"/>
          <w:szCs w:val="28"/>
        </w:rPr>
        <w:t>линеный</w:t>
      </w:r>
      <w:proofErr w:type="spellEnd"/>
      <w:r w:rsidRPr="00CA6417">
        <w:rPr>
          <w:rFonts w:ascii="Times New Roman" w:hAnsi="Times New Roman" w:cs="Times New Roman"/>
          <w:sz w:val="28"/>
          <w:szCs w:val="28"/>
        </w:rPr>
        <w:t xml:space="preserve">, параболический и </w:t>
      </w:r>
      <w:proofErr w:type="spellStart"/>
      <w:r w:rsidRPr="00CA6417">
        <w:rPr>
          <w:rFonts w:ascii="Times New Roman" w:hAnsi="Times New Roman" w:cs="Times New Roman"/>
          <w:sz w:val="28"/>
          <w:szCs w:val="28"/>
        </w:rPr>
        <w:t>экспонециальный</w:t>
      </w:r>
      <w:proofErr w:type="spellEnd"/>
      <w:r w:rsidRPr="00CA6417">
        <w:rPr>
          <w:rFonts w:ascii="Times New Roman" w:hAnsi="Times New Roman" w:cs="Times New Roman"/>
          <w:sz w:val="28"/>
          <w:szCs w:val="28"/>
        </w:rPr>
        <w:t xml:space="preserve"> надстройку «регрессия» (</w:t>
      </w:r>
      <w:r w:rsidRPr="00CA6417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CA6417">
        <w:rPr>
          <w:rFonts w:ascii="Times New Roman" w:hAnsi="Times New Roman" w:cs="Times New Roman"/>
          <w:sz w:val="28"/>
          <w:szCs w:val="28"/>
        </w:rPr>
        <w:t>(</w:t>
      </w:r>
      <w:r w:rsidRPr="00CA641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CA6417">
        <w:rPr>
          <w:rFonts w:ascii="Times New Roman" w:hAnsi="Times New Roman" w:cs="Times New Roman"/>
          <w:sz w:val="28"/>
          <w:szCs w:val="28"/>
        </w:rPr>
        <w:t xml:space="preserve">)– расчетные, смоделированные значения временного ряда). </w:t>
      </w:r>
      <w:proofErr w:type="gramEnd"/>
    </w:p>
    <w:p w:rsidR="002935A4" w:rsidRPr="00CA6417" w:rsidRDefault="002935A4" w:rsidP="00CA641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A6417">
        <w:rPr>
          <w:rFonts w:ascii="Times New Roman" w:hAnsi="Times New Roman" w:cs="Times New Roman"/>
          <w:sz w:val="28"/>
          <w:szCs w:val="28"/>
        </w:rPr>
        <w:t xml:space="preserve">3.Оценить адекватность построенных моделей, используя свойства независимости остаточной компоненты случайности (d-критерий </w:t>
      </w:r>
      <w:proofErr w:type="spellStart"/>
      <w:r w:rsidRPr="00CA6417">
        <w:rPr>
          <w:rFonts w:ascii="Times New Roman" w:hAnsi="Times New Roman" w:cs="Times New Roman"/>
          <w:sz w:val="28"/>
          <w:szCs w:val="28"/>
        </w:rPr>
        <w:t>Дарбин</w:t>
      </w:r>
      <w:proofErr w:type="gramStart"/>
      <w:r w:rsidRPr="00CA6417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CA641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A6417">
        <w:rPr>
          <w:rFonts w:ascii="Times New Roman" w:hAnsi="Times New Roman" w:cs="Times New Roman"/>
          <w:sz w:val="28"/>
          <w:szCs w:val="28"/>
        </w:rPr>
        <w:t xml:space="preserve"> Уотсона), соответствие нормальному закону распределения (используя R/S- критерий, где табулированные границы 2,7 ÷ 3,7).</w:t>
      </w:r>
    </w:p>
    <w:p w:rsidR="002935A4" w:rsidRPr="00CA6417" w:rsidRDefault="002935A4" w:rsidP="00CA641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A6417">
        <w:rPr>
          <w:rFonts w:ascii="Times New Roman" w:hAnsi="Times New Roman" w:cs="Times New Roman"/>
          <w:sz w:val="28"/>
          <w:szCs w:val="28"/>
        </w:rPr>
        <w:t>4. Оценить точность модели на основе использования средней относительной ошибки аппроксимации.</w:t>
      </w:r>
    </w:p>
    <w:p w:rsidR="002935A4" w:rsidRPr="00CA6417" w:rsidRDefault="002935A4" w:rsidP="00CA641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A6417">
        <w:rPr>
          <w:rFonts w:ascii="Times New Roman" w:hAnsi="Times New Roman" w:cs="Times New Roman"/>
          <w:sz w:val="28"/>
          <w:szCs w:val="28"/>
        </w:rPr>
        <w:t>5. Осуществить прогноз спроса на следующие две недели (доверительный интервал прогноза рассчитать при доверительной вероятности p=70%).</w:t>
      </w:r>
    </w:p>
    <w:p w:rsidR="002935A4" w:rsidRPr="00CA6417" w:rsidRDefault="002935A4" w:rsidP="00CA641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A6417">
        <w:rPr>
          <w:rFonts w:ascii="Times New Roman" w:hAnsi="Times New Roman" w:cs="Times New Roman"/>
          <w:sz w:val="28"/>
          <w:szCs w:val="28"/>
        </w:rPr>
        <w:t>6.Фактические значения показателя, результаты моделирования представить графически.</w:t>
      </w:r>
    </w:p>
    <w:p w:rsidR="002935A4" w:rsidRDefault="002935A4" w:rsidP="002935A4">
      <w:pPr>
        <w:rPr>
          <w:sz w:val="28"/>
          <w:szCs w:val="28"/>
          <w:lang w:val="en-US"/>
        </w:rPr>
      </w:pPr>
    </w:p>
    <w:p w:rsidR="00CA6417" w:rsidRDefault="00CA6417" w:rsidP="00CA6417">
      <w:pPr>
        <w:ind w:firstLine="0"/>
        <w:rPr>
          <w:sz w:val="28"/>
          <w:szCs w:val="28"/>
        </w:rPr>
      </w:pPr>
    </w:p>
    <w:p w:rsidR="002935A4" w:rsidRPr="00CA6417" w:rsidRDefault="002935A4" w:rsidP="00CA641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A6417">
        <w:rPr>
          <w:rFonts w:ascii="Times New Roman" w:hAnsi="Times New Roman" w:cs="Times New Roman"/>
          <w:sz w:val="28"/>
          <w:szCs w:val="28"/>
        </w:rPr>
        <w:lastRenderedPageBreak/>
        <w:t>Решение.</w:t>
      </w:r>
    </w:p>
    <w:p w:rsidR="002935A4" w:rsidRPr="00A87666" w:rsidRDefault="002935A4" w:rsidP="002935A4">
      <w:pPr>
        <w:pStyle w:val="Default"/>
        <w:spacing w:line="360" w:lineRule="auto"/>
        <w:rPr>
          <w:color w:val="auto"/>
        </w:rPr>
      </w:pPr>
      <w:r w:rsidRPr="00A87666">
        <w:rPr>
          <w:sz w:val="28"/>
          <w:szCs w:val="28"/>
        </w:rPr>
        <w:t xml:space="preserve">1. Проверить наличие аномальных наблюдений. </w:t>
      </w:r>
    </w:p>
    <w:p w:rsidR="002935A4" w:rsidRPr="00A87666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A87666">
        <w:rPr>
          <w:rFonts w:ascii="Times New Roman" w:hAnsi="Times New Roman" w:cs="Times New Roman"/>
          <w:sz w:val="28"/>
          <w:szCs w:val="28"/>
        </w:rPr>
        <w:t>Используем метод Ирвина, основанный на определении  Л</w:t>
      </w:r>
      <w:proofErr w:type="gramStart"/>
      <w:r w:rsidRPr="00A876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gramEnd"/>
      <w:r w:rsidRPr="00A87666">
        <w:rPr>
          <w:rFonts w:ascii="Times New Roman" w:hAnsi="Times New Roman" w:cs="Times New Roman"/>
          <w:sz w:val="28"/>
          <w:szCs w:val="28"/>
        </w:rPr>
        <w:t xml:space="preserve">– статистик по формуле  </w:t>
      </w:r>
      <w:r w:rsidRPr="00A8766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14400" cy="6381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7666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A8766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876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proofErr w:type="spellEnd"/>
      <w:r w:rsidRPr="00A87666">
        <w:rPr>
          <w:rFonts w:ascii="Times New Roman" w:hAnsi="Times New Roman" w:cs="Times New Roman"/>
          <w:sz w:val="28"/>
          <w:szCs w:val="28"/>
        </w:rPr>
        <w:t xml:space="preserve">- выборочное среднее </w:t>
      </w:r>
      <w:proofErr w:type="spellStart"/>
      <w:r w:rsidRPr="00A87666">
        <w:rPr>
          <w:rFonts w:ascii="Times New Roman" w:hAnsi="Times New Roman" w:cs="Times New Roman"/>
          <w:sz w:val="28"/>
          <w:szCs w:val="28"/>
        </w:rPr>
        <w:t>квадратическое</w:t>
      </w:r>
      <w:proofErr w:type="spellEnd"/>
      <w:r w:rsidRPr="00A87666">
        <w:rPr>
          <w:rFonts w:ascii="Times New Roman" w:hAnsi="Times New Roman" w:cs="Times New Roman"/>
          <w:sz w:val="28"/>
          <w:szCs w:val="28"/>
        </w:rPr>
        <w:t xml:space="preserve"> (стандартное) отклонение признака Y. </w:t>
      </w:r>
    </w:p>
    <w:p w:rsidR="002935A4" w:rsidRPr="001714B6" w:rsidRDefault="002935A4" w:rsidP="002935A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7666">
        <w:rPr>
          <w:rFonts w:ascii="Times New Roman" w:hAnsi="Times New Roman" w:cs="Times New Roman"/>
          <w:sz w:val="28"/>
          <w:szCs w:val="28"/>
        </w:rPr>
        <w:t xml:space="preserve">С помощью СТАНДОТКЛН находим </w:t>
      </w:r>
      <w:proofErr w:type="spellStart"/>
      <w:r w:rsidRPr="00A8766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876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proofErr w:type="spellEnd"/>
      <w:r w:rsidRPr="00A87666">
        <w:rPr>
          <w:rFonts w:ascii="Times New Roman" w:hAnsi="Times New Roman" w:cs="Times New Roman"/>
          <w:sz w:val="28"/>
          <w:szCs w:val="28"/>
        </w:rPr>
        <w:t>=</w:t>
      </w:r>
      <w:r w:rsidRPr="001714B6">
        <w:rPr>
          <w:rFonts w:ascii="Calibri" w:hAnsi="Calibri"/>
          <w:color w:val="000000"/>
        </w:rPr>
        <w:t xml:space="preserve"> </w:t>
      </w:r>
      <w:r w:rsidRPr="001714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17,612</w:t>
      </w:r>
      <w:r w:rsidRPr="00A87666">
        <w:rPr>
          <w:rFonts w:ascii="Times New Roman" w:hAnsi="Times New Roman" w:cs="Times New Roman"/>
          <w:sz w:val="28"/>
          <w:szCs w:val="28"/>
        </w:rPr>
        <w:t>, затем рассчитаем Л</w:t>
      </w:r>
      <w:proofErr w:type="gramStart"/>
      <w:r w:rsidRPr="00A876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gramEnd"/>
      <w:r w:rsidRPr="00A87666">
        <w:rPr>
          <w:rFonts w:ascii="Times New Roman" w:hAnsi="Times New Roman" w:cs="Times New Roman"/>
          <w:sz w:val="28"/>
          <w:szCs w:val="28"/>
        </w:rPr>
        <w:t xml:space="preserve"> статистики. </w:t>
      </w:r>
    </w:p>
    <w:p w:rsidR="002935A4" w:rsidRPr="00A87666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A87666">
        <w:rPr>
          <w:rFonts w:ascii="Times New Roman" w:hAnsi="Times New Roman" w:cs="Times New Roman"/>
          <w:sz w:val="28"/>
          <w:szCs w:val="28"/>
        </w:rPr>
        <w:t xml:space="preserve">При </w:t>
      </w:r>
      <w:r w:rsidRPr="00A8766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87666">
        <w:rPr>
          <w:rFonts w:ascii="Times New Roman" w:hAnsi="Times New Roman" w:cs="Times New Roman"/>
          <w:sz w:val="28"/>
          <w:szCs w:val="28"/>
        </w:rPr>
        <w:t xml:space="preserve">=9 и уровне значимости </w:t>
      </w:r>
      <w:r w:rsidRPr="00A8766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87666">
        <w:rPr>
          <w:rFonts w:ascii="Times New Roman" w:hAnsi="Times New Roman" w:cs="Times New Roman"/>
          <w:sz w:val="28"/>
          <w:szCs w:val="28"/>
        </w:rPr>
        <w:t>=5% можно использовать Л</w:t>
      </w:r>
      <w:r w:rsidRPr="00A87666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r w:rsidRPr="00A87666">
        <w:rPr>
          <w:rFonts w:ascii="Times New Roman" w:hAnsi="Times New Roman" w:cs="Times New Roman"/>
          <w:sz w:val="28"/>
          <w:szCs w:val="28"/>
        </w:rPr>
        <w:t>=1,5.</w:t>
      </w:r>
    </w:p>
    <w:p w:rsidR="002935A4" w:rsidRDefault="002935A4" w:rsidP="002935A4">
      <w:pPr>
        <w:rPr>
          <w:rFonts w:ascii="Times New Roman" w:hAnsi="Times New Roman" w:cs="Times New Roman"/>
          <w:sz w:val="28"/>
          <w:szCs w:val="28"/>
          <w:vertAlign w:val="subscript"/>
        </w:rPr>
      </w:pPr>
      <w:r w:rsidRPr="00A87666">
        <w:rPr>
          <w:rFonts w:ascii="Times New Roman" w:hAnsi="Times New Roman" w:cs="Times New Roman"/>
          <w:sz w:val="28"/>
          <w:szCs w:val="28"/>
        </w:rPr>
        <w:t xml:space="preserve">Рассчитаем </w:t>
      </w:r>
      <w:r>
        <w:rPr>
          <w:rFonts w:ascii="Times New Roman" w:hAnsi="Times New Roman" w:cs="Times New Roman"/>
          <w:sz w:val="28"/>
          <w:szCs w:val="28"/>
        </w:rPr>
        <w:t xml:space="preserve">все </w:t>
      </w:r>
      <w:r w:rsidRPr="00A87666">
        <w:rPr>
          <w:rFonts w:ascii="Times New Roman" w:hAnsi="Times New Roman" w:cs="Times New Roman"/>
          <w:sz w:val="28"/>
          <w:szCs w:val="28"/>
        </w:rPr>
        <w:t>Л</w:t>
      </w:r>
      <w:proofErr w:type="gramStart"/>
      <w:r w:rsidRPr="00A876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gramEnd"/>
      <w:r w:rsidRPr="00A8766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</w:p>
    <w:p w:rsidR="002935A4" w:rsidRPr="002935A4" w:rsidRDefault="002935A4" w:rsidP="002935A4">
      <w:pPr>
        <w:jc w:val="right"/>
        <w:rPr>
          <w:rFonts w:ascii="Times New Roman" w:hAnsi="Times New Roman" w:cs="Times New Roman"/>
          <w:sz w:val="28"/>
          <w:szCs w:val="28"/>
        </w:rPr>
      </w:pPr>
      <w:r w:rsidRPr="002935A4">
        <w:rPr>
          <w:rFonts w:ascii="Times New Roman" w:hAnsi="Times New Roman" w:cs="Times New Roman"/>
          <w:sz w:val="28"/>
          <w:szCs w:val="28"/>
        </w:rPr>
        <w:t>Таблица 10</w:t>
      </w:r>
    </w:p>
    <w:tbl>
      <w:tblPr>
        <w:tblW w:w="2592" w:type="dxa"/>
        <w:jc w:val="center"/>
        <w:tblInd w:w="103" w:type="dxa"/>
        <w:tblLook w:val="04A0"/>
      </w:tblPr>
      <w:tblGrid>
        <w:gridCol w:w="1540"/>
        <w:gridCol w:w="1052"/>
      </w:tblGrid>
      <w:tr w:rsidR="002935A4" w:rsidRPr="001714B6" w:rsidTr="002935A4">
        <w:trPr>
          <w:trHeight w:val="300"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1714B6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14B6">
              <w:rPr>
                <w:rFonts w:ascii="Calibri" w:eastAsia="Times New Roman" w:hAnsi="Calibri" w:cs="Times New Roman"/>
                <w:color w:val="000000"/>
                <w:lang w:eastAsia="ru-RU"/>
              </w:rPr>
              <w:t>Лt1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1714B6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14B6">
              <w:rPr>
                <w:rFonts w:ascii="Calibri" w:eastAsia="Times New Roman" w:hAnsi="Calibri" w:cs="Times New Roman"/>
                <w:color w:val="000000"/>
                <w:lang w:eastAsia="ru-RU"/>
              </w:rPr>
              <w:t>0,283892</w:t>
            </w:r>
          </w:p>
        </w:tc>
      </w:tr>
      <w:tr w:rsidR="002935A4" w:rsidRPr="001714B6" w:rsidTr="002935A4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1714B6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14B6">
              <w:rPr>
                <w:rFonts w:ascii="Calibri" w:eastAsia="Times New Roman" w:hAnsi="Calibri" w:cs="Times New Roman"/>
                <w:color w:val="000000"/>
                <w:lang w:eastAsia="ru-RU"/>
              </w:rPr>
              <w:t>Лt2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1714B6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14B6">
              <w:rPr>
                <w:rFonts w:ascii="Calibri" w:eastAsia="Times New Roman" w:hAnsi="Calibri" w:cs="Times New Roman"/>
                <w:color w:val="000000"/>
                <w:lang w:eastAsia="ru-RU"/>
              </w:rPr>
              <w:t>0,454227</w:t>
            </w:r>
          </w:p>
        </w:tc>
      </w:tr>
      <w:tr w:rsidR="002935A4" w:rsidRPr="001714B6" w:rsidTr="002935A4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1714B6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14B6">
              <w:rPr>
                <w:rFonts w:ascii="Calibri" w:eastAsia="Times New Roman" w:hAnsi="Calibri" w:cs="Times New Roman"/>
                <w:color w:val="000000"/>
                <w:lang w:eastAsia="ru-RU"/>
              </w:rPr>
              <w:t>Лt3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1714B6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14B6">
              <w:rPr>
                <w:rFonts w:ascii="Calibri" w:eastAsia="Times New Roman" w:hAnsi="Calibri" w:cs="Times New Roman"/>
                <w:color w:val="000000"/>
                <w:lang w:eastAsia="ru-RU"/>
              </w:rPr>
              <w:t>0,227114</w:t>
            </w:r>
          </w:p>
        </w:tc>
      </w:tr>
      <w:tr w:rsidR="002935A4" w:rsidRPr="001714B6" w:rsidTr="002935A4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1714B6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14B6">
              <w:rPr>
                <w:rFonts w:ascii="Calibri" w:eastAsia="Times New Roman" w:hAnsi="Calibri" w:cs="Times New Roman"/>
                <w:color w:val="000000"/>
                <w:lang w:eastAsia="ru-RU"/>
              </w:rPr>
              <w:t>Лt4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1714B6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14B6">
              <w:rPr>
                <w:rFonts w:ascii="Calibri" w:eastAsia="Times New Roman" w:hAnsi="Calibri" w:cs="Times New Roman"/>
                <w:color w:val="000000"/>
                <w:lang w:eastAsia="ru-RU"/>
              </w:rPr>
              <w:t>0,624562</w:t>
            </w:r>
          </w:p>
        </w:tc>
      </w:tr>
      <w:tr w:rsidR="002935A4" w:rsidRPr="001714B6" w:rsidTr="002935A4">
        <w:trPr>
          <w:trHeight w:val="31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1714B6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14B6">
              <w:rPr>
                <w:rFonts w:ascii="Calibri" w:eastAsia="Times New Roman" w:hAnsi="Calibri" w:cs="Times New Roman"/>
                <w:color w:val="000000"/>
                <w:lang w:eastAsia="ru-RU"/>
              </w:rPr>
              <w:t>Лt5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1714B6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14B6">
              <w:rPr>
                <w:rFonts w:ascii="Calibri" w:eastAsia="Times New Roman" w:hAnsi="Calibri" w:cs="Times New Roman"/>
                <w:color w:val="000000"/>
                <w:lang w:eastAsia="ru-RU"/>
              </w:rPr>
              <w:t>0,511005</w:t>
            </w:r>
          </w:p>
        </w:tc>
      </w:tr>
      <w:tr w:rsidR="002935A4" w:rsidRPr="001714B6" w:rsidTr="002935A4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1714B6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14B6">
              <w:rPr>
                <w:rFonts w:ascii="Calibri" w:eastAsia="Times New Roman" w:hAnsi="Calibri" w:cs="Times New Roman"/>
                <w:color w:val="000000"/>
                <w:lang w:eastAsia="ru-RU"/>
              </w:rPr>
              <w:t>Лt6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1714B6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14B6">
              <w:rPr>
                <w:rFonts w:ascii="Calibri" w:eastAsia="Times New Roman" w:hAnsi="Calibri" w:cs="Times New Roman"/>
                <w:color w:val="000000"/>
                <w:lang w:eastAsia="ru-RU"/>
              </w:rPr>
              <w:t>0,227114</w:t>
            </w:r>
          </w:p>
        </w:tc>
      </w:tr>
      <w:tr w:rsidR="002935A4" w:rsidRPr="001714B6" w:rsidTr="002935A4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1714B6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14B6">
              <w:rPr>
                <w:rFonts w:ascii="Calibri" w:eastAsia="Times New Roman" w:hAnsi="Calibri" w:cs="Times New Roman"/>
                <w:color w:val="000000"/>
                <w:lang w:eastAsia="ru-RU"/>
              </w:rPr>
              <w:t>Лt7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1714B6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14B6">
              <w:rPr>
                <w:rFonts w:ascii="Calibri" w:eastAsia="Times New Roman" w:hAnsi="Calibri" w:cs="Times New Roman"/>
                <w:color w:val="000000"/>
                <w:lang w:eastAsia="ru-RU"/>
              </w:rPr>
              <w:t>0,170335</w:t>
            </w:r>
          </w:p>
        </w:tc>
      </w:tr>
      <w:tr w:rsidR="002935A4" w:rsidRPr="001714B6" w:rsidTr="002935A4">
        <w:trPr>
          <w:trHeight w:val="30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1714B6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14B6">
              <w:rPr>
                <w:rFonts w:ascii="Calibri" w:eastAsia="Times New Roman" w:hAnsi="Calibri" w:cs="Times New Roman"/>
                <w:color w:val="000000"/>
                <w:lang w:eastAsia="ru-RU"/>
              </w:rPr>
              <w:t>Лt8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1714B6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714B6">
              <w:rPr>
                <w:rFonts w:ascii="Calibri" w:eastAsia="Times New Roman" w:hAnsi="Calibri" w:cs="Times New Roman"/>
                <w:color w:val="000000"/>
                <w:lang w:eastAsia="ru-RU"/>
              </w:rPr>
              <w:t>0,170335</w:t>
            </w:r>
          </w:p>
        </w:tc>
      </w:tr>
    </w:tbl>
    <w:p w:rsidR="002935A4" w:rsidRDefault="002935A4" w:rsidP="002935A4">
      <w:pPr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5A4" w:rsidRPr="001D50A4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A87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Т.к. все </w:t>
      </w:r>
      <w:r w:rsidRPr="00A87666">
        <w:rPr>
          <w:rFonts w:ascii="Times New Roman" w:hAnsi="Times New Roman" w:cs="Times New Roman"/>
          <w:sz w:val="28"/>
          <w:szCs w:val="28"/>
        </w:rPr>
        <w:t>Л</w:t>
      </w:r>
      <w:proofErr w:type="gramStart"/>
      <w:r w:rsidRPr="00A876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gramEnd"/>
      <w:r w:rsidRPr="00A8766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A87666">
        <w:rPr>
          <w:rFonts w:ascii="Times New Roman" w:eastAsia="Times New Roman" w:hAnsi="Times New Roman" w:cs="Times New Roman"/>
          <w:sz w:val="28"/>
          <w:szCs w:val="28"/>
          <w:lang w:eastAsia="ru-RU"/>
        </w:rPr>
        <w:t>&lt;</w:t>
      </w:r>
      <w:proofErr w:type="spellStart"/>
      <w:r w:rsidRPr="00A87666">
        <w:rPr>
          <w:rFonts w:ascii="Times New Roman" w:hAnsi="Times New Roman" w:cs="Times New Roman"/>
          <w:sz w:val="28"/>
          <w:szCs w:val="28"/>
        </w:rPr>
        <w:t>Л</w:t>
      </w:r>
      <w:r w:rsidRPr="00A87666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 w:rsidRPr="00A8766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A87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=1.5 </w:t>
      </w:r>
      <w:r w:rsidRPr="00A87666">
        <w:rPr>
          <w:rFonts w:ascii="Times New Roman" w:hAnsi="Times New Roman" w:cs="Times New Roman"/>
          <w:sz w:val="28"/>
          <w:szCs w:val="28"/>
        </w:rPr>
        <w:t>следовательно, все наблюдения не аномальные.</w:t>
      </w:r>
    </w:p>
    <w:p w:rsidR="002935A4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A87666">
        <w:rPr>
          <w:rFonts w:ascii="Times New Roman" w:hAnsi="Times New Roman" w:cs="Times New Roman"/>
          <w:sz w:val="28"/>
          <w:szCs w:val="28"/>
        </w:rPr>
        <w:t xml:space="preserve">2. Построить </w:t>
      </w:r>
      <w:r>
        <w:rPr>
          <w:rFonts w:ascii="Times New Roman" w:hAnsi="Times New Roman" w:cs="Times New Roman"/>
          <w:sz w:val="28"/>
          <w:szCs w:val="28"/>
        </w:rPr>
        <w:t xml:space="preserve">график временного ряда </w:t>
      </w:r>
      <w:proofErr w:type="spellStart"/>
      <w:r w:rsidRPr="00A87666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A876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A87666">
        <w:rPr>
          <w:rFonts w:ascii="Times New Roman" w:hAnsi="Times New Roman" w:cs="Times New Roman"/>
          <w:sz w:val="28"/>
          <w:szCs w:val="28"/>
        </w:rPr>
        <w:t>-=</w:t>
      </w:r>
      <w:r w:rsidRPr="00A8766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87666">
        <w:rPr>
          <w:rFonts w:ascii="Times New Roman" w:hAnsi="Times New Roman" w:cs="Times New Roman"/>
          <w:sz w:val="28"/>
          <w:szCs w:val="28"/>
        </w:rPr>
        <w:t>+</w:t>
      </w:r>
      <w:r w:rsidRPr="00A8766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87666">
        <w:rPr>
          <w:rFonts w:ascii="Times New Roman" w:hAnsi="Times New Roman" w:cs="Times New Roman"/>
          <w:sz w:val="28"/>
          <w:szCs w:val="28"/>
        </w:rPr>
        <w:t>*</w:t>
      </w:r>
      <w:r w:rsidRPr="00A87666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A8766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используя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1714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Office</w:t>
      </w:r>
      <w:r>
        <w:rPr>
          <w:rFonts w:ascii="Times New Roman" w:hAnsi="Times New Roman" w:cs="Times New Roman"/>
          <w:sz w:val="28"/>
          <w:szCs w:val="28"/>
        </w:rPr>
        <w:t>.На построенном графике заказать уравнение  тренда.</w:t>
      </w:r>
    </w:p>
    <w:p w:rsidR="002935A4" w:rsidRPr="002935A4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A87666">
        <w:rPr>
          <w:rFonts w:ascii="Times New Roman" w:hAnsi="Times New Roman" w:cs="Times New Roman"/>
          <w:sz w:val="28"/>
          <w:szCs w:val="28"/>
        </w:rPr>
        <w:t xml:space="preserve"> С помощью надстройки </w:t>
      </w:r>
      <w:r w:rsidRPr="00A87666">
        <w:rPr>
          <w:rFonts w:ascii="Times New Roman" w:hAnsi="Times New Roman" w:cs="Times New Roman"/>
          <w:i/>
          <w:iCs/>
          <w:sz w:val="28"/>
          <w:szCs w:val="28"/>
        </w:rPr>
        <w:t xml:space="preserve">Анализ данных </w:t>
      </w:r>
      <w:r w:rsidRPr="00A87666">
        <w:rPr>
          <w:rFonts w:ascii="Times New Roman" w:hAnsi="Times New Roman" w:cs="Times New Roman"/>
          <w:sz w:val="28"/>
          <w:szCs w:val="28"/>
        </w:rPr>
        <w:t>РЕГРЕССИЯ найдем коэффиц</w:t>
      </w:r>
      <w:r>
        <w:rPr>
          <w:rFonts w:ascii="Times New Roman" w:hAnsi="Times New Roman" w:cs="Times New Roman"/>
          <w:sz w:val="28"/>
          <w:szCs w:val="28"/>
        </w:rPr>
        <w:t xml:space="preserve">иенты уравнения регрессии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b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935A4" w:rsidRDefault="002935A4" w:rsidP="002935A4">
      <w:pPr>
        <w:jc w:val="right"/>
        <w:rPr>
          <w:sz w:val="28"/>
          <w:szCs w:val="28"/>
        </w:rPr>
      </w:pPr>
    </w:p>
    <w:p w:rsidR="00CA6417" w:rsidRDefault="00CA6417" w:rsidP="002935A4">
      <w:pPr>
        <w:jc w:val="right"/>
        <w:rPr>
          <w:sz w:val="28"/>
          <w:szCs w:val="28"/>
        </w:rPr>
      </w:pPr>
    </w:p>
    <w:p w:rsidR="00CA6417" w:rsidRDefault="00CA6417" w:rsidP="002935A4">
      <w:pPr>
        <w:jc w:val="right"/>
        <w:rPr>
          <w:sz w:val="28"/>
          <w:szCs w:val="28"/>
        </w:rPr>
      </w:pPr>
    </w:p>
    <w:p w:rsidR="002935A4" w:rsidRDefault="002935A4" w:rsidP="002935A4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11</w:t>
      </w:r>
    </w:p>
    <w:tbl>
      <w:tblPr>
        <w:tblW w:w="9654" w:type="dxa"/>
        <w:tblInd w:w="103" w:type="dxa"/>
        <w:tblLook w:val="04A0"/>
      </w:tblPr>
      <w:tblGrid>
        <w:gridCol w:w="1602"/>
        <w:gridCol w:w="1326"/>
        <w:gridCol w:w="1309"/>
        <w:gridCol w:w="1133"/>
        <w:gridCol w:w="940"/>
        <w:gridCol w:w="1003"/>
        <w:gridCol w:w="909"/>
        <w:gridCol w:w="944"/>
        <w:gridCol w:w="829"/>
      </w:tblGrid>
      <w:tr w:rsidR="002935A4" w:rsidRPr="008E3647" w:rsidTr="002935A4">
        <w:trPr>
          <w:trHeight w:val="308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Регрессионная статистика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935A4" w:rsidRPr="008E3647" w:rsidTr="002935A4">
        <w:trPr>
          <w:trHeight w:val="308"/>
        </w:trPr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Множественный R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0,987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935A4" w:rsidRPr="008E3647" w:rsidTr="002935A4">
        <w:trPr>
          <w:trHeight w:val="308"/>
        </w:trPr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R-квадрат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0,975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935A4" w:rsidRPr="008E3647" w:rsidTr="002935A4">
        <w:trPr>
          <w:trHeight w:val="308"/>
        </w:trPr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Нормированный R-квадрат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0,971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935A4" w:rsidRPr="008E3647" w:rsidTr="002935A4">
        <w:trPr>
          <w:trHeight w:val="308"/>
        </w:trPr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Стандартная ошибка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2,981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935A4" w:rsidRPr="008E3647" w:rsidTr="002935A4">
        <w:trPr>
          <w:trHeight w:val="308"/>
        </w:trPr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Наблюдения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9,000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935A4" w:rsidRPr="008E3647" w:rsidTr="002935A4">
        <w:trPr>
          <w:trHeight w:val="308"/>
        </w:trPr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935A4" w:rsidRPr="008E3647" w:rsidTr="002935A4">
        <w:trPr>
          <w:trHeight w:val="308"/>
        </w:trPr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Дисперсионный анализ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935A4" w:rsidRPr="008E3647" w:rsidTr="002935A4">
        <w:trPr>
          <w:trHeight w:val="308"/>
        </w:trPr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proofErr w:type="spellStart"/>
            <w:r w:rsidRPr="008E3647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df</w:t>
            </w:r>
            <w:proofErr w:type="spellEnd"/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SS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MS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F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935A4" w:rsidRPr="008E3647" w:rsidTr="002935A4">
        <w:trPr>
          <w:trHeight w:val="308"/>
        </w:trPr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Регрессия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1,000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2419,350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2419,350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272,250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935A4" w:rsidRPr="008E3647" w:rsidTr="002935A4">
        <w:trPr>
          <w:trHeight w:val="308"/>
        </w:trPr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Остаток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7,000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62,206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8,887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935A4" w:rsidRPr="008E3647" w:rsidTr="002935A4">
        <w:trPr>
          <w:trHeight w:val="308"/>
        </w:trPr>
        <w:tc>
          <w:tcPr>
            <w:tcW w:w="1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8,000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2481,556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935A4" w:rsidRPr="008E3647" w:rsidTr="002935A4">
        <w:trPr>
          <w:trHeight w:val="308"/>
        </w:trPr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935A4" w:rsidRPr="008E3647" w:rsidTr="002935A4">
        <w:trPr>
          <w:trHeight w:val="308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eastAsia="ru-RU"/>
              </w:rPr>
              <w:t>Коэффициенты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eastAsia="ru-RU"/>
              </w:rPr>
              <w:t>Стандартная ошибка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eastAsia="ru-RU"/>
              </w:rPr>
              <w:t>t-статистика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eastAsia="ru-RU"/>
              </w:rPr>
              <w:t>P-Значение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eastAsia="ru-RU"/>
              </w:rPr>
              <w:t>Нижние 95%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eastAsia="ru-RU"/>
              </w:rPr>
              <w:t>Верхние 95%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eastAsia="ru-RU"/>
              </w:rPr>
              <w:t>Нижние 95,0%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  <w:lang w:eastAsia="ru-RU"/>
              </w:rPr>
              <w:t>Верхние 95,0%</w:t>
            </w:r>
          </w:p>
        </w:tc>
      </w:tr>
      <w:tr w:rsidR="002935A4" w:rsidRPr="008E3647" w:rsidTr="002935A4">
        <w:trPr>
          <w:trHeight w:val="308"/>
        </w:trPr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Y-пересечение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6,028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2,166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2,783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0,027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0,907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11,149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0,907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11,149</w:t>
            </w:r>
          </w:p>
        </w:tc>
      </w:tr>
      <w:tr w:rsidR="002935A4" w:rsidRPr="008E3647" w:rsidTr="002935A4">
        <w:trPr>
          <w:trHeight w:val="308"/>
        </w:trPr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t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6,350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0,385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16,500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0,000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5,440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7,260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5,440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7,260</w:t>
            </w:r>
          </w:p>
        </w:tc>
      </w:tr>
    </w:tbl>
    <w:p w:rsidR="002935A4" w:rsidRPr="00A21B23" w:rsidRDefault="002935A4" w:rsidP="002935A4">
      <w:pPr>
        <w:rPr>
          <w:sz w:val="28"/>
          <w:szCs w:val="28"/>
        </w:rPr>
      </w:pPr>
    </w:p>
    <w:p w:rsidR="002935A4" w:rsidRPr="00A87666" w:rsidRDefault="002935A4" w:rsidP="002935A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7666"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 w:rsidRPr="00A87666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A8766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8766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=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6,03</w:t>
      </w:r>
      <w:r w:rsidRPr="00A87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D5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766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=6,35</w:t>
      </w:r>
    </w:p>
    <w:p w:rsidR="002935A4" w:rsidRDefault="002935A4" w:rsidP="002935A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8766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</w:t>
      </w:r>
      <w:r w:rsidRPr="00A87666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 6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,03</w:t>
      </w:r>
      <w:proofErr w:type="gramEnd"/>
      <w:r w:rsidRPr="00A87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6,35</w:t>
      </w:r>
      <w:r w:rsidRPr="00A8766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</w:t>
      </w:r>
      <w:r w:rsidRPr="00A87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935A4" w:rsidRPr="00011CCA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A87666">
        <w:rPr>
          <w:rFonts w:ascii="Times New Roman" w:hAnsi="Times New Roman" w:cs="Times New Roman"/>
          <w:sz w:val="28"/>
          <w:szCs w:val="28"/>
        </w:rPr>
        <w:t>Коэффициент ре</w:t>
      </w:r>
      <w:r>
        <w:rPr>
          <w:rFonts w:ascii="Times New Roman" w:hAnsi="Times New Roman" w:cs="Times New Roman"/>
          <w:sz w:val="28"/>
          <w:szCs w:val="28"/>
        </w:rPr>
        <w:t>грессии показывает, что с каждым  месяцем</w:t>
      </w:r>
      <w:r w:rsidRPr="00A87666">
        <w:rPr>
          <w:rFonts w:ascii="Times New Roman" w:hAnsi="Times New Roman" w:cs="Times New Roman"/>
          <w:sz w:val="28"/>
          <w:szCs w:val="28"/>
        </w:rPr>
        <w:t xml:space="preserve"> спрос на кредитные ресурсы (</w:t>
      </w:r>
      <w:r>
        <w:rPr>
          <w:rFonts w:ascii="Times New Roman" w:hAnsi="Times New Roman" w:cs="Times New Roman"/>
          <w:sz w:val="28"/>
          <w:szCs w:val="28"/>
        </w:rPr>
        <w:t>Y) увеличивается в среднем на 6,35</w:t>
      </w:r>
      <w:r w:rsidRPr="00A87666">
        <w:rPr>
          <w:rFonts w:ascii="Times New Roman" w:hAnsi="Times New Roman" w:cs="Times New Roman"/>
          <w:sz w:val="28"/>
          <w:szCs w:val="28"/>
        </w:rPr>
        <w:t xml:space="preserve"> млн. руб. </w:t>
      </w:r>
    </w:p>
    <w:p w:rsidR="002935A4" w:rsidRDefault="002935A4" w:rsidP="002935A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Построим график временного ряда.</w:t>
      </w:r>
    </w:p>
    <w:p w:rsidR="002935A4" w:rsidRDefault="002935A4" w:rsidP="002935A4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35A4" w:rsidRDefault="002935A4" w:rsidP="002935A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04E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4333875" cy="2524125"/>
            <wp:effectExtent l="19050" t="0" r="9525" b="0"/>
            <wp:docPr id="14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2935A4" w:rsidRDefault="002935A4" w:rsidP="002935A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35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Рис.5 –График временного ряда.</w:t>
      </w:r>
    </w:p>
    <w:p w:rsidR="002935A4" w:rsidRPr="002935A4" w:rsidRDefault="002935A4" w:rsidP="002935A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7666">
        <w:rPr>
          <w:sz w:val="28"/>
          <w:szCs w:val="28"/>
        </w:rPr>
        <w:t xml:space="preserve">3. Оценить адекватность построенной модели, используя свойства независимости остаточной компоненты, случайности и соответствия нормальному закону распределения. </w:t>
      </w:r>
    </w:p>
    <w:p w:rsidR="002935A4" w:rsidRPr="00A87666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A87666">
        <w:rPr>
          <w:rFonts w:ascii="Times New Roman" w:hAnsi="Times New Roman" w:cs="Times New Roman"/>
          <w:sz w:val="28"/>
          <w:szCs w:val="28"/>
        </w:rPr>
        <w:t>Проверка свойств состоит в исследовании ряда остатков</w:t>
      </w:r>
      <w:proofErr w:type="gramStart"/>
      <w:r w:rsidRPr="00A8766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87666">
        <w:rPr>
          <w:rFonts w:ascii="Times New Roman" w:hAnsi="Times New Roman" w:cs="Times New Roman"/>
          <w:sz w:val="28"/>
          <w:szCs w:val="28"/>
        </w:rPr>
        <w:t xml:space="preserve"> который содержится в таблице «Вывод остатка» итогов РЕГРЕССИИ .</w:t>
      </w:r>
    </w:p>
    <w:p w:rsidR="002935A4" w:rsidRDefault="002935A4" w:rsidP="002935A4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12</w:t>
      </w:r>
    </w:p>
    <w:tbl>
      <w:tblPr>
        <w:tblW w:w="5652" w:type="dxa"/>
        <w:tblInd w:w="108" w:type="dxa"/>
        <w:tblLook w:val="04A0"/>
      </w:tblPr>
      <w:tblGrid>
        <w:gridCol w:w="1466"/>
        <w:gridCol w:w="1950"/>
        <w:gridCol w:w="2236"/>
      </w:tblGrid>
      <w:tr w:rsidR="002935A4" w:rsidRPr="008E3647" w:rsidTr="002935A4">
        <w:trPr>
          <w:trHeight w:val="300"/>
        </w:trPr>
        <w:tc>
          <w:tcPr>
            <w:tcW w:w="3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ВЫВОД ОСТАТКА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935A4" w:rsidRPr="008E3647" w:rsidTr="002935A4">
        <w:trPr>
          <w:trHeight w:val="300"/>
        </w:trPr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935A4" w:rsidRPr="008E3647" w:rsidTr="002935A4">
        <w:trPr>
          <w:trHeight w:val="300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Наблюдение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Предсказанное Y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center"/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i/>
                <w:iCs/>
                <w:color w:val="000000"/>
                <w:lang w:eastAsia="ru-RU"/>
              </w:rPr>
              <w:t>Остатки</w:t>
            </w:r>
          </w:p>
        </w:tc>
      </w:tr>
      <w:tr w:rsidR="002935A4" w:rsidRPr="008E3647" w:rsidTr="002935A4">
        <w:trPr>
          <w:trHeight w:val="300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12,378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-0,378</w:t>
            </w:r>
          </w:p>
        </w:tc>
      </w:tr>
      <w:tr w:rsidR="002935A4" w:rsidRPr="008E3647" w:rsidTr="002935A4">
        <w:trPr>
          <w:trHeight w:val="300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18,728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-1,728</w:t>
            </w:r>
          </w:p>
        </w:tc>
      </w:tr>
      <w:tr w:rsidR="002935A4" w:rsidRPr="008E3647" w:rsidTr="002935A4">
        <w:trPr>
          <w:trHeight w:val="300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25,078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-0,078</w:t>
            </w:r>
          </w:p>
        </w:tc>
      </w:tr>
      <w:tr w:rsidR="002935A4" w:rsidRPr="008E3647" w:rsidTr="002935A4">
        <w:trPr>
          <w:trHeight w:val="300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31,428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-2,428</w:t>
            </w:r>
          </w:p>
        </w:tc>
      </w:tr>
      <w:tr w:rsidR="002935A4" w:rsidRPr="008E3647" w:rsidTr="002935A4">
        <w:trPr>
          <w:trHeight w:val="300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37,778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2,222</w:t>
            </w:r>
          </w:p>
        </w:tc>
      </w:tr>
      <w:tr w:rsidR="002935A4" w:rsidRPr="008E3647" w:rsidTr="002935A4">
        <w:trPr>
          <w:trHeight w:val="300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44,128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4,872</w:t>
            </w:r>
          </w:p>
        </w:tc>
      </w:tr>
      <w:tr w:rsidR="002935A4" w:rsidRPr="008E3647" w:rsidTr="002935A4">
        <w:trPr>
          <w:trHeight w:val="300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50,478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2,522</w:t>
            </w:r>
          </w:p>
        </w:tc>
      </w:tr>
      <w:tr w:rsidR="002935A4" w:rsidRPr="008E3647" w:rsidTr="002935A4">
        <w:trPr>
          <w:trHeight w:val="300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56,828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-0,828</w:t>
            </w:r>
          </w:p>
        </w:tc>
      </w:tr>
      <w:tr w:rsidR="002935A4" w:rsidRPr="008E3647" w:rsidTr="002935A4">
        <w:trPr>
          <w:trHeight w:val="300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63,178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5A4" w:rsidRPr="008E3647" w:rsidRDefault="002935A4" w:rsidP="002935A4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E3647">
              <w:rPr>
                <w:rFonts w:ascii="Calibri" w:eastAsia="Times New Roman" w:hAnsi="Calibri" w:cs="Times New Roman"/>
                <w:color w:val="000000"/>
                <w:lang w:eastAsia="ru-RU"/>
              </w:rPr>
              <w:t>-4,178</w:t>
            </w:r>
          </w:p>
        </w:tc>
      </w:tr>
    </w:tbl>
    <w:p w:rsidR="002935A4" w:rsidRDefault="002935A4" w:rsidP="002935A4">
      <w:pPr>
        <w:rPr>
          <w:sz w:val="28"/>
          <w:szCs w:val="28"/>
          <w:lang w:val="en-US"/>
        </w:rPr>
      </w:pPr>
    </w:p>
    <w:p w:rsidR="002935A4" w:rsidRPr="00A87666" w:rsidRDefault="002935A4" w:rsidP="002935A4">
      <w:pPr>
        <w:pStyle w:val="Default"/>
        <w:spacing w:line="360" w:lineRule="auto"/>
        <w:rPr>
          <w:sz w:val="28"/>
          <w:szCs w:val="28"/>
        </w:rPr>
      </w:pPr>
      <w:r w:rsidRPr="00A87666">
        <w:rPr>
          <w:sz w:val="28"/>
          <w:szCs w:val="28"/>
        </w:rPr>
        <w:t xml:space="preserve">Для проверки свойства независимости остаточной компоненты используем критерий </w:t>
      </w:r>
      <w:proofErr w:type="spellStart"/>
      <w:r w:rsidRPr="00A87666">
        <w:rPr>
          <w:sz w:val="28"/>
          <w:szCs w:val="28"/>
        </w:rPr>
        <w:t>Дарбина-Уотсона</w:t>
      </w:r>
      <w:proofErr w:type="spellEnd"/>
      <w:r w:rsidRPr="00A87666">
        <w:rPr>
          <w:sz w:val="28"/>
          <w:szCs w:val="28"/>
        </w:rPr>
        <w:t xml:space="preserve">. </w:t>
      </w:r>
    </w:p>
    <w:p w:rsidR="002935A4" w:rsidRPr="001714B6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A87666">
        <w:rPr>
          <w:rFonts w:ascii="Times New Roman" w:hAnsi="Times New Roman" w:cs="Times New Roman"/>
          <w:sz w:val="28"/>
          <w:szCs w:val="28"/>
        </w:rPr>
        <w:t>Согласно этому критерию вычислим по формуле статистику:</w:t>
      </w:r>
    </w:p>
    <w:p w:rsidR="002935A4" w:rsidRPr="00A87666" w:rsidRDefault="002935A4" w:rsidP="002935A4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A8766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1362075" cy="971550"/>
            <wp:effectExtent l="19050" t="0" r="9525" b="0"/>
            <wp:docPr id="1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5A4" w:rsidRPr="005A5A46" w:rsidRDefault="002935A4" w:rsidP="002935A4">
      <w:pPr>
        <w:rPr>
          <w:rFonts w:ascii="Calibri" w:eastAsia="Times New Roman" w:hAnsi="Calibri" w:cs="Times New Roman"/>
          <w:color w:val="000000"/>
          <w:lang w:eastAsia="ru-RU"/>
        </w:rPr>
      </w:pPr>
      <w:r w:rsidRPr="00A87666">
        <w:rPr>
          <w:rFonts w:ascii="Times New Roman" w:hAnsi="Times New Roman" w:cs="Times New Roman"/>
          <w:sz w:val="28"/>
          <w:szCs w:val="28"/>
        </w:rPr>
        <w:t>Используя функцию СУММКВ вы</w:t>
      </w:r>
      <w:r>
        <w:rPr>
          <w:rFonts w:ascii="Times New Roman" w:hAnsi="Times New Roman" w:cs="Times New Roman"/>
          <w:sz w:val="28"/>
          <w:szCs w:val="28"/>
        </w:rPr>
        <w:t xml:space="preserve">числим знаменатель </w:t>
      </w:r>
      <w:r w:rsidRPr="002704E0">
        <w:rPr>
          <w:rFonts w:ascii="Times New Roman" w:hAnsi="Times New Roman" w:cs="Times New Roman"/>
          <w:sz w:val="28"/>
          <w:szCs w:val="28"/>
        </w:rPr>
        <w:t xml:space="preserve">равный </w:t>
      </w:r>
      <w:r w:rsidRPr="005A5A46">
        <w:rPr>
          <w:rFonts w:ascii="Calibri" w:eastAsia="Times New Roman" w:hAnsi="Calibri" w:cs="Times New Roman"/>
          <w:color w:val="000000"/>
          <w:lang w:eastAsia="ru-RU"/>
        </w:rPr>
        <w:t>62,206</w:t>
      </w:r>
      <w:r w:rsidRPr="002704E0">
        <w:rPr>
          <w:rFonts w:ascii="Times New Roman" w:hAnsi="Times New Roman" w:cs="Times New Roman"/>
          <w:sz w:val="28"/>
          <w:szCs w:val="28"/>
        </w:rPr>
        <w:t xml:space="preserve"> , затем используя функцию СУММКВРАЗН, получим числитель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5A46">
        <w:rPr>
          <w:rFonts w:ascii="Calibri" w:eastAsia="Times New Roman" w:hAnsi="Calibri" w:cs="Times New Roman"/>
          <w:color w:val="000000"/>
          <w:lang w:eastAsia="ru-RU"/>
        </w:rPr>
        <w:t>66,68</w:t>
      </w:r>
    </w:p>
    <w:p w:rsidR="002935A4" w:rsidRPr="005A5A46" w:rsidRDefault="002935A4" w:rsidP="002935A4">
      <w:pPr>
        <w:rPr>
          <w:rFonts w:ascii="Calibri" w:eastAsia="Times New Roman" w:hAnsi="Calibri" w:cs="Times New Roman"/>
          <w:color w:val="000000"/>
          <w:lang w:eastAsia="ru-RU"/>
        </w:rPr>
      </w:pPr>
      <w:r w:rsidRPr="002704E0">
        <w:rPr>
          <w:rFonts w:ascii="Times New Roman" w:hAnsi="Times New Roman" w:cs="Times New Roman"/>
          <w:sz w:val="28"/>
          <w:szCs w:val="28"/>
        </w:rPr>
        <w:t xml:space="preserve"> </w:t>
      </w:r>
      <w:r w:rsidRPr="00A87666">
        <w:rPr>
          <w:rFonts w:ascii="Times New Roman" w:hAnsi="Times New Roman" w:cs="Times New Roman"/>
          <w:sz w:val="28"/>
          <w:szCs w:val="28"/>
        </w:rPr>
        <w:t xml:space="preserve">Т.о. </w:t>
      </w:r>
      <w:r w:rsidRPr="00A87666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=66,68/62,206</w:t>
      </w:r>
      <w:r w:rsidRPr="002704E0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color w:val="000000"/>
          <w:sz w:val="28"/>
          <w:szCs w:val="28"/>
        </w:rPr>
        <w:t>1,072</w:t>
      </w:r>
    </w:p>
    <w:p w:rsidR="002935A4" w:rsidRPr="00A87666" w:rsidRDefault="002935A4" w:rsidP="002935A4">
      <w:pPr>
        <w:pStyle w:val="Default"/>
        <w:spacing w:line="360" w:lineRule="auto"/>
        <w:rPr>
          <w:sz w:val="28"/>
          <w:szCs w:val="28"/>
        </w:rPr>
      </w:pPr>
      <w:r w:rsidRPr="00A87666">
        <w:rPr>
          <w:sz w:val="28"/>
          <w:szCs w:val="28"/>
        </w:rPr>
        <w:t xml:space="preserve">По таблице </w:t>
      </w:r>
      <w:proofErr w:type="spellStart"/>
      <w:r w:rsidRPr="00A87666">
        <w:rPr>
          <w:sz w:val="28"/>
          <w:szCs w:val="28"/>
        </w:rPr>
        <w:t>d</w:t>
      </w:r>
      <w:proofErr w:type="spellEnd"/>
      <w:r w:rsidRPr="00A87666">
        <w:rPr>
          <w:sz w:val="28"/>
          <w:szCs w:val="28"/>
        </w:rPr>
        <w:t xml:space="preserve">- статистик </w:t>
      </w:r>
      <w:proofErr w:type="spellStart"/>
      <w:r w:rsidRPr="00A87666">
        <w:rPr>
          <w:sz w:val="28"/>
          <w:szCs w:val="28"/>
        </w:rPr>
        <w:t>Дарбина-Уотсона</w:t>
      </w:r>
      <w:proofErr w:type="spellEnd"/>
      <w:r w:rsidRPr="00A87666">
        <w:rPr>
          <w:sz w:val="28"/>
          <w:szCs w:val="28"/>
        </w:rPr>
        <w:t xml:space="preserve"> определим критические уровни: нижний </w:t>
      </w:r>
      <w:r w:rsidRPr="00A87666">
        <w:rPr>
          <w:sz w:val="28"/>
          <w:szCs w:val="28"/>
          <w:lang w:val="en-US"/>
        </w:rPr>
        <w:t>d</w:t>
      </w:r>
      <w:r w:rsidRPr="00A87666">
        <w:rPr>
          <w:sz w:val="28"/>
          <w:szCs w:val="28"/>
        </w:rPr>
        <w:t xml:space="preserve">1=0.82и верхний </w:t>
      </w:r>
      <w:r w:rsidRPr="00A87666">
        <w:rPr>
          <w:sz w:val="28"/>
          <w:szCs w:val="28"/>
          <w:lang w:val="en-US"/>
        </w:rPr>
        <w:t>d</w:t>
      </w:r>
      <w:r w:rsidRPr="00A87666">
        <w:rPr>
          <w:sz w:val="28"/>
          <w:szCs w:val="28"/>
        </w:rPr>
        <w:t xml:space="preserve">2=2 . </w:t>
      </w:r>
    </w:p>
    <w:p w:rsidR="002935A4" w:rsidRPr="00A87666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A87666">
        <w:rPr>
          <w:rFonts w:ascii="Times New Roman" w:hAnsi="Times New Roman" w:cs="Times New Roman"/>
          <w:sz w:val="28"/>
          <w:szCs w:val="28"/>
        </w:rPr>
        <w:t xml:space="preserve">Сравним полученную фактическую величину </w:t>
      </w:r>
      <w:proofErr w:type="spellStart"/>
      <w:r w:rsidRPr="00A87666">
        <w:rPr>
          <w:rFonts w:ascii="Times New Roman" w:hAnsi="Times New Roman" w:cs="Times New Roman"/>
          <w:sz w:val="28"/>
          <w:szCs w:val="28"/>
        </w:rPr>
        <w:t>d</w:t>
      </w:r>
      <w:proofErr w:type="spellEnd"/>
      <w:r w:rsidRPr="00A87666">
        <w:rPr>
          <w:rFonts w:ascii="Times New Roman" w:hAnsi="Times New Roman" w:cs="Times New Roman"/>
          <w:sz w:val="28"/>
          <w:szCs w:val="28"/>
        </w:rPr>
        <w:t xml:space="preserve"> с критическими уровнями и сделаем вывод согласно схеме: </w:t>
      </w:r>
    </w:p>
    <w:p w:rsidR="002935A4" w:rsidRDefault="002935A4" w:rsidP="002935A4">
      <w:pPr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286125" cy="1038225"/>
            <wp:effectExtent l="19050" t="0" r="9525" b="0"/>
            <wp:docPr id="1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5A4" w:rsidRPr="002704E0" w:rsidRDefault="002935A4" w:rsidP="002935A4">
      <w:pPr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0,82</w:t>
      </w:r>
      <w:r w:rsidRPr="002704E0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&lt;</w:t>
      </w:r>
      <w:r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1,072</w:t>
      </w:r>
      <w:r w:rsidRPr="002704E0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&lt;</w:t>
      </w:r>
      <w:r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>2,из чего следует</w:t>
      </w:r>
      <w:proofErr w:type="gramStart"/>
      <w:r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что </w:t>
      </w:r>
      <w:r w:rsidRPr="00A87666">
        <w:rPr>
          <w:sz w:val="28"/>
          <w:szCs w:val="28"/>
        </w:rPr>
        <w:t xml:space="preserve">свойство независимости остатков для построенной модели выполняется. </w:t>
      </w:r>
    </w:p>
    <w:p w:rsidR="002935A4" w:rsidRPr="001714B6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A87666">
        <w:rPr>
          <w:rFonts w:ascii="Times New Roman" w:hAnsi="Times New Roman" w:cs="Times New Roman"/>
          <w:sz w:val="28"/>
          <w:szCs w:val="28"/>
        </w:rPr>
        <w:t>Для проверки свойства случайности остаточной компоненты используем критерий поворотных точек (пиков), основой которого является определение количества поворотных точек для ряда остатков.</w:t>
      </w:r>
    </w:p>
    <w:p w:rsidR="002935A4" w:rsidRPr="00A87666" w:rsidRDefault="002935A4" w:rsidP="002935A4">
      <w:pPr>
        <w:rPr>
          <w:rFonts w:ascii="Times New Roman" w:hAnsi="Times New Roman" w:cs="Times New Roman"/>
          <w:sz w:val="28"/>
          <w:szCs w:val="28"/>
          <w:vertAlign w:val="subscript"/>
        </w:rPr>
      </w:pPr>
      <w:r w:rsidRPr="00A87666">
        <w:rPr>
          <w:rFonts w:ascii="Times New Roman" w:hAnsi="Times New Roman" w:cs="Times New Roman"/>
          <w:sz w:val="28"/>
          <w:szCs w:val="28"/>
        </w:rPr>
        <w:t xml:space="preserve">С помощью Мастера диаграмм построим график остатков </w:t>
      </w:r>
      <w:r w:rsidRPr="00A8766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8766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</w:p>
    <w:p w:rsidR="002935A4" w:rsidRDefault="002935A4" w:rsidP="002935A4">
      <w:pPr>
        <w:rPr>
          <w:rFonts w:ascii="Calibri" w:eastAsia="Times New Roman" w:hAnsi="Calibri" w:cs="Times New Roman"/>
          <w:color w:val="000000"/>
          <w:sz w:val="28"/>
          <w:szCs w:val="28"/>
          <w:vertAlign w:val="subscript"/>
          <w:lang w:eastAsia="ru-RU"/>
        </w:rPr>
      </w:pPr>
      <w:r w:rsidRPr="005A5A46">
        <w:rPr>
          <w:rFonts w:ascii="Calibri" w:eastAsia="Times New Roman" w:hAnsi="Calibri" w:cs="Times New Roman"/>
          <w:noProof/>
          <w:color w:val="000000"/>
          <w:sz w:val="28"/>
          <w:szCs w:val="28"/>
          <w:vertAlign w:val="subscript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17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2935A4" w:rsidRPr="002935A4" w:rsidRDefault="002935A4" w:rsidP="002935A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35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Рис.6.График остатков</w:t>
      </w:r>
    </w:p>
    <w:p w:rsidR="002935A4" w:rsidRPr="00A87666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A87666">
        <w:rPr>
          <w:rFonts w:ascii="Times New Roman" w:hAnsi="Times New Roman" w:cs="Times New Roman"/>
          <w:sz w:val="28"/>
          <w:szCs w:val="28"/>
        </w:rPr>
        <w:t>Поворотными считаются точки максимумов и минимумов на</w:t>
      </w:r>
      <w:r>
        <w:rPr>
          <w:rFonts w:ascii="Times New Roman" w:hAnsi="Times New Roman" w:cs="Times New Roman"/>
          <w:sz w:val="28"/>
          <w:szCs w:val="28"/>
        </w:rPr>
        <w:t xml:space="preserve"> этом графике. Их количество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=4</w:t>
      </w:r>
      <w:r w:rsidRPr="00A87666">
        <w:rPr>
          <w:rFonts w:ascii="Times New Roman" w:hAnsi="Times New Roman" w:cs="Times New Roman"/>
          <w:sz w:val="28"/>
          <w:szCs w:val="28"/>
        </w:rPr>
        <w:t>.</w:t>
      </w:r>
    </w:p>
    <w:p w:rsidR="002935A4" w:rsidRPr="00F03130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</w:rPr>
        <w:t xml:space="preserve">По формуле  </w:t>
      </w:r>
      <w:r w:rsidRPr="00F031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57425" cy="495300"/>
            <wp:effectExtent l="19050" t="0" r="9525" b="0"/>
            <wp:docPr id="1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3130">
        <w:rPr>
          <w:rFonts w:ascii="Times New Roman" w:hAnsi="Times New Roman" w:cs="Times New Roman"/>
          <w:sz w:val="28"/>
          <w:szCs w:val="28"/>
        </w:rPr>
        <w:t xml:space="preserve"> </w:t>
      </w:r>
      <w:r w:rsidRPr="00F0313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03130">
        <w:rPr>
          <w:rFonts w:ascii="Times New Roman" w:hAnsi="Times New Roman" w:cs="Times New Roman"/>
          <w:sz w:val="28"/>
          <w:szCs w:val="28"/>
        </w:rPr>
        <w:t xml:space="preserve">=9 вычислим критическое значение, </w:t>
      </w:r>
      <w:proofErr w:type="gramStart"/>
      <w:r w:rsidRPr="00F03130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proofErr w:type="gramEnd"/>
      <w:r w:rsidRPr="00F03130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r w:rsidRPr="00F03130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F03130">
        <w:rPr>
          <w:rFonts w:ascii="Times New Roman" w:hAnsi="Times New Roman" w:cs="Times New Roman"/>
          <w:sz w:val="28"/>
          <w:szCs w:val="28"/>
        </w:rPr>
        <w:t>[2.45]=2.</w:t>
      </w:r>
    </w:p>
    <w:p w:rsidR="002935A4" w:rsidRPr="001D50A4" w:rsidRDefault="002935A4" w:rsidP="002935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=4 </w:t>
      </w:r>
      <w:r w:rsidRPr="00F03130">
        <w:rPr>
          <w:rFonts w:ascii="Times New Roman" w:hAnsi="Times New Roman" w:cs="Times New Roman"/>
          <w:sz w:val="28"/>
          <w:szCs w:val="28"/>
        </w:rPr>
        <w:t xml:space="preserve">&gt; </w:t>
      </w:r>
      <w:r w:rsidRPr="00F03130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F03130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r w:rsidRPr="00F03130">
        <w:rPr>
          <w:rFonts w:ascii="Times New Roman" w:hAnsi="Times New Roman" w:cs="Times New Roman"/>
          <w:sz w:val="28"/>
          <w:szCs w:val="28"/>
        </w:rPr>
        <w:t>=2 следовательно, свойство случайности для ряда остатков выполняется.</w:t>
      </w:r>
    </w:p>
    <w:p w:rsidR="002935A4" w:rsidRPr="001714B6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</w:rPr>
        <w:t>Для проверки соответствия ряда остатков нормальному закону распределения используем R/S критерий.</w:t>
      </w:r>
    </w:p>
    <w:p w:rsidR="002935A4" w:rsidRPr="001714B6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</w:rPr>
        <w:t>В соответствии с этим критерием вычислим по формуле статистику</w:t>
      </w:r>
    </w:p>
    <w:p w:rsidR="002935A4" w:rsidRPr="001714B6" w:rsidRDefault="002935A4" w:rsidP="002935A4">
      <w:pPr>
        <w:rPr>
          <w:rFonts w:ascii="Times New Roman" w:hAnsi="Times New Roman" w:cs="Times New Roman"/>
          <w:sz w:val="28"/>
          <w:szCs w:val="28"/>
          <w:vertAlign w:val="subscript"/>
        </w:rPr>
      </w:pPr>
      <w:r w:rsidRPr="00F03130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714B6">
        <w:rPr>
          <w:rFonts w:ascii="Times New Roman" w:hAnsi="Times New Roman" w:cs="Times New Roman"/>
          <w:sz w:val="28"/>
          <w:szCs w:val="28"/>
        </w:rPr>
        <w:t>/</w:t>
      </w:r>
      <w:r w:rsidRPr="00F03130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gramStart"/>
      <w:r w:rsidRPr="001714B6">
        <w:rPr>
          <w:rFonts w:ascii="Times New Roman" w:hAnsi="Times New Roman" w:cs="Times New Roman"/>
          <w:sz w:val="28"/>
          <w:szCs w:val="28"/>
        </w:rPr>
        <w:t>=(</w:t>
      </w:r>
      <w:proofErr w:type="spellStart"/>
      <w:proofErr w:type="gramEnd"/>
      <w:r w:rsidRPr="00F03130">
        <w:rPr>
          <w:rFonts w:ascii="Times New Roman" w:hAnsi="Times New Roman" w:cs="Times New Roman"/>
          <w:sz w:val="28"/>
          <w:szCs w:val="28"/>
          <w:lang w:val="en-US"/>
        </w:rPr>
        <w:t>Emax</w:t>
      </w:r>
      <w:proofErr w:type="spellEnd"/>
      <w:r w:rsidRPr="001714B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03130">
        <w:rPr>
          <w:rFonts w:ascii="Times New Roman" w:hAnsi="Times New Roman" w:cs="Times New Roman"/>
          <w:sz w:val="28"/>
          <w:szCs w:val="28"/>
          <w:lang w:val="en-US"/>
        </w:rPr>
        <w:t>Emin</w:t>
      </w:r>
      <w:proofErr w:type="spellEnd"/>
      <w:r w:rsidRPr="001714B6">
        <w:rPr>
          <w:rFonts w:ascii="Times New Roman" w:hAnsi="Times New Roman" w:cs="Times New Roman"/>
          <w:sz w:val="28"/>
          <w:szCs w:val="28"/>
        </w:rPr>
        <w:t>)/</w:t>
      </w:r>
      <w:r w:rsidRPr="00F0313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0313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E</w:t>
      </w:r>
    </w:p>
    <w:p w:rsidR="002935A4" w:rsidRPr="001714B6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</w:rPr>
        <w:t>Для вычисления статистики, вычислим необходимые значения:</w:t>
      </w:r>
    </w:p>
    <w:p w:rsidR="002935A4" w:rsidRPr="001714B6" w:rsidRDefault="002935A4" w:rsidP="002935A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03130">
        <w:rPr>
          <w:rFonts w:ascii="Times New Roman" w:hAnsi="Times New Roman" w:cs="Times New Roman"/>
          <w:sz w:val="28"/>
          <w:szCs w:val="28"/>
          <w:lang w:val="en-US"/>
        </w:rPr>
        <w:t>Emax</w:t>
      </w:r>
      <w:proofErr w:type="spellEnd"/>
      <w:r w:rsidRPr="001714B6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4,872</w:t>
      </w:r>
    </w:p>
    <w:p w:rsidR="002935A4" w:rsidRPr="001714B6" w:rsidRDefault="002935A4" w:rsidP="002935A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03130">
        <w:rPr>
          <w:rFonts w:ascii="Times New Roman" w:hAnsi="Times New Roman" w:cs="Times New Roman"/>
          <w:sz w:val="28"/>
          <w:szCs w:val="28"/>
          <w:lang w:val="en-US"/>
        </w:rPr>
        <w:t>Emin</w:t>
      </w:r>
      <w:proofErr w:type="spellEnd"/>
      <w:r w:rsidRPr="001714B6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-4,178</w:t>
      </w:r>
    </w:p>
    <w:p w:rsidR="002935A4" w:rsidRPr="00F03130" w:rsidRDefault="002935A4" w:rsidP="002935A4">
      <w:pP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</w:pPr>
      <w:r w:rsidRPr="00F0313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0313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E</w:t>
      </w:r>
      <w:r w:rsidRPr="00F03130">
        <w:rPr>
          <w:rFonts w:ascii="Times New Roman" w:hAnsi="Times New Roman" w:cs="Times New Roman"/>
          <w:sz w:val="28"/>
          <w:szCs w:val="28"/>
          <w:vertAlign w:val="subscript"/>
        </w:rPr>
        <w:t>=</w:t>
      </w:r>
      <w:r>
        <w:rPr>
          <w:rFonts w:ascii="Times New Roman" w:hAnsi="Times New Roman" w:cs="Times New Roman"/>
          <w:sz w:val="28"/>
          <w:szCs w:val="28"/>
        </w:rPr>
        <w:t>2,981</w:t>
      </w:r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03130">
        <w:rPr>
          <w:rFonts w:ascii="Times New Roman" w:hAnsi="Times New Roman" w:cs="Times New Roman"/>
          <w:sz w:val="28"/>
          <w:szCs w:val="28"/>
        </w:rPr>
        <w:t>стандартная ошибка модели (таблица «Регрессионная статистика» вывода итогов РЕГРЕССИИ)</w:t>
      </w:r>
    </w:p>
    <w:p w:rsidR="002935A4" w:rsidRPr="001714B6" w:rsidRDefault="002935A4" w:rsidP="002935A4">
      <w:pPr>
        <w:pStyle w:val="Default"/>
        <w:spacing w:line="360" w:lineRule="auto"/>
        <w:rPr>
          <w:rFonts w:eastAsia="Times New Roman"/>
          <w:sz w:val="28"/>
          <w:szCs w:val="28"/>
          <w:lang w:eastAsia="ru-RU"/>
        </w:rPr>
      </w:pPr>
      <w:r w:rsidRPr="00F03130">
        <w:rPr>
          <w:rFonts w:eastAsia="Times New Roman"/>
          <w:sz w:val="28"/>
          <w:szCs w:val="28"/>
          <w:lang w:eastAsia="ru-RU"/>
        </w:rPr>
        <w:t xml:space="preserve"> </w:t>
      </w:r>
      <w:r w:rsidRPr="00F03130">
        <w:rPr>
          <w:sz w:val="28"/>
          <w:szCs w:val="28"/>
          <w:lang w:val="en-US"/>
        </w:rPr>
        <w:t>R</w:t>
      </w:r>
      <w:r w:rsidRPr="00F03130">
        <w:rPr>
          <w:sz w:val="28"/>
          <w:szCs w:val="28"/>
        </w:rPr>
        <w:t>/</w:t>
      </w:r>
      <w:r w:rsidRPr="00F03130">
        <w:rPr>
          <w:sz w:val="28"/>
          <w:szCs w:val="28"/>
          <w:lang w:val="en-US"/>
        </w:rPr>
        <w:t>S</w:t>
      </w:r>
      <w:r w:rsidRPr="00F03130">
        <w:rPr>
          <w:sz w:val="28"/>
          <w:szCs w:val="28"/>
        </w:rPr>
        <w:t>= (</w:t>
      </w:r>
      <w:r>
        <w:rPr>
          <w:rFonts w:eastAsia="Times New Roman"/>
          <w:sz w:val="28"/>
          <w:szCs w:val="28"/>
          <w:lang w:eastAsia="ru-RU"/>
        </w:rPr>
        <w:t>4,872-(-4,178))/2,981=3,036</w:t>
      </w:r>
    </w:p>
    <w:p w:rsidR="002935A4" w:rsidRPr="00F03130" w:rsidRDefault="002935A4" w:rsidP="002935A4">
      <w:pPr>
        <w:pStyle w:val="Default"/>
        <w:spacing w:line="360" w:lineRule="auto"/>
        <w:rPr>
          <w:sz w:val="28"/>
          <w:szCs w:val="28"/>
        </w:rPr>
      </w:pPr>
      <w:r w:rsidRPr="00F03130">
        <w:rPr>
          <w:sz w:val="28"/>
          <w:szCs w:val="28"/>
        </w:rPr>
        <w:t xml:space="preserve">По таблице критических границ отношения R/S определим критический интервал. При </w:t>
      </w:r>
      <w:r w:rsidRPr="00F03130"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=9 можно использовать (2,7; 3,7</w:t>
      </w:r>
      <w:r w:rsidRPr="00F03130">
        <w:rPr>
          <w:sz w:val="28"/>
          <w:szCs w:val="28"/>
        </w:rPr>
        <w:t xml:space="preserve">). </w:t>
      </w:r>
    </w:p>
    <w:p w:rsidR="002935A4" w:rsidRPr="00F03130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</w:rPr>
        <w:t>Сопоставим фактическую величину R/S с критическим интервалом.</w:t>
      </w:r>
    </w:p>
    <w:p w:rsidR="002935A4" w:rsidRPr="001D50A4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03130">
        <w:rPr>
          <w:rFonts w:ascii="Times New Roman" w:hAnsi="Times New Roman" w:cs="Times New Roman"/>
          <w:sz w:val="28"/>
          <w:szCs w:val="28"/>
        </w:rPr>
        <w:t>/</w:t>
      </w:r>
      <w:r w:rsidRPr="00F0313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03130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3,036 входит в интервал (2</w:t>
      </w:r>
      <w:proofErr w:type="gramStart"/>
      <w:r>
        <w:rPr>
          <w:rFonts w:ascii="Times New Roman" w:hAnsi="Times New Roman" w:cs="Times New Roman"/>
          <w:sz w:val="28"/>
          <w:szCs w:val="28"/>
        </w:rPr>
        <w:t>,7</w:t>
      </w:r>
      <w:proofErr w:type="gramEnd"/>
      <w:r>
        <w:rPr>
          <w:rFonts w:ascii="Times New Roman" w:hAnsi="Times New Roman" w:cs="Times New Roman"/>
          <w:sz w:val="28"/>
          <w:szCs w:val="28"/>
        </w:rPr>
        <w:t>; 3,7</w:t>
      </w:r>
      <w:r w:rsidRPr="00F03130">
        <w:rPr>
          <w:rFonts w:ascii="Times New Roman" w:hAnsi="Times New Roman" w:cs="Times New Roman"/>
          <w:sz w:val="28"/>
          <w:szCs w:val="28"/>
        </w:rPr>
        <w:t>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130">
        <w:rPr>
          <w:rFonts w:ascii="Times New Roman" w:hAnsi="Times New Roman" w:cs="Times New Roman"/>
          <w:sz w:val="28"/>
          <w:szCs w:val="28"/>
        </w:rPr>
        <w:t>а это значит, что для построенной модели свойство нормального распределения остаточной компоненты выполняется.</w:t>
      </w:r>
    </w:p>
    <w:p w:rsidR="002935A4" w:rsidRPr="00F03130" w:rsidRDefault="002935A4" w:rsidP="002935A4">
      <w:pPr>
        <w:pStyle w:val="Default"/>
        <w:spacing w:line="360" w:lineRule="auto"/>
        <w:rPr>
          <w:sz w:val="28"/>
          <w:szCs w:val="28"/>
        </w:rPr>
      </w:pPr>
      <w:r w:rsidRPr="00F03130">
        <w:rPr>
          <w:sz w:val="28"/>
          <w:szCs w:val="28"/>
        </w:rPr>
        <w:t xml:space="preserve">4. Оценить точность модели на основе использования средней относительной ошибки аппроксимации. </w:t>
      </w:r>
    </w:p>
    <w:p w:rsidR="002935A4" w:rsidRPr="001714B6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</w:rPr>
        <w:t xml:space="preserve">Используем исходные данные </w:t>
      </w:r>
      <w:proofErr w:type="spellStart"/>
      <w:r w:rsidRPr="00F0313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0313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F03130">
        <w:rPr>
          <w:rFonts w:ascii="Times New Roman" w:hAnsi="Times New Roman" w:cs="Times New Roman"/>
          <w:sz w:val="28"/>
          <w:szCs w:val="28"/>
        </w:rPr>
        <w:t xml:space="preserve"> и найденные программой РЕГРЕССИЯ остатки </w:t>
      </w:r>
      <w:r w:rsidRPr="00F0313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0313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F03130">
        <w:rPr>
          <w:rFonts w:ascii="Times New Roman" w:hAnsi="Times New Roman" w:cs="Times New Roman"/>
          <w:sz w:val="28"/>
          <w:szCs w:val="28"/>
        </w:rPr>
        <w:t xml:space="preserve"> (таблица «Вывод остатка»). По формуле </w:t>
      </w:r>
      <w:r w:rsidRPr="00F0313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085850" cy="476250"/>
            <wp:effectExtent l="19050" t="0" r="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3130">
        <w:rPr>
          <w:rFonts w:ascii="Times New Roman" w:hAnsi="Times New Roman" w:cs="Times New Roman"/>
          <w:sz w:val="28"/>
          <w:szCs w:val="28"/>
        </w:rPr>
        <w:t>рассчитаем столбец относительных погрешностей, а затем найдем среднее значение</w:t>
      </w:r>
    </w:p>
    <w:p w:rsidR="002935A4" w:rsidRPr="00F03130" w:rsidRDefault="002935A4" w:rsidP="002935A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130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r w:rsidRPr="00F03130">
        <w:rPr>
          <w:rFonts w:ascii="Times New Roman" w:hAnsi="Times New Roman" w:cs="Times New Roman"/>
          <w:sz w:val="28"/>
          <w:szCs w:val="28"/>
          <w:vertAlign w:val="subscript"/>
        </w:rPr>
        <w:t>отн</w:t>
      </w:r>
      <w:r w:rsidRPr="00F03130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F03130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19,233/340</w:t>
      </w:r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)*100%=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,6</w:t>
      </w:r>
      <w:proofErr w:type="gramEnd"/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</w:t>
      </w:r>
    </w:p>
    <w:p w:rsidR="002935A4" w:rsidRPr="00F03130" w:rsidRDefault="002935A4" w:rsidP="002935A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равнение показывает, что 5%&lt;6,6</w:t>
      </w:r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%&lt;15%.</w:t>
      </w:r>
      <w:r w:rsidRPr="00F03130">
        <w:rPr>
          <w:rFonts w:ascii="Times New Roman" w:hAnsi="Times New Roman" w:cs="Times New Roman"/>
          <w:sz w:val="28"/>
          <w:szCs w:val="28"/>
        </w:rPr>
        <w:t>Следовательно, точность модели удовлетворительная.</w:t>
      </w:r>
    </w:p>
    <w:p w:rsidR="002935A4" w:rsidRPr="00F03130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</w:rPr>
        <w:t>5.Осуществить прогноз спроса на следующие 2 недели (прогнозный интервал рассчитать при доверительной вероятности 70%).</w:t>
      </w:r>
    </w:p>
    <w:p w:rsidR="002935A4" w:rsidRPr="00F03130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</w:rPr>
        <w:t xml:space="preserve">Следующие 2 недели соответствуют периодам </w:t>
      </w:r>
      <w:r w:rsidRPr="00F0313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F03130">
        <w:rPr>
          <w:rFonts w:ascii="Times New Roman" w:hAnsi="Times New Roman" w:cs="Times New Roman"/>
          <w:sz w:val="28"/>
          <w:szCs w:val="28"/>
        </w:rPr>
        <w:t xml:space="preserve">1=1 и </w:t>
      </w:r>
      <w:r w:rsidRPr="00F0313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F03130">
        <w:rPr>
          <w:rFonts w:ascii="Times New Roman" w:hAnsi="Times New Roman" w:cs="Times New Roman"/>
          <w:sz w:val="28"/>
          <w:szCs w:val="28"/>
        </w:rPr>
        <w:t xml:space="preserve">2=2,при этом  </w:t>
      </w:r>
    </w:p>
    <w:p w:rsidR="002935A4" w:rsidRPr="00F03130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03130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F0313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03130">
        <w:rPr>
          <w:rFonts w:ascii="Times New Roman" w:hAnsi="Times New Roman" w:cs="Times New Roman"/>
          <w:sz w:val="28"/>
          <w:szCs w:val="28"/>
        </w:rPr>
        <w:t>=</w:t>
      </w:r>
      <w:r w:rsidRPr="00F0313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03130">
        <w:rPr>
          <w:rFonts w:ascii="Times New Roman" w:hAnsi="Times New Roman" w:cs="Times New Roman"/>
          <w:sz w:val="28"/>
          <w:szCs w:val="28"/>
        </w:rPr>
        <w:t>+</w:t>
      </w:r>
      <w:r w:rsidRPr="00F0313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F03130">
        <w:rPr>
          <w:rFonts w:ascii="Times New Roman" w:hAnsi="Times New Roman" w:cs="Times New Roman"/>
          <w:sz w:val="28"/>
          <w:szCs w:val="28"/>
        </w:rPr>
        <w:t xml:space="preserve">1=10 и </w:t>
      </w:r>
      <w:r w:rsidRPr="00F03130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03130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F0313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03130">
        <w:rPr>
          <w:rFonts w:ascii="Times New Roman" w:hAnsi="Times New Roman" w:cs="Times New Roman"/>
          <w:sz w:val="28"/>
          <w:szCs w:val="28"/>
        </w:rPr>
        <w:t xml:space="preserve">= </w:t>
      </w:r>
      <w:r w:rsidRPr="00F0313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03130">
        <w:rPr>
          <w:rFonts w:ascii="Times New Roman" w:hAnsi="Times New Roman" w:cs="Times New Roman"/>
          <w:sz w:val="28"/>
          <w:szCs w:val="28"/>
        </w:rPr>
        <w:t>+</w:t>
      </w:r>
      <w:proofErr w:type="gramStart"/>
      <w:r w:rsidRPr="00F0313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F03130">
        <w:rPr>
          <w:rFonts w:ascii="Times New Roman" w:hAnsi="Times New Roman" w:cs="Times New Roman"/>
          <w:sz w:val="28"/>
          <w:szCs w:val="28"/>
        </w:rPr>
        <w:t>2=</w:t>
      </w:r>
      <w:proofErr w:type="gramEnd"/>
      <w:r w:rsidRPr="00F03130">
        <w:rPr>
          <w:rFonts w:ascii="Times New Roman" w:hAnsi="Times New Roman" w:cs="Times New Roman"/>
          <w:sz w:val="28"/>
          <w:szCs w:val="28"/>
        </w:rPr>
        <w:t>11.</w:t>
      </w:r>
    </w:p>
    <w:p w:rsidR="002935A4" w:rsidRPr="00F03130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</w:rPr>
        <w:t>Согласно уравнению модели получим точечные прогнозные оценки</w:t>
      </w:r>
    </w:p>
    <w:p w:rsidR="002935A4" w:rsidRPr="001D50A4" w:rsidRDefault="002935A4" w:rsidP="002935A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0313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0313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1D50A4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1D50A4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,03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+6,35*10=69,53</w:t>
      </w:r>
      <w:r w:rsidRPr="001D50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proofErr w:type="spellStart"/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Y</w:t>
      </w:r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t</w:t>
      </w:r>
      <w:proofErr w:type="spellEnd"/>
      <w:r w:rsidRPr="001D50A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=6,03+6,35*11=75,88</w:t>
      </w:r>
    </w:p>
    <w:p w:rsidR="002935A4" w:rsidRPr="00F03130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</w:rPr>
        <w:t xml:space="preserve">Таким образом, ожидаемый спрос на кредитные ресурсы финансовой компании в следующие 2 недели будет составлять около </w:t>
      </w:r>
      <w:r>
        <w:rPr>
          <w:rFonts w:ascii="Times New Roman" w:hAnsi="Times New Roman" w:cs="Times New Roman"/>
          <w:sz w:val="28"/>
          <w:szCs w:val="28"/>
        </w:rPr>
        <w:t>69,53</w:t>
      </w:r>
      <w:r w:rsidRPr="00F03130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F0313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03130">
        <w:rPr>
          <w:rFonts w:ascii="Times New Roman" w:hAnsi="Times New Roman" w:cs="Times New Roman"/>
          <w:sz w:val="28"/>
          <w:szCs w:val="28"/>
        </w:rPr>
        <w:t xml:space="preserve">уб. и </w:t>
      </w:r>
      <w:r>
        <w:rPr>
          <w:rFonts w:ascii="Times New Roman" w:hAnsi="Times New Roman" w:cs="Times New Roman"/>
          <w:sz w:val="28"/>
          <w:szCs w:val="28"/>
        </w:rPr>
        <w:t xml:space="preserve">75,88 </w:t>
      </w:r>
      <w:r w:rsidRPr="00F03130">
        <w:rPr>
          <w:rFonts w:ascii="Times New Roman" w:hAnsi="Times New Roman" w:cs="Times New Roman"/>
          <w:sz w:val="28"/>
          <w:szCs w:val="28"/>
        </w:rPr>
        <w:t>млн.руб. соответственно.</w:t>
      </w:r>
    </w:p>
    <w:p w:rsidR="002935A4" w:rsidRPr="00F03130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</w:rPr>
        <w:t xml:space="preserve">Для оценки точности прогнозирования рассчитаем границы прогнозного интервала для индивидуальных значений результирующего признака (доверительная вероятность </w:t>
      </w:r>
      <w:proofErr w:type="gramStart"/>
      <w:r w:rsidRPr="00F0313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03130">
        <w:rPr>
          <w:rFonts w:ascii="Times New Roman" w:hAnsi="Times New Roman" w:cs="Times New Roman"/>
          <w:sz w:val="28"/>
          <w:szCs w:val="28"/>
        </w:rPr>
        <w:t xml:space="preserve">=70%). </w:t>
      </w:r>
    </w:p>
    <w:p w:rsidR="002935A4" w:rsidRPr="00F03130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</w:rPr>
        <w:t>Предварительно рассчитаем:</w:t>
      </w:r>
    </w:p>
    <w:p w:rsidR="002935A4" w:rsidRPr="001714B6" w:rsidRDefault="002935A4" w:rsidP="002935A4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03130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03130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r w:rsidRPr="00F03130">
        <w:rPr>
          <w:rFonts w:ascii="Times New Roman" w:hAnsi="Times New Roman" w:cs="Times New Roman"/>
          <w:sz w:val="28"/>
          <w:szCs w:val="28"/>
        </w:rPr>
        <w:t>=</w:t>
      </w:r>
      <w:proofErr w:type="gramEnd"/>
      <w:r w:rsidRPr="00F03130">
        <w:rPr>
          <w:rFonts w:ascii="Times New Roman" w:hAnsi="Times New Roman" w:cs="Times New Roman"/>
          <w:sz w:val="28"/>
          <w:szCs w:val="28"/>
        </w:rPr>
        <w:t>1,12</w:t>
      </w:r>
    </w:p>
    <w:p w:rsidR="002935A4" w:rsidRPr="001714B6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0313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=2,981</w:t>
      </w:r>
    </w:p>
    <w:p w:rsidR="002935A4" w:rsidRPr="00F03130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03130">
        <w:rPr>
          <w:rFonts w:ascii="Times New Roman" w:hAnsi="Times New Roman" w:cs="Times New Roman"/>
          <w:sz w:val="28"/>
          <w:szCs w:val="28"/>
        </w:rPr>
        <w:t>ср=5</w:t>
      </w:r>
    </w:p>
    <w:p w:rsidR="002935A4" w:rsidRPr="00F03130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33675" cy="485775"/>
            <wp:effectExtent l="19050" t="0" r="9525" b="0"/>
            <wp:docPr id="2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5A4" w:rsidRPr="00F03130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</w:rPr>
        <w:t>Вычислим размах прогнозного интервала для индивидуальных значений, используя формулу:</w:t>
      </w:r>
    </w:p>
    <w:p w:rsidR="002935A4" w:rsidRDefault="002935A4" w:rsidP="002935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00275" cy="819150"/>
            <wp:effectExtent l="19050" t="0" r="9525" b="0"/>
            <wp:docPr id="2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5A4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</w:rPr>
        <w:t xml:space="preserve">При </w:t>
      </w:r>
      <w:r w:rsidRPr="00F03130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0313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0313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03130">
        <w:rPr>
          <w:rFonts w:ascii="Times New Roman" w:hAnsi="Times New Roman" w:cs="Times New Roman"/>
          <w:sz w:val="28"/>
          <w:szCs w:val="28"/>
        </w:rPr>
        <w:t xml:space="preserve">=10 получим </w:t>
      </w:r>
      <w:r w:rsidRPr="00F03130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F03130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>
        <w:rPr>
          <w:rFonts w:ascii="Times New Roman" w:hAnsi="Times New Roman" w:cs="Times New Roman"/>
          <w:sz w:val="28"/>
          <w:szCs w:val="28"/>
        </w:rPr>
        <w:t>=4,123</w:t>
      </w:r>
    </w:p>
    <w:p w:rsidR="002935A4" w:rsidRPr="00F03130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</w:rPr>
        <w:lastRenderedPageBreak/>
        <w:t xml:space="preserve"> и определим границы доверительного интервала:</w:t>
      </w:r>
    </w:p>
    <w:p w:rsidR="002935A4" w:rsidRPr="00F03130" w:rsidRDefault="002935A4" w:rsidP="002935A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130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F03130">
        <w:rPr>
          <w:rFonts w:ascii="Times New Roman" w:hAnsi="Times New Roman" w:cs="Times New Roman"/>
          <w:sz w:val="28"/>
          <w:szCs w:val="28"/>
          <w:vertAlign w:val="subscript"/>
        </w:rPr>
        <w:t xml:space="preserve">ниж10 </w:t>
      </w:r>
      <w:r w:rsidRPr="00F03130">
        <w:rPr>
          <w:rFonts w:ascii="Times New Roman" w:hAnsi="Times New Roman" w:cs="Times New Roman"/>
          <w:sz w:val="28"/>
          <w:szCs w:val="28"/>
        </w:rPr>
        <w:t>=</w:t>
      </w:r>
      <w:r w:rsidRPr="001D5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0313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0313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1D50A4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F03130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F0313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1D50A4">
        <w:rPr>
          <w:rFonts w:ascii="Times New Roman" w:hAnsi="Times New Roman" w:cs="Times New Roman"/>
          <w:sz w:val="28"/>
          <w:szCs w:val="28"/>
        </w:rPr>
        <w:t xml:space="preserve"> </w:t>
      </w:r>
      <w:r w:rsidRPr="00F03130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F03130">
        <w:rPr>
          <w:rFonts w:ascii="Times New Roman" w:hAnsi="Times New Roman" w:cs="Times New Roman"/>
          <w:sz w:val="28"/>
          <w:szCs w:val="28"/>
          <w:vertAlign w:val="subscript"/>
        </w:rPr>
        <w:t xml:space="preserve">10 </w:t>
      </w:r>
      <w:r w:rsidRPr="00F03130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69,53-4,123=65,407</w:t>
      </w:r>
    </w:p>
    <w:p w:rsidR="002935A4" w:rsidRPr="00F03130" w:rsidRDefault="002935A4" w:rsidP="002935A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130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F03130">
        <w:rPr>
          <w:rFonts w:ascii="Times New Roman" w:hAnsi="Times New Roman" w:cs="Times New Roman"/>
          <w:sz w:val="28"/>
          <w:szCs w:val="28"/>
          <w:vertAlign w:val="subscript"/>
        </w:rPr>
        <w:t xml:space="preserve">верх10 </w:t>
      </w:r>
      <w:r w:rsidRPr="00F03130">
        <w:rPr>
          <w:rFonts w:ascii="Times New Roman" w:hAnsi="Times New Roman" w:cs="Times New Roman"/>
          <w:sz w:val="28"/>
          <w:szCs w:val="28"/>
        </w:rPr>
        <w:t>=</w:t>
      </w:r>
      <w:r w:rsidRPr="001D5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0313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0313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spellEnd"/>
      <w:r w:rsidRPr="001D50A4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F03130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F03130">
        <w:rPr>
          <w:rFonts w:ascii="Times New Roman" w:hAnsi="Times New Roman" w:cs="Times New Roman"/>
          <w:sz w:val="28"/>
          <w:szCs w:val="28"/>
        </w:rPr>
        <w:t>+</w:t>
      </w:r>
      <w:proofErr w:type="gramEnd"/>
      <w:r w:rsidRPr="001D50A4">
        <w:rPr>
          <w:rFonts w:ascii="Times New Roman" w:hAnsi="Times New Roman" w:cs="Times New Roman"/>
          <w:sz w:val="28"/>
          <w:szCs w:val="28"/>
        </w:rPr>
        <w:t xml:space="preserve"> </w:t>
      </w:r>
      <w:r w:rsidRPr="00F03130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F03130">
        <w:rPr>
          <w:rFonts w:ascii="Times New Roman" w:hAnsi="Times New Roman" w:cs="Times New Roman"/>
          <w:sz w:val="28"/>
          <w:szCs w:val="28"/>
          <w:vertAlign w:val="subscript"/>
        </w:rPr>
        <w:t xml:space="preserve">10 </w:t>
      </w:r>
      <w:r w:rsidRPr="00F03130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69,53+4,123=73,653</w:t>
      </w:r>
    </w:p>
    <w:p w:rsidR="002935A4" w:rsidRPr="005C3A11" w:rsidRDefault="002935A4" w:rsidP="002935A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</w:t>
      </w:r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</w:t>
      </w:r>
      <w:r w:rsidRPr="005C3A1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2 </w:t>
      </w:r>
      <w:r w:rsidRPr="005C3A1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5C3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=11 </w:t>
      </w:r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получим </w:t>
      </w:r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</w:t>
      </w:r>
      <w:r w:rsidRPr="005C3A11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=4,376</w:t>
      </w:r>
    </w:p>
    <w:p w:rsidR="002935A4" w:rsidRPr="00F03130" w:rsidRDefault="002935A4" w:rsidP="002935A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</w:t>
      </w:r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ниж11 </w:t>
      </w:r>
      <w:r w:rsidRPr="00F03130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75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,88</w:t>
      </w:r>
      <w:proofErr w:type="gramEnd"/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4,376=71,504</w:t>
      </w:r>
    </w:p>
    <w:p w:rsidR="002935A4" w:rsidRPr="00F03130" w:rsidRDefault="002935A4" w:rsidP="002935A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</w:t>
      </w:r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верх11 </w:t>
      </w:r>
      <w:r w:rsidRPr="00F03130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75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,88</w:t>
      </w:r>
      <w:proofErr w:type="gramEnd"/>
      <w:r w:rsidRPr="00F03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4,376=80,256</w:t>
      </w:r>
    </w:p>
    <w:p w:rsidR="002935A4" w:rsidRPr="00F03130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</w:rPr>
        <w:t>Таким образом, с надежностью 70% можно утверждать, что спрос на кредитные ресурсы фина</w:t>
      </w:r>
      <w:r>
        <w:rPr>
          <w:rFonts w:ascii="Times New Roman" w:hAnsi="Times New Roman" w:cs="Times New Roman"/>
          <w:sz w:val="28"/>
          <w:szCs w:val="28"/>
        </w:rPr>
        <w:t xml:space="preserve">нсовой компании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следующей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(10</w:t>
      </w:r>
      <w:r w:rsidRPr="00F03130">
        <w:rPr>
          <w:rFonts w:ascii="Times New Roman" w:hAnsi="Times New Roman" w:cs="Times New Roman"/>
          <w:sz w:val="28"/>
          <w:szCs w:val="28"/>
        </w:rPr>
        <w:t xml:space="preserve">-ой) недели будет составлять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65,407</w:t>
      </w:r>
      <w:r w:rsidRPr="00F03130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о 73,653</w:t>
      </w:r>
      <w:r w:rsidRPr="00F031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млн. руб., а через неделю (на 11</w:t>
      </w:r>
      <w:r w:rsidRPr="00F03130">
        <w:rPr>
          <w:rFonts w:ascii="Times New Roman" w:hAnsi="Times New Roman" w:cs="Times New Roman"/>
          <w:sz w:val="28"/>
          <w:szCs w:val="28"/>
        </w:rPr>
        <w:t>-ой недели) – от</w:t>
      </w:r>
      <w:r>
        <w:rPr>
          <w:rFonts w:ascii="Times New Roman" w:hAnsi="Times New Roman" w:cs="Times New Roman"/>
          <w:sz w:val="28"/>
          <w:szCs w:val="28"/>
        </w:rPr>
        <w:t xml:space="preserve"> 71,504 до 80,256</w:t>
      </w:r>
      <w:r w:rsidRPr="00F03130"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2935A4" w:rsidRPr="00F03130" w:rsidRDefault="002935A4" w:rsidP="002935A4">
      <w:pPr>
        <w:pStyle w:val="Default"/>
        <w:spacing w:line="360" w:lineRule="auto"/>
        <w:rPr>
          <w:sz w:val="28"/>
          <w:szCs w:val="28"/>
        </w:rPr>
      </w:pPr>
      <w:r w:rsidRPr="00F03130">
        <w:rPr>
          <w:sz w:val="28"/>
          <w:szCs w:val="28"/>
        </w:rPr>
        <w:t xml:space="preserve">5. Представить графически фактические значения показателя, результаты моделирования и прогнозирования. </w:t>
      </w:r>
    </w:p>
    <w:p w:rsidR="002935A4" w:rsidRPr="00F03130" w:rsidRDefault="002935A4" w:rsidP="002935A4">
      <w:pPr>
        <w:pStyle w:val="Default"/>
        <w:spacing w:line="360" w:lineRule="auto"/>
        <w:rPr>
          <w:sz w:val="28"/>
          <w:szCs w:val="28"/>
        </w:rPr>
      </w:pPr>
      <w:r w:rsidRPr="00F03130">
        <w:rPr>
          <w:sz w:val="28"/>
          <w:szCs w:val="28"/>
        </w:rPr>
        <w:t xml:space="preserve">Для построения чертежа </w:t>
      </w:r>
      <w:proofErr w:type="gramStart"/>
      <w:r w:rsidRPr="00F03130">
        <w:rPr>
          <w:sz w:val="28"/>
          <w:szCs w:val="28"/>
        </w:rPr>
        <w:t>используем</w:t>
      </w:r>
      <w:proofErr w:type="gramEnd"/>
      <w:r w:rsidRPr="00F03130">
        <w:rPr>
          <w:sz w:val="28"/>
          <w:szCs w:val="28"/>
        </w:rPr>
        <w:t xml:space="preserve"> Мастер диаграмм (точечная) – покажем исходные данные. </w:t>
      </w:r>
    </w:p>
    <w:p w:rsidR="002935A4" w:rsidRDefault="002935A4" w:rsidP="002935A4">
      <w:pPr>
        <w:pStyle w:val="Default"/>
        <w:spacing w:line="360" w:lineRule="auto"/>
        <w:rPr>
          <w:sz w:val="28"/>
          <w:szCs w:val="28"/>
        </w:rPr>
      </w:pPr>
      <w:r w:rsidRPr="00F03130">
        <w:rPr>
          <w:sz w:val="28"/>
          <w:szCs w:val="28"/>
        </w:rPr>
        <w:t>Затем с помощью опции</w:t>
      </w:r>
      <w:proofErr w:type="gramStart"/>
      <w:r w:rsidRPr="00F03130">
        <w:rPr>
          <w:sz w:val="28"/>
          <w:szCs w:val="28"/>
        </w:rPr>
        <w:t xml:space="preserve"> Д</w:t>
      </w:r>
      <w:proofErr w:type="gramEnd"/>
      <w:r w:rsidRPr="00F03130">
        <w:rPr>
          <w:sz w:val="28"/>
          <w:szCs w:val="28"/>
        </w:rPr>
        <w:t xml:space="preserve">обавить линию тренда построим линию модели: тип -&gt; линейная; </w:t>
      </w:r>
    </w:p>
    <w:p w:rsidR="002935A4" w:rsidRPr="00F03130" w:rsidRDefault="002935A4" w:rsidP="002935A4">
      <w:pPr>
        <w:pStyle w:val="Default"/>
        <w:spacing w:line="360" w:lineRule="auto"/>
        <w:rPr>
          <w:sz w:val="28"/>
          <w:szCs w:val="28"/>
        </w:rPr>
      </w:pPr>
      <w:r w:rsidRPr="00F03130">
        <w:rPr>
          <w:sz w:val="28"/>
          <w:szCs w:val="28"/>
        </w:rPr>
        <w:t xml:space="preserve">параметры -&gt; показывать уравнение на диаграмме. </w:t>
      </w:r>
    </w:p>
    <w:p w:rsidR="002935A4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sz w:val="28"/>
          <w:szCs w:val="28"/>
        </w:rPr>
        <w:t>Покажем на графике результаты прогнозирования (рис</w:t>
      </w:r>
      <w:r>
        <w:rPr>
          <w:rFonts w:ascii="Times New Roman" w:hAnsi="Times New Roman" w:cs="Times New Roman"/>
          <w:sz w:val="28"/>
          <w:szCs w:val="28"/>
        </w:rPr>
        <w:t>. 7</w:t>
      </w:r>
      <w:r w:rsidRPr="00F03130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935A4" w:rsidRPr="00F03130" w:rsidRDefault="002935A4" w:rsidP="002935A4">
      <w:pPr>
        <w:rPr>
          <w:rFonts w:ascii="Times New Roman" w:hAnsi="Times New Roman" w:cs="Times New Roman"/>
          <w:sz w:val="28"/>
          <w:szCs w:val="28"/>
        </w:rPr>
      </w:pPr>
      <w:r w:rsidRPr="00F03130">
        <w:rPr>
          <w:rFonts w:ascii="Times New Roman" w:hAnsi="Times New Roman" w:cs="Times New Roman"/>
          <w:b/>
          <w:sz w:val="28"/>
          <w:szCs w:val="28"/>
        </w:rPr>
        <w:t>Результаты моделирования и про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F03130">
        <w:rPr>
          <w:rFonts w:ascii="Times New Roman" w:hAnsi="Times New Roman" w:cs="Times New Roman"/>
          <w:b/>
          <w:sz w:val="28"/>
          <w:szCs w:val="28"/>
        </w:rPr>
        <w:t>нозирования</w:t>
      </w:r>
    </w:p>
    <w:p w:rsidR="002935A4" w:rsidRDefault="002935A4" w:rsidP="002935A4">
      <w:pPr>
        <w:rPr>
          <w:rFonts w:ascii="Times New Roman" w:hAnsi="Times New Roman" w:cs="Times New Roman"/>
          <w:sz w:val="28"/>
          <w:szCs w:val="28"/>
          <w:vertAlign w:val="subscript"/>
        </w:rPr>
      </w:pPr>
      <w:r w:rsidRPr="008E7852"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22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2935A4" w:rsidRPr="002935A4" w:rsidRDefault="002935A4" w:rsidP="002935A4">
      <w:pPr>
        <w:rPr>
          <w:rFonts w:ascii="Times New Roman" w:hAnsi="Times New Roman" w:cs="Times New Roman"/>
          <w:sz w:val="24"/>
          <w:szCs w:val="24"/>
        </w:rPr>
      </w:pPr>
      <w:r w:rsidRPr="002935A4">
        <w:rPr>
          <w:rFonts w:ascii="Times New Roman" w:hAnsi="Times New Roman" w:cs="Times New Roman"/>
          <w:sz w:val="24"/>
          <w:szCs w:val="24"/>
        </w:rPr>
        <w:t>Рис.7. Результаты моделирования и прогнозирования</w:t>
      </w:r>
    </w:p>
    <w:p w:rsidR="00CA6417" w:rsidRDefault="00CA6417" w:rsidP="002935A4"/>
    <w:p w:rsidR="002935A4" w:rsidRPr="00CA6417" w:rsidRDefault="00CA6417" w:rsidP="00CA6417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CA6417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</w:t>
      </w:r>
    </w:p>
    <w:p w:rsidR="00CA6417" w:rsidRDefault="00CA6417" w:rsidP="002935A4">
      <w:pPr>
        <w:rPr>
          <w:rFonts w:ascii="Times New Roman" w:hAnsi="Times New Roman" w:cs="Times New Roman"/>
          <w:sz w:val="28"/>
          <w:szCs w:val="28"/>
        </w:rPr>
      </w:pPr>
    </w:p>
    <w:p w:rsidR="00CA6417" w:rsidRPr="00CA6417" w:rsidRDefault="00CA6417" w:rsidP="00CA6417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CA6417">
        <w:rPr>
          <w:rFonts w:ascii="Times New Roman" w:hAnsi="Times New Roman" w:cs="Times New Roman"/>
          <w:color w:val="000000"/>
          <w:sz w:val="28"/>
          <w:szCs w:val="28"/>
        </w:rPr>
        <w:t xml:space="preserve">1. Эконометрика: учебник /И.И. Елисеева, С.В. Курышева, Т.В. </w:t>
      </w:r>
      <w:proofErr w:type="spellStart"/>
      <w:r w:rsidRPr="00CA6417">
        <w:rPr>
          <w:rFonts w:ascii="Times New Roman" w:hAnsi="Times New Roman" w:cs="Times New Roman"/>
          <w:color w:val="000000"/>
          <w:sz w:val="28"/>
          <w:szCs w:val="28"/>
        </w:rPr>
        <w:t>Костееваи</w:t>
      </w:r>
      <w:proofErr w:type="spellEnd"/>
      <w:r w:rsidRPr="00CA6417">
        <w:rPr>
          <w:rFonts w:ascii="Times New Roman" w:hAnsi="Times New Roman" w:cs="Times New Roman"/>
          <w:color w:val="000000"/>
          <w:sz w:val="28"/>
          <w:szCs w:val="28"/>
        </w:rPr>
        <w:t xml:space="preserve"> др.; под ред. И.И. Елисеевой. – 2-е изд. – М.: Финансы и статистика, 2008. – 576 </w:t>
      </w:r>
      <w:proofErr w:type="gramStart"/>
      <w:r w:rsidRPr="00CA6417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CA641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A6417" w:rsidRPr="00CA6417" w:rsidRDefault="00CA6417" w:rsidP="00CA6417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CA6417">
        <w:rPr>
          <w:rFonts w:ascii="Times New Roman" w:hAnsi="Times New Roman" w:cs="Times New Roman"/>
          <w:color w:val="000000"/>
          <w:sz w:val="28"/>
          <w:szCs w:val="28"/>
        </w:rPr>
        <w:t xml:space="preserve">Экономико-математические методы и модели: компьютерное моделирование: Учебное пособие / И.В. Орлова, В.А. Половников. - 3-e изд., </w:t>
      </w:r>
      <w:proofErr w:type="spellStart"/>
      <w:r w:rsidRPr="00CA6417">
        <w:rPr>
          <w:rFonts w:ascii="Times New Roman" w:hAnsi="Times New Roman" w:cs="Times New Roman"/>
          <w:color w:val="000000"/>
          <w:sz w:val="28"/>
          <w:szCs w:val="28"/>
        </w:rPr>
        <w:t>перераб</w:t>
      </w:r>
      <w:proofErr w:type="spellEnd"/>
      <w:r w:rsidRPr="00CA6417">
        <w:rPr>
          <w:rFonts w:ascii="Times New Roman" w:hAnsi="Times New Roman" w:cs="Times New Roman"/>
          <w:color w:val="000000"/>
          <w:sz w:val="28"/>
          <w:szCs w:val="28"/>
        </w:rPr>
        <w:t xml:space="preserve">. и доп. - М.: Вузовский учебник: ИНФРА-М, 2011. </w:t>
      </w:r>
    </w:p>
    <w:p w:rsidR="00CA6417" w:rsidRPr="00CA6417" w:rsidRDefault="00CA6417" w:rsidP="00CA6417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CA6417">
        <w:rPr>
          <w:rFonts w:ascii="Times New Roman" w:hAnsi="Times New Roman" w:cs="Times New Roman"/>
          <w:color w:val="000000"/>
          <w:sz w:val="28"/>
          <w:szCs w:val="28"/>
        </w:rPr>
        <w:t>3. Практикум по эконометрике: Учеб</w:t>
      </w:r>
      <w:proofErr w:type="gramStart"/>
      <w:r w:rsidRPr="00CA6417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CA64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A6417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CA6417">
        <w:rPr>
          <w:rFonts w:ascii="Times New Roman" w:hAnsi="Times New Roman" w:cs="Times New Roman"/>
          <w:color w:val="000000"/>
          <w:sz w:val="28"/>
          <w:szCs w:val="28"/>
        </w:rPr>
        <w:t>особие / под ред. И.И. Елисеевой.– М.: Финансы и статистика, 2008</w:t>
      </w:r>
    </w:p>
    <w:p w:rsidR="00CA6417" w:rsidRPr="00CA6417" w:rsidRDefault="00CA6417" w:rsidP="00CA641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A6417">
        <w:rPr>
          <w:rFonts w:ascii="Times New Roman" w:hAnsi="Times New Roman" w:cs="Times New Roman"/>
          <w:sz w:val="28"/>
          <w:szCs w:val="28"/>
        </w:rPr>
        <w:t xml:space="preserve">5. Кремер Н.Ш., </w:t>
      </w:r>
      <w:proofErr w:type="spellStart"/>
      <w:r w:rsidRPr="00CA6417">
        <w:rPr>
          <w:rFonts w:ascii="Times New Roman" w:hAnsi="Times New Roman" w:cs="Times New Roman"/>
          <w:sz w:val="28"/>
          <w:szCs w:val="28"/>
        </w:rPr>
        <w:t>Путко</w:t>
      </w:r>
      <w:proofErr w:type="spellEnd"/>
      <w:r w:rsidRPr="00CA6417">
        <w:rPr>
          <w:rFonts w:ascii="Times New Roman" w:hAnsi="Times New Roman" w:cs="Times New Roman"/>
          <w:sz w:val="28"/>
          <w:szCs w:val="28"/>
        </w:rPr>
        <w:t xml:space="preserve"> Б.А. Эконометрика: учебник для ВУЗов. – М. ЮНИТИ-ДАНА, 2002. – 311 С.</w:t>
      </w:r>
    </w:p>
    <w:sectPr w:rsidR="00CA6417" w:rsidRPr="00CA6417" w:rsidSect="00CA6417">
      <w:headerReference w:type="default" r:id="rId26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8EC" w:rsidRDefault="00F048EC" w:rsidP="00CA6417">
      <w:pPr>
        <w:spacing w:line="240" w:lineRule="auto"/>
      </w:pPr>
      <w:r>
        <w:separator/>
      </w:r>
    </w:p>
  </w:endnote>
  <w:endnote w:type="continuationSeparator" w:id="0">
    <w:p w:rsidR="00F048EC" w:rsidRDefault="00F048EC" w:rsidP="00CA641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8EC" w:rsidRDefault="00F048EC" w:rsidP="00CA6417">
      <w:pPr>
        <w:spacing w:line="240" w:lineRule="auto"/>
      </w:pPr>
      <w:r>
        <w:separator/>
      </w:r>
    </w:p>
  </w:footnote>
  <w:footnote w:type="continuationSeparator" w:id="0">
    <w:p w:rsidR="00F048EC" w:rsidRDefault="00F048EC" w:rsidP="00CA641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84134"/>
      <w:docPartObj>
        <w:docPartGallery w:val="Page Numbers (Top of Page)"/>
        <w:docPartUnique/>
      </w:docPartObj>
    </w:sdtPr>
    <w:sdtContent>
      <w:p w:rsidR="00CA6417" w:rsidRDefault="00CA6417">
        <w:pPr>
          <w:pStyle w:val="a7"/>
          <w:jc w:val="center"/>
        </w:pPr>
        <w:fldSimple w:instr=" PAGE   \* MERGEFORMAT ">
          <w:r w:rsidR="00B24B4C">
            <w:rPr>
              <w:noProof/>
            </w:rPr>
            <w:t>2</w:t>
          </w:r>
        </w:fldSimple>
      </w:p>
    </w:sdtContent>
  </w:sdt>
  <w:p w:rsidR="00CA6417" w:rsidRDefault="00CA6417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161C"/>
    <w:rsid w:val="0003179B"/>
    <w:rsid w:val="00126CA5"/>
    <w:rsid w:val="00163B14"/>
    <w:rsid w:val="001E772D"/>
    <w:rsid w:val="00245746"/>
    <w:rsid w:val="002935A4"/>
    <w:rsid w:val="00394D27"/>
    <w:rsid w:val="00430932"/>
    <w:rsid w:val="00436EB3"/>
    <w:rsid w:val="00454825"/>
    <w:rsid w:val="004D0A0F"/>
    <w:rsid w:val="004E6701"/>
    <w:rsid w:val="00530516"/>
    <w:rsid w:val="00584D25"/>
    <w:rsid w:val="005D3FE7"/>
    <w:rsid w:val="00647220"/>
    <w:rsid w:val="00664969"/>
    <w:rsid w:val="00670228"/>
    <w:rsid w:val="00677C1F"/>
    <w:rsid w:val="006815DD"/>
    <w:rsid w:val="0079161C"/>
    <w:rsid w:val="007F1740"/>
    <w:rsid w:val="00800CA1"/>
    <w:rsid w:val="008E3EE1"/>
    <w:rsid w:val="00947AF2"/>
    <w:rsid w:val="00991CCA"/>
    <w:rsid w:val="009E46C1"/>
    <w:rsid w:val="009E4878"/>
    <w:rsid w:val="00A17CF8"/>
    <w:rsid w:val="00A56108"/>
    <w:rsid w:val="00A8519E"/>
    <w:rsid w:val="00B24B4C"/>
    <w:rsid w:val="00BB4322"/>
    <w:rsid w:val="00BB5501"/>
    <w:rsid w:val="00C60C3B"/>
    <w:rsid w:val="00CA6417"/>
    <w:rsid w:val="00CB4C90"/>
    <w:rsid w:val="00D23FAA"/>
    <w:rsid w:val="00D42AF5"/>
    <w:rsid w:val="00D67F55"/>
    <w:rsid w:val="00E17FAF"/>
    <w:rsid w:val="00E84D4C"/>
    <w:rsid w:val="00EA5A71"/>
    <w:rsid w:val="00F048EC"/>
    <w:rsid w:val="00F44696"/>
    <w:rsid w:val="00F604A0"/>
    <w:rsid w:val="00FB0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F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161C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9161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161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54825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FB02A7"/>
  </w:style>
  <w:style w:type="table" w:styleId="a6">
    <w:name w:val="Table Grid"/>
    <w:basedOn w:val="a1"/>
    <w:uiPriority w:val="59"/>
    <w:rsid w:val="00C60C3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Default"/>
    <w:uiPriority w:val="99"/>
    <w:rsid w:val="006815DD"/>
    <w:pPr>
      <w:widowControl w:val="0"/>
      <w:spacing w:after="120"/>
    </w:pPr>
    <w:rPr>
      <w:rFonts w:eastAsiaTheme="minorEastAsia"/>
      <w:color w:val="auto"/>
      <w:lang w:eastAsia="ru-RU"/>
    </w:rPr>
  </w:style>
  <w:style w:type="paragraph" w:styleId="a7">
    <w:name w:val="header"/>
    <w:basedOn w:val="a"/>
    <w:link w:val="a8"/>
    <w:uiPriority w:val="99"/>
    <w:unhideWhenUsed/>
    <w:rsid w:val="00CA641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A6417"/>
  </w:style>
  <w:style w:type="paragraph" w:styleId="a9">
    <w:name w:val="footer"/>
    <w:basedOn w:val="a"/>
    <w:link w:val="aa"/>
    <w:uiPriority w:val="99"/>
    <w:semiHidden/>
    <w:unhideWhenUsed/>
    <w:rsid w:val="00CA641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A64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4.png"/><Relationship Id="rId18" Type="http://schemas.openxmlformats.org/officeDocument/2006/relationships/chart" Target="charts/chart5.xm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chart" Target="charts/chart6.xml"/><Relationship Id="rId7" Type="http://schemas.openxmlformats.org/officeDocument/2006/relationships/image" Target="media/image1.png"/><Relationship Id="rId12" Type="http://schemas.openxmlformats.org/officeDocument/2006/relationships/image" Target="media/image3.gif"/><Relationship Id="rId17" Type="http://schemas.openxmlformats.org/officeDocument/2006/relationships/image" Target="media/image7.png"/><Relationship Id="rId25" Type="http://schemas.openxmlformats.org/officeDocument/2006/relationships/chart" Target="charts/chart7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image" Target="media/image12.png"/><Relationship Id="rId5" Type="http://schemas.openxmlformats.org/officeDocument/2006/relationships/footnotes" Target="footnotes.xml"/><Relationship Id="rId15" Type="http://schemas.openxmlformats.org/officeDocument/2006/relationships/chart" Target="charts/chart4.xml"/><Relationship Id="rId23" Type="http://schemas.openxmlformats.org/officeDocument/2006/relationships/image" Target="media/image11.png"/><Relationship Id="rId28" Type="http://schemas.openxmlformats.org/officeDocument/2006/relationships/theme" Target="theme/theme1.xml"/><Relationship Id="rId10" Type="http://schemas.openxmlformats.org/officeDocument/2006/relationships/chart" Target="charts/chart3.xml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image" Target="media/image5.png"/><Relationship Id="rId22" Type="http://schemas.openxmlformats.org/officeDocument/2006/relationships/image" Target="media/image10.png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2;&#1080;&#1082;&#1072;\Desktop\&#1082;&#1086;&#1085;&#1090;&#1088;&#1086;&#1083;&#1100;&#1085;&#1072;&#1103;%20&#1088;&#1103;&#1079;&#1087;&#1085;&#1094;&#1077;&#1074;&#1072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2;&#1080;&#1082;&#1072;\Desktop\&#1082;&#1086;&#1085;&#1090;&#1088;&#1086;&#1083;&#1100;&#1085;&#1072;&#1103;%20&#1088;&#1103;&#1079;&#1087;&#1085;&#1094;&#1077;&#1074;&#1072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2;&#1080;&#1082;&#1072;\Desktop\&#1082;&#1086;&#1085;&#1090;&#1088;&#1086;&#1083;&#1100;&#1085;&#1072;&#1103;%20&#1088;&#1103;&#1079;&#1087;&#1085;&#1094;&#1077;&#1074;&#1072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2;&#1080;&#1082;&#1072;\Desktop\&#1082;&#1086;&#1085;&#1090;&#1088;&#1086;&#1083;&#1100;&#1085;&#1072;&#1103;%20&#1088;&#1103;&#1079;&#1087;&#1085;&#1094;&#1077;&#1074;&#1072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2;&#1080;&#1082;&#1072;\Desktop\&#1051;&#1080;&#1089;&#1090;%20Microsoft%20Office%20Excel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2;&#1080;&#1082;&#1072;\AppData\Roaming\Microsoft\Excel\&#1051;&#1080;&#1089;&#1090;%20Microsoft%20Office%20Excel%20(version%202).xlsb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2;&#1080;&#1082;&#1072;\AppData\Roaming\Microsoft\Excel\&#1051;&#1080;&#1089;&#1090;%20Microsoft%20Office%20Excel%20(version%202).xlsb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цена</a:t>
            </a:r>
            <a:r>
              <a:rPr lang="ru-RU" baseline="0"/>
              <a:t> квартиры в зависимости от общей площади</a:t>
            </a:r>
            <a:endParaRPr lang="ru-RU"/>
          </a:p>
        </c:rich>
      </c:tx>
    </c:title>
    <c:plotArea>
      <c:layout/>
      <c:scatterChart>
        <c:scatterStyle val="lineMarker"/>
        <c:ser>
          <c:idx val="0"/>
          <c:order val="0"/>
          <c:tx>
            <c:v>у</c:v>
          </c:tx>
          <c:spPr>
            <a:ln w="28575">
              <a:noFill/>
            </a:ln>
          </c:spPr>
          <c:xVal>
            <c:numRef>
              <c:f>Лист1!$D$4:$D$43</c:f>
              <c:numCache>
                <c:formatCode>General</c:formatCode>
                <c:ptCount val="40"/>
                <c:pt idx="0">
                  <c:v>75.040000000000006</c:v>
                </c:pt>
                <c:pt idx="1">
                  <c:v>65.071999999999989</c:v>
                </c:pt>
                <c:pt idx="2">
                  <c:v>35.839999999999996</c:v>
                </c:pt>
                <c:pt idx="3">
                  <c:v>64.063999999999993</c:v>
                </c:pt>
                <c:pt idx="4">
                  <c:v>119.84</c:v>
                </c:pt>
                <c:pt idx="5">
                  <c:v>100.68799999999999</c:v>
                </c:pt>
                <c:pt idx="6">
                  <c:v>84</c:v>
                </c:pt>
                <c:pt idx="7">
                  <c:v>40.32</c:v>
                </c:pt>
                <c:pt idx="8">
                  <c:v>81.647999999999996</c:v>
                </c:pt>
                <c:pt idx="9">
                  <c:v>100.8</c:v>
                </c:pt>
                <c:pt idx="10">
                  <c:v>32.480000000000004</c:v>
                </c:pt>
                <c:pt idx="11">
                  <c:v>120.96000000000001</c:v>
                </c:pt>
                <c:pt idx="12">
                  <c:v>67.2</c:v>
                </c:pt>
                <c:pt idx="13">
                  <c:v>89.6</c:v>
                </c:pt>
                <c:pt idx="14">
                  <c:v>116.48</c:v>
                </c:pt>
                <c:pt idx="15">
                  <c:v>95.2</c:v>
                </c:pt>
                <c:pt idx="16">
                  <c:v>78.400000000000006</c:v>
                </c:pt>
                <c:pt idx="17">
                  <c:v>67.2</c:v>
                </c:pt>
                <c:pt idx="18">
                  <c:v>39.200000000000003</c:v>
                </c:pt>
                <c:pt idx="19">
                  <c:v>84</c:v>
                </c:pt>
                <c:pt idx="20">
                  <c:v>77.84</c:v>
                </c:pt>
                <c:pt idx="21">
                  <c:v>36.4</c:v>
                </c:pt>
                <c:pt idx="22">
                  <c:v>35.839999999999996</c:v>
                </c:pt>
                <c:pt idx="23">
                  <c:v>108.64</c:v>
                </c:pt>
                <c:pt idx="24">
                  <c:v>36.736000000000011</c:v>
                </c:pt>
                <c:pt idx="25">
                  <c:v>79.85599999999998</c:v>
                </c:pt>
                <c:pt idx="26">
                  <c:v>164.64</c:v>
                </c:pt>
                <c:pt idx="27">
                  <c:v>168</c:v>
                </c:pt>
                <c:pt idx="28">
                  <c:v>38.08</c:v>
                </c:pt>
                <c:pt idx="29">
                  <c:v>52.64</c:v>
                </c:pt>
                <c:pt idx="30">
                  <c:v>90.72</c:v>
                </c:pt>
                <c:pt idx="31">
                  <c:v>63.839999999999996</c:v>
                </c:pt>
                <c:pt idx="32">
                  <c:v>89.6</c:v>
                </c:pt>
                <c:pt idx="33">
                  <c:v>65.071999999999989</c:v>
                </c:pt>
                <c:pt idx="34">
                  <c:v>75.040000000000006</c:v>
                </c:pt>
                <c:pt idx="35">
                  <c:v>65.071999999999989</c:v>
                </c:pt>
                <c:pt idx="36">
                  <c:v>35.839999999999996</c:v>
                </c:pt>
                <c:pt idx="37">
                  <c:v>64.063999999999993</c:v>
                </c:pt>
                <c:pt idx="38">
                  <c:v>90.831999999999994</c:v>
                </c:pt>
                <c:pt idx="39">
                  <c:v>173.6</c:v>
                </c:pt>
              </c:numCache>
            </c:numRef>
          </c:xVal>
          <c:yVal>
            <c:numRef>
              <c:f>Лист1!$B$4:$B$43</c:f>
              <c:numCache>
                <c:formatCode>General</c:formatCode>
                <c:ptCount val="40"/>
                <c:pt idx="0">
                  <c:v>17.25</c:v>
                </c:pt>
                <c:pt idx="1">
                  <c:v>12.75</c:v>
                </c:pt>
                <c:pt idx="2">
                  <c:v>10.350000000000001</c:v>
                </c:pt>
                <c:pt idx="3">
                  <c:v>8.5500000000000007</c:v>
                </c:pt>
                <c:pt idx="4">
                  <c:v>27.69</c:v>
                </c:pt>
                <c:pt idx="5">
                  <c:v>8.4</c:v>
                </c:pt>
                <c:pt idx="6">
                  <c:v>12.75</c:v>
                </c:pt>
                <c:pt idx="7">
                  <c:v>39.75</c:v>
                </c:pt>
                <c:pt idx="8">
                  <c:v>9.09</c:v>
                </c:pt>
                <c:pt idx="9">
                  <c:v>19.5</c:v>
                </c:pt>
                <c:pt idx="10">
                  <c:v>6.9</c:v>
                </c:pt>
                <c:pt idx="11">
                  <c:v>17.25</c:v>
                </c:pt>
                <c:pt idx="12">
                  <c:v>10.639999999999999</c:v>
                </c:pt>
                <c:pt idx="13">
                  <c:v>5.92</c:v>
                </c:pt>
                <c:pt idx="14">
                  <c:v>11.850000000000001</c:v>
                </c:pt>
                <c:pt idx="15">
                  <c:v>9</c:v>
                </c:pt>
                <c:pt idx="16">
                  <c:v>15</c:v>
                </c:pt>
                <c:pt idx="17">
                  <c:v>7.6499999999999995</c:v>
                </c:pt>
                <c:pt idx="18">
                  <c:v>23.55</c:v>
                </c:pt>
                <c:pt idx="19">
                  <c:v>18.524999999999999</c:v>
                </c:pt>
                <c:pt idx="20">
                  <c:v>8.2800000000000011</c:v>
                </c:pt>
                <c:pt idx="21">
                  <c:v>14.325000000000001</c:v>
                </c:pt>
                <c:pt idx="22">
                  <c:v>8.6399999999999988</c:v>
                </c:pt>
                <c:pt idx="23">
                  <c:v>9.6750000000000007</c:v>
                </c:pt>
                <c:pt idx="24">
                  <c:v>13.8</c:v>
                </c:pt>
                <c:pt idx="25">
                  <c:v>15</c:v>
                </c:pt>
                <c:pt idx="26">
                  <c:v>12.15</c:v>
                </c:pt>
                <c:pt idx="27">
                  <c:v>9.75</c:v>
                </c:pt>
                <c:pt idx="28">
                  <c:v>16.5</c:v>
                </c:pt>
                <c:pt idx="29">
                  <c:v>6.31</c:v>
                </c:pt>
                <c:pt idx="30">
                  <c:v>20.25</c:v>
                </c:pt>
                <c:pt idx="31">
                  <c:v>5.94</c:v>
                </c:pt>
                <c:pt idx="32">
                  <c:v>8.5500000000000007</c:v>
                </c:pt>
                <c:pt idx="33">
                  <c:v>12</c:v>
                </c:pt>
                <c:pt idx="34">
                  <c:v>9.15</c:v>
                </c:pt>
                <c:pt idx="35">
                  <c:v>10.44</c:v>
                </c:pt>
                <c:pt idx="36">
                  <c:v>37.5</c:v>
                </c:pt>
                <c:pt idx="37">
                  <c:v>9.65</c:v>
                </c:pt>
                <c:pt idx="38">
                  <c:v>18.75</c:v>
                </c:pt>
                <c:pt idx="39">
                  <c:v>22.844999999999999</c:v>
                </c:pt>
              </c:numCache>
            </c:numRef>
          </c:yVal>
        </c:ser>
        <c:axId val="80531840"/>
        <c:axId val="80534912"/>
      </c:scatterChart>
      <c:valAx>
        <c:axId val="80531840"/>
        <c:scaling>
          <c:orientation val="minMax"/>
        </c:scaling>
        <c:axPos val="b"/>
        <c:numFmt formatCode="General" sourceLinked="1"/>
        <c:tickLblPos val="nextTo"/>
        <c:crossAx val="80534912"/>
        <c:crosses val="autoZero"/>
        <c:crossBetween val="midCat"/>
      </c:valAx>
      <c:valAx>
        <c:axId val="80534912"/>
        <c:scaling>
          <c:orientation val="minMax"/>
        </c:scaling>
        <c:axPos val="l"/>
        <c:majorGridlines/>
        <c:numFmt formatCode="General" sourceLinked="1"/>
        <c:tickLblPos val="nextTo"/>
        <c:crossAx val="80531840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цена</a:t>
            </a:r>
            <a:r>
              <a:rPr lang="ru-RU" baseline="0"/>
              <a:t> квартиры в зависимости от региона</a:t>
            </a:r>
            <a:endParaRPr lang="ru-RU"/>
          </a:p>
        </c:rich>
      </c:tx>
    </c:title>
    <c:plotArea>
      <c:layout>
        <c:manualLayout>
          <c:layoutTarget val="inner"/>
          <c:xMode val="edge"/>
          <c:yMode val="edge"/>
          <c:x val="0.11400751455288451"/>
          <c:y val="0.21246184374552743"/>
          <c:w val="0.7606969398924337"/>
          <c:h val="0.68249992275742744"/>
        </c:manualLayout>
      </c:layout>
      <c:scatterChart>
        <c:scatterStyle val="lineMarker"/>
        <c:ser>
          <c:idx val="0"/>
          <c:order val="0"/>
          <c:tx>
            <c:v>у</c:v>
          </c:tx>
          <c:spPr>
            <a:ln w="28575">
              <a:noFill/>
            </a:ln>
          </c:spPr>
          <c:xVal>
            <c:numRef>
              <c:f>Лист1!$C$4:$C$43</c:f>
              <c:numCache>
                <c:formatCode>General</c:formatCode>
                <c:ptCount val="40"/>
                <c:pt idx="0">
                  <c:v>0</c:v>
                </c:pt>
                <c:pt idx="1">
                  <c:v>0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0</c:v>
                </c:pt>
                <c:pt idx="6">
                  <c:v>0</c:v>
                </c:pt>
                <c:pt idx="7">
                  <c:v>1</c:v>
                </c:pt>
                <c:pt idx="8">
                  <c:v>0</c:v>
                </c:pt>
                <c:pt idx="9">
                  <c:v>1</c:v>
                </c:pt>
                <c:pt idx="10">
                  <c:v>0</c:v>
                </c:pt>
                <c:pt idx="11">
                  <c:v>0</c:v>
                </c:pt>
                <c:pt idx="12">
                  <c:v>1</c:v>
                </c:pt>
                <c:pt idx="13">
                  <c:v>1</c:v>
                </c:pt>
                <c:pt idx="14">
                  <c:v>1</c:v>
                </c:pt>
                <c:pt idx="15">
                  <c:v>0</c:v>
                </c:pt>
                <c:pt idx="16">
                  <c:v>1</c:v>
                </c:pt>
                <c:pt idx="17">
                  <c:v>0</c:v>
                </c:pt>
                <c:pt idx="18">
                  <c:v>0</c:v>
                </c:pt>
                <c:pt idx="19">
                  <c:v>1</c:v>
                </c:pt>
                <c:pt idx="20">
                  <c:v>1</c:v>
                </c:pt>
                <c:pt idx="21">
                  <c:v>1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  <c:pt idx="25">
                  <c:v>0</c:v>
                </c:pt>
                <c:pt idx="26">
                  <c:v>1</c:v>
                </c:pt>
                <c:pt idx="27">
                  <c:v>1</c:v>
                </c:pt>
                <c:pt idx="28">
                  <c:v>1</c:v>
                </c:pt>
                <c:pt idx="29">
                  <c:v>1</c:v>
                </c:pt>
                <c:pt idx="30">
                  <c:v>1</c:v>
                </c:pt>
                <c:pt idx="31">
                  <c:v>1</c:v>
                </c:pt>
                <c:pt idx="32">
                  <c:v>0</c:v>
                </c:pt>
                <c:pt idx="33">
                  <c:v>0</c:v>
                </c:pt>
                <c:pt idx="34">
                  <c:v>0</c:v>
                </c:pt>
                <c:pt idx="35">
                  <c:v>0</c:v>
                </c:pt>
                <c:pt idx="36">
                  <c:v>0</c:v>
                </c:pt>
                <c:pt idx="37">
                  <c:v>1</c:v>
                </c:pt>
                <c:pt idx="38">
                  <c:v>0</c:v>
                </c:pt>
                <c:pt idx="39">
                  <c:v>1</c:v>
                </c:pt>
              </c:numCache>
            </c:numRef>
          </c:xVal>
          <c:yVal>
            <c:numRef>
              <c:f>Лист1!$B$4:$B$43</c:f>
              <c:numCache>
                <c:formatCode>General</c:formatCode>
                <c:ptCount val="40"/>
                <c:pt idx="0">
                  <c:v>17.25</c:v>
                </c:pt>
                <c:pt idx="1">
                  <c:v>12.75</c:v>
                </c:pt>
                <c:pt idx="2">
                  <c:v>10.350000000000012</c:v>
                </c:pt>
                <c:pt idx="3">
                  <c:v>8.5500000000000007</c:v>
                </c:pt>
                <c:pt idx="4">
                  <c:v>27.69</c:v>
                </c:pt>
                <c:pt idx="5">
                  <c:v>8.4</c:v>
                </c:pt>
                <c:pt idx="6">
                  <c:v>12.75</c:v>
                </c:pt>
                <c:pt idx="7">
                  <c:v>39.75</c:v>
                </c:pt>
                <c:pt idx="8">
                  <c:v>9.09</c:v>
                </c:pt>
                <c:pt idx="9">
                  <c:v>19.5</c:v>
                </c:pt>
                <c:pt idx="10">
                  <c:v>6.9</c:v>
                </c:pt>
                <c:pt idx="11">
                  <c:v>17.25</c:v>
                </c:pt>
                <c:pt idx="12">
                  <c:v>10.639999999999999</c:v>
                </c:pt>
                <c:pt idx="13">
                  <c:v>5.92</c:v>
                </c:pt>
                <c:pt idx="14">
                  <c:v>11.850000000000012</c:v>
                </c:pt>
                <c:pt idx="15">
                  <c:v>9</c:v>
                </c:pt>
                <c:pt idx="16">
                  <c:v>15</c:v>
                </c:pt>
                <c:pt idx="17">
                  <c:v>7.6499999999999995</c:v>
                </c:pt>
                <c:pt idx="18">
                  <c:v>23.55</c:v>
                </c:pt>
                <c:pt idx="19">
                  <c:v>18.524999999999999</c:v>
                </c:pt>
                <c:pt idx="20">
                  <c:v>8.2800000000000011</c:v>
                </c:pt>
                <c:pt idx="21">
                  <c:v>14.325000000000006</c:v>
                </c:pt>
                <c:pt idx="22">
                  <c:v>8.6399999999999988</c:v>
                </c:pt>
                <c:pt idx="23">
                  <c:v>9.6750000000000007</c:v>
                </c:pt>
                <c:pt idx="24">
                  <c:v>13.8</c:v>
                </c:pt>
                <c:pt idx="25">
                  <c:v>15</c:v>
                </c:pt>
                <c:pt idx="26">
                  <c:v>12.15</c:v>
                </c:pt>
                <c:pt idx="27">
                  <c:v>9.75</c:v>
                </c:pt>
                <c:pt idx="28">
                  <c:v>16.5</c:v>
                </c:pt>
                <c:pt idx="29">
                  <c:v>6.31</c:v>
                </c:pt>
                <c:pt idx="30">
                  <c:v>20.25</c:v>
                </c:pt>
                <c:pt idx="31">
                  <c:v>5.94</c:v>
                </c:pt>
                <c:pt idx="32">
                  <c:v>8.5500000000000007</c:v>
                </c:pt>
                <c:pt idx="33">
                  <c:v>12</c:v>
                </c:pt>
                <c:pt idx="34">
                  <c:v>9.15</c:v>
                </c:pt>
                <c:pt idx="35">
                  <c:v>10.44</c:v>
                </c:pt>
                <c:pt idx="36">
                  <c:v>37.5</c:v>
                </c:pt>
                <c:pt idx="37">
                  <c:v>9.65</c:v>
                </c:pt>
                <c:pt idx="38">
                  <c:v>18.75</c:v>
                </c:pt>
                <c:pt idx="39">
                  <c:v>22.844999999999999</c:v>
                </c:pt>
              </c:numCache>
            </c:numRef>
          </c:yVal>
        </c:ser>
        <c:axId val="81272192"/>
        <c:axId val="84418944"/>
      </c:scatterChart>
      <c:valAx>
        <c:axId val="81272192"/>
        <c:scaling>
          <c:orientation val="minMax"/>
        </c:scaling>
        <c:axPos val="b"/>
        <c:numFmt formatCode="General" sourceLinked="1"/>
        <c:tickLblPos val="nextTo"/>
        <c:crossAx val="84418944"/>
        <c:crosses val="autoZero"/>
        <c:crossBetween val="midCat"/>
      </c:valAx>
      <c:valAx>
        <c:axId val="84418944"/>
        <c:scaling>
          <c:orientation val="minMax"/>
        </c:scaling>
        <c:axPos val="l"/>
        <c:majorGridlines/>
        <c:numFmt formatCode="General" sourceLinked="1"/>
        <c:tickLblPos val="nextTo"/>
        <c:crossAx val="81272192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6"/>
  <c:chart>
    <c:title>
      <c:tx>
        <c:rich>
          <a:bodyPr/>
          <a:lstStyle/>
          <a:p>
            <a:pPr>
              <a:defRPr/>
            </a:pPr>
            <a:r>
              <a:rPr lang="ru-RU"/>
              <a:t>Цена квартиры в зависимости от этажа</a:t>
            </a:r>
          </a:p>
        </c:rich>
      </c:tx>
    </c:title>
    <c:plotArea>
      <c:layout>
        <c:manualLayout>
          <c:layoutTarget val="inner"/>
          <c:xMode val="edge"/>
          <c:yMode val="edge"/>
          <c:x val="6.4708668355762486E-2"/>
          <c:y val="0.12635900632309319"/>
          <c:w val="0.86893177446857617"/>
          <c:h val="0.61823068306952389"/>
        </c:manualLayout>
      </c:layout>
      <c:scatterChart>
        <c:scatterStyle val="lineMarker"/>
        <c:ser>
          <c:idx val="0"/>
          <c:order val="0"/>
          <c:tx>
            <c:v>у</c:v>
          </c:tx>
          <c:spPr>
            <a:ln w="28575">
              <a:noFill/>
            </a:ln>
          </c:spPr>
          <c:xVal>
            <c:numRef>
              <c:f>Лист1!$E$4:$E$43</c:f>
              <c:numCache>
                <c:formatCode>General</c:formatCode>
                <c:ptCount val="40"/>
                <c:pt idx="0">
                  <c:v>9</c:v>
                </c:pt>
                <c:pt idx="1">
                  <c:v>5</c:v>
                </c:pt>
                <c:pt idx="2">
                  <c:v>6</c:v>
                </c:pt>
                <c:pt idx="3">
                  <c:v>1</c:v>
                </c:pt>
                <c:pt idx="4">
                  <c:v>1</c:v>
                </c:pt>
                <c:pt idx="5">
                  <c:v>2</c:v>
                </c:pt>
                <c:pt idx="6">
                  <c:v>12</c:v>
                </c:pt>
                <c:pt idx="7">
                  <c:v>10</c:v>
                </c:pt>
                <c:pt idx="8">
                  <c:v>11</c:v>
                </c:pt>
                <c:pt idx="9">
                  <c:v>6</c:v>
                </c:pt>
                <c:pt idx="10">
                  <c:v>2</c:v>
                </c:pt>
                <c:pt idx="11">
                  <c:v>2</c:v>
                </c:pt>
                <c:pt idx="12">
                  <c:v>5</c:v>
                </c:pt>
                <c:pt idx="13">
                  <c:v>7</c:v>
                </c:pt>
                <c:pt idx="14">
                  <c:v>14</c:v>
                </c:pt>
                <c:pt idx="15">
                  <c:v>11</c:v>
                </c:pt>
                <c:pt idx="16">
                  <c:v>1</c:v>
                </c:pt>
                <c:pt idx="17">
                  <c:v>6</c:v>
                </c:pt>
                <c:pt idx="18">
                  <c:v>2</c:v>
                </c:pt>
                <c:pt idx="19">
                  <c:v>12</c:v>
                </c:pt>
                <c:pt idx="20">
                  <c:v>96</c:v>
                </c:pt>
                <c:pt idx="21">
                  <c:v>5</c:v>
                </c:pt>
                <c:pt idx="22">
                  <c:v>10</c:v>
                </c:pt>
                <c:pt idx="23">
                  <c:v>9</c:v>
                </c:pt>
                <c:pt idx="24">
                  <c:v>2</c:v>
                </c:pt>
                <c:pt idx="25">
                  <c:v>3</c:v>
                </c:pt>
                <c:pt idx="26">
                  <c:v>5</c:v>
                </c:pt>
                <c:pt idx="27">
                  <c:v>10</c:v>
                </c:pt>
                <c:pt idx="28">
                  <c:v>13</c:v>
                </c:pt>
                <c:pt idx="29">
                  <c:v>12</c:v>
                </c:pt>
                <c:pt idx="30">
                  <c:v>5</c:v>
                </c:pt>
                <c:pt idx="31">
                  <c:v>8</c:v>
                </c:pt>
                <c:pt idx="32">
                  <c:v>4</c:v>
                </c:pt>
                <c:pt idx="33">
                  <c:v>10</c:v>
                </c:pt>
                <c:pt idx="34">
                  <c:v>4</c:v>
                </c:pt>
                <c:pt idx="35">
                  <c:v>12</c:v>
                </c:pt>
                <c:pt idx="36">
                  <c:v>10</c:v>
                </c:pt>
                <c:pt idx="37">
                  <c:v>8</c:v>
                </c:pt>
                <c:pt idx="38">
                  <c:v>7</c:v>
                </c:pt>
                <c:pt idx="39">
                  <c:v>12</c:v>
                </c:pt>
              </c:numCache>
            </c:numRef>
          </c:xVal>
          <c:yVal>
            <c:numRef>
              <c:f>Лист1!$B$4:$B$43</c:f>
              <c:numCache>
                <c:formatCode>General</c:formatCode>
                <c:ptCount val="40"/>
                <c:pt idx="0">
                  <c:v>17.25</c:v>
                </c:pt>
                <c:pt idx="1">
                  <c:v>12.75</c:v>
                </c:pt>
                <c:pt idx="2">
                  <c:v>10.350000000000001</c:v>
                </c:pt>
                <c:pt idx="3">
                  <c:v>8.5500000000000007</c:v>
                </c:pt>
                <c:pt idx="4">
                  <c:v>27.69</c:v>
                </c:pt>
                <c:pt idx="5">
                  <c:v>8.4</c:v>
                </c:pt>
                <c:pt idx="6">
                  <c:v>12.75</c:v>
                </c:pt>
                <c:pt idx="7">
                  <c:v>39.75</c:v>
                </c:pt>
                <c:pt idx="8">
                  <c:v>9.09</c:v>
                </c:pt>
                <c:pt idx="9">
                  <c:v>19.5</c:v>
                </c:pt>
                <c:pt idx="10">
                  <c:v>6.9</c:v>
                </c:pt>
                <c:pt idx="11">
                  <c:v>17.25</c:v>
                </c:pt>
                <c:pt idx="12">
                  <c:v>10.639999999999999</c:v>
                </c:pt>
                <c:pt idx="13">
                  <c:v>5.92</c:v>
                </c:pt>
                <c:pt idx="14">
                  <c:v>11.850000000000001</c:v>
                </c:pt>
                <c:pt idx="15">
                  <c:v>9</c:v>
                </c:pt>
                <c:pt idx="16">
                  <c:v>15</c:v>
                </c:pt>
                <c:pt idx="17">
                  <c:v>7.6499999999999995</c:v>
                </c:pt>
                <c:pt idx="18">
                  <c:v>23.55</c:v>
                </c:pt>
                <c:pt idx="19">
                  <c:v>18.524999999999999</c:v>
                </c:pt>
                <c:pt idx="20">
                  <c:v>8.2800000000000011</c:v>
                </c:pt>
                <c:pt idx="21">
                  <c:v>14.325000000000001</c:v>
                </c:pt>
                <c:pt idx="22">
                  <c:v>8.6399999999999988</c:v>
                </c:pt>
                <c:pt idx="23">
                  <c:v>9.6750000000000007</c:v>
                </c:pt>
                <c:pt idx="24">
                  <c:v>13.8</c:v>
                </c:pt>
                <c:pt idx="25">
                  <c:v>15</c:v>
                </c:pt>
                <c:pt idx="26">
                  <c:v>12.15</c:v>
                </c:pt>
                <c:pt idx="27">
                  <c:v>9.75</c:v>
                </c:pt>
                <c:pt idx="28">
                  <c:v>16.5</c:v>
                </c:pt>
                <c:pt idx="29">
                  <c:v>6.31</c:v>
                </c:pt>
                <c:pt idx="30">
                  <c:v>20.25</c:v>
                </c:pt>
                <c:pt idx="31">
                  <c:v>5.94</c:v>
                </c:pt>
                <c:pt idx="32">
                  <c:v>8.5500000000000007</c:v>
                </c:pt>
                <c:pt idx="33">
                  <c:v>12</c:v>
                </c:pt>
                <c:pt idx="34">
                  <c:v>9.15</c:v>
                </c:pt>
                <c:pt idx="35">
                  <c:v>10.44</c:v>
                </c:pt>
                <c:pt idx="36">
                  <c:v>37.5</c:v>
                </c:pt>
                <c:pt idx="37">
                  <c:v>9.65</c:v>
                </c:pt>
                <c:pt idx="38">
                  <c:v>18.75</c:v>
                </c:pt>
                <c:pt idx="39">
                  <c:v>22.844999999999999</c:v>
                </c:pt>
              </c:numCache>
            </c:numRef>
          </c:yVal>
        </c:ser>
        <c:axId val="85618048"/>
        <c:axId val="85691776"/>
      </c:scatterChart>
      <c:valAx>
        <c:axId val="85618048"/>
        <c:scaling>
          <c:orientation val="minMax"/>
          <c:max val="96"/>
          <c:min val="0"/>
        </c:scaling>
        <c:axPos val="b"/>
        <c:numFmt formatCode="General" sourceLinked="1"/>
        <c:tickLblPos val="nextTo"/>
        <c:crossAx val="85691776"/>
        <c:crosses val="autoZero"/>
        <c:crossBetween val="midCat"/>
      </c:valAx>
      <c:valAx>
        <c:axId val="85691776"/>
        <c:scaling>
          <c:orientation val="minMax"/>
          <c:max val="40"/>
          <c:min val="0"/>
        </c:scaling>
        <c:axPos val="l"/>
        <c:majorGridlines/>
        <c:numFmt formatCode="General" sourceLinked="1"/>
        <c:tickLblPos val="nextTo"/>
        <c:crossAx val="85618048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scatterChart>
        <c:scatterStyle val="lineMarker"/>
        <c:ser>
          <c:idx val="0"/>
          <c:order val="0"/>
          <c:tx>
            <c:v>фактические значение</c:v>
          </c:tx>
          <c:spPr>
            <a:ln w="28575">
              <a:noFill/>
            </a:ln>
          </c:spPr>
          <c:xVal>
            <c:numRef>
              <c:f>Лист7!$C$2:$C$41</c:f>
              <c:numCache>
                <c:formatCode>General</c:formatCode>
                <c:ptCount val="40"/>
                <c:pt idx="0">
                  <c:v>9</c:v>
                </c:pt>
                <c:pt idx="1">
                  <c:v>5</c:v>
                </c:pt>
                <c:pt idx="2">
                  <c:v>6</c:v>
                </c:pt>
                <c:pt idx="3">
                  <c:v>1</c:v>
                </c:pt>
                <c:pt idx="4">
                  <c:v>1</c:v>
                </c:pt>
                <c:pt idx="5">
                  <c:v>2</c:v>
                </c:pt>
                <c:pt idx="6">
                  <c:v>12</c:v>
                </c:pt>
                <c:pt idx="7">
                  <c:v>10</c:v>
                </c:pt>
                <c:pt idx="8">
                  <c:v>11</c:v>
                </c:pt>
                <c:pt idx="9">
                  <c:v>6</c:v>
                </c:pt>
                <c:pt idx="10">
                  <c:v>2</c:v>
                </c:pt>
                <c:pt idx="11">
                  <c:v>2</c:v>
                </c:pt>
                <c:pt idx="12">
                  <c:v>5</c:v>
                </c:pt>
                <c:pt idx="13">
                  <c:v>7</c:v>
                </c:pt>
                <c:pt idx="14">
                  <c:v>14</c:v>
                </c:pt>
                <c:pt idx="15">
                  <c:v>11</c:v>
                </c:pt>
                <c:pt idx="16">
                  <c:v>1</c:v>
                </c:pt>
                <c:pt idx="17">
                  <c:v>6</c:v>
                </c:pt>
                <c:pt idx="18">
                  <c:v>2</c:v>
                </c:pt>
                <c:pt idx="19">
                  <c:v>12</c:v>
                </c:pt>
                <c:pt idx="20">
                  <c:v>96</c:v>
                </c:pt>
                <c:pt idx="21">
                  <c:v>5</c:v>
                </c:pt>
                <c:pt idx="22">
                  <c:v>10</c:v>
                </c:pt>
                <c:pt idx="23">
                  <c:v>9</c:v>
                </c:pt>
                <c:pt idx="24">
                  <c:v>2</c:v>
                </c:pt>
                <c:pt idx="25">
                  <c:v>3</c:v>
                </c:pt>
                <c:pt idx="26">
                  <c:v>5</c:v>
                </c:pt>
                <c:pt idx="27">
                  <c:v>10</c:v>
                </c:pt>
                <c:pt idx="28">
                  <c:v>13</c:v>
                </c:pt>
                <c:pt idx="29">
                  <c:v>12</c:v>
                </c:pt>
                <c:pt idx="30">
                  <c:v>5</c:v>
                </c:pt>
                <c:pt idx="31">
                  <c:v>8</c:v>
                </c:pt>
                <c:pt idx="32">
                  <c:v>4</c:v>
                </c:pt>
                <c:pt idx="33">
                  <c:v>10</c:v>
                </c:pt>
                <c:pt idx="34">
                  <c:v>4</c:v>
                </c:pt>
                <c:pt idx="35">
                  <c:v>12</c:v>
                </c:pt>
                <c:pt idx="36">
                  <c:v>10</c:v>
                </c:pt>
                <c:pt idx="37">
                  <c:v>8</c:v>
                </c:pt>
                <c:pt idx="38">
                  <c:v>7</c:v>
                </c:pt>
                <c:pt idx="39">
                  <c:v>12</c:v>
                </c:pt>
              </c:numCache>
            </c:numRef>
          </c:xVal>
          <c:yVal>
            <c:numRef>
              <c:f>Лист7!$A$2:$A$41</c:f>
              <c:numCache>
                <c:formatCode>General</c:formatCode>
                <c:ptCount val="40"/>
                <c:pt idx="0">
                  <c:v>17.25</c:v>
                </c:pt>
                <c:pt idx="1">
                  <c:v>12.75</c:v>
                </c:pt>
                <c:pt idx="2">
                  <c:v>10.350000000000005</c:v>
                </c:pt>
                <c:pt idx="3">
                  <c:v>8.5500000000000007</c:v>
                </c:pt>
                <c:pt idx="4">
                  <c:v>27.69</c:v>
                </c:pt>
                <c:pt idx="5">
                  <c:v>8.4</c:v>
                </c:pt>
                <c:pt idx="6">
                  <c:v>12.75</c:v>
                </c:pt>
                <c:pt idx="7">
                  <c:v>39.75</c:v>
                </c:pt>
                <c:pt idx="8">
                  <c:v>9.09</c:v>
                </c:pt>
                <c:pt idx="9">
                  <c:v>19.5</c:v>
                </c:pt>
                <c:pt idx="10">
                  <c:v>6.9</c:v>
                </c:pt>
                <c:pt idx="11">
                  <c:v>17.25</c:v>
                </c:pt>
                <c:pt idx="12">
                  <c:v>10.639999999999999</c:v>
                </c:pt>
                <c:pt idx="13">
                  <c:v>5.92</c:v>
                </c:pt>
                <c:pt idx="14">
                  <c:v>11.850000000000005</c:v>
                </c:pt>
                <c:pt idx="15">
                  <c:v>9</c:v>
                </c:pt>
                <c:pt idx="16">
                  <c:v>15</c:v>
                </c:pt>
                <c:pt idx="17">
                  <c:v>7.6499999999999995</c:v>
                </c:pt>
                <c:pt idx="18">
                  <c:v>23.55</c:v>
                </c:pt>
                <c:pt idx="19">
                  <c:v>18.524999999999999</c:v>
                </c:pt>
                <c:pt idx="20">
                  <c:v>8.2800000000000011</c:v>
                </c:pt>
                <c:pt idx="21">
                  <c:v>14.325000000000005</c:v>
                </c:pt>
                <c:pt idx="22">
                  <c:v>8.6399999999999988</c:v>
                </c:pt>
                <c:pt idx="23">
                  <c:v>9.6750000000000007</c:v>
                </c:pt>
                <c:pt idx="24">
                  <c:v>13.8</c:v>
                </c:pt>
                <c:pt idx="25">
                  <c:v>15</c:v>
                </c:pt>
                <c:pt idx="26">
                  <c:v>12.15</c:v>
                </c:pt>
                <c:pt idx="27">
                  <c:v>9.75</c:v>
                </c:pt>
                <c:pt idx="28">
                  <c:v>16.5</c:v>
                </c:pt>
                <c:pt idx="29">
                  <c:v>6.31</c:v>
                </c:pt>
                <c:pt idx="30">
                  <c:v>20.25</c:v>
                </c:pt>
                <c:pt idx="31">
                  <c:v>5.94</c:v>
                </c:pt>
                <c:pt idx="32">
                  <c:v>8.5500000000000007</c:v>
                </c:pt>
                <c:pt idx="33">
                  <c:v>12</c:v>
                </c:pt>
                <c:pt idx="34">
                  <c:v>9.15</c:v>
                </c:pt>
                <c:pt idx="35">
                  <c:v>10.44</c:v>
                </c:pt>
                <c:pt idx="36">
                  <c:v>37.5</c:v>
                </c:pt>
                <c:pt idx="37">
                  <c:v>9.65</c:v>
                </c:pt>
                <c:pt idx="38">
                  <c:v>18.75</c:v>
                </c:pt>
                <c:pt idx="39">
                  <c:v>22.844999999999999</c:v>
                </c:pt>
              </c:numCache>
            </c:numRef>
          </c:yVal>
        </c:ser>
        <c:ser>
          <c:idx val="1"/>
          <c:order val="1"/>
          <c:tx>
            <c:v>Прогноз min</c:v>
          </c:tx>
          <c:spPr>
            <a:ln w="28575">
              <a:noFill/>
            </a:ln>
          </c:spPr>
          <c:xVal>
            <c:numRef>
              <c:f>Лист7!$E$18</c:f>
              <c:numCache>
                <c:formatCode>General</c:formatCode>
                <c:ptCount val="1"/>
                <c:pt idx="0">
                  <c:v>76.8</c:v>
                </c:pt>
              </c:numCache>
            </c:numRef>
          </c:xVal>
          <c:yVal>
            <c:numRef>
              <c:f>Лист7!$E$19</c:f>
              <c:numCache>
                <c:formatCode>General</c:formatCode>
                <c:ptCount val="1"/>
                <c:pt idx="0">
                  <c:v>6.317999999999997</c:v>
                </c:pt>
              </c:numCache>
            </c:numRef>
          </c:yVal>
        </c:ser>
        <c:ser>
          <c:idx val="2"/>
          <c:order val="2"/>
          <c:tx>
            <c:v>Прогноз max</c:v>
          </c:tx>
          <c:spPr>
            <a:ln w="28575">
              <a:noFill/>
            </a:ln>
          </c:spPr>
          <c:xVal>
            <c:numRef>
              <c:f>Лист7!$E$18</c:f>
              <c:numCache>
                <c:formatCode>General</c:formatCode>
                <c:ptCount val="1"/>
                <c:pt idx="0">
                  <c:v>76.8</c:v>
                </c:pt>
              </c:numCache>
            </c:numRef>
          </c:xVal>
          <c:yVal>
            <c:numRef>
              <c:f>Лист7!$E$20</c:f>
              <c:numCache>
                <c:formatCode>General</c:formatCode>
                <c:ptCount val="1"/>
                <c:pt idx="0">
                  <c:v>26.712</c:v>
                </c:pt>
              </c:numCache>
            </c:numRef>
          </c:yVal>
        </c:ser>
        <c:axId val="89688704"/>
        <c:axId val="89715840"/>
      </c:scatterChart>
      <c:valAx>
        <c:axId val="89688704"/>
        <c:scaling>
          <c:orientation val="minMax"/>
          <c:max val="100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этаж</a:t>
                </a:r>
              </a:p>
            </c:rich>
          </c:tx>
        </c:title>
        <c:numFmt formatCode="General" sourceLinked="1"/>
        <c:tickLblPos val="nextTo"/>
        <c:crossAx val="89715840"/>
        <c:crosses val="autoZero"/>
        <c:crossBetween val="midCat"/>
      </c:valAx>
      <c:valAx>
        <c:axId val="89715840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стоимость квартиры</a:t>
                </a:r>
              </a:p>
            </c:rich>
          </c:tx>
        </c:title>
        <c:numFmt formatCode="General" sourceLinked="1"/>
        <c:tickLblPos val="nextTo"/>
        <c:crossAx val="89688704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>
        <c:manualLayout>
          <c:layoutTarget val="inner"/>
          <c:xMode val="edge"/>
          <c:yMode val="edge"/>
          <c:x val="7.8367114757043388E-2"/>
          <c:y val="0.11144614276156668"/>
          <c:w val="0.50940211370917043"/>
          <c:h val="0.67923472801193951"/>
        </c:manualLayout>
      </c:layout>
      <c:lineChart>
        <c:grouping val="standard"/>
        <c:ser>
          <c:idx val="0"/>
          <c:order val="0"/>
          <c:tx>
            <c:v>у</c:v>
          </c:tx>
          <c:spPr>
            <a:ln w="41275">
              <a:solidFill>
                <a:srgbClr val="7030A0"/>
              </a:solidFill>
            </a:ln>
          </c:spPr>
          <c:trendline>
            <c:spPr>
              <a:ln w="28575"/>
            </c:spPr>
            <c:trendlineType val="poly"/>
            <c:order val="2"/>
            <c:dispEq val="1"/>
            <c:trendlineLbl>
              <c:layout>
                <c:manualLayout>
                  <c:x val="0.45638441348677594"/>
                  <c:y val="-0.19226583469519154"/>
                </c:manualLayout>
              </c:layout>
              <c:numFmt formatCode="General" sourceLinked="0"/>
            </c:trendlineLbl>
          </c:trendline>
          <c:trendline>
            <c:spPr>
              <a:ln w="25400">
                <a:solidFill>
                  <a:srgbClr val="FF0000"/>
                </a:solidFill>
              </a:ln>
            </c:spPr>
            <c:trendlineType val="linear"/>
            <c:dispEq val="1"/>
            <c:trendlineLbl>
              <c:layout>
                <c:manualLayout>
                  <c:x val="0.32669931643159955"/>
                  <c:y val="-8.0173525479126428E-2"/>
                </c:manualLayout>
              </c:layout>
              <c:numFmt formatCode="General" sourceLinked="0"/>
            </c:trendlineLbl>
          </c:trendline>
          <c:trendline>
            <c:spPr>
              <a:ln w="22225">
                <a:solidFill>
                  <a:srgbClr val="00B050"/>
                </a:solidFill>
              </a:ln>
            </c:spPr>
            <c:trendlineType val="exp"/>
            <c:dispEq val="1"/>
            <c:trendlineLbl>
              <c:layout>
                <c:manualLayout>
                  <c:x val="0.34102921750165871"/>
                  <c:y val="7.4717377308968533E-2"/>
                </c:manualLayout>
              </c:layout>
              <c:numFmt formatCode="General" sourceLinked="0"/>
            </c:trendlineLbl>
          </c:trendline>
          <c:val>
            <c:numRef>
              <c:f>Лист1!$C$7:$C$15</c:f>
              <c:numCache>
                <c:formatCode>General</c:formatCode>
                <c:ptCount val="9"/>
                <c:pt idx="0">
                  <c:v>12</c:v>
                </c:pt>
                <c:pt idx="1">
                  <c:v>17</c:v>
                </c:pt>
                <c:pt idx="2">
                  <c:v>25</c:v>
                </c:pt>
                <c:pt idx="3">
                  <c:v>29</c:v>
                </c:pt>
                <c:pt idx="4">
                  <c:v>40</c:v>
                </c:pt>
                <c:pt idx="5">
                  <c:v>49</c:v>
                </c:pt>
                <c:pt idx="6">
                  <c:v>53</c:v>
                </c:pt>
                <c:pt idx="7">
                  <c:v>56</c:v>
                </c:pt>
                <c:pt idx="8">
                  <c:v>59</c:v>
                </c:pt>
              </c:numCache>
            </c:numRef>
          </c:val>
        </c:ser>
        <c:marker val="1"/>
        <c:axId val="114242304"/>
        <c:axId val="114244224"/>
      </c:lineChart>
      <c:catAx>
        <c:axId val="1142423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Месяц</a:t>
                </a:r>
              </a:p>
            </c:rich>
          </c:tx>
        </c:title>
        <c:tickLblPos val="nextTo"/>
        <c:crossAx val="114244224"/>
        <c:crosses val="autoZero"/>
        <c:auto val="1"/>
        <c:lblAlgn val="ctr"/>
        <c:lblOffset val="100"/>
      </c:catAx>
      <c:valAx>
        <c:axId val="114244224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млн.руб</a:t>
                </a:r>
              </a:p>
              <a:p>
                <a:pPr>
                  <a:defRPr/>
                </a:pPr>
                <a:r>
                  <a:rPr lang="ru-RU"/>
                  <a:t>.</a:t>
                </a:r>
              </a:p>
            </c:rich>
          </c:tx>
        </c:title>
        <c:numFmt formatCode="General" sourceLinked="1"/>
        <c:tickLblPos val="nextTo"/>
        <c:crossAx val="11424230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4879143953159868"/>
          <c:y val="0.31188708958550043"/>
          <c:w val="0.34867360520871782"/>
          <c:h val="0.40869223786704989"/>
        </c:manualLayout>
      </c:layout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график остатков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v>остатки</c:v>
          </c:tx>
          <c:val>
            <c:numRef>
              <c:f>Лист1!$D$94:$D$102</c:f>
              <c:numCache>
                <c:formatCode>0.000</c:formatCode>
                <c:ptCount val="9"/>
                <c:pt idx="0">
                  <c:v>-0.37777777777777866</c:v>
                </c:pt>
                <c:pt idx="1">
                  <c:v>-1.7277777777777779</c:v>
                </c:pt>
                <c:pt idx="2">
                  <c:v>-7.7777777777775739E-2</c:v>
                </c:pt>
                <c:pt idx="3">
                  <c:v>-2.4277777777777816</c:v>
                </c:pt>
                <c:pt idx="4">
                  <c:v>2.2222222222222214</c:v>
                </c:pt>
                <c:pt idx="5">
                  <c:v>4.8722222222222316</c:v>
                </c:pt>
                <c:pt idx="6">
                  <c:v>2.5222222222222257</c:v>
                </c:pt>
                <c:pt idx="7">
                  <c:v>-0.82777777777777573</c:v>
                </c:pt>
                <c:pt idx="8">
                  <c:v>-4.1777777777777745</c:v>
                </c:pt>
              </c:numCache>
            </c:numRef>
          </c:val>
        </c:ser>
        <c:marker val="1"/>
        <c:axId val="78362880"/>
        <c:axId val="78365056"/>
      </c:lineChart>
      <c:catAx>
        <c:axId val="7836288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месяц</a:t>
                </a:r>
              </a:p>
            </c:rich>
          </c:tx>
        </c:title>
        <c:tickLblPos val="nextTo"/>
        <c:crossAx val="78365056"/>
        <c:crosses val="autoZero"/>
        <c:auto val="1"/>
        <c:lblAlgn val="ctr"/>
        <c:lblOffset val="100"/>
      </c:catAx>
      <c:valAx>
        <c:axId val="78365056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остатки</a:t>
                </a:r>
              </a:p>
            </c:rich>
          </c:tx>
        </c:title>
        <c:numFmt formatCode="0.000" sourceLinked="1"/>
        <c:tickLblPos val="nextTo"/>
        <c:crossAx val="7836288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scatterChart>
        <c:scatterStyle val="lineMarker"/>
        <c:ser>
          <c:idx val="0"/>
          <c:order val="0"/>
          <c:tx>
            <c:v>фактические значения</c:v>
          </c:tx>
          <c:spPr>
            <a:ln w="28575">
              <a:solidFill>
                <a:schemeClr val="accent1"/>
              </a:solidFill>
            </a:ln>
          </c:spPr>
          <c:trendline>
            <c:trendlineType val="linear"/>
            <c:forward val="2"/>
            <c:dispEq val="1"/>
            <c:trendlineLbl>
              <c:layout>
                <c:manualLayout>
                  <c:x val="0.34432305336832897"/>
                  <c:y val="-0.10981590842811327"/>
                </c:manualLayout>
              </c:layout>
              <c:numFmt formatCode="General" sourceLinked="0"/>
            </c:trendlineLbl>
          </c:trendline>
          <c:xVal>
            <c:numRef>
              <c:f>Лист1!$B$7:$B$15</c:f>
              <c:numCache>
                <c:formatCode>General</c:formatCode>
                <c:ptCount val="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</c:numCache>
            </c:numRef>
          </c:xVal>
          <c:yVal>
            <c:numRef>
              <c:f>Лист1!$C$7:$C$15</c:f>
              <c:numCache>
                <c:formatCode>General</c:formatCode>
                <c:ptCount val="9"/>
                <c:pt idx="0">
                  <c:v>12</c:v>
                </c:pt>
                <c:pt idx="1">
                  <c:v>17</c:v>
                </c:pt>
                <c:pt idx="2">
                  <c:v>25</c:v>
                </c:pt>
                <c:pt idx="3">
                  <c:v>29</c:v>
                </c:pt>
                <c:pt idx="4">
                  <c:v>40</c:v>
                </c:pt>
                <c:pt idx="5">
                  <c:v>49</c:v>
                </c:pt>
                <c:pt idx="6">
                  <c:v>53</c:v>
                </c:pt>
                <c:pt idx="7">
                  <c:v>56</c:v>
                </c:pt>
                <c:pt idx="8">
                  <c:v>59</c:v>
                </c:pt>
              </c:numCache>
            </c:numRef>
          </c:yVal>
        </c:ser>
        <c:ser>
          <c:idx val="1"/>
          <c:order val="1"/>
          <c:tx>
            <c:v>прогноз</c:v>
          </c:tx>
          <c:xVal>
            <c:numRef>
              <c:f>Лист1!$N$127:$N$128</c:f>
              <c:numCache>
                <c:formatCode>General</c:formatCode>
                <c:ptCount val="2"/>
                <c:pt idx="0">
                  <c:v>10</c:v>
                </c:pt>
                <c:pt idx="1">
                  <c:v>11</c:v>
                </c:pt>
              </c:numCache>
            </c:numRef>
          </c:xVal>
          <c:yVal>
            <c:numRef>
              <c:f>Лист1!$L$131:$L$132</c:f>
              <c:numCache>
                <c:formatCode>General</c:formatCode>
                <c:ptCount val="2"/>
                <c:pt idx="0">
                  <c:v>69.53</c:v>
                </c:pt>
                <c:pt idx="1">
                  <c:v>75.88</c:v>
                </c:pt>
              </c:numCache>
            </c:numRef>
          </c:yVal>
        </c:ser>
        <c:ser>
          <c:idx val="2"/>
          <c:order val="2"/>
          <c:tx>
            <c:v>верхняя граница</c:v>
          </c:tx>
          <c:xVal>
            <c:numRef>
              <c:f>Лист1!$N$127:$N$128</c:f>
              <c:numCache>
                <c:formatCode>General</c:formatCode>
                <c:ptCount val="2"/>
                <c:pt idx="0">
                  <c:v>10</c:v>
                </c:pt>
                <c:pt idx="1">
                  <c:v>11</c:v>
                </c:pt>
              </c:numCache>
            </c:numRef>
          </c:xVal>
          <c:yVal>
            <c:numRef>
              <c:f>Лист1!$L$128:$M$128</c:f>
              <c:numCache>
                <c:formatCode>General</c:formatCode>
                <c:ptCount val="2"/>
                <c:pt idx="0">
                  <c:v>73.652999999999949</c:v>
                </c:pt>
                <c:pt idx="1">
                  <c:v>80.256</c:v>
                </c:pt>
              </c:numCache>
            </c:numRef>
          </c:yVal>
        </c:ser>
        <c:ser>
          <c:idx val="3"/>
          <c:order val="3"/>
          <c:tx>
            <c:v>нижняя граница</c:v>
          </c:tx>
          <c:xVal>
            <c:numRef>
              <c:f>Лист1!$N$127:$N$128</c:f>
              <c:numCache>
                <c:formatCode>General</c:formatCode>
                <c:ptCount val="2"/>
                <c:pt idx="0">
                  <c:v>10</c:v>
                </c:pt>
                <c:pt idx="1">
                  <c:v>11</c:v>
                </c:pt>
              </c:numCache>
            </c:numRef>
          </c:xVal>
          <c:yVal>
            <c:numRef>
              <c:f>Лист1!$L$128:$M$128</c:f>
              <c:numCache>
                <c:formatCode>General</c:formatCode>
                <c:ptCount val="2"/>
                <c:pt idx="0">
                  <c:v>73.652999999999949</c:v>
                </c:pt>
                <c:pt idx="1">
                  <c:v>80.256</c:v>
                </c:pt>
              </c:numCache>
            </c:numRef>
          </c:yVal>
        </c:ser>
        <c:axId val="83070336"/>
        <c:axId val="89097728"/>
      </c:scatterChart>
      <c:valAx>
        <c:axId val="830703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месяц</a:t>
                </a:r>
              </a:p>
            </c:rich>
          </c:tx>
        </c:title>
        <c:numFmt formatCode="General" sourceLinked="1"/>
        <c:tickLblPos val="nextTo"/>
        <c:crossAx val="89097728"/>
        <c:crosses val="autoZero"/>
        <c:crossBetween val="midCat"/>
      </c:valAx>
      <c:valAx>
        <c:axId val="89097728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спрос на кредитные ресурсы,млн.руб</a:t>
                </a:r>
              </a:p>
            </c:rich>
          </c:tx>
        </c:title>
        <c:numFmt formatCode="General" sourceLinked="1"/>
        <c:tickLblPos val="nextTo"/>
        <c:crossAx val="83070336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2C775-94DD-499A-BA7A-D430F1335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25</Pages>
  <Words>3463</Words>
  <Characters>19742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Вика</cp:lastModifiedBy>
  <cp:revision>8</cp:revision>
  <cp:lastPrinted>2014-10-17T14:52:00Z</cp:lastPrinted>
  <dcterms:created xsi:type="dcterms:W3CDTF">2014-10-13T14:45:00Z</dcterms:created>
  <dcterms:modified xsi:type="dcterms:W3CDTF">2014-10-17T14:54:00Z</dcterms:modified>
</cp:coreProperties>
</file>