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1B" w:rsidRDefault="0065231B" w:rsidP="0065231B">
      <w:pPr>
        <w:jc w:val="center"/>
        <w:rPr>
          <w:rStyle w:val="ae"/>
          <w:b w:val="0"/>
          <w:sz w:val="28"/>
          <w:szCs w:val="28"/>
        </w:rPr>
      </w:pPr>
      <w:r>
        <w:rPr>
          <w:rStyle w:val="ae"/>
          <w:sz w:val="28"/>
          <w:szCs w:val="28"/>
        </w:rPr>
        <w:t xml:space="preserve">Федеральное государственное образовательное </w:t>
      </w:r>
    </w:p>
    <w:p w:rsidR="0065231B" w:rsidRDefault="0065231B" w:rsidP="0065231B">
      <w:pPr>
        <w:jc w:val="center"/>
        <w:rPr>
          <w:rFonts w:ascii="Times New Roman" w:hAnsi="Times New Roman" w:cs="Times New Roman"/>
          <w:b/>
        </w:rPr>
      </w:pPr>
      <w:r>
        <w:rPr>
          <w:rStyle w:val="ae"/>
          <w:sz w:val="28"/>
          <w:szCs w:val="28"/>
        </w:rPr>
        <w:t>бюджетное учреждение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Style w:val="ae"/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65231B" w:rsidRDefault="0065231B" w:rsidP="0065231B">
      <w:pPr>
        <w:jc w:val="center"/>
        <w:rPr>
          <w:rStyle w:val="ae"/>
        </w:rPr>
      </w:pPr>
      <w:r>
        <w:rPr>
          <w:rStyle w:val="ae"/>
          <w:sz w:val="28"/>
          <w:szCs w:val="28"/>
        </w:rPr>
        <w:t>«ФИНАНСОВЫЙ УНИВЕРСИТЕТ</w:t>
      </w:r>
    </w:p>
    <w:p w:rsidR="0065231B" w:rsidRDefault="0065231B" w:rsidP="0065231B">
      <w:pPr>
        <w:jc w:val="center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>ПРИ ПРАВИТЕЛЬСТВЕ РОССИЙСКОЙ ФЕДЕРАЦИИ»</w:t>
      </w:r>
    </w:p>
    <w:p w:rsidR="0065231B" w:rsidRDefault="0065231B" w:rsidP="0065231B">
      <w:pPr>
        <w:jc w:val="center"/>
        <w:rPr>
          <w:rStyle w:val="ae"/>
          <w:sz w:val="28"/>
          <w:szCs w:val="28"/>
        </w:rPr>
      </w:pPr>
    </w:p>
    <w:p w:rsidR="0065231B" w:rsidRDefault="0065231B" w:rsidP="0065231B">
      <w:pPr>
        <w:jc w:val="center"/>
        <w:rPr>
          <w:rFonts w:ascii="Times New Roman" w:hAnsi="Times New Roman" w:cs="Times New Roman"/>
        </w:rPr>
      </w:pPr>
    </w:p>
    <w:p w:rsidR="0065231B" w:rsidRDefault="0065231B" w:rsidP="0065231B">
      <w:pPr>
        <w:tabs>
          <w:tab w:val="center" w:pos="4677"/>
          <w:tab w:val="left" w:pos="8070"/>
        </w:tabs>
        <w:spacing w:line="360" w:lineRule="auto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Кафедра: </w:t>
      </w:r>
      <w:r w:rsidRPr="0009646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hyperlink r:id="rId7" w:tgtFrame="_blank" w:history="1">
        <w:r w:rsidRPr="00096462">
          <w:rPr>
            <w:rStyle w:val="a9"/>
            <w:color w:val="000000" w:themeColor="text1"/>
            <w:sz w:val="28"/>
            <w:szCs w:val="28"/>
          </w:rPr>
          <w:t>Экономика, менеджмент и маркетинг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5231B" w:rsidRDefault="0065231B" w:rsidP="0065231B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КОНТРОЛЬНАЯ РАБОТА</w:t>
      </w:r>
    </w:p>
    <w:p w:rsidR="0065231B" w:rsidRDefault="0065231B" w:rsidP="0065231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"</w:t>
      </w:r>
      <w:r>
        <w:rPr>
          <w:rFonts w:ascii="Times New Roman" w:hAnsi="Times New Roman" w:cs="Times New Roman"/>
          <w:b/>
          <w:bCs/>
          <w:sz w:val="28"/>
          <w:szCs w:val="28"/>
        </w:rPr>
        <w:t>Экономика фирмы</w:t>
      </w:r>
      <w:r>
        <w:rPr>
          <w:rFonts w:ascii="Times New Roman" w:hAnsi="Times New Roman"/>
          <w:b/>
          <w:sz w:val="28"/>
          <w:szCs w:val="28"/>
        </w:rPr>
        <w:t xml:space="preserve"> "</w:t>
      </w:r>
    </w:p>
    <w:p w:rsidR="0065231B" w:rsidRDefault="0065231B" w:rsidP="0065231B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Вариант 6</w:t>
      </w:r>
    </w:p>
    <w:p w:rsidR="0065231B" w:rsidRDefault="0065231B" w:rsidP="006523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31B" w:rsidRDefault="0065231B" w:rsidP="006523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31B" w:rsidRDefault="0065231B" w:rsidP="0065231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65231B" w:rsidRDefault="0065231B" w:rsidP="0065231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Выполнил(а):</w:t>
      </w:r>
    </w:p>
    <w:p w:rsidR="0065231B" w:rsidRDefault="0065231B" w:rsidP="0065231B">
      <w:pPr>
        <w:spacing w:before="120" w:after="120" w:line="360" w:lineRule="auto"/>
        <w:ind w:left="142" w:right="565" w:firstLine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Ф.И.О.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5231B" w:rsidRDefault="0065231B" w:rsidP="0065231B">
      <w:pPr>
        <w:spacing w:before="12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Бакалавр факультета  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Профиль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Курс 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Личный номер   </w:t>
      </w:r>
    </w:p>
    <w:p w:rsidR="0065231B" w:rsidRDefault="0065231B" w:rsidP="0065231B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Преподаватель (Ф.И.О.)  </w:t>
      </w:r>
    </w:p>
    <w:p w:rsidR="0065231B" w:rsidRDefault="0065231B" w:rsidP="0065231B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65231B" w:rsidRDefault="0065231B" w:rsidP="0065231B">
      <w:pPr>
        <w:ind w:firstLine="284"/>
        <w:rPr>
          <w:rFonts w:ascii="Times New Roman" w:hAnsi="Times New Roman" w:cs="Times New Roman"/>
          <w:spacing w:val="-4"/>
          <w:sz w:val="20"/>
          <w:szCs w:val="20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65231B" w:rsidRDefault="0065231B" w:rsidP="006523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31B" w:rsidRDefault="0065231B" w:rsidP="006523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</w:p>
    <w:p w:rsidR="00B9139A" w:rsidRPr="0065231B" w:rsidRDefault="00B9139A" w:rsidP="0065231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  <w:r w:rsidR="005D221C">
        <w:rPr>
          <w:rFonts w:ascii="Times New Roman" w:hAnsi="Times New Roman" w:cs="Times New Roman"/>
          <w:sz w:val="28"/>
          <w:szCs w:val="28"/>
        </w:rPr>
        <w:t>:</w:t>
      </w:r>
    </w:p>
    <w:p w:rsidR="005D221C" w:rsidRDefault="005D221C" w:rsidP="005D22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D221C">
        <w:rPr>
          <w:rFonts w:ascii="Times New Roman" w:hAnsi="Times New Roman" w:cs="Times New Roman"/>
          <w:sz w:val="28"/>
          <w:szCs w:val="28"/>
        </w:rPr>
        <w:t>Теоретический вопрос</w:t>
      </w:r>
      <w:r w:rsidRPr="005D221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D221C">
        <w:rPr>
          <w:rFonts w:ascii="Times New Roman" w:hAnsi="Times New Roman" w:cs="Times New Roman"/>
          <w:sz w:val="28"/>
          <w:szCs w:val="28"/>
        </w:rPr>
        <w:t>Структура себестоимости продукции по элементам затрат и статьям калькуляции. Особенности расчета себестоимости продукции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 w:rsidR="0065231B">
        <w:rPr>
          <w:rFonts w:ascii="Times New Roman" w:hAnsi="Times New Roman" w:cs="Times New Roman"/>
          <w:sz w:val="28"/>
          <w:szCs w:val="28"/>
        </w:rPr>
        <w:t>….5</w:t>
      </w:r>
    </w:p>
    <w:p w:rsidR="005D221C" w:rsidRDefault="005D221C" w:rsidP="005D22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Задача</w:t>
      </w:r>
    </w:p>
    <w:p w:rsidR="005D221C" w:rsidRDefault="005D221C" w:rsidP="005D221C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 создании фирмы ее учредитель внес в уставный капитал 200 тыс. руб. Процесс производства осуществляется в здании, которое ранее он сдавал в аренду. Арендная плата составляла 50 тыс. руб. в год. До создания фирмы его учредитель был наемным работником с годовой заработной платой 100 тыс. руб.</w:t>
      </w:r>
    </w:p>
    <w:p w:rsidR="005D221C" w:rsidRDefault="005D221C" w:rsidP="005D221C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созданной фирмы можно охарактеризовать следующими показателями:</w:t>
      </w:r>
    </w:p>
    <w:tbl>
      <w:tblPr>
        <w:tblStyle w:val="a5"/>
        <w:tblW w:w="0" w:type="auto"/>
        <w:tblLayout w:type="fixed"/>
        <w:tblLook w:val="04A0"/>
      </w:tblPr>
      <w:tblGrid>
        <w:gridCol w:w="7338"/>
        <w:gridCol w:w="1559"/>
      </w:tblGrid>
      <w:tr w:rsidR="005D221C" w:rsidTr="00FD74E7">
        <w:trPr>
          <w:trHeight w:val="645"/>
        </w:trPr>
        <w:tc>
          <w:tcPr>
            <w:tcW w:w="7338" w:type="dxa"/>
            <w:tcBorders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tabs>
                <w:tab w:val="left" w:pos="132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</w:t>
            </w:r>
          </w:p>
        </w:tc>
      </w:tr>
      <w:tr w:rsidR="005D221C" w:rsidTr="00FD74E7">
        <w:trPr>
          <w:trHeight w:val="447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производства, ед.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</w:tr>
      <w:tr w:rsidR="005D221C" w:rsidTr="00FD74E7">
        <w:trPr>
          <w:trHeight w:val="481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(без НДС), руб./ед.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</w:t>
            </w:r>
          </w:p>
        </w:tc>
      </w:tr>
      <w:tr w:rsidR="005D221C" w:rsidTr="00FD74E7">
        <w:trPr>
          <w:trHeight w:val="556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Среднегодовая стоимость основных средств, тыс. руб.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</w:tr>
      <w:tr w:rsidR="005D221C" w:rsidTr="00FD74E7">
        <w:trPr>
          <w:trHeight w:val="496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Средние остатки оборотных средств, тыс. руб.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5D221C" w:rsidTr="00FD74E7">
        <w:trPr>
          <w:trHeight w:val="526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Затраты, тыс. руб.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D221C" w:rsidTr="00FD74E7">
        <w:trPr>
          <w:trHeight w:val="555"/>
        </w:trPr>
        <w:tc>
          <w:tcPr>
            <w:tcW w:w="7338" w:type="dxa"/>
            <w:tcBorders>
              <w:top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материальные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</w:tr>
      <w:tr w:rsidR="005D221C" w:rsidTr="00FD74E7">
        <w:tc>
          <w:tcPr>
            <w:tcW w:w="7338" w:type="dxa"/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по оплате труда наемных работников</w:t>
            </w:r>
          </w:p>
        </w:tc>
        <w:tc>
          <w:tcPr>
            <w:tcW w:w="1559" w:type="dxa"/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5D221C" w:rsidTr="00FD74E7">
        <w:tc>
          <w:tcPr>
            <w:tcW w:w="7338" w:type="dxa"/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сумма начисленной амортизации</w:t>
            </w:r>
          </w:p>
        </w:tc>
        <w:tc>
          <w:tcPr>
            <w:tcW w:w="1559" w:type="dxa"/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5D221C" w:rsidTr="00FD74E7">
        <w:tc>
          <w:tcPr>
            <w:tcW w:w="7338" w:type="dxa"/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прочие</w:t>
            </w:r>
          </w:p>
        </w:tc>
        <w:tc>
          <w:tcPr>
            <w:tcW w:w="1559" w:type="dxa"/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5D221C" w:rsidTr="00FD74E7">
        <w:tc>
          <w:tcPr>
            <w:tcW w:w="7338" w:type="dxa"/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излишнего имущества, тыс. руб.</w:t>
            </w:r>
          </w:p>
        </w:tc>
        <w:tc>
          <w:tcPr>
            <w:tcW w:w="1559" w:type="dxa"/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5D221C" w:rsidTr="00FD74E7">
        <w:tc>
          <w:tcPr>
            <w:tcW w:w="7338" w:type="dxa"/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Проценты, уплаченные за кредит, тыс. руб.</w:t>
            </w:r>
          </w:p>
        </w:tc>
        <w:tc>
          <w:tcPr>
            <w:tcW w:w="1559" w:type="dxa"/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D221C" w:rsidTr="00FD74E7">
        <w:tc>
          <w:tcPr>
            <w:tcW w:w="7338" w:type="dxa"/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Налоги, уплачиваемые из прибыли, %</w:t>
            </w:r>
          </w:p>
        </w:tc>
        <w:tc>
          <w:tcPr>
            <w:tcW w:w="1559" w:type="dxa"/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5D221C" w:rsidTr="00FD74E7">
        <w:tc>
          <w:tcPr>
            <w:tcW w:w="7338" w:type="dxa"/>
          </w:tcPr>
          <w:p w:rsidR="005D221C" w:rsidRDefault="005D221C" w:rsidP="00FD74E7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Ставка по срочным депозитам, %</w:t>
            </w:r>
          </w:p>
        </w:tc>
        <w:tc>
          <w:tcPr>
            <w:tcW w:w="1559" w:type="dxa"/>
          </w:tcPr>
          <w:p w:rsidR="005D221C" w:rsidRDefault="005D221C" w:rsidP="00FD74E7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5D221C" w:rsidRDefault="005D221C" w:rsidP="005D221C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Определите:</w:t>
      </w:r>
    </w:p>
    <w:p w:rsidR="005D221C" w:rsidRDefault="005D221C" w:rsidP="005D221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прибыль от продаж продукции;</w:t>
      </w:r>
    </w:p>
    <w:p w:rsidR="005D221C" w:rsidRDefault="005D221C" w:rsidP="005D221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валовую прибыль;</w:t>
      </w:r>
    </w:p>
    <w:p w:rsidR="005D221C" w:rsidRDefault="005D221C" w:rsidP="005D221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чистую прибыль;</w:t>
      </w:r>
    </w:p>
    <w:p w:rsidR="005D221C" w:rsidRDefault="005D221C" w:rsidP="005D221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производства;</w:t>
      </w:r>
    </w:p>
    <w:p w:rsidR="005D221C" w:rsidRDefault="005D221C" w:rsidP="005D221C">
      <w:pPr>
        <w:pStyle w:val="a4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продукции.</w:t>
      </w:r>
    </w:p>
    <w:p w:rsidR="005D221C" w:rsidRDefault="005D221C" w:rsidP="005D221C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Обоснуйте целесообразность создания данного предприятия</w:t>
      </w:r>
      <w:r w:rsidR="00505FF1">
        <w:rPr>
          <w:sz w:val="28"/>
          <w:szCs w:val="28"/>
        </w:rPr>
        <w:t>…………</w:t>
      </w:r>
      <w:r w:rsidR="00B72E60">
        <w:rPr>
          <w:sz w:val="28"/>
          <w:szCs w:val="28"/>
        </w:rPr>
        <w:t xml:space="preserve">…… </w:t>
      </w:r>
      <w:r w:rsidR="0065231B">
        <w:rPr>
          <w:sz w:val="28"/>
          <w:szCs w:val="28"/>
        </w:rPr>
        <w:t>15</w:t>
      </w:r>
    </w:p>
    <w:p w:rsidR="00505FF1" w:rsidRDefault="00505FF1" w:rsidP="005D221C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Задача</w:t>
      </w:r>
    </w:p>
    <w:p w:rsidR="00505FF1" w:rsidRDefault="00505FF1" w:rsidP="00505FF1">
      <w:pPr>
        <w:pStyle w:val="a4"/>
        <w:spacing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начале периода фирма закупила более качественный материал. В результате роста оптовых цен, обусловленных лучшим качеством материала, и увеличения объема производства фирма по сравнению с предыдущим годом понесла дополнительные расходы в размере 187,5 тыс. руб. Вместе с тем рост объема производства позволил сократить условно-постоянные расходы с 15 до 12 руб. на одно изделие.</w:t>
      </w:r>
    </w:p>
    <w:p w:rsidR="00505FF1" w:rsidRDefault="00505FF1" w:rsidP="00505FF1">
      <w:pPr>
        <w:pStyle w:val="a4"/>
        <w:spacing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предшествующем периоде фирма произвела 60 тыс. изделий, себестоимость изделия – 132 руб. за единицу.</w:t>
      </w:r>
    </w:p>
    <w:p w:rsidR="00505FF1" w:rsidRDefault="00505FF1" w:rsidP="00505FF1">
      <w:pPr>
        <w:pStyle w:val="a4"/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Определите:</w:t>
      </w:r>
    </w:p>
    <w:p w:rsidR="00505FF1" w:rsidRDefault="00505FF1" w:rsidP="00505FF1">
      <w:pPr>
        <w:pStyle w:val="a4"/>
        <w:numPr>
          <w:ilvl w:val="0"/>
          <w:numId w:val="13"/>
        </w:numPr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прирост объема производства;</w:t>
      </w:r>
    </w:p>
    <w:p w:rsidR="00505FF1" w:rsidRDefault="00505FF1" w:rsidP="00505FF1">
      <w:pPr>
        <w:pStyle w:val="a4"/>
        <w:numPr>
          <w:ilvl w:val="0"/>
          <w:numId w:val="13"/>
        </w:numPr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себестоимость изделия в отчетном периоде;</w:t>
      </w:r>
    </w:p>
    <w:p w:rsidR="00505FF1" w:rsidRDefault="00505FF1" w:rsidP="00505FF1">
      <w:pPr>
        <w:pStyle w:val="a4"/>
        <w:numPr>
          <w:ilvl w:val="0"/>
          <w:numId w:val="13"/>
        </w:numPr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величину готовой экономии на себестоимость………………</w:t>
      </w:r>
      <w:r w:rsidR="00012D57">
        <w:rPr>
          <w:sz w:val="28"/>
          <w:szCs w:val="28"/>
        </w:rPr>
        <w:t>………</w:t>
      </w:r>
      <w:r w:rsidR="00B72E60">
        <w:rPr>
          <w:sz w:val="28"/>
          <w:szCs w:val="28"/>
        </w:rPr>
        <w:t>…</w:t>
      </w:r>
      <w:r w:rsidR="0065231B">
        <w:rPr>
          <w:sz w:val="28"/>
          <w:szCs w:val="28"/>
        </w:rPr>
        <w:t>17</w:t>
      </w:r>
    </w:p>
    <w:p w:rsidR="00505FF1" w:rsidRDefault="00505FF1" w:rsidP="005D221C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литературы………………………………………….</w:t>
      </w:r>
      <w:r w:rsidR="00B72E60">
        <w:rPr>
          <w:sz w:val="28"/>
          <w:szCs w:val="28"/>
        </w:rPr>
        <w:t>..</w:t>
      </w:r>
      <w:r w:rsidR="0065231B">
        <w:rPr>
          <w:sz w:val="28"/>
          <w:szCs w:val="28"/>
        </w:rPr>
        <w:t>19</w:t>
      </w:r>
    </w:p>
    <w:p w:rsidR="005D221C" w:rsidRDefault="005D221C" w:rsidP="005D22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A19" w:rsidRDefault="002D1A19" w:rsidP="00505F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2E60" w:rsidRDefault="00B72E60" w:rsidP="00505F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2E60" w:rsidRDefault="00996939" w:rsidP="00505FF1">
      <w:pPr>
        <w:jc w:val="both"/>
        <w:rPr>
          <w:rFonts w:ascii="Times New Roman" w:hAnsi="Times New Roman" w:cs="Times New Roman"/>
          <w:sz w:val="28"/>
          <w:szCs w:val="28"/>
        </w:rPr>
      </w:pPr>
      <w:r w:rsidRPr="00505FF1">
        <w:rPr>
          <w:rFonts w:ascii="Times New Roman" w:hAnsi="Times New Roman" w:cs="Times New Roman"/>
          <w:sz w:val="28"/>
          <w:szCs w:val="28"/>
        </w:rPr>
        <w:lastRenderedPageBreak/>
        <w:t>Теоретический вопрос</w:t>
      </w:r>
    </w:p>
    <w:p w:rsidR="00DA09D0" w:rsidRPr="00505FF1" w:rsidRDefault="00996939" w:rsidP="00505FF1">
      <w:pPr>
        <w:jc w:val="both"/>
        <w:rPr>
          <w:rFonts w:ascii="Times New Roman" w:hAnsi="Times New Roman" w:cs="Times New Roman"/>
          <w:sz w:val="28"/>
          <w:szCs w:val="28"/>
        </w:rPr>
      </w:pPr>
      <w:r w:rsidRPr="00505FF1">
        <w:rPr>
          <w:rFonts w:ascii="Times New Roman" w:hAnsi="Times New Roman" w:cs="Times New Roman"/>
          <w:sz w:val="28"/>
          <w:szCs w:val="28"/>
        </w:rPr>
        <w:br/>
      </w:r>
      <w:r w:rsidR="00DA09D0" w:rsidRPr="00505FF1">
        <w:rPr>
          <w:rFonts w:ascii="Times New Roman" w:hAnsi="Times New Roman" w:cs="Times New Roman"/>
          <w:sz w:val="28"/>
          <w:szCs w:val="28"/>
        </w:rPr>
        <w:t xml:space="preserve">1.  </w:t>
      </w:r>
      <w:r w:rsidR="00D22E7B" w:rsidRPr="00505FF1">
        <w:rPr>
          <w:rFonts w:ascii="Times New Roman" w:hAnsi="Times New Roman" w:cs="Times New Roman"/>
          <w:sz w:val="28"/>
          <w:szCs w:val="28"/>
        </w:rPr>
        <w:t>Структура себестоимости продукции по элементам затрат и статьям калькуляции. Особенности расчета себестоимости продукции.</w:t>
      </w:r>
    </w:p>
    <w:p w:rsidR="00DA09D0" w:rsidRPr="005F6335" w:rsidRDefault="00174D84" w:rsidP="007F39D6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Себестоимость продукции, работ, услуг представляет собой стоимостную оценку</w:t>
      </w:r>
      <w:r w:rsidR="00D90755" w:rsidRPr="005F6335">
        <w:rPr>
          <w:rFonts w:ascii="Times New Roman" w:hAnsi="Times New Roman" w:cs="Times New Roman"/>
          <w:sz w:val="28"/>
          <w:szCs w:val="28"/>
        </w:rPr>
        <w:t xml:space="preserve">, </w:t>
      </w:r>
      <w:r w:rsidRPr="005F6335">
        <w:rPr>
          <w:rFonts w:ascii="Times New Roman" w:hAnsi="Times New Roman" w:cs="Times New Roman"/>
          <w:sz w:val="28"/>
          <w:szCs w:val="28"/>
        </w:rPr>
        <w:t xml:space="preserve"> используемых в процессе производства продукции (работ, услуг), природных ресурсов, сырья, материалов, топлива, энергии, основных фондов, трудовых ресурсов, а также других затрат на ее производство и реализацию.</w:t>
      </w:r>
    </w:p>
    <w:p w:rsidR="00DA09D0" w:rsidRPr="005F6335" w:rsidRDefault="00D90755" w:rsidP="007F39D6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В условиях перехода к рыночной экономике себестоимость продукции является важнейшим показателем производственно-хозяйственной деятельности предприятия.</w:t>
      </w:r>
      <w:r w:rsidR="00B36CC0" w:rsidRPr="005F63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9D0" w:rsidRPr="005F6335" w:rsidRDefault="00B36CC0" w:rsidP="007F39D6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Состав затрат, включаемый в себестоимость, регламентируется Налоговым кодексом РФ и Положением по бухгалтерскому учету «Расходы организации», которые определяют издержки</w:t>
      </w:r>
      <w:r w:rsidR="00DA09D0" w:rsidRPr="005F6335">
        <w:rPr>
          <w:rFonts w:ascii="Times New Roman" w:hAnsi="Times New Roman" w:cs="Times New Roman"/>
          <w:sz w:val="28"/>
          <w:szCs w:val="28"/>
        </w:rPr>
        <w:t>, относимые на себестоимость продукции (работ, услуг), и затраты, производимые за счет соответствующих источников финансирования (прибыли предприятия, фондов специального назначения, целевого финансирования и целевых поступлений и др.).</w:t>
      </w:r>
    </w:p>
    <w:p w:rsidR="00F431E1" w:rsidRPr="005F6335" w:rsidRDefault="004F2A2F" w:rsidP="007F39D6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Затраты, образующие себестоимость продукции (работ, услуг), группируются в соответствии с их экономическим содержанием по следующим общепринятым элементам:</w:t>
      </w:r>
    </w:p>
    <w:p w:rsidR="00F431E1" w:rsidRPr="005F6335" w:rsidRDefault="004F2A2F" w:rsidP="005F633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материальные затраты (за вычетом стоимости возвратных отходов);</w:t>
      </w:r>
    </w:p>
    <w:p w:rsidR="00F431E1" w:rsidRPr="005F6335" w:rsidRDefault="00F431E1" w:rsidP="005F633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затратам на оплату труда;</w:t>
      </w:r>
    </w:p>
    <w:p w:rsidR="00F431E1" w:rsidRPr="005F6335" w:rsidRDefault="00F431E1" w:rsidP="005F633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отчислениям на социальные нужды;</w:t>
      </w:r>
    </w:p>
    <w:p w:rsidR="00F431E1" w:rsidRPr="005F6335" w:rsidRDefault="00F431E1" w:rsidP="005F633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амортизации основных фондов;</w:t>
      </w:r>
    </w:p>
    <w:p w:rsidR="00F431E1" w:rsidRPr="005F6335" w:rsidRDefault="00F431E1" w:rsidP="005F633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прочим затратам.</w:t>
      </w:r>
    </w:p>
    <w:p w:rsidR="00A16B20" w:rsidRPr="005F6335" w:rsidRDefault="00673614" w:rsidP="000C1C7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В элементе «</w:t>
      </w:r>
      <w:r w:rsidR="00A16B20" w:rsidRPr="005F6335">
        <w:rPr>
          <w:rFonts w:ascii="Times New Roman" w:hAnsi="Times New Roman" w:cs="Times New Roman"/>
          <w:sz w:val="28"/>
          <w:szCs w:val="28"/>
        </w:rPr>
        <w:t>М</w:t>
      </w:r>
      <w:r w:rsidRPr="005F6335">
        <w:rPr>
          <w:rFonts w:ascii="Times New Roman" w:hAnsi="Times New Roman" w:cs="Times New Roman"/>
          <w:sz w:val="28"/>
          <w:szCs w:val="28"/>
        </w:rPr>
        <w:t xml:space="preserve">атериальные затраты» отражается стоимость приобретаемых со стороны для производства продукции, сырья и </w:t>
      </w:r>
      <w:r w:rsidRPr="005F6335">
        <w:rPr>
          <w:rFonts w:ascii="Times New Roman" w:hAnsi="Times New Roman" w:cs="Times New Roman"/>
          <w:sz w:val="28"/>
          <w:szCs w:val="28"/>
        </w:rPr>
        <w:lastRenderedPageBreak/>
        <w:t>материалов, комплектующих изделий и п</w:t>
      </w:r>
      <w:r w:rsidR="004D55BF" w:rsidRPr="005F6335">
        <w:rPr>
          <w:rFonts w:ascii="Times New Roman" w:hAnsi="Times New Roman" w:cs="Times New Roman"/>
          <w:sz w:val="28"/>
          <w:szCs w:val="28"/>
        </w:rPr>
        <w:t>олуфабрикатов, топлива и энергии всех видов, расходуемых как на технологические цели, так и на обслуживание производства (отопление зданий, транспортные работы и т.п.). Из затрат на материальные ресурсы исключается стоимость возвратных отходов, под кото</w:t>
      </w:r>
      <w:r w:rsidR="00885233" w:rsidRPr="005F6335">
        <w:rPr>
          <w:rFonts w:ascii="Times New Roman" w:hAnsi="Times New Roman" w:cs="Times New Roman"/>
          <w:sz w:val="28"/>
          <w:szCs w:val="28"/>
        </w:rPr>
        <w:t xml:space="preserve">рыми понимаются остатки сырья, </w:t>
      </w:r>
      <w:r w:rsidR="004D55BF" w:rsidRPr="005F6335">
        <w:rPr>
          <w:rFonts w:ascii="Times New Roman" w:hAnsi="Times New Roman" w:cs="Times New Roman"/>
          <w:sz w:val="28"/>
          <w:szCs w:val="28"/>
        </w:rPr>
        <w:t>материалов, теплоносителей, образовавшиеся в процессе</w:t>
      </w:r>
      <w:r w:rsidR="00A16B20" w:rsidRPr="005F6335">
        <w:rPr>
          <w:rFonts w:ascii="Times New Roman" w:hAnsi="Times New Roman" w:cs="Times New Roman"/>
          <w:sz w:val="28"/>
          <w:szCs w:val="28"/>
        </w:rPr>
        <w:t xml:space="preserve"> производства продукции, утратившие полностью или частично потребительские качества исходного продукта и в силу этого используемые с повышенными затратами или вовсе не используемые по прямому назначению.</w:t>
      </w:r>
    </w:p>
    <w:p w:rsidR="003033C4" w:rsidRPr="005F6335" w:rsidRDefault="00A16B20" w:rsidP="000C1C7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Элемент «Затраты на оплату труда»</w:t>
      </w:r>
      <w:r w:rsidR="00CA5347" w:rsidRPr="005F6335">
        <w:rPr>
          <w:rFonts w:ascii="Times New Roman" w:hAnsi="Times New Roman" w:cs="Times New Roman"/>
          <w:sz w:val="28"/>
          <w:szCs w:val="28"/>
        </w:rPr>
        <w:t xml:space="preserve"> включает затраты на основную и дополнительную заработную плату всего промышленно-производственного персонала, а также работников, не состоящих в штате предприятия. </w:t>
      </w:r>
    </w:p>
    <w:p w:rsidR="00CA5347" w:rsidRPr="005F6335" w:rsidRDefault="003033C4" w:rsidP="000C1C7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Элемент «</w:t>
      </w:r>
      <w:r w:rsidR="00CA5347" w:rsidRPr="005F6335">
        <w:rPr>
          <w:rFonts w:ascii="Times New Roman" w:hAnsi="Times New Roman" w:cs="Times New Roman"/>
          <w:sz w:val="28"/>
          <w:szCs w:val="28"/>
        </w:rPr>
        <w:t>Отчисления на социальные нужды</w:t>
      </w:r>
      <w:r w:rsidRPr="005F6335">
        <w:rPr>
          <w:rFonts w:ascii="Times New Roman" w:hAnsi="Times New Roman" w:cs="Times New Roman"/>
          <w:sz w:val="28"/>
          <w:szCs w:val="28"/>
        </w:rPr>
        <w:t>» отражае</w:t>
      </w:r>
      <w:r w:rsidR="00CA5347" w:rsidRPr="005F6335">
        <w:rPr>
          <w:rFonts w:ascii="Times New Roman" w:hAnsi="Times New Roman" w:cs="Times New Roman"/>
          <w:sz w:val="28"/>
          <w:szCs w:val="28"/>
        </w:rPr>
        <w:t>т отчисления по установленным нормам в пенсионный фонд, на медицинское и социальное страхование и др.</w:t>
      </w:r>
    </w:p>
    <w:p w:rsidR="00C75C39" w:rsidRPr="005F6335" w:rsidRDefault="003033C4" w:rsidP="000C1C7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В состав элемента «Амортизация основных фондов» входит сумма амортизационных отчислений на полное восстановление основных производственных фондов, исчисленная исходя из их балансовой стоимости и установленных норм, включая и ускоренную амортизацию их активной части.</w:t>
      </w:r>
    </w:p>
    <w:p w:rsidR="00C75C39" w:rsidRPr="005F6335" w:rsidRDefault="003033C4" w:rsidP="000C1C7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В элемент «Прочие затраты»</w:t>
      </w:r>
      <w:r w:rsidR="00EC462F" w:rsidRPr="005F6335">
        <w:rPr>
          <w:rFonts w:ascii="Times New Roman" w:hAnsi="Times New Roman" w:cs="Times New Roman"/>
          <w:sz w:val="28"/>
          <w:szCs w:val="28"/>
        </w:rPr>
        <w:t xml:space="preserve"> входят затраты, которые не могут быть отнесены ни к одному из перечисленных элементов. Это налоги, сборы, отчисления в специальные фонды, платежи по кредитам в пределах установленных ставок, затраты на командировки, оплату услуг связи и др. </w:t>
      </w:r>
    </w:p>
    <w:p w:rsidR="00C75C39" w:rsidRPr="005F6335" w:rsidRDefault="00C75C39" w:rsidP="000C1C7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Группировка издержек по элементам затрат включает экономические элементы, израсходованные независимо от места их возникновения</w:t>
      </w:r>
      <w:r w:rsidR="00885233" w:rsidRPr="005F6335">
        <w:rPr>
          <w:rFonts w:ascii="Times New Roman" w:hAnsi="Times New Roman" w:cs="Times New Roman"/>
          <w:sz w:val="28"/>
          <w:szCs w:val="28"/>
        </w:rPr>
        <w:t xml:space="preserve">. Как правило, это прямые затраты. В условиях рыночной экономики </w:t>
      </w:r>
      <w:r w:rsidR="00885233" w:rsidRPr="005F6335">
        <w:rPr>
          <w:rFonts w:ascii="Times New Roman" w:hAnsi="Times New Roman" w:cs="Times New Roman"/>
          <w:sz w:val="28"/>
          <w:szCs w:val="28"/>
        </w:rPr>
        <w:lastRenderedPageBreak/>
        <w:t>классификация затрат в российском хозяйстве будет упрощаться и приближаться к зарубежной практике.</w:t>
      </w:r>
    </w:p>
    <w:p w:rsidR="005F3935" w:rsidRPr="005F6335" w:rsidRDefault="005F3935" w:rsidP="000C1C7A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Перечень статей калькуляции, их состав и методы распределения по видам продукции, работ, услуг определяются отраслевыми методологическими рекомендациями по вопросам планирования, учета и калькулирования</w:t>
      </w:r>
      <w:r w:rsidR="00440430" w:rsidRPr="005F6335">
        <w:rPr>
          <w:rFonts w:ascii="Times New Roman" w:hAnsi="Times New Roman" w:cs="Times New Roman"/>
          <w:sz w:val="28"/>
          <w:szCs w:val="28"/>
        </w:rPr>
        <w:t xml:space="preserve"> себестоимости продукции (работ, услуг) с учетом характера и структуры производства.</w:t>
      </w:r>
    </w:p>
    <w:p w:rsidR="00440430" w:rsidRPr="00440430" w:rsidRDefault="00440430" w:rsidP="000C1C7A">
      <w:pPr>
        <w:spacing w:before="100" w:beforeAutospacing="1" w:after="100" w:afterAutospacing="1" w:line="360" w:lineRule="auto"/>
        <w:ind w:firstLine="426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6335">
        <w:rPr>
          <w:rFonts w:ascii="Times New Roman" w:eastAsia="Times New Roman" w:hAnsi="Times New Roman" w:cs="Times New Roman"/>
          <w:bCs/>
          <w:sz w:val="28"/>
          <w:szCs w:val="28"/>
        </w:rPr>
        <w:t>Структура себестоимости по статьям калькуляции</w:t>
      </w:r>
    </w:p>
    <w:p w:rsidR="00440430" w:rsidRPr="00440430" w:rsidRDefault="00440430" w:rsidP="005F63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0430">
        <w:rPr>
          <w:rFonts w:ascii="Times New Roman" w:eastAsia="Times New Roman" w:hAnsi="Times New Roman" w:cs="Times New Roman"/>
          <w:sz w:val="28"/>
          <w:szCs w:val="28"/>
        </w:rPr>
        <w:t>1) Материалы, прочее (комплектующие, полуфабрикаты, агрегаты, узлы и т. д.)</w:t>
      </w:r>
    </w:p>
    <w:p w:rsidR="00440430" w:rsidRPr="00440430" w:rsidRDefault="00440430" w:rsidP="005F63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0430">
        <w:rPr>
          <w:rFonts w:ascii="Times New Roman" w:eastAsia="Times New Roman" w:hAnsi="Times New Roman" w:cs="Times New Roman"/>
          <w:sz w:val="28"/>
          <w:szCs w:val="28"/>
        </w:rPr>
        <w:t>2) Топливо, энергия, идущая на производство</w:t>
      </w:r>
    </w:p>
    <w:p w:rsidR="00440430" w:rsidRPr="00440430" w:rsidRDefault="00004C06" w:rsidP="005F63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335">
        <w:rPr>
          <w:rFonts w:ascii="Times New Roman" w:eastAsia="Times New Roman" w:hAnsi="Times New Roman" w:cs="Times New Roman"/>
          <w:sz w:val="28"/>
          <w:szCs w:val="28"/>
        </w:rPr>
        <w:t>3</w:t>
      </w:r>
      <w:r w:rsidR="00440430" w:rsidRPr="00440430">
        <w:rPr>
          <w:rFonts w:ascii="Times New Roman" w:eastAsia="Times New Roman" w:hAnsi="Times New Roman" w:cs="Times New Roman"/>
          <w:sz w:val="28"/>
          <w:szCs w:val="28"/>
        </w:rPr>
        <w:t>) Основная заработная плата основного персонала (оклад, тариф)</w:t>
      </w:r>
    </w:p>
    <w:p w:rsidR="00440430" w:rsidRPr="00440430" w:rsidRDefault="00004C06" w:rsidP="005F63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335">
        <w:rPr>
          <w:rFonts w:ascii="Times New Roman" w:eastAsia="Times New Roman" w:hAnsi="Times New Roman" w:cs="Times New Roman"/>
          <w:sz w:val="28"/>
          <w:szCs w:val="28"/>
        </w:rPr>
        <w:t>4</w:t>
      </w:r>
      <w:r w:rsidR="00440430" w:rsidRPr="00440430">
        <w:rPr>
          <w:rFonts w:ascii="Times New Roman" w:eastAsia="Times New Roman" w:hAnsi="Times New Roman" w:cs="Times New Roman"/>
          <w:sz w:val="28"/>
          <w:szCs w:val="28"/>
        </w:rPr>
        <w:t xml:space="preserve">) Дополнительная заработная плата основного персонала (надбавки, доплаты к тарифным ставкам и должностным окладам в размерах, предусмотренных </w:t>
      </w:r>
      <w:r w:rsidR="008D792D" w:rsidRPr="005F6335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</w:t>
      </w:r>
      <w:r w:rsidR="00440430" w:rsidRPr="0044043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40430" w:rsidRPr="00440430" w:rsidRDefault="00004C06" w:rsidP="005F633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335">
        <w:rPr>
          <w:rFonts w:ascii="Times New Roman" w:eastAsia="Times New Roman" w:hAnsi="Times New Roman" w:cs="Times New Roman"/>
          <w:sz w:val="28"/>
          <w:szCs w:val="28"/>
        </w:rPr>
        <w:t>5</w:t>
      </w:r>
      <w:r w:rsidR="00D8562A" w:rsidRPr="005F633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40430" w:rsidRPr="00440430">
        <w:rPr>
          <w:rFonts w:ascii="Times New Roman" w:eastAsia="Times New Roman" w:hAnsi="Times New Roman" w:cs="Times New Roman"/>
          <w:sz w:val="28"/>
          <w:szCs w:val="28"/>
        </w:rPr>
        <w:t xml:space="preserve">Отчисления на социальные </w:t>
      </w:r>
      <w:r w:rsidR="00963216" w:rsidRPr="005F6335">
        <w:rPr>
          <w:rFonts w:ascii="Times New Roman" w:eastAsia="Times New Roman" w:hAnsi="Times New Roman" w:cs="Times New Roman"/>
          <w:sz w:val="28"/>
          <w:szCs w:val="28"/>
        </w:rPr>
        <w:t>нужды</w:t>
      </w:r>
      <w:r w:rsidR="00440430" w:rsidRPr="00440430">
        <w:rPr>
          <w:rFonts w:ascii="Times New Roman" w:eastAsia="Times New Roman" w:hAnsi="Times New Roman" w:cs="Times New Roman"/>
          <w:sz w:val="28"/>
          <w:szCs w:val="28"/>
        </w:rPr>
        <w:t xml:space="preserve"> (пенсионный фонд, фонд безработицы, фонд социального страхования, фонд платы за несчастные случаи; начисляется процентом от основной заработной платы)</w:t>
      </w:r>
    </w:p>
    <w:p w:rsidR="00D8562A" w:rsidRPr="005F6335" w:rsidRDefault="00004C06" w:rsidP="005F6335">
      <w:pPr>
        <w:pStyle w:val="a4"/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6</w:t>
      </w:r>
      <w:r w:rsidR="00440430" w:rsidRPr="00440430">
        <w:rPr>
          <w:sz w:val="28"/>
          <w:szCs w:val="28"/>
        </w:rPr>
        <w:t xml:space="preserve">) </w:t>
      </w:r>
      <w:r w:rsidR="00D8562A" w:rsidRPr="005F6335">
        <w:rPr>
          <w:sz w:val="28"/>
          <w:szCs w:val="28"/>
        </w:rPr>
        <w:t>Расходы на подготовку и освоение производства</w:t>
      </w:r>
    </w:p>
    <w:p w:rsidR="00D8562A" w:rsidRPr="005F6335" w:rsidRDefault="00D8562A" w:rsidP="005F6335">
      <w:pPr>
        <w:pStyle w:val="a4"/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7) Расходы на содержание и эксплуатацию оборудования</w:t>
      </w:r>
    </w:p>
    <w:p w:rsidR="00D8562A" w:rsidRPr="005F6335" w:rsidRDefault="00D8562A" w:rsidP="005F6335">
      <w:pPr>
        <w:pStyle w:val="a4"/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8) Общепроизводственные расходы</w:t>
      </w:r>
    </w:p>
    <w:p w:rsidR="00D8562A" w:rsidRPr="005F6335" w:rsidRDefault="00D8562A" w:rsidP="005F6335">
      <w:pPr>
        <w:pStyle w:val="a4"/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9) Общехозяйственные расходы</w:t>
      </w:r>
    </w:p>
    <w:p w:rsidR="00D8562A" w:rsidRPr="005F6335" w:rsidRDefault="00D8562A" w:rsidP="005F6335">
      <w:pPr>
        <w:pStyle w:val="a4"/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10) Потери от брака (в пределах норм)</w:t>
      </w:r>
    </w:p>
    <w:p w:rsidR="00D8562A" w:rsidRPr="005F6335" w:rsidRDefault="00D8562A" w:rsidP="005F6335">
      <w:pPr>
        <w:pStyle w:val="a4"/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lastRenderedPageBreak/>
        <w:t>11) Внепроизводственные расходы.</w:t>
      </w:r>
    </w:p>
    <w:p w:rsidR="007B263A" w:rsidRPr="005F6335" w:rsidRDefault="007B263A" w:rsidP="007F39D6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В статью «</w:t>
      </w:r>
      <w:r w:rsidRPr="00440430">
        <w:rPr>
          <w:rFonts w:ascii="Times New Roman" w:eastAsia="Times New Roman" w:hAnsi="Times New Roman" w:cs="Times New Roman"/>
          <w:sz w:val="28"/>
          <w:szCs w:val="28"/>
        </w:rPr>
        <w:t>Материалы, прочее (комплектующие, полуфабрикаты, агрегаты, узлы и т. д.)</w:t>
      </w:r>
      <w:r w:rsidRPr="005F6335">
        <w:rPr>
          <w:rFonts w:ascii="Times New Roman" w:hAnsi="Times New Roman" w:cs="Times New Roman"/>
          <w:sz w:val="28"/>
          <w:szCs w:val="28"/>
        </w:rPr>
        <w:t>» включается стоимость материалов, входящих в состав вырабатываемых изделий и вспомогательных материалов, которые используются при изготовлении данного изделия для обеспечения нормального технологического процесса. Стоимость вспомогательных материалов может быть выделена в отдельную статью в случае, если она занимает значительный удельный вес в себестоимости изделий.</w:t>
      </w:r>
    </w:p>
    <w:p w:rsidR="007B263A" w:rsidRPr="005F6335" w:rsidRDefault="001821A4" w:rsidP="000C1C7A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По статье «</w:t>
      </w:r>
      <w:r w:rsidRPr="00440430">
        <w:rPr>
          <w:rFonts w:ascii="Times New Roman" w:eastAsia="Times New Roman" w:hAnsi="Times New Roman" w:cs="Times New Roman"/>
          <w:sz w:val="28"/>
          <w:szCs w:val="28"/>
        </w:rPr>
        <w:t>Топливо, энергия, идущая на производство</w:t>
      </w:r>
      <w:r w:rsidRPr="005F6335">
        <w:rPr>
          <w:rFonts w:ascii="Times New Roman" w:hAnsi="Times New Roman" w:cs="Times New Roman"/>
          <w:sz w:val="28"/>
          <w:szCs w:val="28"/>
        </w:rPr>
        <w:t>» планируются затраты на все виды топлива и энергии, как получаемые со стороны, так и вырабатываемые самим предприятием и расход</w:t>
      </w:r>
      <w:r w:rsidR="00996939">
        <w:rPr>
          <w:rFonts w:ascii="Times New Roman" w:hAnsi="Times New Roman" w:cs="Times New Roman"/>
          <w:sz w:val="28"/>
          <w:szCs w:val="28"/>
        </w:rPr>
        <w:t>уемые непосредственно в процессе</w:t>
      </w:r>
      <w:r w:rsidRPr="005F6335">
        <w:rPr>
          <w:rFonts w:ascii="Times New Roman" w:hAnsi="Times New Roman" w:cs="Times New Roman"/>
          <w:sz w:val="28"/>
          <w:szCs w:val="28"/>
        </w:rPr>
        <w:t xml:space="preserve"> производства продукции.</w:t>
      </w:r>
    </w:p>
    <w:p w:rsidR="008D792D" w:rsidRPr="005F6335" w:rsidRDefault="008D792D" w:rsidP="000C1C7A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В статью «</w:t>
      </w:r>
      <w:r w:rsidRPr="00440430">
        <w:rPr>
          <w:rFonts w:ascii="Times New Roman" w:eastAsia="Times New Roman" w:hAnsi="Times New Roman" w:cs="Times New Roman"/>
          <w:sz w:val="28"/>
          <w:szCs w:val="28"/>
        </w:rPr>
        <w:t>Основная заработная плата основного персонала</w:t>
      </w:r>
      <w:r w:rsidRPr="005F6335">
        <w:rPr>
          <w:rFonts w:ascii="Times New Roman" w:hAnsi="Times New Roman" w:cs="Times New Roman"/>
          <w:sz w:val="28"/>
          <w:szCs w:val="28"/>
        </w:rPr>
        <w:t>» включается основная заработная плата производственных рабочих и инженерно-технических работников, непосредственно участвующих в изготовлении продукции.</w:t>
      </w:r>
    </w:p>
    <w:p w:rsidR="008D792D" w:rsidRPr="005F6335" w:rsidRDefault="008D792D" w:rsidP="000C1C7A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К</w:t>
      </w:r>
      <w:r w:rsidR="00583945" w:rsidRPr="005F6335">
        <w:rPr>
          <w:rFonts w:ascii="Times New Roman" w:hAnsi="Times New Roman" w:cs="Times New Roman"/>
          <w:sz w:val="28"/>
          <w:szCs w:val="28"/>
        </w:rPr>
        <w:t> статье  «</w:t>
      </w:r>
      <w:r w:rsidR="00583945" w:rsidRPr="005F6335">
        <w:rPr>
          <w:rFonts w:ascii="Times New Roman" w:hAnsi="Times New Roman" w:cs="Times New Roman"/>
          <w:iCs/>
          <w:sz w:val="28"/>
          <w:szCs w:val="28"/>
        </w:rPr>
        <w:t>Дополнительная заработная  плата</w:t>
      </w:r>
      <w:r w:rsidR="00583945" w:rsidRPr="005F6335">
        <w:rPr>
          <w:rFonts w:ascii="Times New Roman" w:hAnsi="Times New Roman" w:cs="Times New Roman"/>
          <w:sz w:val="28"/>
          <w:szCs w:val="28"/>
        </w:rPr>
        <w:t> </w:t>
      </w:r>
      <w:r w:rsidRPr="005F6335">
        <w:rPr>
          <w:rFonts w:ascii="Times New Roman" w:hAnsi="Times New Roman" w:cs="Times New Roman"/>
          <w:sz w:val="28"/>
          <w:szCs w:val="28"/>
        </w:rPr>
        <w:t>рабочих</w:t>
      </w:r>
      <w:r w:rsidR="00583945" w:rsidRPr="005F6335">
        <w:rPr>
          <w:rFonts w:ascii="Times New Roman" w:hAnsi="Times New Roman" w:cs="Times New Roman"/>
          <w:sz w:val="28"/>
          <w:szCs w:val="28"/>
        </w:rPr>
        <w:t>» </w:t>
      </w:r>
      <w:r w:rsidR="00721FAB" w:rsidRPr="005F6335">
        <w:rPr>
          <w:rFonts w:ascii="Times New Roman" w:hAnsi="Times New Roman" w:cs="Times New Roman"/>
          <w:sz w:val="28"/>
          <w:szCs w:val="28"/>
        </w:rPr>
        <w:t> </w:t>
      </w:r>
      <w:r w:rsidRPr="005F6335">
        <w:rPr>
          <w:rFonts w:ascii="Times New Roman" w:hAnsi="Times New Roman" w:cs="Times New Roman"/>
          <w:sz w:val="28"/>
          <w:szCs w:val="28"/>
        </w:rPr>
        <w:t>относятся</w:t>
      </w:r>
      <w:r w:rsidR="00721FAB" w:rsidRPr="005F6335">
        <w:rPr>
          <w:rFonts w:ascii="Times New Roman" w:hAnsi="Times New Roman" w:cs="Times New Roman"/>
          <w:sz w:val="28"/>
          <w:szCs w:val="28"/>
        </w:rPr>
        <w:t>  </w:t>
      </w:r>
      <w:r w:rsidR="002D1A19" w:rsidRPr="005F6335">
        <w:rPr>
          <w:rFonts w:ascii="Times New Roman" w:hAnsi="Times New Roman" w:cs="Times New Roman"/>
          <w:sz w:val="28"/>
          <w:szCs w:val="28"/>
        </w:rPr>
        <w:t>выпла</w:t>
      </w:r>
      <w:r w:rsidR="002D1A19">
        <w:rPr>
          <w:rFonts w:ascii="Times New Roman" w:hAnsi="Times New Roman" w:cs="Times New Roman"/>
          <w:sz w:val="28"/>
          <w:szCs w:val="28"/>
        </w:rPr>
        <w:t>-т</w:t>
      </w:r>
      <w:r w:rsidR="002D1A19" w:rsidRPr="005F6335">
        <w:rPr>
          <w:rFonts w:ascii="Times New Roman" w:hAnsi="Times New Roman" w:cs="Times New Roman"/>
          <w:sz w:val="28"/>
          <w:szCs w:val="28"/>
        </w:rPr>
        <w:t>ы</w:t>
      </w:r>
      <w:r w:rsidRPr="005F6335">
        <w:rPr>
          <w:rFonts w:ascii="Times New Roman" w:hAnsi="Times New Roman" w:cs="Times New Roman"/>
          <w:sz w:val="28"/>
          <w:szCs w:val="28"/>
        </w:rPr>
        <w:t>,</w:t>
      </w:r>
      <w:r w:rsidR="00721FAB" w:rsidRPr="005F6335">
        <w:rPr>
          <w:rFonts w:ascii="Times New Roman" w:hAnsi="Times New Roman" w:cs="Times New Roman"/>
          <w:sz w:val="28"/>
          <w:szCs w:val="28"/>
        </w:rPr>
        <w:t>  </w:t>
      </w:r>
      <w:r w:rsidR="00721FAB" w:rsidRPr="00440430">
        <w:rPr>
          <w:rFonts w:ascii="Times New Roman" w:eastAsia="Times New Roman" w:hAnsi="Times New Roman" w:cs="Times New Roman"/>
          <w:sz w:val="28"/>
          <w:szCs w:val="28"/>
        </w:rPr>
        <w:t>надбавки</w:t>
      </w:r>
      <w:r w:rsidR="00721FAB" w:rsidRPr="005F6335">
        <w:rPr>
          <w:rFonts w:ascii="Times New Roman" w:hAnsi="Times New Roman" w:cs="Times New Roman"/>
          <w:sz w:val="28"/>
          <w:szCs w:val="28"/>
        </w:rPr>
        <w:t xml:space="preserve">, </w:t>
      </w:r>
      <w:r w:rsidRPr="005F6335">
        <w:rPr>
          <w:rFonts w:ascii="Times New Roman" w:hAnsi="Times New Roman" w:cs="Times New Roman"/>
          <w:sz w:val="28"/>
          <w:szCs w:val="28"/>
        </w:rPr>
        <w:t>предусмотренные законодательством о труде или коллективными договорами за не проработанное на производстве (неявочное) время рабочих: оплата очередных и дополнительных отпусков, компенсации за неиспользованные отпуска, оплата льготных часов подросткам, оплата перерывов в работе кормящих матерей, оплата времени, связанного с выполнением государственных и общественных обязанностей, а также выплаты вознаграждений за выслугу лет и пр.</w:t>
      </w:r>
    </w:p>
    <w:p w:rsidR="00963216" w:rsidRPr="005F6335" w:rsidRDefault="00963216" w:rsidP="000C1C7A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iCs/>
          <w:sz w:val="28"/>
          <w:szCs w:val="28"/>
        </w:rPr>
        <w:t>Отчисления на социальные нужды</w:t>
      </w:r>
      <w:r w:rsidRPr="005F6335">
        <w:rPr>
          <w:rFonts w:ascii="Times New Roman" w:hAnsi="Times New Roman" w:cs="Times New Roman"/>
          <w:sz w:val="28"/>
          <w:szCs w:val="28"/>
        </w:rPr>
        <w:t xml:space="preserve"> определяются</w:t>
      </w:r>
      <w:r w:rsidR="00996939">
        <w:rPr>
          <w:rFonts w:ascii="Times New Roman" w:hAnsi="Times New Roman" w:cs="Times New Roman"/>
          <w:sz w:val="28"/>
          <w:szCs w:val="28"/>
        </w:rPr>
        <w:t>,</w:t>
      </w:r>
      <w:r w:rsidRPr="005F6335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установленной нормой в процентах к расходам на заработную плату.</w:t>
      </w:r>
    </w:p>
    <w:p w:rsidR="00963216" w:rsidRPr="005F6335" w:rsidRDefault="00583945" w:rsidP="000C1C7A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lastRenderedPageBreak/>
        <w:t xml:space="preserve">Статья </w:t>
      </w:r>
      <w:r w:rsidR="00257290" w:rsidRPr="005F6335">
        <w:rPr>
          <w:rFonts w:ascii="Times New Roman" w:hAnsi="Times New Roman" w:cs="Times New Roman"/>
          <w:sz w:val="28"/>
          <w:szCs w:val="28"/>
        </w:rPr>
        <w:t>«Расходы на подготовку и освоение производства» составляется по каждому виду вновь осваиваемой продукции, производства или цеха независимо от источника возмещения этих затрат (за счет средств фонда развития или путем отнесения на расходы будущих лет). К числу таких расходов относятся расходы на освоение новых предприятий, производств, цехов и агрегатов (пусковые расходы), расходы на подготовку и освоение производства новых видов продукции и новых технологических процессов, расходы на подготовительные работы в добывающей промышленности и т.п.</w:t>
      </w:r>
    </w:p>
    <w:p w:rsidR="00257290" w:rsidRPr="005F6335" w:rsidRDefault="00583945" w:rsidP="000C1C7A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57290" w:rsidRPr="005F6335">
        <w:rPr>
          <w:rFonts w:ascii="Times New Roman" w:hAnsi="Times New Roman" w:cs="Times New Roman"/>
          <w:sz w:val="28"/>
          <w:szCs w:val="28"/>
        </w:rPr>
        <w:t>«Расходы на содержание и эксплуатацию оборудования» включает затраты, связанные с содержанием средств труда, участвующих в производственном процессе, и расходы по их восстановлению в связи с износом. Примерная номенклатура статей этой сметы следующая: амортизация оборудования и транспортных средств; эксплуатация оборудования; текущий ремонт оборудования и транспортных средств; внутризаводское перемещение грузов; износ малоценных и быстроизнашивающихся инструментов и приспособлений; прочие расходы.</w:t>
      </w:r>
    </w:p>
    <w:p w:rsidR="00257290" w:rsidRPr="005F6335" w:rsidRDefault="00583945" w:rsidP="000C1C7A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57290" w:rsidRPr="005F6335">
        <w:rPr>
          <w:rFonts w:ascii="Times New Roman" w:hAnsi="Times New Roman" w:cs="Times New Roman"/>
          <w:sz w:val="28"/>
          <w:szCs w:val="28"/>
        </w:rPr>
        <w:t>«Общепроиз</w:t>
      </w:r>
      <w:r w:rsidRPr="005F6335">
        <w:rPr>
          <w:rFonts w:ascii="Times New Roman" w:hAnsi="Times New Roman" w:cs="Times New Roman"/>
          <w:sz w:val="28"/>
          <w:szCs w:val="28"/>
        </w:rPr>
        <w:t>водственные расходы» представляе</w:t>
      </w:r>
      <w:r w:rsidR="00257290" w:rsidRPr="005F6335">
        <w:rPr>
          <w:rFonts w:ascii="Times New Roman" w:hAnsi="Times New Roman" w:cs="Times New Roman"/>
          <w:sz w:val="28"/>
          <w:szCs w:val="28"/>
        </w:rPr>
        <w:t>т собой сумму цеховых расходов предприятия. В нее включаются затраты, связанные с работой цехов в целом: содержание аппарата управления цеха; содержание прочего цехового персонала; амортизация зданий, сооружений и инвентаря; текущий ремонт зданий, сооружений и инвентаря; испытания, опыты, исследования, рационализация,    охрана труда; износ малоценного и быстроизнашивающегося инвентаря; прочие расходы.</w:t>
      </w:r>
    </w:p>
    <w:p w:rsidR="00A41633" w:rsidRPr="005F6335" w:rsidRDefault="00A41633" w:rsidP="000C1C7A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 xml:space="preserve">Общехозяйственные расходы: содержание прочего общезаводского персонала; амортизация основных фондов; содержание и текущий ремонт зданий, сооружений и инвентаря общезаводского назначения; производство испытаний, опытов, исследований, содержание общезаводских лабораторий, расходы на изобретательство и технические усовершенствования; охрана </w:t>
      </w:r>
      <w:r w:rsidRPr="005F6335">
        <w:rPr>
          <w:rFonts w:ascii="Times New Roman" w:hAnsi="Times New Roman" w:cs="Times New Roman"/>
          <w:sz w:val="28"/>
          <w:szCs w:val="28"/>
        </w:rPr>
        <w:lastRenderedPageBreak/>
        <w:t>труда; подготовка кадров; организованный набор рабочей силы. При планировании общехозяйственные расходы целесообразно распределять на себестоимость конкретных видов продукции аналогично цеховым, т.е. пропорционально сумме основной заработной платы производственных рабочих и расходов на содержание и эксплуатацию оборудования.</w:t>
      </w:r>
    </w:p>
    <w:p w:rsidR="00A41633" w:rsidRPr="005F6335" w:rsidRDefault="00951259" w:rsidP="000C1C7A">
      <w:pPr>
        <w:spacing w:before="100" w:beforeAutospacing="1" w:after="100" w:afterAutospacing="1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6335">
        <w:rPr>
          <w:rFonts w:ascii="Times New Roman" w:hAnsi="Times New Roman" w:cs="Times New Roman"/>
          <w:sz w:val="28"/>
          <w:szCs w:val="28"/>
        </w:rPr>
        <w:t>Статья «Внепроизводственные расходы» отражает затраты на сбыт продукции.</w:t>
      </w:r>
    </w:p>
    <w:p w:rsidR="00951259" w:rsidRPr="005F6335" w:rsidRDefault="008D15DC" w:rsidP="000C1C7A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Первые восемь статей затрат образуют цеховую себестоимость. Цеховая себестоимость плюс статьи «Общехозяйственные расходы» и «Потери от брака» составляют производственную себестоимость. Наконец, все 11 статей представляют собой полную себестоимость продукции.</w:t>
      </w:r>
    </w:p>
    <w:p w:rsidR="008D15DC" w:rsidRPr="005F6335" w:rsidRDefault="00C10AC5" w:rsidP="007921F3">
      <w:pPr>
        <w:pStyle w:val="a4"/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Калькулирование себестоимости продукции.</w:t>
      </w:r>
    </w:p>
    <w:p w:rsidR="00991FA0" w:rsidRPr="005F6335" w:rsidRDefault="00C10AC5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 xml:space="preserve">Калькулирование (от лат. </w:t>
      </w:r>
      <w:r w:rsidRPr="005F6335">
        <w:rPr>
          <w:sz w:val="28"/>
          <w:szCs w:val="28"/>
          <w:lang w:val="en-US"/>
        </w:rPr>
        <w:t>calculatio</w:t>
      </w:r>
      <w:r w:rsidRPr="005F6335">
        <w:rPr>
          <w:sz w:val="28"/>
          <w:szCs w:val="28"/>
        </w:rPr>
        <w:t xml:space="preserve"> – счет, подсчет) – это система расчетов, с помощью которых определяется себестоимость всей проданной продукции и ее частей, себестоимость конкретн</w:t>
      </w:r>
      <w:r w:rsidR="003D6D16" w:rsidRPr="005F6335">
        <w:rPr>
          <w:sz w:val="28"/>
          <w:szCs w:val="28"/>
        </w:rPr>
        <w:t>ых видов изделий, сумма затрат отдельных подразделений предприятия на производство и продажу продукции. Процесс калькулирования себестоимости продукции включает разграничение затрат на производство между законченной продукцией и незавершенным производством; исчисление затрат на забракованную продукцию; оценку отходов производства и побочной продукции; определение суммы расходов, относящихся к готовым изделиям;</w:t>
      </w:r>
      <w:r w:rsidR="00991FA0" w:rsidRPr="005F6335">
        <w:rPr>
          <w:sz w:val="28"/>
          <w:szCs w:val="28"/>
        </w:rPr>
        <w:t xml:space="preserve"> распределение затрат между видами продукции; расчет себестоимости единицы продукции.</w:t>
      </w:r>
    </w:p>
    <w:p w:rsidR="005F4F27" w:rsidRPr="005F6335" w:rsidRDefault="00991FA0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Расчет плановых калькуляций. Калькуляция себестоимости необходима для определения цены единицы продукции, соизмерения затрат предприятия с результатами его производственно-хозяй</w:t>
      </w:r>
      <w:r w:rsidR="005F4F27" w:rsidRPr="005F6335">
        <w:rPr>
          <w:sz w:val="28"/>
          <w:szCs w:val="28"/>
        </w:rPr>
        <w:t>ст</w:t>
      </w:r>
      <w:r w:rsidRPr="005F6335">
        <w:rPr>
          <w:sz w:val="28"/>
          <w:szCs w:val="28"/>
        </w:rPr>
        <w:t>вен</w:t>
      </w:r>
      <w:r w:rsidR="005F4F27" w:rsidRPr="005F6335">
        <w:rPr>
          <w:sz w:val="28"/>
          <w:szCs w:val="28"/>
        </w:rPr>
        <w:t>н</w:t>
      </w:r>
      <w:r w:rsidRPr="005F6335">
        <w:rPr>
          <w:sz w:val="28"/>
          <w:szCs w:val="28"/>
        </w:rPr>
        <w:t>ой деятельности</w:t>
      </w:r>
      <w:r w:rsidR="005F4F27" w:rsidRPr="005F6335">
        <w:rPr>
          <w:sz w:val="28"/>
          <w:szCs w:val="28"/>
        </w:rPr>
        <w:t>, определения уровня эффективности работы предприятия и др.</w:t>
      </w:r>
    </w:p>
    <w:p w:rsidR="009E084C" w:rsidRPr="005F6335" w:rsidRDefault="005F4F27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lastRenderedPageBreak/>
        <w:t>Ведущее место занимает калькулирование себестоимости готовых изделий, полуфабрикатов, услуг. Калькуляционная единица должна соответствовать единице измерения, принятой в стандартах (технических условиях)</w:t>
      </w:r>
      <w:r w:rsidR="009E084C" w:rsidRPr="005F6335">
        <w:rPr>
          <w:sz w:val="28"/>
          <w:szCs w:val="28"/>
        </w:rPr>
        <w:t xml:space="preserve"> и плане производства в натуральном выражении. Для калькулирования себестоимости продукции используются следующие производственные счета:</w:t>
      </w:r>
    </w:p>
    <w:p w:rsidR="00C10AC5" w:rsidRPr="005F6335" w:rsidRDefault="009E084C" w:rsidP="005F6335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счет 20 «Основное производство»;</w:t>
      </w:r>
    </w:p>
    <w:p w:rsidR="00A41633" w:rsidRPr="005F6335" w:rsidRDefault="009E084C" w:rsidP="005F6335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счет 23 «Вспомогательные производства»;</w:t>
      </w:r>
    </w:p>
    <w:p w:rsidR="009E084C" w:rsidRPr="005F6335" w:rsidRDefault="00E15C47" w:rsidP="005F6335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счет 25</w:t>
      </w:r>
      <w:r w:rsidR="009E084C" w:rsidRPr="005F6335">
        <w:rPr>
          <w:sz w:val="28"/>
          <w:szCs w:val="28"/>
        </w:rPr>
        <w:t xml:space="preserve"> «Общепроизводственные расходы»;</w:t>
      </w:r>
    </w:p>
    <w:p w:rsidR="00710918" w:rsidRPr="005F6335" w:rsidRDefault="00710918" w:rsidP="005F6335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счет 26 «Общехозяйственные расходы»;</w:t>
      </w:r>
    </w:p>
    <w:p w:rsidR="00710918" w:rsidRPr="005F6335" w:rsidRDefault="00710918" w:rsidP="005F6335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счет 28 «Брак в производстве»;</w:t>
      </w:r>
    </w:p>
    <w:p w:rsidR="00710918" w:rsidRPr="005F6335" w:rsidRDefault="00710918" w:rsidP="005F6335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счет 97 «Расходы будущих периодов»;</w:t>
      </w:r>
    </w:p>
    <w:p w:rsidR="00710918" w:rsidRPr="005F6335" w:rsidRDefault="00710918" w:rsidP="005F6335">
      <w:pPr>
        <w:pStyle w:val="a4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 xml:space="preserve">счет </w:t>
      </w:r>
      <w:r w:rsidR="00A57F50" w:rsidRPr="005F6335">
        <w:rPr>
          <w:sz w:val="28"/>
          <w:szCs w:val="28"/>
        </w:rPr>
        <w:t>96</w:t>
      </w:r>
      <w:r w:rsidRPr="005F6335">
        <w:rPr>
          <w:sz w:val="28"/>
          <w:szCs w:val="28"/>
        </w:rPr>
        <w:t xml:space="preserve"> «Резервы предстоящих</w:t>
      </w:r>
      <w:r w:rsidR="00A57F50" w:rsidRPr="005F6335">
        <w:rPr>
          <w:sz w:val="28"/>
          <w:szCs w:val="28"/>
        </w:rPr>
        <w:t xml:space="preserve"> расходов и платежей»</w:t>
      </w:r>
      <w:r w:rsidR="00E15C47" w:rsidRPr="005F6335">
        <w:rPr>
          <w:sz w:val="28"/>
          <w:szCs w:val="28"/>
        </w:rPr>
        <w:t>.</w:t>
      </w:r>
    </w:p>
    <w:p w:rsidR="00096F14" w:rsidRPr="005F6335" w:rsidRDefault="00E15C47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Для калькулирования себестоимости единицы продукции затраты классифицируются по статьям расходов, в которых объединяются затраты по признаку</w:t>
      </w:r>
      <w:r w:rsidR="00096F14" w:rsidRPr="005F6335">
        <w:rPr>
          <w:sz w:val="28"/>
          <w:szCs w:val="28"/>
        </w:rPr>
        <w:t xml:space="preserve"> места их возникновения и назначения. В зависимости от полноты охвата классификационных статей расходов на предприятиях различают следующие виды себестоимости:</w:t>
      </w:r>
    </w:p>
    <w:p w:rsidR="00096F14" w:rsidRPr="005F6335" w:rsidRDefault="00096F14" w:rsidP="005F6335">
      <w:pPr>
        <w:pStyle w:val="a4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себестоимость проданной продукции;</w:t>
      </w:r>
    </w:p>
    <w:p w:rsidR="00096F14" w:rsidRPr="005F6335" w:rsidRDefault="00096F14" w:rsidP="005F6335">
      <w:pPr>
        <w:pStyle w:val="a4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производственная себестоимость, которая подразделяется на полную и неполную производственную себестоимость.</w:t>
      </w:r>
    </w:p>
    <w:p w:rsidR="00096F14" w:rsidRPr="005F6335" w:rsidRDefault="00096F14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Себестоимость проданной (реализованной) продукции – это затраты предприятия на ее производство и продажу, включает итог</w:t>
      </w:r>
      <w:r w:rsidR="0026219A" w:rsidRPr="005F6335">
        <w:rPr>
          <w:sz w:val="28"/>
          <w:szCs w:val="28"/>
        </w:rPr>
        <w:t xml:space="preserve"> всех статей расходов.</w:t>
      </w:r>
      <w:r w:rsidR="00AD6AC9" w:rsidRPr="005F6335">
        <w:rPr>
          <w:sz w:val="28"/>
          <w:szCs w:val="28"/>
        </w:rPr>
        <w:t xml:space="preserve"> Производственная себестоимость – это затраты предприятия на производство выпущенной продукции. Полная производственная себестоимость (фабрично-заводская) формируется из всех затрат предприятия, связанных с процессом производства и управления </w:t>
      </w:r>
      <w:r w:rsidR="00AD6AC9" w:rsidRPr="005F6335">
        <w:rPr>
          <w:sz w:val="28"/>
          <w:szCs w:val="28"/>
        </w:rPr>
        <w:lastRenderedPageBreak/>
        <w:t xml:space="preserve">предприятием. Неполная производственная себестоимость продукции (цеховая) </w:t>
      </w:r>
      <w:r w:rsidR="006B5EF5" w:rsidRPr="005F6335">
        <w:rPr>
          <w:sz w:val="28"/>
          <w:szCs w:val="28"/>
        </w:rPr>
        <w:t>складывается из затрат подразделений предприятия (цехов, участков).</w:t>
      </w:r>
    </w:p>
    <w:p w:rsidR="006B5EF5" w:rsidRPr="005F6335" w:rsidRDefault="00CA77E1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Применяются следующие основные методы учета и калькулирования фактической себестоимости продукции:</w:t>
      </w:r>
    </w:p>
    <w:p w:rsidR="00CA77E1" w:rsidRPr="005F6335" w:rsidRDefault="00CA77E1" w:rsidP="005F6335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нормативный;</w:t>
      </w:r>
    </w:p>
    <w:p w:rsidR="00CA77E1" w:rsidRPr="005F6335" w:rsidRDefault="00CA77E1" w:rsidP="005F6335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позаказный;</w:t>
      </w:r>
    </w:p>
    <w:p w:rsidR="00CA77E1" w:rsidRPr="005F6335" w:rsidRDefault="00CA77E1" w:rsidP="005F6335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попередельный;</w:t>
      </w:r>
    </w:p>
    <w:p w:rsidR="00CA77E1" w:rsidRPr="005F6335" w:rsidRDefault="00CA77E1" w:rsidP="005F6335">
      <w:pPr>
        <w:pStyle w:val="a4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попроцессный (простой).</w:t>
      </w:r>
    </w:p>
    <w:p w:rsidR="00CA77E1" w:rsidRPr="005F6335" w:rsidRDefault="00CA77E1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Нормативный метод основан на составлении нормативной калькуляции по дейс</w:t>
      </w:r>
      <w:r w:rsidR="00684689" w:rsidRPr="005F6335">
        <w:rPr>
          <w:sz w:val="28"/>
          <w:szCs w:val="28"/>
        </w:rPr>
        <w:t>т</w:t>
      </w:r>
      <w:r w:rsidRPr="005F6335">
        <w:rPr>
          <w:sz w:val="28"/>
          <w:szCs w:val="28"/>
        </w:rPr>
        <w:t xml:space="preserve">вующим </w:t>
      </w:r>
      <w:r w:rsidR="00684689" w:rsidRPr="005F6335">
        <w:rPr>
          <w:sz w:val="28"/>
          <w:szCs w:val="28"/>
        </w:rPr>
        <w:t xml:space="preserve">на начало календарного периода нормам и последующем выявлении отклонений от этих норм и нормативом в течение производственного цикла изготовления изделий. Нормативный метод калькулирования себестоимости продукции применяется на предприятиях </w:t>
      </w:r>
      <w:r w:rsidR="00EC1666" w:rsidRPr="005F6335">
        <w:rPr>
          <w:sz w:val="28"/>
          <w:szCs w:val="28"/>
        </w:rPr>
        <w:t>с массовым и серийным характером производства, в первую очередь в обрабатывающих отраслях промышленности.</w:t>
      </w:r>
    </w:p>
    <w:p w:rsidR="00EC1666" w:rsidRPr="005F6335" w:rsidRDefault="00EC1666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Отклонением от норм считается как экономия, так и дополнительных расход сырья, материалов, заработной платы и другие производственные затраты</w:t>
      </w:r>
      <w:r w:rsidR="00507D67" w:rsidRPr="005F6335">
        <w:rPr>
          <w:sz w:val="28"/>
          <w:szCs w:val="28"/>
        </w:rPr>
        <w:t>.</w:t>
      </w:r>
    </w:p>
    <w:p w:rsidR="00507D67" w:rsidRPr="005F6335" w:rsidRDefault="00507D67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Для определения фактической себестоимости изделия его нормативную себестоимость по каждой статье умножают на исчисленные в ведомости сводного учета затрат индексы отклонения от норм. Расчет фактической себестоимости осуществляется по следующей формуле:</w:t>
      </w:r>
    </w:p>
    <w:p w:rsidR="00507D67" w:rsidRPr="005F6335" w:rsidRDefault="0000771B" w:rsidP="005F6335">
      <w:pPr>
        <w:pStyle w:val="a4"/>
        <w:spacing w:line="360" w:lineRule="auto"/>
        <w:jc w:val="center"/>
        <w:rPr>
          <w:sz w:val="28"/>
          <w:szCs w:val="28"/>
        </w:rPr>
      </w:pPr>
      <w:r w:rsidRPr="005F6335">
        <w:rPr>
          <w:sz w:val="28"/>
          <w:szCs w:val="28"/>
          <w:lang w:val="en-US"/>
        </w:rPr>
        <w:t>S</w:t>
      </w:r>
      <w:r w:rsidRPr="005F6335">
        <w:rPr>
          <w:sz w:val="28"/>
          <w:szCs w:val="28"/>
          <w:vertAlign w:val="subscript"/>
        </w:rPr>
        <w:t>факт</w:t>
      </w:r>
      <w:r w:rsidRPr="005F6335">
        <w:rPr>
          <w:sz w:val="28"/>
          <w:szCs w:val="28"/>
        </w:rPr>
        <w:t xml:space="preserve"> = </w:t>
      </w:r>
      <w:r w:rsidRPr="005F6335">
        <w:rPr>
          <w:sz w:val="28"/>
          <w:szCs w:val="28"/>
          <w:lang w:val="en-US"/>
        </w:rPr>
        <w:t>S</w:t>
      </w:r>
      <w:r w:rsidRPr="005F6335">
        <w:rPr>
          <w:sz w:val="28"/>
          <w:szCs w:val="28"/>
          <w:vertAlign w:val="subscript"/>
        </w:rPr>
        <w:t>норм</w:t>
      </w:r>
      <w:r w:rsidRPr="005F6335">
        <w:rPr>
          <w:sz w:val="28"/>
          <w:szCs w:val="28"/>
        </w:rPr>
        <w:t xml:space="preserve"> ± </w:t>
      </w:r>
      <w:r w:rsidRPr="005F6335">
        <w:rPr>
          <w:sz w:val="28"/>
          <w:szCs w:val="28"/>
          <w:lang w:val="en-US"/>
        </w:rPr>
        <w:t>O</w:t>
      </w:r>
      <w:r w:rsidRPr="005F6335">
        <w:rPr>
          <w:sz w:val="28"/>
          <w:szCs w:val="28"/>
          <w:vertAlign w:val="subscript"/>
        </w:rPr>
        <w:t>н</w:t>
      </w:r>
      <w:r w:rsidRPr="005F6335">
        <w:rPr>
          <w:sz w:val="28"/>
          <w:szCs w:val="28"/>
        </w:rPr>
        <w:t xml:space="preserve"> ,</w:t>
      </w:r>
    </w:p>
    <w:p w:rsidR="0000771B" w:rsidRPr="005F6335" w:rsidRDefault="0000771B" w:rsidP="005F6335">
      <w:pPr>
        <w:pStyle w:val="a4"/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lastRenderedPageBreak/>
        <w:t xml:space="preserve">где </w:t>
      </w:r>
      <w:r w:rsidRPr="005F6335">
        <w:rPr>
          <w:sz w:val="28"/>
          <w:szCs w:val="28"/>
          <w:lang w:val="en-US"/>
        </w:rPr>
        <w:t>S</w:t>
      </w:r>
      <w:r w:rsidRPr="005F6335">
        <w:rPr>
          <w:sz w:val="28"/>
          <w:szCs w:val="28"/>
          <w:vertAlign w:val="subscript"/>
        </w:rPr>
        <w:t>факт</w:t>
      </w:r>
      <w:r w:rsidR="00183648" w:rsidRPr="005F6335">
        <w:rPr>
          <w:sz w:val="28"/>
          <w:szCs w:val="28"/>
          <w:vertAlign w:val="subscript"/>
        </w:rPr>
        <w:t xml:space="preserve"> </w:t>
      </w:r>
      <w:r w:rsidR="00183648" w:rsidRPr="005F6335">
        <w:rPr>
          <w:sz w:val="28"/>
          <w:szCs w:val="28"/>
        </w:rPr>
        <w:t xml:space="preserve">– фактическая себестоимость, руб.; </w:t>
      </w:r>
      <w:r w:rsidR="00183648" w:rsidRPr="005F6335">
        <w:rPr>
          <w:sz w:val="28"/>
          <w:szCs w:val="28"/>
          <w:lang w:val="en-US"/>
        </w:rPr>
        <w:t>S</w:t>
      </w:r>
      <w:r w:rsidR="00183648" w:rsidRPr="005F6335">
        <w:rPr>
          <w:sz w:val="28"/>
          <w:szCs w:val="28"/>
          <w:vertAlign w:val="subscript"/>
        </w:rPr>
        <w:t>норм</w:t>
      </w:r>
      <w:r w:rsidR="00183648" w:rsidRPr="005F6335">
        <w:rPr>
          <w:sz w:val="28"/>
          <w:szCs w:val="28"/>
        </w:rPr>
        <w:t xml:space="preserve"> – нормативная себестоимость, руб.; </w:t>
      </w:r>
      <w:r w:rsidR="00183648" w:rsidRPr="005F6335">
        <w:rPr>
          <w:sz w:val="28"/>
          <w:szCs w:val="28"/>
          <w:lang w:val="en-US"/>
        </w:rPr>
        <w:t>O</w:t>
      </w:r>
      <w:r w:rsidR="00183648" w:rsidRPr="005F6335">
        <w:rPr>
          <w:sz w:val="28"/>
          <w:szCs w:val="28"/>
          <w:vertAlign w:val="subscript"/>
        </w:rPr>
        <w:t xml:space="preserve">н </w:t>
      </w:r>
      <w:r w:rsidR="00183648" w:rsidRPr="005F6335">
        <w:rPr>
          <w:sz w:val="28"/>
          <w:szCs w:val="28"/>
        </w:rPr>
        <w:t>– отклонения от норм (нормативов): (-) экономия и (+) перерасход.</w:t>
      </w:r>
    </w:p>
    <w:p w:rsidR="00183648" w:rsidRPr="005F6335" w:rsidRDefault="00BA5344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На предприятиях тех отраслей, где плановые нормы затрат близки к действующим (швейной, обувной, трикотажной, мебельной и др.), для исчисления фактической себестоимости продукции вместо нормативных могут быть использованы</w:t>
      </w:r>
      <w:r w:rsidR="00A92587" w:rsidRPr="005F6335">
        <w:rPr>
          <w:sz w:val="28"/>
          <w:szCs w:val="28"/>
        </w:rPr>
        <w:t xml:space="preserve"> плановые калькуляции.</w:t>
      </w:r>
    </w:p>
    <w:p w:rsidR="00BF6ACF" w:rsidRPr="005F6335" w:rsidRDefault="00BF6ACF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Позаказный метод калькулирования себестоимости продукции применяется в индивидуальном и мелкосерийном производстве сложных изделий, а также при производстве</w:t>
      </w:r>
      <w:r w:rsidR="0060762B" w:rsidRPr="005F6335">
        <w:rPr>
          <w:sz w:val="28"/>
          <w:szCs w:val="28"/>
        </w:rPr>
        <w:t xml:space="preserve"> опытных, экспериментальных, ремонтных и других работ. Фактическая себестоимость изделий, изготовляемых по заказу, определяется после его выполнения,</w:t>
      </w:r>
      <w:r w:rsidR="00F63384" w:rsidRPr="005F6335">
        <w:rPr>
          <w:sz w:val="28"/>
          <w:szCs w:val="28"/>
        </w:rPr>
        <w:t xml:space="preserve"> путем деления суммы затрат по заказу на количество изготовленных по этому заказу изделий.</w:t>
      </w:r>
    </w:p>
    <w:p w:rsidR="00F63384" w:rsidRPr="005F6335" w:rsidRDefault="00F63384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Попередельный метод калькулирования себестоимости применяется на предприятиях с однородной по исходному материалу и характеру обработки массовой продукцией, на которых преобладают физико-химические и термические производственные</w:t>
      </w:r>
      <w:r w:rsidR="003F6547" w:rsidRPr="005F6335">
        <w:rPr>
          <w:sz w:val="28"/>
          <w:szCs w:val="28"/>
        </w:rPr>
        <w:t xml:space="preserve"> процессы с превращением сырья в готовую продукцию.</w:t>
      </w:r>
    </w:p>
    <w:p w:rsidR="003F6547" w:rsidRPr="005F6335" w:rsidRDefault="003F6547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Попроцессный метод калькулирования себестоимости продукции применяется на предприятиях с массовым характером производства одного или нескольких</w:t>
      </w:r>
      <w:r w:rsidR="00592665" w:rsidRPr="005F6335">
        <w:rPr>
          <w:sz w:val="28"/>
          <w:szCs w:val="28"/>
        </w:rPr>
        <w:t xml:space="preserve"> видов продукции, кратким периодом технологического процесса, при отсутствии или незначительном объеме незавершенного производства.</w:t>
      </w:r>
    </w:p>
    <w:p w:rsidR="00592665" w:rsidRPr="005F6335" w:rsidRDefault="00592665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На предприятиях промышленности применяют следующие основные методы</w:t>
      </w:r>
      <w:r w:rsidR="00790476" w:rsidRPr="005F6335">
        <w:rPr>
          <w:sz w:val="28"/>
          <w:szCs w:val="28"/>
        </w:rPr>
        <w:t xml:space="preserve"> калькулирования себестоимости продукции:</w:t>
      </w:r>
    </w:p>
    <w:p w:rsidR="00790476" w:rsidRPr="005F6335" w:rsidRDefault="00790476" w:rsidP="005F6335">
      <w:pPr>
        <w:pStyle w:val="a4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прямого счета;</w:t>
      </w:r>
    </w:p>
    <w:p w:rsidR="00790476" w:rsidRPr="005F6335" w:rsidRDefault="00790476" w:rsidP="005F6335">
      <w:pPr>
        <w:pStyle w:val="a4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lastRenderedPageBreak/>
        <w:t>нормативный;</w:t>
      </w:r>
    </w:p>
    <w:p w:rsidR="00790476" w:rsidRPr="005F6335" w:rsidRDefault="00790476" w:rsidP="005F6335">
      <w:pPr>
        <w:pStyle w:val="a4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расчетно-аналитический;</w:t>
      </w:r>
    </w:p>
    <w:p w:rsidR="00790476" w:rsidRPr="005F6335" w:rsidRDefault="00790476" w:rsidP="005F6335">
      <w:pPr>
        <w:pStyle w:val="a4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параметрический.</w:t>
      </w:r>
    </w:p>
    <w:p w:rsidR="00790476" w:rsidRPr="005F6335" w:rsidRDefault="00790476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Наиболее простой и наименее точный – метод прямого счета. Себестоимость единицы продукции определяется делением общей суммы издержек на количество изготовленной продукции</w:t>
      </w:r>
      <w:r w:rsidR="00F84734" w:rsidRPr="005F6335">
        <w:rPr>
          <w:sz w:val="28"/>
          <w:szCs w:val="28"/>
        </w:rPr>
        <w:t>.</w:t>
      </w:r>
    </w:p>
    <w:p w:rsidR="00F84734" w:rsidRPr="005F6335" w:rsidRDefault="00F84734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Нормативный метод калькулирования себестоимости продукции применяется на предприятиях, где четко организован учет изменений фактических затрат каждого вида ресурсов на единицу конкретного вида продукции массового производства.</w:t>
      </w:r>
    </w:p>
    <w:p w:rsidR="00426602" w:rsidRPr="005F6335" w:rsidRDefault="00F84734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Наиболее точный и совершенный метод калькулирования себестоимости продукции – расчетно-аналитический</w:t>
      </w:r>
      <w:r w:rsidR="00426602" w:rsidRPr="005F6335">
        <w:rPr>
          <w:sz w:val="28"/>
          <w:szCs w:val="28"/>
        </w:rPr>
        <w:t>. Этим методом прежде всего осуществляется всесторонний анализ состояния производства, возможных изменений в нем. Изучается, какие факторы и как влияют на себестоимость продукции.</w:t>
      </w:r>
    </w:p>
    <w:p w:rsidR="005F6335" w:rsidRPr="005F6335" w:rsidRDefault="00426602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 w:rsidRPr="005F6335">
        <w:rPr>
          <w:sz w:val="28"/>
          <w:szCs w:val="28"/>
        </w:rPr>
        <w:t>Параметрический метод заключается в установлении закономерностей изменения издержек производства в зависимости от качественных характеристик продукции.</w:t>
      </w:r>
      <w:r w:rsidR="004C0E67" w:rsidRPr="005F6335">
        <w:rPr>
          <w:sz w:val="28"/>
          <w:szCs w:val="28"/>
        </w:rPr>
        <w:t xml:space="preserve"> Так определяют себестоимость изделия на основании стоимости одного килограмма, одной тонны конструктивного веса аналогичных машин и оборудования. Этим же методом можно определять и дополнительные затраты на улучшение качественных характеристик продукции.</w:t>
      </w:r>
    </w:p>
    <w:p w:rsidR="00996939" w:rsidRDefault="00996939" w:rsidP="005F6335">
      <w:pPr>
        <w:pStyle w:val="a4"/>
        <w:spacing w:line="360" w:lineRule="auto"/>
        <w:jc w:val="both"/>
        <w:rPr>
          <w:sz w:val="28"/>
          <w:szCs w:val="28"/>
        </w:rPr>
      </w:pPr>
    </w:p>
    <w:p w:rsidR="00AE5DBA" w:rsidRDefault="00AE5DBA" w:rsidP="005F6335">
      <w:pPr>
        <w:pStyle w:val="a4"/>
        <w:spacing w:line="360" w:lineRule="auto"/>
        <w:jc w:val="both"/>
        <w:rPr>
          <w:sz w:val="28"/>
          <w:szCs w:val="28"/>
        </w:rPr>
      </w:pPr>
    </w:p>
    <w:p w:rsidR="004B4F62" w:rsidRDefault="004B4F62" w:rsidP="005F6335">
      <w:pPr>
        <w:pStyle w:val="a4"/>
        <w:spacing w:line="360" w:lineRule="auto"/>
        <w:jc w:val="both"/>
        <w:rPr>
          <w:sz w:val="28"/>
          <w:szCs w:val="28"/>
        </w:rPr>
      </w:pPr>
    </w:p>
    <w:p w:rsidR="00996939" w:rsidRDefault="00996939" w:rsidP="005F6335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Задача</w:t>
      </w:r>
    </w:p>
    <w:p w:rsidR="00996939" w:rsidRDefault="00996939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 создании фирмы ее учредитель внес в уставный капитал 200 тыс. руб. Процесс производства осуществляется в здании, которое ранее он сдавал в аренду. Арендная плата составляла 50 тыс. руб. в год. До создания фирмы его учредитель был наемным работником с годовой заработной платой 100 тыс. руб.</w:t>
      </w:r>
    </w:p>
    <w:p w:rsidR="00996939" w:rsidRDefault="00996939" w:rsidP="007921F3">
      <w:pPr>
        <w:pStyle w:val="a4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созданной фирмы можно охарактеризовать </w:t>
      </w:r>
      <w:r w:rsidR="004A2A4F">
        <w:rPr>
          <w:sz w:val="28"/>
          <w:szCs w:val="28"/>
        </w:rPr>
        <w:t>следующими показателями:</w:t>
      </w:r>
    </w:p>
    <w:tbl>
      <w:tblPr>
        <w:tblStyle w:val="a5"/>
        <w:tblW w:w="0" w:type="auto"/>
        <w:tblLayout w:type="fixed"/>
        <w:tblLook w:val="04A0"/>
      </w:tblPr>
      <w:tblGrid>
        <w:gridCol w:w="7338"/>
        <w:gridCol w:w="1559"/>
      </w:tblGrid>
      <w:tr w:rsidR="004A2A4F" w:rsidTr="003B07E3">
        <w:trPr>
          <w:trHeight w:val="645"/>
        </w:trPr>
        <w:tc>
          <w:tcPr>
            <w:tcW w:w="7338" w:type="dxa"/>
            <w:tcBorders>
              <w:bottom w:val="single" w:sz="4" w:space="0" w:color="auto"/>
            </w:tcBorders>
          </w:tcPr>
          <w:p w:rsidR="004A2A4F" w:rsidRDefault="004A2A4F" w:rsidP="004A2A4F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2A4F" w:rsidRDefault="004A2A4F" w:rsidP="004A2A4F">
            <w:pPr>
              <w:pStyle w:val="a4"/>
              <w:tabs>
                <w:tab w:val="left" w:pos="132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</w:t>
            </w:r>
          </w:p>
        </w:tc>
      </w:tr>
      <w:tr w:rsidR="004A2A4F" w:rsidTr="003B07E3">
        <w:trPr>
          <w:trHeight w:val="447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</w:tcPr>
          <w:p w:rsidR="004A2A4F" w:rsidRDefault="007F6286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производства, ед.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2A4F" w:rsidRDefault="003B07E3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C49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</w:t>
            </w:r>
          </w:p>
        </w:tc>
      </w:tr>
      <w:tr w:rsidR="004A2A4F" w:rsidTr="003B07E3">
        <w:trPr>
          <w:trHeight w:val="481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</w:tcPr>
          <w:p w:rsidR="004A2A4F" w:rsidRDefault="007F6286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(без НДС), руб./ед.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2A4F" w:rsidRDefault="003B07E3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49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000</w:t>
            </w:r>
          </w:p>
        </w:tc>
      </w:tr>
      <w:tr w:rsidR="004A2A4F" w:rsidTr="003B07E3">
        <w:trPr>
          <w:trHeight w:val="556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</w:tcPr>
          <w:p w:rsidR="004A2A4F" w:rsidRDefault="007F6286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Среднегодовая стоимость основных средств, тыс. руб.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2A4F" w:rsidRDefault="003B07E3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</w:tr>
      <w:tr w:rsidR="004A2A4F" w:rsidTr="003B07E3">
        <w:trPr>
          <w:trHeight w:val="496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</w:tcPr>
          <w:p w:rsidR="004A2A4F" w:rsidRDefault="007F6286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Средние остатки оборотных средств, тыс. руб.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2A4F" w:rsidRDefault="003B07E3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4A2A4F" w:rsidTr="003B07E3">
        <w:trPr>
          <w:trHeight w:val="526"/>
        </w:trPr>
        <w:tc>
          <w:tcPr>
            <w:tcW w:w="7338" w:type="dxa"/>
            <w:tcBorders>
              <w:top w:val="single" w:sz="4" w:space="0" w:color="auto"/>
              <w:bottom w:val="single" w:sz="4" w:space="0" w:color="auto"/>
            </w:tcBorders>
          </w:tcPr>
          <w:p w:rsidR="004A2A4F" w:rsidRDefault="007F6286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Затраты, тыс. руб.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2A4F" w:rsidRDefault="004A2A4F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A2A4F" w:rsidTr="003B07E3">
        <w:trPr>
          <w:trHeight w:val="555"/>
        </w:trPr>
        <w:tc>
          <w:tcPr>
            <w:tcW w:w="7338" w:type="dxa"/>
            <w:tcBorders>
              <w:top w:val="single" w:sz="4" w:space="0" w:color="auto"/>
            </w:tcBorders>
          </w:tcPr>
          <w:p w:rsidR="004A2A4F" w:rsidRDefault="00590C81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материальные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2A4F" w:rsidRDefault="004C4974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B07E3">
              <w:rPr>
                <w:sz w:val="28"/>
                <w:szCs w:val="28"/>
              </w:rPr>
              <w:t>50</w:t>
            </w:r>
          </w:p>
        </w:tc>
      </w:tr>
      <w:tr w:rsidR="004A2A4F" w:rsidTr="003B07E3">
        <w:tc>
          <w:tcPr>
            <w:tcW w:w="7338" w:type="dxa"/>
          </w:tcPr>
          <w:p w:rsidR="004A2A4F" w:rsidRDefault="00590C81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по оплате труда наемных работников</w:t>
            </w:r>
          </w:p>
        </w:tc>
        <w:tc>
          <w:tcPr>
            <w:tcW w:w="1559" w:type="dxa"/>
          </w:tcPr>
          <w:p w:rsidR="004A2A4F" w:rsidRDefault="004C4974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3B07E3">
              <w:rPr>
                <w:sz w:val="28"/>
                <w:szCs w:val="28"/>
              </w:rPr>
              <w:t>0</w:t>
            </w:r>
          </w:p>
        </w:tc>
      </w:tr>
      <w:tr w:rsidR="004A2A4F" w:rsidTr="003B07E3">
        <w:tc>
          <w:tcPr>
            <w:tcW w:w="7338" w:type="dxa"/>
          </w:tcPr>
          <w:p w:rsidR="004A2A4F" w:rsidRDefault="00590C81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сумма начисленной амортизации</w:t>
            </w:r>
          </w:p>
        </w:tc>
        <w:tc>
          <w:tcPr>
            <w:tcW w:w="1559" w:type="dxa"/>
          </w:tcPr>
          <w:p w:rsidR="004A2A4F" w:rsidRDefault="004C4974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4A2A4F" w:rsidTr="003B07E3">
        <w:tc>
          <w:tcPr>
            <w:tcW w:w="7338" w:type="dxa"/>
          </w:tcPr>
          <w:p w:rsidR="004A2A4F" w:rsidRDefault="00590C81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прочие</w:t>
            </w:r>
          </w:p>
        </w:tc>
        <w:tc>
          <w:tcPr>
            <w:tcW w:w="1559" w:type="dxa"/>
          </w:tcPr>
          <w:p w:rsidR="004A2A4F" w:rsidRDefault="004C4974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4A2A4F" w:rsidTr="003B07E3">
        <w:tc>
          <w:tcPr>
            <w:tcW w:w="7338" w:type="dxa"/>
          </w:tcPr>
          <w:p w:rsidR="004A2A4F" w:rsidRDefault="00590C81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излишнего имущества, тыс. руб.</w:t>
            </w:r>
          </w:p>
        </w:tc>
        <w:tc>
          <w:tcPr>
            <w:tcW w:w="1559" w:type="dxa"/>
          </w:tcPr>
          <w:p w:rsidR="004A2A4F" w:rsidRDefault="004C4974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4A2A4F" w:rsidTr="003B07E3">
        <w:tc>
          <w:tcPr>
            <w:tcW w:w="7338" w:type="dxa"/>
          </w:tcPr>
          <w:p w:rsidR="004A2A4F" w:rsidRDefault="003B07E3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Проценты, уплаченные за кредит, тыс. руб.</w:t>
            </w:r>
          </w:p>
        </w:tc>
        <w:tc>
          <w:tcPr>
            <w:tcW w:w="1559" w:type="dxa"/>
          </w:tcPr>
          <w:p w:rsidR="004A2A4F" w:rsidRDefault="004C4974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A2A4F" w:rsidTr="003B07E3">
        <w:tc>
          <w:tcPr>
            <w:tcW w:w="7338" w:type="dxa"/>
          </w:tcPr>
          <w:p w:rsidR="004A2A4F" w:rsidRDefault="003B07E3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Налоги, уплачиваемые из прибыли, %</w:t>
            </w:r>
          </w:p>
        </w:tc>
        <w:tc>
          <w:tcPr>
            <w:tcW w:w="1559" w:type="dxa"/>
          </w:tcPr>
          <w:p w:rsidR="004A2A4F" w:rsidRDefault="004C4974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4A2A4F" w:rsidTr="003B07E3">
        <w:tc>
          <w:tcPr>
            <w:tcW w:w="7338" w:type="dxa"/>
          </w:tcPr>
          <w:p w:rsidR="004A2A4F" w:rsidRDefault="003B07E3" w:rsidP="00996939">
            <w:pPr>
              <w:pStyle w:val="a4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Ставка по срочным депозитам, %</w:t>
            </w:r>
          </w:p>
        </w:tc>
        <w:tc>
          <w:tcPr>
            <w:tcW w:w="1559" w:type="dxa"/>
          </w:tcPr>
          <w:p w:rsidR="004A2A4F" w:rsidRDefault="004C4974" w:rsidP="004C4974">
            <w:pPr>
              <w:pStyle w:val="a4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4A2A4F" w:rsidRDefault="004C4974" w:rsidP="00996939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Определите:</w:t>
      </w:r>
    </w:p>
    <w:p w:rsidR="004C4974" w:rsidRDefault="004C4974" w:rsidP="00121058">
      <w:pPr>
        <w:pStyle w:val="a4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прибыль от продаж продукции;</w:t>
      </w:r>
    </w:p>
    <w:p w:rsidR="004C4974" w:rsidRDefault="004C4974" w:rsidP="00121058">
      <w:pPr>
        <w:pStyle w:val="a4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валовую прибыль;</w:t>
      </w:r>
    </w:p>
    <w:p w:rsidR="004C4974" w:rsidRDefault="004C4974" w:rsidP="00121058">
      <w:pPr>
        <w:pStyle w:val="a4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чистую прибыль;</w:t>
      </w:r>
    </w:p>
    <w:p w:rsidR="004C4974" w:rsidRDefault="004C4974" w:rsidP="00121058">
      <w:pPr>
        <w:pStyle w:val="a4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рентабельность</w:t>
      </w:r>
      <w:r w:rsidR="00104351">
        <w:rPr>
          <w:sz w:val="28"/>
          <w:szCs w:val="28"/>
        </w:rPr>
        <w:t xml:space="preserve"> производства;</w:t>
      </w:r>
    </w:p>
    <w:p w:rsidR="00104351" w:rsidRDefault="00104351" w:rsidP="00121058">
      <w:pPr>
        <w:pStyle w:val="a4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продукции.</w:t>
      </w:r>
    </w:p>
    <w:p w:rsidR="00104351" w:rsidRDefault="00104351" w:rsidP="00EF4286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Обоснуйте целесообразность создания данного предприятия.</w:t>
      </w:r>
    </w:p>
    <w:p w:rsidR="00104351" w:rsidRDefault="00104351" w:rsidP="00444096">
      <w:pPr>
        <w:pStyle w:val="a4"/>
        <w:spacing w:before="0" w:before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104351" w:rsidRDefault="006E54C5" w:rsidP="0044409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а). рассчит</w:t>
      </w:r>
      <w:r w:rsidR="007C34F2">
        <w:rPr>
          <w:sz w:val="28"/>
          <w:szCs w:val="28"/>
        </w:rPr>
        <w:t xml:space="preserve">ываем </w:t>
      </w:r>
      <w:r>
        <w:rPr>
          <w:sz w:val="28"/>
          <w:szCs w:val="28"/>
        </w:rPr>
        <w:t xml:space="preserve"> прибыль от продаж продукции:</w:t>
      </w:r>
    </w:p>
    <w:p w:rsidR="00A13B85" w:rsidRDefault="00A13B85" w:rsidP="0044409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П= 1 000 × 10 000 – (250</w:t>
      </w:r>
      <w:r w:rsidR="001B1ECF">
        <w:rPr>
          <w:sz w:val="28"/>
          <w:szCs w:val="28"/>
        </w:rPr>
        <w:t xml:space="preserve"> 000</w:t>
      </w:r>
      <w:r>
        <w:rPr>
          <w:sz w:val="28"/>
          <w:szCs w:val="28"/>
        </w:rPr>
        <w:t>+150</w:t>
      </w:r>
      <w:r w:rsidR="001B1ECF">
        <w:rPr>
          <w:sz w:val="28"/>
          <w:szCs w:val="28"/>
        </w:rPr>
        <w:t xml:space="preserve"> 000</w:t>
      </w:r>
      <w:r>
        <w:rPr>
          <w:sz w:val="28"/>
          <w:szCs w:val="28"/>
        </w:rPr>
        <w:t>+160</w:t>
      </w:r>
      <w:r w:rsidR="001B1ECF">
        <w:rPr>
          <w:sz w:val="28"/>
          <w:szCs w:val="28"/>
        </w:rPr>
        <w:t xml:space="preserve"> 000</w:t>
      </w:r>
      <w:r>
        <w:rPr>
          <w:sz w:val="28"/>
          <w:szCs w:val="28"/>
        </w:rPr>
        <w:t>+140</w:t>
      </w:r>
      <w:r w:rsidR="001B1ECF">
        <w:rPr>
          <w:sz w:val="28"/>
          <w:szCs w:val="28"/>
        </w:rPr>
        <w:t xml:space="preserve"> 000</w:t>
      </w:r>
      <w:r>
        <w:rPr>
          <w:sz w:val="28"/>
          <w:szCs w:val="28"/>
        </w:rPr>
        <w:t>)</w:t>
      </w:r>
      <w:r w:rsidR="001B1ECF">
        <w:rPr>
          <w:sz w:val="28"/>
          <w:szCs w:val="28"/>
        </w:rPr>
        <w:t xml:space="preserve"> = 300 000 руб.</w:t>
      </w:r>
    </w:p>
    <w:p w:rsidR="001B1ECF" w:rsidRDefault="001B1ECF" w:rsidP="001B1EC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б). рассчит</w:t>
      </w:r>
      <w:r w:rsidR="007C34F2">
        <w:rPr>
          <w:sz w:val="28"/>
          <w:szCs w:val="28"/>
        </w:rPr>
        <w:t xml:space="preserve">ываем </w:t>
      </w:r>
      <w:r>
        <w:rPr>
          <w:sz w:val="28"/>
          <w:szCs w:val="28"/>
        </w:rPr>
        <w:t xml:space="preserve"> валовую прибыль:</w:t>
      </w:r>
    </w:p>
    <w:p w:rsidR="001B1ECF" w:rsidRDefault="001B1ECF" w:rsidP="001B1EC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B1ECF">
        <w:rPr>
          <w:sz w:val="28"/>
          <w:szCs w:val="28"/>
          <w:vertAlign w:val="subscript"/>
        </w:rPr>
        <w:t>вал</w:t>
      </w:r>
      <w:r>
        <w:rPr>
          <w:sz w:val="28"/>
          <w:szCs w:val="28"/>
        </w:rPr>
        <w:t xml:space="preserve"> = 300 000 + 50 000 – 10 000 = 340 000 руб.</w:t>
      </w:r>
    </w:p>
    <w:p w:rsidR="00444096" w:rsidRDefault="00444096" w:rsidP="001B1EC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в). рассчит</w:t>
      </w:r>
      <w:r w:rsidR="007C34F2">
        <w:rPr>
          <w:sz w:val="28"/>
          <w:szCs w:val="28"/>
        </w:rPr>
        <w:t xml:space="preserve">ываем </w:t>
      </w:r>
      <w:r>
        <w:rPr>
          <w:sz w:val="28"/>
          <w:szCs w:val="28"/>
        </w:rPr>
        <w:t xml:space="preserve"> чистую прибыль:</w:t>
      </w:r>
    </w:p>
    <w:p w:rsidR="00444096" w:rsidRDefault="00444096" w:rsidP="001B1EC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ЧП = 340 000 – (340 000 × 0,24) = 258,4 тыс. руб.</w:t>
      </w:r>
    </w:p>
    <w:p w:rsidR="00444096" w:rsidRDefault="00444096" w:rsidP="001B1EC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г). рассчит</w:t>
      </w:r>
      <w:r w:rsidR="007C34F2">
        <w:rPr>
          <w:sz w:val="28"/>
          <w:szCs w:val="28"/>
        </w:rPr>
        <w:t xml:space="preserve">ываем </w:t>
      </w:r>
      <w:r>
        <w:rPr>
          <w:sz w:val="28"/>
          <w:szCs w:val="28"/>
        </w:rPr>
        <w:t xml:space="preserve"> рентабельность производства:</w:t>
      </w:r>
    </w:p>
    <w:p w:rsidR="00444096" w:rsidRDefault="00810243" w:rsidP="001B1EC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10243">
        <w:rPr>
          <w:sz w:val="28"/>
          <w:szCs w:val="28"/>
          <w:vertAlign w:val="subscript"/>
        </w:rPr>
        <w:t>пр-ва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300 000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600 000+200 000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A508A0">
        <w:rPr>
          <w:sz w:val="28"/>
          <w:szCs w:val="28"/>
        </w:rPr>
        <w:t xml:space="preserve"> = 37,5 %</w:t>
      </w:r>
    </w:p>
    <w:p w:rsidR="00A508A0" w:rsidRDefault="00A508A0" w:rsidP="001B1EC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д). </w:t>
      </w:r>
      <w:r w:rsidR="007C34F2">
        <w:rPr>
          <w:sz w:val="28"/>
          <w:szCs w:val="28"/>
        </w:rPr>
        <w:t>рассчитываем</w:t>
      </w:r>
      <w:r w:rsidR="00753255">
        <w:rPr>
          <w:sz w:val="28"/>
          <w:szCs w:val="28"/>
        </w:rPr>
        <w:t xml:space="preserve"> </w:t>
      </w:r>
      <w:r>
        <w:rPr>
          <w:sz w:val="28"/>
          <w:szCs w:val="28"/>
        </w:rPr>
        <w:t>рента</w:t>
      </w:r>
      <w:r w:rsidR="00753255">
        <w:rPr>
          <w:sz w:val="28"/>
          <w:szCs w:val="28"/>
        </w:rPr>
        <w:t>бе</w:t>
      </w:r>
      <w:r>
        <w:rPr>
          <w:sz w:val="28"/>
          <w:szCs w:val="28"/>
        </w:rPr>
        <w:t>ль</w:t>
      </w:r>
      <w:r w:rsidR="00753255">
        <w:rPr>
          <w:sz w:val="28"/>
          <w:szCs w:val="28"/>
        </w:rPr>
        <w:t>ность продукции:</w:t>
      </w:r>
    </w:p>
    <w:p w:rsidR="00753255" w:rsidRDefault="00753255" w:rsidP="001B1EC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53255">
        <w:rPr>
          <w:sz w:val="28"/>
          <w:szCs w:val="28"/>
          <w:vertAlign w:val="subscript"/>
        </w:rPr>
        <w:t>пр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300 000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250 000+150 000+160 000+140 000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>
        <w:rPr>
          <w:sz w:val="28"/>
          <w:szCs w:val="28"/>
        </w:rPr>
        <w:t xml:space="preserve"> = </w:t>
      </w:r>
      <w:r w:rsidR="007C34F2">
        <w:rPr>
          <w:sz w:val="28"/>
          <w:szCs w:val="28"/>
        </w:rPr>
        <w:t>43%</w:t>
      </w:r>
    </w:p>
    <w:p w:rsidR="00EF4286" w:rsidRDefault="008B303E" w:rsidP="00EF4286">
      <w:pPr>
        <w:pStyle w:val="a4"/>
        <w:spacing w:after="0" w:afterAutospacing="0" w:line="360" w:lineRule="auto"/>
        <w:ind w:firstLine="426"/>
        <w:jc w:val="both"/>
        <w:rPr>
          <w:sz w:val="28"/>
          <w:szCs w:val="28"/>
        </w:rPr>
      </w:pPr>
      <w:r w:rsidRPr="008B303E">
        <w:rPr>
          <w:sz w:val="28"/>
          <w:szCs w:val="28"/>
        </w:rPr>
        <w:t>Обоснуйте ответ на вопрос о целесообразности создания собственного предприятия</w:t>
      </w:r>
      <w:r>
        <w:rPr>
          <w:sz w:val="28"/>
          <w:szCs w:val="28"/>
        </w:rPr>
        <w:t> </w:t>
      </w:r>
      <w:r w:rsidRPr="008B303E">
        <w:rPr>
          <w:sz w:val="28"/>
          <w:szCs w:val="28"/>
        </w:rPr>
        <w:t>(вычислите экономическую прибыль).</w:t>
      </w:r>
    </w:p>
    <w:p w:rsidR="001B1ECF" w:rsidRDefault="008B303E" w:rsidP="00EF4286">
      <w:pPr>
        <w:pStyle w:val="a4"/>
        <w:spacing w:after="0" w:afterAutospacing="0" w:line="360" w:lineRule="auto"/>
        <w:ind w:firstLine="426"/>
        <w:jc w:val="both"/>
        <w:rPr>
          <w:sz w:val="28"/>
          <w:szCs w:val="28"/>
        </w:rPr>
      </w:pPr>
      <w:r w:rsidRPr="008B303E">
        <w:rPr>
          <w:sz w:val="28"/>
          <w:szCs w:val="28"/>
        </w:rPr>
        <w:t>Прибыль экономическая рассчитывается как прибыль бухгалтерская за вычетом внутренних издержек, а именно: процентов по срочному депозиту, которые можно было бы получать на вложенные средства; арендной платы; неполученной заработной платы владельца предприятия. Таким образом, экономическая прибыль составит</w:t>
      </w:r>
      <w:r>
        <w:rPr>
          <w:sz w:val="28"/>
          <w:szCs w:val="28"/>
        </w:rPr>
        <w:t>.</w:t>
      </w:r>
    </w:p>
    <w:p w:rsidR="00EF4286" w:rsidRDefault="008B303E" w:rsidP="001B1ECF">
      <w:pPr>
        <w:pStyle w:val="a4"/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B303E">
        <w:rPr>
          <w:sz w:val="28"/>
          <w:szCs w:val="28"/>
          <w:vertAlign w:val="subscript"/>
        </w:rPr>
        <w:t>э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r w:rsidR="003E6295">
        <w:rPr>
          <w:sz w:val="28"/>
          <w:szCs w:val="28"/>
        </w:rPr>
        <w:t>258,4 – (200 × 0,18) – 50 – 100 = 72,4 тыс. руб.</w:t>
      </w:r>
    </w:p>
    <w:p w:rsidR="00012D57" w:rsidRDefault="0056601B" w:rsidP="001B1ECF">
      <w:pPr>
        <w:pStyle w:val="a4"/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Ответ: а) 300 тыс. руб.; б) 340 тыс. руб.; в) 258,4 тыс. руб.;  г) 37,5%</w:t>
      </w:r>
      <w:r w:rsidR="00012D57">
        <w:rPr>
          <w:sz w:val="28"/>
          <w:szCs w:val="28"/>
        </w:rPr>
        <w:t>; д) 43%; экономическая прибыль составляет 72,4 тыс.руб.</w:t>
      </w:r>
    </w:p>
    <w:p w:rsidR="003E6295" w:rsidRDefault="003E6295" w:rsidP="001B1ECF">
      <w:pPr>
        <w:pStyle w:val="a4"/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Задача</w:t>
      </w:r>
    </w:p>
    <w:p w:rsidR="003E6295" w:rsidRDefault="003E6295" w:rsidP="00EF4286">
      <w:pPr>
        <w:pStyle w:val="a4"/>
        <w:spacing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начале периода фирма закупила более качественный материал. В результате роста оптовых цен, обусловленных лучшим качеством материала, и увеличения объема производства фирма по сравнению с предыдущим годом понесла</w:t>
      </w:r>
      <w:r w:rsidR="00C1169C">
        <w:rPr>
          <w:sz w:val="28"/>
          <w:szCs w:val="28"/>
        </w:rPr>
        <w:t xml:space="preserve"> дополнительные расходы в размере 187,5 тыс. руб. Вместе с тем рост объема производства позволил сократить условно-постоянные расходы с 15 до 12 руб. на одно изделие.</w:t>
      </w:r>
    </w:p>
    <w:p w:rsidR="00C1169C" w:rsidRDefault="00C1169C" w:rsidP="00EF4286">
      <w:pPr>
        <w:pStyle w:val="a4"/>
        <w:spacing w:after="0" w:afterAutospacing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предшествующем периоде фирма произвела 60 тыс. изделий, себестоимость изделия – 132 руб. за единицу.</w:t>
      </w:r>
    </w:p>
    <w:p w:rsidR="00C1169C" w:rsidRDefault="00C1169C" w:rsidP="001B1ECF">
      <w:pPr>
        <w:pStyle w:val="a4"/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Определите:</w:t>
      </w:r>
    </w:p>
    <w:p w:rsidR="00C1169C" w:rsidRDefault="007F39D6" w:rsidP="00121058">
      <w:pPr>
        <w:pStyle w:val="a4"/>
        <w:numPr>
          <w:ilvl w:val="0"/>
          <w:numId w:val="17"/>
        </w:numPr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прирост объема производства;</w:t>
      </w:r>
    </w:p>
    <w:p w:rsidR="007F39D6" w:rsidRDefault="007F39D6" w:rsidP="00121058">
      <w:pPr>
        <w:pStyle w:val="a4"/>
        <w:numPr>
          <w:ilvl w:val="0"/>
          <w:numId w:val="17"/>
        </w:numPr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себестоимость изделия в отчетном периоде;</w:t>
      </w:r>
    </w:p>
    <w:p w:rsidR="007F39D6" w:rsidRDefault="007F39D6" w:rsidP="00121058">
      <w:pPr>
        <w:pStyle w:val="a4"/>
        <w:numPr>
          <w:ilvl w:val="0"/>
          <w:numId w:val="17"/>
        </w:numPr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величину готовой экономии на себестоимость.</w:t>
      </w:r>
    </w:p>
    <w:p w:rsidR="007F39D6" w:rsidRPr="008B303E" w:rsidRDefault="007F39D6" w:rsidP="007F39D6">
      <w:pPr>
        <w:pStyle w:val="a4"/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E5574C" w:rsidRDefault="005A242C" w:rsidP="00ED3EA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E5574C">
        <w:rPr>
          <w:sz w:val="28"/>
          <w:szCs w:val="28"/>
        </w:rPr>
        <w:t>рассчитываем прирост объема производства:</w:t>
      </w:r>
    </w:p>
    <w:p w:rsidR="00E5574C" w:rsidRDefault="00EF47F9" w:rsidP="00ED3EA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Прирост </w:t>
      </w:r>
      <w:r w:rsidR="00ED3EA6">
        <w:rPr>
          <w:sz w:val="28"/>
          <w:szCs w:val="28"/>
          <w:lang w:val="en-US"/>
        </w:rPr>
        <w:t>V</w:t>
      </w:r>
      <w:r w:rsidR="00ED3EA6" w:rsidRPr="00ED3EA6">
        <w:rPr>
          <w:sz w:val="28"/>
          <w:szCs w:val="28"/>
          <w:vertAlign w:val="subscript"/>
        </w:rPr>
        <w:t>пр</w:t>
      </w:r>
      <w:r w:rsidR="00ED3EA6">
        <w:rPr>
          <w:sz w:val="28"/>
          <w:szCs w:val="28"/>
          <w:vertAlign w:val="subscript"/>
        </w:rPr>
        <w:t xml:space="preserve"> </w:t>
      </w:r>
      <w:r w:rsidR="00ED3EA6">
        <w:rPr>
          <w:sz w:val="28"/>
          <w:szCs w:val="28"/>
        </w:rPr>
        <w:t xml:space="preserve">( в %)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m:rPr>
                <m:nor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×100-100=25%</m:t>
        </m:r>
      </m:oMath>
      <w:r w:rsidR="00ED3EA6">
        <w:rPr>
          <w:sz w:val="28"/>
          <w:szCs w:val="28"/>
        </w:rPr>
        <w:t xml:space="preserve"> </w:t>
      </w:r>
    </w:p>
    <w:p w:rsidR="00EF47F9" w:rsidRDefault="00EF47F9" w:rsidP="00ED3EA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EF47F9">
        <w:rPr>
          <w:sz w:val="28"/>
          <w:szCs w:val="28"/>
          <w:vertAlign w:val="subscript"/>
        </w:rPr>
        <w:t xml:space="preserve">пр </w:t>
      </w:r>
      <w:r>
        <w:rPr>
          <w:sz w:val="28"/>
          <w:szCs w:val="28"/>
        </w:rPr>
        <w:t>= 60 + 60 × 0,25 = 75 тыс. шт. (в отчетном периоде)</w:t>
      </w:r>
    </w:p>
    <w:p w:rsidR="00EF47F9" w:rsidRPr="00EF47F9" w:rsidRDefault="00EF47F9" w:rsidP="00ED3EA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Прирост </w:t>
      </w:r>
      <w:r>
        <w:rPr>
          <w:sz w:val="28"/>
          <w:szCs w:val="28"/>
          <w:lang w:val="en-US"/>
        </w:rPr>
        <w:t>V</w:t>
      </w:r>
      <w:r w:rsidRPr="00EF47F9">
        <w:rPr>
          <w:sz w:val="28"/>
          <w:szCs w:val="28"/>
          <w:vertAlign w:val="subscript"/>
        </w:rPr>
        <w:t>пр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75 – 60 = 15 тыс. шт.</w:t>
      </w:r>
    </w:p>
    <w:p w:rsidR="00A13B85" w:rsidRDefault="005A242C" w:rsidP="004B62B2">
      <w:pPr>
        <w:pStyle w:val="a4"/>
        <w:spacing w:before="24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рассчитываем себестоимость в отчетном периоде:</w:t>
      </w:r>
    </w:p>
    <w:p w:rsidR="005A242C" w:rsidRDefault="001D3C00" w:rsidP="004B62B2">
      <w:pPr>
        <w:pStyle w:val="a4"/>
        <w:spacing w:before="24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рассчитываем удельные дополнительные затраты: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187,5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75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 xml:space="preserve">=2,5 </m:t>
        </m:r>
      </m:oMath>
      <w:r w:rsidR="004B62B2">
        <w:rPr>
          <w:sz w:val="28"/>
          <w:szCs w:val="28"/>
        </w:rPr>
        <w:t>руб.</w:t>
      </w:r>
    </w:p>
    <w:p w:rsidR="004B62B2" w:rsidRDefault="004B62B2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Себестоимость в отчетном периоде = 132 + 2,5 – (15 – 12) = 131,5 руб.</w:t>
      </w:r>
    </w:p>
    <w:p w:rsidR="00CE4D65" w:rsidRDefault="00CE4D65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рассчитываем величину готовой экономии на себестоимость:</w:t>
      </w:r>
    </w:p>
    <w:p w:rsidR="00CE4D65" w:rsidRDefault="00CE4D65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 = (С</w:t>
      </w:r>
      <w:r w:rsidRPr="00CE4D65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– С1) × </w:t>
      </w:r>
      <w:r>
        <w:rPr>
          <w:sz w:val="28"/>
          <w:szCs w:val="28"/>
          <w:lang w:val="en-US"/>
        </w:rPr>
        <w:t>V</w:t>
      </w:r>
      <w:r w:rsidRPr="00CE4D65">
        <w:rPr>
          <w:sz w:val="28"/>
          <w:szCs w:val="28"/>
        </w:rPr>
        <w:t xml:space="preserve">, </w:t>
      </w:r>
      <w:r>
        <w:rPr>
          <w:sz w:val="28"/>
          <w:szCs w:val="28"/>
        </w:rPr>
        <w:t>где Э – годовая экономия, С</w:t>
      </w:r>
      <w:r w:rsidRPr="00CE4D65">
        <w:rPr>
          <w:sz w:val="28"/>
          <w:szCs w:val="28"/>
          <w:vertAlign w:val="subscript"/>
        </w:rPr>
        <w:t>0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себестоимость </w:t>
      </w:r>
      <w:r w:rsidR="00954D56">
        <w:rPr>
          <w:sz w:val="28"/>
          <w:szCs w:val="28"/>
        </w:rPr>
        <w:t>изделий предшествующего периода, С</w:t>
      </w:r>
      <w:r w:rsidR="00954D56" w:rsidRPr="00954D56">
        <w:rPr>
          <w:sz w:val="28"/>
          <w:szCs w:val="28"/>
          <w:vertAlign w:val="subscript"/>
        </w:rPr>
        <w:t>1</w:t>
      </w:r>
      <w:r w:rsidR="00954D56">
        <w:rPr>
          <w:sz w:val="28"/>
          <w:szCs w:val="28"/>
          <w:vertAlign w:val="subscript"/>
        </w:rPr>
        <w:t xml:space="preserve"> </w:t>
      </w:r>
      <w:r w:rsidR="00954D56">
        <w:rPr>
          <w:sz w:val="28"/>
          <w:szCs w:val="28"/>
        </w:rPr>
        <w:t xml:space="preserve">– себестоимость изделий в отчетном периоде, </w:t>
      </w:r>
      <w:r w:rsidR="00954D56">
        <w:rPr>
          <w:sz w:val="28"/>
          <w:szCs w:val="28"/>
          <w:lang w:val="en-US"/>
        </w:rPr>
        <w:t>V</w:t>
      </w:r>
      <w:r w:rsidR="00954D56" w:rsidRPr="00954D56">
        <w:rPr>
          <w:sz w:val="28"/>
          <w:szCs w:val="28"/>
        </w:rPr>
        <w:t xml:space="preserve"> – </w:t>
      </w:r>
      <w:r w:rsidR="00954D56">
        <w:rPr>
          <w:sz w:val="28"/>
          <w:szCs w:val="28"/>
        </w:rPr>
        <w:t>объем производства в отчетном периоде.</w:t>
      </w:r>
    </w:p>
    <w:p w:rsidR="00954D56" w:rsidRDefault="00954D56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 = (132 – 131,5) × 75 = 37,5 тыс. руб.</w:t>
      </w:r>
    </w:p>
    <w:p w:rsidR="00505FF1" w:rsidRDefault="00954D56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а) </w:t>
      </w:r>
      <w:r w:rsidR="000976EA">
        <w:rPr>
          <w:sz w:val="28"/>
          <w:szCs w:val="28"/>
        </w:rPr>
        <w:t xml:space="preserve">15 тыс. шт.; б) </w:t>
      </w:r>
      <w:r w:rsidR="005433A1">
        <w:rPr>
          <w:sz w:val="28"/>
          <w:szCs w:val="28"/>
        </w:rPr>
        <w:t>131,5 руб.;  в) 37,5 тыс. руб.</w:t>
      </w: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05FF1" w:rsidRDefault="00505FF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433A1" w:rsidRDefault="005433A1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</w:t>
      </w:r>
      <w:r w:rsidR="00350E42">
        <w:rPr>
          <w:sz w:val="28"/>
          <w:szCs w:val="28"/>
        </w:rPr>
        <w:t>ованной</w:t>
      </w:r>
      <w:r>
        <w:rPr>
          <w:sz w:val="28"/>
          <w:szCs w:val="28"/>
        </w:rPr>
        <w:t xml:space="preserve"> литературы:</w:t>
      </w:r>
    </w:p>
    <w:p w:rsidR="005433A1" w:rsidRDefault="00FC5A7C" w:rsidP="005433A1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Волков О.И., Скляренко В.К. Экономика предприятия: Учебное пособие. – 2-е изд. – М.: ИНФРА-М, 2013.</w:t>
      </w:r>
    </w:p>
    <w:p w:rsidR="00FC5A7C" w:rsidRDefault="0091501A" w:rsidP="005433A1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Гонфинкель В.Я. Экономика предприятия: учебник для вузов. – 6-е изд., перераб. и доп. – М.: ЮНИТИ-ДАНА, 2012.</w:t>
      </w:r>
    </w:p>
    <w:p w:rsidR="0091501A" w:rsidRDefault="0091501A" w:rsidP="005433A1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Паламарчук А.С. Эконом</w:t>
      </w:r>
      <w:r w:rsidR="00DC0C06">
        <w:rPr>
          <w:sz w:val="28"/>
          <w:szCs w:val="28"/>
        </w:rPr>
        <w:t>ика предприятия: Учебник. – М.: ИНФРА-М, 2010.</w:t>
      </w:r>
    </w:p>
    <w:p w:rsidR="00DC0C06" w:rsidRDefault="00DC0C06" w:rsidP="005433A1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Скляренко В.К., Прудников В.М. Экономика предприятия: Учебник. – 2-е изд. – М.: ИНФРА-М, 2014.</w:t>
      </w:r>
    </w:p>
    <w:p w:rsidR="00513462" w:rsidRDefault="00505FF1" w:rsidP="0051346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</w:t>
      </w:r>
      <w:r w:rsidR="00513462">
        <w:rPr>
          <w:sz w:val="28"/>
          <w:szCs w:val="28"/>
        </w:rPr>
        <w:t xml:space="preserve"> ресурсы:</w:t>
      </w:r>
    </w:p>
    <w:p w:rsidR="00DC0C06" w:rsidRPr="00513462" w:rsidRDefault="002135C4" w:rsidP="005433A1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8" w:history="1">
        <w:r w:rsidR="00DC0C06" w:rsidRPr="00E97935">
          <w:rPr>
            <w:rStyle w:val="a9"/>
            <w:spacing w:val="-3"/>
            <w:sz w:val="28"/>
            <w:szCs w:val="28"/>
          </w:rPr>
          <w:t>https://ru.wikipedia.org/wiki</w:t>
        </w:r>
      </w:hyperlink>
    </w:p>
    <w:p w:rsidR="00513462" w:rsidRPr="00B9139A" w:rsidRDefault="00513462" w:rsidP="00B9139A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1134"/>
          <w:tab w:val="left" w:pos="14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B9139A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Znanium.com  </w:t>
      </w:r>
      <w:hyperlink r:id="rId9" w:history="1">
        <w:r w:rsidRPr="00B9139A">
          <w:rPr>
            <w:rStyle w:val="a9"/>
            <w:rFonts w:ascii="Times New Roman" w:hAnsi="Times New Roman" w:cs="Times New Roman"/>
            <w:spacing w:val="-3"/>
            <w:sz w:val="28"/>
            <w:szCs w:val="28"/>
          </w:rPr>
          <w:t>http://znanium.com/</w:t>
        </w:r>
      </w:hyperlink>
    </w:p>
    <w:p w:rsidR="00513462" w:rsidRPr="00513462" w:rsidRDefault="00513462" w:rsidP="00B9139A">
      <w:pPr>
        <w:pStyle w:val="a4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</w:p>
    <w:p w:rsidR="004A2A4F" w:rsidRPr="00440430" w:rsidRDefault="004A2A4F" w:rsidP="004B62B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40430" w:rsidRDefault="00440430" w:rsidP="00885233">
      <w:pPr>
        <w:jc w:val="both"/>
      </w:pPr>
    </w:p>
    <w:p w:rsidR="00885233" w:rsidRDefault="00885233" w:rsidP="00F431E1"/>
    <w:p w:rsidR="00DA09D0" w:rsidRDefault="004F2A2F" w:rsidP="00F431E1">
      <w:r>
        <w:br/>
      </w:r>
    </w:p>
    <w:p w:rsidR="004F2A2F" w:rsidRPr="00DA09D0" w:rsidRDefault="004F2A2F" w:rsidP="00DA09D0"/>
    <w:p w:rsidR="00A91870" w:rsidRPr="00D22E7B" w:rsidRDefault="00DA09D0" w:rsidP="00D907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sectPr w:rsidR="00A91870" w:rsidRPr="00D22E7B" w:rsidSect="0065231B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B50" w:rsidRDefault="00746B50" w:rsidP="002D1A19">
      <w:pPr>
        <w:spacing w:after="0" w:line="240" w:lineRule="auto"/>
      </w:pPr>
      <w:r>
        <w:separator/>
      </w:r>
    </w:p>
  </w:endnote>
  <w:endnote w:type="continuationSeparator" w:id="1">
    <w:p w:rsidR="00746B50" w:rsidRDefault="00746B50" w:rsidP="002D1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0683"/>
      <w:docPartObj>
        <w:docPartGallery w:val="Page Numbers (Bottom of Page)"/>
        <w:docPartUnique/>
      </w:docPartObj>
    </w:sdtPr>
    <w:sdtContent>
      <w:p w:rsidR="0065231B" w:rsidRDefault="0065231B">
        <w:pPr>
          <w:pStyle w:val="ac"/>
          <w:jc w:val="right"/>
        </w:pPr>
        <w:fldSimple w:instr=" PAGE   \* MERGEFORMAT ">
          <w:r w:rsidR="00D33289">
            <w:rPr>
              <w:noProof/>
            </w:rPr>
            <w:t>3</w:t>
          </w:r>
        </w:fldSimple>
      </w:p>
    </w:sdtContent>
  </w:sdt>
  <w:p w:rsidR="002D1A19" w:rsidRDefault="002D1A1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B50" w:rsidRDefault="00746B50" w:rsidP="002D1A19">
      <w:pPr>
        <w:spacing w:after="0" w:line="240" w:lineRule="auto"/>
      </w:pPr>
      <w:r>
        <w:separator/>
      </w:r>
    </w:p>
  </w:footnote>
  <w:footnote w:type="continuationSeparator" w:id="1">
    <w:p w:rsidR="00746B50" w:rsidRDefault="00746B50" w:rsidP="002D1A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4A5D"/>
    <w:multiLevelType w:val="hybridMultilevel"/>
    <w:tmpl w:val="28EAF6F8"/>
    <w:lvl w:ilvl="0" w:tplc="CE32E48C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21FBC"/>
    <w:multiLevelType w:val="hybridMultilevel"/>
    <w:tmpl w:val="3EC8CBDE"/>
    <w:lvl w:ilvl="0" w:tplc="CE32E48C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B062A"/>
    <w:multiLevelType w:val="hybridMultilevel"/>
    <w:tmpl w:val="2A460E00"/>
    <w:lvl w:ilvl="0" w:tplc="6A1AC0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D1138"/>
    <w:multiLevelType w:val="hybridMultilevel"/>
    <w:tmpl w:val="6DACEE58"/>
    <w:lvl w:ilvl="0" w:tplc="31E8F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4D3EFD"/>
    <w:multiLevelType w:val="hybridMultilevel"/>
    <w:tmpl w:val="28EAF6F8"/>
    <w:lvl w:ilvl="0" w:tplc="CE32E48C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A7132"/>
    <w:multiLevelType w:val="hybridMultilevel"/>
    <w:tmpl w:val="BDF63DF0"/>
    <w:lvl w:ilvl="0" w:tplc="31E8F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BF1CE0"/>
    <w:multiLevelType w:val="hybridMultilevel"/>
    <w:tmpl w:val="DA2E9C74"/>
    <w:lvl w:ilvl="0" w:tplc="ECEA4F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F752B6"/>
    <w:multiLevelType w:val="multilevel"/>
    <w:tmpl w:val="9DF6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B70302"/>
    <w:multiLevelType w:val="hybridMultilevel"/>
    <w:tmpl w:val="3EC8CBDE"/>
    <w:lvl w:ilvl="0" w:tplc="CE32E48C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F79CF"/>
    <w:multiLevelType w:val="hybridMultilevel"/>
    <w:tmpl w:val="BBAC58C4"/>
    <w:lvl w:ilvl="0" w:tplc="31E8F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6145BA"/>
    <w:multiLevelType w:val="multilevel"/>
    <w:tmpl w:val="51F0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433505"/>
    <w:multiLevelType w:val="hybridMultilevel"/>
    <w:tmpl w:val="6EBC822A"/>
    <w:lvl w:ilvl="0" w:tplc="31E8F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E1240"/>
    <w:multiLevelType w:val="hybridMultilevel"/>
    <w:tmpl w:val="C30A0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633EC"/>
    <w:multiLevelType w:val="hybridMultilevel"/>
    <w:tmpl w:val="32BCE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BF3DB2"/>
    <w:multiLevelType w:val="hybridMultilevel"/>
    <w:tmpl w:val="FDCAD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AE239A"/>
    <w:multiLevelType w:val="hybridMultilevel"/>
    <w:tmpl w:val="274CE4A4"/>
    <w:lvl w:ilvl="0" w:tplc="31E8F16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774736D1"/>
    <w:multiLevelType w:val="hybridMultilevel"/>
    <w:tmpl w:val="7C7AEA9C"/>
    <w:lvl w:ilvl="0" w:tplc="0419000F">
      <w:start w:val="1"/>
      <w:numFmt w:val="decimal"/>
      <w:lvlText w:val="%1."/>
      <w:lvlJc w:val="left"/>
      <w:pPr>
        <w:ind w:left="3585" w:hanging="360"/>
      </w:p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13"/>
  </w:num>
  <w:num w:numId="5">
    <w:abstractNumId w:val="3"/>
  </w:num>
  <w:num w:numId="6">
    <w:abstractNumId w:val="7"/>
  </w:num>
  <w:num w:numId="7">
    <w:abstractNumId w:val="10"/>
  </w:num>
  <w:num w:numId="8">
    <w:abstractNumId w:val="15"/>
  </w:num>
  <w:num w:numId="9">
    <w:abstractNumId w:val="5"/>
  </w:num>
  <w:num w:numId="10">
    <w:abstractNumId w:val="9"/>
  </w:num>
  <w:num w:numId="11">
    <w:abstractNumId w:val="11"/>
  </w:num>
  <w:num w:numId="12">
    <w:abstractNumId w:val="8"/>
  </w:num>
  <w:num w:numId="13">
    <w:abstractNumId w:val="0"/>
  </w:num>
  <w:num w:numId="14">
    <w:abstractNumId w:val="12"/>
  </w:num>
  <w:num w:numId="15">
    <w:abstractNumId w:val="16"/>
  </w:num>
  <w:num w:numId="16">
    <w:abstractNumId w:val="1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2E7B"/>
    <w:rsid w:val="00004C06"/>
    <w:rsid w:val="0000771B"/>
    <w:rsid w:val="00012D57"/>
    <w:rsid w:val="00096F14"/>
    <w:rsid w:val="000976EA"/>
    <w:rsid w:val="000C1C7A"/>
    <w:rsid w:val="00104351"/>
    <w:rsid w:val="00121058"/>
    <w:rsid w:val="00121A9A"/>
    <w:rsid w:val="00174D84"/>
    <w:rsid w:val="001821A4"/>
    <w:rsid w:val="00183648"/>
    <w:rsid w:val="001B1ECF"/>
    <w:rsid w:val="001D3C00"/>
    <w:rsid w:val="002135C4"/>
    <w:rsid w:val="00257290"/>
    <w:rsid w:val="0026219A"/>
    <w:rsid w:val="002D1A19"/>
    <w:rsid w:val="003033C4"/>
    <w:rsid w:val="00350E42"/>
    <w:rsid w:val="003B07E3"/>
    <w:rsid w:val="003D6D16"/>
    <w:rsid w:val="003E6295"/>
    <w:rsid w:val="003F6547"/>
    <w:rsid w:val="00426602"/>
    <w:rsid w:val="00440430"/>
    <w:rsid w:val="00444096"/>
    <w:rsid w:val="004A2A4F"/>
    <w:rsid w:val="004B4F62"/>
    <w:rsid w:val="004B62B2"/>
    <w:rsid w:val="004C0E67"/>
    <w:rsid w:val="004C4974"/>
    <w:rsid w:val="004D55BF"/>
    <w:rsid w:val="004F2A2F"/>
    <w:rsid w:val="00505FF1"/>
    <w:rsid w:val="00507D67"/>
    <w:rsid w:val="00513462"/>
    <w:rsid w:val="005433A1"/>
    <w:rsid w:val="0056601B"/>
    <w:rsid w:val="00583945"/>
    <w:rsid w:val="00590C81"/>
    <w:rsid w:val="00592665"/>
    <w:rsid w:val="005A242C"/>
    <w:rsid w:val="005D221C"/>
    <w:rsid w:val="005F3935"/>
    <w:rsid w:val="005F4F27"/>
    <w:rsid w:val="005F6335"/>
    <w:rsid w:val="0060762B"/>
    <w:rsid w:val="0065231B"/>
    <w:rsid w:val="00673614"/>
    <w:rsid w:val="00684689"/>
    <w:rsid w:val="006B5EF5"/>
    <w:rsid w:val="006E54C5"/>
    <w:rsid w:val="00710918"/>
    <w:rsid w:val="00721FAB"/>
    <w:rsid w:val="00746B50"/>
    <w:rsid w:val="00753255"/>
    <w:rsid w:val="00790476"/>
    <w:rsid w:val="007921F3"/>
    <w:rsid w:val="007B263A"/>
    <w:rsid w:val="007C34F2"/>
    <w:rsid w:val="007F39D6"/>
    <w:rsid w:val="007F6286"/>
    <w:rsid w:val="00810243"/>
    <w:rsid w:val="00885233"/>
    <w:rsid w:val="008B303E"/>
    <w:rsid w:val="008D15DC"/>
    <w:rsid w:val="008D792D"/>
    <w:rsid w:val="0091501A"/>
    <w:rsid w:val="00951259"/>
    <w:rsid w:val="00954D56"/>
    <w:rsid w:val="00963216"/>
    <w:rsid w:val="00991FA0"/>
    <w:rsid w:val="00996939"/>
    <w:rsid w:val="009E084C"/>
    <w:rsid w:val="00A13B85"/>
    <w:rsid w:val="00A16B20"/>
    <w:rsid w:val="00A41633"/>
    <w:rsid w:val="00A508A0"/>
    <w:rsid w:val="00A57F50"/>
    <w:rsid w:val="00A8378B"/>
    <w:rsid w:val="00A91870"/>
    <w:rsid w:val="00A92587"/>
    <w:rsid w:val="00AD6AC9"/>
    <w:rsid w:val="00AE5DBA"/>
    <w:rsid w:val="00B36CC0"/>
    <w:rsid w:val="00B72E60"/>
    <w:rsid w:val="00B9139A"/>
    <w:rsid w:val="00BA5344"/>
    <w:rsid w:val="00BF6ACF"/>
    <w:rsid w:val="00C10AC5"/>
    <w:rsid w:val="00C1169C"/>
    <w:rsid w:val="00C27862"/>
    <w:rsid w:val="00C75C39"/>
    <w:rsid w:val="00CA5347"/>
    <w:rsid w:val="00CA77E1"/>
    <w:rsid w:val="00CE4D65"/>
    <w:rsid w:val="00D22E7B"/>
    <w:rsid w:val="00D33289"/>
    <w:rsid w:val="00D8562A"/>
    <w:rsid w:val="00D90755"/>
    <w:rsid w:val="00DA09D0"/>
    <w:rsid w:val="00DC0C06"/>
    <w:rsid w:val="00E15C47"/>
    <w:rsid w:val="00E5574C"/>
    <w:rsid w:val="00EC1666"/>
    <w:rsid w:val="00EC462F"/>
    <w:rsid w:val="00ED3EA6"/>
    <w:rsid w:val="00EF4286"/>
    <w:rsid w:val="00EF47F9"/>
    <w:rsid w:val="00F431E1"/>
    <w:rsid w:val="00F63384"/>
    <w:rsid w:val="00F84734"/>
    <w:rsid w:val="00FC5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B"/>
  </w:style>
  <w:style w:type="paragraph" w:styleId="2">
    <w:name w:val="heading 2"/>
    <w:basedOn w:val="a"/>
    <w:link w:val="20"/>
    <w:uiPriority w:val="9"/>
    <w:qFormat/>
    <w:rsid w:val="004404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E7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4043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440430"/>
  </w:style>
  <w:style w:type="paragraph" w:styleId="a4">
    <w:name w:val="Normal (Web)"/>
    <w:basedOn w:val="a"/>
    <w:uiPriority w:val="99"/>
    <w:unhideWhenUsed/>
    <w:rsid w:val="00D85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A2A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1024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810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024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C0C06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2D1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D1A19"/>
  </w:style>
  <w:style w:type="paragraph" w:styleId="ac">
    <w:name w:val="footer"/>
    <w:basedOn w:val="a"/>
    <w:link w:val="ad"/>
    <w:uiPriority w:val="99"/>
    <w:unhideWhenUsed/>
    <w:rsid w:val="002D1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D1A19"/>
  </w:style>
  <w:style w:type="character" w:styleId="ae">
    <w:name w:val="Strong"/>
    <w:basedOn w:val="a0"/>
    <w:qFormat/>
    <w:rsid w:val="006523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a.ru/fil/chair-bryansk-em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3159</Words>
  <Characters>18009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2014-11-16T17:18:00Z</cp:lastPrinted>
  <dcterms:created xsi:type="dcterms:W3CDTF">2014-11-09T07:39:00Z</dcterms:created>
  <dcterms:modified xsi:type="dcterms:W3CDTF">2015-01-27T17:13:00Z</dcterms:modified>
</cp:coreProperties>
</file>