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0482EB" w14:textId="77777777" w:rsidR="004D19E3" w:rsidRPr="009B02CD" w:rsidRDefault="00B13B88" w:rsidP="009B02CD">
      <w:pPr>
        <w:jc w:val="center"/>
        <w:rPr>
          <w:b/>
          <w:sz w:val="32"/>
          <w:szCs w:val="32"/>
          <w:u w:val="single"/>
        </w:rPr>
      </w:pPr>
      <w:r w:rsidRPr="009B02CD">
        <w:rPr>
          <w:b/>
          <w:sz w:val="32"/>
          <w:szCs w:val="32"/>
          <w:u w:val="single"/>
        </w:rPr>
        <w:t>Задача №1.</w:t>
      </w:r>
    </w:p>
    <w:p w14:paraId="0F13C037" w14:textId="77777777" w:rsidR="00C27F28" w:rsidRDefault="00B13B88" w:rsidP="009B02CD">
      <w:pPr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16-летний ученик училища устраивается на работу летом на производство печатной продукции. Ему отказывают, ссылаясь на возраст и разрешение родителей. 1 - есть родители и есть разрешение; 2-родителей нет. Правомерен ли отказ в работе? Обосновать почему.</w:t>
      </w:r>
      <w:r w:rsidR="0046600B">
        <w:rPr>
          <w:sz w:val="28"/>
          <w:szCs w:val="28"/>
        </w:rPr>
        <w:t xml:space="preserve">  </w:t>
      </w:r>
      <w:r w:rsidR="00C27F28">
        <w:rPr>
          <w:sz w:val="28"/>
          <w:szCs w:val="28"/>
        </w:rPr>
        <w:t xml:space="preserve">    </w:t>
      </w:r>
    </w:p>
    <w:p w14:paraId="7B97DE62" w14:textId="76A47F6F" w:rsidR="00526741" w:rsidRDefault="00C27F28" w:rsidP="00411601">
      <w:pPr>
        <w:ind w:firstLine="708"/>
        <w:jc w:val="both"/>
        <w:rPr>
          <w:i/>
          <w:sz w:val="28"/>
          <w:szCs w:val="28"/>
        </w:rPr>
      </w:pPr>
      <w:r w:rsidRPr="009B02CD">
        <w:rPr>
          <w:b/>
          <w:sz w:val="32"/>
          <w:szCs w:val="32"/>
          <w:u w:val="single"/>
        </w:rPr>
        <w:t>Ответ:</w:t>
      </w:r>
      <w:r w:rsidR="0046600B" w:rsidRPr="00C27F28">
        <w:rPr>
          <w:i/>
          <w:sz w:val="28"/>
          <w:szCs w:val="28"/>
        </w:rPr>
        <w:t xml:space="preserve"> </w:t>
      </w:r>
      <w:r w:rsidR="004472B5" w:rsidRPr="00526741">
        <w:rPr>
          <w:i/>
          <w:sz w:val="28"/>
          <w:szCs w:val="28"/>
          <w:u w:val="single"/>
        </w:rPr>
        <w:t>О</w:t>
      </w:r>
      <w:r w:rsidR="0033646E" w:rsidRPr="00526741">
        <w:rPr>
          <w:i/>
          <w:sz w:val="28"/>
          <w:szCs w:val="28"/>
          <w:u w:val="single"/>
        </w:rPr>
        <w:t>тказ не правомерен</w:t>
      </w:r>
      <w:r w:rsidR="00411601">
        <w:rPr>
          <w:i/>
          <w:sz w:val="28"/>
          <w:szCs w:val="28"/>
          <w:u w:val="single"/>
        </w:rPr>
        <w:t>,</w:t>
      </w:r>
      <w:r w:rsidR="00411601">
        <w:rPr>
          <w:i/>
          <w:sz w:val="28"/>
          <w:szCs w:val="28"/>
        </w:rPr>
        <w:t xml:space="preserve"> потому что на основании статьи</w:t>
      </w:r>
      <w:r w:rsidR="0033646E" w:rsidRPr="004472B5">
        <w:rPr>
          <w:i/>
          <w:sz w:val="28"/>
          <w:szCs w:val="28"/>
        </w:rPr>
        <w:t xml:space="preserve"> 63 ТК</w:t>
      </w:r>
      <w:r w:rsidR="004472B5" w:rsidRPr="004472B5">
        <w:rPr>
          <w:i/>
          <w:sz w:val="28"/>
          <w:szCs w:val="28"/>
        </w:rPr>
        <w:t xml:space="preserve"> </w:t>
      </w:r>
      <w:r w:rsidR="00411601">
        <w:rPr>
          <w:i/>
          <w:sz w:val="28"/>
          <w:szCs w:val="28"/>
        </w:rPr>
        <w:t>РФ</w:t>
      </w:r>
      <w:r w:rsidR="0033646E" w:rsidRPr="004472B5">
        <w:rPr>
          <w:i/>
          <w:sz w:val="28"/>
          <w:szCs w:val="28"/>
        </w:rPr>
        <w:t xml:space="preserve"> </w:t>
      </w:r>
      <w:r w:rsidR="004472B5" w:rsidRPr="004472B5">
        <w:rPr>
          <w:rFonts w:cs="Arial"/>
          <w:i/>
          <w:sz w:val="26"/>
          <w:szCs w:val="26"/>
          <w:lang w:val="en-US"/>
        </w:rPr>
        <w:t>заключение трудового договора допускается с лицами,</w:t>
      </w:r>
      <w:r w:rsidR="00411601">
        <w:rPr>
          <w:rFonts w:cs="Arial"/>
          <w:i/>
          <w:sz w:val="26"/>
          <w:szCs w:val="26"/>
          <w:lang w:val="en-US"/>
        </w:rPr>
        <w:t xml:space="preserve"> достигшими возраста 16</w:t>
      </w:r>
      <w:r w:rsidR="004472B5" w:rsidRPr="004472B5">
        <w:rPr>
          <w:rFonts w:cs="Arial"/>
          <w:i/>
          <w:sz w:val="26"/>
          <w:szCs w:val="26"/>
          <w:lang w:val="en-US"/>
        </w:rPr>
        <w:t xml:space="preserve"> лет</w:t>
      </w:r>
      <w:r w:rsidR="0033646E" w:rsidRPr="004472B5">
        <w:rPr>
          <w:i/>
          <w:sz w:val="28"/>
          <w:szCs w:val="28"/>
        </w:rPr>
        <w:t>.</w:t>
      </w:r>
      <w:r w:rsidR="004472B5">
        <w:rPr>
          <w:i/>
          <w:sz w:val="28"/>
          <w:szCs w:val="28"/>
        </w:rPr>
        <w:t xml:space="preserve"> </w:t>
      </w:r>
    </w:p>
    <w:p w14:paraId="3C156C67" w14:textId="0C3B3E0E" w:rsidR="0033646E" w:rsidRPr="004472B5" w:rsidRDefault="004472B5" w:rsidP="009B02CD">
      <w:pPr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 согласия одного из родителей (по</w:t>
      </w:r>
      <w:r w:rsidR="00526741">
        <w:rPr>
          <w:i/>
          <w:sz w:val="28"/>
          <w:szCs w:val="28"/>
        </w:rPr>
        <w:t>печителя) и органа опеки и поп</w:t>
      </w:r>
      <w:r>
        <w:rPr>
          <w:i/>
          <w:sz w:val="28"/>
          <w:szCs w:val="28"/>
        </w:rPr>
        <w:t xml:space="preserve">ечительства, трудовой договор может быть </w:t>
      </w:r>
      <w:r w:rsidR="00526741">
        <w:rPr>
          <w:i/>
          <w:sz w:val="28"/>
          <w:szCs w:val="28"/>
        </w:rPr>
        <w:t>заключен с учащимся, достигшим возраста 14 лет, для выполнения в свободное от учебы время легкого труда, не причиняющего вреда его здоровью  и не нарушающего процесса обучения.</w:t>
      </w:r>
      <w:r w:rsidR="0033646E" w:rsidRPr="004472B5">
        <w:rPr>
          <w:i/>
          <w:sz w:val="28"/>
          <w:szCs w:val="28"/>
        </w:rPr>
        <w:t xml:space="preserve"> </w:t>
      </w:r>
    </w:p>
    <w:p w14:paraId="69FED576" w14:textId="2EE0A769" w:rsidR="003B7859" w:rsidRDefault="003B7859" w:rsidP="004472B5">
      <w:pPr>
        <w:ind w:firstLine="708"/>
        <w:jc w:val="both"/>
        <w:rPr>
          <w:sz w:val="28"/>
          <w:szCs w:val="28"/>
        </w:rPr>
      </w:pPr>
    </w:p>
    <w:p w14:paraId="7050074D" w14:textId="77777777" w:rsidR="00B13B88" w:rsidRPr="009B02CD" w:rsidRDefault="00B13B88" w:rsidP="009B02CD">
      <w:pPr>
        <w:jc w:val="center"/>
        <w:rPr>
          <w:b/>
          <w:sz w:val="32"/>
          <w:szCs w:val="32"/>
          <w:u w:val="single"/>
        </w:rPr>
      </w:pPr>
      <w:r w:rsidRPr="009B02CD">
        <w:rPr>
          <w:b/>
          <w:sz w:val="32"/>
          <w:szCs w:val="32"/>
          <w:u w:val="single"/>
        </w:rPr>
        <w:t>Задача №2.</w:t>
      </w:r>
    </w:p>
    <w:p w14:paraId="49350358" w14:textId="77777777" w:rsidR="00B13B88" w:rsidRPr="00D61E32" w:rsidRDefault="00B13B88" w:rsidP="009B02C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Инвалид 3-ей группы Иванов был уволен с предприятия по сокращению штата. 1 – правомерно ли было увольнение? 2-после увольнения Иванов не смог </w:t>
      </w:r>
      <w:r w:rsidR="00AB4FE6">
        <w:rPr>
          <w:sz w:val="28"/>
          <w:szCs w:val="28"/>
        </w:rPr>
        <w:t>найти работу =</w:t>
      </w:r>
      <w:r w:rsidR="00AB4FE6">
        <w:rPr>
          <w:sz w:val="28"/>
          <w:szCs w:val="28"/>
          <w:lang w:val="en-US"/>
        </w:rPr>
        <w:t>&gt;</w:t>
      </w:r>
      <w:r w:rsidR="00AB4FE6">
        <w:rPr>
          <w:sz w:val="28"/>
          <w:szCs w:val="28"/>
        </w:rPr>
        <w:t xml:space="preserve"> пытался зарегистрироваться как безработный, но ему отказали. Почему отказали и </w:t>
      </w:r>
      <w:r w:rsidR="00AB4FE6" w:rsidRPr="00D61E32">
        <w:rPr>
          <w:sz w:val="28"/>
          <w:szCs w:val="28"/>
        </w:rPr>
        <w:t xml:space="preserve">правомерно ли это? Какие </w:t>
      </w:r>
      <w:r w:rsidR="003B7859" w:rsidRPr="00D61E32">
        <w:rPr>
          <w:sz w:val="28"/>
          <w:szCs w:val="28"/>
        </w:rPr>
        <w:t>условия работы у инвалидов 3-ей группы?</w:t>
      </w:r>
    </w:p>
    <w:p w14:paraId="3F9FB9A1" w14:textId="77777777" w:rsidR="00E6429C" w:rsidRPr="0094181E" w:rsidRDefault="009851DC" w:rsidP="00D53826">
      <w:pPr>
        <w:widowControl w:val="0"/>
        <w:autoSpaceDE w:val="0"/>
        <w:autoSpaceDN w:val="0"/>
        <w:adjustRightInd w:val="0"/>
        <w:ind w:firstLine="200"/>
        <w:rPr>
          <w:i/>
          <w:sz w:val="28"/>
          <w:szCs w:val="28"/>
        </w:rPr>
      </w:pPr>
      <w:r w:rsidRPr="009B02CD">
        <w:rPr>
          <w:b/>
          <w:sz w:val="32"/>
          <w:szCs w:val="32"/>
          <w:u w:val="single"/>
        </w:rPr>
        <w:t>Ответ</w:t>
      </w:r>
      <w:r w:rsidRPr="0094181E">
        <w:rPr>
          <w:b/>
          <w:sz w:val="28"/>
          <w:szCs w:val="28"/>
          <w:u w:val="single"/>
        </w:rPr>
        <w:t>:</w:t>
      </w:r>
      <w:r w:rsidR="0033646E" w:rsidRPr="0094181E">
        <w:rPr>
          <w:sz w:val="28"/>
          <w:szCs w:val="28"/>
        </w:rPr>
        <w:t xml:space="preserve"> </w:t>
      </w:r>
      <w:r w:rsidR="00DD7FF0" w:rsidRPr="0094181E">
        <w:rPr>
          <w:i/>
          <w:sz w:val="28"/>
          <w:szCs w:val="28"/>
        </w:rPr>
        <w:t xml:space="preserve">1. </w:t>
      </w:r>
      <w:r w:rsidR="00E6429C" w:rsidRPr="0094181E">
        <w:rPr>
          <w:i/>
          <w:sz w:val="28"/>
          <w:szCs w:val="28"/>
          <w:u w:val="single"/>
        </w:rPr>
        <w:t>Увольнение правомерно.</w:t>
      </w:r>
      <w:r w:rsidR="00E6429C" w:rsidRPr="0094181E">
        <w:rPr>
          <w:i/>
          <w:sz w:val="28"/>
          <w:szCs w:val="28"/>
        </w:rPr>
        <w:t xml:space="preserve"> В случае, если Иванов получил инвалидность у работодателя, он обладал бы преимуществом при сокращении.</w:t>
      </w:r>
    </w:p>
    <w:p w14:paraId="11C9604F" w14:textId="3318522C" w:rsidR="00E6429C" w:rsidRPr="0094181E" w:rsidRDefault="0094181E" w:rsidP="0094181E">
      <w:pPr>
        <w:widowControl w:val="0"/>
        <w:autoSpaceDE w:val="0"/>
        <w:autoSpaceDN w:val="0"/>
        <w:adjustRightInd w:val="0"/>
        <w:ind w:firstLine="200"/>
        <w:rPr>
          <w:i/>
          <w:sz w:val="28"/>
          <w:szCs w:val="28"/>
        </w:rPr>
      </w:pPr>
      <w:r w:rsidRPr="0094181E">
        <w:rPr>
          <w:i/>
          <w:sz w:val="28"/>
          <w:szCs w:val="28"/>
        </w:rPr>
        <w:t xml:space="preserve">          </w:t>
      </w:r>
      <w:r w:rsidR="00E6429C" w:rsidRPr="0094181E">
        <w:rPr>
          <w:i/>
          <w:sz w:val="28"/>
          <w:szCs w:val="28"/>
        </w:rPr>
        <w:t xml:space="preserve">2. </w:t>
      </w:r>
      <w:r w:rsidR="00E6429C" w:rsidRPr="0094181E">
        <w:rPr>
          <w:i/>
          <w:sz w:val="28"/>
          <w:szCs w:val="28"/>
          <w:u w:val="single"/>
        </w:rPr>
        <w:t>Иванову правомерно отказали в регистрации как безработного</w:t>
      </w:r>
      <w:r w:rsidR="00E6429C" w:rsidRPr="0094181E">
        <w:rPr>
          <w:i/>
          <w:sz w:val="28"/>
          <w:szCs w:val="28"/>
        </w:rPr>
        <w:t>, потому что</w:t>
      </w:r>
      <w:r>
        <w:rPr>
          <w:i/>
          <w:sz w:val="28"/>
          <w:szCs w:val="28"/>
        </w:rPr>
        <w:t>,</w:t>
      </w:r>
      <w:r w:rsidR="00613ABF">
        <w:rPr>
          <w:i/>
          <w:sz w:val="28"/>
          <w:szCs w:val="28"/>
        </w:rPr>
        <w:t xml:space="preserve"> согласно</w:t>
      </w:r>
      <w:r w:rsidR="00613ABF" w:rsidRPr="00613ABF">
        <w:rPr>
          <w:i/>
          <w:sz w:val="28"/>
          <w:szCs w:val="28"/>
        </w:rPr>
        <w:t xml:space="preserve"> </w:t>
      </w:r>
      <w:r w:rsidR="00411601">
        <w:rPr>
          <w:i/>
          <w:sz w:val="28"/>
          <w:szCs w:val="28"/>
        </w:rPr>
        <w:t>статье</w:t>
      </w:r>
      <w:r w:rsidR="00613ABF" w:rsidRPr="0094181E">
        <w:rPr>
          <w:i/>
          <w:sz w:val="28"/>
          <w:szCs w:val="28"/>
        </w:rPr>
        <w:t xml:space="preserve"> 11</w:t>
      </w:r>
      <w:r w:rsidR="00613ABF">
        <w:rPr>
          <w:i/>
          <w:sz w:val="28"/>
          <w:szCs w:val="28"/>
        </w:rPr>
        <w:t xml:space="preserve">  Закона</w:t>
      </w:r>
      <w:r w:rsidR="00E6429C" w:rsidRPr="0094181E">
        <w:rPr>
          <w:i/>
          <w:sz w:val="28"/>
          <w:szCs w:val="28"/>
        </w:rPr>
        <w:t xml:space="preserve"> </w:t>
      </w:r>
      <w:r w:rsidR="00E6429C" w:rsidRPr="0094181E">
        <w:rPr>
          <w:i/>
          <w:sz w:val="28"/>
          <w:szCs w:val="28"/>
          <w:lang w:val="en-US"/>
        </w:rPr>
        <w:t>N</w:t>
      </w:r>
      <w:r w:rsidR="00E6429C" w:rsidRPr="0094181E">
        <w:rPr>
          <w:i/>
          <w:sz w:val="28"/>
          <w:szCs w:val="28"/>
        </w:rPr>
        <w:t>166-ФЗ, инвалидам 3-ей группы предоставляется право на социальную пенсию в соответствии</w:t>
      </w:r>
      <w:r w:rsidRPr="0094181E">
        <w:rPr>
          <w:i/>
          <w:sz w:val="28"/>
          <w:szCs w:val="28"/>
        </w:rPr>
        <w:t xml:space="preserve"> с настоящим Федеральным законом ( статья 23).</w:t>
      </w:r>
    </w:p>
    <w:p w14:paraId="2BB8DF10" w14:textId="25029A3E" w:rsidR="0094181E" w:rsidRDefault="0094181E" w:rsidP="00D53826">
      <w:pPr>
        <w:widowControl w:val="0"/>
        <w:autoSpaceDE w:val="0"/>
        <w:autoSpaceDN w:val="0"/>
        <w:adjustRightInd w:val="0"/>
        <w:ind w:firstLine="200"/>
        <w:rPr>
          <w:i/>
          <w:sz w:val="28"/>
          <w:szCs w:val="28"/>
        </w:rPr>
      </w:pPr>
      <w:r w:rsidRPr="0094181E">
        <w:rPr>
          <w:i/>
          <w:sz w:val="28"/>
          <w:szCs w:val="28"/>
        </w:rPr>
        <w:tab/>
        <w:t>3.</w:t>
      </w:r>
      <w:r>
        <w:rPr>
          <w:i/>
          <w:sz w:val="28"/>
          <w:szCs w:val="28"/>
        </w:rPr>
        <w:t xml:space="preserve"> </w:t>
      </w:r>
      <w:r w:rsidRPr="0094181E">
        <w:rPr>
          <w:i/>
          <w:sz w:val="28"/>
          <w:szCs w:val="28"/>
          <w:u w:val="single"/>
        </w:rPr>
        <w:t>Условия работы у инвалидов 3-ей группы:</w:t>
      </w:r>
    </w:p>
    <w:p w14:paraId="7575C84C" w14:textId="77777777" w:rsidR="0094181E" w:rsidRDefault="0094181E" w:rsidP="00D53826">
      <w:pPr>
        <w:widowControl w:val="0"/>
        <w:autoSpaceDE w:val="0"/>
        <w:autoSpaceDN w:val="0"/>
        <w:adjustRightInd w:val="0"/>
        <w:ind w:firstLine="200"/>
        <w:rPr>
          <w:i/>
          <w:sz w:val="28"/>
          <w:szCs w:val="28"/>
        </w:rPr>
      </w:pPr>
      <w:r>
        <w:rPr>
          <w:i/>
          <w:sz w:val="28"/>
          <w:szCs w:val="28"/>
        </w:rPr>
        <w:tab/>
        <w:t>- на основании статьи 80 ТК РФ, работника, признанного инвалидом 3-ей группы, можно уволить по собственно желанию или, согласно статье 78 ТК РФ – по соглашению сторон;</w:t>
      </w:r>
    </w:p>
    <w:p w14:paraId="119F3D62" w14:textId="2200013F" w:rsidR="0094181E" w:rsidRDefault="0094181E" w:rsidP="00D53826">
      <w:pPr>
        <w:widowControl w:val="0"/>
        <w:autoSpaceDE w:val="0"/>
        <w:autoSpaceDN w:val="0"/>
        <w:adjustRightInd w:val="0"/>
        <w:ind w:firstLine="200"/>
        <w:rPr>
          <w:i/>
          <w:sz w:val="28"/>
          <w:szCs w:val="28"/>
        </w:rPr>
      </w:pPr>
      <w:r>
        <w:rPr>
          <w:i/>
          <w:sz w:val="28"/>
          <w:szCs w:val="28"/>
        </w:rPr>
        <w:tab/>
        <w:t>- на основании части 3 статьи 3 ТК РФ, работодатель может отказать инвалиду в приеме на работу в том случае, если право инвалида на труд может быть ограничено, если работа, на которую он претендует, противопоказана ему по состоянию здоровья;</w:t>
      </w:r>
    </w:p>
    <w:p w14:paraId="7CC16300" w14:textId="61E26E76" w:rsidR="0094181E" w:rsidRDefault="0094181E" w:rsidP="00D53826">
      <w:pPr>
        <w:widowControl w:val="0"/>
        <w:autoSpaceDE w:val="0"/>
        <w:autoSpaceDN w:val="0"/>
        <w:adjustRightInd w:val="0"/>
        <w:ind w:firstLine="200"/>
        <w:rPr>
          <w:i/>
          <w:sz w:val="28"/>
          <w:szCs w:val="28"/>
        </w:rPr>
      </w:pPr>
      <w:r>
        <w:rPr>
          <w:i/>
          <w:sz w:val="28"/>
          <w:szCs w:val="28"/>
        </w:rPr>
        <w:tab/>
        <w:t>- на основании статьи 224 ТК РФ, при приеме на работу необходимо предоставлять льготные условия труда и дополнительные гарантии;</w:t>
      </w:r>
    </w:p>
    <w:p w14:paraId="72929AE2" w14:textId="77777777" w:rsidR="0094181E" w:rsidRDefault="0094181E" w:rsidP="00D53826">
      <w:pPr>
        <w:widowControl w:val="0"/>
        <w:autoSpaceDE w:val="0"/>
        <w:autoSpaceDN w:val="0"/>
        <w:adjustRightInd w:val="0"/>
        <w:ind w:firstLine="200"/>
        <w:rPr>
          <w:i/>
          <w:sz w:val="28"/>
          <w:szCs w:val="28"/>
        </w:rPr>
      </w:pPr>
      <w:r>
        <w:rPr>
          <w:i/>
          <w:sz w:val="28"/>
          <w:szCs w:val="28"/>
        </w:rPr>
        <w:tab/>
        <w:t>-</w:t>
      </w:r>
      <w:r w:rsidR="00613ABF">
        <w:rPr>
          <w:i/>
          <w:sz w:val="28"/>
          <w:szCs w:val="28"/>
        </w:rPr>
        <w:t xml:space="preserve"> продолжительность рабочего времени не должна превышать 35 часов в неделю ( часть 1 статьи 92 ТК РФ);</w:t>
      </w:r>
    </w:p>
    <w:p w14:paraId="765DDCF9" w14:textId="188713BC" w:rsidR="00613ABF" w:rsidRDefault="00613ABF" w:rsidP="00D53826">
      <w:pPr>
        <w:widowControl w:val="0"/>
        <w:autoSpaceDE w:val="0"/>
        <w:autoSpaceDN w:val="0"/>
        <w:adjustRightInd w:val="0"/>
        <w:ind w:firstLine="200"/>
        <w:rPr>
          <w:i/>
          <w:sz w:val="28"/>
          <w:szCs w:val="28"/>
        </w:rPr>
      </w:pPr>
      <w:r>
        <w:rPr>
          <w:i/>
          <w:sz w:val="28"/>
          <w:szCs w:val="28"/>
        </w:rPr>
        <w:tab/>
        <w:t>- продолжительность ежедневной работы (смены) для инвалидов указана в медицинском заключении ( часть 1 статьи 94 ТК РФ);</w:t>
      </w:r>
    </w:p>
    <w:p w14:paraId="2EE99F79" w14:textId="47151DC7" w:rsidR="00613ABF" w:rsidRDefault="00613ABF" w:rsidP="00D214B1">
      <w:pPr>
        <w:widowControl w:val="0"/>
        <w:numPr>
          <w:ilvl w:val="0"/>
          <w:numId w:val="1"/>
        </w:numPr>
        <w:tabs>
          <w:tab w:val="left" w:pos="-142"/>
          <w:tab w:val="left" w:pos="220"/>
        </w:tabs>
        <w:autoSpaceDE w:val="0"/>
        <w:autoSpaceDN w:val="0"/>
        <w:adjustRightInd w:val="0"/>
        <w:spacing w:after="200" w:line="380" w:lineRule="atLeast"/>
        <w:ind w:left="0" w:hanging="142"/>
        <w:jc w:val="both"/>
        <w:rPr>
          <w:rFonts w:cs="Tahoma"/>
          <w:i/>
          <w:sz w:val="28"/>
          <w:szCs w:val="28"/>
          <w:lang w:val="en-US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Pr="00613ABF">
        <w:rPr>
          <w:i/>
          <w:sz w:val="28"/>
          <w:szCs w:val="28"/>
        </w:rPr>
        <w:t xml:space="preserve">             - </w:t>
      </w:r>
      <w:r w:rsidRPr="00613ABF">
        <w:rPr>
          <w:rFonts w:cs="Tahoma"/>
          <w:i/>
          <w:sz w:val="28"/>
          <w:szCs w:val="28"/>
          <w:lang w:val="en-US"/>
        </w:rPr>
        <w:tab/>
      </w:r>
      <w:r w:rsidRPr="00613ABF">
        <w:rPr>
          <w:rFonts w:cs="Times New Roman"/>
          <w:i/>
          <w:sz w:val="28"/>
          <w:szCs w:val="28"/>
          <w:lang w:val="en-US"/>
        </w:rPr>
        <w:t>к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работе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в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ночное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время</w:t>
      </w:r>
      <w:r w:rsidRPr="00613ABF">
        <w:rPr>
          <w:rFonts w:cs="Tahoma"/>
          <w:i/>
          <w:sz w:val="28"/>
          <w:szCs w:val="28"/>
          <w:lang w:val="en-US"/>
        </w:rPr>
        <w:t xml:space="preserve">, </w:t>
      </w:r>
      <w:r w:rsidRPr="00613ABF">
        <w:rPr>
          <w:rFonts w:cs="Times New Roman"/>
          <w:i/>
          <w:sz w:val="28"/>
          <w:szCs w:val="28"/>
          <w:lang w:val="en-US"/>
        </w:rPr>
        <w:t>сверхурочной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работе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и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работе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в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выходные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и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нерабочие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праздничные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дни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инвалиды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могут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быть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lastRenderedPageBreak/>
        <w:t>привлечены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только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с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их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письменного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согласия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и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при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условии</w:t>
      </w:r>
      <w:r w:rsidRPr="00613ABF">
        <w:rPr>
          <w:rFonts w:cs="Tahoma"/>
          <w:i/>
          <w:sz w:val="28"/>
          <w:szCs w:val="28"/>
          <w:lang w:val="en-US"/>
        </w:rPr>
        <w:t xml:space="preserve">, </w:t>
      </w:r>
      <w:r w:rsidRPr="00613ABF">
        <w:rPr>
          <w:rFonts w:cs="Times New Roman"/>
          <w:i/>
          <w:sz w:val="28"/>
          <w:szCs w:val="28"/>
          <w:lang w:val="en-US"/>
        </w:rPr>
        <w:t>что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такая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работа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не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запрещена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им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по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состоянию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здоровья</w:t>
      </w:r>
      <w:r w:rsidRPr="00613ABF">
        <w:rPr>
          <w:rFonts w:cs="Tahoma"/>
          <w:i/>
          <w:sz w:val="28"/>
          <w:szCs w:val="28"/>
          <w:lang w:val="en-US"/>
        </w:rPr>
        <w:t xml:space="preserve"> (</w:t>
      </w:r>
      <w:r w:rsidRPr="00613ABF">
        <w:rPr>
          <w:rFonts w:cs="Times New Roman"/>
          <w:i/>
          <w:sz w:val="28"/>
          <w:szCs w:val="28"/>
          <w:lang w:val="en-US"/>
        </w:rPr>
        <w:t>ч</w:t>
      </w:r>
      <w:r>
        <w:rPr>
          <w:rFonts w:cs="Tahoma"/>
          <w:i/>
          <w:sz w:val="28"/>
          <w:szCs w:val="28"/>
          <w:lang w:val="en-US"/>
        </w:rPr>
        <w:t>асть</w:t>
      </w:r>
      <w:r w:rsidRPr="00613ABF">
        <w:rPr>
          <w:rFonts w:cs="Tahoma"/>
          <w:i/>
          <w:sz w:val="28"/>
          <w:szCs w:val="28"/>
          <w:lang w:val="en-US"/>
        </w:rPr>
        <w:t xml:space="preserve"> 5 </w:t>
      </w:r>
      <w:r w:rsidRPr="00613ABF">
        <w:rPr>
          <w:rFonts w:cs="Times New Roman"/>
          <w:i/>
          <w:sz w:val="28"/>
          <w:szCs w:val="28"/>
          <w:lang w:val="en-US"/>
        </w:rPr>
        <w:t>ст</w:t>
      </w:r>
      <w:r>
        <w:rPr>
          <w:rFonts w:cs="Tahoma"/>
          <w:i/>
          <w:sz w:val="28"/>
          <w:szCs w:val="28"/>
          <w:lang w:val="en-US"/>
        </w:rPr>
        <w:t>атьи</w:t>
      </w:r>
      <w:r w:rsidRPr="00613ABF">
        <w:rPr>
          <w:rFonts w:cs="Tahoma"/>
          <w:i/>
          <w:sz w:val="28"/>
          <w:szCs w:val="28"/>
          <w:lang w:val="en-US"/>
        </w:rPr>
        <w:t xml:space="preserve"> 96</w:t>
      </w:r>
      <w:r>
        <w:rPr>
          <w:rFonts w:cs="Tahoma"/>
          <w:i/>
          <w:sz w:val="28"/>
          <w:szCs w:val="28"/>
          <w:lang w:val="en-US"/>
        </w:rPr>
        <w:t xml:space="preserve"> ТК РФ</w:t>
      </w:r>
      <w:r w:rsidRPr="00613ABF">
        <w:rPr>
          <w:rFonts w:cs="Tahoma"/>
          <w:i/>
          <w:sz w:val="28"/>
          <w:szCs w:val="28"/>
          <w:lang w:val="en-US"/>
        </w:rPr>
        <w:t xml:space="preserve">, </w:t>
      </w:r>
      <w:r w:rsidRPr="00613ABF">
        <w:rPr>
          <w:rFonts w:cs="Times New Roman"/>
          <w:i/>
          <w:sz w:val="28"/>
          <w:szCs w:val="28"/>
          <w:lang w:val="en-US"/>
        </w:rPr>
        <w:t>ч</w:t>
      </w:r>
      <w:r>
        <w:rPr>
          <w:rFonts w:cs="Tahoma"/>
          <w:i/>
          <w:sz w:val="28"/>
          <w:szCs w:val="28"/>
          <w:lang w:val="en-US"/>
        </w:rPr>
        <w:t>асть</w:t>
      </w:r>
      <w:r w:rsidRPr="00613ABF">
        <w:rPr>
          <w:rFonts w:cs="Tahoma"/>
          <w:i/>
          <w:sz w:val="28"/>
          <w:szCs w:val="28"/>
          <w:lang w:val="en-US"/>
        </w:rPr>
        <w:t xml:space="preserve"> 5 </w:t>
      </w:r>
      <w:r>
        <w:rPr>
          <w:rFonts w:cs="Tahoma"/>
          <w:i/>
          <w:sz w:val="28"/>
          <w:szCs w:val="28"/>
          <w:lang w:val="en-US"/>
        </w:rPr>
        <w:t>статьи</w:t>
      </w:r>
      <w:r w:rsidRPr="00613ABF">
        <w:rPr>
          <w:rFonts w:cs="Tahoma"/>
          <w:i/>
          <w:sz w:val="28"/>
          <w:szCs w:val="28"/>
          <w:lang w:val="en-US"/>
        </w:rPr>
        <w:t xml:space="preserve"> 99 </w:t>
      </w:r>
      <w:r>
        <w:rPr>
          <w:rFonts w:cs="Tahoma"/>
          <w:i/>
          <w:sz w:val="28"/>
          <w:szCs w:val="28"/>
          <w:lang w:val="en-US"/>
        </w:rPr>
        <w:t xml:space="preserve">ТК РФ </w:t>
      </w:r>
      <w:r w:rsidRPr="00613ABF">
        <w:rPr>
          <w:rFonts w:cs="Times New Roman"/>
          <w:i/>
          <w:sz w:val="28"/>
          <w:szCs w:val="28"/>
          <w:lang w:val="en-US"/>
        </w:rPr>
        <w:t>и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ч</w:t>
      </w:r>
      <w:r>
        <w:rPr>
          <w:rFonts w:cs="Tahoma"/>
          <w:i/>
          <w:sz w:val="28"/>
          <w:szCs w:val="28"/>
          <w:lang w:val="en-US"/>
        </w:rPr>
        <w:t>асть</w:t>
      </w:r>
      <w:r w:rsidRPr="00613ABF">
        <w:rPr>
          <w:rFonts w:cs="Tahoma"/>
          <w:i/>
          <w:sz w:val="28"/>
          <w:szCs w:val="28"/>
          <w:lang w:val="en-US"/>
        </w:rPr>
        <w:t xml:space="preserve"> 7 </w:t>
      </w:r>
      <w:r w:rsidRPr="00613ABF">
        <w:rPr>
          <w:rFonts w:cs="Times New Roman"/>
          <w:i/>
          <w:sz w:val="28"/>
          <w:szCs w:val="28"/>
          <w:lang w:val="en-US"/>
        </w:rPr>
        <w:t>ст</w:t>
      </w:r>
      <w:r>
        <w:rPr>
          <w:rFonts w:cs="Tahoma"/>
          <w:i/>
          <w:sz w:val="28"/>
          <w:szCs w:val="28"/>
          <w:lang w:val="en-US"/>
        </w:rPr>
        <w:t>атьи</w:t>
      </w:r>
      <w:r w:rsidRPr="00613ABF">
        <w:rPr>
          <w:rFonts w:cs="Tahoma"/>
          <w:i/>
          <w:sz w:val="28"/>
          <w:szCs w:val="28"/>
          <w:lang w:val="en-US"/>
        </w:rPr>
        <w:t xml:space="preserve"> 113 </w:t>
      </w:r>
      <w:r w:rsidRPr="00613ABF">
        <w:rPr>
          <w:rFonts w:cs="Times New Roman"/>
          <w:i/>
          <w:sz w:val="28"/>
          <w:szCs w:val="28"/>
          <w:lang w:val="en-US"/>
        </w:rPr>
        <w:t>ТК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РФ</w:t>
      </w:r>
      <w:r w:rsidRPr="00613ABF">
        <w:rPr>
          <w:rFonts w:cs="Tahoma"/>
          <w:i/>
          <w:sz w:val="28"/>
          <w:szCs w:val="28"/>
          <w:lang w:val="en-US"/>
        </w:rPr>
        <w:t xml:space="preserve">). </w:t>
      </w:r>
      <w:r w:rsidRPr="00613ABF">
        <w:rPr>
          <w:rFonts w:cs="Times New Roman"/>
          <w:i/>
          <w:sz w:val="28"/>
          <w:szCs w:val="28"/>
          <w:lang w:val="en-US"/>
        </w:rPr>
        <w:t>Инвалиды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должны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быть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под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личную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подпись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ознакомлены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со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своим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правом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отказаться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от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работы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в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выходной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или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нерабочий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праздничный</w:t>
      </w:r>
      <w:r w:rsidRPr="00613ABF">
        <w:rPr>
          <w:rFonts w:cs="Tahoma"/>
          <w:i/>
          <w:sz w:val="28"/>
          <w:szCs w:val="28"/>
          <w:lang w:val="en-US"/>
        </w:rPr>
        <w:t xml:space="preserve"> </w:t>
      </w:r>
      <w:r w:rsidRPr="00613ABF">
        <w:rPr>
          <w:rFonts w:cs="Times New Roman"/>
          <w:i/>
          <w:sz w:val="28"/>
          <w:szCs w:val="28"/>
          <w:lang w:val="en-US"/>
        </w:rPr>
        <w:t>день</w:t>
      </w:r>
      <w:r w:rsidRPr="00613ABF">
        <w:rPr>
          <w:rFonts w:cs="Tahoma"/>
          <w:i/>
          <w:sz w:val="28"/>
          <w:szCs w:val="28"/>
          <w:lang w:val="en-US"/>
        </w:rPr>
        <w:t>;</w:t>
      </w:r>
    </w:p>
    <w:p w14:paraId="4B12704C" w14:textId="46A0B505" w:rsidR="00FE2AE0" w:rsidRPr="00613ABF" w:rsidRDefault="00613ABF" w:rsidP="00D214B1">
      <w:pPr>
        <w:widowControl w:val="0"/>
        <w:numPr>
          <w:ilvl w:val="1"/>
          <w:numId w:val="1"/>
        </w:numPr>
        <w:tabs>
          <w:tab w:val="left" w:pos="-142"/>
          <w:tab w:val="left" w:pos="0"/>
          <w:tab w:val="left" w:pos="220"/>
        </w:tabs>
        <w:autoSpaceDE w:val="0"/>
        <w:autoSpaceDN w:val="0"/>
        <w:adjustRightInd w:val="0"/>
        <w:spacing w:after="200" w:line="380" w:lineRule="atLeast"/>
        <w:ind w:firstLine="142"/>
        <w:jc w:val="both"/>
        <w:rPr>
          <w:rFonts w:cs="Tahoma"/>
          <w:i/>
          <w:sz w:val="28"/>
          <w:szCs w:val="28"/>
          <w:lang w:val="en-US"/>
        </w:rPr>
      </w:pPr>
      <w:r>
        <w:rPr>
          <w:i/>
          <w:sz w:val="28"/>
          <w:szCs w:val="28"/>
        </w:rPr>
        <w:t xml:space="preserve">         - </w:t>
      </w:r>
      <w:r w:rsidR="00FE2AE0" w:rsidRPr="00613ABF">
        <w:rPr>
          <w:rFonts w:cs="Times New Roman"/>
          <w:i/>
          <w:sz w:val="28"/>
          <w:szCs w:val="28"/>
          <w:lang w:val="en-US"/>
        </w:rPr>
        <w:t>работающие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</w:t>
      </w:r>
      <w:r w:rsidR="00FE2AE0" w:rsidRPr="00613ABF">
        <w:rPr>
          <w:rFonts w:cs="Times New Roman"/>
          <w:i/>
          <w:sz w:val="28"/>
          <w:szCs w:val="28"/>
          <w:lang w:val="en-US"/>
        </w:rPr>
        <w:t>инвалиды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</w:t>
      </w:r>
      <w:r w:rsidR="00FE2AE0" w:rsidRPr="00613ABF">
        <w:rPr>
          <w:rFonts w:cs="Times New Roman"/>
          <w:i/>
          <w:sz w:val="28"/>
          <w:szCs w:val="28"/>
          <w:lang w:val="en-US"/>
        </w:rPr>
        <w:t>имеют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</w:t>
      </w:r>
      <w:r w:rsidR="00FE2AE0" w:rsidRPr="00613ABF">
        <w:rPr>
          <w:rFonts w:cs="Times New Roman"/>
          <w:i/>
          <w:sz w:val="28"/>
          <w:szCs w:val="28"/>
          <w:lang w:val="en-US"/>
        </w:rPr>
        <w:t>право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</w:t>
      </w:r>
      <w:r w:rsidR="00FE2AE0" w:rsidRPr="00613ABF">
        <w:rPr>
          <w:rFonts w:cs="Times New Roman"/>
          <w:i/>
          <w:sz w:val="28"/>
          <w:szCs w:val="28"/>
          <w:lang w:val="en-US"/>
        </w:rPr>
        <w:t>на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</w:t>
      </w:r>
      <w:r w:rsidR="00FE2AE0" w:rsidRPr="00613ABF">
        <w:rPr>
          <w:rFonts w:cs="Times New Roman"/>
          <w:i/>
          <w:sz w:val="28"/>
          <w:szCs w:val="28"/>
          <w:lang w:val="en-US"/>
        </w:rPr>
        <w:t>отпуск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</w:t>
      </w:r>
      <w:r w:rsidR="00FE2AE0" w:rsidRPr="00613ABF">
        <w:rPr>
          <w:rFonts w:cs="Times New Roman"/>
          <w:i/>
          <w:sz w:val="28"/>
          <w:szCs w:val="28"/>
          <w:lang w:val="en-US"/>
        </w:rPr>
        <w:t>без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</w:t>
      </w:r>
      <w:r w:rsidR="00FE2AE0" w:rsidRPr="00613ABF">
        <w:rPr>
          <w:rFonts w:cs="Times New Roman"/>
          <w:i/>
          <w:sz w:val="28"/>
          <w:szCs w:val="28"/>
          <w:lang w:val="en-US"/>
        </w:rPr>
        <w:t>сохранения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</w:t>
      </w:r>
      <w:r w:rsidR="00C91F98" w:rsidRPr="00613ABF">
        <w:rPr>
          <w:rFonts w:cs="Times New Roman"/>
          <w:i/>
          <w:sz w:val="28"/>
          <w:szCs w:val="28"/>
          <w:lang w:val="en-US"/>
        </w:rPr>
        <w:t>з/п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</w:t>
      </w:r>
      <w:r w:rsidR="00FE2AE0" w:rsidRPr="00613ABF">
        <w:rPr>
          <w:rFonts w:cs="Times New Roman"/>
          <w:i/>
          <w:sz w:val="28"/>
          <w:szCs w:val="28"/>
          <w:lang w:val="en-US"/>
        </w:rPr>
        <w:t>продолжительностью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</w:t>
      </w:r>
      <w:r w:rsidR="00FE2AE0" w:rsidRPr="00613ABF">
        <w:rPr>
          <w:rFonts w:cs="Times New Roman"/>
          <w:i/>
          <w:sz w:val="28"/>
          <w:szCs w:val="28"/>
          <w:lang w:val="en-US"/>
        </w:rPr>
        <w:t>до</w:t>
      </w:r>
      <w:r w:rsidR="00657E0E" w:rsidRPr="00613ABF">
        <w:rPr>
          <w:rFonts w:cs="Tahoma"/>
          <w:i/>
          <w:sz w:val="28"/>
          <w:szCs w:val="28"/>
          <w:lang w:val="en-US"/>
        </w:rPr>
        <w:t xml:space="preserve"> 60 </w:t>
      </w:r>
      <w:r w:rsidR="00657E0E" w:rsidRPr="00613ABF">
        <w:rPr>
          <w:rFonts w:cs="Times New Roman"/>
          <w:i/>
          <w:sz w:val="28"/>
          <w:szCs w:val="28"/>
          <w:lang w:val="en-US"/>
        </w:rPr>
        <w:t>календарных</w:t>
      </w:r>
      <w:r w:rsidR="00657E0E" w:rsidRPr="00613ABF">
        <w:rPr>
          <w:rFonts w:cs="Tahoma"/>
          <w:i/>
          <w:sz w:val="28"/>
          <w:szCs w:val="28"/>
          <w:lang w:val="en-US"/>
        </w:rPr>
        <w:t xml:space="preserve"> дней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</w:t>
      </w:r>
      <w:r w:rsidR="00FE2AE0" w:rsidRPr="00613ABF">
        <w:rPr>
          <w:rFonts w:cs="Times New Roman"/>
          <w:i/>
          <w:sz w:val="28"/>
          <w:szCs w:val="28"/>
          <w:lang w:val="en-US"/>
        </w:rPr>
        <w:t>в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</w:t>
      </w:r>
      <w:r w:rsidR="00FE2AE0" w:rsidRPr="00613ABF">
        <w:rPr>
          <w:rFonts w:cs="Times New Roman"/>
          <w:i/>
          <w:sz w:val="28"/>
          <w:szCs w:val="28"/>
          <w:lang w:val="en-US"/>
        </w:rPr>
        <w:t>году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(</w:t>
      </w:r>
      <w:r w:rsidR="00FE2AE0" w:rsidRPr="00613ABF">
        <w:rPr>
          <w:rFonts w:cs="Times New Roman"/>
          <w:i/>
          <w:sz w:val="28"/>
          <w:szCs w:val="28"/>
          <w:lang w:val="en-US"/>
        </w:rPr>
        <w:t>ч</w:t>
      </w:r>
      <w:r>
        <w:rPr>
          <w:rFonts w:cs="Tahoma"/>
          <w:i/>
          <w:sz w:val="28"/>
          <w:szCs w:val="28"/>
          <w:lang w:val="en-US"/>
        </w:rPr>
        <w:t>асть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2 </w:t>
      </w:r>
      <w:r w:rsidR="00FE2AE0" w:rsidRPr="00613ABF">
        <w:rPr>
          <w:rFonts w:cs="Times New Roman"/>
          <w:i/>
          <w:sz w:val="28"/>
          <w:szCs w:val="28"/>
          <w:lang w:val="en-US"/>
        </w:rPr>
        <w:t>ст</w:t>
      </w:r>
      <w:r>
        <w:rPr>
          <w:rFonts w:cs="Tahoma"/>
          <w:i/>
          <w:sz w:val="28"/>
          <w:szCs w:val="28"/>
          <w:lang w:val="en-US"/>
        </w:rPr>
        <w:t>атьи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128 </w:t>
      </w:r>
      <w:r w:rsidR="00FE2AE0" w:rsidRPr="00613ABF">
        <w:rPr>
          <w:rFonts w:cs="Times New Roman"/>
          <w:i/>
          <w:sz w:val="28"/>
          <w:szCs w:val="28"/>
          <w:lang w:val="en-US"/>
        </w:rPr>
        <w:t>ТК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</w:t>
      </w:r>
      <w:r w:rsidR="00FE2AE0" w:rsidRPr="00613ABF">
        <w:rPr>
          <w:rFonts w:cs="Times New Roman"/>
          <w:i/>
          <w:sz w:val="28"/>
          <w:szCs w:val="28"/>
          <w:lang w:val="en-US"/>
        </w:rPr>
        <w:t>РФ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) </w:t>
      </w:r>
      <w:r w:rsidR="00FE2AE0" w:rsidRPr="00613ABF">
        <w:rPr>
          <w:rFonts w:cs="Times New Roman"/>
          <w:i/>
          <w:sz w:val="28"/>
          <w:szCs w:val="28"/>
          <w:lang w:val="en-US"/>
        </w:rPr>
        <w:t>и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</w:t>
      </w:r>
      <w:r w:rsidR="00FE2AE0" w:rsidRPr="00613ABF">
        <w:rPr>
          <w:rFonts w:cs="Times New Roman"/>
          <w:i/>
          <w:sz w:val="28"/>
          <w:szCs w:val="28"/>
          <w:lang w:val="en-US"/>
        </w:rPr>
        <w:t>ежегодный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</w:t>
      </w:r>
      <w:r w:rsidR="00FE2AE0" w:rsidRPr="00613ABF">
        <w:rPr>
          <w:rFonts w:cs="Times New Roman"/>
          <w:i/>
          <w:sz w:val="28"/>
          <w:szCs w:val="28"/>
          <w:lang w:val="en-US"/>
        </w:rPr>
        <w:t>отпуск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</w:t>
      </w:r>
      <w:r w:rsidR="00FE2AE0" w:rsidRPr="00613ABF">
        <w:rPr>
          <w:rFonts w:cs="Times New Roman"/>
          <w:i/>
          <w:sz w:val="28"/>
          <w:szCs w:val="28"/>
          <w:lang w:val="en-US"/>
        </w:rPr>
        <w:t>продолжительностью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30 </w:t>
      </w:r>
      <w:r w:rsidR="00FE2AE0" w:rsidRPr="00613ABF">
        <w:rPr>
          <w:rFonts w:cs="Times New Roman"/>
          <w:i/>
          <w:sz w:val="28"/>
          <w:szCs w:val="28"/>
          <w:lang w:val="en-US"/>
        </w:rPr>
        <w:t>календарных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</w:t>
      </w:r>
      <w:r w:rsidR="00FE2AE0" w:rsidRPr="00613ABF">
        <w:rPr>
          <w:rFonts w:cs="Times New Roman"/>
          <w:i/>
          <w:sz w:val="28"/>
          <w:szCs w:val="28"/>
          <w:lang w:val="en-US"/>
        </w:rPr>
        <w:t>дней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(</w:t>
      </w:r>
      <w:r w:rsidR="00FE2AE0" w:rsidRPr="00613ABF">
        <w:rPr>
          <w:rFonts w:cs="Times New Roman"/>
          <w:i/>
          <w:sz w:val="28"/>
          <w:szCs w:val="28"/>
          <w:lang w:val="en-US"/>
        </w:rPr>
        <w:t>п</w:t>
      </w:r>
      <w:r>
        <w:rPr>
          <w:rFonts w:cs="Tahoma"/>
          <w:i/>
          <w:sz w:val="28"/>
          <w:szCs w:val="28"/>
          <w:lang w:val="en-US"/>
        </w:rPr>
        <w:t>ункт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5 </w:t>
      </w:r>
      <w:r w:rsidR="00FE2AE0" w:rsidRPr="00613ABF">
        <w:rPr>
          <w:rFonts w:cs="Times New Roman"/>
          <w:i/>
          <w:sz w:val="28"/>
          <w:szCs w:val="28"/>
          <w:lang w:val="en-US"/>
        </w:rPr>
        <w:t>ст</w:t>
      </w:r>
      <w:r>
        <w:rPr>
          <w:rFonts w:cs="Tahoma"/>
          <w:i/>
          <w:sz w:val="28"/>
          <w:szCs w:val="28"/>
          <w:lang w:val="en-US"/>
        </w:rPr>
        <w:t>атьи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23 </w:t>
      </w:r>
      <w:r>
        <w:rPr>
          <w:rFonts w:cs="Times New Roman"/>
          <w:i/>
          <w:sz w:val="28"/>
          <w:szCs w:val="28"/>
          <w:lang w:val="en-US"/>
        </w:rPr>
        <w:t>З</w:t>
      </w:r>
      <w:r w:rsidR="00FE2AE0" w:rsidRPr="00613ABF">
        <w:rPr>
          <w:rFonts w:cs="Times New Roman"/>
          <w:i/>
          <w:sz w:val="28"/>
          <w:szCs w:val="28"/>
          <w:lang w:val="en-US"/>
        </w:rPr>
        <w:t>акона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</w:t>
      </w:r>
      <w:r w:rsidR="00FE2AE0" w:rsidRPr="00613ABF">
        <w:rPr>
          <w:rFonts w:cs="Times New Roman"/>
          <w:i/>
          <w:sz w:val="28"/>
          <w:szCs w:val="28"/>
          <w:lang w:val="en-US"/>
        </w:rPr>
        <w:t>№</w:t>
      </w:r>
      <w:r w:rsidR="00FE2AE0" w:rsidRPr="00613ABF">
        <w:rPr>
          <w:rFonts w:cs="Tahoma"/>
          <w:i/>
          <w:sz w:val="28"/>
          <w:szCs w:val="28"/>
          <w:lang w:val="en-US"/>
        </w:rPr>
        <w:t xml:space="preserve"> 181-</w:t>
      </w:r>
      <w:r w:rsidR="00FE2AE0" w:rsidRPr="00613ABF">
        <w:rPr>
          <w:rFonts w:cs="Times New Roman"/>
          <w:i/>
          <w:sz w:val="28"/>
          <w:szCs w:val="28"/>
          <w:lang w:val="en-US"/>
        </w:rPr>
        <w:t>ФЗ</w:t>
      </w:r>
      <w:r w:rsidR="00FE2AE0" w:rsidRPr="00613ABF">
        <w:rPr>
          <w:rFonts w:cs="Tahoma"/>
          <w:i/>
          <w:sz w:val="28"/>
          <w:szCs w:val="28"/>
          <w:lang w:val="en-US"/>
        </w:rPr>
        <w:t>).</w:t>
      </w:r>
    </w:p>
    <w:tbl>
      <w:tblPr>
        <w:tblW w:w="12240" w:type="dxa"/>
        <w:tblInd w:w="-108" w:type="dxa"/>
        <w:tblBorders>
          <w:top w:val="nil"/>
          <w:left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40"/>
      </w:tblGrid>
      <w:tr w:rsidR="008A37BB" w:rsidRPr="00D61E32" w14:paraId="4CBBEFC5" w14:textId="77777777" w:rsidTr="008A37BB">
        <w:tc>
          <w:tcPr>
            <w:tcW w:w="12240" w:type="dxa"/>
            <w:tcBorders>
              <w:top w:val="nil"/>
              <w:left w:val="nil"/>
              <w:bottom w:val="nil"/>
              <w:right w:val="nil"/>
            </w:tcBorders>
            <w:tcMar>
              <w:right w:w="600" w:type="nil"/>
            </w:tcMar>
          </w:tcPr>
          <w:p w14:paraId="510BCCC8" w14:textId="3D6E4526" w:rsidR="008A37BB" w:rsidRPr="00D61E32" w:rsidRDefault="008A37BB" w:rsidP="009B02CD">
            <w:pPr>
              <w:widowControl w:val="0"/>
              <w:autoSpaceDE w:val="0"/>
              <w:autoSpaceDN w:val="0"/>
              <w:adjustRightInd w:val="0"/>
              <w:spacing w:after="120"/>
              <w:ind w:left="100" w:right="100"/>
              <w:jc w:val="both"/>
              <w:rPr>
                <w:rFonts w:cs="Tahoma"/>
                <w:i/>
                <w:color w:val="1A1A1A"/>
                <w:sz w:val="28"/>
                <w:szCs w:val="28"/>
                <w:lang w:val="en-US"/>
              </w:rPr>
            </w:pPr>
          </w:p>
        </w:tc>
      </w:tr>
      <w:tr w:rsidR="00FB0C20" w:rsidRPr="009B02CD" w14:paraId="618EC0C9" w14:textId="77777777" w:rsidTr="008A37BB">
        <w:tc>
          <w:tcPr>
            <w:tcW w:w="12240" w:type="dxa"/>
            <w:tcBorders>
              <w:top w:val="nil"/>
              <w:left w:val="nil"/>
              <w:bottom w:val="nil"/>
              <w:right w:val="nil"/>
            </w:tcBorders>
            <w:tcMar>
              <w:right w:w="600" w:type="nil"/>
            </w:tcMar>
          </w:tcPr>
          <w:p w14:paraId="5826BF89" w14:textId="77777777" w:rsidR="00C27F28" w:rsidRPr="009B02CD" w:rsidRDefault="00C27F28" w:rsidP="00613ABF">
            <w:pPr>
              <w:widowControl w:val="0"/>
              <w:autoSpaceDE w:val="0"/>
              <w:autoSpaceDN w:val="0"/>
              <w:adjustRightInd w:val="0"/>
              <w:rPr>
                <w:rFonts w:cs="Tahoma"/>
                <w:i/>
                <w:color w:val="1A1A1A"/>
                <w:sz w:val="32"/>
                <w:szCs w:val="32"/>
                <w:u w:val="single"/>
                <w:lang w:val="en-US"/>
              </w:rPr>
            </w:pPr>
          </w:p>
        </w:tc>
      </w:tr>
    </w:tbl>
    <w:p w14:paraId="2943D41A" w14:textId="77777777" w:rsidR="005F0F4A" w:rsidRPr="009B02CD" w:rsidRDefault="005F0F4A" w:rsidP="009B02CD">
      <w:pPr>
        <w:jc w:val="center"/>
        <w:rPr>
          <w:b/>
          <w:sz w:val="32"/>
          <w:szCs w:val="32"/>
          <w:u w:val="single"/>
        </w:rPr>
      </w:pPr>
      <w:r w:rsidRPr="009B02CD">
        <w:rPr>
          <w:b/>
          <w:sz w:val="32"/>
          <w:szCs w:val="32"/>
          <w:u w:val="single"/>
        </w:rPr>
        <w:t>Задача №3.</w:t>
      </w:r>
    </w:p>
    <w:p w14:paraId="2A2CA71D" w14:textId="77777777" w:rsidR="005F0F4A" w:rsidRPr="00D61E32" w:rsidRDefault="005F0F4A" w:rsidP="009B02CD">
      <w:pPr>
        <w:jc w:val="both"/>
        <w:rPr>
          <w:sz w:val="28"/>
          <w:szCs w:val="28"/>
        </w:rPr>
      </w:pPr>
      <w:r w:rsidRPr="00D61E32">
        <w:rPr>
          <w:sz w:val="28"/>
          <w:szCs w:val="28"/>
        </w:rPr>
        <w:tab/>
        <w:t>В ходе рассмотрения судебного иска Петровой об восстановлении ее на работе, было установлено, что ее уволили п. 6 ст. 81 ( отсутствие на работе 3 дня, в медицинское учреждение она не обращалась). Она вызвала свидетеля в суде, который подтвердил, что она болела. Обосновала то, что у нее действительно не было больничного листа. В прошлом она уже имела взыскание за опоздание на работу. Увольнение Петровой было не согласовано с Прав Союзом. Ей отказали. Необходимо обосновать почему.</w:t>
      </w:r>
    </w:p>
    <w:p w14:paraId="4274679F" w14:textId="40D290BE" w:rsidR="00C27F28" w:rsidRPr="003905E2" w:rsidRDefault="00C27F28" w:rsidP="009B02CD">
      <w:pPr>
        <w:jc w:val="both"/>
        <w:rPr>
          <w:color w:val="000000" w:themeColor="text1"/>
          <w:sz w:val="28"/>
          <w:szCs w:val="28"/>
        </w:rPr>
      </w:pPr>
      <w:r w:rsidRPr="00D61E32">
        <w:rPr>
          <w:sz w:val="28"/>
          <w:szCs w:val="28"/>
        </w:rPr>
        <w:tab/>
      </w:r>
      <w:r w:rsidRPr="003905E2">
        <w:rPr>
          <w:b/>
          <w:color w:val="000000" w:themeColor="text1"/>
          <w:sz w:val="32"/>
          <w:szCs w:val="32"/>
          <w:u w:val="single"/>
        </w:rPr>
        <w:t>Ответ:</w:t>
      </w:r>
      <w:r w:rsidRPr="003905E2">
        <w:rPr>
          <w:color w:val="000000" w:themeColor="text1"/>
          <w:sz w:val="28"/>
          <w:szCs w:val="28"/>
        </w:rPr>
        <w:t xml:space="preserve"> </w:t>
      </w:r>
      <w:r w:rsidR="00BC4318" w:rsidRPr="003905E2">
        <w:rPr>
          <w:i/>
          <w:color w:val="000000" w:themeColor="text1"/>
          <w:sz w:val="28"/>
          <w:szCs w:val="28"/>
          <w:u w:val="single"/>
        </w:rPr>
        <w:t>Работодатель правомерно уволил Петрову</w:t>
      </w:r>
      <w:r w:rsidR="00BC4318" w:rsidRPr="003905E2">
        <w:rPr>
          <w:i/>
          <w:color w:val="000000" w:themeColor="text1"/>
          <w:sz w:val="28"/>
          <w:szCs w:val="28"/>
        </w:rPr>
        <w:t>, потому что в статье 81 пункт 6 ТК РФ сказано, что работодатель имеет право уволить работника за отсутствие на рабочем месте более 4-ех часов без уважительной причины.</w:t>
      </w:r>
    </w:p>
    <w:p w14:paraId="0E13C9D2" w14:textId="77777777" w:rsidR="005F0F4A" w:rsidRPr="00D61E32" w:rsidRDefault="005F0F4A" w:rsidP="009B02CD">
      <w:pPr>
        <w:jc w:val="both"/>
        <w:rPr>
          <w:sz w:val="28"/>
          <w:szCs w:val="28"/>
        </w:rPr>
      </w:pPr>
    </w:p>
    <w:p w14:paraId="28323F4D" w14:textId="77777777" w:rsidR="005F0F4A" w:rsidRPr="009B02CD" w:rsidRDefault="005F0F4A" w:rsidP="009B02CD">
      <w:pPr>
        <w:jc w:val="center"/>
        <w:rPr>
          <w:b/>
          <w:sz w:val="32"/>
          <w:szCs w:val="32"/>
          <w:u w:val="single"/>
        </w:rPr>
      </w:pPr>
      <w:r w:rsidRPr="009B02CD">
        <w:rPr>
          <w:b/>
          <w:sz w:val="32"/>
          <w:szCs w:val="32"/>
          <w:u w:val="single"/>
        </w:rPr>
        <w:t>Задача №4.</w:t>
      </w:r>
    </w:p>
    <w:p w14:paraId="2AB347CA" w14:textId="4E297A3C" w:rsidR="005F0F4A" w:rsidRDefault="005F0F4A" w:rsidP="009B02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Трудовой контракт на год. 1 - В период испытательного срока, который длился 3 месяца, девушку увольняют (срок 3-4 месяца), она протестует, потому что беременных не увольняют. 2 – Через 7-8 месяцев продолжительной работы, девушка говорит, что беременна. Ее хотят уволить. Правомерно ли это?</w:t>
      </w:r>
    </w:p>
    <w:p w14:paraId="1A87C76C" w14:textId="01AE206A" w:rsidR="00BC4318" w:rsidRPr="00D12445" w:rsidRDefault="00C27F28" w:rsidP="00D12445">
      <w:pPr>
        <w:widowControl w:val="0"/>
        <w:autoSpaceDE w:val="0"/>
        <w:autoSpaceDN w:val="0"/>
        <w:adjustRightInd w:val="0"/>
        <w:spacing w:line="320" w:lineRule="atLeast"/>
        <w:rPr>
          <w:rFonts w:cs="Arial"/>
          <w:i/>
          <w:sz w:val="28"/>
          <w:szCs w:val="28"/>
          <w:lang w:val="en-US"/>
        </w:rPr>
      </w:pPr>
      <w:r>
        <w:rPr>
          <w:sz w:val="28"/>
          <w:szCs w:val="28"/>
        </w:rPr>
        <w:tab/>
      </w:r>
      <w:r w:rsidRPr="009B02CD">
        <w:rPr>
          <w:b/>
          <w:sz w:val="32"/>
          <w:szCs w:val="32"/>
          <w:u w:val="single"/>
        </w:rPr>
        <w:t>Ответ:</w:t>
      </w:r>
      <w:r>
        <w:rPr>
          <w:sz w:val="28"/>
          <w:szCs w:val="28"/>
        </w:rPr>
        <w:t xml:space="preserve"> </w:t>
      </w:r>
      <w:r w:rsidR="00BC4318">
        <w:rPr>
          <w:i/>
          <w:sz w:val="28"/>
          <w:szCs w:val="28"/>
        </w:rPr>
        <w:t xml:space="preserve">1. </w:t>
      </w:r>
      <w:r w:rsidR="00BC4318" w:rsidRPr="00D12445">
        <w:rPr>
          <w:i/>
          <w:sz w:val="28"/>
          <w:szCs w:val="28"/>
          <w:u w:val="single"/>
        </w:rPr>
        <w:t>Увольнение не правомерно.</w:t>
      </w:r>
      <w:r w:rsidR="00BC4318" w:rsidRPr="00D12445">
        <w:rPr>
          <w:i/>
          <w:sz w:val="28"/>
          <w:szCs w:val="28"/>
        </w:rPr>
        <w:t xml:space="preserve"> С</w:t>
      </w:r>
      <w:r w:rsidRPr="00D12445">
        <w:rPr>
          <w:i/>
          <w:sz w:val="28"/>
          <w:szCs w:val="28"/>
        </w:rPr>
        <w:t>огласно статье 70 ТК</w:t>
      </w:r>
      <w:r w:rsidR="00BC4318" w:rsidRPr="00D12445">
        <w:rPr>
          <w:i/>
          <w:sz w:val="28"/>
          <w:szCs w:val="28"/>
        </w:rPr>
        <w:t xml:space="preserve"> </w:t>
      </w:r>
      <w:r w:rsidRPr="00D12445">
        <w:rPr>
          <w:i/>
          <w:sz w:val="28"/>
          <w:szCs w:val="28"/>
        </w:rPr>
        <w:t xml:space="preserve">РФ </w:t>
      </w:r>
      <w:r w:rsidR="00D12445">
        <w:rPr>
          <w:rFonts w:cs="Arial"/>
          <w:i/>
          <w:sz w:val="28"/>
          <w:szCs w:val="28"/>
          <w:lang w:val="en-US"/>
        </w:rPr>
        <w:t>испытательный срок</w:t>
      </w:r>
      <w:r w:rsidR="00BC4318" w:rsidRPr="00D12445">
        <w:rPr>
          <w:rFonts w:cs="Arial"/>
          <w:i/>
          <w:sz w:val="28"/>
          <w:szCs w:val="28"/>
          <w:lang w:val="en-US"/>
        </w:rPr>
        <w:t xml:space="preserve"> при приеме на работу не устанавливается</w:t>
      </w:r>
      <w:r w:rsidR="00BC4318" w:rsidRPr="00D12445">
        <w:rPr>
          <w:i/>
          <w:sz w:val="28"/>
          <w:szCs w:val="28"/>
        </w:rPr>
        <w:t xml:space="preserve"> </w:t>
      </w:r>
      <w:r w:rsidRPr="00D12445">
        <w:rPr>
          <w:i/>
          <w:sz w:val="28"/>
          <w:szCs w:val="28"/>
        </w:rPr>
        <w:t>для беременных жен</w:t>
      </w:r>
      <w:r w:rsidR="00BC4318" w:rsidRPr="00D12445">
        <w:rPr>
          <w:i/>
          <w:sz w:val="28"/>
          <w:szCs w:val="28"/>
        </w:rPr>
        <w:t>щин</w:t>
      </w:r>
      <w:r w:rsidRPr="00D12445">
        <w:rPr>
          <w:i/>
          <w:sz w:val="28"/>
          <w:szCs w:val="28"/>
        </w:rPr>
        <w:t xml:space="preserve">. </w:t>
      </w:r>
    </w:p>
    <w:p w14:paraId="3AD5C98E" w14:textId="65FA2E62" w:rsidR="005F0F4A" w:rsidRDefault="00BC4318" w:rsidP="00D12445">
      <w:pPr>
        <w:widowControl w:val="0"/>
        <w:autoSpaceDE w:val="0"/>
        <w:autoSpaceDN w:val="0"/>
        <w:adjustRightInd w:val="0"/>
        <w:spacing w:line="320" w:lineRule="atLeast"/>
        <w:ind w:firstLine="708"/>
        <w:rPr>
          <w:rFonts w:cs="Arial"/>
          <w:i/>
          <w:sz w:val="28"/>
          <w:szCs w:val="28"/>
          <w:lang w:val="en-US"/>
        </w:rPr>
      </w:pPr>
      <w:r w:rsidRPr="00D12445">
        <w:rPr>
          <w:i/>
          <w:sz w:val="28"/>
          <w:szCs w:val="28"/>
        </w:rPr>
        <w:t>2. на основании</w:t>
      </w:r>
      <w:r>
        <w:rPr>
          <w:i/>
          <w:sz w:val="28"/>
          <w:szCs w:val="28"/>
        </w:rPr>
        <w:t xml:space="preserve"> статьи 261 пункт 1, </w:t>
      </w:r>
      <w:r>
        <w:rPr>
          <w:rFonts w:cs="Arial"/>
          <w:i/>
          <w:sz w:val="28"/>
          <w:szCs w:val="28"/>
          <w:lang w:val="en-US"/>
        </w:rPr>
        <w:t>р</w:t>
      </w:r>
      <w:r w:rsidRPr="00BC4318">
        <w:rPr>
          <w:rFonts w:cs="Arial"/>
          <w:i/>
          <w:sz w:val="28"/>
          <w:szCs w:val="28"/>
          <w:lang w:val="en-US"/>
        </w:rPr>
        <w:t>асторжение трудового договора по инициативе работодателя с беременными женщинами не допускается, за исключением случаев ликвидации организации</w:t>
      </w:r>
      <w:r>
        <w:rPr>
          <w:rFonts w:cs="Arial"/>
          <w:i/>
          <w:sz w:val="28"/>
          <w:szCs w:val="28"/>
          <w:lang w:val="en-US"/>
        </w:rPr>
        <w:t>,</w:t>
      </w:r>
      <w:r w:rsidRPr="00BC4318">
        <w:rPr>
          <w:rFonts w:cs="Arial"/>
          <w:i/>
          <w:sz w:val="28"/>
          <w:szCs w:val="28"/>
          <w:lang w:val="en-US"/>
        </w:rPr>
        <w:t xml:space="preserve"> либо прекращения деятельности индивидуальным предпринимателем.</w:t>
      </w:r>
    </w:p>
    <w:p w14:paraId="06188DC5" w14:textId="77777777" w:rsidR="00D214B1" w:rsidRDefault="00D214B1" w:rsidP="00D12445">
      <w:pPr>
        <w:widowControl w:val="0"/>
        <w:autoSpaceDE w:val="0"/>
        <w:autoSpaceDN w:val="0"/>
        <w:adjustRightInd w:val="0"/>
        <w:spacing w:line="320" w:lineRule="atLeast"/>
        <w:ind w:firstLine="708"/>
        <w:rPr>
          <w:rFonts w:cs="Arial"/>
          <w:i/>
          <w:sz w:val="28"/>
          <w:szCs w:val="28"/>
          <w:lang w:val="en-US"/>
        </w:rPr>
      </w:pPr>
    </w:p>
    <w:p w14:paraId="77036C45" w14:textId="77777777" w:rsidR="00D214B1" w:rsidRPr="00BC4318" w:rsidRDefault="00D214B1" w:rsidP="00D12445">
      <w:pPr>
        <w:widowControl w:val="0"/>
        <w:autoSpaceDE w:val="0"/>
        <w:autoSpaceDN w:val="0"/>
        <w:adjustRightInd w:val="0"/>
        <w:spacing w:line="320" w:lineRule="atLeast"/>
        <w:ind w:firstLine="708"/>
        <w:rPr>
          <w:rFonts w:ascii="Arial" w:hAnsi="Arial" w:cs="Arial"/>
          <w:sz w:val="26"/>
          <w:szCs w:val="26"/>
          <w:lang w:val="en-US"/>
        </w:rPr>
      </w:pPr>
    </w:p>
    <w:p w14:paraId="36A216C4" w14:textId="77777777" w:rsidR="005F0F4A" w:rsidRPr="00BC4318" w:rsidRDefault="005F0F4A" w:rsidP="009B02CD">
      <w:pPr>
        <w:jc w:val="center"/>
        <w:rPr>
          <w:b/>
          <w:i/>
          <w:sz w:val="28"/>
          <w:szCs w:val="28"/>
          <w:u w:val="single"/>
        </w:rPr>
      </w:pPr>
      <w:r w:rsidRPr="00BC4318">
        <w:rPr>
          <w:b/>
          <w:i/>
          <w:sz w:val="28"/>
          <w:szCs w:val="28"/>
          <w:u w:val="single"/>
        </w:rPr>
        <w:t>Задача №5.</w:t>
      </w:r>
    </w:p>
    <w:p w14:paraId="0350304D" w14:textId="77777777" w:rsidR="005F0F4A" w:rsidRDefault="005F0F4A" w:rsidP="009B02C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Главный экономист ушла в отпуск по графику с 20 августа на 28 календарных дней. 3 сентября она попала в больницу, где пролежала 2 недели. Как решать с отпуском?</w:t>
      </w:r>
    </w:p>
    <w:p w14:paraId="6BCC7927" w14:textId="72612068" w:rsidR="00D214B1" w:rsidRDefault="00C27F28" w:rsidP="009B02CD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9B02CD">
        <w:rPr>
          <w:b/>
          <w:sz w:val="32"/>
          <w:szCs w:val="32"/>
          <w:u w:val="single"/>
        </w:rPr>
        <w:t>Ответ:</w:t>
      </w:r>
      <w:r>
        <w:rPr>
          <w:sz w:val="28"/>
          <w:szCs w:val="28"/>
        </w:rPr>
        <w:t xml:space="preserve"> </w:t>
      </w:r>
      <w:r w:rsidR="00D214B1">
        <w:rPr>
          <w:i/>
          <w:sz w:val="28"/>
          <w:szCs w:val="28"/>
        </w:rPr>
        <w:t>На основании статьи 124 ТК РФ ежегодный оплачиваемый отпуск должен быть продлен или перенесен на другой срок</w:t>
      </w:r>
      <w:r w:rsidR="00F140C7">
        <w:rPr>
          <w:i/>
          <w:sz w:val="28"/>
          <w:szCs w:val="28"/>
        </w:rPr>
        <w:t xml:space="preserve"> в случае временной нетрудоспособности работника.</w:t>
      </w:r>
    </w:p>
    <w:p w14:paraId="5EA0E4EA" w14:textId="77777777" w:rsidR="00F140C7" w:rsidRDefault="00F140C7" w:rsidP="009B02CD">
      <w:pPr>
        <w:jc w:val="both"/>
        <w:rPr>
          <w:i/>
          <w:sz w:val="28"/>
          <w:szCs w:val="28"/>
        </w:rPr>
      </w:pPr>
    </w:p>
    <w:p w14:paraId="13253516" w14:textId="157257D9" w:rsidR="00F140C7" w:rsidRPr="009B02CD" w:rsidRDefault="005F0F4A" w:rsidP="00F140C7">
      <w:pPr>
        <w:jc w:val="center"/>
        <w:rPr>
          <w:b/>
          <w:sz w:val="32"/>
          <w:szCs w:val="32"/>
          <w:u w:val="single"/>
        </w:rPr>
      </w:pPr>
      <w:r w:rsidRPr="009B02CD">
        <w:rPr>
          <w:b/>
          <w:sz w:val="32"/>
          <w:szCs w:val="32"/>
          <w:u w:val="single"/>
        </w:rPr>
        <w:t>Задача №6.</w:t>
      </w:r>
    </w:p>
    <w:p w14:paraId="4AFBCB92" w14:textId="77777777" w:rsidR="005F0F4A" w:rsidRDefault="005F0F4A" w:rsidP="009B02C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Швея обратилась к начальнику производства с целью повышения з/п, на основании того, что она уже 5 лет не получала повышения. Хотя известно, что з/п повышали отдельным группам производства. Ей отказали</w:t>
      </w:r>
      <w:r w:rsidR="00D253A8">
        <w:rPr>
          <w:sz w:val="28"/>
          <w:szCs w:val="28"/>
        </w:rPr>
        <w:t>. Она обратилась в суд. Приняли ли ее заявление в суд? В каких случаях оно не будет принято? Правомерны ли ее действия?</w:t>
      </w:r>
    </w:p>
    <w:p w14:paraId="28CA5DDE" w14:textId="65A7D13F" w:rsidR="00C27F28" w:rsidRPr="00232346" w:rsidRDefault="00C27F28" w:rsidP="009B02CD">
      <w:pPr>
        <w:jc w:val="both"/>
        <w:rPr>
          <w:i/>
          <w:color w:val="000000" w:themeColor="text1"/>
          <w:sz w:val="28"/>
          <w:szCs w:val="28"/>
        </w:rPr>
      </w:pPr>
      <w:r>
        <w:rPr>
          <w:sz w:val="28"/>
          <w:szCs w:val="28"/>
        </w:rPr>
        <w:tab/>
      </w:r>
      <w:r w:rsidRPr="00232346">
        <w:rPr>
          <w:b/>
          <w:color w:val="000000" w:themeColor="text1"/>
          <w:sz w:val="32"/>
          <w:szCs w:val="32"/>
          <w:u w:val="single"/>
        </w:rPr>
        <w:t>Ответ:</w:t>
      </w:r>
      <w:r w:rsidRPr="00232346">
        <w:rPr>
          <w:color w:val="000000" w:themeColor="text1"/>
          <w:sz w:val="28"/>
          <w:szCs w:val="28"/>
        </w:rPr>
        <w:t xml:space="preserve"> </w:t>
      </w:r>
      <w:r w:rsidR="00F140C7" w:rsidRPr="00232346">
        <w:rPr>
          <w:i/>
          <w:color w:val="000000" w:themeColor="text1"/>
          <w:sz w:val="28"/>
          <w:szCs w:val="28"/>
        </w:rPr>
        <w:t>С</w:t>
      </w:r>
      <w:r w:rsidRPr="00232346">
        <w:rPr>
          <w:i/>
          <w:color w:val="000000" w:themeColor="text1"/>
          <w:sz w:val="28"/>
          <w:szCs w:val="28"/>
        </w:rPr>
        <w:t>огласно статье 134 ТК</w:t>
      </w:r>
      <w:r w:rsidR="002C13EE" w:rsidRPr="00232346">
        <w:rPr>
          <w:i/>
          <w:color w:val="000000" w:themeColor="text1"/>
          <w:sz w:val="28"/>
          <w:szCs w:val="28"/>
        </w:rPr>
        <w:t xml:space="preserve"> </w:t>
      </w:r>
      <w:r w:rsidRPr="00232346">
        <w:rPr>
          <w:i/>
          <w:color w:val="000000" w:themeColor="text1"/>
          <w:sz w:val="28"/>
          <w:szCs w:val="28"/>
        </w:rPr>
        <w:t>РФ «обособление повышения у</w:t>
      </w:r>
      <w:r w:rsidR="00F140C7" w:rsidRPr="00232346">
        <w:rPr>
          <w:i/>
          <w:color w:val="000000" w:themeColor="text1"/>
          <w:sz w:val="28"/>
          <w:szCs w:val="28"/>
        </w:rPr>
        <w:t>ровня реального соде</w:t>
      </w:r>
      <w:bookmarkStart w:id="0" w:name="_GoBack"/>
      <w:bookmarkEnd w:id="0"/>
      <w:r w:rsidR="00F140C7" w:rsidRPr="00232346">
        <w:rPr>
          <w:i/>
          <w:color w:val="000000" w:themeColor="text1"/>
          <w:sz w:val="28"/>
          <w:szCs w:val="28"/>
        </w:rPr>
        <w:t>ржания з/п» работнику должна быть повышена з/п</w:t>
      </w:r>
      <w:r w:rsidR="002C13EE" w:rsidRPr="00232346">
        <w:rPr>
          <w:i/>
          <w:color w:val="000000" w:themeColor="text1"/>
          <w:sz w:val="28"/>
          <w:szCs w:val="28"/>
        </w:rPr>
        <w:t>.</w:t>
      </w:r>
    </w:p>
    <w:p w14:paraId="38BD6CC4" w14:textId="77777777" w:rsidR="00D253A8" w:rsidRPr="00F140C7" w:rsidRDefault="00D253A8" w:rsidP="009B02CD">
      <w:pPr>
        <w:jc w:val="both"/>
        <w:rPr>
          <w:color w:val="548DD4" w:themeColor="text2" w:themeTint="99"/>
          <w:sz w:val="28"/>
          <w:szCs w:val="28"/>
        </w:rPr>
      </w:pPr>
    </w:p>
    <w:p w14:paraId="5602750B" w14:textId="77777777" w:rsidR="00D253A8" w:rsidRPr="009B02CD" w:rsidRDefault="00D253A8" w:rsidP="009B02CD">
      <w:pPr>
        <w:jc w:val="center"/>
        <w:rPr>
          <w:b/>
          <w:sz w:val="32"/>
          <w:szCs w:val="32"/>
          <w:u w:val="single"/>
        </w:rPr>
      </w:pPr>
      <w:r w:rsidRPr="009B02CD">
        <w:rPr>
          <w:b/>
          <w:sz w:val="32"/>
          <w:szCs w:val="32"/>
          <w:u w:val="single"/>
        </w:rPr>
        <w:t>Задача №7.</w:t>
      </w:r>
    </w:p>
    <w:p w14:paraId="3750F8AB" w14:textId="2A9A0F2D" w:rsidR="00D253A8" w:rsidRDefault="00D253A8" w:rsidP="009B02C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Молодая девушка с 2-ух</w:t>
      </w:r>
      <w:r w:rsidR="00F140C7">
        <w:rPr>
          <w:sz w:val="28"/>
          <w:szCs w:val="28"/>
        </w:rPr>
        <w:t xml:space="preserve"> летним ребенком постоянно берет</w:t>
      </w:r>
      <w:r>
        <w:rPr>
          <w:sz w:val="28"/>
          <w:szCs w:val="28"/>
        </w:rPr>
        <w:t xml:space="preserve"> больничный по уходу за ребенком. Могут ли ее уволить? Она попросила о переводе в другой отдел, с сокращением графика и сохранением з/п. Правомерно ли это?</w:t>
      </w:r>
    </w:p>
    <w:p w14:paraId="3DA541CC" w14:textId="0194388F" w:rsidR="00C27F28" w:rsidRPr="00C27F28" w:rsidRDefault="00C27F28" w:rsidP="00A5290D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9B02CD">
        <w:rPr>
          <w:b/>
          <w:sz w:val="32"/>
          <w:szCs w:val="32"/>
          <w:u w:val="single"/>
        </w:rPr>
        <w:t>Ответ:</w:t>
      </w:r>
      <w:r>
        <w:rPr>
          <w:sz w:val="28"/>
          <w:szCs w:val="28"/>
        </w:rPr>
        <w:t xml:space="preserve"> </w:t>
      </w:r>
      <w:r w:rsidR="00F140C7">
        <w:rPr>
          <w:i/>
          <w:sz w:val="28"/>
          <w:szCs w:val="28"/>
        </w:rPr>
        <w:t>На основании статьи</w:t>
      </w:r>
      <w:r>
        <w:rPr>
          <w:i/>
          <w:sz w:val="28"/>
          <w:szCs w:val="28"/>
        </w:rPr>
        <w:t xml:space="preserve"> 261 ТК</w:t>
      </w:r>
      <w:r w:rsidR="00F140C7">
        <w:rPr>
          <w:i/>
          <w:sz w:val="28"/>
          <w:szCs w:val="28"/>
        </w:rPr>
        <w:t xml:space="preserve"> РФ</w:t>
      </w:r>
      <w:r>
        <w:rPr>
          <w:i/>
          <w:sz w:val="28"/>
          <w:szCs w:val="28"/>
        </w:rPr>
        <w:t xml:space="preserve"> </w:t>
      </w:r>
      <w:r w:rsidR="006F4C63">
        <w:rPr>
          <w:i/>
          <w:sz w:val="28"/>
          <w:szCs w:val="28"/>
        </w:rPr>
        <w:t>расторжение трудового договора с женщинами, имеющими детей в возрасте до 3-ех лет по инициативе работодателя не допускается</w:t>
      </w:r>
      <w:r w:rsidR="00A5290D">
        <w:rPr>
          <w:i/>
          <w:sz w:val="28"/>
          <w:szCs w:val="28"/>
        </w:rPr>
        <w:t xml:space="preserve">. Однако, согласно статье 7 Закона №255-ФЗ, </w:t>
      </w:r>
      <w:r w:rsidR="00A5290D" w:rsidRPr="00A5290D">
        <w:rPr>
          <w:rFonts w:cs="Times New Roman"/>
          <w:i/>
          <w:sz w:val="28"/>
          <w:szCs w:val="28"/>
          <w:lang w:val="en-US"/>
        </w:rPr>
        <w:t>уход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за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больным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ребенком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в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возрасте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до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7 </w:t>
      </w:r>
      <w:r w:rsidR="00A5290D" w:rsidRPr="00A5290D">
        <w:rPr>
          <w:rFonts w:cs="Times New Roman"/>
          <w:i/>
          <w:sz w:val="28"/>
          <w:szCs w:val="28"/>
          <w:lang w:val="en-US"/>
        </w:rPr>
        <w:t>лет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за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весь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период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амбулаторного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лечения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или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совместного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пребывания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с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ребенком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в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стационарном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лечебно</w:t>
      </w:r>
      <w:r w:rsidR="00A5290D" w:rsidRPr="00A5290D">
        <w:rPr>
          <w:rFonts w:cs="Tahoma"/>
          <w:i/>
          <w:sz w:val="28"/>
          <w:szCs w:val="28"/>
          <w:lang w:val="en-US"/>
        </w:rPr>
        <w:t>-</w:t>
      </w:r>
      <w:r w:rsidR="00A5290D" w:rsidRPr="00A5290D">
        <w:rPr>
          <w:rFonts w:cs="Times New Roman"/>
          <w:i/>
          <w:sz w:val="28"/>
          <w:szCs w:val="28"/>
          <w:lang w:val="en-US"/>
        </w:rPr>
        <w:t>профилактическом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учреждении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не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более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чем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60 </w:t>
      </w:r>
      <w:r w:rsidR="00A5290D" w:rsidRPr="00A5290D">
        <w:rPr>
          <w:rFonts w:cs="Times New Roman"/>
          <w:i/>
          <w:sz w:val="28"/>
          <w:szCs w:val="28"/>
          <w:lang w:val="en-US"/>
        </w:rPr>
        <w:t>календарных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дней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в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календарном</w:t>
      </w:r>
      <w:r w:rsidR="00A5290D" w:rsidRPr="00A5290D">
        <w:rPr>
          <w:rFonts w:cs="Tahoma"/>
          <w:i/>
          <w:sz w:val="28"/>
          <w:szCs w:val="28"/>
          <w:lang w:val="en-US"/>
        </w:rPr>
        <w:t xml:space="preserve"> </w:t>
      </w:r>
      <w:r w:rsidR="00A5290D" w:rsidRPr="00A5290D">
        <w:rPr>
          <w:rFonts w:cs="Times New Roman"/>
          <w:i/>
          <w:sz w:val="28"/>
          <w:szCs w:val="28"/>
          <w:lang w:val="en-US"/>
        </w:rPr>
        <w:t>году.</w:t>
      </w:r>
      <w:r>
        <w:rPr>
          <w:i/>
          <w:sz w:val="28"/>
          <w:szCs w:val="28"/>
        </w:rPr>
        <w:t xml:space="preserve"> </w:t>
      </w:r>
    </w:p>
    <w:p w14:paraId="38609183" w14:textId="77777777" w:rsidR="00D253A8" w:rsidRPr="009B02CD" w:rsidRDefault="00D253A8" w:rsidP="009B02CD">
      <w:pPr>
        <w:jc w:val="center"/>
        <w:rPr>
          <w:sz w:val="32"/>
          <w:szCs w:val="32"/>
          <w:u w:val="single"/>
        </w:rPr>
      </w:pPr>
    </w:p>
    <w:p w14:paraId="6BBB1CD0" w14:textId="77777777" w:rsidR="00D253A8" w:rsidRPr="009B02CD" w:rsidRDefault="00D253A8" w:rsidP="009B02CD">
      <w:pPr>
        <w:jc w:val="center"/>
        <w:rPr>
          <w:b/>
          <w:sz w:val="32"/>
          <w:szCs w:val="32"/>
          <w:u w:val="single"/>
        </w:rPr>
      </w:pPr>
      <w:r w:rsidRPr="009B02CD">
        <w:rPr>
          <w:b/>
          <w:sz w:val="32"/>
          <w:szCs w:val="32"/>
          <w:u w:val="single"/>
        </w:rPr>
        <w:t>Задача №8</w:t>
      </w:r>
    </w:p>
    <w:p w14:paraId="044D49AF" w14:textId="548DF105" w:rsidR="00D253A8" w:rsidRDefault="00D253A8" w:rsidP="009B02C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Бухгалтер был уволен 1 сентября. 29 августа он заболел и лег в больницу. С больницы он выписался и подал в суд, т</w:t>
      </w:r>
      <w:r w:rsidR="00A5290D">
        <w:rPr>
          <w:sz w:val="28"/>
          <w:szCs w:val="28"/>
        </w:rPr>
        <w:t>.</w:t>
      </w:r>
      <w:r>
        <w:rPr>
          <w:sz w:val="28"/>
          <w:szCs w:val="28"/>
        </w:rPr>
        <w:t xml:space="preserve"> к</w:t>
      </w:r>
      <w:r w:rsidR="00A5290D">
        <w:rPr>
          <w:sz w:val="28"/>
          <w:szCs w:val="28"/>
        </w:rPr>
        <w:t>.</w:t>
      </w:r>
      <w:r>
        <w:rPr>
          <w:sz w:val="28"/>
          <w:szCs w:val="28"/>
        </w:rPr>
        <w:t xml:space="preserve"> его увольнение не правомерно. В каком случае он был прав или не прав? Оплатят ли </w:t>
      </w:r>
      <w:r w:rsidR="006977AE">
        <w:rPr>
          <w:sz w:val="28"/>
          <w:szCs w:val="28"/>
        </w:rPr>
        <w:t>ему больничный?</w:t>
      </w:r>
    </w:p>
    <w:p w14:paraId="6B93A038" w14:textId="77777777" w:rsidR="009E0806" w:rsidRPr="009E0806" w:rsidRDefault="00C27F28" w:rsidP="009E0806">
      <w:pPr>
        <w:jc w:val="both"/>
        <w:rPr>
          <w:rFonts w:cs="Arial"/>
          <w:i/>
          <w:sz w:val="28"/>
          <w:szCs w:val="28"/>
          <w:lang w:val="en-US"/>
        </w:rPr>
      </w:pPr>
      <w:r>
        <w:rPr>
          <w:sz w:val="28"/>
          <w:szCs w:val="28"/>
        </w:rPr>
        <w:tab/>
      </w:r>
      <w:r w:rsidRPr="009E0806">
        <w:rPr>
          <w:b/>
          <w:color w:val="000000" w:themeColor="text1"/>
          <w:sz w:val="32"/>
          <w:szCs w:val="32"/>
          <w:u w:val="single"/>
        </w:rPr>
        <w:t>Ответ:</w:t>
      </w:r>
      <w:r w:rsidRPr="009E0806">
        <w:rPr>
          <w:color w:val="000000" w:themeColor="text1"/>
          <w:sz w:val="28"/>
          <w:szCs w:val="28"/>
        </w:rPr>
        <w:t xml:space="preserve"> </w:t>
      </w:r>
      <w:r w:rsidR="009E0806" w:rsidRPr="009E0806">
        <w:rPr>
          <w:rFonts w:cs="Arial"/>
          <w:i/>
          <w:sz w:val="28"/>
          <w:szCs w:val="28"/>
          <w:lang w:val="en-US"/>
        </w:rPr>
        <w:t xml:space="preserve">На основании части 6 статьи 81 ТК РФ нельзя уволить сотрудника, находящегося на больничном. </w:t>
      </w:r>
    </w:p>
    <w:p w14:paraId="6F55483B" w14:textId="38477765" w:rsidR="009E0806" w:rsidRPr="009E0806" w:rsidRDefault="009E0806" w:rsidP="009E0806">
      <w:pPr>
        <w:ind w:firstLine="708"/>
        <w:jc w:val="both"/>
        <w:rPr>
          <w:rFonts w:cs="Arial"/>
          <w:i/>
          <w:sz w:val="28"/>
          <w:szCs w:val="28"/>
          <w:lang w:val="en-US"/>
        </w:rPr>
      </w:pPr>
      <w:r w:rsidRPr="009E0806">
        <w:rPr>
          <w:rFonts w:cs="Arial"/>
          <w:i/>
          <w:sz w:val="28"/>
          <w:szCs w:val="28"/>
          <w:lang w:val="en-US"/>
        </w:rPr>
        <w:t>На основании части 2 статьи 5 Закона № 255-ФЗ в случае, если на момент увольнения работник находится на больничном, по его окончании после увольнения он должен представить больничный лист для оплаты по прежнему месту работы, а работодатель обязан его оплатить. Если в течение одного месяца после даты увольнения работник не трудоустроился, но в этот промежуток времени заболел, то при представлении больничного листа по прежнему месту работы работодатель обязан его оплатить.</w:t>
      </w:r>
    </w:p>
    <w:p w14:paraId="24106444" w14:textId="558626C7" w:rsidR="006977AE" w:rsidRPr="009E0806" w:rsidRDefault="009E0806" w:rsidP="009E0806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9E0806">
        <w:rPr>
          <w:rFonts w:cs="Arial"/>
          <w:i/>
          <w:sz w:val="28"/>
          <w:szCs w:val="28"/>
          <w:lang w:val="en-US"/>
        </w:rPr>
        <w:t xml:space="preserve"> </w:t>
      </w:r>
    </w:p>
    <w:p w14:paraId="23E34631" w14:textId="77777777" w:rsidR="006977AE" w:rsidRPr="009B02CD" w:rsidRDefault="006977AE" w:rsidP="009B02CD">
      <w:pPr>
        <w:jc w:val="center"/>
        <w:rPr>
          <w:b/>
          <w:sz w:val="32"/>
          <w:szCs w:val="32"/>
          <w:u w:val="single"/>
        </w:rPr>
      </w:pPr>
      <w:r w:rsidRPr="009B02CD">
        <w:rPr>
          <w:b/>
          <w:sz w:val="32"/>
          <w:szCs w:val="32"/>
          <w:u w:val="single"/>
        </w:rPr>
        <w:t>Задача №9.</w:t>
      </w:r>
    </w:p>
    <w:p w14:paraId="61089632" w14:textId="77777777" w:rsidR="006977AE" w:rsidRDefault="006977AE" w:rsidP="009B02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Бухгалтер купил калькулятор за свой счет. Будет ли компенсированы расходы? В каких случаях будут?</w:t>
      </w:r>
    </w:p>
    <w:p w14:paraId="4481D88B" w14:textId="5BD5140D" w:rsidR="00C27F28" w:rsidRPr="003B2024" w:rsidRDefault="00C27F28" w:rsidP="009B02CD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3B2024">
        <w:rPr>
          <w:b/>
          <w:color w:val="000000" w:themeColor="text1"/>
          <w:sz w:val="32"/>
          <w:szCs w:val="32"/>
          <w:u w:val="single"/>
        </w:rPr>
        <w:t>Ответ:</w:t>
      </w:r>
      <w:r w:rsidRPr="003B2024">
        <w:rPr>
          <w:color w:val="000000" w:themeColor="text1"/>
          <w:sz w:val="28"/>
          <w:szCs w:val="28"/>
        </w:rPr>
        <w:t xml:space="preserve"> </w:t>
      </w:r>
      <w:r w:rsidR="003B2024" w:rsidRPr="003B2024">
        <w:rPr>
          <w:i/>
          <w:color w:val="000000" w:themeColor="text1"/>
          <w:sz w:val="28"/>
          <w:szCs w:val="28"/>
        </w:rPr>
        <w:t>согласно пункту</w:t>
      </w:r>
      <w:r w:rsidR="003B2024" w:rsidRPr="003B2024">
        <w:rPr>
          <w:rFonts w:cs="Verdana"/>
          <w:i/>
          <w:color w:val="000000" w:themeColor="text1"/>
          <w:sz w:val="28"/>
          <w:szCs w:val="28"/>
          <w:lang w:val="en-US"/>
        </w:rPr>
        <w:t xml:space="preserve"> 2 статьи 254 НК РФ</w:t>
      </w:r>
      <w:r w:rsidR="003B2024" w:rsidRPr="003B2024">
        <w:rPr>
          <w:i/>
          <w:color w:val="000000" w:themeColor="text1"/>
          <w:sz w:val="28"/>
          <w:szCs w:val="28"/>
        </w:rPr>
        <w:t xml:space="preserve"> </w:t>
      </w:r>
      <w:r w:rsidRPr="003B2024">
        <w:rPr>
          <w:i/>
          <w:color w:val="000000" w:themeColor="text1"/>
          <w:sz w:val="28"/>
          <w:szCs w:val="28"/>
        </w:rPr>
        <w:t>при предъявлении товарного чека работнику должны возместить расходы на приобретенный товар для нужд организации.</w:t>
      </w:r>
    </w:p>
    <w:p w14:paraId="2176F88C" w14:textId="77777777" w:rsidR="006977AE" w:rsidRDefault="006977AE" w:rsidP="009B02CD">
      <w:pPr>
        <w:tabs>
          <w:tab w:val="left" w:pos="0"/>
        </w:tabs>
        <w:jc w:val="both"/>
        <w:rPr>
          <w:sz w:val="28"/>
          <w:szCs w:val="28"/>
        </w:rPr>
      </w:pPr>
    </w:p>
    <w:p w14:paraId="6C29DA6A" w14:textId="77777777" w:rsidR="006977AE" w:rsidRPr="009B02CD" w:rsidRDefault="006977AE" w:rsidP="009B02CD">
      <w:pPr>
        <w:tabs>
          <w:tab w:val="left" w:pos="0"/>
        </w:tabs>
        <w:jc w:val="center"/>
        <w:rPr>
          <w:b/>
          <w:sz w:val="32"/>
          <w:szCs w:val="32"/>
          <w:u w:val="single"/>
        </w:rPr>
      </w:pPr>
      <w:r w:rsidRPr="009B02CD">
        <w:rPr>
          <w:b/>
          <w:sz w:val="32"/>
          <w:szCs w:val="32"/>
          <w:u w:val="single"/>
        </w:rPr>
        <w:t>Задача №10.</w:t>
      </w:r>
    </w:p>
    <w:p w14:paraId="1CAD0042" w14:textId="259C894A" w:rsidR="006977AE" w:rsidRDefault="006977AE" w:rsidP="009B02C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Материально ответственное лицо в финансовом отдела – Петрова. На выходных украли </w:t>
      </w:r>
      <w:r w:rsidR="00411601">
        <w:rPr>
          <w:sz w:val="28"/>
          <w:szCs w:val="28"/>
        </w:rPr>
        <w:t>орг.</w:t>
      </w:r>
      <w:r>
        <w:rPr>
          <w:sz w:val="28"/>
          <w:szCs w:val="28"/>
        </w:rPr>
        <w:t>-технику. Директор обратился в суд, по взысканию с Петровой полной стоимости украденного оборудования. Какое решение примет суд?</w:t>
      </w:r>
    </w:p>
    <w:p w14:paraId="23F08177" w14:textId="759C81CB" w:rsidR="00C27F28" w:rsidRPr="00C27F28" w:rsidRDefault="00C27F28" w:rsidP="009B02CD">
      <w:pPr>
        <w:tabs>
          <w:tab w:val="left" w:pos="0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9B02CD">
        <w:rPr>
          <w:b/>
          <w:sz w:val="32"/>
          <w:szCs w:val="32"/>
          <w:u w:val="single"/>
        </w:rPr>
        <w:t>Ответ:</w:t>
      </w:r>
      <w:r>
        <w:rPr>
          <w:sz w:val="28"/>
          <w:szCs w:val="28"/>
        </w:rPr>
        <w:t xml:space="preserve"> </w:t>
      </w:r>
      <w:r w:rsidR="00636FF1">
        <w:rPr>
          <w:i/>
          <w:sz w:val="28"/>
          <w:szCs w:val="28"/>
        </w:rPr>
        <w:t>Согласно статье 238 ТК РФ Петрова</w:t>
      </w:r>
      <w:r>
        <w:rPr>
          <w:i/>
          <w:sz w:val="28"/>
          <w:szCs w:val="28"/>
        </w:rPr>
        <w:t xml:space="preserve"> обязан</w:t>
      </w:r>
      <w:r w:rsidR="00636FF1">
        <w:rPr>
          <w:i/>
          <w:sz w:val="28"/>
          <w:szCs w:val="28"/>
        </w:rPr>
        <w:t>а</w:t>
      </w:r>
      <w:r>
        <w:rPr>
          <w:i/>
          <w:sz w:val="28"/>
          <w:szCs w:val="28"/>
        </w:rPr>
        <w:t xml:space="preserve"> возместить </w:t>
      </w:r>
      <w:r w:rsidR="00636FF1">
        <w:rPr>
          <w:i/>
          <w:sz w:val="28"/>
          <w:szCs w:val="28"/>
        </w:rPr>
        <w:t xml:space="preserve">работодателю причиненный ему </w:t>
      </w:r>
      <w:r>
        <w:rPr>
          <w:i/>
          <w:sz w:val="28"/>
          <w:szCs w:val="28"/>
        </w:rPr>
        <w:t>пр</w:t>
      </w:r>
      <w:r w:rsidR="00636FF1">
        <w:rPr>
          <w:i/>
          <w:sz w:val="28"/>
          <w:szCs w:val="28"/>
        </w:rPr>
        <w:t>ямой действительный</w:t>
      </w:r>
      <w:r>
        <w:rPr>
          <w:i/>
          <w:sz w:val="28"/>
          <w:szCs w:val="28"/>
        </w:rPr>
        <w:t xml:space="preserve"> ущерб.</w:t>
      </w:r>
    </w:p>
    <w:p w14:paraId="33EF9F3F" w14:textId="77777777" w:rsidR="006977AE" w:rsidRDefault="006977AE" w:rsidP="009B02CD">
      <w:pPr>
        <w:tabs>
          <w:tab w:val="left" w:pos="0"/>
        </w:tabs>
        <w:jc w:val="both"/>
        <w:rPr>
          <w:sz w:val="28"/>
          <w:szCs w:val="28"/>
        </w:rPr>
      </w:pPr>
    </w:p>
    <w:p w14:paraId="0ABD015E" w14:textId="77777777" w:rsidR="006977AE" w:rsidRPr="009B02CD" w:rsidRDefault="006977AE" w:rsidP="009B02CD">
      <w:pPr>
        <w:tabs>
          <w:tab w:val="left" w:pos="0"/>
        </w:tabs>
        <w:jc w:val="center"/>
        <w:rPr>
          <w:b/>
          <w:sz w:val="32"/>
          <w:szCs w:val="32"/>
          <w:u w:val="single"/>
        </w:rPr>
      </w:pPr>
      <w:r w:rsidRPr="009B02CD">
        <w:rPr>
          <w:b/>
          <w:sz w:val="32"/>
          <w:szCs w:val="32"/>
          <w:u w:val="single"/>
        </w:rPr>
        <w:t>Задача №11.</w:t>
      </w:r>
    </w:p>
    <w:p w14:paraId="0FEA1F96" w14:textId="5405AFF7" w:rsidR="006977AE" w:rsidRDefault="006977AE" w:rsidP="009B02CD">
      <w:pPr>
        <w:tabs>
          <w:tab w:val="left" w:pos="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Шофер был лишен прав, его перевели в другую должность. Он от перевода отказался, но на работу приходил каждый день. Через 2 не</w:t>
      </w:r>
      <w:r w:rsidR="00C27F28">
        <w:rPr>
          <w:sz w:val="28"/>
          <w:szCs w:val="28"/>
        </w:rPr>
        <w:t>д</w:t>
      </w:r>
      <w:r>
        <w:rPr>
          <w:sz w:val="28"/>
          <w:szCs w:val="28"/>
        </w:rPr>
        <w:t>ели он был уволен за прогул</w:t>
      </w:r>
      <w:r w:rsidR="00C10679">
        <w:rPr>
          <w:sz w:val="28"/>
          <w:szCs w:val="28"/>
        </w:rPr>
        <w:t xml:space="preserve"> на новой должности</w:t>
      </w:r>
      <w:r>
        <w:rPr>
          <w:sz w:val="28"/>
          <w:szCs w:val="28"/>
        </w:rPr>
        <w:t>. Правомерно ли это?</w:t>
      </w:r>
    </w:p>
    <w:p w14:paraId="28432B36" w14:textId="00C8A381" w:rsidR="009B02CD" w:rsidRPr="003905E2" w:rsidRDefault="009B02CD" w:rsidP="009B02CD">
      <w:pPr>
        <w:tabs>
          <w:tab w:val="left" w:pos="0"/>
        </w:tabs>
        <w:jc w:val="both"/>
        <w:rPr>
          <w:b/>
          <w:i/>
          <w:color w:val="548DD4" w:themeColor="text2" w:themeTint="99"/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3905E2">
        <w:rPr>
          <w:b/>
          <w:i/>
          <w:color w:val="000000" w:themeColor="text1"/>
          <w:sz w:val="28"/>
          <w:szCs w:val="28"/>
          <w:u w:val="single"/>
        </w:rPr>
        <w:t>Ответ:</w:t>
      </w:r>
      <w:r w:rsidR="003905E2" w:rsidRPr="003905E2">
        <w:rPr>
          <w:b/>
          <w:i/>
          <w:color w:val="000000" w:themeColor="text1"/>
          <w:sz w:val="28"/>
          <w:szCs w:val="28"/>
        </w:rPr>
        <w:t xml:space="preserve"> </w:t>
      </w:r>
      <w:r w:rsidR="003905E2" w:rsidRPr="003905E2">
        <w:rPr>
          <w:i/>
          <w:color w:val="000000" w:themeColor="text1"/>
          <w:sz w:val="28"/>
          <w:szCs w:val="28"/>
          <w:u w:val="single"/>
        </w:rPr>
        <w:t>Правомерно</w:t>
      </w:r>
      <w:r w:rsidR="003905E2">
        <w:rPr>
          <w:i/>
          <w:color w:val="000000" w:themeColor="text1"/>
          <w:sz w:val="28"/>
          <w:szCs w:val="28"/>
        </w:rPr>
        <w:t xml:space="preserve">, потому что </w:t>
      </w:r>
      <w:r w:rsidR="003905E2">
        <w:rPr>
          <w:rFonts w:cs="Arial"/>
          <w:i/>
          <w:color w:val="000000" w:themeColor="text1"/>
          <w:sz w:val="28"/>
          <w:szCs w:val="28"/>
          <w:lang w:val="en-US"/>
        </w:rPr>
        <w:t>п</w:t>
      </w:r>
      <w:r w:rsidR="003905E2" w:rsidRPr="003905E2">
        <w:rPr>
          <w:rFonts w:cs="Arial"/>
          <w:i/>
          <w:color w:val="000000" w:themeColor="text1"/>
          <w:sz w:val="28"/>
          <w:szCs w:val="28"/>
          <w:lang w:val="en-US"/>
        </w:rPr>
        <w:t>рекращение трудового договора по основаниям, предусмотренным</w:t>
      </w:r>
      <w:r w:rsidR="003905E2" w:rsidRPr="003905E2">
        <w:rPr>
          <w:rFonts w:cs="Arial"/>
          <w:i/>
          <w:sz w:val="28"/>
          <w:szCs w:val="28"/>
          <w:lang w:val="en-US"/>
        </w:rPr>
        <w:t xml:space="preserve"> пунктами 2, 8, 9, </w:t>
      </w:r>
      <w:r w:rsidR="003905E2">
        <w:rPr>
          <w:rFonts w:cs="Arial"/>
          <w:i/>
          <w:sz w:val="28"/>
          <w:szCs w:val="28"/>
          <w:lang w:val="en-US"/>
        </w:rPr>
        <w:t>10 или 13 части 83</w:t>
      </w:r>
      <w:r w:rsidR="003905E2" w:rsidRPr="003905E2">
        <w:rPr>
          <w:rFonts w:cs="Arial"/>
          <w:i/>
          <w:sz w:val="28"/>
          <w:szCs w:val="28"/>
          <w:lang w:val="en-US"/>
        </w:rPr>
        <w:t xml:space="preserve"> статьи</w:t>
      </w:r>
      <w:r w:rsidR="003905E2">
        <w:rPr>
          <w:rFonts w:cs="Arial"/>
          <w:i/>
          <w:sz w:val="28"/>
          <w:szCs w:val="28"/>
          <w:lang w:val="en-US"/>
        </w:rPr>
        <w:t xml:space="preserve"> ТК РФ</w:t>
      </w:r>
      <w:r w:rsidR="003905E2" w:rsidRPr="003905E2">
        <w:rPr>
          <w:rFonts w:cs="Arial"/>
          <w:i/>
          <w:sz w:val="28"/>
          <w:szCs w:val="28"/>
          <w:lang w:val="en-US"/>
        </w:rPr>
        <w:t>, допускается, если невозможно перевести работника с его письменного согласия на другую имеющуюся у работодателя работу (как вакантную должность или работу, соответствующую квалификации работника, так и вакантную нижестоящую должность или нижеоплачиваемую работу), которую работник может выполнять с учетом его состояния здоровья. При этом работодатель обязан предлагать работнику все отвечающие указанным требованиям вакансии, имеющиеся у него в данной местности.</w:t>
      </w:r>
    </w:p>
    <w:p w14:paraId="23CA65F5" w14:textId="77777777" w:rsidR="006977AE" w:rsidRDefault="006977AE" w:rsidP="009B02CD">
      <w:pPr>
        <w:tabs>
          <w:tab w:val="left" w:pos="0"/>
        </w:tabs>
        <w:jc w:val="both"/>
        <w:rPr>
          <w:sz w:val="28"/>
          <w:szCs w:val="28"/>
        </w:rPr>
      </w:pPr>
    </w:p>
    <w:p w14:paraId="26B61EC7" w14:textId="77777777" w:rsidR="006977AE" w:rsidRPr="009B02CD" w:rsidRDefault="006977AE" w:rsidP="009B02CD">
      <w:pPr>
        <w:tabs>
          <w:tab w:val="left" w:pos="0"/>
        </w:tabs>
        <w:jc w:val="center"/>
        <w:rPr>
          <w:b/>
          <w:sz w:val="32"/>
          <w:szCs w:val="32"/>
          <w:u w:val="single"/>
        </w:rPr>
      </w:pPr>
      <w:r w:rsidRPr="009B02CD">
        <w:rPr>
          <w:b/>
          <w:sz w:val="32"/>
          <w:szCs w:val="32"/>
          <w:u w:val="single"/>
        </w:rPr>
        <w:t>Задача №12.</w:t>
      </w:r>
    </w:p>
    <w:p w14:paraId="33C789AB" w14:textId="77777777" w:rsidR="006977AE" w:rsidRDefault="006977AE" w:rsidP="009B02C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С бухгалтером Ивановым 8 октября был расторгнут трудовой договор, в связи с переводом на другую работу. 12 октября он пошел на новую работу, где ему отказали</w:t>
      </w:r>
      <w:r w:rsidR="00B92445">
        <w:rPr>
          <w:sz w:val="28"/>
          <w:szCs w:val="28"/>
        </w:rPr>
        <w:t>, в вязи с сокращением штата. Иванов обратился в суд. Правомерно ли это? Какое решение примет суд?</w:t>
      </w:r>
    </w:p>
    <w:p w14:paraId="6C6AFC48" w14:textId="38B75F5E" w:rsidR="00C27F28" w:rsidRPr="006F4C63" w:rsidRDefault="00C27F28" w:rsidP="009B02CD">
      <w:pPr>
        <w:tabs>
          <w:tab w:val="left" w:pos="0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9B02CD">
        <w:rPr>
          <w:b/>
          <w:sz w:val="32"/>
          <w:szCs w:val="32"/>
          <w:u w:val="single"/>
        </w:rPr>
        <w:t>Ответ:</w:t>
      </w:r>
      <w:r>
        <w:rPr>
          <w:sz w:val="28"/>
          <w:szCs w:val="28"/>
        </w:rPr>
        <w:t xml:space="preserve"> </w:t>
      </w:r>
      <w:r w:rsidR="006F4C63" w:rsidRPr="006F4C63">
        <w:rPr>
          <w:i/>
          <w:sz w:val="28"/>
          <w:szCs w:val="28"/>
          <w:u w:val="single"/>
        </w:rPr>
        <w:t>Не правомерно</w:t>
      </w:r>
      <w:r w:rsidR="006F4C63">
        <w:rPr>
          <w:i/>
          <w:sz w:val="28"/>
          <w:szCs w:val="28"/>
          <w:u w:val="single"/>
        </w:rPr>
        <w:t>,</w:t>
      </w:r>
      <w:r w:rsidR="006F4C63">
        <w:rPr>
          <w:i/>
          <w:sz w:val="28"/>
          <w:szCs w:val="28"/>
        </w:rPr>
        <w:t xml:space="preserve"> потому что на основании статьи 180 ТК РФ при проведении мероприятий по сокращению численности или штата работников организации работодатель обязан предложить работнику другую имеющуюся работу ( статья 81 ТК РФ ).</w:t>
      </w:r>
    </w:p>
    <w:p w14:paraId="5F5D4A98" w14:textId="77777777" w:rsidR="00C27F28" w:rsidRDefault="00C27F28" w:rsidP="009B02CD">
      <w:pPr>
        <w:tabs>
          <w:tab w:val="left" w:pos="0"/>
        </w:tabs>
        <w:jc w:val="both"/>
        <w:rPr>
          <w:sz w:val="28"/>
          <w:szCs w:val="28"/>
        </w:rPr>
      </w:pPr>
    </w:p>
    <w:p w14:paraId="58B2A5EC" w14:textId="77777777" w:rsidR="00B92445" w:rsidRPr="009B02CD" w:rsidRDefault="00B92445" w:rsidP="009B02CD">
      <w:pPr>
        <w:tabs>
          <w:tab w:val="left" w:pos="0"/>
        </w:tabs>
        <w:jc w:val="center"/>
        <w:rPr>
          <w:b/>
          <w:sz w:val="32"/>
          <w:szCs w:val="32"/>
          <w:u w:val="single"/>
        </w:rPr>
      </w:pPr>
      <w:r w:rsidRPr="009B02CD">
        <w:rPr>
          <w:b/>
          <w:sz w:val="32"/>
          <w:szCs w:val="32"/>
          <w:u w:val="single"/>
        </w:rPr>
        <w:t>Задача №13.</w:t>
      </w:r>
    </w:p>
    <w:p w14:paraId="58943F5A" w14:textId="77777777" w:rsidR="00B92445" w:rsidRDefault="00B92445" w:rsidP="009B02CD">
      <w:pPr>
        <w:tabs>
          <w:tab w:val="left" w:pos="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С Петровым был заключен трудовой договор на должность бухгалтера. В договоре была указана дата устройства, размер з/п и должность. Дата – 10 января, а 31 января Петрова ознакомили с приказом о расторжении трудового договора в связи с тем, что он не прошел испытательный срок. Правомерно ли это действие?</w:t>
      </w:r>
    </w:p>
    <w:p w14:paraId="19038D8D" w14:textId="7DA96C50" w:rsidR="00C27F28" w:rsidRPr="00C27F28" w:rsidRDefault="00C27F28" w:rsidP="009B02CD">
      <w:pPr>
        <w:tabs>
          <w:tab w:val="left" w:pos="0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Pr="009B02CD">
        <w:rPr>
          <w:b/>
          <w:sz w:val="32"/>
          <w:szCs w:val="32"/>
          <w:u w:val="single"/>
        </w:rPr>
        <w:t>Ответ:</w:t>
      </w:r>
      <w:r>
        <w:rPr>
          <w:sz w:val="28"/>
          <w:szCs w:val="28"/>
        </w:rPr>
        <w:t xml:space="preserve"> </w:t>
      </w:r>
      <w:r w:rsidR="006F4C63">
        <w:rPr>
          <w:i/>
          <w:sz w:val="28"/>
          <w:szCs w:val="28"/>
          <w:u w:val="single"/>
        </w:rPr>
        <w:t>Увольнение Петрова не правомерно</w:t>
      </w:r>
      <w:r w:rsidR="006F4C63">
        <w:rPr>
          <w:i/>
          <w:sz w:val="28"/>
          <w:szCs w:val="28"/>
        </w:rPr>
        <w:t>, потому что на основании статьи 70 ТК РФ отсутствие в трудовом договоре условия об испытательном сроке означает, что работник принят на работу без испыта</w:t>
      </w:r>
      <w:r w:rsidR="00D74898">
        <w:rPr>
          <w:i/>
          <w:sz w:val="28"/>
          <w:szCs w:val="28"/>
        </w:rPr>
        <w:t>ния. В случае, когда работник фа</w:t>
      </w:r>
      <w:r w:rsidR="006F4C63">
        <w:rPr>
          <w:i/>
          <w:sz w:val="28"/>
          <w:szCs w:val="28"/>
        </w:rPr>
        <w:t>ктически допущен к работ</w:t>
      </w:r>
      <w:r w:rsidR="00D74898">
        <w:rPr>
          <w:i/>
          <w:sz w:val="28"/>
          <w:szCs w:val="28"/>
        </w:rPr>
        <w:t>ни</w:t>
      </w:r>
      <w:r w:rsidR="006F4C63">
        <w:rPr>
          <w:i/>
          <w:sz w:val="28"/>
          <w:szCs w:val="28"/>
        </w:rPr>
        <w:t>к без оформления трудового договора (часть 2 статьи 67 ТК РФ), условие об испытании может быть включено в трудовой договор, только если стороны оформили его в виде отдельного соглашения до начала работы</w:t>
      </w:r>
      <w:r>
        <w:rPr>
          <w:i/>
          <w:sz w:val="28"/>
          <w:szCs w:val="28"/>
        </w:rPr>
        <w:t xml:space="preserve">. </w:t>
      </w:r>
    </w:p>
    <w:p w14:paraId="4A4F39C2" w14:textId="77777777" w:rsidR="00B92445" w:rsidRPr="009B02CD" w:rsidRDefault="00B92445" w:rsidP="009B02CD">
      <w:pPr>
        <w:tabs>
          <w:tab w:val="left" w:pos="0"/>
        </w:tabs>
        <w:jc w:val="center"/>
        <w:rPr>
          <w:sz w:val="32"/>
          <w:szCs w:val="32"/>
          <w:u w:val="single"/>
        </w:rPr>
      </w:pPr>
    </w:p>
    <w:p w14:paraId="5C67AE0D" w14:textId="77777777" w:rsidR="00B92445" w:rsidRPr="009B02CD" w:rsidRDefault="00B92445" w:rsidP="009B02CD">
      <w:pPr>
        <w:tabs>
          <w:tab w:val="left" w:pos="0"/>
        </w:tabs>
        <w:jc w:val="center"/>
        <w:rPr>
          <w:b/>
          <w:sz w:val="32"/>
          <w:szCs w:val="32"/>
          <w:u w:val="single"/>
        </w:rPr>
      </w:pPr>
      <w:r w:rsidRPr="009B02CD">
        <w:rPr>
          <w:b/>
          <w:sz w:val="32"/>
          <w:szCs w:val="32"/>
          <w:u w:val="single"/>
        </w:rPr>
        <w:t>Задача №14.</w:t>
      </w:r>
    </w:p>
    <w:p w14:paraId="5EFEB326" w14:textId="77777777" w:rsidR="006E1016" w:rsidRDefault="00B92445" w:rsidP="009B02CD">
      <w:pPr>
        <w:tabs>
          <w:tab w:val="left" w:pos="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Женщина с 1,5-лым ребенком работает сутки через 3. Через пол года ее уволили в связи с сокращением штата. Она обратилась в суд с просьбой об </w:t>
      </w:r>
      <w:r w:rsidR="00B542CD">
        <w:rPr>
          <w:sz w:val="28"/>
          <w:szCs w:val="28"/>
        </w:rPr>
        <w:t>компенсации. Правомерны ли ее действия? Могли ли ее уволить?</w:t>
      </w:r>
      <w:r w:rsidR="006E1016">
        <w:rPr>
          <w:sz w:val="28"/>
          <w:szCs w:val="28"/>
        </w:rPr>
        <w:t xml:space="preserve"> </w:t>
      </w:r>
    </w:p>
    <w:p w14:paraId="108D1C1E" w14:textId="6E3683DB" w:rsidR="00B92445" w:rsidRPr="006E1016" w:rsidRDefault="00C27F28" w:rsidP="009B02CD">
      <w:pPr>
        <w:tabs>
          <w:tab w:val="left" w:pos="0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6E1016" w:rsidRPr="009B02CD">
        <w:rPr>
          <w:b/>
          <w:sz w:val="32"/>
          <w:szCs w:val="32"/>
          <w:u w:val="single"/>
        </w:rPr>
        <w:t>Ответ:</w:t>
      </w:r>
      <w:r w:rsidR="006E1016" w:rsidRPr="006E1016">
        <w:rPr>
          <w:i/>
          <w:sz w:val="28"/>
          <w:szCs w:val="28"/>
        </w:rPr>
        <w:t xml:space="preserve"> </w:t>
      </w:r>
      <w:r w:rsidR="006F4C63">
        <w:rPr>
          <w:i/>
          <w:sz w:val="28"/>
          <w:szCs w:val="28"/>
        </w:rPr>
        <w:t>На основании статьи 261 ТК РФ расторжение трудового договора с женщинами, имеющими детей в возрасте до 3-ех лет по инициативе работодателя не допускается.</w:t>
      </w:r>
    </w:p>
    <w:sectPr w:rsidR="00B92445" w:rsidRPr="006E1016" w:rsidSect="004D19E3">
      <w:headerReference w:type="even" r:id="rId9"/>
      <w:headerReference w:type="default" r:id="rId10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A4128" w14:textId="77777777" w:rsidR="003B2024" w:rsidRDefault="003B2024" w:rsidP="009B02CD">
      <w:r>
        <w:separator/>
      </w:r>
    </w:p>
  </w:endnote>
  <w:endnote w:type="continuationSeparator" w:id="0">
    <w:p w14:paraId="0C662634" w14:textId="77777777" w:rsidR="003B2024" w:rsidRDefault="003B2024" w:rsidP="009B0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362D51" w14:textId="77777777" w:rsidR="003B2024" w:rsidRDefault="003B2024" w:rsidP="009B02CD">
      <w:r>
        <w:separator/>
      </w:r>
    </w:p>
  </w:footnote>
  <w:footnote w:type="continuationSeparator" w:id="0">
    <w:p w14:paraId="5556D7D9" w14:textId="77777777" w:rsidR="003B2024" w:rsidRDefault="003B2024" w:rsidP="009B02C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8E302" w14:textId="77777777" w:rsidR="003B2024" w:rsidRDefault="003B2024" w:rsidP="0033646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4888D7D" w14:textId="77777777" w:rsidR="003B2024" w:rsidRDefault="003B2024" w:rsidP="009B02CD">
    <w:pPr>
      <w:pStyle w:val="a3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E0B04" w14:textId="77777777" w:rsidR="003B2024" w:rsidRDefault="003B2024" w:rsidP="0033646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2346">
      <w:rPr>
        <w:rStyle w:val="a5"/>
        <w:noProof/>
      </w:rPr>
      <w:t>1</w:t>
    </w:r>
    <w:r>
      <w:rPr>
        <w:rStyle w:val="a5"/>
      </w:rPr>
      <w:fldChar w:fldCharType="end"/>
    </w:r>
  </w:p>
  <w:p w14:paraId="6B9450D6" w14:textId="77777777" w:rsidR="003B2024" w:rsidRDefault="003B2024" w:rsidP="009B02C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B88"/>
    <w:rsid w:val="00232346"/>
    <w:rsid w:val="002C13EE"/>
    <w:rsid w:val="0033646E"/>
    <w:rsid w:val="003905E2"/>
    <w:rsid w:val="003B2024"/>
    <w:rsid w:val="003B7859"/>
    <w:rsid w:val="00411601"/>
    <w:rsid w:val="004472B5"/>
    <w:rsid w:val="0046600B"/>
    <w:rsid w:val="004D19E3"/>
    <w:rsid w:val="00526741"/>
    <w:rsid w:val="005F0F4A"/>
    <w:rsid w:val="00613ABF"/>
    <w:rsid w:val="00636FF1"/>
    <w:rsid w:val="00657E0E"/>
    <w:rsid w:val="006977AE"/>
    <w:rsid w:val="006E1016"/>
    <w:rsid w:val="006F4C63"/>
    <w:rsid w:val="00790A3E"/>
    <w:rsid w:val="00882838"/>
    <w:rsid w:val="008A37BB"/>
    <w:rsid w:val="0094181E"/>
    <w:rsid w:val="009851DC"/>
    <w:rsid w:val="009B02CD"/>
    <w:rsid w:val="009E0806"/>
    <w:rsid w:val="00A5290D"/>
    <w:rsid w:val="00AB4FE6"/>
    <w:rsid w:val="00B13B88"/>
    <w:rsid w:val="00B542CD"/>
    <w:rsid w:val="00B92445"/>
    <w:rsid w:val="00BA279D"/>
    <w:rsid w:val="00BC4318"/>
    <w:rsid w:val="00C10679"/>
    <w:rsid w:val="00C132A0"/>
    <w:rsid w:val="00C27F28"/>
    <w:rsid w:val="00C91F98"/>
    <w:rsid w:val="00D12445"/>
    <w:rsid w:val="00D214B1"/>
    <w:rsid w:val="00D253A8"/>
    <w:rsid w:val="00D53826"/>
    <w:rsid w:val="00D61E32"/>
    <w:rsid w:val="00D74898"/>
    <w:rsid w:val="00DD7FF0"/>
    <w:rsid w:val="00E6429C"/>
    <w:rsid w:val="00F140C7"/>
    <w:rsid w:val="00FB0C20"/>
    <w:rsid w:val="00FE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CAAECA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2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02CD"/>
  </w:style>
  <w:style w:type="character" w:styleId="a5">
    <w:name w:val="page number"/>
    <w:basedOn w:val="a0"/>
    <w:uiPriority w:val="99"/>
    <w:semiHidden/>
    <w:unhideWhenUsed/>
    <w:rsid w:val="009B02C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2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02CD"/>
  </w:style>
  <w:style w:type="character" w:styleId="a5">
    <w:name w:val="page number"/>
    <w:basedOn w:val="a0"/>
    <w:uiPriority w:val="99"/>
    <w:semiHidden/>
    <w:unhideWhenUsed/>
    <w:rsid w:val="009B0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9C2C0BA-D7A5-F943-8BEA-941EB3068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5</Pages>
  <Words>1442</Words>
  <Characters>8222</Characters>
  <Application>Microsoft Macintosh Word</Application>
  <DocSecurity>0</DocSecurity>
  <Lines>68</Lines>
  <Paragraphs>19</Paragraphs>
  <ScaleCrop>false</ScaleCrop>
  <Company/>
  <LinksUpToDate>false</LinksUpToDate>
  <CharactersWithSpaces>9645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Натали</cp:lastModifiedBy>
  <cp:revision>22</cp:revision>
  <dcterms:created xsi:type="dcterms:W3CDTF">2012-10-25T10:49:00Z</dcterms:created>
  <dcterms:modified xsi:type="dcterms:W3CDTF">2012-12-09T17:48:00Z</dcterms:modified>
</cp:coreProperties>
</file>