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26" w:rsidRPr="00EB6212" w:rsidRDefault="00AE4926" w:rsidP="00AE49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212">
        <w:rPr>
          <w:rFonts w:ascii="Times New Roman" w:hAnsi="Times New Roman" w:cs="Times New Roman"/>
          <w:sz w:val="28"/>
          <w:szCs w:val="28"/>
        </w:rPr>
        <w:t>ФГОБУ ВПО</w:t>
      </w:r>
    </w:p>
    <w:p w:rsidR="00AE4926" w:rsidRPr="00EB6212" w:rsidRDefault="00AE4926" w:rsidP="00AE4926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B6212">
        <w:rPr>
          <w:rFonts w:ascii="Times New Roman" w:hAnsi="Times New Roman" w:cs="Times New Roman"/>
          <w:sz w:val="28"/>
          <w:szCs w:val="28"/>
        </w:rPr>
        <w:t>«</w:t>
      </w:r>
      <w:r w:rsidRPr="00EB6212">
        <w:rPr>
          <w:rFonts w:ascii="Times New Roman" w:hAnsi="Times New Roman" w:cs="Times New Roman"/>
          <w:caps/>
          <w:sz w:val="28"/>
          <w:szCs w:val="28"/>
        </w:rPr>
        <w:t xml:space="preserve">Финансовый университет при </w:t>
      </w:r>
    </w:p>
    <w:p w:rsidR="00AE4926" w:rsidRPr="00EB6212" w:rsidRDefault="00AE4926" w:rsidP="00AE49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212">
        <w:rPr>
          <w:rFonts w:ascii="Times New Roman" w:hAnsi="Times New Roman" w:cs="Times New Roman"/>
          <w:caps/>
          <w:sz w:val="28"/>
          <w:szCs w:val="28"/>
        </w:rPr>
        <w:t>Правительстве Российской Федерации»</w:t>
      </w:r>
    </w:p>
    <w:p w:rsidR="00AE4926" w:rsidRPr="00EB6212" w:rsidRDefault="00AE4926" w:rsidP="00AE49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212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AE4926" w:rsidRPr="00EB6212" w:rsidRDefault="00AE4926" w:rsidP="00AE49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212">
        <w:rPr>
          <w:rFonts w:ascii="Times New Roman" w:hAnsi="Times New Roman" w:cs="Times New Roman"/>
          <w:sz w:val="28"/>
          <w:szCs w:val="28"/>
        </w:rPr>
        <w:t>Липецкий филиал</w:t>
      </w:r>
    </w:p>
    <w:p w:rsidR="00AE4926" w:rsidRPr="00C51825" w:rsidRDefault="00AE4926" w:rsidP="00AE4926">
      <w:pPr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51825">
        <w:rPr>
          <w:rFonts w:ascii="Times New Roman" w:eastAsia="Calibri" w:hAnsi="Times New Roman" w:cs="Times New Roman"/>
          <w:sz w:val="28"/>
          <w:szCs w:val="28"/>
        </w:rPr>
        <w:t>Кафедра Финансы и кредит</w:t>
      </w:r>
    </w:p>
    <w:p w:rsidR="002F5FA9" w:rsidRPr="002A7213" w:rsidRDefault="002F5FA9" w:rsidP="002F5FA9">
      <w:pPr>
        <w:rPr>
          <w:rFonts w:ascii="Times New Roman" w:eastAsia="Calibri" w:hAnsi="Times New Roman" w:cs="Times New Roman"/>
          <w:sz w:val="28"/>
          <w:szCs w:val="28"/>
        </w:rPr>
      </w:pPr>
    </w:p>
    <w:p w:rsidR="002F5FA9" w:rsidRPr="002A7213" w:rsidRDefault="002F5FA9" w:rsidP="002F5FA9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>Факультет: Финансово-кредитный</w:t>
      </w:r>
    </w:p>
    <w:p w:rsidR="00AE4926" w:rsidRPr="00954E3F" w:rsidRDefault="00AE4926" w:rsidP="00AE49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3F">
        <w:rPr>
          <w:rFonts w:ascii="Times New Roman" w:hAnsi="Times New Roman" w:cs="Times New Roman"/>
          <w:sz w:val="28"/>
          <w:szCs w:val="28"/>
        </w:rPr>
        <w:t>Специальность: Финансовый менеджмент</w:t>
      </w:r>
    </w:p>
    <w:p w:rsidR="002F5FA9" w:rsidRPr="002A7213" w:rsidRDefault="002F5FA9" w:rsidP="002F5FA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5FA9" w:rsidRPr="002A7213" w:rsidRDefault="002F5FA9" w:rsidP="002F5FA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5FA9" w:rsidRPr="00AE4926" w:rsidRDefault="002F5FA9" w:rsidP="002F5FA9">
      <w:pPr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E4926">
        <w:rPr>
          <w:rFonts w:ascii="Times New Roman" w:eastAsia="Calibri" w:hAnsi="Times New Roman" w:cs="Times New Roman"/>
          <w:bCs/>
          <w:sz w:val="28"/>
          <w:szCs w:val="28"/>
        </w:rPr>
        <w:t>КОНТРОЛЬНАЯ РАБОТА</w:t>
      </w:r>
    </w:p>
    <w:p w:rsidR="002F5FA9" w:rsidRPr="00AE4926" w:rsidRDefault="002F5FA9" w:rsidP="002F5FA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E4926">
        <w:rPr>
          <w:rFonts w:ascii="Times New Roman" w:eastAsia="Calibri" w:hAnsi="Times New Roman" w:cs="Times New Roman"/>
          <w:sz w:val="28"/>
          <w:szCs w:val="28"/>
        </w:rPr>
        <w:t xml:space="preserve">по дисциплине </w:t>
      </w:r>
      <w:r w:rsidRPr="00AE4926">
        <w:rPr>
          <w:rFonts w:ascii="Times New Roman" w:eastAsia="Calibri" w:hAnsi="Times New Roman" w:cs="Times New Roman"/>
          <w:bCs/>
          <w:sz w:val="28"/>
          <w:szCs w:val="28"/>
        </w:rPr>
        <w:t>«Б</w:t>
      </w:r>
      <w:r w:rsidR="006D5751">
        <w:rPr>
          <w:rFonts w:ascii="Times New Roman" w:eastAsia="Calibri" w:hAnsi="Times New Roman" w:cs="Times New Roman"/>
          <w:bCs/>
          <w:sz w:val="28"/>
          <w:szCs w:val="28"/>
        </w:rPr>
        <w:t>ЮДЖЕТНАЯ</w:t>
      </w:r>
      <w:r w:rsidRPr="00AE492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D5751">
        <w:rPr>
          <w:rFonts w:ascii="Times New Roman" w:eastAsia="Calibri" w:hAnsi="Times New Roman" w:cs="Times New Roman"/>
          <w:bCs/>
          <w:sz w:val="28"/>
          <w:szCs w:val="28"/>
        </w:rPr>
        <w:t>СИСТЕМА</w:t>
      </w:r>
      <w:r w:rsidRPr="00AE4926">
        <w:rPr>
          <w:rFonts w:ascii="Times New Roman" w:eastAsia="Calibri" w:hAnsi="Times New Roman" w:cs="Times New Roman"/>
          <w:bCs/>
          <w:sz w:val="28"/>
          <w:szCs w:val="28"/>
        </w:rPr>
        <w:t xml:space="preserve"> РФ»</w:t>
      </w:r>
    </w:p>
    <w:p w:rsidR="002F5FA9" w:rsidRPr="00AE4926" w:rsidRDefault="002F5FA9" w:rsidP="002F5FA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4926">
        <w:rPr>
          <w:rFonts w:ascii="Times New Roman" w:eastAsia="Calibri" w:hAnsi="Times New Roman" w:cs="Times New Roman"/>
          <w:sz w:val="28"/>
          <w:szCs w:val="28"/>
        </w:rPr>
        <w:t xml:space="preserve">Вариант </w:t>
      </w:r>
      <w:r w:rsidR="00A53B0A">
        <w:rPr>
          <w:rFonts w:ascii="Times New Roman" w:eastAsia="Calibri" w:hAnsi="Times New Roman" w:cs="Times New Roman"/>
          <w:sz w:val="28"/>
          <w:szCs w:val="28"/>
        </w:rPr>
        <w:t xml:space="preserve">теоретического задания </w:t>
      </w:r>
      <w:r w:rsidRPr="00AE4926">
        <w:rPr>
          <w:rFonts w:ascii="Times New Roman" w:eastAsia="Calibri" w:hAnsi="Times New Roman" w:cs="Times New Roman"/>
          <w:sz w:val="28"/>
          <w:szCs w:val="28"/>
        </w:rPr>
        <w:t>1</w:t>
      </w:r>
    </w:p>
    <w:p w:rsidR="002F5FA9" w:rsidRPr="00AE4926" w:rsidRDefault="00A53B0A" w:rsidP="002F5FA9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Тема</w:t>
      </w:r>
      <w:r w:rsidR="002F5FA9" w:rsidRPr="00AE49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F5FA9" w:rsidRPr="00AE4926">
        <w:rPr>
          <w:rFonts w:ascii="Times New Roman" w:hAnsi="Times New Roman"/>
          <w:sz w:val="28"/>
          <w:szCs w:val="28"/>
        </w:rPr>
        <w:t>Экономическое содержание и функции бюджета государства</w:t>
      </w:r>
      <w:r>
        <w:rPr>
          <w:rFonts w:ascii="Times New Roman" w:hAnsi="Times New Roman"/>
          <w:sz w:val="28"/>
          <w:szCs w:val="28"/>
        </w:rPr>
        <w:t>»</w:t>
      </w:r>
    </w:p>
    <w:p w:rsidR="002F5FA9" w:rsidRPr="00AE4926" w:rsidRDefault="002F5FA9" w:rsidP="002F5FA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4926">
        <w:rPr>
          <w:rFonts w:ascii="Times New Roman" w:eastAsia="Calibri" w:hAnsi="Times New Roman" w:cs="Times New Roman"/>
          <w:sz w:val="28"/>
          <w:szCs w:val="28"/>
        </w:rPr>
        <w:t xml:space="preserve">Вариант </w:t>
      </w:r>
      <w:r w:rsidR="00A53B0A">
        <w:rPr>
          <w:rFonts w:ascii="Times New Roman" w:eastAsia="Calibri" w:hAnsi="Times New Roman" w:cs="Times New Roman"/>
          <w:sz w:val="28"/>
          <w:szCs w:val="28"/>
        </w:rPr>
        <w:t xml:space="preserve">практического задания </w:t>
      </w:r>
      <w:r w:rsidRPr="00AE4926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83C49" w:rsidRDefault="00083C49" w:rsidP="002F5FA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4926" w:rsidRDefault="00AE4926" w:rsidP="002F5FA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2111F" w:rsidRPr="002A7213" w:rsidRDefault="0072111F" w:rsidP="002F5FA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5FA9" w:rsidRPr="002A7213" w:rsidRDefault="002F5FA9" w:rsidP="002F5FA9">
      <w:pPr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 xml:space="preserve">Студент:                  Родионова Ксения </w:t>
      </w:r>
    </w:p>
    <w:p w:rsidR="002F5FA9" w:rsidRPr="002A7213" w:rsidRDefault="002F5FA9" w:rsidP="002F5FA9">
      <w:pPr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>Анатольевна</w:t>
      </w:r>
    </w:p>
    <w:p w:rsidR="002F5FA9" w:rsidRPr="002A7213" w:rsidRDefault="002F5FA9" w:rsidP="002F5FA9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>Курс_5_____     № группы _________</w:t>
      </w:r>
    </w:p>
    <w:p w:rsidR="002F5FA9" w:rsidRPr="002A7213" w:rsidRDefault="002F5FA9" w:rsidP="002F5FA9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>Личное дело № 10ФФД41383_______</w:t>
      </w:r>
    </w:p>
    <w:p w:rsidR="002F5FA9" w:rsidRDefault="002F5FA9" w:rsidP="002F5FA9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7213">
        <w:rPr>
          <w:rFonts w:ascii="Times New Roman" w:eastAsia="Calibri" w:hAnsi="Times New Roman" w:cs="Times New Roman"/>
          <w:sz w:val="28"/>
          <w:szCs w:val="28"/>
        </w:rPr>
        <w:t>Преподаватель:</w:t>
      </w:r>
      <w:r w:rsidR="00083C49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A72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3C49">
        <w:rPr>
          <w:rFonts w:ascii="Times New Roman" w:eastAsia="Calibri" w:hAnsi="Times New Roman" w:cs="Times New Roman"/>
          <w:sz w:val="28"/>
          <w:szCs w:val="28"/>
        </w:rPr>
        <w:t>Спесивцев</w:t>
      </w:r>
    </w:p>
    <w:p w:rsidR="002F5FA9" w:rsidRPr="002A7213" w:rsidRDefault="00083C49" w:rsidP="002F5FA9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Валерий Анатольевич</w:t>
      </w:r>
    </w:p>
    <w:p w:rsidR="002F5FA9" w:rsidRPr="002A7213" w:rsidRDefault="002F5FA9" w:rsidP="002F5FA9">
      <w:pPr>
        <w:rPr>
          <w:rFonts w:ascii="Times New Roman" w:eastAsia="Calibri" w:hAnsi="Times New Roman" w:cs="Times New Roman"/>
          <w:sz w:val="28"/>
          <w:szCs w:val="28"/>
        </w:rPr>
      </w:pPr>
    </w:p>
    <w:p w:rsidR="002F5FA9" w:rsidRPr="002A7213" w:rsidRDefault="002F5FA9" w:rsidP="002F5FA9">
      <w:pPr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Липецк – 2014</w:t>
      </w:r>
      <w:bookmarkStart w:id="0" w:name="_GoBack"/>
      <w:bookmarkEnd w:id="0"/>
    </w:p>
    <w:p w:rsidR="00070521" w:rsidRPr="00FA77E1" w:rsidRDefault="00070521" w:rsidP="0007052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77E1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Содержание</w:t>
      </w:r>
    </w:p>
    <w:p w:rsidR="00070521" w:rsidRPr="002A7213" w:rsidRDefault="00070521" w:rsidP="0007052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7E1">
        <w:rPr>
          <w:rFonts w:ascii="Times New Roman" w:hAnsi="Times New Roman" w:cs="Times New Roman"/>
          <w:caps/>
          <w:sz w:val="28"/>
          <w:szCs w:val="28"/>
        </w:rPr>
        <w:t>Введение</w:t>
      </w:r>
      <w:r w:rsidRPr="00FA7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………</w:t>
      </w:r>
      <w:r w:rsidRPr="002A721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</w:t>
      </w:r>
      <w:r w:rsidR="00786115">
        <w:rPr>
          <w:rFonts w:ascii="Times New Roman" w:eastAsia="Calibri" w:hAnsi="Times New Roman" w:cs="Times New Roman"/>
          <w:sz w:val="28"/>
          <w:szCs w:val="28"/>
        </w:rPr>
        <w:t>..</w:t>
      </w:r>
      <w:r w:rsidRPr="002A7213">
        <w:rPr>
          <w:rFonts w:ascii="Times New Roman" w:eastAsia="Calibri" w:hAnsi="Times New Roman" w:cs="Times New Roman"/>
          <w:sz w:val="28"/>
          <w:szCs w:val="28"/>
        </w:rPr>
        <w:t>….3</w:t>
      </w:r>
    </w:p>
    <w:p w:rsidR="00070521" w:rsidRPr="002257F2" w:rsidRDefault="00804996" w:rsidP="00070521">
      <w:pPr>
        <w:pStyle w:val="a4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caps/>
          <w:sz w:val="28"/>
          <w:szCs w:val="28"/>
        </w:rPr>
        <w:t>1.</w:t>
      </w:r>
      <w:r w:rsidR="00786115" w:rsidRPr="0085010F">
        <w:rPr>
          <w:caps/>
          <w:sz w:val="28"/>
          <w:szCs w:val="28"/>
        </w:rPr>
        <w:t>Экономическое содержание бюджета государства</w:t>
      </w:r>
      <w:r w:rsidR="00786115" w:rsidRPr="002A7213">
        <w:rPr>
          <w:rFonts w:eastAsia="Calibri"/>
          <w:sz w:val="28"/>
          <w:szCs w:val="28"/>
        </w:rPr>
        <w:t xml:space="preserve"> </w:t>
      </w:r>
      <w:r w:rsidR="00786115">
        <w:rPr>
          <w:rFonts w:eastAsia="Calibri"/>
          <w:sz w:val="28"/>
          <w:szCs w:val="28"/>
        </w:rPr>
        <w:t>…</w:t>
      </w:r>
      <w:r w:rsidR="00070521">
        <w:rPr>
          <w:rFonts w:eastAsia="Calibri"/>
          <w:sz w:val="28"/>
          <w:szCs w:val="28"/>
        </w:rPr>
        <w:t>…</w:t>
      </w:r>
      <w:r w:rsidR="00786115">
        <w:rPr>
          <w:rFonts w:eastAsia="Calibri"/>
          <w:sz w:val="28"/>
          <w:szCs w:val="28"/>
        </w:rPr>
        <w:t>4</w:t>
      </w:r>
    </w:p>
    <w:p w:rsidR="00786115" w:rsidRPr="002257F2" w:rsidRDefault="00804996" w:rsidP="00786115">
      <w:pPr>
        <w:pStyle w:val="a4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2.</w:t>
      </w:r>
      <w:r w:rsidR="00786115" w:rsidRPr="00EB50BB">
        <w:rPr>
          <w:caps/>
          <w:color w:val="000000"/>
          <w:sz w:val="28"/>
          <w:szCs w:val="28"/>
        </w:rPr>
        <w:t>Функции бюджета государства</w:t>
      </w:r>
      <w:r w:rsidR="00786115" w:rsidRPr="002A72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………</w:t>
      </w:r>
      <w:r w:rsidR="00786115">
        <w:rPr>
          <w:rFonts w:eastAsia="Calibri"/>
          <w:sz w:val="28"/>
          <w:szCs w:val="28"/>
        </w:rPr>
        <w:t>……………………….…8</w:t>
      </w:r>
    </w:p>
    <w:p w:rsidR="00070521" w:rsidRPr="002A7213" w:rsidRDefault="00070521" w:rsidP="0007052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AF2">
        <w:rPr>
          <w:rFonts w:ascii="Times New Roman" w:hAnsi="Times New Roman" w:cs="Times New Roman"/>
          <w:caps/>
          <w:sz w:val="28"/>
          <w:szCs w:val="28"/>
        </w:rPr>
        <w:t>Заключение</w:t>
      </w:r>
      <w:r w:rsidRPr="003E4A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………………</w:t>
      </w:r>
      <w:r w:rsidRPr="002A721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………………………………………………..</w:t>
      </w:r>
      <w:r w:rsidR="00786115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070521" w:rsidRPr="002A7213" w:rsidRDefault="0022550A" w:rsidP="0007052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ПРАКТИЧЕСКОЕ ЗАДАНИЕ</w:t>
      </w:r>
      <w:r w:rsidR="00070521">
        <w:rPr>
          <w:rFonts w:ascii="Times New Roman" w:eastAsia="Calibri" w:hAnsi="Times New Roman" w:cs="Times New Roman"/>
          <w:sz w:val="28"/>
          <w:szCs w:val="28"/>
        </w:rPr>
        <w:t xml:space="preserve"> ………………….</w:t>
      </w:r>
      <w:r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070521" w:rsidRPr="002A7213">
        <w:rPr>
          <w:rFonts w:ascii="Times New Roman" w:eastAsia="Calibri" w:hAnsi="Times New Roman" w:cs="Times New Roman"/>
          <w:sz w:val="28"/>
          <w:szCs w:val="28"/>
        </w:rPr>
        <w:t>………………….</w:t>
      </w:r>
      <w:r w:rsidR="00E70225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070521" w:rsidRPr="003E4AF2" w:rsidRDefault="00070521" w:rsidP="00070521">
      <w:pPr>
        <w:tabs>
          <w:tab w:val="left" w:pos="9360"/>
        </w:tabs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3E4AF2">
        <w:rPr>
          <w:rFonts w:ascii="Times New Roman" w:hAnsi="Times New Roman" w:cs="Times New Roman"/>
          <w:caps/>
          <w:sz w:val="28"/>
          <w:szCs w:val="28"/>
        </w:rPr>
        <w:t>Список литературы</w:t>
      </w:r>
      <w:r w:rsidRPr="003E4AF2">
        <w:rPr>
          <w:rFonts w:ascii="Times New Roman" w:hAnsi="Times New Roman" w:cs="Times New Roman"/>
          <w:sz w:val="28"/>
          <w:szCs w:val="28"/>
        </w:rPr>
        <w:t>………….……………………………………………</w:t>
      </w:r>
      <w:r w:rsidR="00E70225">
        <w:rPr>
          <w:rFonts w:ascii="Times New Roman" w:hAnsi="Times New Roman" w:cs="Times New Roman"/>
          <w:sz w:val="28"/>
          <w:szCs w:val="28"/>
        </w:rPr>
        <w:t>37</w:t>
      </w:r>
    </w:p>
    <w:p w:rsidR="006851F7" w:rsidRDefault="006851F7">
      <w:r>
        <w:br w:type="page"/>
      </w:r>
    </w:p>
    <w:p w:rsidR="00070521" w:rsidRDefault="00070521" w:rsidP="00070521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A77E1">
        <w:rPr>
          <w:rFonts w:ascii="Times New Roman" w:hAnsi="Times New Roman" w:cs="Times New Roman"/>
          <w:caps/>
          <w:sz w:val="28"/>
          <w:szCs w:val="28"/>
        </w:rPr>
        <w:lastRenderedPageBreak/>
        <w:t>Введение</w:t>
      </w:r>
    </w:p>
    <w:p w:rsidR="00070521" w:rsidRDefault="00070521" w:rsidP="00070521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851F7" w:rsidRPr="006851F7" w:rsidRDefault="006851F7" w:rsidP="006851F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51F7">
        <w:rPr>
          <w:rFonts w:ascii="Times New Roman" w:hAnsi="Times New Roman" w:cs="Times New Roman"/>
          <w:iCs/>
          <w:sz w:val="28"/>
          <w:szCs w:val="28"/>
        </w:rPr>
        <w:t>Важнейшим инструментом государственного регулирования экономических процессов, решения социальных, политических, производственных, экологических задач в условиях рынк</w:t>
      </w:r>
      <w:r>
        <w:rPr>
          <w:rFonts w:ascii="Times New Roman" w:hAnsi="Times New Roman" w:cs="Times New Roman"/>
          <w:iCs/>
          <w:sz w:val="28"/>
          <w:szCs w:val="28"/>
        </w:rPr>
        <w:t>а выступает бюджетный механизм.</w:t>
      </w:r>
    </w:p>
    <w:p w:rsidR="006851F7" w:rsidRDefault="006851F7" w:rsidP="006851F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51F7">
        <w:rPr>
          <w:rFonts w:ascii="Times New Roman" w:hAnsi="Times New Roman" w:cs="Times New Roman"/>
          <w:iCs/>
          <w:sz w:val="28"/>
          <w:szCs w:val="28"/>
        </w:rPr>
        <w:t>Бюджет отражает размеры необходимых государству финансовых ресурсов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851F7">
        <w:rPr>
          <w:rFonts w:ascii="Times New Roman" w:hAnsi="Times New Roman" w:cs="Times New Roman"/>
          <w:iCs/>
          <w:sz w:val="28"/>
          <w:szCs w:val="28"/>
        </w:rPr>
        <w:t>и определяет тем самым налоговую политику страны.</w:t>
      </w:r>
    </w:p>
    <w:p w:rsidR="00782203" w:rsidRDefault="00782203" w:rsidP="006851F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Бюджет – особая форма бюджетных отношений, выражающаяся в распределении части валового внутреннего продукта в целевой фонд, предназначенный для выполнения функций и задач государства.</w:t>
      </w:r>
    </w:p>
    <w:p w:rsidR="00B44AC2" w:rsidRPr="006851F7" w:rsidRDefault="00B44AC2" w:rsidP="006851F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Главной чертой бюджета является обязательное участие государства в формировании бюджетного фонда в процессе бюджетных отношений.</w:t>
      </w:r>
    </w:p>
    <w:p w:rsidR="006851F7" w:rsidRPr="006851F7" w:rsidRDefault="006851F7" w:rsidP="006851F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51F7">
        <w:rPr>
          <w:rFonts w:ascii="Times New Roman" w:hAnsi="Times New Roman" w:cs="Times New Roman"/>
          <w:iCs/>
          <w:sz w:val="28"/>
          <w:szCs w:val="28"/>
        </w:rPr>
        <w:t xml:space="preserve">Государственное регулирование экономики может осуществляться на основе изменений приоритетов бюджетной политики, которая все более должна переходить от решения оперативных и текущих задач к разработке и последовательной реализации долгосрочных и целевых программ, охватывающих различные сферы общественной деятельности. </w:t>
      </w:r>
    </w:p>
    <w:p w:rsidR="006851F7" w:rsidRPr="006851F7" w:rsidRDefault="006851F7" w:rsidP="006851F7">
      <w:pPr>
        <w:pStyle w:val="2"/>
        <w:spacing w:after="0" w:line="360" w:lineRule="auto"/>
        <w:ind w:left="0" w:firstLine="567"/>
        <w:jc w:val="both"/>
        <w:rPr>
          <w:sz w:val="28"/>
          <w:szCs w:val="28"/>
        </w:rPr>
      </w:pPr>
      <w:r w:rsidRPr="006851F7">
        <w:rPr>
          <w:sz w:val="28"/>
          <w:szCs w:val="28"/>
        </w:rPr>
        <w:t>Ведущую, определяющую роль в формировании и развитии экономической структуры любого современного общества играет государственное регулирование, осуществляемое в рамках избранной властью экономической политики. Одним из наиболее важных механизмов, позволяющих государству осуществлять экономическое и социальное регулирование, является финансовый механизм - финансовая система общества, главным звеном которой является государственный бюджет.</w:t>
      </w:r>
    </w:p>
    <w:p w:rsidR="00FC6F02" w:rsidRDefault="00B24E45" w:rsidP="008501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E45">
        <w:rPr>
          <w:rFonts w:ascii="Times New Roman" w:hAnsi="Times New Roman" w:cs="Times New Roman"/>
          <w:sz w:val="28"/>
          <w:szCs w:val="28"/>
        </w:rPr>
        <w:t>Цель данной контрольной работы: подробно рассмотреть вопрос - экономическое содержание и функции бюджета государства. В ходе выполнения контрольной работы также необходимо выполнить практическое задание, связанное с составлением проекта бюджета района на основе представленных в методических указаниях исходных данных.</w:t>
      </w:r>
      <w:r w:rsidR="00FC6F02">
        <w:rPr>
          <w:rFonts w:ascii="Times New Roman" w:hAnsi="Times New Roman" w:cs="Times New Roman"/>
          <w:sz w:val="28"/>
          <w:szCs w:val="28"/>
        </w:rPr>
        <w:br w:type="page"/>
      </w:r>
    </w:p>
    <w:p w:rsidR="00657352" w:rsidRPr="0085010F" w:rsidRDefault="00804996" w:rsidP="00804996">
      <w:pPr>
        <w:spacing w:before="24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>1.</w:t>
      </w:r>
      <w:r w:rsidR="00FC6F02" w:rsidRPr="0085010F">
        <w:rPr>
          <w:rFonts w:ascii="Times New Roman" w:hAnsi="Times New Roman" w:cs="Times New Roman"/>
          <w:caps/>
          <w:sz w:val="28"/>
          <w:szCs w:val="28"/>
        </w:rPr>
        <w:t>Экономическое содержание и функции бюджета государства</w:t>
      </w:r>
    </w:p>
    <w:p w:rsidR="001C3103" w:rsidRPr="001C3103" w:rsidRDefault="001C3103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3103">
        <w:rPr>
          <w:rFonts w:ascii="Times New Roman" w:hAnsi="Times New Roman" w:cs="Times New Roman"/>
          <w:iCs/>
          <w:sz w:val="28"/>
          <w:szCs w:val="28"/>
        </w:rPr>
        <w:t>Бюджет является важным звеном финансовой системы страны. Отражая содержание процессов производства и распределения общественного продукта и национального дохода, бюджет представляет собой экономическую форму образования и использования основного централизованного фонда денежных средств государства.</w:t>
      </w:r>
    </w:p>
    <w:p w:rsidR="001C3103" w:rsidRPr="001C3103" w:rsidRDefault="001C3103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3103">
        <w:rPr>
          <w:rFonts w:ascii="Times New Roman" w:hAnsi="Times New Roman" w:cs="Times New Roman"/>
          <w:iCs/>
          <w:sz w:val="28"/>
          <w:szCs w:val="28"/>
        </w:rPr>
        <w:t>В бюджете ежегодно централизуется часть денежных доходов предприятий и населения. Аккумулированные средства распределяются и используются на финансирование затрат по осуществлению функций государства. За счет бюджетных средств удовлетворяются общегосударственные потребности, финансируются отдельные сферы деятельности – оборона, управление, охрана общественного порядка и безопасности государства, фундаментальная науки и др. Кроме того за счет бюджета удовлетворяются и коллективные потребности путем финансирования затрат на образование, здравоохранение культу</w:t>
      </w:r>
      <w:r>
        <w:rPr>
          <w:rFonts w:ascii="Times New Roman" w:hAnsi="Times New Roman" w:cs="Times New Roman"/>
          <w:iCs/>
          <w:sz w:val="28"/>
          <w:szCs w:val="28"/>
        </w:rPr>
        <w:t>ру и искусство.</w:t>
      </w:r>
    </w:p>
    <w:p w:rsidR="006851F7" w:rsidRDefault="001C3103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103">
        <w:rPr>
          <w:rFonts w:ascii="Times New Roman" w:hAnsi="Times New Roman" w:cs="Times New Roman"/>
          <w:sz w:val="28"/>
          <w:szCs w:val="28"/>
        </w:rPr>
        <w:t>Структура бюджета страны зависит, прежде всего, от ее государственного устройства. В странах имеющих унитарное устройство, бюджетная система имеет как бы двух ярусное построение – государственный и местные бюджеты. В странах с федеративным государственным устройством имеется промежуточное звено – бюджет штатов, земель и соответствующих им административных образований.</w:t>
      </w:r>
    </w:p>
    <w:p w:rsidR="001C3103" w:rsidRPr="001C3103" w:rsidRDefault="001C3103" w:rsidP="00DB2CBD">
      <w:pPr>
        <w:spacing w:after="0" w:line="36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3103">
        <w:rPr>
          <w:rFonts w:ascii="Times New Roman" w:hAnsi="Times New Roman" w:cs="Times New Roman"/>
          <w:sz w:val="28"/>
          <w:szCs w:val="28"/>
        </w:rPr>
        <w:t xml:space="preserve">Государственный бюджет – это централизованный фонд денежных ресурсов, которым располагает правительство страны для финансирования государственного аппарата, вооруженных сил, выполнение необходимых социально-экономических функций. Бюджет является также мощным рычагом государственного регулирования экономики, воздействуя им можно влиять на хозяйственную конъюнктуру, осуществлять антикризисные </w:t>
      </w:r>
      <w:r w:rsidRPr="001C3103">
        <w:rPr>
          <w:rFonts w:ascii="Times New Roman" w:hAnsi="Times New Roman" w:cs="Times New Roman"/>
          <w:sz w:val="28"/>
          <w:szCs w:val="28"/>
        </w:rPr>
        <w:lastRenderedPageBreak/>
        <w:t>мероприятия</w:t>
      </w:r>
      <w:r w:rsidR="00ED76C0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 w:rsidRPr="001C3103">
        <w:rPr>
          <w:rFonts w:ascii="Times New Roman" w:hAnsi="Times New Roman" w:cs="Times New Roman"/>
          <w:sz w:val="28"/>
          <w:szCs w:val="28"/>
        </w:rPr>
        <w:t xml:space="preserve">. Бюджет современного государства </w:t>
      </w:r>
      <w:r w:rsidR="00E46C99">
        <w:rPr>
          <w:rFonts w:ascii="Times New Roman" w:hAnsi="Times New Roman" w:cs="Times New Roman"/>
          <w:sz w:val="28"/>
          <w:szCs w:val="28"/>
        </w:rPr>
        <w:t>- э</w:t>
      </w:r>
      <w:r w:rsidRPr="001C3103">
        <w:rPr>
          <w:rFonts w:ascii="Times New Roman" w:hAnsi="Times New Roman" w:cs="Times New Roman"/>
          <w:sz w:val="28"/>
          <w:szCs w:val="28"/>
        </w:rPr>
        <w:t>то годовой план государственных расходов и источников их финансового покрытия.</w:t>
      </w:r>
    </w:p>
    <w:p w:rsidR="001C3103" w:rsidRDefault="00DB2CBD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CBD">
        <w:rPr>
          <w:rFonts w:ascii="Times New Roman" w:hAnsi="Times New Roman" w:cs="Times New Roman"/>
          <w:sz w:val="28"/>
          <w:szCs w:val="28"/>
        </w:rPr>
        <w:t>Как экономическая категория, государственный бюджет представляет собой систему экономических отношений, складывающихся в обществе в процессе формирования, распределения и использования централизованного денежного фонда страны, предназначенного для удовлетворения общественных потребностей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6B5" w:rsidRDefault="000446B5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отношения – совокупность денежных отношений, возникающих между органом государственной власти и местного самоуправления с одной стороны, юридическими и физическими лицами с другой стороны по поводу перераспределения ВВП и части национального богатства, с целью образования фонда денежных средств, используемого для удовлетворения общественных потребностей</w:t>
      </w:r>
      <w:r w:rsidR="00057336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7D69" w:rsidRDefault="00C47D69" w:rsidP="001C31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этих отношений входят:</w:t>
      </w:r>
    </w:p>
    <w:p w:rsidR="00C47D69" w:rsidRDefault="00C47D69" w:rsidP="005F2132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47D69">
        <w:rPr>
          <w:rFonts w:ascii="Times New Roman" w:hAnsi="Times New Roman" w:cs="Times New Roman"/>
          <w:sz w:val="28"/>
          <w:szCs w:val="28"/>
        </w:rPr>
        <w:t xml:space="preserve">тношения между </w:t>
      </w:r>
      <w:r w:rsidR="005F2132">
        <w:rPr>
          <w:rFonts w:ascii="Times New Roman" w:hAnsi="Times New Roman" w:cs="Times New Roman"/>
          <w:sz w:val="28"/>
          <w:szCs w:val="28"/>
        </w:rPr>
        <w:t>государством и населением по поводу уплаты налогов, сборов и прочих обязательных платежей в бюджет государства и получении из него денежных средств в виде финансовой помощи и различного рода компенсаций выпадающих доходов;</w:t>
      </w:r>
    </w:p>
    <w:p w:rsidR="005F2132" w:rsidRDefault="005F2132" w:rsidP="005F2132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47D69">
        <w:rPr>
          <w:rFonts w:ascii="Times New Roman" w:hAnsi="Times New Roman" w:cs="Times New Roman"/>
          <w:sz w:val="28"/>
          <w:szCs w:val="28"/>
        </w:rPr>
        <w:t xml:space="preserve">тношения между </w:t>
      </w:r>
      <w:r>
        <w:rPr>
          <w:rFonts w:ascii="Times New Roman" w:hAnsi="Times New Roman" w:cs="Times New Roman"/>
          <w:sz w:val="28"/>
          <w:szCs w:val="28"/>
        </w:rPr>
        <w:t>государством и хозяйствующими субъектами по поводу уплаты налогов, сборов и прочих обязательных платежей в бюджет государства и получении из него финансовых ресурсов в виде финансовой помощи и компенсаций издержек отдельными хозяйствующими субъектами;</w:t>
      </w:r>
    </w:p>
    <w:p w:rsidR="005F2132" w:rsidRDefault="006F1399" w:rsidP="005F2132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47D69">
        <w:rPr>
          <w:rFonts w:ascii="Times New Roman" w:hAnsi="Times New Roman" w:cs="Times New Roman"/>
          <w:sz w:val="28"/>
          <w:szCs w:val="28"/>
        </w:rPr>
        <w:t xml:space="preserve">тношения между </w:t>
      </w:r>
      <w:r>
        <w:rPr>
          <w:rFonts w:ascii="Times New Roman" w:hAnsi="Times New Roman" w:cs="Times New Roman"/>
          <w:sz w:val="28"/>
          <w:szCs w:val="28"/>
        </w:rPr>
        <w:t>государством с одной стороны, населением и хозяйствующими субъектами с другой стороны, в которых выступает в качестве заемщика, кредитора и гаранта;</w:t>
      </w:r>
    </w:p>
    <w:p w:rsidR="009D1335" w:rsidRDefault="000D69C6" w:rsidP="009D1335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C47D69">
        <w:rPr>
          <w:rFonts w:ascii="Times New Roman" w:hAnsi="Times New Roman" w:cs="Times New Roman"/>
          <w:sz w:val="28"/>
          <w:szCs w:val="28"/>
        </w:rPr>
        <w:t>тношения между</w:t>
      </w:r>
      <w:r>
        <w:rPr>
          <w:rFonts w:ascii="Times New Roman" w:hAnsi="Times New Roman" w:cs="Times New Roman"/>
          <w:sz w:val="28"/>
          <w:szCs w:val="28"/>
        </w:rPr>
        <w:t xml:space="preserve"> различными уровнями </w:t>
      </w:r>
      <w:r w:rsidR="009D1335">
        <w:rPr>
          <w:rFonts w:ascii="Times New Roman" w:hAnsi="Times New Roman" w:cs="Times New Roman"/>
          <w:sz w:val="28"/>
          <w:szCs w:val="28"/>
        </w:rPr>
        <w:t>государственной власти и управления, по поводу распределения и перераспределения финансовых ресурсов бюджетной системы, с целью обеспечения сбалансированности всех ее уровней и реализации единых социальных стандартов.</w:t>
      </w:r>
    </w:p>
    <w:p w:rsidR="002355ED" w:rsidRPr="002355ED" w:rsidRDefault="002355ED" w:rsidP="002355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ED">
        <w:rPr>
          <w:rFonts w:ascii="Times New Roman" w:hAnsi="Times New Roman" w:cs="Times New Roman"/>
          <w:sz w:val="28"/>
          <w:szCs w:val="28"/>
        </w:rPr>
        <w:t xml:space="preserve">Являясь частью финансовых отношений, государственный бюджет как категория характеризуется теми же чертами, которые присущи финансам в целом, но в тоже время имеет свои особенности, отличающие его от других сфер и звеньев финансовых отношений. К числу таких особенностей </w:t>
      </w:r>
      <w:r w:rsidR="00F53015">
        <w:rPr>
          <w:rFonts w:ascii="Times New Roman" w:hAnsi="Times New Roman" w:cs="Times New Roman"/>
          <w:sz w:val="28"/>
          <w:szCs w:val="28"/>
        </w:rPr>
        <w:t xml:space="preserve">бюджетных отношений </w:t>
      </w:r>
      <w:r w:rsidRPr="002355ED">
        <w:rPr>
          <w:rFonts w:ascii="Times New Roman" w:hAnsi="Times New Roman" w:cs="Times New Roman"/>
          <w:sz w:val="28"/>
          <w:szCs w:val="28"/>
        </w:rPr>
        <w:t>след</w:t>
      </w:r>
      <w:r w:rsidR="001F4CAD">
        <w:rPr>
          <w:rFonts w:ascii="Times New Roman" w:hAnsi="Times New Roman" w:cs="Times New Roman"/>
          <w:sz w:val="28"/>
          <w:szCs w:val="28"/>
        </w:rPr>
        <w:t>ует отнести</w:t>
      </w:r>
      <w:r w:rsidRPr="002355ED">
        <w:rPr>
          <w:rFonts w:ascii="Times New Roman" w:hAnsi="Times New Roman" w:cs="Times New Roman"/>
          <w:sz w:val="28"/>
          <w:szCs w:val="28"/>
        </w:rPr>
        <w:t>:</w:t>
      </w:r>
    </w:p>
    <w:p w:rsidR="002355ED" w:rsidRDefault="00F53015" w:rsidP="00F53015">
      <w:pPr>
        <w:pStyle w:val="a9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Обязательное участие в них государства, как </w:t>
      </w:r>
      <w:r w:rsidR="00EC130D">
        <w:rPr>
          <w:rFonts w:ascii="Times New Roman" w:hAnsi="Times New Roman" w:cs="Times New Roman"/>
          <w:sz w:val="28"/>
          <w:szCs w:val="28"/>
        </w:rPr>
        <w:t>доминирующего</w:t>
      </w:r>
      <w:r w:rsidR="002F60FE">
        <w:rPr>
          <w:rFonts w:ascii="Times New Roman" w:hAnsi="Times New Roman" w:cs="Times New Roman"/>
          <w:sz w:val="28"/>
          <w:szCs w:val="28"/>
        </w:rPr>
        <w:t xml:space="preserve"> участника.</w:t>
      </w:r>
    </w:p>
    <w:p w:rsidR="00F53015" w:rsidRDefault="00F53015" w:rsidP="00F53015">
      <w:pPr>
        <w:pStyle w:val="a9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отношения носят перераспределительный характер, осуществляя вторичные распределения первичных доходов в виде прибыли, заработной платы, доходов от собственности и тому подобное.</w:t>
      </w:r>
    </w:p>
    <w:p w:rsidR="00F53015" w:rsidRDefault="00F53015" w:rsidP="00F53015">
      <w:pPr>
        <w:pStyle w:val="a9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отношения обеспечивают органы государственной власти и местного самоуправления необходимыми ими финансовыми ресурсами.</w:t>
      </w:r>
    </w:p>
    <w:p w:rsidR="004002C5" w:rsidRDefault="00F53015" w:rsidP="00F53015">
      <w:pPr>
        <w:pStyle w:val="a9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  <w:sectPr w:rsidR="004002C5" w:rsidSect="00544F82">
          <w:headerReference w:type="default" r:id="rId8"/>
          <w:pgSz w:w="11906" w:h="16838"/>
          <w:pgMar w:top="1134" w:right="850" w:bottom="568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Бюджетные отношения отражаются на финансовом состоянии экономическом поведении хозяйствующих субъектах домашних хозяйст</w:t>
      </w:r>
      <w:r w:rsidR="004002C5">
        <w:rPr>
          <w:rFonts w:ascii="Times New Roman" w:hAnsi="Times New Roman" w:cs="Times New Roman"/>
          <w:sz w:val="28"/>
          <w:szCs w:val="28"/>
        </w:rPr>
        <w:t>в</w:t>
      </w:r>
    </w:p>
    <w:p w:rsidR="00F53015" w:rsidRPr="004002C5" w:rsidRDefault="004002C5" w:rsidP="004002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1"/>
          <w:rFonts w:ascii="Times New Roman" w:hAnsi="Times New Roman" w:cs="Times New Roman"/>
          <w:sz w:val="28"/>
          <w:szCs w:val="28"/>
        </w:rPr>
        <w:lastRenderedPageBreak/>
        <w:footnoteReference w:id="4"/>
      </w:r>
      <w:r w:rsidR="00F53015" w:rsidRPr="004002C5">
        <w:rPr>
          <w:rFonts w:ascii="Times New Roman" w:hAnsi="Times New Roman" w:cs="Times New Roman"/>
          <w:sz w:val="28"/>
          <w:szCs w:val="28"/>
        </w:rPr>
        <w:t>.</w:t>
      </w:r>
    </w:p>
    <w:p w:rsidR="00937239" w:rsidRDefault="00DB59DF" w:rsidP="002F60F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B59DF">
        <w:rPr>
          <w:rFonts w:ascii="Times New Roman" w:hAnsi="Times New Roman" w:cs="Times New Roman"/>
          <w:bCs/>
          <w:iCs/>
          <w:sz w:val="28"/>
          <w:szCs w:val="28"/>
        </w:rPr>
        <w:t>Государственный бюджет</w:t>
      </w:r>
      <w:r w:rsidRPr="00DB59DF">
        <w:rPr>
          <w:rFonts w:ascii="Times New Roman" w:hAnsi="Times New Roman" w:cs="Times New Roman"/>
          <w:iCs/>
          <w:sz w:val="28"/>
          <w:szCs w:val="28"/>
        </w:rPr>
        <w:t xml:space="preserve"> как совокупность экономических отношений имеет объективный характер. Его существование в качестве самостоятельной сферы распределения объективно предопределено самим общественным производством, развитие которого нуждается в соответствующих централизованных ресурсах. Централизация денежных средств необходима для организации бесперебойного кругооборота в масштабах всего национального хозяйства, для обеспечения функционирования экономики в целом. Существование специфической бюджетной сферы стоимостного </w:t>
      </w:r>
      <w:r w:rsidRPr="00DB59DF">
        <w:rPr>
          <w:rFonts w:ascii="Times New Roman" w:hAnsi="Times New Roman" w:cs="Times New Roman"/>
          <w:iCs/>
          <w:sz w:val="28"/>
          <w:szCs w:val="28"/>
        </w:rPr>
        <w:lastRenderedPageBreak/>
        <w:t>распределения обусловлено также природой и функциями государства. Государство нуждается в централизованных средствах для финансирования приоритетных отраслей, для проведения социально-культурных мероприятий в масштабах всего общества, решения задач оборонного характера, покрытия общих издерж</w:t>
      </w:r>
      <w:r w:rsidR="00937239">
        <w:rPr>
          <w:rFonts w:ascii="Times New Roman" w:hAnsi="Times New Roman" w:cs="Times New Roman"/>
          <w:iCs/>
          <w:sz w:val="28"/>
          <w:szCs w:val="28"/>
        </w:rPr>
        <w:t>ек государственного управления.</w:t>
      </w:r>
    </w:p>
    <w:p w:rsidR="00DB59DF" w:rsidRPr="00DB59DF" w:rsidRDefault="00DB59DF" w:rsidP="002F60F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B59DF">
        <w:rPr>
          <w:rFonts w:ascii="Times New Roman" w:hAnsi="Times New Roman" w:cs="Times New Roman"/>
          <w:iCs/>
          <w:sz w:val="28"/>
          <w:szCs w:val="28"/>
        </w:rPr>
        <w:t>Таким образом, существование государственного бюджета отнюдь</w:t>
      </w:r>
      <w:r w:rsidRPr="00DB5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B59DF">
        <w:rPr>
          <w:rFonts w:ascii="Times New Roman" w:hAnsi="Times New Roman" w:cs="Times New Roman"/>
          <w:iCs/>
          <w:sz w:val="28"/>
          <w:szCs w:val="28"/>
        </w:rPr>
        <w:t>не</w:t>
      </w:r>
      <w:r w:rsidRPr="00DB59D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B59DF">
        <w:rPr>
          <w:rFonts w:ascii="Times New Roman" w:hAnsi="Times New Roman" w:cs="Times New Roman"/>
          <w:iCs/>
          <w:sz w:val="28"/>
          <w:szCs w:val="28"/>
        </w:rPr>
        <w:t>результат субъективного желания (воли) людей, а объективная необходимость, обусловленная потребностями расширенного воспроизводства, природой и функциями государства.</w:t>
      </w:r>
    </w:p>
    <w:p w:rsidR="00937239" w:rsidRDefault="00DB59DF" w:rsidP="002F60F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B59DF">
        <w:rPr>
          <w:rFonts w:ascii="Times New Roman" w:hAnsi="Times New Roman" w:cs="Times New Roman"/>
          <w:iCs/>
          <w:sz w:val="28"/>
          <w:szCs w:val="28"/>
        </w:rPr>
        <w:t xml:space="preserve">Государственный бюджет, как и любая другая экономическая категория, выражает производственные отношения и имеет соответствующее им </w:t>
      </w:r>
      <w:r w:rsidRPr="00DB59DF">
        <w:rPr>
          <w:rFonts w:ascii="Times New Roman" w:hAnsi="Times New Roman" w:cs="Times New Roman"/>
          <w:bCs/>
          <w:iCs/>
          <w:sz w:val="28"/>
          <w:szCs w:val="28"/>
        </w:rPr>
        <w:t>материально-вещественное воплощение:</w:t>
      </w:r>
      <w:r w:rsidR="002F60F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B59DF">
        <w:rPr>
          <w:rFonts w:ascii="Times New Roman" w:hAnsi="Times New Roman" w:cs="Times New Roman"/>
          <w:iCs/>
          <w:sz w:val="28"/>
          <w:szCs w:val="28"/>
        </w:rPr>
        <w:t xml:space="preserve">бюджетные отношения материализуются (овеществляются) в </w:t>
      </w:r>
      <w:r w:rsidRPr="00DB59DF">
        <w:rPr>
          <w:rFonts w:ascii="Times New Roman" w:hAnsi="Times New Roman" w:cs="Times New Roman"/>
          <w:bCs/>
          <w:iCs/>
          <w:sz w:val="28"/>
          <w:szCs w:val="28"/>
        </w:rPr>
        <w:t>централизованном фонде денежных средств</w:t>
      </w:r>
      <w:r w:rsidRPr="00DB59DF">
        <w:rPr>
          <w:rFonts w:ascii="Times New Roman" w:hAnsi="Times New Roman" w:cs="Times New Roman"/>
          <w:iCs/>
          <w:sz w:val="28"/>
          <w:szCs w:val="28"/>
        </w:rPr>
        <w:t xml:space="preserve"> государства - </w:t>
      </w:r>
      <w:r w:rsidRPr="00DB59DF">
        <w:rPr>
          <w:rFonts w:ascii="Times New Roman" w:hAnsi="Times New Roman" w:cs="Times New Roman"/>
          <w:bCs/>
          <w:iCs/>
          <w:sz w:val="28"/>
          <w:szCs w:val="28"/>
        </w:rPr>
        <w:t>в бюджетном фонде.</w:t>
      </w:r>
      <w:r w:rsidRPr="00DB59DF">
        <w:rPr>
          <w:rFonts w:ascii="Times New Roman" w:hAnsi="Times New Roman" w:cs="Times New Roman"/>
          <w:iCs/>
          <w:sz w:val="28"/>
          <w:szCs w:val="28"/>
        </w:rPr>
        <w:t xml:space="preserve"> В результате этого реальные экономические (распределительные) процессы, происходящие в обществе, получают свое выражение в потоках мобилизуемых и используемых</w:t>
      </w:r>
      <w:r w:rsidR="00937239">
        <w:rPr>
          <w:rFonts w:ascii="Times New Roman" w:hAnsi="Times New Roman" w:cs="Times New Roman"/>
          <w:iCs/>
          <w:sz w:val="28"/>
          <w:szCs w:val="28"/>
        </w:rPr>
        <w:t xml:space="preserve"> государством денежных средств.</w:t>
      </w:r>
    </w:p>
    <w:p w:rsidR="00DB59DF" w:rsidRPr="002F60FE" w:rsidRDefault="00DB59DF" w:rsidP="002F60F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B59DF">
        <w:rPr>
          <w:rFonts w:ascii="Times New Roman" w:hAnsi="Times New Roman" w:cs="Times New Roman"/>
          <w:bCs/>
          <w:iCs/>
          <w:sz w:val="28"/>
          <w:szCs w:val="28"/>
        </w:rPr>
        <w:t>Бюджетный фонд -</w:t>
      </w:r>
      <w:r w:rsidRPr="00DB59DF">
        <w:rPr>
          <w:rFonts w:ascii="Times New Roman" w:hAnsi="Times New Roman" w:cs="Times New Roman"/>
          <w:iCs/>
          <w:sz w:val="28"/>
          <w:szCs w:val="28"/>
        </w:rPr>
        <w:t xml:space="preserve"> это объективно обусловленная экономическая форма движения той части общественного продукта и национального дохода, которая прошла известные стадии стоимостного распределения и поступила государству для удовлетворения потребностей по расширенному воспроизводству, социально-культурному обслуживанию населения, обороне и управлению</w:t>
      </w:r>
      <w:r w:rsidR="009B538A">
        <w:rPr>
          <w:rStyle w:val="af1"/>
          <w:rFonts w:ascii="Times New Roman" w:hAnsi="Times New Roman" w:cs="Times New Roman"/>
          <w:iCs/>
          <w:sz w:val="28"/>
          <w:szCs w:val="28"/>
        </w:rPr>
        <w:footnoteReference w:id="5"/>
      </w:r>
      <w:r w:rsidRPr="00DB59DF">
        <w:rPr>
          <w:rFonts w:ascii="Times New Roman" w:hAnsi="Times New Roman" w:cs="Times New Roman"/>
          <w:iCs/>
          <w:sz w:val="28"/>
          <w:szCs w:val="28"/>
        </w:rPr>
        <w:t>. Формирование и использование бюджетного фонда выражают процесс движения стоимости в связи с ее распределением и перераспределением.</w:t>
      </w:r>
    </w:p>
    <w:p w:rsidR="00EB50BB" w:rsidRDefault="00EB50BB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:rsidR="00EB50BB" w:rsidRDefault="00804996" w:rsidP="00EB50B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lastRenderedPageBreak/>
        <w:t>2.</w:t>
      </w:r>
      <w:r w:rsidR="00EB50BB" w:rsidRPr="00EB50BB">
        <w:rPr>
          <w:caps/>
          <w:color w:val="000000"/>
          <w:sz w:val="28"/>
          <w:szCs w:val="28"/>
        </w:rPr>
        <w:t>Функции бюджета государства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aps/>
          <w:color w:val="000000"/>
          <w:sz w:val="28"/>
          <w:szCs w:val="28"/>
        </w:rPr>
      </w:pP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Социально-экономическое содержание государственного бюджета проявляется в процессе реализации его функций, наиболее важное значение из которых имеют распределительная (перераспределительная) и контрольная. Функции бюджета всегда имеют конкретную форму проявления: они реализуются в отношениях между бюджетом и отдельными лицами (физическими и юридическими), а также в межбюджетных отношениях.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Основные функции бюджета: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1. Распределительная и перераспределительная. Основное назначение бюджета заключается в том, что он позволяет аккумулировать финансовые средства в руках государства и использовать их для финансирования различных программ.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Объективная потребность в бюджетном перераспределении денежных средств возникает в тех случаях, когда общественные потребности не могут быть удовлетворены иным способом, например за счет частного капитала. В сферу бюджетного перераспределения вовлекаются почти все участники общественного производства: либо как субъекты формирования доходов бюджета (налогоплательщики и другие субъек</w:t>
      </w:r>
      <w:r w:rsidR="001B03F8">
        <w:rPr>
          <w:color w:val="000000"/>
          <w:sz w:val="28"/>
          <w:szCs w:val="28"/>
        </w:rPr>
        <w:t>ты), либо как бюджетополучатели</w:t>
      </w:r>
      <w:r w:rsidRPr="00EB50BB">
        <w:rPr>
          <w:color w:val="000000"/>
          <w:sz w:val="28"/>
          <w:szCs w:val="28"/>
        </w:rPr>
        <w:t>. В этом и состоит суть и смысл перераспределительной функции бюджета: осуществляя изъятие денежных средств у одних субъектов и направляя другим, государство тем самым регулирует и выравнивает уровни доходов первичных звеньев, отраслей и секторов экономики, территорий и социальных групп и тем самым смягчает диспропорции, возникающие в процессе первичного распределения доходов и финансовых ресурсов.</w:t>
      </w:r>
    </w:p>
    <w:p w:rsidR="00D615CB" w:rsidRDefault="00EB50BB" w:rsidP="00D615C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 xml:space="preserve">2. Контрольная функция. Бюджет позволяет осуществлять контроль за действиями исполнительной власти, который может осуществляться в различных формах - со стороны специализированных органов, наделенных контрольными полномочиями (например, Счетная палата), со стороны </w:t>
      </w:r>
      <w:r w:rsidRPr="00EB50BB">
        <w:rPr>
          <w:color w:val="000000"/>
          <w:sz w:val="28"/>
          <w:szCs w:val="28"/>
        </w:rPr>
        <w:lastRenderedPageBreak/>
        <w:t>вышестоящей организации и др. В странах с развитыми демократическими традициями важное значение отводится общественному контролю. Бюджет принимается как закон и тем самым накладывает ограничения на действия правительства. В нем законодательно закреплены лимиты отдельных статей доходов и расходов, которые государство должно четко соблюдать при проведении социально-экономической политики</w:t>
      </w:r>
      <w:r w:rsidR="00871D18">
        <w:rPr>
          <w:rStyle w:val="af1"/>
          <w:color w:val="000000"/>
          <w:sz w:val="28"/>
          <w:szCs w:val="28"/>
        </w:rPr>
        <w:footnoteReference w:id="6"/>
      </w:r>
      <w:r w:rsidRPr="00EB50BB">
        <w:rPr>
          <w:color w:val="000000"/>
          <w:sz w:val="28"/>
          <w:szCs w:val="28"/>
        </w:rPr>
        <w:t>.</w:t>
      </w:r>
      <w:r w:rsidR="00D615CB">
        <w:rPr>
          <w:color w:val="000000"/>
          <w:sz w:val="28"/>
          <w:szCs w:val="28"/>
        </w:rPr>
        <w:t xml:space="preserve"> </w:t>
      </w:r>
      <w:r w:rsidRPr="00EB50BB">
        <w:rPr>
          <w:color w:val="000000"/>
          <w:sz w:val="28"/>
          <w:szCs w:val="28"/>
        </w:rPr>
        <w:t>Благодаря этому свойству бюджет может "сигнализировать" о том, как поступают в распоряжение государства финансовые ресурсы от разных субъектов хозяйствования, соответствует ли размер централизуемых ресурсов государства объему его потребностей и т.д.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3. Регулирующая функция. В условиях рыночной экономики основным инструментом государственного регулирования является финансовая система, центральным звеном которой является бюджет. Любые значимые решения в области экономической политики должны иметь финансовое обеспечение, поэтому они подкрепляются соответствующими бюджетными расходами.</w:t>
      </w:r>
    </w:p>
    <w:p w:rsidR="00EB50BB" w:rsidRPr="00EB50B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>4. Информационная функция. Бюджет - это индикатор текущего состояния экономики страны, социальной сферы, политической ситуации. Структура его доходной и расходной части позволяет судить о приоритетах государственной политики, масштабах влияния на нее отдельных групп интересов.</w:t>
      </w:r>
    </w:p>
    <w:p w:rsidR="00EB50BB" w:rsidRPr="00E74ACB" w:rsidRDefault="00EB50BB" w:rsidP="00EB50B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B50BB">
        <w:rPr>
          <w:color w:val="000000"/>
          <w:sz w:val="28"/>
          <w:szCs w:val="28"/>
        </w:rPr>
        <w:t xml:space="preserve">5. </w:t>
      </w:r>
      <w:r w:rsidR="00E74ACB">
        <w:rPr>
          <w:color w:val="000000"/>
          <w:sz w:val="28"/>
          <w:szCs w:val="28"/>
        </w:rPr>
        <w:t xml:space="preserve">Социальная функция. </w:t>
      </w:r>
      <w:r w:rsidR="00E74ACB" w:rsidRPr="00E74ACB">
        <w:rPr>
          <w:color w:val="000000"/>
          <w:sz w:val="28"/>
          <w:szCs w:val="28"/>
          <w:shd w:val="clear" w:color="auto" w:fill="F3F3ED"/>
        </w:rPr>
        <w:t>Бюджетные средства содержат социальную направленность, проявляющуюся в непосредственной поддержке членов общества, в первую очередь, в поддержке наименее защищенных слоев населения, учреждений здравоохранения, образования, культуры, жилищно-коммунального хозяйства.</w:t>
      </w:r>
    </w:p>
    <w:p w:rsidR="00E74ACB" w:rsidRDefault="00E7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0EEB" w:rsidRDefault="00DE0EEB" w:rsidP="00DE0EEB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E0EEB">
        <w:rPr>
          <w:rFonts w:ascii="Times New Roman" w:hAnsi="Times New Roman" w:cs="Times New Roman"/>
          <w:caps/>
          <w:sz w:val="28"/>
          <w:szCs w:val="28"/>
        </w:rPr>
        <w:lastRenderedPageBreak/>
        <w:t>Заключение</w:t>
      </w:r>
    </w:p>
    <w:p w:rsidR="00DE0EEB" w:rsidRPr="00DE0EEB" w:rsidRDefault="00DE0EEB" w:rsidP="00DE0EEB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E537D" w:rsidRDefault="001E537D" w:rsidP="00DE0EE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Государственный бюджет, являясь основным финансовым планом государства, главным средством аккумулирования финансовых средств, дает политической власти реальную возможность осущест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вления властных полномочий,</w:t>
      </w:r>
      <w:r w:rsidRPr="001E5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государству реальную экономическую и политич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ескую власть.</w:t>
      </w:r>
    </w:p>
    <w:p w:rsidR="001E537D" w:rsidRDefault="001E537D" w:rsidP="00DE0E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одной стороны, бюджет, являясь всего лишь комплексом документов, разрабатываемых одной ветвью власти и утверждаемых другой, выполняет довольно утилитарную функцию - фиксирует избранный государством стиль осуществления управления страной. Бюджет по отношению к осуществляемой властью экономической политике является производным продуктом, он полностью зависит от избранного варианта развития общества и самостоятельной роли не играет. Однако именно бюджет, показывая размеры необходимых государству финансовых ресурсов и реально имеющихся резервов, определяет налоговый климат страны, именно бюджет, фиксируя конкретные направления расходования средств, процентное соотношение расходов по отраслям и территориям, является конкретным выражением экономической политики государства. Через бюджет происходит перераспределение национального дохода и внутреннего валового продукта. Бюджет выступает инструментом регулирования и стимулирования экономики, инвестиционной активности, повышения эффективности производства, именно через бюджет осуще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ствляется социальная политика</w:t>
      </w:r>
      <w:r w:rsidRPr="001E5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727BC" w:rsidRDefault="001E537D" w:rsidP="00DE0EEB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бюджет, объединяя в себе основные финансовые категории (налоги, государственный кредит, государственные расходы), является ведущим звеном финансовой системы любого государства и играет как важную экономическую, так и политическую роль в любом современном обществе.</w:t>
      </w:r>
    </w:p>
    <w:p w:rsidR="003727BC" w:rsidRDefault="003727B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3727BC" w:rsidRPr="003727BC" w:rsidRDefault="003727BC" w:rsidP="003727BC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  <w:r w:rsidRPr="003727BC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Практическая часть</w:t>
      </w:r>
    </w:p>
    <w:p w:rsidR="003727BC" w:rsidRPr="003727BC" w:rsidRDefault="003727BC" w:rsidP="003727BC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ВАРИАНТ 2</w:t>
      </w:r>
    </w:p>
    <w:p w:rsidR="003727BC" w:rsidRPr="00DE10CA" w:rsidRDefault="00DE10CA" w:rsidP="00DE10CA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00085315"/>
      <w:r w:rsidRPr="00DE10C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E10C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727BC" w:rsidRPr="00DE10CA">
        <w:rPr>
          <w:rFonts w:ascii="Times New Roman" w:hAnsi="Times New Roman" w:cs="Times New Roman"/>
          <w:b/>
          <w:bCs/>
          <w:sz w:val="28"/>
          <w:szCs w:val="28"/>
        </w:rPr>
        <w:t>Доходы бюджета</w:t>
      </w:r>
      <w:bookmarkEnd w:id="1"/>
    </w:p>
    <w:p w:rsidR="003727BC" w:rsidRPr="003727BC" w:rsidRDefault="003727BC" w:rsidP="003727BC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727BC">
        <w:rPr>
          <w:rFonts w:ascii="Times New Roman" w:hAnsi="Times New Roman" w:cs="Times New Roman"/>
          <w:b/>
          <w:sz w:val="28"/>
          <w:szCs w:val="28"/>
        </w:rPr>
        <w:t>1. Налог на имущество физических лиц.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В текущем году данный налог начислен в сумме 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7BC">
        <w:rPr>
          <w:rFonts w:ascii="Times New Roman" w:hAnsi="Times New Roman" w:cs="Times New Roman"/>
          <w:sz w:val="28"/>
          <w:szCs w:val="28"/>
        </w:rPr>
        <w:t>000 тыс. руб. До конца года указанная сумма поступит полностью. На следующий год налог на имущество физических лиц планируется с ростом на 25% против уровня текущего года.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i/>
          <w:iCs/>
          <w:sz w:val="28"/>
          <w:szCs w:val="28"/>
        </w:rPr>
        <w:t>Сумма налога на доходы физических лиц в следующем году составит</w:t>
      </w:r>
      <w:r w:rsidRPr="003727BC">
        <w:rPr>
          <w:rFonts w:ascii="Times New Roman" w:hAnsi="Times New Roman" w:cs="Times New Roman"/>
          <w:sz w:val="28"/>
          <w:szCs w:val="28"/>
        </w:rPr>
        <w:t>:</w:t>
      </w:r>
    </w:p>
    <w:p w:rsidR="003727BC" w:rsidRDefault="003727BC" w:rsidP="003727B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6AD">
        <w:rPr>
          <w:rFonts w:ascii="Times New Roman" w:hAnsi="Times New Roman" w:cs="Times New Roman"/>
          <w:sz w:val="28"/>
          <w:szCs w:val="28"/>
        </w:rPr>
        <w:t>000*0,25+32 000</w:t>
      </w:r>
      <w:r w:rsidRPr="003727BC">
        <w:rPr>
          <w:rFonts w:ascii="Times New Roman" w:hAnsi="Times New Roman" w:cs="Times New Roman"/>
          <w:sz w:val="28"/>
          <w:szCs w:val="28"/>
        </w:rPr>
        <w:t xml:space="preserve"> = 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7BC">
        <w:rPr>
          <w:rFonts w:ascii="Times New Roman" w:hAnsi="Times New Roman" w:cs="Times New Roman"/>
          <w:sz w:val="28"/>
          <w:szCs w:val="28"/>
        </w:rPr>
        <w:t>000 тыс.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 за 6 месяцев: 32 000/2=16 000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 ожидаемое исполнение составит  32 000 руб.</w:t>
      </w:r>
    </w:p>
    <w:p w:rsidR="003727BC" w:rsidRPr="003727BC" w:rsidRDefault="003727BC" w:rsidP="003727BC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727BC">
        <w:rPr>
          <w:rFonts w:ascii="Times New Roman" w:hAnsi="Times New Roman" w:cs="Times New Roman"/>
          <w:b/>
          <w:sz w:val="28"/>
          <w:szCs w:val="28"/>
        </w:rPr>
        <w:t>2. Земельный налог.</w:t>
      </w:r>
    </w:p>
    <w:p w:rsidR="003727BC" w:rsidRDefault="003727BC" w:rsidP="008862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По данным Комитета по земельным ресурсам и землеустройству поступление земельного налога за земли городов и посёлков</w:t>
      </w:r>
      <w:r w:rsidR="008225C8">
        <w:rPr>
          <w:rFonts w:ascii="Times New Roman" w:hAnsi="Times New Roman" w:cs="Times New Roman"/>
          <w:sz w:val="28"/>
          <w:szCs w:val="28"/>
        </w:rPr>
        <w:t xml:space="preserve"> по району в текущем году – 168 </w:t>
      </w:r>
      <w:r w:rsidRPr="003727BC">
        <w:rPr>
          <w:rFonts w:ascii="Times New Roman" w:hAnsi="Times New Roman" w:cs="Times New Roman"/>
          <w:sz w:val="28"/>
          <w:szCs w:val="28"/>
        </w:rPr>
        <w:t>000 тыс. руб. Норматив отчислений земельного налога в бюджет района в текущем году – 65%. Коэффициент увеличения ставки земельн</w:t>
      </w:r>
      <w:r w:rsidR="008225C8">
        <w:rPr>
          <w:rFonts w:ascii="Times New Roman" w:hAnsi="Times New Roman" w:cs="Times New Roman"/>
          <w:sz w:val="28"/>
          <w:szCs w:val="28"/>
        </w:rPr>
        <w:t>ого налога в следующем году – 1,</w:t>
      </w:r>
      <w:r w:rsidRPr="003727BC">
        <w:rPr>
          <w:rFonts w:ascii="Times New Roman" w:hAnsi="Times New Roman" w:cs="Times New Roman"/>
          <w:sz w:val="28"/>
          <w:szCs w:val="28"/>
        </w:rPr>
        <w:t>8.</w:t>
      </w:r>
      <w:r w:rsidR="008225C8">
        <w:rPr>
          <w:rFonts w:ascii="Times New Roman" w:hAnsi="Times New Roman" w:cs="Times New Roman"/>
          <w:sz w:val="28"/>
          <w:szCs w:val="28"/>
        </w:rPr>
        <w:t xml:space="preserve"> </w:t>
      </w:r>
      <w:r w:rsidRPr="003727BC">
        <w:rPr>
          <w:rFonts w:ascii="Times New Roman" w:hAnsi="Times New Roman" w:cs="Times New Roman"/>
          <w:sz w:val="28"/>
          <w:szCs w:val="28"/>
        </w:rPr>
        <w:t>Сумма уменьшения земельного налога в связи с переводом пользователей с права бессрочного пользования на право аренды по бюджету района в следующем году – 1</w:t>
      </w:r>
      <w:r w:rsidR="008225C8">
        <w:rPr>
          <w:rFonts w:ascii="Times New Roman" w:hAnsi="Times New Roman" w:cs="Times New Roman"/>
          <w:sz w:val="28"/>
          <w:szCs w:val="28"/>
        </w:rPr>
        <w:t xml:space="preserve"> </w:t>
      </w:r>
      <w:r w:rsidRPr="003727BC">
        <w:rPr>
          <w:rFonts w:ascii="Times New Roman" w:hAnsi="Times New Roman" w:cs="Times New Roman"/>
          <w:sz w:val="28"/>
          <w:szCs w:val="28"/>
        </w:rPr>
        <w:t>500 тыс. руб. Норматив отчислений земельного налога в бюджет района в следующем году – 100%. Ожидаемое исполнение в текущем году на уровне плана.</w:t>
      </w:r>
    </w:p>
    <w:p w:rsidR="00CB1209" w:rsidRPr="00CB1209" w:rsidRDefault="00CB1209" w:rsidP="00FF276D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ru-RU"/>
        </w:rPr>
      </w:pPr>
      <w:r w:rsidRPr="00CB12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Поступление земельного налога в бюджет района в текущем году:</w:t>
      </w:r>
    </w:p>
    <w:p w:rsidR="00CB1209" w:rsidRPr="00CB1209" w:rsidRDefault="00CB1209" w:rsidP="00FF276D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168 000 *</w:t>
      </w:r>
      <w:r w:rsidRPr="00CB1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0,65 = 109 200 тыс. руб.</w:t>
      </w:r>
    </w:p>
    <w:p w:rsidR="003727BC" w:rsidRPr="003727BC" w:rsidRDefault="003727BC" w:rsidP="00FF2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Сумма земельного налога на следующий год определяется по формуле:</w:t>
      </w:r>
    </w:p>
    <w:p w:rsidR="003727BC" w:rsidRPr="003727BC" w:rsidRDefault="003727BC" w:rsidP="00FF2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5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727BC">
        <w:rPr>
          <w:rFonts w:ascii="Times New Roman" w:hAnsi="Times New Roman" w:cs="Times New Roman"/>
          <w:sz w:val="28"/>
          <w:szCs w:val="28"/>
        </w:rPr>
        <w:t xml:space="preserve"> =(</w:t>
      </w:r>
      <w:r w:rsidRPr="003727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727BC">
        <w:rPr>
          <w:rFonts w:ascii="Times New Roman" w:hAnsi="Times New Roman" w:cs="Times New Roman"/>
          <w:sz w:val="28"/>
          <w:szCs w:val="28"/>
        </w:rPr>
        <w:t xml:space="preserve"> н</w:t>
      </w:r>
      <w:r w:rsidRPr="008225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225C8">
        <w:rPr>
          <w:rFonts w:ascii="Times New Roman" w:hAnsi="Times New Roman" w:cs="Times New Roman"/>
          <w:sz w:val="28"/>
          <w:szCs w:val="28"/>
        </w:rPr>
        <w:t xml:space="preserve"> * К</w:t>
      </w:r>
      <w:r w:rsidRPr="008225C8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3727BC">
        <w:rPr>
          <w:rFonts w:ascii="Times New Roman" w:hAnsi="Times New Roman" w:cs="Times New Roman"/>
          <w:sz w:val="28"/>
          <w:szCs w:val="28"/>
        </w:rPr>
        <w:t xml:space="preserve"> – П</w:t>
      </w:r>
      <w:r w:rsidRPr="008225C8">
        <w:rPr>
          <w:rFonts w:ascii="Times New Roman" w:hAnsi="Times New Roman" w:cs="Times New Roman"/>
          <w:sz w:val="28"/>
          <w:szCs w:val="28"/>
          <w:vertAlign w:val="subscript"/>
        </w:rPr>
        <w:t>пзи</w:t>
      </w:r>
      <w:r w:rsidRPr="003727BC">
        <w:rPr>
          <w:rFonts w:ascii="Times New Roman" w:hAnsi="Times New Roman" w:cs="Times New Roman"/>
          <w:sz w:val="28"/>
          <w:szCs w:val="28"/>
        </w:rPr>
        <w:t>) * Н с.г.н.,</w:t>
      </w:r>
      <w:r w:rsidR="00BE28CF">
        <w:rPr>
          <w:rFonts w:ascii="Times New Roman" w:hAnsi="Times New Roman" w:cs="Times New Roman"/>
          <w:sz w:val="28"/>
          <w:szCs w:val="28"/>
        </w:rPr>
        <w:t>……………………………………….…..(1)</w:t>
      </w:r>
    </w:p>
    <w:p w:rsidR="003727BC" w:rsidRPr="003727BC" w:rsidRDefault="003727BC" w:rsidP="00FF2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 xml:space="preserve">где </w:t>
      </w:r>
      <w:r w:rsidRPr="003727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5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727BC">
        <w:rPr>
          <w:rFonts w:ascii="Times New Roman" w:hAnsi="Times New Roman" w:cs="Times New Roman"/>
          <w:sz w:val="28"/>
          <w:szCs w:val="28"/>
        </w:rPr>
        <w:t xml:space="preserve"> – прогноз поступлений земельного налога в бюджет района;</w:t>
      </w:r>
    </w:p>
    <w:p w:rsidR="003727BC" w:rsidRPr="003727BC" w:rsidRDefault="003727BC" w:rsidP="00FF2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727BC">
        <w:rPr>
          <w:rFonts w:ascii="Times New Roman" w:hAnsi="Times New Roman" w:cs="Times New Roman"/>
          <w:sz w:val="28"/>
          <w:szCs w:val="28"/>
        </w:rPr>
        <w:t>н</w:t>
      </w:r>
      <w:r w:rsidRPr="008225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727BC">
        <w:rPr>
          <w:rFonts w:ascii="Times New Roman" w:hAnsi="Times New Roman" w:cs="Times New Roman"/>
          <w:sz w:val="28"/>
          <w:szCs w:val="28"/>
        </w:rPr>
        <w:t xml:space="preserve"> – сумма начисленного земельного налога в предыдущем году на территории района;</w:t>
      </w:r>
    </w:p>
    <w:p w:rsidR="003727BC" w:rsidRPr="003727BC" w:rsidRDefault="003727BC" w:rsidP="00FF2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К</w:t>
      </w:r>
      <w:r w:rsidRPr="008225C8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3727BC">
        <w:rPr>
          <w:rFonts w:ascii="Times New Roman" w:hAnsi="Times New Roman" w:cs="Times New Roman"/>
          <w:sz w:val="28"/>
          <w:szCs w:val="28"/>
        </w:rPr>
        <w:t xml:space="preserve"> – коэффициент, учитывающий индексацию ставок земельного налога;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225C8">
        <w:rPr>
          <w:rFonts w:ascii="Times New Roman" w:hAnsi="Times New Roman" w:cs="Times New Roman"/>
          <w:sz w:val="28"/>
          <w:szCs w:val="28"/>
          <w:vertAlign w:val="subscript"/>
        </w:rPr>
        <w:t>пзи</w:t>
      </w:r>
      <w:r w:rsidRPr="003727BC">
        <w:rPr>
          <w:rFonts w:ascii="Times New Roman" w:hAnsi="Times New Roman" w:cs="Times New Roman"/>
          <w:sz w:val="28"/>
          <w:szCs w:val="28"/>
        </w:rPr>
        <w:t xml:space="preserve"> – сумма уменьшения земельного налога в связи с переводом пользователей с права бессрочного пользования на право аренды по бюджету района;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Н с.г.н. – нормативы отчислений в местный бюджет земельного налога за земли сельскохозяйственного назначения, за земли городов и за другие земли несельскохозяйственного назначения, установленные федеральным законодательством.</w:t>
      </w:r>
    </w:p>
    <w:p w:rsidR="00B85CF4" w:rsidRPr="00B85CF4" w:rsidRDefault="00B85CF4" w:rsidP="00B85CF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5CF4">
        <w:rPr>
          <w:rFonts w:ascii="Times New Roman" w:hAnsi="Times New Roman" w:cs="Times New Roman"/>
          <w:i/>
          <w:iCs/>
          <w:sz w:val="28"/>
          <w:szCs w:val="28"/>
        </w:rPr>
        <w:t>Сумма земельного налога на проектный год:</w:t>
      </w:r>
    </w:p>
    <w:p w:rsidR="00B85CF4" w:rsidRPr="00B85CF4" w:rsidRDefault="00B85CF4" w:rsidP="00B85C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CF4">
        <w:rPr>
          <w:rFonts w:ascii="Times New Roman" w:hAnsi="Times New Roman" w:cs="Times New Roman"/>
          <w:sz w:val="28"/>
          <w:szCs w:val="28"/>
        </w:rPr>
        <w:t>168000 – 65%,</w:t>
      </w:r>
    </w:p>
    <w:p w:rsidR="00B85CF4" w:rsidRDefault="00B85CF4" w:rsidP="00B85C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 – 100%</w:t>
      </w:r>
    </w:p>
    <w:p w:rsidR="00B85CF4" w:rsidRDefault="00B85CF4" w:rsidP="00B85CF4">
      <w:pPr>
        <w:spacing w:after="0" w:line="360" w:lineRule="auto"/>
        <w:ind w:firstLine="567"/>
        <w:jc w:val="both"/>
        <w:rPr>
          <w:sz w:val="28"/>
          <w:szCs w:val="28"/>
        </w:rPr>
      </w:pPr>
      <w:r w:rsidRPr="00B85CF4">
        <w:rPr>
          <w:rFonts w:ascii="Times New Roman" w:hAnsi="Times New Roman" w:cs="Times New Roman"/>
          <w:sz w:val="28"/>
          <w:szCs w:val="28"/>
        </w:rPr>
        <w:t>х = (168000*100) / 65 = 258 461,53 руб</w:t>
      </w:r>
      <w:r w:rsidRPr="007A1D67">
        <w:rPr>
          <w:sz w:val="28"/>
          <w:szCs w:val="28"/>
        </w:rPr>
        <w:t>.</w:t>
      </w:r>
    </w:p>
    <w:p w:rsidR="003727BC" w:rsidRPr="003727BC" w:rsidRDefault="003727BC" w:rsidP="00B85CF4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727BC">
        <w:rPr>
          <w:rFonts w:ascii="Times New Roman" w:hAnsi="Times New Roman" w:cs="Times New Roman"/>
          <w:i/>
          <w:iCs/>
          <w:sz w:val="28"/>
          <w:szCs w:val="28"/>
        </w:rPr>
        <w:t>Сумма земельного налога на следующий год:</w:t>
      </w:r>
    </w:p>
    <w:p w:rsid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5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727BC">
        <w:rPr>
          <w:rFonts w:ascii="Times New Roman" w:hAnsi="Times New Roman" w:cs="Times New Roman"/>
          <w:sz w:val="28"/>
          <w:szCs w:val="28"/>
        </w:rPr>
        <w:t xml:space="preserve"> = </w:t>
      </w:r>
      <w:r w:rsidR="009E27C7" w:rsidRPr="009E27C7">
        <w:rPr>
          <w:rFonts w:ascii="Times New Roman" w:hAnsi="Times New Roman" w:cs="Times New Roman"/>
          <w:sz w:val="28"/>
          <w:szCs w:val="28"/>
        </w:rPr>
        <w:t>(</w:t>
      </w:r>
      <w:r w:rsidR="00B85CF4" w:rsidRPr="00B85CF4">
        <w:rPr>
          <w:rFonts w:ascii="Times New Roman" w:hAnsi="Times New Roman" w:cs="Times New Roman"/>
          <w:sz w:val="28"/>
          <w:szCs w:val="28"/>
        </w:rPr>
        <w:t>258 461,53</w:t>
      </w:r>
      <w:r w:rsidR="009E27C7" w:rsidRPr="009E27C7">
        <w:rPr>
          <w:rFonts w:ascii="Times New Roman" w:hAnsi="Times New Roman" w:cs="Times New Roman"/>
          <w:sz w:val="28"/>
          <w:szCs w:val="28"/>
        </w:rPr>
        <w:t xml:space="preserve"> </w:t>
      </w:r>
      <w:r w:rsidR="009E27C7">
        <w:rPr>
          <w:rFonts w:ascii="Times New Roman" w:hAnsi="Times New Roman" w:cs="Times New Roman"/>
          <w:sz w:val="28"/>
          <w:szCs w:val="28"/>
        </w:rPr>
        <w:t>* 1,8 – 1 500) *</w:t>
      </w:r>
      <w:r w:rsidR="009E27C7" w:rsidRPr="009E27C7">
        <w:rPr>
          <w:rFonts w:ascii="Times New Roman" w:hAnsi="Times New Roman" w:cs="Times New Roman"/>
          <w:sz w:val="28"/>
          <w:szCs w:val="28"/>
        </w:rPr>
        <w:t>1</w:t>
      </w:r>
      <w:r w:rsidR="009E27C7">
        <w:rPr>
          <w:rFonts w:ascii="Times New Roman" w:hAnsi="Times New Roman" w:cs="Times New Roman"/>
          <w:sz w:val="28"/>
          <w:szCs w:val="28"/>
        </w:rPr>
        <w:t xml:space="preserve">00 = </w:t>
      </w:r>
      <w:r w:rsidR="00911BCC" w:rsidRPr="00911BCC">
        <w:rPr>
          <w:rFonts w:ascii="Times New Roman" w:eastAsia="Calibri" w:hAnsi="Times New Roman" w:cs="Times New Roman"/>
          <w:sz w:val="28"/>
          <w:szCs w:val="28"/>
        </w:rPr>
        <w:t>463 730,77</w:t>
      </w:r>
      <w:r w:rsidR="00911BCC">
        <w:rPr>
          <w:rFonts w:ascii="Times New Roman" w:hAnsi="Times New Roman" w:cs="Times New Roman"/>
          <w:sz w:val="28"/>
          <w:szCs w:val="28"/>
        </w:rPr>
        <w:t xml:space="preserve"> </w:t>
      </w:r>
      <w:r w:rsidR="009E27C7" w:rsidRPr="009E27C7">
        <w:rPr>
          <w:rFonts w:ascii="Times New Roman" w:hAnsi="Times New Roman" w:cs="Times New Roman"/>
          <w:sz w:val="28"/>
          <w:szCs w:val="28"/>
        </w:rPr>
        <w:t>тыс. руб.</w:t>
      </w:r>
    </w:p>
    <w:p w:rsidR="003727BC" w:rsidRPr="003727BC" w:rsidRDefault="003727BC" w:rsidP="003727BC">
      <w:pPr>
        <w:tabs>
          <w:tab w:val="left" w:pos="360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727BC">
        <w:rPr>
          <w:rFonts w:ascii="Times New Roman" w:hAnsi="Times New Roman" w:cs="Times New Roman"/>
          <w:b/>
          <w:sz w:val="28"/>
          <w:szCs w:val="28"/>
        </w:rPr>
        <w:t>3. Единый налог на вменённый доход.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В текущем году данный налог начислен в сумме 272 000 тыс. руб. До конца года указанная сумма поступит полностью. На следующий год единый налог на вменённый доход планируется с ростом на 15% против уровня текущего года.</w:t>
      </w:r>
    </w:p>
    <w:p w:rsidR="003727BC" w:rsidRP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727BC">
        <w:rPr>
          <w:rFonts w:ascii="Times New Roman" w:hAnsi="Times New Roman" w:cs="Times New Roman"/>
          <w:i/>
          <w:iCs/>
          <w:sz w:val="28"/>
          <w:szCs w:val="28"/>
        </w:rPr>
        <w:t>Сумма единого налога на вменённый доход на следующий год:</w:t>
      </w:r>
    </w:p>
    <w:p w:rsidR="003727BC" w:rsidRDefault="003727BC" w:rsidP="00372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7BC">
        <w:rPr>
          <w:rFonts w:ascii="Times New Roman" w:hAnsi="Times New Roman" w:cs="Times New Roman"/>
          <w:sz w:val="28"/>
          <w:szCs w:val="28"/>
        </w:rPr>
        <w:t>272 000*1,15=312 800 тыс.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 за 6 месяцев: 272 000/2=136 000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ожидаемое исполнение составит 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272 000 руб.</w:t>
      </w:r>
    </w:p>
    <w:p w:rsidR="00FF276D" w:rsidRP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b/>
          <w:color w:val="000000"/>
          <w:sz w:val="28"/>
          <w:szCs w:val="28"/>
        </w:rPr>
        <w:t>4. Транспортный налог.</w:t>
      </w:r>
    </w:p>
    <w:p w:rsidR="00FF276D" w:rsidRP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P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76D" w:rsidRDefault="00FF276D" w:rsidP="00FF27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2E3F" w:rsidRPr="00FF276D" w:rsidRDefault="00032E3F" w:rsidP="00032E3F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Исходные данные и расчет транспортного налога</w:t>
      </w:r>
    </w:p>
    <w:p w:rsidR="00FF276D" w:rsidRPr="00FF276D" w:rsidRDefault="00FF276D" w:rsidP="00FF276D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W w:w="956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64"/>
        <w:gridCol w:w="2398"/>
      </w:tblGrid>
      <w:tr w:rsidR="00FF276D" w:rsidRPr="00816DF4" w:rsidTr="00032E3F">
        <w:trPr>
          <w:trHeight w:val="281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E22B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FF276D" w:rsidRPr="00816DF4" w:rsidTr="00032E3F">
        <w:trPr>
          <w:trHeight w:val="1023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Количество транспортных средств, зарегистрированных в городе физическими лицами, шт. в том числе: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мощностью до 100 л.с. 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мощностью от 100 до 150 л.с.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11 895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3 754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8 141</w:t>
            </w:r>
          </w:p>
        </w:tc>
      </w:tr>
      <w:tr w:rsidR="00FF276D" w:rsidRPr="00816DF4" w:rsidTr="00032E3F">
        <w:trPr>
          <w:trHeight w:val="832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Общая мощность в лошадиных силах всех транспортных средств том числе: 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мощностью до 100 л.с. 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мощностью от 100 до 150 л.с.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1 339 880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281 550</w:t>
            </w:r>
          </w:p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1 058 330</w:t>
            </w:r>
          </w:p>
        </w:tc>
      </w:tr>
      <w:tr w:rsidR="00FF276D" w:rsidRPr="00816DF4" w:rsidTr="00032E3F">
        <w:trPr>
          <w:trHeight w:val="451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Ставка налога по транспортным средствам с мощностью до 100 л. с., руб.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FF276D" w:rsidRPr="00816DF4" w:rsidTr="00032E3F">
        <w:trPr>
          <w:trHeight w:val="441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AC7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Ставка налога по транспортным средствам с мощностью от 100 до 150 л. с. руб.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FF276D" w:rsidRPr="00816DF4" w:rsidTr="00032E3F">
        <w:trPr>
          <w:trHeight w:val="421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AC7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Планируемая на соответствующий финансовый год сумма транспортного налога, руб.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35 264 240</w:t>
            </w:r>
          </w:p>
        </w:tc>
      </w:tr>
      <w:tr w:rsidR="00FF276D" w:rsidRPr="00816DF4" w:rsidTr="00032E3F">
        <w:trPr>
          <w:trHeight w:val="240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AC7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Норматив отчислений в бюджет города, %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F276D" w:rsidRPr="00816DF4" w:rsidTr="00032E3F">
        <w:trPr>
          <w:trHeight w:val="491"/>
        </w:trPr>
        <w:tc>
          <w:tcPr>
            <w:tcW w:w="7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76D" w:rsidRPr="00816DF4" w:rsidRDefault="00FF276D" w:rsidP="00AC7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Проект поступления транспортного налога в бюджет города в следующем году, руб.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76D" w:rsidRPr="00816DF4" w:rsidRDefault="00FF276D" w:rsidP="00FF27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35 264 240</w:t>
            </w:r>
          </w:p>
        </w:tc>
      </w:tr>
    </w:tbl>
    <w:p w:rsidR="00FF276D" w:rsidRP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>Планирование транспортного налога осуществляется формуле 2:</w:t>
      </w:r>
    </w:p>
    <w:p w:rsid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>ТН = (К</w:t>
      </w:r>
      <w:r w:rsidRPr="00FF276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тр</w:t>
      </w:r>
      <w:r w:rsidRPr="00FF276D">
        <w:rPr>
          <w:rFonts w:ascii="Times New Roman" w:hAnsi="Times New Roman" w:cs="Times New Roman"/>
          <w:color w:val="000000"/>
          <w:sz w:val="28"/>
          <w:szCs w:val="28"/>
        </w:rPr>
        <w:t>*М)*Ст</w:t>
      </w:r>
      <w:r w:rsidR="00AD3782">
        <w:rPr>
          <w:rFonts w:ascii="Times New Roman" w:hAnsi="Times New Roman" w:cs="Times New Roman"/>
          <w:color w:val="000000"/>
          <w:sz w:val="28"/>
          <w:szCs w:val="28"/>
        </w:rPr>
        <w:t>,………………………………………………………….(2)</w:t>
      </w:r>
    </w:p>
    <w:p w:rsidR="00AD3782" w:rsidRPr="00AD3782" w:rsidRDefault="00AD3782" w:rsidP="00AD37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AD3782">
        <w:rPr>
          <w:rFonts w:ascii="Times New Roman" w:hAnsi="Times New Roman" w:cs="Times New Roman"/>
          <w:color w:val="000000"/>
          <w:sz w:val="28"/>
          <w:szCs w:val="28"/>
        </w:rPr>
        <w:t>ТН - планируемая на соответствующий финансовый год сумма транспортного налога;</w:t>
      </w:r>
    </w:p>
    <w:p w:rsidR="00AD3782" w:rsidRPr="00AD3782" w:rsidRDefault="00AD3782" w:rsidP="00AD37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78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D378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3782">
        <w:rPr>
          <w:rFonts w:ascii="Times New Roman" w:hAnsi="Times New Roman" w:cs="Times New Roman"/>
          <w:color w:val="000000"/>
          <w:sz w:val="28"/>
          <w:szCs w:val="28"/>
        </w:rPr>
        <w:t>- количество транспортных средств, зарегистрирован</w:t>
      </w:r>
      <w:r w:rsidRPr="00AD3782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AD3782">
        <w:rPr>
          <w:rFonts w:ascii="Times New Roman" w:hAnsi="Times New Roman" w:cs="Times New Roman"/>
          <w:color w:val="000000"/>
          <w:sz w:val="28"/>
          <w:szCs w:val="28"/>
        </w:rPr>
        <w:t xml:space="preserve">ых на территории города; </w:t>
      </w:r>
    </w:p>
    <w:p w:rsidR="00AD3782" w:rsidRPr="00AD3782" w:rsidRDefault="00AD3782" w:rsidP="00AD37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782">
        <w:rPr>
          <w:rFonts w:ascii="Times New Roman" w:hAnsi="Times New Roman" w:cs="Times New Roman"/>
          <w:color w:val="000000"/>
          <w:sz w:val="28"/>
          <w:szCs w:val="28"/>
        </w:rPr>
        <w:t xml:space="preserve">М - общая мощность в лошадиных силах; </w:t>
      </w:r>
    </w:p>
    <w:p w:rsidR="00AD3782" w:rsidRPr="00AD3782" w:rsidRDefault="00AD3782" w:rsidP="00AD37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782">
        <w:rPr>
          <w:rFonts w:ascii="Times New Roman" w:hAnsi="Times New Roman" w:cs="Times New Roman"/>
          <w:color w:val="000000"/>
          <w:sz w:val="28"/>
          <w:szCs w:val="28"/>
        </w:rPr>
        <w:t>Ст - ставка транспортного</w:t>
      </w:r>
      <w:r w:rsidR="00E22B73">
        <w:rPr>
          <w:rFonts w:ascii="Times New Roman" w:hAnsi="Times New Roman" w:cs="Times New Roman"/>
          <w:color w:val="000000"/>
          <w:sz w:val="28"/>
          <w:szCs w:val="28"/>
        </w:rPr>
        <w:t xml:space="preserve"> налога по категориям транспорт</w:t>
      </w:r>
      <w:r w:rsidRPr="00AD3782">
        <w:rPr>
          <w:rFonts w:ascii="Times New Roman" w:hAnsi="Times New Roman" w:cs="Times New Roman"/>
          <w:color w:val="000000"/>
          <w:sz w:val="28"/>
          <w:szCs w:val="28"/>
        </w:rPr>
        <w:t>ных средств, установленная законодательством.</w:t>
      </w:r>
    </w:p>
    <w:p w:rsidR="00FF276D" w:rsidRP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>Для транспорта мощностью до 100 л.с. планируемая сумма транспортного налога составит:</w:t>
      </w:r>
    </w:p>
    <w:p w:rsidR="00FF276D" w:rsidRPr="00911BCC" w:rsidRDefault="00011B81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BCC">
        <w:rPr>
          <w:rFonts w:ascii="Times New Roman" w:hAnsi="Times New Roman" w:cs="Times New Roman"/>
          <w:sz w:val="28"/>
          <w:szCs w:val="28"/>
        </w:rPr>
        <w:t>281 550</w:t>
      </w:r>
      <w:r w:rsidR="00FF276D" w:rsidRPr="00911BCC">
        <w:rPr>
          <w:rFonts w:ascii="Times New Roman" w:hAnsi="Times New Roman" w:cs="Times New Roman"/>
          <w:sz w:val="28"/>
          <w:szCs w:val="28"/>
        </w:rPr>
        <w:t xml:space="preserve"> * 20 =5 631 000 руб.</w:t>
      </w:r>
    </w:p>
    <w:p w:rsidR="00FF276D" w:rsidRP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 xml:space="preserve">Для транспорта мощностью от 100 л.с. до 150 л.с. планируемая сумма </w:t>
      </w:r>
      <w:r w:rsidRPr="00FF2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транспортного налога составит:</w:t>
      </w:r>
    </w:p>
    <w:p w:rsidR="00FF276D" w:rsidRPr="00911BCC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BCC">
        <w:rPr>
          <w:rFonts w:ascii="Times New Roman" w:hAnsi="Times New Roman" w:cs="Times New Roman"/>
          <w:sz w:val="28"/>
          <w:szCs w:val="28"/>
        </w:rPr>
        <w:t>1 058 330 *28 =29 633 240 руб.</w:t>
      </w:r>
    </w:p>
    <w:p w:rsidR="00FF276D" w:rsidRP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>Норматив отчислений в бюджет города 100%, таким образом, общая сумма транспортного налога в бюджет на следующий год равна:</w:t>
      </w:r>
    </w:p>
    <w:p w:rsidR="00FF276D" w:rsidRPr="00FF276D" w:rsidRDefault="00FF276D" w:rsidP="00FF276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76D">
        <w:rPr>
          <w:rFonts w:ascii="Times New Roman" w:hAnsi="Times New Roman" w:cs="Times New Roman"/>
          <w:color w:val="000000"/>
          <w:sz w:val="28"/>
          <w:szCs w:val="28"/>
        </w:rPr>
        <w:t>(5 631 000+29 633 240)*100%=35 264 240 руб.</w:t>
      </w:r>
    </w:p>
    <w:p w:rsid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b/>
          <w:color w:val="000000"/>
          <w:sz w:val="28"/>
          <w:szCs w:val="28"/>
        </w:rPr>
        <w:t>5. Налог на доходы физических лиц</w:t>
      </w:r>
    </w:p>
    <w:p w:rsidR="006753F3" w:rsidRPr="00385E87" w:rsidRDefault="006753F3" w:rsidP="006753F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Расчет налога на доходы физических лиц</w:t>
      </w:r>
    </w:p>
    <w:p w:rsidR="00385E87" w:rsidRPr="00385E87" w:rsidRDefault="00385E87" w:rsidP="00406B6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6B64">
        <w:rPr>
          <w:rFonts w:ascii="Times New Roman" w:hAnsi="Times New Roman" w:cs="Times New Roman"/>
          <w:color w:val="000000"/>
          <w:sz w:val="28"/>
          <w:szCs w:val="28"/>
        </w:rPr>
        <w:t>аблица 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84"/>
        <w:gridCol w:w="2305"/>
      </w:tblGrid>
      <w:tr w:rsidR="00385E87" w:rsidRPr="00816DF4" w:rsidTr="00406B64">
        <w:trPr>
          <w:trHeight w:val="315"/>
        </w:trPr>
        <w:tc>
          <w:tcPr>
            <w:tcW w:w="7084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385E87" w:rsidRPr="00816DF4" w:rsidTr="00406B64">
        <w:trPr>
          <w:trHeight w:val="407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Совокупный доход на следующий год (по данным отдела экономики и прогнозирования), руб.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0346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16 740 575</w:t>
            </w:r>
          </w:p>
        </w:tc>
      </w:tr>
      <w:tr w:rsidR="00385E87" w:rsidRPr="00816DF4" w:rsidTr="00406B64">
        <w:trPr>
          <w:trHeight w:val="1140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Налоговые вычеты - всего, руб. в том числе: 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профессиональные 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-имущественные 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социальные 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стандартные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2 762 210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1 815 640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142 970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7 800</w:t>
            </w:r>
          </w:p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795 800</w:t>
            </w:r>
          </w:p>
        </w:tc>
      </w:tr>
      <w:tr w:rsidR="00385E87" w:rsidRPr="00816DF4" w:rsidTr="00406B64">
        <w:trPr>
          <w:trHeight w:val="241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Налогооблагаемый совокупный доход физических лиц, руб. (п. 1- п. 2)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13 978 365</w:t>
            </w:r>
          </w:p>
        </w:tc>
      </w:tr>
      <w:tr w:rsidR="00385E87" w:rsidRPr="00816DF4" w:rsidTr="00406B64">
        <w:trPr>
          <w:trHeight w:val="232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Ставка налога, %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85E87" w:rsidRPr="00816DF4" w:rsidTr="00406B64">
        <w:trPr>
          <w:trHeight w:val="407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Планируемая на соответствующий финансовый год сумма налога, руб. (п. 3*п. 4)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1 817</w:t>
            </w:r>
            <w:r w:rsidR="00962A7B"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 w:rsidR="00962A7B"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,45</w:t>
            </w:r>
          </w:p>
        </w:tc>
      </w:tr>
      <w:tr w:rsidR="00385E87" w:rsidRPr="00816DF4" w:rsidTr="00406B64">
        <w:trPr>
          <w:trHeight w:val="232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Норматив отчислений в бюджет региона, %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385E87" w:rsidRPr="00816DF4" w:rsidTr="00406B64">
        <w:trPr>
          <w:trHeight w:val="407"/>
        </w:trPr>
        <w:tc>
          <w:tcPr>
            <w:tcW w:w="7084" w:type="dxa"/>
            <w:shd w:val="clear" w:color="auto" w:fill="FFFFFF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Проект поступления налога на доходы физических лиц в бюджет района в следующем году, руб.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385E87" w:rsidRPr="00816DF4" w:rsidRDefault="00385E87" w:rsidP="00406B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</w:t>
            </w:r>
            <w:r w:rsidR="00962A7B"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962A7B" w:rsidRPr="00816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4,98</w:t>
            </w:r>
          </w:p>
        </w:tc>
      </w:tr>
    </w:tbl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Планирование налога н</w:t>
      </w:r>
      <w:r w:rsidR="0003465F">
        <w:rPr>
          <w:rFonts w:ascii="Times New Roman" w:hAnsi="Times New Roman" w:cs="Times New Roman"/>
          <w:color w:val="000000"/>
          <w:sz w:val="28"/>
          <w:szCs w:val="28"/>
        </w:rPr>
        <w:t>а доходы физических лиц осущест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вляется по формуле 3: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НДФЛ = (СД-НЧСД)*Ст,</w:t>
      </w:r>
      <w:r w:rsidR="0003465F">
        <w:rPr>
          <w:rFonts w:ascii="Times New Roman" w:hAnsi="Times New Roman" w:cs="Times New Roman"/>
          <w:color w:val="000000"/>
          <w:sz w:val="28"/>
          <w:szCs w:val="28"/>
        </w:rPr>
        <w:t>…………………………….……………………(3)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где НДФЛ - планируемая на соответствующий финансовый год сумма налога на доходы физических лиц; 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СД - совокупный доход</w:t>
      </w:r>
      <w:r w:rsidR="0003465F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лиц, начисленный на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логовыми агентами;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НЧСД - необлагаемая часть совокупного дохода в соответствии с главой 23 части вт</w:t>
      </w:r>
      <w:r w:rsidR="0003465F">
        <w:rPr>
          <w:rFonts w:ascii="Times New Roman" w:hAnsi="Times New Roman" w:cs="Times New Roman"/>
          <w:color w:val="000000"/>
          <w:sz w:val="28"/>
          <w:szCs w:val="28"/>
        </w:rPr>
        <w:t>орой Налогового кодекса РФ (пен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сии, пособия, стипендии, 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вознаграждения, другие выплаты, а также стандартные, социальные, имущественные и прочие налоговые вычеты);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Ст - ставка налога на доходы физических лиц, установлен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ная главой 23 части второй Налогового кодекса РФ. 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Ставка налога на доходы физических лиц - 13%. Норматив отчислений в бюджет города - </w:t>
      </w:r>
      <w:r w:rsidR="00164FE0">
        <w:rPr>
          <w:rFonts w:ascii="Times New Roman" w:hAnsi="Times New Roman" w:cs="Times New Roman"/>
          <w:color w:val="000000"/>
          <w:sz w:val="28"/>
          <w:szCs w:val="28"/>
        </w:rPr>
        <w:t>40%. В текущем году налог на до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ходы физических лиц в бюджет г</w:t>
      </w:r>
      <w:r w:rsidR="00164FE0">
        <w:rPr>
          <w:rFonts w:ascii="Times New Roman" w:hAnsi="Times New Roman" w:cs="Times New Roman"/>
          <w:color w:val="000000"/>
          <w:sz w:val="28"/>
          <w:szCs w:val="28"/>
        </w:rPr>
        <w:t>орода зачислялся в плановом раз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мере 786 658 руб.</w:t>
      </w:r>
    </w:p>
    <w:p w:rsidR="00385E87" w:rsidRPr="00385E87" w:rsidRDefault="00385E87" w:rsidP="00385E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НДФЛ=(16 740 575 -2 762 210)*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0,13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=1 817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187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,45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385E87" w:rsidRPr="00385E87" w:rsidRDefault="00385E87" w:rsidP="00385E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Проект поступления налога на доходы физических лиц в бюджет района с учетом норматива отчислений – 40% в следующем году составит:</w:t>
      </w:r>
    </w:p>
    <w:p w:rsidR="00385E87" w:rsidRPr="00385E87" w:rsidRDefault="00385E87" w:rsidP="00385E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1 817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>187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 xml:space="preserve">,45 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* 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0,4=726 874,98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385E87" w:rsidRPr="00385E87" w:rsidRDefault="00962A7B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текущем году налог на до</w:t>
      </w:r>
      <w:r w:rsidR="00385E87" w:rsidRPr="00385E87">
        <w:rPr>
          <w:rFonts w:ascii="Times New Roman" w:hAnsi="Times New Roman" w:cs="Times New Roman"/>
          <w:color w:val="000000"/>
          <w:sz w:val="28"/>
          <w:szCs w:val="28"/>
        </w:rPr>
        <w:t>ходы физических лиц в бюджет 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орода зачислялся в плановом раз</w:t>
      </w:r>
      <w:r w:rsidR="00385E87" w:rsidRPr="00385E87">
        <w:rPr>
          <w:rFonts w:ascii="Times New Roman" w:hAnsi="Times New Roman" w:cs="Times New Roman"/>
          <w:color w:val="000000"/>
          <w:sz w:val="28"/>
          <w:szCs w:val="28"/>
        </w:rPr>
        <w:t>мере 786 658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 за 6 месяцев: 786 658/2=393 329 руб.</w:t>
      </w:r>
    </w:p>
    <w:p w:rsidR="00385E87" w:rsidRPr="00385E87" w:rsidRDefault="00385E87" w:rsidP="00385E8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87">
        <w:rPr>
          <w:rFonts w:ascii="Times New Roman" w:hAnsi="Times New Roman" w:cs="Times New Roman"/>
          <w:color w:val="000000"/>
          <w:sz w:val="28"/>
          <w:szCs w:val="28"/>
        </w:rPr>
        <w:t>- ожидаемое исполнение сост</w:t>
      </w:r>
      <w:r w:rsidR="00962A7B">
        <w:rPr>
          <w:rFonts w:ascii="Times New Roman" w:hAnsi="Times New Roman" w:cs="Times New Roman"/>
          <w:color w:val="000000"/>
          <w:sz w:val="28"/>
          <w:szCs w:val="28"/>
        </w:rPr>
        <w:t>авит</w:t>
      </w:r>
      <w:r w:rsidRPr="00385E87">
        <w:rPr>
          <w:rFonts w:ascii="Times New Roman" w:hAnsi="Times New Roman" w:cs="Times New Roman"/>
          <w:color w:val="000000"/>
          <w:sz w:val="28"/>
          <w:szCs w:val="28"/>
        </w:rPr>
        <w:t xml:space="preserve"> 786 658 руб.</w:t>
      </w:r>
    </w:p>
    <w:p w:rsidR="00761A54" w:rsidRPr="00761A54" w:rsidRDefault="00761A54" w:rsidP="00761A5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1A54">
        <w:rPr>
          <w:rFonts w:ascii="Times New Roman" w:hAnsi="Times New Roman" w:cs="Times New Roman"/>
          <w:b/>
          <w:color w:val="000000"/>
          <w:sz w:val="28"/>
          <w:szCs w:val="28"/>
        </w:rPr>
        <w:t>6. Неналоговые доходы.</w:t>
      </w:r>
    </w:p>
    <w:p w:rsidR="00761A54" w:rsidRPr="00761A54" w:rsidRDefault="00761A54" w:rsidP="00761A5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1A54">
        <w:rPr>
          <w:rFonts w:ascii="Times New Roman" w:hAnsi="Times New Roman" w:cs="Times New Roman"/>
          <w:color w:val="000000"/>
          <w:sz w:val="28"/>
          <w:szCs w:val="28"/>
        </w:rPr>
        <w:t>Неналоговые доходы бю</w:t>
      </w:r>
      <w:r>
        <w:rPr>
          <w:rFonts w:ascii="Times New Roman" w:hAnsi="Times New Roman" w:cs="Times New Roman"/>
          <w:color w:val="000000"/>
          <w:sz w:val="28"/>
          <w:szCs w:val="28"/>
        </w:rPr>
        <w:t>джета района запланированы в те</w:t>
      </w:r>
      <w:r w:rsidRPr="00761A54">
        <w:rPr>
          <w:rFonts w:ascii="Times New Roman" w:hAnsi="Times New Roman" w:cs="Times New Roman"/>
          <w:color w:val="000000"/>
          <w:sz w:val="28"/>
          <w:szCs w:val="28"/>
        </w:rPr>
        <w:t>кущем году в сумме 500 ру</w:t>
      </w:r>
      <w:r>
        <w:rPr>
          <w:rFonts w:ascii="Times New Roman" w:hAnsi="Times New Roman" w:cs="Times New Roman"/>
          <w:color w:val="000000"/>
          <w:sz w:val="28"/>
          <w:szCs w:val="28"/>
        </w:rPr>
        <w:t>б. Ожидается выполнение на уров</w:t>
      </w:r>
      <w:r w:rsidRPr="00761A54">
        <w:rPr>
          <w:rFonts w:ascii="Times New Roman" w:hAnsi="Times New Roman" w:cs="Times New Roman"/>
          <w:color w:val="000000"/>
          <w:sz w:val="28"/>
          <w:szCs w:val="28"/>
        </w:rPr>
        <w:t>не плана – 500 руб., за 6 месяцев – 250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A54">
        <w:rPr>
          <w:rFonts w:ascii="Times New Roman" w:hAnsi="Times New Roman" w:cs="Times New Roman"/>
          <w:color w:val="000000"/>
          <w:sz w:val="28"/>
          <w:szCs w:val="28"/>
        </w:rPr>
        <w:t xml:space="preserve">На следующий год предусматривается рост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15%.</w:t>
      </w:r>
    </w:p>
    <w:p w:rsidR="00761A54" w:rsidRDefault="00761A54" w:rsidP="00761A5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1A54">
        <w:rPr>
          <w:rFonts w:ascii="Times New Roman" w:hAnsi="Times New Roman" w:cs="Times New Roman"/>
          <w:bCs/>
          <w:color w:val="000000"/>
          <w:sz w:val="28"/>
          <w:szCs w:val="28"/>
        </w:rPr>
        <w:t>500*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0,15+500</w:t>
      </w:r>
      <w:r w:rsidRPr="00761A54">
        <w:rPr>
          <w:rFonts w:ascii="Times New Roman" w:hAnsi="Times New Roman" w:cs="Times New Roman"/>
          <w:bCs/>
          <w:color w:val="000000"/>
          <w:sz w:val="28"/>
          <w:szCs w:val="28"/>
        </w:rPr>
        <w:t>=575 руб.</w:t>
      </w:r>
    </w:p>
    <w:p w:rsidR="008C169B" w:rsidRPr="00761A54" w:rsidRDefault="008C169B" w:rsidP="00761A5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59DF" w:rsidRDefault="008C169B" w:rsidP="00761A5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Расходы бюджета</w:t>
      </w:r>
    </w:p>
    <w:p w:rsidR="008C169B" w:rsidRPr="00A75A92" w:rsidRDefault="008C169B" w:rsidP="00A75A9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5A92">
        <w:rPr>
          <w:rFonts w:ascii="Times New Roman" w:hAnsi="Times New Roman" w:cs="Times New Roman"/>
          <w:b/>
          <w:i/>
          <w:sz w:val="28"/>
          <w:szCs w:val="28"/>
        </w:rPr>
        <w:t>Образование</w:t>
      </w:r>
    </w:p>
    <w:p w:rsidR="008C169B" w:rsidRPr="008C169B" w:rsidRDefault="008C169B" w:rsidP="008C169B">
      <w:pPr>
        <w:widowControl w:val="0"/>
        <w:tabs>
          <w:tab w:val="left" w:pos="0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69B">
        <w:rPr>
          <w:rFonts w:ascii="Times New Roman" w:hAnsi="Times New Roman" w:cs="Times New Roman"/>
          <w:b/>
          <w:sz w:val="28"/>
          <w:szCs w:val="28"/>
        </w:rPr>
        <w:t>1.Расчет среднегодового количества классов по городским общеобразовательным школам (таблица 3).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План выпуска и приема в следующем году по городским школам, чел.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Выпуск: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4-х классов —140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9-х классов — 130 человек 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11-х классов —95 человек.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Прием: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1-й класс —65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5-е классы—135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10-е классы —75% выпуска 9-х классов.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Среднегодовые показатели рассчитываются по формуле</w:t>
      </w:r>
      <w:r>
        <w:rPr>
          <w:rFonts w:ascii="TimesNewRomanPSMT" w:hAnsi="TimesNewRomanPSMT" w:cs="TimesNewRomanPSMT"/>
          <w:sz w:val="28"/>
          <w:szCs w:val="28"/>
        </w:rPr>
        <w:t xml:space="preserve"> (4)</w:t>
      </w:r>
      <w:r w:rsidRPr="007A1D67">
        <w:rPr>
          <w:rFonts w:ascii="TimesNewRomanPSMT" w:hAnsi="TimesNewRomanPSMT" w:cs="TimesNewRomanPSMT"/>
          <w:sz w:val="28"/>
          <w:szCs w:val="28"/>
        </w:rPr>
        <w:t>: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lastRenderedPageBreak/>
        <w:t>К</w:t>
      </w:r>
      <w:r w:rsidRPr="007A1D67">
        <w:rPr>
          <w:rFonts w:ascii="TimesNewRomanPSMT" w:hAnsi="TimesNewRomanPSMT" w:cs="TimesNewRomanPSMT"/>
          <w:sz w:val="16"/>
          <w:szCs w:val="16"/>
        </w:rPr>
        <w:t>с.р</w:t>
      </w:r>
      <w:r w:rsidRPr="007A1D67">
        <w:rPr>
          <w:rFonts w:ascii="TimesNewRomanPSMT" w:hAnsi="TimesNewRomanPSMT" w:cs="TimesNewRomanPSMT"/>
          <w:sz w:val="28"/>
          <w:szCs w:val="28"/>
        </w:rPr>
        <w:t>.= (К</w:t>
      </w:r>
      <w:r w:rsidRPr="007A1D67">
        <w:rPr>
          <w:rFonts w:ascii="TimesNewRomanPSMT" w:hAnsi="TimesNewRomanPSMT" w:cs="TimesNewRomanPSMT"/>
          <w:sz w:val="16"/>
          <w:szCs w:val="16"/>
        </w:rPr>
        <w:t xml:space="preserve">01.01. </w:t>
      </w:r>
      <w:r w:rsidRPr="007A1D67">
        <w:rPr>
          <w:rFonts w:ascii="TimesNewRomanPSMT" w:hAnsi="TimesNewRomanPSMT" w:cs="TimesNewRomanPSMT"/>
          <w:sz w:val="28"/>
          <w:szCs w:val="28"/>
        </w:rPr>
        <w:t>* 8</w:t>
      </w:r>
      <w:r w:rsidRPr="007A1D67">
        <w:rPr>
          <w:rFonts w:ascii="TimesNewRomanPSMT" w:hAnsi="TimesNewRomanPSMT" w:cs="TimesNewRomanPSMT"/>
          <w:sz w:val="16"/>
          <w:szCs w:val="16"/>
        </w:rPr>
        <w:t xml:space="preserve"> мес.</w:t>
      </w:r>
      <w:r w:rsidRPr="007A1D67">
        <w:rPr>
          <w:rFonts w:ascii="TimesNewRomanPSMT" w:hAnsi="TimesNewRomanPSMT" w:cs="TimesNewRomanPSMT"/>
          <w:sz w:val="28"/>
          <w:szCs w:val="28"/>
        </w:rPr>
        <w:t>+К</w:t>
      </w:r>
      <w:r w:rsidRPr="007A1D67">
        <w:rPr>
          <w:rFonts w:ascii="TimesNewRomanPSMT" w:hAnsi="TimesNewRomanPSMT" w:cs="TimesNewRomanPSMT"/>
          <w:sz w:val="16"/>
          <w:szCs w:val="16"/>
        </w:rPr>
        <w:t xml:space="preserve">01.09. </w:t>
      </w:r>
      <w:r w:rsidRPr="007A1D67">
        <w:rPr>
          <w:rFonts w:ascii="TimesNewRomanPSMT" w:hAnsi="TimesNewRomanPSMT" w:cs="TimesNewRomanPSMT"/>
          <w:sz w:val="28"/>
          <w:szCs w:val="28"/>
        </w:rPr>
        <w:t>* 4</w:t>
      </w:r>
      <w:r w:rsidRPr="007A1D67">
        <w:rPr>
          <w:rFonts w:ascii="TimesNewRomanPSMT" w:hAnsi="TimesNewRomanPSMT" w:cs="TimesNewRomanPSMT"/>
          <w:sz w:val="16"/>
          <w:szCs w:val="16"/>
        </w:rPr>
        <w:t xml:space="preserve"> мес.</w:t>
      </w:r>
      <w:r w:rsidRPr="007A1D67">
        <w:rPr>
          <w:rFonts w:ascii="TimesNewRomanPSMT" w:hAnsi="TimesNewRomanPSMT" w:cs="TimesNewRomanPSMT"/>
          <w:sz w:val="28"/>
          <w:szCs w:val="28"/>
        </w:rPr>
        <w:t xml:space="preserve">) </w:t>
      </w:r>
      <w:r w:rsidRPr="007A1D67">
        <w:rPr>
          <w:rFonts w:ascii="TimesNewRomanPSMT" w:hAnsi="TimesNewRomanPSMT" w:cs="TimesNewRomanPSMT"/>
          <w:sz w:val="16"/>
          <w:szCs w:val="16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 xml:space="preserve">/ 12 </w:t>
      </w:r>
      <w:r w:rsidRPr="007A1D67">
        <w:rPr>
          <w:rFonts w:ascii="TimesNewRomanPSMT" w:hAnsi="TimesNewRomanPSMT" w:cs="TimesNewRomanPSMT"/>
          <w:sz w:val="16"/>
          <w:szCs w:val="16"/>
        </w:rPr>
        <w:t>мес</w:t>
      </w:r>
      <w:r w:rsidRPr="00046B01">
        <w:rPr>
          <w:rFonts w:ascii="TimesNewRomanPSMT" w:hAnsi="TimesNewRomanPSMT" w:cs="TimesNewRomanPSMT"/>
          <w:sz w:val="28"/>
          <w:szCs w:val="28"/>
        </w:rPr>
        <w:t>,…</w:t>
      </w:r>
      <w:r>
        <w:rPr>
          <w:rFonts w:ascii="TimesNewRomanPSMT" w:hAnsi="TimesNewRomanPSMT" w:cs="TimesNewRomanPSMT"/>
          <w:sz w:val="28"/>
          <w:szCs w:val="28"/>
        </w:rPr>
        <w:t>……………………………..(4)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</w:t>
      </w:r>
      <w:r w:rsidRPr="007A1D67">
        <w:rPr>
          <w:rFonts w:ascii="TimesNewRomanPSMT" w:hAnsi="TimesNewRomanPSMT" w:cs="TimesNewRomanPSMT"/>
          <w:sz w:val="28"/>
          <w:szCs w:val="28"/>
        </w:rPr>
        <w:t>де К</w:t>
      </w:r>
      <w:r w:rsidRPr="00046B01">
        <w:rPr>
          <w:rFonts w:ascii="TimesNewRomanPSMT" w:hAnsi="TimesNewRomanPSMT" w:cs="TimesNewRomanPSMT"/>
          <w:sz w:val="16"/>
          <w:szCs w:val="16"/>
        </w:rPr>
        <w:t>с</w:t>
      </w:r>
      <w:r w:rsidRPr="007A1D67">
        <w:rPr>
          <w:rFonts w:ascii="TimesNewRomanPSMT" w:hAnsi="TimesNewRomanPSMT" w:cs="TimesNewRomanPSMT"/>
          <w:sz w:val="16"/>
          <w:szCs w:val="16"/>
        </w:rPr>
        <w:t>.р</w:t>
      </w:r>
      <w:r w:rsidRPr="007A1D67">
        <w:rPr>
          <w:rFonts w:ascii="TimesNewRomanPSMT" w:hAnsi="TimesNewRomanPSMT" w:cs="TimesNewRomanPSMT"/>
          <w:sz w:val="28"/>
          <w:szCs w:val="28"/>
        </w:rPr>
        <w:t>. — среднегодовое количество классов (учащихся);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К</w:t>
      </w:r>
      <w:r w:rsidRPr="007A1D67">
        <w:rPr>
          <w:rFonts w:ascii="TimesNewRomanPSMT" w:hAnsi="TimesNewRomanPSMT" w:cs="TimesNewRomanPSMT"/>
          <w:sz w:val="16"/>
          <w:szCs w:val="16"/>
        </w:rPr>
        <w:t>01.01.</w:t>
      </w:r>
      <w:r w:rsidRPr="007A1D67">
        <w:rPr>
          <w:rFonts w:ascii="TimesNewRomanPSMT" w:hAnsi="TimesNewRomanPSMT" w:cs="TimesNewRomanPSMT"/>
          <w:sz w:val="28"/>
          <w:szCs w:val="28"/>
        </w:rPr>
        <w:t xml:space="preserve"> — количество классов (учащихся) на 1 января;</w:t>
      </w:r>
    </w:p>
    <w:p w:rsidR="00046B01" w:rsidRPr="007A1D67" w:rsidRDefault="00046B01" w:rsidP="00046B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К</w:t>
      </w:r>
      <w:r w:rsidRPr="007A1D67">
        <w:rPr>
          <w:rFonts w:ascii="TimesNewRomanPSMT" w:hAnsi="TimesNewRomanPSMT" w:cs="TimesNewRomanPSMT"/>
          <w:sz w:val="16"/>
          <w:szCs w:val="16"/>
        </w:rPr>
        <w:t>01.09.</w:t>
      </w:r>
      <w:r w:rsidRPr="007A1D67">
        <w:rPr>
          <w:rFonts w:ascii="TimesNewRomanPSMT" w:hAnsi="TimesNewRomanPSMT" w:cs="TimesNewRomanPSMT"/>
          <w:sz w:val="28"/>
          <w:szCs w:val="28"/>
        </w:rPr>
        <w:t xml:space="preserve"> — количество классов (учащихся) на 1 сентября.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Произведем расчет среднегодовое количество классов (до десятых):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>ср.всего</w:t>
      </w:r>
      <w:r w:rsidRPr="00C13744">
        <w:rPr>
          <w:rFonts w:ascii="Times New Roman" w:hAnsi="Times New Roman" w:cs="Times New Roman"/>
          <w:sz w:val="28"/>
          <w:szCs w:val="28"/>
        </w:rPr>
        <w:t xml:space="preserve">= </w:t>
      </w:r>
      <w:r w:rsidR="000900D0">
        <w:rPr>
          <w:rFonts w:ascii="Times New Roman" w:hAnsi="Times New Roman" w:cs="Times New Roman"/>
          <w:sz w:val="28"/>
          <w:szCs w:val="28"/>
        </w:rPr>
        <w:t>(</w:t>
      </w:r>
      <w:r w:rsidRPr="00C13744">
        <w:rPr>
          <w:rFonts w:ascii="Times New Roman" w:hAnsi="Times New Roman" w:cs="Times New Roman"/>
          <w:sz w:val="28"/>
          <w:szCs w:val="28"/>
        </w:rPr>
        <w:t>44*8+48*4</w:t>
      </w:r>
      <w:r w:rsidR="000900D0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>/12=45,3 кл.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>ср. 1-4 кл.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0900D0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17*8+21*4</w:t>
      </w:r>
      <w:r w:rsidR="000900D0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 xml:space="preserve">/12=18,3 кл.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>ср. 5-9 кл.</w:t>
      </w:r>
      <w:r w:rsidR="000900D0" w:rsidRPr="000900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0900D0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20*8+18*4</w:t>
      </w:r>
      <w:r w:rsidR="000900D0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 xml:space="preserve">/12=19,3 кл.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>ср. 10-11 кл.</w:t>
      </w:r>
      <w:r w:rsidR="000900D0" w:rsidRPr="000900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0900D0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7*8+9*4</w:t>
      </w:r>
      <w:r w:rsidR="000900D0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 xml:space="preserve">/12=7,7 кл.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Произведем расчет среднегодового числа учащихся: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 xml:space="preserve">ср. </w:t>
      </w:r>
      <w:r w:rsidR="000900D0" w:rsidRPr="000900D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900D0">
        <w:rPr>
          <w:rFonts w:ascii="Times New Roman" w:hAnsi="Times New Roman" w:cs="Times New Roman"/>
          <w:sz w:val="28"/>
          <w:szCs w:val="28"/>
          <w:vertAlign w:val="subscript"/>
        </w:rPr>
        <w:t>сего</w:t>
      </w:r>
      <w:r w:rsidR="000900D0" w:rsidRPr="000900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C74C0A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926*8+1056*4</w:t>
      </w:r>
      <w:r w:rsidR="00C74C0A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>/12=969 чел.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C74C0A">
        <w:rPr>
          <w:rFonts w:ascii="Times New Roman" w:hAnsi="Times New Roman" w:cs="Times New Roman"/>
          <w:sz w:val="28"/>
          <w:szCs w:val="28"/>
          <w:vertAlign w:val="subscript"/>
        </w:rPr>
        <w:t>ср. 1-4 кл.</w:t>
      </w:r>
      <w:r w:rsidR="00C74C0A" w:rsidRPr="00C74C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C74C0A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340*8+462*4</w:t>
      </w:r>
      <w:r w:rsidR="00C74C0A">
        <w:rPr>
          <w:rFonts w:ascii="Times New Roman" w:hAnsi="Times New Roman" w:cs="Times New Roman"/>
          <w:sz w:val="28"/>
          <w:szCs w:val="28"/>
        </w:rPr>
        <w:t>)</w:t>
      </w:r>
      <w:r w:rsidR="001C0510">
        <w:rPr>
          <w:rFonts w:ascii="Times New Roman" w:hAnsi="Times New Roman" w:cs="Times New Roman"/>
          <w:sz w:val="28"/>
          <w:szCs w:val="28"/>
        </w:rPr>
        <w:t>/12=38</w:t>
      </w:r>
      <w:r w:rsidR="006F343D">
        <w:rPr>
          <w:rFonts w:ascii="Times New Roman" w:hAnsi="Times New Roman" w:cs="Times New Roman"/>
          <w:sz w:val="28"/>
          <w:szCs w:val="28"/>
        </w:rPr>
        <w:t>1</w:t>
      </w:r>
      <w:r w:rsidRPr="00C13744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C74C0A">
        <w:rPr>
          <w:rFonts w:ascii="Times New Roman" w:hAnsi="Times New Roman" w:cs="Times New Roman"/>
          <w:sz w:val="28"/>
          <w:szCs w:val="28"/>
          <w:vertAlign w:val="subscript"/>
        </w:rPr>
        <w:t>ср. 5-9 кл.</w:t>
      </w:r>
      <w:r w:rsidR="00C74C0A" w:rsidRPr="00C74C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C74C0A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460*8+414*4</w:t>
      </w:r>
      <w:r w:rsidR="00C74C0A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 xml:space="preserve">/12=445 чел.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C74C0A">
        <w:rPr>
          <w:rFonts w:ascii="Times New Roman" w:hAnsi="Times New Roman" w:cs="Times New Roman"/>
          <w:sz w:val="28"/>
          <w:szCs w:val="28"/>
          <w:vertAlign w:val="subscript"/>
        </w:rPr>
        <w:t>ср. 10-11 кл.</w:t>
      </w:r>
      <w:r w:rsidR="00C74C0A" w:rsidRPr="00C74C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C74C0A">
        <w:rPr>
          <w:rFonts w:ascii="Times New Roman" w:hAnsi="Times New Roman" w:cs="Times New Roman"/>
          <w:sz w:val="28"/>
          <w:szCs w:val="28"/>
        </w:rPr>
        <w:t xml:space="preserve"> (</w:t>
      </w:r>
      <w:r w:rsidRPr="00C13744">
        <w:rPr>
          <w:rFonts w:ascii="Times New Roman" w:hAnsi="Times New Roman" w:cs="Times New Roman"/>
          <w:sz w:val="28"/>
          <w:szCs w:val="28"/>
        </w:rPr>
        <w:t>126*8+180*4</w:t>
      </w:r>
      <w:r w:rsidR="00C74C0A">
        <w:rPr>
          <w:rFonts w:ascii="Times New Roman" w:hAnsi="Times New Roman" w:cs="Times New Roman"/>
          <w:sz w:val="28"/>
          <w:szCs w:val="28"/>
        </w:rPr>
        <w:t>)</w:t>
      </w:r>
      <w:r w:rsidRPr="00C13744">
        <w:rPr>
          <w:rFonts w:ascii="Times New Roman" w:hAnsi="Times New Roman" w:cs="Times New Roman"/>
          <w:sz w:val="28"/>
          <w:szCs w:val="28"/>
        </w:rPr>
        <w:t xml:space="preserve">/12=144 чел. 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Среднегодовая наполняемость классов рассчитывается отношением количества учащихся к количеству классов.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C74C0A">
        <w:rPr>
          <w:rFonts w:ascii="Times New Roman" w:hAnsi="Times New Roman" w:cs="Times New Roman"/>
          <w:sz w:val="28"/>
          <w:szCs w:val="28"/>
          <w:vertAlign w:val="subscript"/>
        </w:rPr>
        <w:t xml:space="preserve">ср. </w:t>
      </w:r>
      <w:r w:rsidRPr="00C13744">
        <w:rPr>
          <w:rFonts w:ascii="Times New Roman" w:hAnsi="Times New Roman" w:cs="Times New Roman"/>
          <w:sz w:val="28"/>
          <w:szCs w:val="28"/>
          <w:vertAlign w:val="subscript"/>
        </w:rPr>
        <w:t>1-4</w:t>
      </w:r>
      <w:r w:rsidRPr="00C13744">
        <w:rPr>
          <w:rFonts w:ascii="Times New Roman" w:hAnsi="Times New Roman" w:cs="Times New Roman"/>
          <w:sz w:val="28"/>
          <w:szCs w:val="28"/>
        </w:rPr>
        <w:t>=</w:t>
      </w:r>
      <w:r w:rsidR="001C0510">
        <w:rPr>
          <w:rFonts w:ascii="Times New Roman" w:hAnsi="Times New Roman" w:cs="Times New Roman"/>
          <w:sz w:val="28"/>
          <w:szCs w:val="28"/>
        </w:rPr>
        <w:t>381</w:t>
      </w:r>
      <w:r w:rsidRPr="00C13744">
        <w:rPr>
          <w:rFonts w:ascii="Times New Roman" w:hAnsi="Times New Roman" w:cs="Times New Roman"/>
          <w:sz w:val="28"/>
          <w:szCs w:val="28"/>
        </w:rPr>
        <w:t>/18,3=21 чел.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1C0510">
        <w:rPr>
          <w:rFonts w:ascii="Times New Roman" w:hAnsi="Times New Roman" w:cs="Times New Roman"/>
          <w:sz w:val="28"/>
          <w:szCs w:val="28"/>
          <w:vertAlign w:val="subscript"/>
        </w:rPr>
        <w:t xml:space="preserve">ср. </w:t>
      </w:r>
      <w:r w:rsidRPr="00C13744">
        <w:rPr>
          <w:rFonts w:ascii="Times New Roman" w:hAnsi="Times New Roman" w:cs="Times New Roman"/>
          <w:sz w:val="28"/>
          <w:szCs w:val="28"/>
          <w:vertAlign w:val="subscript"/>
        </w:rPr>
        <w:t>5-9</w:t>
      </w:r>
      <w:r w:rsidRPr="00C13744">
        <w:rPr>
          <w:rFonts w:ascii="Times New Roman" w:hAnsi="Times New Roman" w:cs="Times New Roman"/>
          <w:sz w:val="28"/>
          <w:szCs w:val="28"/>
        </w:rPr>
        <w:t>=445/19,3=23 чел.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К</w:t>
      </w:r>
      <w:r w:rsidRPr="001C0510">
        <w:rPr>
          <w:rFonts w:ascii="Times New Roman" w:hAnsi="Times New Roman" w:cs="Times New Roman"/>
          <w:sz w:val="28"/>
          <w:szCs w:val="28"/>
          <w:vertAlign w:val="subscript"/>
        </w:rPr>
        <w:t>ср.</w:t>
      </w:r>
      <w:r w:rsidRPr="00C13744">
        <w:rPr>
          <w:rFonts w:ascii="Times New Roman" w:hAnsi="Times New Roman" w:cs="Times New Roman"/>
          <w:sz w:val="28"/>
          <w:szCs w:val="28"/>
          <w:vertAlign w:val="subscript"/>
        </w:rPr>
        <w:t xml:space="preserve">10-11 </w:t>
      </w:r>
      <w:r w:rsidRPr="00C13744">
        <w:rPr>
          <w:rFonts w:ascii="Times New Roman" w:hAnsi="Times New Roman" w:cs="Times New Roman"/>
          <w:sz w:val="28"/>
          <w:szCs w:val="28"/>
        </w:rPr>
        <w:t>=144/7,7=19 чел.</w:t>
      </w:r>
    </w:p>
    <w:p w:rsidR="00C13744" w:rsidRPr="00C13744" w:rsidRDefault="00C13744" w:rsidP="00C137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3744">
        <w:rPr>
          <w:rFonts w:ascii="Times New Roman" w:hAnsi="Times New Roman" w:cs="Times New Roman"/>
          <w:sz w:val="28"/>
          <w:szCs w:val="28"/>
        </w:rPr>
        <w:t>Значения проекта на 01.01. совпадают со значениями текущего периода на 01.09, а значения проекта на 01.09 определяем с учетом приема и выпуска учащихся.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Известно, что</w:t>
      </w:r>
    </w:p>
    <w:p w:rsidR="00CE26FD" w:rsidRPr="007A1D67" w:rsidRDefault="00CE26FD" w:rsidP="00CE26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Выпуск: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4-х классов —140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9-х классов — 130 человек 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из 11-х классов —95 человек.</w:t>
      </w:r>
    </w:p>
    <w:p w:rsidR="00CE26FD" w:rsidRPr="007A1D67" w:rsidRDefault="00CE26FD" w:rsidP="00CE26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7A1D67">
        <w:rPr>
          <w:rFonts w:ascii="TimesNewRomanPSMT" w:hAnsi="TimesNewRomanPSMT" w:cs="TimesNewRomanPSMT"/>
          <w:sz w:val="28"/>
          <w:szCs w:val="28"/>
        </w:rPr>
        <w:t>Прием: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1-й класс —65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5-е классы—135 человек;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A1D67">
        <w:rPr>
          <w:rFonts w:ascii="TimesNewRomanPSMT" w:hAnsi="TimesNewRomanPSMT" w:cs="TimesNewRomanPSMT"/>
          <w:sz w:val="28"/>
          <w:szCs w:val="28"/>
        </w:rPr>
        <w:t>в 10-е классы —75%</w:t>
      </w:r>
      <w:r>
        <w:rPr>
          <w:rFonts w:ascii="TimesNewRomanPSMT" w:hAnsi="TimesNewRomanPSMT" w:cs="TimesNewRomanPSMT"/>
          <w:sz w:val="28"/>
          <w:szCs w:val="28"/>
        </w:rPr>
        <w:t xml:space="preserve"> выпуска 9-х классов: 130 * 0,75 = 98 чел.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Таким образом, число учащихся на 01.09 составит: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-</w:t>
      </w:r>
      <w:r w:rsidR="00CE26FD">
        <w:rPr>
          <w:rFonts w:ascii="Times New Roman" w:hAnsi="Times New Roman" w:cs="Times New Roman"/>
          <w:sz w:val="28"/>
          <w:szCs w:val="28"/>
        </w:rPr>
        <w:t xml:space="preserve"> для 1-4 кл. =</w:t>
      </w:r>
      <w:r w:rsidRPr="001C0510">
        <w:rPr>
          <w:rFonts w:ascii="Times New Roman" w:hAnsi="Times New Roman" w:cs="Times New Roman"/>
          <w:sz w:val="28"/>
          <w:szCs w:val="28"/>
        </w:rPr>
        <w:t xml:space="preserve"> 462 чел.</w:t>
      </w:r>
      <w:r w:rsidR="00CE26FD">
        <w:rPr>
          <w:rFonts w:ascii="Times New Roman" w:hAnsi="Times New Roman" w:cs="Times New Roman"/>
          <w:sz w:val="28"/>
          <w:szCs w:val="28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+</w:t>
      </w:r>
      <w:r w:rsidR="00CE26FD">
        <w:rPr>
          <w:rFonts w:ascii="Times New Roman" w:hAnsi="Times New Roman" w:cs="Times New Roman"/>
          <w:sz w:val="28"/>
          <w:szCs w:val="28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65 чел. – 140 чел. = 387 чел.</w:t>
      </w:r>
    </w:p>
    <w:p w:rsidR="001C0510" w:rsidRPr="001C0510" w:rsidRDefault="00CE26FD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5-9 кл. =</w:t>
      </w:r>
      <w:r w:rsidR="001C0510" w:rsidRPr="001C0510">
        <w:rPr>
          <w:rFonts w:ascii="Times New Roman" w:hAnsi="Times New Roman" w:cs="Times New Roman"/>
          <w:sz w:val="28"/>
          <w:szCs w:val="28"/>
        </w:rPr>
        <w:t xml:space="preserve"> 414 чел. + 135 чел. – 130 чел.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510" w:rsidRPr="001C0510">
        <w:rPr>
          <w:rFonts w:ascii="Times New Roman" w:hAnsi="Times New Roman" w:cs="Times New Roman"/>
          <w:sz w:val="28"/>
          <w:szCs w:val="28"/>
        </w:rPr>
        <w:t>419 чел.</w:t>
      </w:r>
    </w:p>
    <w:p w:rsidR="001C0510" w:rsidRPr="001C0510" w:rsidRDefault="00CE26FD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10-11 кл. = 180 + 98 </w:t>
      </w:r>
      <w:r w:rsidR="001C0510" w:rsidRPr="001C05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510" w:rsidRPr="001C0510">
        <w:rPr>
          <w:rFonts w:ascii="Times New Roman" w:hAnsi="Times New Roman" w:cs="Times New Roman"/>
          <w:sz w:val="28"/>
          <w:szCs w:val="28"/>
        </w:rPr>
        <w:t>95 чел.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510" w:rsidRPr="001C051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510" w:rsidRPr="001C0510">
        <w:rPr>
          <w:rFonts w:ascii="Times New Roman" w:hAnsi="Times New Roman" w:cs="Times New Roman"/>
          <w:sz w:val="28"/>
          <w:szCs w:val="28"/>
        </w:rPr>
        <w:t>183 чел.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lastRenderedPageBreak/>
        <w:t>Воспользовавшись пропорцией, определим число классов на 01.09. следующего года: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- на 462 чел. понадобится 21 классов,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- для 387 чел. – х;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х=21*387/462=17,6 кл.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х=18*419/414=18,2 кл.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х=9*183/180=9,2 кл.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Среднегодовое количество классов, учащихся при расчете проекта на следующий год определяется аналогично по формуле 4: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ср.всего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 xml:space="preserve">= 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48*8+45*4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>/12=47 кл.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1-4 кл.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21*8+18*4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/12=20 кл.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5-9 кл.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 xml:space="preserve"> (</w:t>
      </w:r>
      <w:r w:rsidRPr="001C0510">
        <w:rPr>
          <w:rFonts w:ascii="Times New Roman" w:hAnsi="Times New Roman" w:cs="Times New Roman"/>
          <w:sz w:val="28"/>
          <w:szCs w:val="28"/>
        </w:rPr>
        <w:t>18*8+18*4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/12=18 кл.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10-11 кл.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9*8+9*4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/12=9 кл.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Произведем расчет среднегодового числа учащихся: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всего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1056*8+989*4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>/12=1034 чел.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ср.уч. 1-4 кл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 xml:space="preserve">= 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462*8+387*4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/12=437 чел.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5-9 кл.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414*8+419*4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/12=416 чел.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 10-11 кл.</w:t>
      </w:r>
      <w:r w:rsidR="00CE26FD"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510">
        <w:rPr>
          <w:rFonts w:ascii="Times New Roman" w:hAnsi="Times New Roman" w:cs="Times New Roman"/>
          <w:sz w:val="28"/>
          <w:szCs w:val="28"/>
        </w:rPr>
        <w:t>=</w:t>
      </w:r>
      <w:r w:rsidR="00CE26FD">
        <w:rPr>
          <w:rFonts w:ascii="Times New Roman" w:hAnsi="Times New Roman" w:cs="Times New Roman"/>
          <w:sz w:val="28"/>
          <w:szCs w:val="28"/>
        </w:rPr>
        <w:t>(</w:t>
      </w:r>
      <w:r w:rsidRPr="001C0510">
        <w:rPr>
          <w:rFonts w:ascii="Times New Roman" w:hAnsi="Times New Roman" w:cs="Times New Roman"/>
          <w:sz w:val="28"/>
          <w:szCs w:val="28"/>
        </w:rPr>
        <w:t>180*8+183*4</w:t>
      </w:r>
      <w:r w:rsidR="00CE26FD">
        <w:rPr>
          <w:rFonts w:ascii="Times New Roman" w:hAnsi="Times New Roman" w:cs="Times New Roman"/>
          <w:sz w:val="28"/>
          <w:szCs w:val="28"/>
        </w:rPr>
        <w:t>)</w:t>
      </w:r>
      <w:r w:rsidRPr="001C0510">
        <w:rPr>
          <w:rFonts w:ascii="Times New Roman" w:hAnsi="Times New Roman" w:cs="Times New Roman"/>
          <w:sz w:val="28"/>
          <w:szCs w:val="28"/>
        </w:rPr>
        <w:t xml:space="preserve">/12=181 чел. 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Среднегодовая наполняемость классов рассчитывается отношением количества учащихся к количеству классов.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ср. </w:t>
      </w:r>
      <w:r w:rsidRPr="001C0510">
        <w:rPr>
          <w:rFonts w:ascii="Times New Roman" w:hAnsi="Times New Roman" w:cs="Times New Roman"/>
          <w:sz w:val="28"/>
          <w:szCs w:val="28"/>
          <w:vertAlign w:val="subscript"/>
        </w:rPr>
        <w:t>1-4</w:t>
      </w:r>
      <w:r w:rsidRPr="001C0510">
        <w:rPr>
          <w:rFonts w:ascii="Times New Roman" w:hAnsi="Times New Roman" w:cs="Times New Roman"/>
          <w:sz w:val="28"/>
          <w:szCs w:val="28"/>
        </w:rPr>
        <w:t>=437/20=22 чел.</w:t>
      </w:r>
    </w:p>
    <w:p w:rsidR="001C0510" w:rsidRP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 xml:space="preserve">ср. </w:t>
      </w:r>
      <w:r w:rsidRPr="001C0510">
        <w:rPr>
          <w:rFonts w:ascii="Times New Roman" w:hAnsi="Times New Roman" w:cs="Times New Roman"/>
          <w:sz w:val="28"/>
          <w:szCs w:val="28"/>
          <w:vertAlign w:val="subscript"/>
        </w:rPr>
        <w:t>5-9</w:t>
      </w:r>
      <w:r w:rsidRPr="001C0510">
        <w:rPr>
          <w:rFonts w:ascii="Times New Roman" w:hAnsi="Times New Roman" w:cs="Times New Roman"/>
          <w:sz w:val="28"/>
          <w:szCs w:val="28"/>
        </w:rPr>
        <w:t>=416/18=23 чел.</w:t>
      </w:r>
    </w:p>
    <w:p w:rsidR="001C0510" w:rsidRDefault="001C0510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510">
        <w:rPr>
          <w:rFonts w:ascii="Times New Roman" w:hAnsi="Times New Roman" w:cs="Times New Roman"/>
          <w:sz w:val="28"/>
          <w:szCs w:val="28"/>
        </w:rPr>
        <w:t>К</w:t>
      </w:r>
      <w:r w:rsidRPr="00CE26FD">
        <w:rPr>
          <w:rFonts w:ascii="Times New Roman" w:hAnsi="Times New Roman" w:cs="Times New Roman"/>
          <w:sz w:val="28"/>
          <w:szCs w:val="28"/>
          <w:vertAlign w:val="subscript"/>
        </w:rPr>
        <w:t>ср.</w:t>
      </w:r>
      <w:r w:rsidRPr="001C0510">
        <w:rPr>
          <w:rFonts w:ascii="Times New Roman" w:hAnsi="Times New Roman" w:cs="Times New Roman"/>
          <w:sz w:val="28"/>
          <w:szCs w:val="28"/>
          <w:vertAlign w:val="subscript"/>
        </w:rPr>
        <w:t xml:space="preserve">10-11 </w:t>
      </w:r>
      <w:r w:rsidRPr="001C0510">
        <w:rPr>
          <w:rFonts w:ascii="Times New Roman" w:hAnsi="Times New Roman" w:cs="Times New Roman"/>
          <w:sz w:val="28"/>
          <w:szCs w:val="28"/>
        </w:rPr>
        <w:t>=181/9=20 чел.</w:t>
      </w:r>
    </w:p>
    <w:p w:rsidR="007E015D" w:rsidRDefault="007E015D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015D" w:rsidRDefault="007E015D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015D" w:rsidRDefault="007E015D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1BCC" w:rsidRDefault="00911BCC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1BCC" w:rsidRDefault="00911BCC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1BCC" w:rsidRDefault="00911BCC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4472" w:rsidRDefault="00EA4472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1BCC" w:rsidRPr="001C0510" w:rsidRDefault="00911BCC" w:rsidP="001C0510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51D" w:rsidRPr="005B751D" w:rsidRDefault="005B751D" w:rsidP="005B75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51D">
        <w:rPr>
          <w:rFonts w:ascii="Times New Roman" w:hAnsi="Times New Roman" w:cs="Times New Roman"/>
          <w:b/>
          <w:sz w:val="28"/>
          <w:szCs w:val="28"/>
        </w:rPr>
        <w:lastRenderedPageBreak/>
        <w:t>Расчет среднегодового количества классов по городским общеобразовательным школам</w:t>
      </w:r>
    </w:p>
    <w:p w:rsidR="00F17FA4" w:rsidRPr="00F17FA4" w:rsidRDefault="00F17FA4" w:rsidP="00F17FA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17FA4">
        <w:rPr>
          <w:rFonts w:ascii="Times New Roman" w:hAnsi="Times New Roman" w:cs="Times New Roman"/>
          <w:iCs/>
          <w:sz w:val="28"/>
          <w:szCs w:val="28"/>
        </w:rPr>
        <w:t>Таблица 3</w:t>
      </w:r>
    </w:p>
    <w:tbl>
      <w:tblPr>
        <w:tblW w:w="96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920"/>
        <w:gridCol w:w="921"/>
        <w:gridCol w:w="1258"/>
        <w:gridCol w:w="906"/>
        <w:gridCol w:w="933"/>
        <w:gridCol w:w="1478"/>
      </w:tblGrid>
      <w:tr w:rsidR="00F17FA4" w:rsidRPr="00816DF4" w:rsidTr="00792F4A">
        <w:trPr>
          <w:trHeight w:val="384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3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год</w:t>
            </w: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на следующий год</w:t>
            </w:r>
          </w:p>
        </w:tc>
      </w:tr>
      <w:tr w:rsidR="00F17FA4" w:rsidRPr="00816DF4" w:rsidTr="00792F4A">
        <w:trPr>
          <w:trHeight w:val="239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</w:t>
            </w: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довое</w:t>
            </w:r>
          </w:p>
        </w:tc>
        <w:tc>
          <w:tcPr>
            <w:tcW w:w="1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  <w:tc>
          <w:tcPr>
            <w:tcW w:w="1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F17FA4" w:rsidRPr="00816DF4" w:rsidRDefault="00707FC2" w:rsidP="00707F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среднего-довое</w:t>
            </w:r>
          </w:p>
        </w:tc>
      </w:tr>
      <w:tr w:rsidR="00F17FA4" w:rsidRPr="00816DF4" w:rsidTr="00792F4A">
        <w:trPr>
          <w:trHeight w:val="457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01.01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01.09</w:t>
            </w: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на 01.01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01.09</w:t>
            </w:r>
          </w:p>
        </w:tc>
        <w:tc>
          <w:tcPr>
            <w:tcW w:w="1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A4" w:rsidRPr="00816DF4" w:rsidTr="00792F4A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1. Число классов,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F17FA4" w:rsidRPr="00816DF4" w:rsidTr="00792F4A">
        <w:trPr>
          <w:trHeight w:val="24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A4" w:rsidRPr="00816DF4" w:rsidTr="00792F4A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17FA4" w:rsidRPr="00816DF4" w:rsidTr="00792F4A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17FA4" w:rsidRPr="00816DF4" w:rsidTr="00792F4A">
        <w:trPr>
          <w:trHeight w:val="24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7FA4" w:rsidRPr="00816DF4" w:rsidTr="00792F4A">
        <w:trPr>
          <w:trHeight w:val="27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2. Число учащихся,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1034</w:t>
            </w:r>
          </w:p>
        </w:tc>
      </w:tr>
      <w:tr w:rsidR="00F17FA4" w:rsidRPr="00816DF4" w:rsidTr="00792F4A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A4" w:rsidRPr="00816DF4" w:rsidTr="00792F4A">
        <w:trPr>
          <w:trHeight w:val="2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F17FA4" w:rsidRPr="00816DF4" w:rsidTr="00792F4A">
        <w:trPr>
          <w:trHeight w:val="357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F17FA4" w:rsidRPr="00816DF4" w:rsidTr="00792F4A">
        <w:trPr>
          <w:trHeight w:val="178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F17FA4" w:rsidRPr="00816DF4" w:rsidTr="00792F4A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3. Наполняемость классов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A4" w:rsidRPr="00816DF4" w:rsidTr="00792F4A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17FA4" w:rsidRPr="00816DF4" w:rsidTr="00792F4A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17FA4" w:rsidRPr="00816DF4" w:rsidTr="00792F4A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7FA4" w:rsidRPr="00816DF4" w:rsidRDefault="00F17FA4" w:rsidP="00F17F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17FA4" w:rsidRPr="00816DF4" w:rsidRDefault="00F17FA4" w:rsidP="00EC43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792F4A" w:rsidRPr="00792F4A" w:rsidRDefault="00792F4A" w:rsidP="00792F4A">
      <w:pPr>
        <w:spacing w:before="240"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92F4A">
        <w:rPr>
          <w:rFonts w:ascii="Times New Roman" w:hAnsi="Times New Roman" w:cs="Times New Roman"/>
          <w:b/>
          <w:bCs/>
          <w:sz w:val="28"/>
          <w:szCs w:val="28"/>
        </w:rPr>
        <w:t>2. Расчет фонда заработной платы педагогического персонала по общеобразовательным школам.</w:t>
      </w:r>
    </w:p>
    <w:p w:rsidR="00006AE9" w:rsidRDefault="00006A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6AE9" w:rsidRDefault="00006AE9" w:rsidP="00EB4742">
      <w:pPr>
        <w:pStyle w:val="a9"/>
        <w:spacing w:before="240"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8783320"/>
            <wp:effectExtent l="19050" t="0" r="0" b="0"/>
            <wp:docPr id="2" name="Рисунок 2" descr="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572000" cy="878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AE9" w:rsidRDefault="00006A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1518" w:rsidRPr="00AF1518" w:rsidRDefault="00AF1518" w:rsidP="00AF15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lastRenderedPageBreak/>
        <w:t xml:space="preserve">Кол-во педагогических ставок по группе классов (гр. 12 и 13) </w:t>
      </w:r>
      <w:r w:rsidR="00607460">
        <w:rPr>
          <w:rFonts w:ascii="Times New Roman" w:hAnsi="Times New Roman" w:cs="Times New Roman"/>
          <w:sz w:val="28"/>
          <w:szCs w:val="28"/>
        </w:rPr>
        <w:t>=</w:t>
      </w:r>
      <w:r w:rsidRPr="00AF151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число учебных часов по тарификации (гр.8 или 9)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плановая норма организационной нагрузки</m:t>
            </m:r>
          </m:den>
        </m:f>
      </m:oMath>
      <w:r w:rsidR="00607460" w:rsidRPr="00607460">
        <w:rPr>
          <w:rFonts w:ascii="Times New Roman" w:eastAsiaTheme="minorEastAsia" w:hAnsi="Times New Roman" w:cs="Times New Roman"/>
          <w:sz w:val="28"/>
          <w:szCs w:val="28"/>
        </w:rPr>
        <w:t>………………</w:t>
      </w:r>
      <w:r w:rsidR="00607460">
        <w:rPr>
          <w:rFonts w:ascii="Times New Roman" w:eastAsiaTheme="minorEastAsia" w:hAnsi="Times New Roman" w:cs="Times New Roman"/>
          <w:sz w:val="28"/>
          <w:szCs w:val="28"/>
        </w:rPr>
        <w:t>………..</w:t>
      </w:r>
      <w:r w:rsidR="00607460" w:rsidRPr="00607460">
        <w:rPr>
          <w:rFonts w:ascii="Times New Roman" w:eastAsiaTheme="minorEastAsia" w:hAnsi="Times New Roman" w:cs="Times New Roman"/>
          <w:sz w:val="28"/>
          <w:szCs w:val="28"/>
        </w:rPr>
        <w:t>…(5)</w:t>
      </w:r>
    </w:p>
    <w:p w:rsidR="00AF1518" w:rsidRPr="00AF1518" w:rsidRDefault="00AF1518" w:rsidP="00AF15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Плановая норма организационной нагрузки учителя составляет:</w:t>
      </w:r>
    </w:p>
    <w:p w:rsidR="00AF1518" w:rsidRPr="00AF1518" w:rsidRDefault="00AF1518" w:rsidP="006074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 – 20 часов в неделю;</w:t>
      </w:r>
    </w:p>
    <w:p w:rsidR="00AF1518" w:rsidRPr="00AF1518" w:rsidRDefault="00AF1518" w:rsidP="006074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 – 18 часов в неделю;</w:t>
      </w:r>
    </w:p>
    <w:p w:rsidR="00AF1518" w:rsidRPr="00AF1518" w:rsidRDefault="00AF1518" w:rsidP="006074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10-11 классы – 18 часов в неделю.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Текущий год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550/20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27,5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классы:745/18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41,4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10-11 классы:250/18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13,9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Проект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575/20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28,8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 730/18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40,6</w:t>
      </w:r>
    </w:p>
    <w:p w:rsidR="00AF1518" w:rsidRPr="00AF1518" w:rsidRDefault="00AF1518" w:rsidP="0060746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10-11 классы: 275/18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15,3</w:t>
      </w:r>
    </w:p>
    <w:p w:rsidR="00AF1518" w:rsidRPr="009758BB" w:rsidRDefault="00AF1518" w:rsidP="00AF15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Кол-во п</w:t>
      </w:r>
      <w:r w:rsidR="00D5497A">
        <w:rPr>
          <w:rFonts w:ascii="Times New Roman" w:hAnsi="Times New Roman" w:cs="Times New Roman"/>
          <w:sz w:val="28"/>
          <w:szCs w:val="28"/>
        </w:rPr>
        <w:t xml:space="preserve">едагогических ставок на 1 класс =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sz w:val="32"/>
                    <w:szCs w:val="32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Количество педагогических ставок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по группе классов на 01.01.(гр. 12,  13)</m:t>
                </m:r>
              </m:e>
            </m:eqAr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Количество классов в данной группе на 01.01 (гр.2, 3)</m:t>
            </m:r>
          </m:den>
        </m:f>
      </m:oMath>
      <w:r w:rsidR="00821FF0">
        <w:rPr>
          <w:rFonts w:ascii="Times New Roman" w:eastAsiaTheme="minorEastAsia" w:hAnsi="Times New Roman" w:cs="Times New Roman"/>
          <w:sz w:val="28"/>
          <w:szCs w:val="28"/>
        </w:rPr>
        <w:t>……………………………..(6)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Текущий год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классы:27,5/17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1,6</w:t>
      </w:r>
      <w:r w:rsidR="00F94AA6">
        <w:rPr>
          <w:rFonts w:ascii="Times New Roman" w:hAnsi="Times New Roman" w:cs="Times New Roman"/>
          <w:sz w:val="28"/>
          <w:szCs w:val="28"/>
        </w:rPr>
        <w:t>2</w:t>
      </w:r>
    </w:p>
    <w:p w:rsidR="00AF1518" w:rsidRPr="00AF1518" w:rsidRDefault="00F94AA6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 классы: 41,4/20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2,07</w:t>
      </w:r>
    </w:p>
    <w:p w:rsidR="00AF1518" w:rsidRPr="00AF1518" w:rsidRDefault="00F94AA6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классы:13,9/7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1,99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Проект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061C86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классы: 28,8/21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1,37</w:t>
      </w:r>
    </w:p>
    <w:p w:rsidR="00AF1518" w:rsidRPr="00AF1518" w:rsidRDefault="00AF1518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классы:40,6/18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2</w:t>
      </w:r>
      <w:r w:rsidR="00061C86">
        <w:rPr>
          <w:rFonts w:ascii="Times New Roman" w:hAnsi="Times New Roman" w:cs="Times New Roman"/>
          <w:sz w:val="28"/>
          <w:szCs w:val="28"/>
        </w:rPr>
        <w:t>,26</w:t>
      </w:r>
    </w:p>
    <w:p w:rsidR="00AF1518" w:rsidRPr="00AF1518" w:rsidRDefault="00AF1518" w:rsidP="009758B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10-11 классы:15,3/9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1,7</w:t>
      </w:r>
      <w:r w:rsidR="00061C86">
        <w:rPr>
          <w:rFonts w:ascii="Times New Roman" w:hAnsi="Times New Roman" w:cs="Times New Roman"/>
          <w:sz w:val="28"/>
          <w:szCs w:val="28"/>
        </w:rPr>
        <w:t>0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Среднегодовое кол-во педагогических ставок =</w:t>
      </w:r>
      <w:r w:rsidR="00986914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 xml:space="preserve">Кол-во педагогических ставок на 1 класс </w:t>
      </w:r>
      <w:r w:rsidR="00091A40">
        <w:rPr>
          <w:rFonts w:ascii="Times New Roman" w:hAnsi="Times New Roman" w:cs="Times New Roman"/>
          <w:sz w:val="28"/>
          <w:szCs w:val="28"/>
        </w:rPr>
        <w:t xml:space="preserve">(гр.14, </w:t>
      </w:r>
      <w:r w:rsidR="00E87D37">
        <w:rPr>
          <w:rFonts w:ascii="Times New Roman" w:hAnsi="Times New Roman" w:cs="Times New Roman"/>
          <w:sz w:val="28"/>
          <w:szCs w:val="28"/>
        </w:rPr>
        <w:t>15)</w:t>
      </w:r>
      <w:r w:rsidRPr="00AF1518">
        <w:rPr>
          <w:rFonts w:ascii="Times New Roman" w:hAnsi="Times New Roman" w:cs="Times New Roman"/>
          <w:sz w:val="28"/>
          <w:szCs w:val="28"/>
        </w:rPr>
        <w:t>*</w:t>
      </w:r>
      <w:r w:rsidR="00986914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 xml:space="preserve">Среднегодовое кол-во классов </w:t>
      </w:r>
      <w:r w:rsidR="00E87D37">
        <w:rPr>
          <w:rFonts w:ascii="Times New Roman" w:hAnsi="Times New Roman" w:cs="Times New Roman"/>
          <w:sz w:val="28"/>
          <w:szCs w:val="28"/>
        </w:rPr>
        <w:t>каждой группе</w:t>
      </w:r>
      <w:r w:rsidRPr="00AF1518">
        <w:rPr>
          <w:rFonts w:ascii="Times New Roman" w:hAnsi="Times New Roman" w:cs="Times New Roman"/>
          <w:sz w:val="28"/>
          <w:szCs w:val="28"/>
        </w:rPr>
        <w:t xml:space="preserve"> (гр.6</w:t>
      </w:r>
      <w:r w:rsidR="00091A40">
        <w:rPr>
          <w:rFonts w:ascii="Times New Roman" w:hAnsi="Times New Roman" w:cs="Times New Roman"/>
          <w:sz w:val="28"/>
          <w:szCs w:val="28"/>
        </w:rPr>
        <w:t xml:space="preserve">, </w:t>
      </w:r>
      <w:r w:rsidRPr="00AF1518">
        <w:rPr>
          <w:rFonts w:ascii="Times New Roman" w:hAnsi="Times New Roman" w:cs="Times New Roman"/>
          <w:sz w:val="28"/>
          <w:szCs w:val="28"/>
        </w:rPr>
        <w:t>гр.7)</w:t>
      </w:r>
      <w:r w:rsidR="00E87D37">
        <w:rPr>
          <w:rFonts w:ascii="Times New Roman" w:hAnsi="Times New Roman" w:cs="Times New Roman"/>
          <w:sz w:val="28"/>
          <w:szCs w:val="28"/>
        </w:rPr>
        <w:t>…………………………………………….…………….(7)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Текущий год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1,6</w:t>
      </w:r>
      <w:r w:rsidR="00E87D37">
        <w:rPr>
          <w:rFonts w:ascii="Times New Roman" w:hAnsi="Times New Roman" w:cs="Times New Roman"/>
          <w:sz w:val="28"/>
          <w:szCs w:val="28"/>
        </w:rPr>
        <w:t>2*18,3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29,65</w:t>
      </w:r>
    </w:p>
    <w:p w:rsidR="00AF1518" w:rsidRPr="00AF1518" w:rsidRDefault="00AF1518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lastRenderedPageBreak/>
        <w:t>5-9 классы: 2,</w:t>
      </w:r>
      <w:r w:rsidR="00E87D37">
        <w:rPr>
          <w:rFonts w:ascii="Times New Roman" w:hAnsi="Times New Roman" w:cs="Times New Roman"/>
          <w:sz w:val="28"/>
          <w:szCs w:val="28"/>
        </w:rPr>
        <w:t>07</w:t>
      </w:r>
      <w:r w:rsidRPr="00AF1518">
        <w:rPr>
          <w:rFonts w:ascii="Times New Roman" w:hAnsi="Times New Roman" w:cs="Times New Roman"/>
          <w:sz w:val="28"/>
          <w:szCs w:val="28"/>
        </w:rPr>
        <w:t>*19,3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39,95</w:t>
      </w:r>
    </w:p>
    <w:p w:rsidR="00AF1518" w:rsidRPr="00AF1518" w:rsidRDefault="00E87D37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классы: 1,99*7,7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15,32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Проект</w:t>
      </w:r>
      <w:r w:rsidR="00E87D37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1,</w:t>
      </w:r>
      <w:r w:rsidR="00E87D37">
        <w:rPr>
          <w:rFonts w:ascii="Times New Roman" w:hAnsi="Times New Roman" w:cs="Times New Roman"/>
          <w:sz w:val="28"/>
          <w:szCs w:val="28"/>
        </w:rPr>
        <w:t>37*20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27,4</w:t>
      </w:r>
    </w:p>
    <w:p w:rsidR="00AF1518" w:rsidRPr="00AF1518" w:rsidRDefault="00AF1518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 2,2</w:t>
      </w:r>
      <w:r w:rsidR="00E87D37">
        <w:rPr>
          <w:rFonts w:ascii="Times New Roman" w:hAnsi="Times New Roman" w:cs="Times New Roman"/>
          <w:sz w:val="28"/>
          <w:szCs w:val="28"/>
        </w:rPr>
        <w:t>6*18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E87D37">
        <w:rPr>
          <w:rFonts w:ascii="Times New Roman" w:hAnsi="Times New Roman" w:cs="Times New Roman"/>
          <w:sz w:val="28"/>
          <w:szCs w:val="28"/>
        </w:rPr>
        <w:t>= 40,68</w:t>
      </w:r>
    </w:p>
    <w:p w:rsidR="00AF1518" w:rsidRPr="00AF1518" w:rsidRDefault="00E87D37" w:rsidP="00E87D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10-11 классы: </w:t>
      </w:r>
      <w:r w:rsidR="00AF1518" w:rsidRPr="00AF1518">
        <w:rPr>
          <w:rFonts w:ascii="Times New Roman" w:hAnsi="Times New Roman" w:cs="Times New Roman"/>
          <w:sz w:val="28"/>
          <w:szCs w:val="28"/>
        </w:rPr>
        <w:t>1,7</w:t>
      </w:r>
      <w:r>
        <w:rPr>
          <w:rFonts w:ascii="Times New Roman" w:hAnsi="Times New Roman" w:cs="Times New Roman"/>
          <w:sz w:val="28"/>
          <w:szCs w:val="28"/>
        </w:rPr>
        <w:t>0</w:t>
      </w:r>
      <w:r w:rsidR="00AF1518" w:rsidRPr="00AF1518">
        <w:rPr>
          <w:rFonts w:ascii="Times New Roman" w:hAnsi="Times New Roman" w:cs="Times New Roman"/>
          <w:sz w:val="28"/>
          <w:szCs w:val="28"/>
        </w:rPr>
        <w:t>*9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15,3</w:t>
      </w:r>
    </w:p>
    <w:p w:rsidR="00AF1518" w:rsidRPr="00AF1518" w:rsidRDefault="00AF1518" w:rsidP="00821F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Средняя ставка учителя в месяц =</w:t>
      </w:r>
      <w:r w:rsidR="00E87D37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Общая сумма начисленной заработной платы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по тарификации данной группы классов (гр.10,11)</m:t>
                </m:r>
              </m:e>
            </m:eqAr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Кол-во педагогически ставок по группе классов на 01.01 (гр. 12,13)</m:t>
            </m:r>
          </m:den>
        </m:f>
      </m:oMath>
      <w:r w:rsidR="00821FF0">
        <w:rPr>
          <w:rFonts w:ascii="Times New Roman" w:hAnsi="Times New Roman" w:cs="Times New Roman"/>
          <w:sz w:val="28"/>
          <w:szCs w:val="28"/>
        </w:rPr>
        <w:t>……………………...….(8)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Текущий год</w:t>
      </w:r>
      <w:r w:rsidR="00091A40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6000/27,5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218,2</w:t>
      </w:r>
    </w:p>
    <w:p w:rsidR="00AF1518" w:rsidRPr="00AF1518" w:rsidRDefault="00AF1518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 17200/41,4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415,5</w:t>
      </w:r>
    </w:p>
    <w:p w:rsidR="00AF1518" w:rsidRPr="00AF1518" w:rsidRDefault="00B824BA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10-11 классы: </w:t>
      </w:r>
      <w:r w:rsidR="00AF1518" w:rsidRPr="00AF1518">
        <w:rPr>
          <w:rFonts w:ascii="Times New Roman" w:hAnsi="Times New Roman" w:cs="Times New Roman"/>
          <w:sz w:val="28"/>
          <w:szCs w:val="28"/>
        </w:rPr>
        <w:t>5500/13,9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2A283A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395,7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Проект</w:t>
      </w:r>
      <w:r w:rsidR="00091A40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6100/28,8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211,8</w:t>
      </w:r>
    </w:p>
    <w:p w:rsidR="00AF1518" w:rsidRPr="00AF1518" w:rsidRDefault="00AF1518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 16500/40,6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406,4</w:t>
      </w:r>
    </w:p>
    <w:p w:rsidR="00AF1518" w:rsidRPr="00AF1518" w:rsidRDefault="00B824BA" w:rsidP="00091A4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10-11 классы: </w:t>
      </w:r>
      <w:r w:rsidR="00AF1518" w:rsidRPr="00AF1518">
        <w:rPr>
          <w:rFonts w:ascii="Times New Roman" w:hAnsi="Times New Roman" w:cs="Times New Roman"/>
          <w:sz w:val="28"/>
          <w:szCs w:val="28"/>
        </w:rPr>
        <w:t>6100/15,3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398,7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ФЗП в год = Средняя ставка учителя в месяц </w:t>
      </w:r>
      <w:r w:rsidR="00FB4C35">
        <w:rPr>
          <w:rFonts w:ascii="Times New Roman" w:hAnsi="Times New Roman" w:cs="Times New Roman"/>
          <w:sz w:val="28"/>
          <w:szCs w:val="28"/>
        </w:rPr>
        <w:t>(</w:t>
      </w:r>
      <w:r w:rsidR="00FB4C35">
        <w:rPr>
          <w:rFonts w:ascii="Times New Roman" w:hAnsi="Times New Roman" w:cs="Times New Roman"/>
          <w:iCs/>
          <w:sz w:val="28"/>
          <w:szCs w:val="28"/>
        </w:rPr>
        <w:t>гр.</w:t>
      </w:r>
      <w:r w:rsidR="00FB4C35" w:rsidRPr="00AF1518">
        <w:rPr>
          <w:rFonts w:ascii="Times New Roman" w:hAnsi="Times New Roman" w:cs="Times New Roman"/>
          <w:iCs/>
          <w:sz w:val="28"/>
          <w:szCs w:val="28"/>
        </w:rPr>
        <w:t>18</w:t>
      </w:r>
      <w:r w:rsidR="00FB4C35">
        <w:rPr>
          <w:rFonts w:ascii="Times New Roman" w:hAnsi="Times New Roman" w:cs="Times New Roman"/>
          <w:iCs/>
          <w:sz w:val="28"/>
          <w:szCs w:val="28"/>
        </w:rPr>
        <w:t>, 19</w:t>
      </w:r>
      <w:r w:rsidR="00FB4C35">
        <w:rPr>
          <w:rFonts w:ascii="Times New Roman" w:hAnsi="Times New Roman" w:cs="Times New Roman"/>
          <w:sz w:val="28"/>
          <w:szCs w:val="28"/>
        </w:rPr>
        <w:t xml:space="preserve">) </w:t>
      </w:r>
      <w:r w:rsidRPr="00AF1518">
        <w:rPr>
          <w:rFonts w:ascii="Times New Roman" w:hAnsi="Times New Roman" w:cs="Times New Roman"/>
          <w:sz w:val="28"/>
          <w:szCs w:val="28"/>
        </w:rPr>
        <w:t xml:space="preserve">* </w:t>
      </w:r>
      <w:r w:rsidR="00B824BA">
        <w:rPr>
          <w:rFonts w:ascii="Times New Roman" w:hAnsi="Times New Roman" w:cs="Times New Roman"/>
          <w:sz w:val="28"/>
          <w:szCs w:val="28"/>
        </w:rPr>
        <w:t>Среднего</w:t>
      </w:r>
      <w:r w:rsidRPr="00AF1518">
        <w:rPr>
          <w:rFonts w:ascii="Times New Roman" w:hAnsi="Times New Roman" w:cs="Times New Roman"/>
          <w:sz w:val="28"/>
          <w:szCs w:val="28"/>
        </w:rPr>
        <w:t xml:space="preserve">довое количество педагогических ставок </w:t>
      </w:r>
      <w:r w:rsidR="00FB4C35">
        <w:rPr>
          <w:rFonts w:ascii="Times New Roman" w:hAnsi="Times New Roman" w:cs="Times New Roman"/>
          <w:sz w:val="28"/>
          <w:szCs w:val="28"/>
        </w:rPr>
        <w:t>(</w:t>
      </w:r>
      <w:r w:rsidR="00FB4C35">
        <w:rPr>
          <w:rFonts w:ascii="Times New Roman" w:hAnsi="Times New Roman" w:cs="Times New Roman"/>
          <w:iCs/>
          <w:sz w:val="28"/>
          <w:szCs w:val="28"/>
        </w:rPr>
        <w:t>гр.</w:t>
      </w:r>
      <w:r w:rsidR="00FB4C35" w:rsidRPr="00AF1518">
        <w:rPr>
          <w:rFonts w:ascii="Times New Roman" w:hAnsi="Times New Roman" w:cs="Times New Roman"/>
          <w:iCs/>
          <w:sz w:val="28"/>
          <w:szCs w:val="28"/>
        </w:rPr>
        <w:t>16</w:t>
      </w:r>
      <w:r w:rsidR="00FB4C35">
        <w:rPr>
          <w:rFonts w:ascii="Times New Roman" w:hAnsi="Times New Roman" w:cs="Times New Roman"/>
          <w:iCs/>
          <w:sz w:val="28"/>
          <w:szCs w:val="28"/>
        </w:rPr>
        <w:t>,17</w:t>
      </w:r>
      <w:r w:rsidR="00FB4C35">
        <w:rPr>
          <w:rFonts w:ascii="Times New Roman" w:hAnsi="Times New Roman" w:cs="Times New Roman"/>
          <w:sz w:val="28"/>
          <w:szCs w:val="28"/>
        </w:rPr>
        <w:t>) * 12 месяцев…………………(9)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Текущий год</w:t>
      </w:r>
      <w:r w:rsidR="00FB4C35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FB4C35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классы: 218,2*29,65</w:t>
      </w:r>
      <w:r w:rsidR="00AF1518" w:rsidRPr="00AF1518">
        <w:rPr>
          <w:rFonts w:ascii="Times New Roman" w:hAnsi="Times New Roman" w:cs="Times New Roman"/>
          <w:sz w:val="28"/>
          <w:szCs w:val="28"/>
        </w:rPr>
        <w:t>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77 635,88</w:t>
      </w:r>
      <w:r w:rsidR="00AF1518"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5-9 классы: 415,5*</w:t>
      </w:r>
      <w:r w:rsidR="00FB4C35">
        <w:rPr>
          <w:rFonts w:ascii="Times New Roman" w:hAnsi="Times New Roman" w:cs="Times New Roman"/>
          <w:sz w:val="28"/>
          <w:szCs w:val="28"/>
        </w:rPr>
        <w:t>39,95</w:t>
      </w:r>
      <w:r w:rsidRPr="00AF1518">
        <w:rPr>
          <w:rFonts w:ascii="Times New Roman" w:hAnsi="Times New Roman" w:cs="Times New Roman"/>
          <w:sz w:val="28"/>
          <w:szCs w:val="28"/>
        </w:rPr>
        <w:t>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FB4C35">
        <w:rPr>
          <w:rFonts w:ascii="Times New Roman" w:hAnsi="Times New Roman" w:cs="Times New Roman"/>
          <w:sz w:val="28"/>
          <w:szCs w:val="28"/>
        </w:rPr>
        <w:t>199 190,7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FB4C35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классы: 395,7*15,32</w:t>
      </w:r>
      <w:r w:rsidR="00AF1518" w:rsidRPr="00AF1518">
        <w:rPr>
          <w:rFonts w:ascii="Times New Roman" w:hAnsi="Times New Roman" w:cs="Times New Roman"/>
          <w:sz w:val="28"/>
          <w:szCs w:val="28"/>
        </w:rPr>
        <w:t>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72 745,49</w:t>
      </w:r>
      <w:r w:rsidR="00AF1518"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Проект</w:t>
      </w:r>
      <w:r w:rsidR="00FB4C35">
        <w:rPr>
          <w:rFonts w:ascii="Times New Roman" w:hAnsi="Times New Roman" w:cs="Times New Roman"/>
          <w:sz w:val="28"/>
          <w:szCs w:val="28"/>
        </w:rPr>
        <w:t>:</w:t>
      </w:r>
    </w:p>
    <w:p w:rsidR="00AF1518" w:rsidRPr="00AF1518" w:rsidRDefault="00AF1518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1-4 классы: 211,8*2</w:t>
      </w:r>
      <w:r w:rsidR="00212811">
        <w:rPr>
          <w:rFonts w:ascii="Times New Roman" w:hAnsi="Times New Roman" w:cs="Times New Roman"/>
          <w:sz w:val="28"/>
          <w:szCs w:val="28"/>
        </w:rPr>
        <w:t>7,4</w:t>
      </w:r>
      <w:r w:rsidRPr="00AF1518">
        <w:rPr>
          <w:rFonts w:ascii="Times New Roman" w:hAnsi="Times New Roman" w:cs="Times New Roman"/>
          <w:sz w:val="28"/>
          <w:szCs w:val="28"/>
        </w:rPr>
        <w:t>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F556D6">
        <w:rPr>
          <w:rFonts w:ascii="Times New Roman" w:hAnsi="Times New Roman" w:cs="Times New Roman"/>
          <w:sz w:val="28"/>
          <w:szCs w:val="28"/>
        </w:rPr>
        <w:t>69 639,84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212811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 классы: 406,4*40,68</w:t>
      </w:r>
      <w:r w:rsidR="00AF1518" w:rsidRPr="00AF1518">
        <w:rPr>
          <w:rFonts w:ascii="Times New Roman" w:hAnsi="Times New Roman" w:cs="Times New Roman"/>
          <w:sz w:val="28"/>
          <w:szCs w:val="28"/>
        </w:rPr>
        <w:t>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F556D6">
        <w:rPr>
          <w:rFonts w:ascii="Times New Roman" w:hAnsi="Times New Roman" w:cs="Times New Roman"/>
          <w:sz w:val="28"/>
          <w:szCs w:val="28"/>
        </w:rPr>
        <w:t>198 388,22</w:t>
      </w:r>
      <w:r w:rsidR="00AF1518"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122B9F" w:rsidP="00FB4C3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классы: 398,7*15,3*12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AF1518" w:rsidRPr="00AF1518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F1518" w:rsidRPr="00AF151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,32</w:t>
      </w:r>
      <w:r w:rsidR="00AF1518"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Итого тарифный ФЗП </w:t>
      </w:r>
      <w:r w:rsidR="007570BB">
        <w:rPr>
          <w:rFonts w:ascii="Times New Roman" w:hAnsi="Times New Roman" w:cs="Times New Roman"/>
          <w:sz w:val="28"/>
          <w:szCs w:val="28"/>
        </w:rPr>
        <w:t>= ФЗП пед</w:t>
      </w:r>
      <w:r w:rsidR="000825EF">
        <w:rPr>
          <w:rFonts w:ascii="Times New Roman" w:hAnsi="Times New Roman" w:cs="Times New Roman"/>
          <w:sz w:val="28"/>
          <w:szCs w:val="28"/>
        </w:rPr>
        <w:t>.</w:t>
      </w:r>
      <w:r w:rsidR="007570BB">
        <w:rPr>
          <w:rFonts w:ascii="Times New Roman" w:hAnsi="Times New Roman" w:cs="Times New Roman"/>
          <w:sz w:val="28"/>
          <w:szCs w:val="28"/>
        </w:rPr>
        <w:t xml:space="preserve"> персонала + ФЗП рук</w:t>
      </w:r>
      <w:r w:rsidR="000825EF">
        <w:rPr>
          <w:rFonts w:ascii="Times New Roman" w:hAnsi="Times New Roman" w:cs="Times New Roman"/>
          <w:sz w:val="28"/>
          <w:szCs w:val="28"/>
        </w:rPr>
        <w:t>. персонала</w:t>
      </w:r>
      <w:r w:rsidR="007570BB">
        <w:rPr>
          <w:rFonts w:ascii="Times New Roman" w:hAnsi="Times New Roman" w:cs="Times New Roman"/>
          <w:sz w:val="28"/>
          <w:szCs w:val="28"/>
        </w:rPr>
        <w:t>…(10)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Текущий год: </w:t>
      </w:r>
      <w:r w:rsidR="00785FF9">
        <w:rPr>
          <w:rFonts w:ascii="Times New Roman" w:hAnsi="Times New Roman" w:cs="Times New Roman"/>
          <w:sz w:val="28"/>
          <w:szCs w:val="28"/>
        </w:rPr>
        <w:t>349 571,75</w:t>
      </w:r>
      <w:r w:rsidRPr="00AF1518">
        <w:rPr>
          <w:rFonts w:ascii="Times New Roman" w:hAnsi="Times New Roman" w:cs="Times New Roman"/>
          <w:sz w:val="28"/>
          <w:szCs w:val="28"/>
        </w:rPr>
        <w:t>+66</w:t>
      </w:r>
      <w:r w:rsidR="004F4396">
        <w:rPr>
          <w:rFonts w:ascii="Times New Roman" w:hAnsi="Times New Roman" w:cs="Times New Roman"/>
          <w:sz w:val="28"/>
          <w:szCs w:val="28"/>
        </w:rPr>
        <w:t> </w:t>
      </w:r>
      <w:r w:rsidRPr="00AF1518">
        <w:rPr>
          <w:rFonts w:ascii="Times New Roman" w:hAnsi="Times New Roman" w:cs="Times New Roman"/>
          <w:sz w:val="28"/>
          <w:szCs w:val="28"/>
        </w:rPr>
        <w:t>200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785FF9">
        <w:rPr>
          <w:rFonts w:ascii="Times New Roman" w:hAnsi="Times New Roman" w:cs="Times New Roman"/>
          <w:sz w:val="28"/>
          <w:szCs w:val="28"/>
        </w:rPr>
        <w:t>415 771,75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Проектный год: </w:t>
      </w:r>
      <w:r w:rsidR="00785FF9">
        <w:rPr>
          <w:rFonts w:ascii="Times New Roman" w:hAnsi="Times New Roman" w:cs="Times New Roman"/>
          <w:sz w:val="28"/>
          <w:szCs w:val="28"/>
        </w:rPr>
        <w:t>341 229,38</w:t>
      </w:r>
      <w:r w:rsidRPr="00AF1518">
        <w:rPr>
          <w:rFonts w:ascii="Times New Roman" w:hAnsi="Times New Roman" w:cs="Times New Roman"/>
          <w:sz w:val="28"/>
          <w:szCs w:val="28"/>
        </w:rPr>
        <w:t xml:space="preserve"> + 78</w:t>
      </w:r>
      <w:r w:rsidR="004F4396">
        <w:rPr>
          <w:rFonts w:ascii="Times New Roman" w:hAnsi="Times New Roman" w:cs="Times New Roman"/>
          <w:sz w:val="28"/>
          <w:szCs w:val="28"/>
        </w:rPr>
        <w:t> </w:t>
      </w:r>
      <w:r w:rsidRPr="00AF1518">
        <w:rPr>
          <w:rFonts w:ascii="Times New Roman" w:hAnsi="Times New Roman" w:cs="Times New Roman"/>
          <w:sz w:val="28"/>
          <w:szCs w:val="28"/>
        </w:rPr>
        <w:t>542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785FF9">
        <w:rPr>
          <w:rFonts w:ascii="Times New Roman" w:hAnsi="Times New Roman" w:cs="Times New Roman"/>
          <w:sz w:val="28"/>
          <w:szCs w:val="28"/>
        </w:rPr>
        <w:t>419 771,38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>Дополнительный ФЗП= Тарифный ФЗП*20%</w:t>
      </w:r>
      <w:r w:rsidR="004F4396">
        <w:rPr>
          <w:rFonts w:ascii="Times New Roman" w:hAnsi="Times New Roman" w:cs="Times New Roman"/>
          <w:sz w:val="28"/>
          <w:szCs w:val="28"/>
        </w:rPr>
        <w:t>....................................(11)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lastRenderedPageBreak/>
        <w:t xml:space="preserve">Текущий год: </w:t>
      </w:r>
      <w:r w:rsidR="00B94805">
        <w:rPr>
          <w:rFonts w:ascii="Times New Roman" w:hAnsi="Times New Roman" w:cs="Times New Roman"/>
          <w:sz w:val="28"/>
          <w:szCs w:val="28"/>
        </w:rPr>
        <w:t>415 771,75</w:t>
      </w:r>
      <w:r w:rsidRPr="00AF1518">
        <w:rPr>
          <w:rFonts w:ascii="Times New Roman" w:hAnsi="Times New Roman" w:cs="Times New Roman"/>
          <w:sz w:val="28"/>
          <w:szCs w:val="28"/>
        </w:rPr>
        <w:t xml:space="preserve"> *</w:t>
      </w:r>
      <w:r w:rsidR="00B94805">
        <w:rPr>
          <w:rFonts w:ascii="Times New Roman" w:hAnsi="Times New Roman" w:cs="Times New Roman"/>
          <w:sz w:val="28"/>
          <w:szCs w:val="28"/>
        </w:rPr>
        <w:t>0,2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D254A9">
        <w:rPr>
          <w:rFonts w:ascii="Times New Roman" w:hAnsi="Times New Roman" w:cs="Times New Roman"/>
          <w:sz w:val="28"/>
          <w:szCs w:val="28"/>
        </w:rPr>
        <w:t>83 154,35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Проектный год: </w:t>
      </w:r>
      <w:r w:rsidR="00B94805">
        <w:rPr>
          <w:rFonts w:ascii="Times New Roman" w:hAnsi="Times New Roman" w:cs="Times New Roman"/>
          <w:sz w:val="28"/>
          <w:szCs w:val="28"/>
        </w:rPr>
        <w:t>419 771,38</w:t>
      </w:r>
      <w:r w:rsidRPr="00AF1518">
        <w:rPr>
          <w:rFonts w:ascii="Times New Roman" w:hAnsi="Times New Roman" w:cs="Times New Roman"/>
          <w:sz w:val="28"/>
          <w:szCs w:val="28"/>
        </w:rPr>
        <w:t xml:space="preserve"> *</w:t>
      </w:r>
      <w:r w:rsidR="00B94805">
        <w:rPr>
          <w:rFonts w:ascii="Times New Roman" w:hAnsi="Times New Roman" w:cs="Times New Roman"/>
          <w:sz w:val="28"/>
          <w:szCs w:val="28"/>
        </w:rPr>
        <w:t>0,2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Pr="00AF1518">
        <w:rPr>
          <w:rFonts w:ascii="Times New Roman" w:hAnsi="Times New Roman" w:cs="Times New Roman"/>
          <w:sz w:val="28"/>
          <w:szCs w:val="28"/>
        </w:rPr>
        <w:t>=</w:t>
      </w:r>
      <w:r w:rsidR="004F4396">
        <w:rPr>
          <w:rFonts w:ascii="Times New Roman" w:hAnsi="Times New Roman" w:cs="Times New Roman"/>
          <w:sz w:val="28"/>
          <w:szCs w:val="28"/>
        </w:rPr>
        <w:t xml:space="preserve"> </w:t>
      </w:r>
      <w:r w:rsidR="00B94805">
        <w:rPr>
          <w:rFonts w:ascii="Times New Roman" w:hAnsi="Times New Roman" w:cs="Times New Roman"/>
          <w:sz w:val="28"/>
          <w:szCs w:val="28"/>
        </w:rPr>
        <w:t>83 954,28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654FD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Общий ФЗП по школе </w:t>
      </w:r>
      <w:r w:rsidR="00654FD4">
        <w:rPr>
          <w:rFonts w:ascii="Times New Roman" w:hAnsi="Times New Roman" w:cs="Times New Roman"/>
          <w:sz w:val="28"/>
          <w:szCs w:val="28"/>
        </w:rPr>
        <w:t xml:space="preserve">= </w:t>
      </w:r>
      <w:r w:rsidR="00654FD4" w:rsidRPr="00AF1518">
        <w:rPr>
          <w:rFonts w:ascii="Times New Roman" w:hAnsi="Times New Roman" w:cs="Times New Roman"/>
          <w:sz w:val="28"/>
          <w:szCs w:val="28"/>
        </w:rPr>
        <w:t>Итого тарифный ФЗП</w:t>
      </w:r>
      <w:r w:rsidR="00654FD4">
        <w:rPr>
          <w:rFonts w:ascii="Times New Roman" w:hAnsi="Times New Roman" w:cs="Times New Roman"/>
          <w:sz w:val="28"/>
          <w:szCs w:val="28"/>
        </w:rPr>
        <w:t xml:space="preserve"> + </w:t>
      </w:r>
      <w:r w:rsidR="00654FD4" w:rsidRPr="00AF1518">
        <w:rPr>
          <w:rFonts w:ascii="Times New Roman" w:hAnsi="Times New Roman" w:cs="Times New Roman"/>
          <w:sz w:val="28"/>
          <w:szCs w:val="28"/>
        </w:rPr>
        <w:t>Дополнительный ФЗП</w:t>
      </w:r>
      <w:r w:rsidR="00654FD4">
        <w:rPr>
          <w:rFonts w:ascii="Times New Roman" w:hAnsi="Times New Roman" w:cs="Times New Roman"/>
          <w:sz w:val="28"/>
          <w:szCs w:val="28"/>
        </w:rPr>
        <w:t>…(12)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Текущий год: </w:t>
      </w:r>
      <w:r w:rsidR="004F4396">
        <w:rPr>
          <w:rFonts w:ascii="Times New Roman" w:hAnsi="Times New Roman" w:cs="Times New Roman"/>
          <w:sz w:val="28"/>
          <w:szCs w:val="28"/>
        </w:rPr>
        <w:t>415 771,75</w:t>
      </w:r>
      <w:r w:rsidRPr="00AF1518">
        <w:rPr>
          <w:rFonts w:ascii="Times New Roman" w:hAnsi="Times New Roman" w:cs="Times New Roman"/>
          <w:sz w:val="28"/>
          <w:szCs w:val="28"/>
        </w:rPr>
        <w:t xml:space="preserve"> +</w:t>
      </w:r>
      <w:r w:rsidR="004F4396">
        <w:rPr>
          <w:rFonts w:ascii="Times New Roman" w:hAnsi="Times New Roman" w:cs="Times New Roman"/>
          <w:sz w:val="28"/>
          <w:szCs w:val="28"/>
        </w:rPr>
        <w:t xml:space="preserve"> 83 154,35</w:t>
      </w:r>
      <w:r w:rsidRPr="00AF1518">
        <w:rPr>
          <w:rFonts w:ascii="Times New Roman" w:hAnsi="Times New Roman" w:cs="Times New Roman"/>
          <w:sz w:val="28"/>
          <w:szCs w:val="28"/>
        </w:rPr>
        <w:t xml:space="preserve"> =</w:t>
      </w:r>
      <w:r w:rsidR="004F4396">
        <w:rPr>
          <w:rFonts w:ascii="Times New Roman" w:hAnsi="Times New Roman" w:cs="Times New Roman"/>
          <w:sz w:val="28"/>
          <w:szCs w:val="28"/>
        </w:rPr>
        <w:t xml:space="preserve"> 498 926,1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1518" w:rsidRPr="00AF1518" w:rsidRDefault="00AF1518" w:rsidP="00AF15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518">
        <w:rPr>
          <w:rFonts w:ascii="Times New Roman" w:hAnsi="Times New Roman" w:cs="Times New Roman"/>
          <w:sz w:val="28"/>
          <w:szCs w:val="28"/>
        </w:rPr>
        <w:t xml:space="preserve">Проектный год: </w:t>
      </w:r>
      <w:r w:rsidR="004F4396">
        <w:rPr>
          <w:rFonts w:ascii="Times New Roman" w:hAnsi="Times New Roman" w:cs="Times New Roman"/>
          <w:sz w:val="28"/>
          <w:szCs w:val="28"/>
        </w:rPr>
        <w:t>419 771,38</w:t>
      </w:r>
      <w:r w:rsidRPr="00AF1518">
        <w:rPr>
          <w:rFonts w:ascii="Times New Roman" w:hAnsi="Times New Roman" w:cs="Times New Roman"/>
          <w:sz w:val="28"/>
          <w:szCs w:val="28"/>
        </w:rPr>
        <w:t xml:space="preserve"> +</w:t>
      </w:r>
      <w:r w:rsidR="004F4396">
        <w:rPr>
          <w:rFonts w:ascii="Times New Roman" w:hAnsi="Times New Roman" w:cs="Times New Roman"/>
          <w:sz w:val="28"/>
          <w:szCs w:val="28"/>
        </w:rPr>
        <w:t xml:space="preserve"> 83 954,28</w:t>
      </w:r>
      <w:r w:rsidRPr="00AF1518">
        <w:rPr>
          <w:rFonts w:ascii="Times New Roman" w:hAnsi="Times New Roman" w:cs="Times New Roman"/>
          <w:sz w:val="28"/>
          <w:szCs w:val="28"/>
        </w:rPr>
        <w:t xml:space="preserve"> = </w:t>
      </w:r>
      <w:r w:rsidR="004F4396">
        <w:rPr>
          <w:rFonts w:ascii="Times New Roman" w:hAnsi="Times New Roman" w:cs="Times New Roman"/>
          <w:sz w:val="28"/>
          <w:szCs w:val="28"/>
        </w:rPr>
        <w:t>503 725,66</w:t>
      </w:r>
      <w:r w:rsidRPr="00AF15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825EF" w:rsidRPr="000825EF" w:rsidRDefault="000825EF" w:rsidP="000825EF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5EF">
        <w:rPr>
          <w:rFonts w:ascii="Times New Roman" w:hAnsi="Times New Roman" w:cs="Times New Roman"/>
          <w:b/>
          <w:sz w:val="28"/>
          <w:szCs w:val="28"/>
        </w:rPr>
        <w:t>3. Расчет хозяйственных, командировочных, учебных и прочих расходов по общеобразовательным школам</w:t>
      </w:r>
    </w:p>
    <w:p w:rsidR="000825EF" w:rsidRPr="000825EF" w:rsidRDefault="000825EF" w:rsidP="000825EF">
      <w:pPr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7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46"/>
        <w:gridCol w:w="1538"/>
        <w:gridCol w:w="1626"/>
      </w:tblGrid>
      <w:tr w:rsidR="000825EF" w:rsidRPr="00816DF4" w:rsidTr="000825EF">
        <w:trPr>
          <w:trHeight w:val="695"/>
        </w:trPr>
        <w:tc>
          <w:tcPr>
            <w:tcW w:w="6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</w:t>
            </w: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 в текущем году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на следующий год</w:t>
            </w:r>
          </w:p>
        </w:tc>
      </w:tr>
      <w:tr w:rsidR="000825EF" w:rsidRPr="00816DF4" w:rsidTr="00893A5D">
        <w:trPr>
          <w:trHeight w:val="664"/>
        </w:trPr>
        <w:tc>
          <w:tcPr>
            <w:tcW w:w="6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1. Хозяйственные и командировочные расходы: среднегодовое количество классов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расходы на 1 класс, руб.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5EF" w:rsidRPr="00816DF4" w:rsidRDefault="00F16A2A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2178" w:rsidRPr="00816D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0825EF" w:rsidRPr="00816DF4" w:rsidTr="00BF0914">
        <w:trPr>
          <w:trHeight w:val="467"/>
        </w:trPr>
        <w:tc>
          <w:tcPr>
            <w:tcW w:w="6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Итого хозяйственных и командировочных расходов на все классы, руб.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5EF" w:rsidRPr="00816DF4" w:rsidRDefault="000825EF" w:rsidP="00BF09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12 231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5EF" w:rsidRPr="00816DF4" w:rsidRDefault="000825EF" w:rsidP="00BF09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12 6</w:t>
            </w:r>
            <w:r w:rsidR="00D32178" w:rsidRPr="00816D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825EF" w:rsidRPr="00816DF4" w:rsidTr="00893A5D">
        <w:trPr>
          <w:trHeight w:val="4305"/>
        </w:trPr>
        <w:tc>
          <w:tcPr>
            <w:tcW w:w="6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2. Учебные и прочие расходы: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среднегодовое количество 1-4 классов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норма расходов на 1 класс, руб.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сумма расходов на 1-4 классы, руб.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среднегодовое количество 5-9 классов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норма расходов на 1 класс, руб.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сумма расходов на 5-9 классы, руб.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среднегодовое количество 10-11 классов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норма расходов на 1 класс, руб. 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сумма расходов на 10-11 классы, руб.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2 562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5D9B"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D9B"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5D9B"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0825EF" w:rsidRPr="00816DF4" w:rsidRDefault="000825EF" w:rsidP="003C5D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D9B"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0825EF" w:rsidRPr="00816DF4" w:rsidTr="00893A5D">
        <w:trPr>
          <w:trHeight w:val="291"/>
        </w:trPr>
        <w:tc>
          <w:tcPr>
            <w:tcW w:w="6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Итого учебных и прочих расходов на все классы, руб.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10 740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EF" w:rsidRPr="00816DF4" w:rsidRDefault="000825EF" w:rsidP="000825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10 900</w:t>
            </w:r>
          </w:p>
        </w:tc>
      </w:tr>
    </w:tbl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Недостающие данные переносим из таблицы 4.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Зная среднегодовое количество классов и расходы на 1 класс, определим сумму хозяйственных и командировочных расходов на все классы: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Текущий год: 45,3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*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270=12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231 руб.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Проект: 47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*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270=12</w:t>
      </w:r>
      <w:r w:rsidR="00F16A2A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6</w:t>
      </w:r>
      <w:r w:rsidR="00D32178">
        <w:rPr>
          <w:rFonts w:ascii="Times New Roman" w:hAnsi="Times New Roman" w:cs="Times New Roman"/>
          <w:sz w:val="28"/>
          <w:szCs w:val="28"/>
        </w:rPr>
        <w:t>90</w:t>
      </w:r>
      <w:r w:rsidRPr="000825EF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 xml:space="preserve">По учебным и прочим расходам сумма складывается: среднегодовое </w:t>
      </w:r>
      <w:r w:rsidRPr="000825EF">
        <w:rPr>
          <w:rFonts w:ascii="Times New Roman" w:hAnsi="Times New Roman" w:cs="Times New Roman"/>
          <w:sz w:val="28"/>
          <w:szCs w:val="28"/>
        </w:rPr>
        <w:lastRenderedPageBreak/>
        <w:t>количеств</w:t>
      </w:r>
      <w:r w:rsidR="003C5D9B">
        <w:rPr>
          <w:rFonts w:ascii="Times New Roman" w:hAnsi="Times New Roman" w:cs="Times New Roman"/>
          <w:sz w:val="28"/>
          <w:szCs w:val="28"/>
        </w:rPr>
        <w:t>о классов по группе</w:t>
      </w:r>
      <w:r w:rsidRPr="000825EF">
        <w:rPr>
          <w:rFonts w:ascii="Times New Roman" w:hAnsi="Times New Roman" w:cs="Times New Roman"/>
          <w:sz w:val="28"/>
          <w:szCs w:val="28"/>
        </w:rPr>
        <w:t xml:space="preserve"> классов * норма расходов на 1 класс.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Сумма учебных и прочих расходов на все классы: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Текущий год: 2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562+6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176+2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002=10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740 руб.</w:t>
      </w:r>
    </w:p>
    <w:p w:rsidR="000825EF" w:rsidRPr="000825EF" w:rsidRDefault="000825EF" w:rsidP="000825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5EF">
        <w:rPr>
          <w:rFonts w:ascii="Times New Roman" w:hAnsi="Times New Roman" w:cs="Times New Roman"/>
          <w:sz w:val="28"/>
          <w:szCs w:val="28"/>
        </w:rPr>
        <w:t>Следующий финансовый год: 2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800+5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760+2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340=10</w:t>
      </w:r>
      <w:r w:rsidR="003C5D9B">
        <w:rPr>
          <w:rFonts w:ascii="Times New Roman" w:hAnsi="Times New Roman" w:cs="Times New Roman"/>
          <w:sz w:val="28"/>
          <w:szCs w:val="28"/>
        </w:rPr>
        <w:t xml:space="preserve"> </w:t>
      </w:r>
      <w:r w:rsidRPr="000825EF">
        <w:rPr>
          <w:rFonts w:ascii="Times New Roman" w:hAnsi="Times New Roman" w:cs="Times New Roman"/>
          <w:sz w:val="28"/>
          <w:szCs w:val="28"/>
        </w:rPr>
        <w:t>900 руб.</w:t>
      </w:r>
    </w:p>
    <w:p w:rsidR="00893A5D" w:rsidRDefault="00893A5D" w:rsidP="00893A5D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5D">
        <w:rPr>
          <w:rFonts w:ascii="Times New Roman" w:hAnsi="Times New Roman" w:cs="Times New Roman"/>
          <w:b/>
          <w:sz w:val="28"/>
          <w:szCs w:val="28"/>
        </w:rPr>
        <w:t>4. Расчет расходов на содержание групп продленного дня по городским общеобразовательным школам</w:t>
      </w:r>
    </w:p>
    <w:p w:rsidR="00893A5D" w:rsidRPr="00893A5D" w:rsidRDefault="00893A5D" w:rsidP="00893A5D">
      <w:pPr>
        <w:spacing w:after="0" w:line="360" w:lineRule="auto"/>
        <w:ind w:left="540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6"/>
        <w:gridCol w:w="1463"/>
        <w:gridCol w:w="1577"/>
      </w:tblGrid>
      <w:tr w:rsidR="00893A5D" w:rsidRPr="00816DF4" w:rsidTr="00893A5D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 в текущем году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на следующий год</w:t>
            </w:r>
          </w:p>
        </w:tc>
      </w:tr>
      <w:tr w:rsidR="00893A5D" w:rsidRPr="00816DF4" w:rsidTr="00893A5D">
        <w:trPr>
          <w:trHeight w:val="24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1. Среднегодовое число учащихся 1 - 4 классов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893A5D" w:rsidRPr="00816DF4" w:rsidTr="00893A5D">
        <w:trPr>
          <w:trHeight w:val="231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2. Среднегодовое число учащихся в ГПД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893A5D" w:rsidRPr="00816DF4" w:rsidTr="00893A5D">
        <w:trPr>
          <w:trHeight w:val="582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3. Расходы по заработной плате в год: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на 1 учащегося, руб.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59 850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68 880</w:t>
            </w:r>
          </w:p>
        </w:tc>
      </w:tr>
      <w:tr w:rsidR="00893A5D" w:rsidRPr="00816DF4" w:rsidTr="00893A5D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4. Начислено на заработную плату 26%: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 1 учащегося, руб.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15 561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17 909</w:t>
            </w:r>
          </w:p>
        </w:tc>
      </w:tr>
      <w:tr w:rsidR="00893A5D" w:rsidRPr="00816DF4" w:rsidTr="00893A5D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5. Расходы на мягкий инвентарь в год: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на 1 учащегося, руб.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68 400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78 720</w:t>
            </w:r>
          </w:p>
        </w:tc>
      </w:tr>
      <w:tr w:rsidR="00893A5D" w:rsidRPr="00816DF4" w:rsidTr="00893A5D">
        <w:trPr>
          <w:trHeight w:val="757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6. Расходы на питание: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норма расхода на питание 1 учащегося в день, руб.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число дней функционирования групп 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расходы на питание в год,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7EF9"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827 200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3 253 760</w:t>
            </w:r>
          </w:p>
        </w:tc>
      </w:tr>
      <w:tr w:rsidR="00893A5D" w:rsidRPr="00816DF4" w:rsidTr="00893A5D">
        <w:trPr>
          <w:trHeight w:val="249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Итого расходов на ГПД,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2 971 011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3A5D" w:rsidRPr="00816DF4" w:rsidRDefault="00893A5D" w:rsidP="0011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3 419 269</w:t>
            </w:r>
          </w:p>
        </w:tc>
      </w:tr>
    </w:tbl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Среднегодовое количество учащихся в ГПД по условиям задачи- 75% от среднегодового числа учащихся 1 - 4 классов.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380</w:t>
      </w:r>
      <w:r w:rsidR="00334327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334327">
        <w:rPr>
          <w:rFonts w:ascii="Times New Roman" w:hAnsi="Times New Roman" w:cs="Times New Roman"/>
          <w:sz w:val="28"/>
          <w:szCs w:val="28"/>
        </w:rPr>
        <w:t xml:space="preserve"> </w:t>
      </w:r>
      <w:r w:rsidR="00897EF9">
        <w:rPr>
          <w:rFonts w:ascii="Times New Roman" w:hAnsi="Times New Roman" w:cs="Times New Roman"/>
          <w:sz w:val="28"/>
          <w:szCs w:val="28"/>
        </w:rPr>
        <w:t xml:space="preserve">0,75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285 чел.</w:t>
      </w:r>
    </w:p>
    <w:p w:rsidR="00893A5D" w:rsidRPr="00893A5D" w:rsidRDefault="00897EF9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437 * 0,75 </w:t>
      </w:r>
      <w:r w:rsidR="00893A5D" w:rsidRPr="00893A5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A5D" w:rsidRPr="00893A5D">
        <w:rPr>
          <w:rFonts w:ascii="Times New Roman" w:hAnsi="Times New Roman" w:cs="Times New Roman"/>
          <w:sz w:val="28"/>
          <w:szCs w:val="28"/>
        </w:rPr>
        <w:t>328 чел.</w:t>
      </w:r>
    </w:p>
    <w:p w:rsidR="00893A5D" w:rsidRPr="00893A5D" w:rsidRDefault="0003694F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Зная расходы по заработной </w:t>
      </w:r>
      <w:r w:rsidR="00893A5D" w:rsidRPr="00893A5D"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ате</w:t>
      </w:r>
      <w:r w:rsidR="00893A5D" w:rsidRPr="00893A5D">
        <w:rPr>
          <w:rFonts w:ascii="Times New Roman" w:hAnsi="Times New Roman" w:cs="Times New Roman"/>
          <w:sz w:val="28"/>
          <w:szCs w:val="28"/>
        </w:rPr>
        <w:t xml:space="preserve"> в год на 1 учащегося -210 руб., рассчитаем сумму расходов на всех учащихся: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- текущий год: 285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210=59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850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- проект:328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210=68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880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Начисления на заработную плату в размере 26% составят: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- текущий год: 210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0,26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54,6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- проект: 210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0,26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54,6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lastRenderedPageBreak/>
        <w:t>Общая сумма расходов на мягкий инвентарь составит: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- тек</w:t>
      </w:r>
      <w:r w:rsidR="00897EF9">
        <w:rPr>
          <w:rFonts w:ascii="Times New Roman" w:hAnsi="Times New Roman" w:cs="Times New Roman"/>
          <w:sz w:val="28"/>
          <w:szCs w:val="28"/>
        </w:rPr>
        <w:t xml:space="preserve">ущий год: 285 </w:t>
      </w:r>
      <w:r w:rsidRPr="00893A5D">
        <w:rPr>
          <w:rFonts w:ascii="Times New Roman" w:hAnsi="Times New Roman" w:cs="Times New Roman"/>
          <w:sz w:val="28"/>
          <w:szCs w:val="28"/>
        </w:rPr>
        <w:t>* 240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68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400 руб.</w:t>
      </w:r>
    </w:p>
    <w:p w:rsidR="00893A5D" w:rsidRPr="00893A5D" w:rsidRDefault="00897EF9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проект: 328 </w:t>
      </w:r>
      <w:r w:rsidR="00893A5D" w:rsidRPr="00893A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A5D" w:rsidRPr="00893A5D">
        <w:rPr>
          <w:rFonts w:ascii="Times New Roman" w:hAnsi="Times New Roman" w:cs="Times New Roman"/>
          <w:sz w:val="28"/>
          <w:szCs w:val="28"/>
        </w:rPr>
        <w:t>240</w:t>
      </w:r>
      <w:r w:rsidR="0003694F">
        <w:rPr>
          <w:rFonts w:ascii="Times New Roman" w:hAnsi="Times New Roman" w:cs="Times New Roman"/>
          <w:sz w:val="28"/>
          <w:szCs w:val="28"/>
        </w:rPr>
        <w:t xml:space="preserve"> </w:t>
      </w:r>
      <w:r w:rsidR="00893A5D" w:rsidRPr="00893A5D">
        <w:rPr>
          <w:rFonts w:ascii="Times New Roman" w:hAnsi="Times New Roman" w:cs="Times New Roman"/>
          <w:sz w:val="28"/>
          <w:szCs w:val="28"/>
        </w:rPr>
        <w:t>=</w:t>
      </w:r>
      <w:r w:rsidR="0003694F">
        <w:rPr>
          <w:rFonts w:ascii="Times New Roman" w:hAnsi="Times New Roman" w:cs="Times New Roman"/>
          <w:sz w:val="28"/>
          <w:szCs w:val="28"/>
        </w:rPr>
        <w:t xml:space="preserve"> </w:t>
      </w:r>
      <w:r w:rsidR="00893A5D" w:rsidRPr="00893A5D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A5D" w:rsidRPr="00893A5D">
        <w:rPr>
          <w:rFonts w:ascii="Times New Roman" w:hAnsi="Times New Roman" w:cs="Times New Roman"/>
          <w:sz w:val="28"/>
          <w:szCs w:val="28"/>
        </w:rPr>
        <w:t>720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Расходы на питание определяются исходя из среднегодового числа учащихся в ГПД, нормы расхода, числа дней функционирования 1 учащегося.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Текущий год: 285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40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248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827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200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Проект: 328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40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*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248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=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3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253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760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ИТОГО расходов на ГПД составят: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Текущий год: 59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850+15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561+68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400+2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827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200=2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971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011 руб.</w:t>
      </w:r>
    </w:p>
    <w:p w:rsidR="00893A5D" w:rsidRPr="00893A5D" w:rsidRDefault="00893A5D" w:rsidP="00893A5D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A5D">
        <w:rPr>
          <w:rFonts w:ascii="Times New Roman" w:hAnsi="Times New Roman" w:cs="Times New Roman"/>
          <w:sz w:val="28"/>
          <w:szCs w:val="28"/>
        </w:rPr>
        <w:t>Проект: 68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880+17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909+78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720+3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253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760=3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419</w:t>
      </w:r>
      <w:r w:rsidR="00897EF9">
        <w:rPr>
          <w:rFonts w:ascii="Times New Roman" w:hAnsi="Times New Roman" w:cs="Times New Roman"/>
          <w:sz w:val="28"/>
          <w:szCs w:val="28"/>
        </w:rPr>
        <w:t xml:space="preserve"> </w:t>
      </w:r>
      <w:r w:rsidRPr="00893A5D">
        <w:rPr>
          <w:rFonts w:ascii="Times New Roman" w:hAnsi="Times New Roman" w:cs="Times New Roman"/>
          <w:sz w:val="28"/>
          <w:szCs w:val="28"/>
        </w:rPr>
        <w:t>269 руб.</w:t>
      </w:r>
    </w:p>
    <w:p w:rsidR="00290851" w:rsidRPr="00290851" w:rsidRDefault="00290851" w:rsidP="007E015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851">
        <w:rPr>
          <w:rFonts w:ascii="Times New Roman" w:hAnsi="Times New Roman" w:cs="Times New Roman"/>
          <w:b/>
          <w:bCs/>
          <w:sz w:val="28"/>
          <w:szCs w:val="28"/>
        </w:rPr>
        <w:t>5.Свод расходов по общеобразовательным школам, руб.</w:t>
      </w:r>
    </w:p>
    <w:p w:rsidR="00290851" w:rsidRPr="00290851" w:rsidRDefault="00290851" w:rsidP="007E015D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90851"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4702" w:type="pct"/>
        <w:tblInd w:w="228" w:type="dxa"/>
        <w:tblLook w:val="0000"/>
      </w:tblPr>
      <w:tblGrid>
        <w:gridCol w:w="3147"/>
        <w:gridCol w:w="2927"/>
        <w:gridCol w:w="2927"/>
      </w:tblGrid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 в текущем году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на следующий год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1. Заработная плата педагогического персонала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349 571,75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341 229,28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2. Заработная плата административно-обслуживающего и учебно-вспомогательного персонала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3. Всего ФЗП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498 926,10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503 725,66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4. Начисления на заработную плату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П.3*26%=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29 720,79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П.3*26%=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0 968,67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5. Хозяйственные и командировочные расходы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6. Учебные и прочие расходы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900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7. Расходы на ГПД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550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816DF4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419</w:t>
            </w: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 xml:space="preserve"> 400</w:t>
            </w:r>
          </w:p>
        </w:tc>
      </w:tr>
      <w:tr w:rsidR="00112314" w:rsidRPr="00816DF4" w:rsidTr="008E20CD">
        <w:trPr>
          <w:cantSplit/>
        </w:trPr>
        <w:tc>
          <w:tcPr>
            <w:tcW w:w="1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14" w:rsidRPr="00816DF4" w:rsidRDefault="00112314" w:rsidP="001123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sz w:val="24"/>
                <w:szCs w:val="24"/>
              </w:rPr>
              <w:t>Итого расходов на текущее содержание школ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7E015D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П.3+п.4+п.5+п.6+п.7= 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</w:rPr>
              <w:t> 633 167,8</w:t>
            </w:r>
          </w:p>
        </w:tc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314" w:rsidRPr="007E015D" w:rsidRDefault="00112314" w:rsidP="001123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П.3+п.4+п.5+п.6+п.7= 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Pr="007E015D">
              <w:rPr>
                <w:rFonts w:ascii="Times New Roman" w:hAnsi="Times New Roman" w:cs="Times New Roman"/>
                <w:bCs/>
                <w:sz w:val="24"/>
                <w:szCs w:val="24"/>
              </w:rPr>
              <w:t>77 684,33</w:t>
            </w:r>
          </w:p>
        </w:tc>
      </w:tr>
    </w:tbl>
    <w:p w:rsidR="00C84A47" w:rsidRDefault="00C84A47" w:rsidP="00816DF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00085323"/>
    </w:p>
    <w:p w:rsidR="00C84A47" w:rsidRDefault="00C84A4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E20CD" w:rsidRDefault="008E20CD" w:rsidP="00816DF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20CD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Расчёт расходов на содержание ДОУ</w:t>
      </w:r>
      <w:bookmarkEnd w:id="2"/>
    </w:p>
    <w:p w:rsidR="00816DF4" w:rsidRPr="00816DF4" w:rsidRDefault="00816DF4" w:rsidP="00816DF4">
      <w:pPr>
        <w:spacing w:after="0" w:line="360" w:lineRule="auto"/>
        <w:ind w:firstLine="567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5332" w:type="pct"/>
        <w:tblInd w:w="-318" w:type="dxa"/>
        <w:tblLayout w:type="fixed"/>
        <w:tblLook w:val="0000"/>
      </w:tblPr>
      <w:tblGrid>
        <w:gridCol w:w="4396"/>
        <w:gridCol w:w="2829"/>
        <w:gridCol w:w="2982"/>
      </w:tblGrid>
      <w:tr w:rsidR="008E20CD" w:rsidRPr="008E20CD" w:rsidTr="00903BE8">
        <w:trPr>
          <w:cantSplit/>
          <w:trHeight w:val="759"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816DF4" w:rsidRDefault="008E20CD" w:rsidP="008E20CD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816DF4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 в текущем году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816DF4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DF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на следующий год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1. Число детей: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Среднегодовое (прирост с 01.07)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240+300)/2=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10+340)/2=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2. Расходы на заработную плату в год: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1 ребёнка,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всех детей, руб.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3. Начисления на заработную плату, руб.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П.2*26%=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П.2*26%=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4. Расходы на питание,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Норма расхода на 1 ребёнка в день,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Число дней функционирования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Число дето – дней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Расходы на питание всех детей в год, руб.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*2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62 100*40 =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484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25*230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74 750*40 =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5. Расходы на мягкий инвентарь: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оборудование 1 нового места,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оборудование всех новых мест,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дооборудование 1 ранее действовавшего места, руб.</w:t>
            </w:r>
          </w:p>
          <w:p w:rsidR="008E20CD" w:rsidRPr="00903BE8" w:rsidRDefault="008E20CD" w:rsidP="008E20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дооборудование всех ранее действовавших мест,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(300-240)*5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 31 200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(340-310)*5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 15 600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30*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6. Хозяйственные и прочие расходы: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одного ребёнка,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всех детей, руб.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167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7. Родительская плата: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одного ребёнка,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На всех детей, руб.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30*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30*3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</w:tr>
      <w:tr w:rsidR="008E20CD" w:rsidRPr="008E20CD" w:rsidTr="00903BE8">
        <w:trPr>
          <w:cantSplit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8. Всего расходов, руб.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Средства родителей</w:t>
            </w:r>
          </w:p>
          <w:p w:rsidR="008E20CD" w:rsidRPr="00903BE8" w:rsidRDefault="008E20CD" w:rsidP="008E20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Финансирование из бюджета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2 851 548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П.7=8 100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П.2+п.3+п.4+п.5(1;2)+п.6 =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2 843 448</w:t>
            </w:r>
          </w:p>
        </w:tc>
        <w:tc>
          <w:tcPr>
            <w:tcW w:w="1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3 417 430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П.7=9 750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П.2+п.3+п.4+п.5(1;2)+п.6 =</w:t>
            </w:r>
          </w:p>
          <w:p w:rsidR="008E20CD" w:rsidRPr="00903BE8" w:rsidRDefault="008E20CD" w:rsidP="008E2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E8">
              <w:rPr>
                <w:rFonts w:ascii="Times New Roman" w:hAnsi="Times New Roman" w:cs="Times New Roman"/>
                <w:sz w:val="24"/>
                <w:szCs w:val="24"/>
              </w:rPr>
              <w:t>3 407 680</w:t>
            </w:r>
          </w:p>
        </w:tc>
      </w:tr>
    </w:tbl>
    <w:p w:rsidR="00816DF4" w:rsidRDefault="00816DF4" w:rsidP="008E20CD">
      <w:pPr>
        <w:pStyle w:val="a9"/>
        <w:spacing w:before="240"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6DF4" w:rsidRDefault="00816D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6DF4" w:rsidRDefault="00816DF4" w:rsidP="00816DF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6DF4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Свод расходов на образование, руб</w:t>
      </w:r>
      <w:r w:rsidRPr="00816DF4">
        <w:rPr>
          <w:rFonts w:ascii="Times New Roman" w:hAnsi="Times New Roman" w:cs="Times New Roman"/>
          <w:sz w:val="28"/>
          <w:szCs w:val="28"/>
        </w:rPr>
        <w:t>.</w:t>
      </w:r>
    </w:p>
    <w:p w:rsidR="00E04C71" w:rsidRPr="00816DF4" w:rsidRDefault="00E04C71" w:rsidP="00E04C71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4794" w:type="pct"/>
        <w:tblInd w:w="228" w:type="dxa"/>
        <w:tblLook w:val="0000"/>
      </w:tblPr>
      <w:tblGrid>
        <w:gridCol w:w="2964"/>
        <w:gridCol w:w="1373"/>
        <w:gridCol w:w="1463"/>
        <w:gridCol w:w="1942"/>
        <w:gridCol w:w="1435"/>
      </w:tblGrid>
      <w:tr w:rsidR="00816DF4" w:rsidRPr="00816DF4" w:rsidTr="00816DF4">
        <w:trPr>
          <w:cantSplit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F4" w:rsidRPr="00816DF4" w:rsidRDefault="00816DF4" w:rsidP="00816D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F4" w:rsidRPr="00816DF4" w:rsidRDefault="00816DF4" w:rsidP="00816D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F4" w:rsidRPr="00816DF4" w:rsidRDefault="00816DF4" w:rsidP="00816D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Cs/>
                <w:sz w:val="20"/>
                <w:szCs w:val="20"/>
              </w:rPr>
              <w:t>Исполнение за 6 месяцев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F4" w:rsidRPr="00816DF4" w:rsidRDefault="00816DF4" w:rsidP="00816D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Cs/>
                <w:sz w:val="20"/>
                <w:szCs w:val="20"/>
              </w:rPr>
              <w:t>Ожидаемое исполнение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F4" w:rsidRPr="00816DF4" w:rsidRDefault="00816DF4" w:rsidP="00816D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</w:tr>
      <w:tr w:rsidR="00816DF4" w:rsidRPr="00816DF4" w:rsidTr="00B85CF4">
        <w:trPr>
          <w:cantSplit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053425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ДОУ в городах (таб.8</w:t>
            </w:r>
            <w:r w:rsidR="00816DF4" w:rsidRPr="00816DF4">
              <w:rPr>
                <w:rFonts w:ascii="Times New Roman" w:hAnsi="Times New Roman" w:cs="Times New Roman"/>
                <w:sz w:val="20"/>
                <w:szCs w:val="20"/>
              </w:rPr>
              <w:t>, п.8)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 843 448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1 421 724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2 843 448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3 407 680</w:t>
            </w:r>
          </w:p>
        </w:tc>
      </w:tr>
      <w:tr w:rsidR="00816DF4" w:rsidRPr="00816DF4" w:rsidTr="00B85CF4">
        <w:trPr>
          <w:cantSplit/>
          <w:trHeight w:val="523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2. ДОУ в сельской местности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3. Школы обще</w:t>
            </w:r>
            <w:r w:rsidR="00053425">
              <w:rPr>
                <w:rFonts w:ascii="Times New Roman" w:hAnsi="Times New Roman" w:cs="Times New Roman"/>
                <w:sz w:val="20"/>
                <w:szCs w:val="20"/>
              </w:rPr>
              <w:t>образовательные в городах (таб.7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, итого)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3 633 167,8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1 816 583,95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3 633 167,8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4 077 684,33</w:t>
            </w:r>
          </w:p>
        </w:tc>
      </w:tr>
      <w:tr w:rsidR="00816DF4" w:rsidRPr="00816DF4" w:rsidTr="00B85CF4">
        <w:trPr>
          <w:cantSplit/>
          <w:trHeight w:val="41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4. Школы общеобразовательные в сельской местности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475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5. Школы-интернаты в городах и сельской местности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498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498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262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6. Приобретение учебников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7. Вечерние и заочные общеобразовательные школы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923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923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</w:tr>
      <w:tr w:rsidR="00816DF4" w:rsidRPr="00816DF4" w:rsidTr="00B85CF4">
        <w:trPr>
          <w:cantSplit/>
          <w:trHeight w:val="681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8. Учреждения и мероприятия по внешкольной работе с детьми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202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9. Детские дома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267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10. Фонд всеобуча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50 682,82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25 341,41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50 682,82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56159,04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11. Прочие учреждения и мероприятия в области образования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12. Финансирование мероприятий по организации оздоровительной кампании детей и подростков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188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13. Итого расходов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10 372 412,71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5 257 109,36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10 373 412,71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11 749 743,37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14. Приобретение инвентаря и оборудования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875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535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15. Капитальные вложения на строительство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228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>16. Капитальный ремонт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816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6D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816DF4" w:rsidRPr="00816DF4" w:rsidTr="00B85CF4">
        <w:trPr>
          <w:cantSplit/>
          <w:trHeight w:val="293"/>
        </w:trPr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F4" w:rsidRPr="00816DF4" w:rsidRDefault="00816DF4" w:rsidP="00B85CF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13 372 412,71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6 807 109,36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13 372 412,71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F4" w:rsidRPr="00816DF4" w:rsidRDefault="00816DF4" w:rsidP="00B85C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D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15 324 743,37</w:t>
            </w:r>
          </w:p>
        </w:tc>
      </w:tr>
    </w:tbl>
    <w:p w:rsidR="00053425" w:rsidRPr="00053425" w:rsidRDefault="00053425" w:rsidP="0005342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3425">
        <w:rPr>
          <w:rFonts w:ascii="Times New Roman" w:hAnsi="Times New Roman" w:cs="Times New Roman"/>
          <w:bCs/>
          <w:sz w:val="28"/>
          <w:szCs w:val="28"/>
        </w:rPr>
        <w:lastRenderedPageBreak/>
        <w:t>1. Фонд всеобуча = (школы общеобразовательные и школы-интернаты в городах и сельской местности + вечерние и заочные общеобразовательные школы + детск</w:t>
      </w:r>
      <w:r w:rsidR="005F3CB4">
        <w:rPr>
          <w:rFonts w:ascii="Times New Roman" w:hAnsi="Times New Roman" w:cs="Times New Roman"/>
          <w:bCs/>
          <w:sz w:val="28"/>
          <w:szCs w:val="28"/>
        </w:rPr>
        <w:t>ие дома) * 1%.......................................................................(13)</w:t>
      </w:r>
    </w:p>
    <w:p w:rsidR="00053425" w:rsidRPr="00053425" w:rsidRDefault="00053425" w:rsidP="0005342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3425">
        <w:rPr>
          <w:rFonts w:ascii="Times New Roman" w:hAnsi="Times New Roman" w:cs="Times New Roman"/>
          <w:bCs/>
          <w:sz w:val="28"/>
          <w:szCs w:val="28"/>
        </w:rPr>
        <w:t>2. Расходы на приобретение инвентаря и оборудования по общеобразовательным школам на следующий год планируется с ростом на 25%, т.е. 1 500 000*1,25.</w:t>
      </w:r>
    </w:p>
    <w:p w:rsidR="00A75A92" w:rsidRPr="00A75A92" w:rsidRDefault="00A75A92" w:rsidP="00A75A92">
      <w:pPr>
        <w:ind w:firstLine="709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75A92">
        <w:rPr>
          <w:rFonts w:ascii="Times New Roman" w:hAnsi="Times New Roman" w:cs="Times New Roman"/>
          <w:b/>
          <w:bCs/>
          <w:i/>
          <w:sz w:val="28"/>
          <w:szCs w:val="28"/>
        </w:rPr>
        <w:t>Здравоохранение</w:t>
      </w:r>
    </w:p>
    <w:p w:rsidR="00A75A92" w:rsidRDefault="00A75A92" w:rsidP="00A75A92">
      <w:pPr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75A92">
        <w:rPr>
          <w:rFonts w:ascii="Times New Roman" w:hAnsi="Times New Roman" w:cs="Times New Roman"/>
          <w:b/>
          <w:bCs/>
          <w:sz w:val="28"/>
          <w:szCs w:val="28"/>
        </w:rPr>
        <w:t>1. Расчёт расходов на питание и медикаменты по учреждениям здравоохранения</w:t>
      </w:r>
    </w:p>
    <w:p w:rsidR="00E04C71" w:rsidRPr="00A75A92" w:rsidRDefault="00E04C71" w:rsidP="00E04C71">
      <w:pPr>
        <w:ind w:firstLine="709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tbl>
      <w:tblPr>
        <w:tblStyle w:val="ad"/>
        <w:tblW w:w="9360" w:type="dxa"/>
        <w:tblInd w:w="108" w:type="dxa"/>
        <w:tblLayout w:type="fixed"/>
        <w:tblLook w:val="01E0"/>
      </w:tblPr>
      <w:tblGrid>
        <w:gridCol w:w="540"/>
        <w:gridCol w:w="1440"/>
        <w:gridCol w:w="540"/>
        <w:gridCol w:w="540"/>
        <w:gridCol w:w="540"/>
        <w:gridCol w:w="900"/>
        <w:gridCol w:w="720"/>
        <w:gridCol w:w="720"/>
        <w:gridCol w:w="640"/>
        <w:gridCol w:w="720"/>
        <w:gridCol w:w="980"/>
        <w:gridCol w:w="1080"/>
      </w:tblGrid>
      <w:tr w:rsidR="00A75A92" w:rsidRPr="007A1D67" w:rsidTr="00B85CF4"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Учреждение</w:t>
            </w:r>
          </w:p>
        </w:tc>
        <w:tc>
          <w:tcPr>
            <w:tcW w:w="14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Показатель</w:t>
            </w:r>
          </w:p>
        </w:tc>
        <w:tc>
          <w:tcPr>
            <w:tcW w:w="7380" w:type="dxa"/>
            <w:gridSpan w:val="10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Проект</w:t>
            </w:r>
          </w:p>
        </w:tc>
      </w:tr>
      <w:tr w:rsidR="00A75A92" w:rsidRPr="007A1D67" w:rsidTr="00B85CF4">
        <w:tc>
          <w:tcPr>
            <w:tcW w:w="5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На начало года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На конец года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среднегодовое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 xml:space="preserve">Сроки развертывания сети 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Число дней функциониро-вания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Число койко-дней (п.5*п.7)</w:t>
            </w:r>
          </w:p>
        </w:tc>
        <w:tc>
          <w:tcPr>
            <w:tcW w:w="1360" w:type="dxa"/>
            <w:gridSpan w:val="2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Норма расходов на 1 койко-день</w:t>
            </w:r>
          </w:p>
        </w:tc>
        <w:tc>
          <w:tcPr>
            <w:tcW w:w="2060" w:type="dxa"/>
            <w:gridSpan w:val="2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Сумма расходов в год, руб.</w:t>
            </w:r>
          </w:p>
        </w:tc>
      </w:tr>
      <w:tr w:rsidR="00A75A92" w:rsidRPr="007A1D67" w:rsidTr="00B85CF4">
        <w:trPr>
          <w:trHeight w:val="873"/>
        </w:trPr>
        <w:tc>
          <w:tcPr>
            <w:tcW w:w="5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0" w:type="dxa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питание</w:t>
            </w:r>
          </w:p>
        </w:tc>
        <w:tc>
          <w:tcPr>
            <w:tcW w:w="720" w:type="dxa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6"/>
                <w:szCs w:val="16"/>
              </w:rPr>
            </w:pPr>
            <w:r w:rsidRPr="0065085F">
              <w:rPr>
                <w:bCs/>
                <w:sz w:val="16"/>
                <w:szCs w:val="16"/>
              </w:rPr>
              <w:t>Меди-каменты</w:t>
            </w:r>
          </w:p>
        </w:tc>
        <w:tc>
          <w:tcPr>
            <w:tcW w:w="980" w:type="dxa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Питание (п.9*п.8)</w:t>
            </w:r>
          </w:p>
        </w:tc>
        <w:tc>
          <w:tcPr>
            <w:tcW w:w="1080" w:type="dxa"/>
            <w:vAlign w:val="center"/>
          </w:tcPr>
          <w:p w:rsidR="00A75A92" w:rsidRPr="0065085F" w:rsidRDefault="00A75A92" w:rsidP="00B85CF4">
            <w:pPr>
              <w:jc w:val="center"/>
              <w:rPr>
                <w:bCs/>
                <w:sz w:val="18"/>
                <w:szCs w:val="18"/>
              </w:rPr>
            </w:pPr>
            <w:r w:rsidRPr="0065085F">
              <w:rPr>
                <w:bCs/>
                <w:sz w:val="18"/>
                <w:szCs w:val="18"/>
              </w:rPr>
              <w:t>Медика-менты (п.10*п.8)</w:t>
            </w:r>
          </w:p>
        </w:tc>
      </w:tr>
      <w:tr w:rsidR="00A75A92" w:rsidRPr="007A1D67" w:rsidTr="00B85CF4"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A75A92" w:rsidRPr="007A1D67" w:rsidTr="00B85CF4">
        <w:trPr>
          <w:trHeight w:val="719"/>
        </w:trPr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  <w:r w:rsidRPr="0065085F">
              <w:rPr>
                <w:sz w:val="18"/>
                <w:szCs w:val="18"/>
              </w:rPr>
              <w:t>1. Больницы и диспансеры</w:t>
            </w:r>
          </w:p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  <w:r w:rsidRPr="0065085F">
              <w:rPr>
                <w:sz w:val="18"/>
                <w:szCs w:val="18"/>
              </w:rPr>
              <w:t>в сельской местности</w:t>
            </w: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 xml:space="preserve">1. </w:t>
            </w:r>
            <w:r w:rsidRPr="007A1D67">
              <w:rPr>
                <w:lang w:val="en-US"/>
              </w:rPr>
              <w:t>X</w:t>
            </w:r>
            <w:r w:rsidRPr="007A1D67">
              <w:t>ирургиче-ские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86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81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310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rPr>
                <w:lang w:val="en-US"/>
              </w:rPr>
              <w:t>25</w:t>
            </w:r>
            <w:r w:rsidRPr="007A1D67">
              <w:t>110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20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627750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502200</w:t>
            </w:r>
          </w:p>
        </w:tc>
      </w:tr>
      <w:tr w:rsidR="00A75A92" w:rsidRPr="007A1D67" w:rsidTr="00B85CF4">
        <w:tc>
          <w:tcPr>
            <w:tcW w:w="540" w:type="dxa"/>
            <w:vMerge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2. Детские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60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58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01.06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315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rPr>
                <w:lang w:val="en-US"/>
              </w:rPr>
              <w:t>182</w:t>
            </w:r>
            <w:r w:rsidRPr="007A1D67">
              <w:t>70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24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438480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511560</w:t>
            </w:r>
          </w:p>
        </w:tc>
      </w:tr>
      <w:tr w:rsidR="00A75A92" w:rsidRPr="007A1D67" w:rsidTr="00B85CF4">
        <w:tc>
          <w:tcPr>
            <w:tcW w:w="540" w:type="dxa"/>
            <w:vMerge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3. Терапевти-ческие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60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70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c01.05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330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23100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19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462000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438900</w:t>
            </w:r>
          </w:p>
        </w:tc>
      </w:tr>
      <w:tr w:rsidR="00A75A92" w:rsidRPr="007A1D67" w:rsidTr="00B85CF4">
        <w:tc>
          <w:tcPr>
            <w:tcW w:w="540" w:type="dxa"/>
            <w:vMerge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4. Родильные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45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-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320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14400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21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23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302400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331200</w:t>
            </w:r>
          </w:p>
        </w:tc>
      </w:tr>
      <w:tr w:rsidR="00A75A92" w:rsidRPr="007A1D67" w:rsidTr="00B85CF4">
        <w:tc>
          <w:tcPr>
            <w:tcW w:w="540" w:type="dxa"/>
            <w:vMerge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5. Прочие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75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-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300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22500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21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25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427500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562500</w:t>
            </w:r>
          </w:p>
        </w:tc>
      </w:tr>
      <w:tr w:rsidR="00A75A92" w:rsidRPr="007A1D67" w:rsidTr="00B85CF4">
        <w:tc>
          <w:tcPr>
            <w:tcW w:w="540" w:type="dxa"/>
            <w:vMerge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pPr>
              <w:rPr>
                <w:b/>
                <w:bCs/>
              </w:rPr>
            </w:pPr>
            <w:r w:rsidRPr="007A1D67">
              <w:rPr>
                <w:b/>
                <w:bCs/>
              </w:rPr>
              <w:t xml:space="preserve">Итого: Сумма </w:t>
            </w:r>
          </w:p>
          <w:p w:rsidR="00A75A92" w:rsidRPr="007A1D67" w:rsidRDefault="00A75A92" w:rsidP="00B85CF4">
            <w:pPr>
              <w:rPr>
                <w:b/>
                <w:bCs/>
              </w:rPr>
            </w:pPr>
            <w:r w:rsidRPr="007A1D67">
              <w:rPr>
                <w:b/>
                <w:bCs/>
              </w:rPr>
              <w:t>п.1.1-п.1.5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305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341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329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2303130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2346360</w:t>
            </w:r>
          </w:p>
        </w:tc>
      </w:tr>
      <w:tr w:rsidR="00A75A92" w:rsidRPr="007A1D67" w:rsidTr="00B85CF4">
        <w:trPr>
          <w:trHeight w:val="713"/>
        </w:trPr>
        <w:tc>
          <w:tcPr>
            <w:tcW w:w="540" w:type="dxa"/>
            <w:vMerge w:val="restart"/>
            <w:textDirection w:val="btLr"/>
            <w:vAlign w:val="center"/>
          </w:tcPr>
          <w:p w:rsidR="00A75A92" w:rsidRPr="0065085F" w:rsidRDefault="00A75A92" w:rsidP="00B85CF4">
            <w:pPr>
              <w:ind w:left="113" w:right="113"/>
              <w:jc w:val="center"/>
              <w:rPr>
                <w:sz w:val="18"/>
                <w:szCs w:val="18"/>
              </w:rPr>
            </w:pPr>
            <w:r w:rsidRPr="0065085F">
              <w:rPr>
                <w:sz w:val="18"/>
                <w:szCs w:val="18"/>
              </w:rPr>
              <w:t>2. Больницы и диспансеры в городах</w:t>
            </w: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1. хирурги-ческие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89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01.08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310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27590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22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23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606980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634570</w:t>
            </w:r>
          </w:p>
        </w:tc>
      </w:tr>
      <w:tr w:rsidR="00A75A92" w:rsidRPr="007A1D67" w:rsidTr="00B85CF4">
        <w:tc>
          <w:tcPr>
            <w:tcW w:w="540" w:type="dxa"/>
            <w:vMerge/>
            <w:vAlign w:val="center"/>
          </w:tcPr>
          <w:p w:rsidR="00A75A92" w:rsidRPr="007A1D67" w:rsidRDefault="00A75A92" w:rsidP="00B85CF4">
            <w:pPr>
              <w:jc w:val="center"/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2. Детские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100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97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305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29585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23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25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680455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739625</w:t>
            </w:r>
          </w:p>
        </w:tc>
      </w:tr>
      <w:tr w:rsidR="00A75A92" w:rsidRPr="007A1D67" w:rsidTr="00B85CF4">
        <w:tc>
          <w:tcPr>
            <w:tcW w:w="540" w:type="dxa"/>
            <w:vMerge/>
            <w:vAlign w:val="center"/>
          </w:tcPr>
          <w:p w:rsidR="00A75A92" w:rsidRPr="007A1D67" w:rsidRDefault="00A75A92" w:rsidP="00B85CF4">
            <w:pPr>
              <w:jc w:val="center"/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3. Терапевти-ческие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130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150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145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01.04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300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43500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21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22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913500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957000</w:t>
            </w:r>
          </w:p>
        </w:tc>
      </w:tr>
      <w:tr w:rsidR="00A75A92" w:rsidRPr="007A1D67" w:rsidTr="00B85CF4">
        <w:tc>
          <w:tcPr>
            <w:tcW w:w="540" w:type="dxa"/>
            <w:vMerge/>
            <w:vAlign w:val="center"/>
          </w:tcPr>
          <w:p w:rsidR="00A75A92" w:rsidRPr="007A1D67" w:rsidRDefault="00A75A92" w:rsidP="00B85CF4">
            <w:pPr>
              <w:jc w:val="center"/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4. Родильные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120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140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127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01.09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310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39370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25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27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984250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1062990</w:t>
            </w:r>
          </w:p>
        </w:tc>
      </w:tr>
      <w:tr w:rsidR="00A75A92" w:rsidRPr="007A1D67" w:rsidTr="00B85CF4">
        <w:tc>
          <w:tcPr>
            <w:tcW w:w="540" w:type="dxa"/>
            <w:vMerge/>
            <w:vAlign w:val="center"/>
          </w:tcPr>
          <w:p w:rsidR="00A75A92" w:rsidRPr="007A1D67" w:rsidRDefault="00A75A92" w:rsidP="00B85CF4">
            <w:pPr>
              <w:jc w:val="center"/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r w:rsidRPr="007A1D67">
              <w:t>5. Прочие койки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110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93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c 01.11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330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30690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20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27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613800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828630</w:t>
            </w:r>
          </w:p>
        </w:tc>
      </w:tr>
      <w:tr w:rsidR="00A75A92" w:rsidRPr="007A1D67" w:rsidTr="00B85CF4">
        <w:trPr>
          <w:trHeight w:val="439"/>
        </w:trPr>
        <w:tc>
          <w:tcPr>
            <w:tcW w:w="540" w:type="dxa"/>
            <w:vMerge/>
            <w:vAlign w:val="center"/>
          </w:tcPr>
          <w:p w:rsidR="00A75A92" w:rsidRPr="007A1D67" w:rsidRDefault="00A75A92" w:rsidP="00B85CF4">
            <w:pPr>
              <w:jc w:val="center"/>
            </w:pPr>
          </w:p>
        </w:tc>
        <w:tc>
          <w:tcPr>
            <w:tcW w:w="1440" w:type="dxa"/>
            <w:vAlign w:val="center"/>
          </w:tcPr>
          <w:p w:rsidR="00A75A92" w:rsidRPr="007A1D67" w:rsidRDefault="00A75A92" w:rsidP="00B85CF4">
            <w:pPr>
              <w:rPr>
                <w:b/>
                <w:bCs/>
              </w:rPr>
            </w:pPr>
            <w:r w:rsidRPr="007A1D67">
              <w:rPr>
                <w:b/>
                <w:bCs/>
              </w:rPr>
              <w:t xml:space="preserve">Итого: Сумма </w:t>
            </w:r>
          </w:p>
          <w:p w:rsidR="00A75A92" w:rsidRPr="007A1D67" w:rsidRDefault="00A75A92" w:rsidP="00B85CF4">
            <w:pPr>
              <w:rPr>
                <w:b/>
                <w:bCs/>
              </w:rPr>
            </w:pPr>
            <w:r w:rsidRPr="007A1D67">
              <w:rPr>
                <w:b/>
                <w:bCs/>
              </w:rPr>
              <w:t>п.1.1 – п.1.5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515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595</w:t>
            </w:r>
          </w:p>
        </w:tc>
        <w:tc>
          <w:tcPr>
            <w:tcW w:w="540" w:type="dxa"/>
            <w:vAlign w:val="center"/>
          </w:tcPr>
          <w:p w:rsidR="00A75A92" w:rsidRPr="007A1D67" w:rsidRDefault="00A75A92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551</w:t>
            </w:r>
          </w:p>
        </w:tc>
        <w:tc>
          <w:tcPr>
            <w:tcW w:w="90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64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72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х</w:t>
            </w:r>
          </w:p>
        </w:tc>
        <w:tc>
          <w:tcPr>
            <w:tcW w:w="9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3798985</w:t>
            </w:r>
          </w:p>
        </w:tc>
        <w:tc>
          <w:tcPr>
            <w:tcW w:w="1080" w:type="dxa"/>
            <w:vAlign w:val="center"/>
          </w:tcPr>
          <w:p w:rsidR="00A75A92" w:rsidRPr="007A1D67" w:rsidRDefault="00A75A92" w:rsidP="00B85CF4">
            <w:pPr>
              <w:jc w:val="center"/>
            </w:pPr>
            <w:r w:rsidRPr="007A1D67">
              <w:t>4222815</w:t>
            </w:r>
          </w:p>
        </w:tc>
      </w:tr>
    </w:tbl>
    <w:p w:rsidR="00A75A92" w:rsidRPr="00E04C71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</w:rPr>
        <w:t xml:space="preserve">1. Среднегодовое количество коек рассчитывается по следующей формуле: </w:t>
      </w:r>
      <w:r w:rsidRPr="00E04C71">
        <w:rPr>
          <w:rFonts w:ascii="Times New Roman" w:hAnsi="Times New Roman" w:cs="Times New Roman"/>
          <w:position w:val="-24"/>
          <w:sz w:val="28"/>
          <w:szCs w:val="28"/>
        </w:rPr>
        <w:object w:dxaOrig="2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0.75pt" o:ole="">
            <v:imagedata r:id="rId10" o:title=""/>
          </v:shape>
          <o:OLEObject Type="Embed" ProgID="Equation.3" ShapeID="_x0000_i1025" DrawAspect="Content" ObjectID="_1458316941" r:id="rId11"/>
        </w:object>
      </w:r>
      <w:r w:rsidRPr="00E04C71">
        <w:rPr>
          <w:rFonts w:ascii="Times New Roman" w:hAnsi="Times New Roman" w:cs="Times New Roman"/>
          <w:sz w:val="28"/>
          <w:szCs w:val="28"/>
        </w:rPr>
        <w:t xml:space="preserve"> где, </w:t>
      </w:r>
      <w:r w:rsidR="005F3CB4">
        <w:rPr>
          <w:rFonts w:ascii="Times New Roman" w:hAnsi="Times New Roman" w:cs="Times New Roman"/>
          <w:sz w:val="28"/>
          <w:szCs w:val="28"/>
        </w:rPr>
        <w:t>…………………………………………..(14)</w:t>
      </w:r>
    </w:p>
    <w:p w:rsidR="00A75A92" w:rsidRPr="00E04C71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 w:rsidRPr="00E04C71">
        <w:rPr>
          <w:rFonts w:ascii="Times New Roman" w:hAnsi="Times New Roman" w:cs="Times New Roman"/>
          <w:sz w:val="28"/>
          <w:szCs w:val="28"/>
          <w:vertAlign w:val="subscript"/>
        </w:rPr>
        <w:t xml:space="preserve">ср </w:t>
      </w:r>
      <w:r w:rsidRPr="00E04C71">
        <w:rPr>
          <w:rFonts w:ascii="Times New Roman" w:hAnsi="Times New Roman" w:cs="Times New Roman"/>
          <w:sz w:val="28"/>
          <w:szCs w:val="28"/>
        </w:rPr>
        <w:t xml:space="preserve">– среднегодовое количество коек; </w:t>
      </w:r>
    </w:p>
    <w:p w:rsidR="00A75A92" w:rsidRPr="00E04C71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04C71">
        <w:rPr>
          <w:rFonts w:ascii="Times New Roman" w:hAnsi="Times New Roman" w:cs="Times New Roman"/>
          <w:sz w:val="28"/>
          <w:szCs w:val="28"/>
          <w:vertAlign w:val="subscript"/>
        </w:rPr>
        <w:t xml:space="preserve">01.01 </w:t>
      </w:r>
      <w:r w:rsidRPr="00E04C71">
        <w:rPr>
          <w:rFonts w:ascii="Times New Roman" w:hAnsi="Times New Roman" w:cs="Times New Roman"/>
          <w:sz w:val="28"/>
          <w:szCs w:val="28"/>
        </w:rPr>
        <w:t xml:space="preserve">–количество коек на начало года; </w:t>
      </w:r>
    </w:p>
    <w:p w:rsidR="00A75A92" w:rsidRPr="00E04C71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04C71">
        <w:rPr>
          <w:rFonts w:ascii="Times New Roman" w:hAnsi="Times New Roman" w:cs="Times New Roman"/>
          <w:sz w:val="28"/>
          <w:szCs w:val="28"/>
          <w:vertAlign w:val="subscript"/>
        </w:rPr>
        <w:t xml:space="preserve">Н </w:t>
      </w:r>
      <w:r w:rsidRPr="00E04C71">
        <w:rPr>
          <w:rFonts w:ascii="Times New Roman" w:hAnsi="Times New Roman" w:cs="Times New Roman"/>
          <w:sz w:val="28"/>
          <w:szCs w:val="28"/>
        </w:rPr>
        <w:t xml:space="preserve">–количество развернутых новых коек; </w:t>
      </w:r>
    </w:p>
    <w:p w:rsidR="00A75A92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04C71">
        <w:rPr>
          <w:rFonts w:ascii="Times New Roman" w:hAnsi="Times New Roman" w:cs="Times New Roman"/>
          <w:sz w:val="28"/>
          <w:szCs w:val="28"/>
        </w:rPr>
        <w:t xml:space="preserve"> – количество месяцев функционирования новой койки в первый год.</w:t>
      </w:r>
    </w:p>
    <w:p w:rsidR="0065085F" w:rsidRPr="0065085F" w:rsidRDefault="0065085F" w:rsidP="006508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bCs/>
          <w:sz w:val="28"/>
          <w:szCs w:val="28"/>
        </w:rPr>
        <w:t>Хирургические койки: 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70+((86-70)*8 мес./12)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81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 xml:space="preserve">Детские койки: </w:t>
      </w:r>
      <w:r w:rsidRPr="0065085F">
        <w:rPr>
          <w:rFonts w:ascii="Times New Roman" w:hAnsi="Times New Roman" w:cs="Times New Roman"/>
          <w:bCs/>
          <w:sz w:val="28"/>
          <w:szCs w:val="28"/>
        </w:rPr>
        <w:t>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55+((60-55)*7/12)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58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Терапевтические койки: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60+((5-60)*8/12)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70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Родильные койки: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45+((45-45)*х/х)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45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Прочие койки: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75+((75-750)</w:t>
      </w:r>
      <w:r w:rsidR="00764EE9">
        <w:rPr>
          <w:rFonts w:ascii="Times New Roman" w:hAnsi="Times New Roman" w:cs="Times New Roman"/>
          <w:sz w:val="28"/>
          <w:szCs w:val="28"/>
        </w:rPr>
        <w:t>*</w:t>
      </w:r>
      <w:r w:rsidRPr="0065085F">
        <w:rPr>
          <w:rFonts w:ascii="Times New Roman" w:hAnsi="Times New Roman" w:cs="Times New Roman"/>
          <w:sz w:val="28"/>
          <w:szCs w:val="28"/>
        </w:rPr>
        <w:t>х/х)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75</w:t>
      </w:r>
    </w:p>
    <w:p w:rsidR="0065085F" w:rsidRPr="0065085F" w:rsidRDefault="0065085F" w:rsidP="006508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Среднегодовое количество хирургических коек в городах составит:</w:t>
      </w:r>
    </w:p>
    <w:p w:rsidR="0065085F" w:rsidRPr="0065085F" w:rsidRDefault="0065085F" w:rsidP="006508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bCs/>
          <w:sz w:val="28"/>
          <w:szCs w:val="28"/>
        </w:rPr>
        <w:t>Хирургические койки: К</w:t>
      </w:r>
      <w:r w:rsidRPr="0065085F">
        <w:rPr>
          <w:rFonts w:ascii="Times New Roman" w:hAnsi="Times New Roman" w:cs="Times New Roman"/>
          <w:bCs/>
          <w:sz w:val="28"/>
          <w:szCs w:val="28"/>
          <w:vertAlign w:val="subscript"/>
        </w:rPr>
        <w:t>ср</w:t>
      </w:r>
      <w:r w:rsidRPr="0065085F">
        <w:rPr>
          <w:rFonts w:ascii="Times New Roman" w:hAnsi="Times New Roman" w:cs="Times New Roman"/>
          <w:bCs/>
          <w:sz w:val="28"/>
          <w:szCs w:val="28"/>
        </w:rPr>
        <w:t xml:space="preserve">.= </w:t>
      </w:r>
      <w:r w:rsidRPr="0065085F">
        <w:rPr>
          <w:rFonts w:ascii="Times New Roman" w:hAnsi="Times New Roman" w:cs="Times New Roman"/>
          <w:sz w:val="28"/>
          <w:szCs w:val="28"/>
        </w:rPr>
        <w:t>85+((95-85)*5/12)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89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Детские койки: 90+((100-90)*8/12)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97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Терапевтические койки:130+((150-130)*9/12)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145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Родильные койки:120+((140-120)*4/12)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127</w:t>
      </w:r>
    </w:p>
    <w:p w:rsidR="0065085F" w:rsidRPr="0065085F" w:rsidRDefault="0065085F" w:rsidP="0065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85F">
        <w:rPr>
          <w:rFonts w:ascii="Times New Roman" w:hAnsi="Times New Roman" w:cs="Times New Roman"/>
          <w:sz w:val="28"/>
          <w:szCs w:val="28"/>
        </w:rPr>
        <w:t>Прочие койки:90+((110-90)*2/12)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=</w:t>
      </w:r>
      <w:r w:rsidR="00764EE9">
        <w:rPr>
          <w:rFonts w:ascii="Times New Roman" w:hAnsi="Times New Roman" w:cs="Times New Roman"/>
          <w:sz w:val="28"/>
          <w:szCs w:val="28"/>
        </w:rPr>
        <w:t xml:space="preserve"> </w:t>
      </w:r>
      <w:r w:rsidRPr="0065085F">
        <w:rPr>
          <w:rFonts w:ascii="Times New Roman" w:hAnsi="Times New Roman" w:cs="Times New Roman"/>
          <w:sz w:val="28"/>
          <w:szCs w:val="28"/>
        </w:rPr>
        <w:t>93</w:t>
      </w:r>
    </w:p>
    <w:p w:rsidR="00A75A92" w:rsidRDefault="00A75A92" w:rsidP="00E04C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C71">
        <w:rPr>
          <w:rFonts w:ascii="Times New Roman" w:hAnsi="Times New Roman" w:cs="Times New Roman"/>
          <w:sz w:val="28"/>
          <w:szCs w:val="28"/>
        </w:rPr>
        <w:t>2. Число койко–дней = Среднегодовое число коек * Число дней функционирования 1 койки</w:t>
      </w:r>
      <w:r w:rsidR="00764EE9">
        <w:rPr>
          <w:rFonts w:ascii="Times New Roman" w:hAnsi="Times New Roman" w:cs="Times New Roman"/>
          <w:sz w:val="28"/>
          <w:szCs w:val="28"/>
        </w:rPr>
        <w:t>……………………………………….…………(15)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Больницы и диспансеры в сельской местности: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Хирургические койки:81*310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25 110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Детские койки:58*315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18 270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Терапевтические койки:70*330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23 100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Родильные койки:45*320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14 400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Прочие койки:75*300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22 500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Больницы и диспансеры в городах: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Хирургические койки:89*310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27 590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Детские койки:97*305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29 585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Терапевтические койки:145*300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43 500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Родильные койки:127*310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39 370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Прочие койки:93*330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30 690</w:t>
      </w:r>
    </w:p>
    <w:p w:rsidR="00A75A92" w:rsidRPr="00E04C71" w:rsidRDefault="00A75A92" w:rsidP="00E04C71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04C71">
        <w:rPr>
          <w:rFonts w:ascii="Times New Roman" w:hAnsi="Times New Roman" w:cs="Times New Roman"/>
          <w:bCs/>
          <w:sz w:val="28"/>
          <w:szCs w:val="28"/>
        </w:rPr>
        <w:t xml:space="preserve">3. Суммы расходов в год = </w:t>
      </w:r>
      <w:r w:rsidR="00764EE9">
        <w:rPr>
          <w:rFonts w:ascii="Times New Roman" w:hAnsi="Times New Roman" w:cs="Times New Roman"/>
          <w:bCs/>
          <w:sz w:val="28"/>
          <w:szCs w:val="28"/>
        </w:rPr>
        <w:t>Число койко-дней * Н</w:t>
      </w:r>
      <w:r w:rsidRPr="00E04C71">
        <w:rPr>
          <w:rFonts w:ascii="Times New Roman" w:hAnsi="Times New Roman" w:cs="Times New Roman"/>
          <w:bCs/>
          <w:sz w:val="28"/>
          <w:szCs w:val="28"/>
        </w:rPr>
        <w:t>орма расходов на 1 койко-день</w:t>
      </w:r>
      <w:r w:rsidR="00CB4116">
        <w:rPr>
          <w:rFonts w:ascii="Times New Roman" w:hAnsi="Times New Roman" w:cs="Times New Roman"/>
          <w:bCs/>
          <w:sz w:val="28"/>
          <w:szCs w:val="28"/>
        </w:rPr>
        <w:t>………………………………………….………………………….(16)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lastRenderedPageBreak/>
        <w:t>Больницы и диспансеры в сельской местности: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Хирургические койки: 25 110*25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627 750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Детские койки:18 270*24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438 480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Терапевтические койки:23 100*20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462 000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Родильные койки:14 400*21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302 400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Прочие койки:22 500*21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472 500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Итого:2 303 130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Больницы и диспансеры в городах: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Хирургические койки: 27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590*22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60</w:t>
      </w:r>
      <w:r w:rsidR="00CB4116">
        <w:rPr>
          <w:rFonts w:ascii="Times New Roman" w:hAnsi="Times New Roman" w:cs="Times New Roman"/>
          <w:sz w:val="28"/>
          <w:szCs w:val="28"/>
        </w:rPr>
        <w:t>6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980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Детские койки:29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585*23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680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455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Терапевтические койки:43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500*21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913500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Родильные койки:39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370*25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984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250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Прочие койки:30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690*20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=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613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800</w:t>
      </w:r>
    </w:p>
    <w:p w:rsidR="00764EE9" w:rsidRPr="00764EE9" w:rsidRDefault="00764EE9" w:rsidP="00764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EE9">
        <w:rPr>
          <w:rFonts w:ascii="Times New Roman" w:hAnsi="Times New Roman" w:cs="Times New Roman"/>
          <w:sz w:val="28"/>
          <w:szCs w:val="28"/>
        </w:rPr>
        <w:t>Итого:606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980+680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455+913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500+984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250+613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800=3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798</w:t>
      </w:r>
      <w:r w:rsidR="00A67920">
        <w:rPr>
          <w:rFonts w:ascii="Times New Roman" w:hAnsi="Times New Roman" w:cs="Times New Roman"/>
          <w:sz w:val="28"/>
          <w:szCs w:val="28"/>
        </w:rPr>
        <w:t xml:space="preserve"> </w:t>
      </w:r>
      <w:r w:rsidRPr="00764EE9">
        <w:rPr>
          <w:rFonts w:ascii="Times New Roman" w:hAnsi="Times New Roman" w:cs="Times New Roman"/>
          <w:sz w:val="28"/>
          <w:szCs w:val="28"/>
        </w:rPr>
        <w:t>985</w:t>
      </w:r>
    </w:p>
    <w:p w:rsidR="00CB4116" w:rsidRPr="00CB4116" w:rsidRDefault="00CB4116" w:rsidP="00CB411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B4116">
        <w:rPr>
          <w:rFonts w:ascii="Times New Roman" w:hAnsi="Times New Roman" w:cs="Times New Roman"/>
          <w:sz w:val="28"/>
          <w:szCs w:val="28"/>
        </w:rPr>
        <w:t>Сумма расходов в год на медикаменты</w:t>
      </w:r>
      <w:r w:rsidRPr="00CB4116">
        <w:rPr>
          <w:rFonts w:ascii="Times New Roman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Число койко-дней* Н</w:t>
      </w:r>
      <w:r w:rsidRPr="00CB4116">
        <w:rPr>
          <w:rFonts w:ascii="Times New Roman" w:hAnsi="Times New Roman" w:cs="Times New Roman"/>
          <w:sz w:val="28"/>
          <w:szCs w:val="28"/>
        </w:rPr>
        <w:t xml:space="preserve">орма расходов на 1 койко-день на медикаменты </w:t>
      </w:r>
      <w:r>
        <w:rPr>
          <w:rFonts w:ascii="Times New Roman" w:hAnsi="Times New Roman" w:cs="Times New Roman"/>
          <w:sz w:val="28"/>
          <w:szCs w:val="28"/>
        </w:rPr>
        <w:t>…………………………………(17</w:t>
      </w:r>
      <w:r w:rsidRPr="00CB4116">
        <w:rPr>
          <w:rFonts w:ascii="Times New Roman" w:hAnsi="Times New Roman" w:cs="Times New Roman"/>
          <w:sz w:val="28"/>
          <w:szCs w:val="28"/>
        </w:rPr>
        <w:t>)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Больницы и диспансеры в сельской местности: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Хирургические койки: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110*20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200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Детские койки:18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270*28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560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Терапевтические койки:23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100*19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438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900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Родильные койки:14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400*23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331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200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Прочие койки:22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500*25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500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Итого:502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200+511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560+438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900+331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200+562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500=2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346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360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Больницы и диспансеры в городах: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Хирургические койки:27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590*23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570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Детские койки:29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585*25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739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625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Терапевтические койки:43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500*22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957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000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Родильные койки:39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370*27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062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990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Прочие койки:30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690*27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828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630</w:t>
      </w:r>
    </w:p>
    <w:p w:rsidR="00CB4116" w:rsidRPr="00CB4116" w:rsidRDefault="00CB4116" w:rsidP="00CB41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116">
        <w:rPr>
          <w:rFonts w:ascii="Times New Roman" w:hAnsi="Times New Roman" w:cs="Times New Roman"/>
          <w:sz w:val="28"/>
          <w:szCs w:val="28"/>
        </w:rPr>
        <w:t>Итого:634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570+739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625+957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000+1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062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990+828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630=4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222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116">
        <w:rPr>
          <w:rFonts w:ascii="Times New Roman" w:hAnsi="Times New Roman" w:cs="Times New Roman"/>
          <w:sz w:val="28"/>
          <w:szCs w:val="28"/>
        </w:rPr>
        <w:t>815</w:t>
      </w:r>
    </w:p>
    <w:p w:rsidR="0026478F" w:rsidRDefault="0026478F" w:rsidP="00C20974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78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План амбулаторно-поликлинических посещений. Планирование медикаментов</w:t>
      </w:r>
    </w:p>
    <w:p w:rsidR="00C20974" w:rsidRPr="00C20974" w:rsidRDefault="00C20974" w:rsidP="00C20974">
      <w:pPr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tbl>
      <w:tblPr>
        <w:tblStyle w:val="ad"/>
        <w:tblW w:w="9720" w:type="dxa"/>
        <w:tblInd w:w="108" w:type="dxa"/>
        <w:tblLayout w:type="fixed"/>
        <w:tblLook w:val="01E0"/>
      </w:tblPr>
      <w:tblGrid>
        <w:gridCol w:w="1080"/>
        <w:gridCol w:w="540"/>
        <w:gridCol w:w="360"/>
        <w:gridCol w:w="720"/>
        <w:gridCol w:w="540"/>
        <w:gridCol w:w="540"/>
        <w:gridCol w:w="720"/>
        <w:gridCol w:w="720"/>
        <w:gridCol w:w="720"/>
        <w:gridCol w:w="540"/>
        <w:gridCol w:w="900"/>
        <w:gridCol w:w="900"/>
        <w:gridCol w:w="540"/>
        <w:gridCol w:w="900"/>
      </w:tblGrid>
      <w:tr w:rsidR="0026478F" w:rsidRPr="007A1D67" w:rsidTr="00B85CF4">
        <w:tc>
          <w:tcPr>
            <w:tcW w:w="108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 xml:space="preserve">Должность 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Число ставок должностей</w:t>
            </w:r>
          </w:p>
        </w:tc>
        <w:tc>
          <w:tcPr>
            <w:tcW w:w="1080" w:type="dxa"/>
            <w:gridSpan w:val="2"/>
            <w:vAlign w:val="center"/>
          </w:tcPr>
          <w:p w:rsidR="0026478F" w:rsidRPr="0026478F" w:rsidRDefault="0026478F" w:rsidP="00B85CF4">
            <w:pPr>
              <w:jc w:val="center"/>
              <w:rPr>
                <w:bCs/>
              </w:rPr>
            </w:pPr>
            <w:r w:rsidRPr="0026478F">
              <w:rPr>
                <w:bCs/>
              </w:rPr>
              <w:t>Расчет нормы обслуживания в час</w:t>
            </w:r>
          </w:p>
        </w:tc>
        <w:tc>
          <w:tcPr>
            <w:tcW w:w="1080" w:type="dxa"/>
            <w:gridSpan w:val="2"/>
            <w:vAlign w:val="center"/>
          </w:tcPr>
          <w:p w:rsidR="0026478F" w:rsidRPr="0026478F" w:rsidRDefault="0026478F" w:rsidP="00B85CF4">
            <w:pPr>
              <w:jc w:val="center"/>
              <w:rPr>
                <w:bCs/>
              </w:rPr>
            </w:pPr>
            <w:r w:rsidRPr="0026478F">
              <w:rPr>
                <w:bCs/>
              </w:rPr>
              <w:t>Число часов работы в день</w:t>
            </w:r>
          </w:p>
        </w:tc>
        <w:tc>
          <w:tcPr>
            <w:tcW w:w="2160" w:type="dxa"/>
            <w:gridSpan w:val="3"/>
            <w:vAlign w:val="center"/>
          </w:tcPr>
          <w:p w:rsidR="0026478F" w:rsidRPr="0026478F" w:rsidRDefault="0026478F" w:rsidP="00B85CF4">
            <w:pPr>
              <w:jc w:val="center"/>
              <w:rPr>
                <w:bCs/>
              </w:rPr>
            </w:pPr>
            <w:r w:rsidRPr="0026478F">
              <w:rPr>
                <w:bCs/>
              </w:rPr>
              <w:t>Дневная нагрузка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Число рабочих дней в году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Годовая нагрузка (п.10*п.9)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Число врачебных посещений (п.11*п.2)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Средний расход на медикаменты на 1 посещение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Сумма расходов на медикаменты, тыс.руб. (п.12*п.13)</w:t>
            </w:r>
          </w:p>
        </w:tc>
      </w:tr>
      <w:tr w:rsidR="0026478F" w:rsidRPr="007A1D67" w:rsidTr="00B85CF4">
        <w:trPr>
          <w:cantSplit/>
          <w:trHeight w:val="1861"/>
        </w:trPr>
        <w:tc>
          <w:tcPr>
            <w:tcW w:w="108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в поликлинике</w:t>
            </w:r>
          </w:p>
        </w:tc>
        <w:tc>
          <w:tcPr>
            <w:tcW w:w="72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на дому</w:t>
            </w:r>
          </w:p>
        </w:tc>
        <w:tc>
          <w:tcPr>
            <w:tcW w:w="54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в поликлинике</w:t>
            </w:r>
          </w:p>
        </w:tc>
        <w:tc>
          <w:tcPr>
            <w:tcW w:w="54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на дому</w:t>
            </w:r>
          </w:p>
        </w:tc>
        <w:tc>
          <w:tcPr>
            <w:tcW w:w="72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в поликлинике (п.3*п.5)</w:t>
            </w:r>
          </w:p>
        </w:tc>
        <w:tc>
          <w:tcPr>
            <w:tcW w:w="72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на дому (п.4*п.6)</w:t>
            </w:r>
          </w:p>
        </w:tc>
        <w:tc>
          <w:tcPr>
            <w:tcW w:w="720" w:type="dxa"/>
            <w:textDirection w:val="btLr"/>
            <w:vAlign w:val="center"/>
          </w:tcPr>
          <w:p w:rsidR="0026478F" w:rsidRPr="0026478F" w:rsidRDefault="0026478F" w:rsidP="00B85CF4">
            <w:pPr>
              <w:ind w:left="113" w:right="113"/>
              <w:jc w:val="center"/>
              <w:rPr>
                <w:bCs/>
              </w:rPr>
            </w:pPr>
            <w:r w:rsidRPr="0026478F">
              <w:rPr>
                <w:bCs/>
              </w:rPr>
              <w:t>всего (п.7+п.8)</w:t>
            </w:r>
          </w:p>
        </w:tc>
        <w:tc>
          <w:tcPr>
            <w:tcW w:w="54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b/>
                <w:bCs/>
                <w:sz w:val="16"/>
                <w:szCs w:val="16"/>
              </w:rPr>
            </w:pPr>
            <w:r w:rsidRPr="007A1D67">
              <w:rPr>
                <w:b/>
                <w:bCs/>
                <w:sz w:val="16"/>
                <w:szCs w:val="16"/>
              </w:rPr>
              <w:t>14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1. Тера-пия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6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18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8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26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7306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21918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10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219180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2. Хирур-гия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1,5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1,25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4,5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36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1,25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37,25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10467,3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15700,8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329718,5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3. Гинее-кология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6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1,25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0,5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30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0,63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30,63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8605,6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8605,6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20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172112,5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4. Педи-атрия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2,5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3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17,5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6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23,5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6603,5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13207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13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171691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5. Невро-логия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7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1,25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28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28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7868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7868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8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62944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6. Дерма-тология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9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1,25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45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45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12645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12645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18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227610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7. Стома-тология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1,5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4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20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20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281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5620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t>8430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23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</w:pPr>
            <w:r w:rsidRPr="007A1D67">
              <w:t>193890</w:t>
            </w:r>
          </w:p>
        </w:tc>
      </w:tr>
      <w:tr w:rsidR="0026478F" w:rsidRPr="007A1D67" w:rsidTr="00B85CF4">
        <w:tc>
          <w:tcPr>
            <w:tcW w:w="1080" w:type="dxa"/>
            <w:vAlign w:val="center"/>
          </w:tcPr>
          <w:p w:rsidR="0026478F" w:rsidRPr="0026478F" w:rsidRDefault="0026478F" w:rsidP="00B85CF4">
            <w:pPr>
              <w:rPr>
                <w:bCs/>
              </w:rPr>
            </w:pPr>
            <w:r w:rsidRPr="0026478F">
              <w:rPr>
                <w:bCs/>
              </w:rPr>
              <w:t>Всего: сумма п.1 – п.7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36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72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26478F" w:rsidRPr="007A1D67" w:rsidRDefault="0026478F" w:rsidP="00B85CF4">
            <w:pPr>
              <w:jc w:val="center"/>
              <w:rPr>
                <w:lang w:val="en-US"/>
              </w:rPr>
            </w:pPr>
            <w:r w:rsidRPr="007A1D67">
              <w:rPr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26478F" w:rsidRPr="007A1D67" w:rsidRDefault="0026478F" w:rsidP="00B85CF4">
            <w:pPr>
              <w:jc w:val="center"/>
              <w:rPr>
                <w:sz w:val="19"/>
                <w:szCs w:val="19"/>
              </w:rPr>
            </w:pPr>
            <w:r w:rsidRPr="007A1D67">
              <w:rPr>
                <w:sz w:val="19"/>
                <w:szCs w:val="19"/>
              </w:rPr>
              <w:t>1377146</w:t>
            </w:r>
          </w:p>
        </w:tc>
      </w:tr>
    </w:tbl>
    <w:p w:rsidR="00C31618" w:rsidRDefault="00C31618" w:rsidP="00C3161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618" w:rsidRDefault="00C3161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31618" w:rsidRPr="00B429D9" w:rsidRDefault="00C31618" w:rsidP="00B42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29D9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Расчёт расходов на заработную плату медицинского персонала по больницам и диспансерам в городах и сельской местности</w:t>
      </w:r>
    </w:p>
    <w:p w:rsidR="0038365B" w:rsidRPr="0038365B" w:rsidRDefault="0038365B" w:rsidP="00B429D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tbl>
      <w:tblPr>
        <w:tblW w:w="4827" w:type="pct"/>
        <w:tblInd w:w="228" w:type="dxa"/>
        <w:tblLook w:val="0000"/>
      </w:tblPr>
      <w:tblGrid>
        <w:gridCol w:w="2163"/>
        <w:gridCol w:w="1868"/>
        <w:gridCol w:w="1709"/>
        <w:gridCol w:w="1698"/>
        <w:gridCol w:w="1802"/>
      </w:tblGrid>
      <w:tr w:rsidR="00C31618" w:rsidRPr="00C31618" w:rsidTr="00C31618">
        <w:trPr>
          <w:cantSplit/>
          <w:trHeight w:val="353"/>
        </w:trPr>
        <w:tc>
          <w:tcPr>
            <w:tcW w:w="117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93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городах</w:t>
            </w:r>
          </w:p>
        </w:tc>
        <w:tc>
          <w:tcPr>
            <w:tcW w:w="18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сельской местности</w:t>
            </w:r>
          </w:p>
        </w:tc>
      </w:tr>
      <w:tr w:rsidR="00C31618" w:rsidRPr="00C31618" w:rsidTr="00C31618">
        <w:trPr>
          <w:cantSplit/>
          <w:trHeight w:val="576"/>
        </w:trPr>
        <w:tc>
          <w:tcPr>
            <w:tcW w:w="117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</w:tr>
      <w:tr w:rsidR="00C31618" w:rsidRPr="00C31618" w:rsidTr="00544F82">
        <w:trPr>
          <w:cantSplit/>
          <w:trHeight w:val="546"/>
        </w:trPr>
        <w:tc>
          <w:tcPr>
            <w:tcW w:w="1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>1. Среднегодовое количество коек</w:t>
            </w:r>
          </w:p>
        </w:tc>
        <w:tc>
          <w:tcPr>
            <w:tcW w:w="1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551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329</w:t>
            </w:r>
          </w:p>
        </w:tc>
      </w:tr>
      <w:tr w:rsidR="00C31618" w:rsidRPr="00C31618" w:rsidTr="00B85CF4">
        <w:trPr>
          <w:cantSplit/>
          <w:trHeight w:val="352"/>
        </w:trPr>
        <w:tc>
          <w:tcPr>
            <w:tcW w:w="1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>2. Средняя заработная плата на 1 койку в год, руб.</w:t>
            </w:r>
          </w:p>
        </w:tc>
        <w:tc>
          <w:tcPr>
            <w:tcW w:w="1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</w:p>
        </w:tc>
      </w:tr>
      <w:tr w:rsidR="00C31618" w:rsidRPr="00C31618" w:rsidTr="00B85CF4">
        <w:trPr>
          <w:cantSplit/>
          <w:trHeight w:val="352"/>
        </w:trPr>
        <w:tc>
          <w:tcPr>
            <w:tcW w:w="1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>3. Годовой ФЗП в год, руб.</w:t>
            </w:r>
          </w:p>
        </w:tc>
        <w:tc>
          <w:tcPr>
            <w:tcW w:w="1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450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551*800=440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618" w:rsidRPr="00C31618" w:rsidRDefault="00C31618" w:rsidP="00B429D9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329*750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246</w:t>
            </w:r>
            <w:r w:rsidRPr="00C3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</w:p>
        </w:tc>
      </w:tr>
    </w:tbl>
    <w:p w:rsidR="00426110" w:rsidRDefault="00426110" w:rsidP="00EC638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6389">
        <w:rPr>
          <w:rFonts w:ascii="Times New Roman" w:hAnsi="Times New Roman" w:cs="Times New Roman"/>
          <w:b/>
          <w:bCs/>
          <w:sz w:val="28"/>
          <w:szCs w:val="28"/>
        </w:rPr>
        <w:t>4. Расчёт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p w:rsidR="000D5A36" w:rsidRPr="00EC6389" w:rsidRDefault="000D5A36" w:rsidP="000D5A36">
      <w:pPr>
        <w:spacing w:after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tbl>
      <w:tblPr>
        <w:tblW w:w="4827" w:type="pct"/>
        <w:tblInd w:w="228" w:type="dxa"/>
        <w:tblLook w:val="0000"/>
      </w:tblPr>
      <w:tblGrid>
        <w:gridCol w:w="2168"/>
        <w:gridCol w:w="1866"/>
        <w:gridCol w:w="1713"/>
        <w:gridCol w:w="1695"/>
        <w:gridCol w:w="1798"/>
      </w:tblGrid>
      <w:tr w:rsidR="00426110" w:rsidRPr="00426110" w:rsidTr="00426110">
        <w:trPr>
          <w:cantSplit/>
          <w:trHeight w:val="368"/>
        </w:trPr>
        <w:tc>
          <w:tcPr>
            <w:tcW w:w="11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93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городах и рабочих посёлках</w:t>
            </w:r>
          </w:p>
        </w:tc>
        <w:tc>
          <w:tcPr>
            <w:tcW w:w="18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сельской местности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</w:tr>
      <w:tr w:rsidR="00426110" w:rsidRPr="00426110" w:rsidTr="00B85CF4">
        <w:trPr>
          <w:cantSplit/>
          <w:trHeight w:val="36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place">
              <w:r w:rsidRPr="00426110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I</w:t>
              </w:r>
              <w:r w:rsidRPr="00426110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smartTag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Канцелярские и хозяйственные расходы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1. Среднегодовое количество коек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329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2. Расходы на 1 койку,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Итого канцелярских и хозяйственных расходов,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230*551=126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230*329=75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670</w:t>
            </w:r>
          </w:p>
        </w:tc>
      </w:tr>
      <w:tr w:rsidR="00426110" w:rsidRPr="00426110" w:rsidTr="00426110">
        <w:trPr>
          <w:cantSplit/>
          <w:trHeight w:val="289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place">
              <w:r w:rsidRPr="00426110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I</w:t>
              </w:r>
              <w:r w:rsidRPr="00426110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smartTag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Мягкий инвентарь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1. Количество коек на начало года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305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2. Расходы на дооборудование 1 койки,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3. Итого расходов на дооборудование,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600*515=309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600*305=183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4. Прирост коек за год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5. Расходы на оборудование 1 новой койки,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6. Итого расходов на оборудование новых коек,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80*800=64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36*800=28</w:t>
            </w: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</w:tr>
      <w:tr w:rsidR="00426110" w:rsidRPr="00426110" w:rsidTr="00426110">
        <w:trPr>
          <w:cantSplit/>
          <w:trHeight w:val="367"/>
        </w:trPr>
        <w:tc>
          <w:tcPr>
            <w:tcW w:w="1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110" w:rsidRPr="00426110" w:rsidRDefault="00426110" w:rsidP="00B429D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</w:rPr>
              <w:t>Всего расходов на мягкий инвентарь, тыс. руб.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8904EB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309+64=373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110" w:rsidRPr="00426110" w:rsidRDefault="00426110" w:rsidP="00B429D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183+28,8=211,8</w:t>
            </w:r>
          </w:p>
        </w:tc>
      </w:tr>
    </w:tbl>
    <w:p w:rsidR="00544F82" w:rsidRDefault="00544F82" w:rsidP="00544F8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4F82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Свод расходов по больницам и диспансерам в городах и сельской местности, руб.</w:t>
      </w:r>
    </w:p>
    <w:p w:rsidR="00544F82" w:rsidRPr="00544F82" w:rsidRDefault="00544F82" w:rsidP="00544F82">
      <w:pPr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14</w:t>
      </w:r>
    </w:p>
    <w:tbl>
      <w:tblPr>
        <w:tblW w:w="4921" w:type="pct"/>
        <w:tblInd w:w="228" w:type="dxa"/>
        <w:tblLook w:val="0000"/>
      </w:tblPr>
      <w:tblGrid>
        <w:gridCol w:w="1658"/>
        <w:gridCol w:w="1464"/>
        <w:gridCol w:w="2562"/>
        <w:gridCol w:w="1436"/>
        <w:gridCol w:w="2300"/>
      </w:tblGrid>
      <w:tr w:rsidR="00544F82" w:rsidRPr="00544F82" w:rsidTr="00544F82">
        <w:trPr>
          <w:cantSplit/>
          <w:trHeight w:val="398"/>
        </w:trPr>
        <w:tc>
          <w:tcPr>
            <w:tcW w:w="88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213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городах</w:t>
            </w:r>
          </w:p>
        </w:tc>
        <w:tc>
          <w:tcPr>
            <w:tcW w:w="19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Больницы и диспансеры в сельской местности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 в текущем году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1. Заработная плата мед. Персонала больниц и диспансеров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246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2. Начисления на заработную плату (26%)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608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3. Питание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798 985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303 130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4. Медикаменты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222 815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 346 360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5. Мягкий инвентарь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211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6. Канцелярские и хозяйственные расходы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7. Приобретение оборудования и инвентаря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250 000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250 000*1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%=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312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150 000*1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%=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</w:t>
            </w: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8. Капитальный ремонт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1 200 000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1 200 000*115%=1 380 000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700 000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700 000*115%=805 000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9. Прочие расходы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400 000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450 000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350 000</w:t>
            </w:r>
          </w:p>
        </w:tc>
      </w:tr>
      <w:tr w:rsidR="00544F82" w:rsidRPr="00544F82" w:rsidTr="00544F82">
        <w:trPr>
          <w:cantSplit/>
          <w:trHeight w:val="397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F82" w:rsidRPr="00544F82" w:rsidRDefault="00544F82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(сумма п.1 – п.9) 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9 917 000</w:t>
            </w:r>
          </w:p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11 219 438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5 741 400</w:t>
            </w:r>
          </w:p>
        </w:tc>
        <w:tc>
          <w:tcPr>
            <w:tcW w:w="1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F82" w:rsidRPr="00544F82" w:rsidRDefault="00544F82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82">
              <w:rPr>
                <w:rFonts w:ascii="Times New Roman" w:hAnsi="Times New Roman" w:cs="Times New Roman"/>
                <w:sz w:val="20"/>
                <w:szCs w:val="20"/>
              </w:rPr>
              <w:t>6 590 365</w:t>
            </w:r>
          </w:p>
        </w:tc>
      </w:tr>
    </w:tbl>
    <w:p w:rsidR="000B4283" w:rsidRDefault="000B4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15FC" w:rsidRDefault="00D815FC" w:rsidP="00D7552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15FC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Свод расходов по амбулаторно-поликлиническим учреждениям, руб.</w:t>
      </w:r>
    </w:p>
    <w:p w:rsidR="00D815FC" w:rsidRPr="00D815FC" w:rsidRDefault="00D815FC" w:rsidP="00D75527">
      <w:pPr>
        <w:spacing w:after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</w:t>
      </w:r>
    </w:p>
    <w:tbl>
      <w:tblPr>
        <w:tblW w:w="4921" w:type="pct"/>
        <w:tblInd w:w="228" w:type="dxa"/>
        <w:tblLook w:val="0000"/>
      </w:tblPr>
      <w:tblGrid>
        <w:gridCol w:w="4378"/>
        <w:gridCol w:w="1760"/>
        <w:gridCol w:w="3282"/>
      </w:tblGrid>
      <w:tr w:rsidR="00D815FC" w:rsidRPr="00D815FC" w:rsidTr="00B85CF4">
        <w:trPr>
          <w:cantSplit/>
          <w:trHeight w:val="557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Принято в текущем году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Проект на следующий год</w:t>
            </w:r>
          </w:p>
        </w:tc>
      </w:tr>
      <w:tr w:rsidR="00D815FC" w:rsidRPr="00D815FC" w:rsidTr="00D815FC">
        <w:trPr>
          <w:cantSplit/>
          <w:trHeight w:val="303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1. Заработная плата мед. персонала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342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2. Начисления на заработную плату (26%)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3. Медикаменты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1 377 146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4. Мягкий инвентарь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5. Канцелярские и хозяйственные расходы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6. Приобретение оборудования и инвентаря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000*125%=500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94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7. Капитальный ремонт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- 4%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%=960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8. Прочие расходы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815FC" w:rsidRPr="00D815FC" w:rsidTr="00D815FC">
        <w:trPr>
          <w:cantSplit/>
          <w:trHeight w:val="278"/>
        </w:trPr>
        <w:tc>
          <w:tcPr>
            <w:tcW w:w="2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5FC" w:rsidRPr="00D815FC" w:rsidRDefault="00D815FC" w:rsidP="00D7552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722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5FC" w:rsidRPr="00D815FC" w:rsidRDefault="00D815FC" w:rsidP="00D755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</w:t>
            </w:r>
            <w:r w:rsidRPr="00D815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5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</w:tbl>
    <w:p w:rsidR="00D75527" w:rsidRDefault="00D75527" w:rsidP="00D7552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5527">
        <w:rPr>
          <w:rFonts w:ascii="Times New Roman" w:hAnsi="Times New Roman" w:cs="Times New Roman"/>
          <w:b/>
          <w:bCs/>
          <w:sz w:val="28"/>
          <w:szCs w:val="28"/>
        </w:rPr>
        <w:t>7. Свод расходов на здравоохранение, руб.</w:t>
      </w:r>
    </w:p>
    <w:p w:rsidR="00D75527" w:rsidRPr="00D75527" w:rsidRDefault="00D75527" w:rsidP="00D75527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</w:t>
      </w:r>
    </w:p>
    <w:tbl>
      <w:tblPr>
        <w:tblW w:w="4827" w:type="pct"/>
        <w:tblInd w:w="228" w:type="dxa"/>
        <w:tblLook w:val="0000"/>
      </w:tblPr>
      <w:tblGrid>
        <w:gridCol w:w="1797"/>
        <w:gridCol w:w="1783"/>
        <w:gridCol w:w="1968"/>
        <w:gridCol w:w="2012"/>
        <w:gridCol w:w="1680"/>
      </w:tblGrid>
      <w:tr w:rsidR="00D75527" w:rsidRPr="00D75527" w:rsidTr="00487CAB">
        <w:trPr>
          <w:cantSplit/>
          <w:trHeight w:val="393"/>
        </w:trPr>
        <w:tc>
          <w:tcPr>
            <w:tcW w:w="9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</w:t>
            </w:r>
          </w:p>
        </w:tc>
        <w:tc>
          <w:tcPr>
            <w:tcW w:w="31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Текущий год</w:t>
            </w:r>
          </w:p>
        </w:tc>
        <w:tc>
          <w:tcPr>
            <w:tcW w:w="9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Проект на следующий год</w:t>
            </w: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принято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Исполнено за 6 месяцев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487CAB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7CAB">
              <w:rPr>
                <w:rFonts w:ascii="Times New Roman" w:hAnsi="Times New Roman" w:cs="Times New Roman"/>
                <w:bCs/>
                <w:sz w:val="20"/>
                <w:szCs w:val="20"/>
              </w:rPr>
              <w:t>Ожидаемое исполнение</w:t>
            </w:r>
          </w:p>
        </w:tc>
        <w:tc>
          <w:tcPr>
            <w:tcW w:w="9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1. Больницы и диспансеры в городах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9 917 000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958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9 917 000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11 219 438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2. Больницы и диспансеры в сельской местности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5 741 400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870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5 741 400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6 590 365</w:t>
            </w:r>
          </w:p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3. Амбулаторно-поликлинические учреждения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861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073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>4. Прочие учреждения здравоохранения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  <w:r w:rsidRPr="00D755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</w:tr>
      <w:tr w:rsidR="00D75527" w:rsidRPr="00D75527" w:rsidTr="00487CAB">
        <w:trPr>
          <w:cantSplit/>
          <w:trHeight w:val="392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527" w:rsidRPr="00D75527" w:rsidRDefault="00D75527" w:rsidP="00487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21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780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54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890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273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21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780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54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527" w:rsidRPr="00D75527" w:rsidRDefault="00D75527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24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  <w:r w:rsidRPr="00D75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77 803</w:t>
            </w:r>
          </w:p>
        </w:tc>
      </w:tr>
    </w:tbl>
    <w:p w:rsidR="00D75527" w:rsidRPr="007A1D67" w:rsidRDefault="00D75527" w:rsidP="00487CAB">
      <w:pPr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487CAB" w:rsidRDefault="00487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753F3" w:rsidRDefault="006753F3" w:rsidP="006753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Проект бюджета района</w:t>
      </w:r>
    </w:p>
    <w:p w:rsidR="00487CAB" w:rsidRPr="00487CAB" w:rsidRDefault="006753F3" w:rsidP="006753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год тыс. руб.</w:t>
      </w:r>
    </w:p>
    <w:tbl>
      <w:tblPr>
        <w:tblW w:w="9321" w:type="dxa"/>
        <w:tblInd w:w="93" w:type="dxa"/>
        <w:tblLook w:val="0000"/>
      </w:tblPr>
      <w:tblGrid>
        <w:gridCol w:w="3795"/>
        <w:gridCol w:w="1206"/>
        <w:gridCol w:w="1576"/>
        <w:gridCol w:w="1377"/>
        <w:gridCol w:w="1517"/>
      </w:tblGrid>
      <w:tr w:rsidR="00487CAB" w:rsidRPr="00487CAB" w:rsidTr="00487CAB">
        <w:trPr>
          <w:trHeight w:val="285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675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87CAB" w:rsidRPr="00487CAB" w:rsidTr="00487CAB">
        <w:trPr>
          <w:trHeight w:val="570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принято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исполнено за 6 месяцев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ожидаемое исполнение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Проект на следующий год</w:t>
            </w:r>
          </w:p>
        </w:tc>
      </w:tr>
      <w:tr w:rsidR="00487CAB" w:rsidRPr="00487CAB" w:rsidTr="00B85CF4">
        <w:trPr>
          <w:trHeight w:val="28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487CAB" w:rsidRPr="00487CAB" w:rsidTr="00B85CF4">
        <w:trPr>
          <w:trHeight w:val="300"/>
        </w:trPr>
        <w:tc>
          <w:tcPr>
            <w:tcW w:w="9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87CAB">
              <w:rPr>
                <w:rFonts w:ascii="Times New Roman" w:hAnsi="Times New Roman" w:cs="Times New Roman"/>
                <w:i/>
                <w:iCs/>
              </w:rPr>
              <w:t>Наименование доходов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1. Налог на имущество физических лиц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32 000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16 000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32 000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tabs>
                <w:tab w:val="left" w:pos="104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40 000  </w:t>
            </w:r>
          </w:p>
        </w:tc>
      </w:tr>
      <w:tr w:rsidR="00487CAB" w:rsidRPr="00487CAB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2. Земельный налог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272B5B" w:rsidRDefault="00272B5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2B5B">
              <w:rPr>
                <w:rFonts w:ascii="Times New Roman" w:hAnsi="Times New Roman" w:cs="Times New Roman"/>
              </w:rPr>
              <w:t>168 000</w:t>
            </w:r>
            <w:r w:rsidR="00487CAB" w:rsidRPr="00272B5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272B5B" w:rsidRDefault="00272B5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2B5B">
              <w:rPr>
                <w:rFonts w:ascii="Times New Roman" w:hAnsi="Times New Roman" w:cs="Times New Roman"/>
              </w:rPr>
              <w:t>84 000</w:t>
            </w:r>
            <w:r w:rsidR="00487CAB" w:rsidRPr="00272B5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272B5B" w:rsidRDefault="00272B5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2B5B">
              <w:rPr>
                <w:rFonts w:ascii="Times New Roman" w:hAnsi="Times New Roman" w:cs="Times New Roman"/>
              </w:rPr>
              <w:t>168 000</w:t>
            </w:r>
            <w:r w:rsidR="00487CAB" w:rsidRPr="00272B5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272B5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2B5B">
              <w:rPr>
                <w:rFonts w:ascii="Times New Roman" w:hAnsi="Times New Roman" w:cs="Times New Roman"/>
              </w:rPr>
              <w:t>463 730,77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3. Единый налог на вмененный доход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272 000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136 000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272 000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312 800  </w:t>
            </w:r>
          </w:p>
        </w:tc>
      </w:tr>
      <w:tr w:rsidR="00487CAB" w:rsidRPr="00487CAB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4. Транспортный налог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35 264,24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17 632,12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35 264,24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35 264,24  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5. Налог на доходы физических лиц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E52F1F" w:rsidRDefault="00E52F1F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F1F">
              <w:rPr>
                <w:rFonts w:ascii="Times New Roman" w:hAnsi="Times New Roman" w:cs="Times New Roman"/>
              </w:rPr>
              <w:t>786,66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393,33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786,66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E52F1F" w:rsidRDefault="00E52F1F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F1F">
              <w:rPr>
                <w:rFonts w:ascii="Times New Roman" w:hAnsi="Times New Roman" w:cs="Times New Roman"/>
              </w:rPr>
              <w:t>726,88</w:t>
            </w:r>
          </w:p>
        </w:tc>
      </w:tr>
      <w:tr w:rsidR="00487CAB" w:rsidRPr="00487CAB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6. Неналоговые доходы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500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250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500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 xml:space="preserve">575  </w:t>
            </w:r>
          </w:p>
        </w:tc>
      </w:tr>
      <w:tr w:rsidR="00487CAB" w:rsidRPr="00487CAB" w:rsidTr="00B85CF4">
        <w:trPr>
          <w:trHeight w:val="31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073A7C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508 550</w:t>
            </w:r>
            <w:r w:rsidR="00E52F1F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E52F1F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073A7C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4 </w:t>
            </w:r>
            <w:r w:rsidR="00073A7C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75,45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073A7C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508 550</w:t>
            </w:r>
            <w:r w:rsidR="00E52F1F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853 096,89</w:t>
            </w:r>
          </w:p>
        </w:tc>
      </w:tr>
      <w:tr w:rsidR="00487CAB" w:rsidRPr="00487CAB" w:rsidTr="00B85CF4">
        <w:trPr>
          <w:trHeight w:val="61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Дотации и субвенции из бюджета области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-</w:t>
            </w:r>
          </w:p>
        </w:tc>
      </w:tr>
      <w:tr w:rsidR="00487CAB" w:rsidRPr="00487CAB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073A7C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508 550</w:t>
            </w:r>
            <w:r w:rsidR="00E52F1F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E52F1F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073A7C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4 </w:t>
            </w:r>
            <w:r w:rsidR="00073A7C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75,45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073A7C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508 550</w:t>
            </w:r>
            <w:r w:rsidR="00E52F1F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853 096,89</w:t>
            </w:r>
          </w:p>
        </w:tc>
      </w:tr>
      <w:tr w:rsidR="00487CAB" w:rsidRPr="00487CAB" w:rsidTr="00B85CF4">
        <w:trPr>
          <w:trHeight w:val="300"/>
        </w:trPr>
        <w:tc>
          <w:tcPr>
            <w:tcW w:w="9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87CAB">
              <w:rPr>
                <w:rFonts w:ascii="Times New Roman" w:hAnsi="Times New Roman" w:cs="Times New Roman"/>
                <w:i/>
                <w:iCs/>
              </w:rPr>
              <w:t>Наименование расходов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1. Общегосударственные вопросы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113,85</w:t>
            </w:r>
          </w:p>
        </w:tc>
      </w:tr>
      <w:tr w:rsidR="00487CAB" w:rsidRPr="00487CAB" w:rsidTr="00B85CF4">
        <w:trPr>
          <w:trHeight w:val="12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110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3. Национальная экономика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376,25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4. Желищно-коммунальное хозяйство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1 068,75</w:t>
            </w:r>
          </w:p>
        </w:tc>
      </w:tr>
      <w:tr w:rsidR="00487CAB" w:rsidRPr="00487CAB" w:rsidTr="00B85CF4">
        <w:trPr>
          <w:trHeight w:val="61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5. Охрана окружающей среды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105</w:t>
            </w:r>
          </w:p>
        </w:tc>
      </w:tr>
      <w:tr w:rsidR="00487CAB" w:rsidRPr="00487CAB" w:rsidTr="00B85CF4">
        <w:trPr>
          <w:trHeight w:val="31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6. Образование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13 372,41</w:t>
            </w: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6 807,11</w:t>
            </w:r>
          </w:p>
        </w:tc>
        <w:tc>
          <w:tcPr>
            <w:tcW w:w="1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13 372,41</w:t>
            </w:r>
          </w:p>
        </w:tc>
        <w:tc>
          <w:tcPr>
            <w:tcW w:w="1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15 324,74</w:t>
            </w:r>
          </w:p>
        </w:tc>
      </w:tr>
      <w:tr w:rsidR="00487CAB" w:rsidRPr="00487CAB" w:rsidTr="00B85CF4">
        <w:trPr>
          <w:trHeight w:val="121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7. Культура, кинематография и средства массовой информации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410</w:t>
            </w:r>
          </w:p>
        </w:tc>
      </w:tr>
      <w:tr w:rsidR="00487CAB" w:rsidRPr="00487CAB" w:rsidTr="00B85CF4">
        <w:trPr>
          <w:trHeight w:val="51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8. Здравоохранение и спорт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21 780,55</w:t>
            </w: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10 890,27</w:t>
            </w:r>
          </w:p>
        </w:tc>
        <w:tc>
          <w:tcPr>
            <w:tcW w:w="1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21 780,55</w:t>
            </w:r>
          </w:p>
        </w:tc>
        <w:tc>
          <w:tcPr>
            <w:tcW w:w="1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24 577,8</w:t>
            </w:r>
          </w:p>
        </w:tc>
      </w:tr>
      <w:tr w:rsidR="00487CAB" w:rsidRPr="00487CAB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37 112,96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18 647,38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37 112,96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7CAB">
              <w:rPr>
                <w:rFonts w:ascii="Times New Roman" w:hAnsi="Times New Roman" w:cs="Times New Roman"/>
                <w:b/>
                <w:bCs/>
              </w:rPr>
              <w:t>42 086,39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Субвенции в областной бюджет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471 437,94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235 628,07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471 437,94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811 010,5</w:t>
            </w:r>
          </w:p>
        </w:tc>
      </w:tr>
      <w:tr w:rsidR="00487CAB" w:rsidRPr="004A3839" w:rsidTr="00B85CF4">
        <w:trPr>
          <w:trHeight w:val="3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7CAB"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A3839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39">
              <w:rPr>
                <w:rFonts w:ascii="Times New Roman" w:hAnsi="Times New Roman" w:cs="Times New Roman"/>
                <w:b/>
              </w:rPr>
              <w:t>508 550,9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A3839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39">
              <w:rPr>
                <w:rFonts w:ascii="Times New Roman" w:hAnsi="Times New Roman" w:cs="Times New Roman"/>
                <w:b/>
              </w:rPr>
              <w:t>254 275,45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A3839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39">
              <w:rPr>
                <w:rFonts w:ascii="Times New Roman" w:hAnsi="Times New Roman" w:cs="Times New Roman"/>
                <w:b/>
              </w:rPr>
              <w:t>508 550,9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A3839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39">
              <w:rPr>
                <w:rFonts w:ascii="Times New Roman" w:hAnsi="Times New Roman" w:cs="Times New Roman"/>
                <w:b/>
              </w:rPr>
              <w:t>853 096,89</w:t>
            </w:r>
          </w:p>
        </w:tc>
      </w:tr>
      <w:tr w:rsidR="00487CAB" w:rsidRPr="00487CAB" w:rsidTr="00B85CF4">
        <w:trPr>
          <w:trHeight w:val="6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Оборотная кассовая наличность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742,26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372,95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742,26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CAB" w:rsidRPr="00487CAB" w:rsidRDefault="00487CAB" w:rsidP="00487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7CAB">
              <w:rPr>
                <w:rFonts w:ascii="Times New Roman" w:hAnsi="Times New Roman" w:cs="Times New Roman"/>
              </w:rPr>
              <w:t>841,73</w:t>
            </w:r>
          </w:p>
        </w:tc>
      </w:tr>
    </w:tbl>
    <w:p w:rsidR="00697AF0" w:rsidRDefault="00697AF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87CAB" w:rsidRPr="00DB5211" w:rsidRDefault="00487CAB" w:rsidP="00DB521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521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487CAB" w:rsidRPr="00DB5211" w:rsidRDefault="00487CAB" w:rsidP="00DB521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CAB" w:rsidRPr="00DB5211" w:rsidRDefault="00487CAB" w:rsidP="00DB5211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211">
        <w:rPr>
          <w:rFonts w:ascii="Times New Roman" w:hAnsi="Times New Roman" w:cs="Times New Roman"/>
          <w:sz w:val="28"/>
          <w:szCs w:val="28"/>
        </w:rPr>
        <w:t xml:space="preserve">Из выше описанных расчетов мы видим, что бюджет района профицитный, т.е. доходы превышают расходы. Для района это очень хорошо, он не нуждается в дополнительных дотациях и субвенциях из бюджета области и является достаточно развитым в социальной и экономической сфере. И в то же время проект бюджета района сильно несбалансирован, расходы текущего года составили всего лишь 7,3% от доходов района. А 92,7% расходов изначально было заложены в бюджет района по сильно завышенной оценке, которые фактически перетекли на субвенции в областной бюджет в текущем году. </w:t>
      </w:r>
      <w:r w:rsidRPr="00DB5211">
        <w:rPr>
          <w:rFonts w:ascii="Times New Roman" w:hAnsi="Times New Roman" w:cs="Times New Roman"/>
        </w:rPr>
        <w:t xml:space="preserve"> </w:t>
      </w:r>
    </w:p>
    <w:p w:rsidR="00487CAB" w:rsidRPr="00DB5211" w:rsidRDefault="00487CAB" w:rsidP="00DB5211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211">
        <w:rPr>
          <w:rFonts w:ascii="Times New Roman" w:hAnsi="Times New Roman" w:cs="Times New Roman"/>
          <w:sz w:val="28"/>
          <w:szCs w:val="28"/>
        </w:rPr>
        <w:t>Общие собственные доходы бюджета планируемые на следующий год по проекту вырастут на 40,4%, это произойдет из-за увеличения поступлений  некоторых налогов. В структуре доходов наибольшую часть занимают налоговые поступления, наибольшими из которых являются поступления от земельного налога (текущий год-33,04%, плановый год-54,36%), налога на имущество физических лиц (текущий год-6,29%, плановый год-4,69%) и единого налога на вмененный доход (текущий год-53,9%, плановый год-36,67%). Остальные налоги не снизятся и останутся на том же уровне.</w:t>
      </w:r>
    </w:p>
    <w:p w:rsidR="00487CAB" w:rsidRPr="00DB5211" w:rsidRDefault="00487CAB" w:rsidP="00DB5211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211">
        <w:rPr>
          <w:rFonts w:ascii="Times New Roman" w:hAnsi="Times New Roman" w:cs="Times New Roman"/>
          <w:sz w:val="28"/>
          <w:szCs w:val="28"/>
        </w:rPr>
        <w:t>Общие расходы увеличатся на следующий год на 11,82%, что произойдет из-за увеличения расходов по всем статьям. В структуре расходов наибольшую долю занимают расходы на здравоохранение и спорт (текущий год-58,69%, плановый год-58,4%).</w:t>
      </w:r>
    </w:p>
    <w:p w:rsidR="00487CAB" w:rsidRPr="00DB5211" w:rsidRDefault="00487CAB" w:rsidP="00DB5211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211">
        <w:rPr>
          <w:rFonts w:ascii="Times New Roman" w:hAnsi="Times New Roman" w:cs="Times New Roman"/>
          <w:sz w:val="28"/>
          <w:szCs w:val="28"/>
        </w:rPr>
        <w:t xml:space="preserve">Положительный темп роста доходов, небольшое увеличение расходов, субвенции в областной бюджет говорят об отличном состоянии развития района. </w:t>
      </w:r>
    </w:p>
    <w:p w:rsidR="00487CAB" w:rsidRPr="00DB5211" w:rsidRDefault="00487CAB" w:rsidP="00DB52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211">
        <w:rPr>
          <w:rFonts w:ascii="Times New Roman" w:hAnsi="Times New Roman" w:cs="Times New Roman"/>
          <w:sz w:val="28"/>
          <w:szCs w:val="28"/>
        </w:rPr>
        <w:t xml:space="preserve">Таким образом, район является профицитным и независящим от внешних поступлений (из бюджета области). Это говорит о хорошо развитой экономической и социальной сферах. А то что расходы в бюджет района на текущий год были заложены в большем количестве чем потребовалось, говорит о том что данный район в предыдущих годах имел дефицитный </w:t>
      </w:r>
      <w:r w:rsidRPr="00DB5211">
        <w:rPr>
          <w:rFonts w:ascii="Times New Roman" w:hAnsi="Times New Roman" w:cs="Times New Roman"/>
          <w:sz w:val="28"/>
          <w:szCs w:val="28"/>
        </w:rPr>
        <w:lastRenderedPageBreak/>
        <w:t>бюджет, и на данный момент (текущий год) поправил и улучшил свое положение с помощью доходов в бюджет района, в виде увеличившихся налогов с развивающихся благ района.</w:t>
      </w:r>
    </w:p>
    <w:p w:rsidR="00013C2D" w:rsidRDefault="00013C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3C2D" w:rsidRPr="00013C2D" w:rsidRDefault="00013C2D" w:rsidP="00013C2D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013C2D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Список литературы</w:t>
      </w:r>
    </w:p>
    <w:p w:rsidR="00013C2D" w:rsidRPr="00013C2D" w:rsidRDefault="00013C2D" w:rsidP="00013C2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D8A" w:rsidRPr="00C60D8A" w:rsidRDefault="00C60D8A" w:rsidP="00C60D8A">
      <w:pPr>
        <w:pStyle w:val="a"/>
        <w:numPr>
          <w:ilvl w:val="0"/>
          <w:numId w:val="9"/>
        </w:numPr>
        <w:tabs>
          <w:tab w:val="left" w:pos="360"/>
        </w:tabs>
        <w:rPr>
          <w:szCs w:val="28"/>
        </w:rPr>
      </w:pPr>
      <w:r>
        <w:rPr>
          <w:szCs w:val="28"/>
        </w:rPr>
        <w:t xml:space="preserve">Александров И. М. </w:t>
      </w:r>
      <w:r w:rsidRPr="00C60D8A">
        <w:rPr>
          <w:bCs/>
          <w:szCs w:val="28"/>
        </w:rPr>
        <w:t>Бюджетная система</w:t>
      </w:r>
      <w:r w:rsidRPr="00C60D8A">
        <w:rPr>
          <w:szCs w:val="28"/>
        </w:rPr>
        <w:t xml:space="preserve"> Российской Федерации: </w:t>
      </w:r>
      <w:r w:rsidRPr="00C60D8A">
        <w:rPr>
          <w:bCs/>
          <w:szCs w:val="28"/>
        </w:rPr>
        <w:t>Учебник</w:t>
      </w:r>
      <w:r w:rsidRPr="00C60D8A">
        <w:rPr>
          <w:szCs w:val="28"/>
        </w:rPr>
        <w:t>. – М.: Дашков и К</w:t>
      </w:r>
      <w:r>
        <w:rPr>
          <w:szCs w:val="28"/>
        </w:rPr>
        <w:t>, 2011</w:t>
      </w:r>
      <w:r w:rsidRPr="00C60D8A">
        <w:rPr>
          <w:szCs w:val="28"/>
        </w:rPr>
        <w:t>.</w:t>
      </w:r>
    </w:p>
    <w:p w:rsidR="00B11ACA" w:rsidRPr="00C60D8A" w:rsidRDefault="00B11ACA" w:rsidP="00B11ACA">
      <w:pPr>
        <w:pStyle w:val="a"/>
        <w:numPr>
          <w:ilvl w:val="0"/>
          <w:numId w:val="9"/>
        </w:numPr>
        <w:rPr>
          <w:szCs w:val="28"/>
        </w:rPr>
      </w:pPr>
      <w:r>
        <w:rPr>
          <w:szCs w:val="28"/>
        </w:rPr>
        <w:t xml:space="preserve">Карчевский В.В. </w:t>
      </w:r>
      <w:r w:rsidRPr="00C60D8A">
        <w:rPr>
          <w:szCs w:val="28"/>
        </w:rPr>
        <w:t>Организация исполнения бюджета: Учеб. пособие / Под ред. канд. экон</w:t>
      </w:r>
      <w:r>
        <w:rPr>
          <w:szCs w:val="28"/>
        </w:rPr>
        <w:t>ом. наук, проф. В.В.Карчевского. - М: Вузовский учебник, 2010.</w:t>
      </w:r>
    </w:p>
    <w:p w:rsidR="00B11ACA" w:rsidRPr="00C60D8A" w:rsidRDefault="00B11ACA" w:rsidP="00B11ACA">
      <w:pPr>
        <w:pStyle w:val="a"/>
        <w:numPr>
          <w:ilvl w:val="0"/>
          <w:numId w:val="9"/>
        </w:numPr>
        <w:rPr>
          <w:szCs w:val="28"/>
        </w:rPr>
      </w:pPr>
      <w:r w:rsidRPr="00C60D8A">
        <w:rPr>
          <w:szCs w:val="28"/>
        </w:rPr>
        <w:t>Ковалева Т. М., Барулин С.В. Бюджет и бюджетная политика в Российской Федерации: Учебн</w:t>
      </w:r>
      <w:r w:rsidR="00123EFD">
        <w:rPr>
          <w:szCs w:val="28"/>
        </w:rPr>
        <w:t>ое пособие. – М.: КНОРУС, 2012</w:t>
      </w:r>
      <w:r w:rsidRPr="00C60D8A">
        <w:rPr>
          <w:szCs w:val="28"/>
        </w:rPr>
        <w:t xml:space="preserve">. </w:t>
      </w:r>
    </w:p>
    <w:p w:rsidR="00C60D8A" w:rsidRPr="00C60D8A" w:rsidRDefault="00C60D8A" w:rsidP="00C60D8A">
      <w:pPr>
        <w:pStyle w:val="a"/>
        <w:numPr>
          <w:ilvl w:val="0"/>
          <w:numId w:val="9"/>
        </w:numPr>
        <w:rPr>
          <w:szCs w:val="28"/>
        </w:rPr>
      </w:pPr>
      <w:r w:rsidRPr="00C60D8A">
        <w:rPr>
          <w:szCs w:val="28"/>
        </w:rPr>
        <w:t>Поляк</w:t>
      </w:r>
      <w:r>
        <w:rPr>
          <w:szCs w:val="28"/>
        </w:rPr>
        <w:t xml:space="preserve"> Г.Б. </w:t>
      </w:r>
      <w:r w:rsidRPr="00C60D8A">
        <w:rPr>
          <w:szCs w:val="28"/>
        </w:rPr>
        <w:t>Бюджетная система России: Учебник для вузов / Под ред. проф. Г.Б.Поляка. – М.: ЮНИТИ-ДАНА</w:t>
      </w:r>
      <w:r>
        <w:rPr>
          <w:szCs w:val="28"/>
        </w:rPr>
        <w:t>, 2010.</w:t>
      </w:r>
    </w:p>
    <w:p w:rsidR="00E42A16" w:rsidRDefault="00C60D8A" w:rsidP="00E42A16">
      <w:pPr>
        <w:pStyle w:val="a"/>
        <w:numPr>
          <w:ilvl w:val="0"/>
          <w:numId w:val="9"/>
        </w:numPr>
        <w:rPr>
          <w:szCs w:val="28"/>
        </w:rPr>
      </w:pPr>
      <w:r w:rsidRPr="00C60D8A">
        <w:rPr>
          <w:szCs w:val="28"/>
        </w:rPr>
        <w:t>Поляк</w:t>
      </w:r>
      <w:r>
        <w:rPr>
          <w:szCs w:val="28"/>
        </w:rPr>
        <w:t xml:space="preserve"> Г.Б. </w:t>
      </w:r>
      <w:r w:rsidRPr="00C60D8A">
        <w:rPr>
          <w:szCs w:val="28"/>
        </w:rPr>
        <w:t>Финансово-бюджетное планирование: Учебник для вузов / Под ред. проф. Г.Б.Поля</w:t>
      </w:r>
      <w:r w:rsidR="00B623EF">
        <w:rPr>
          <w:szCs w:val="28"/>
        </w:rPr>
        <w:t>ка. – М: Вузовский учебник, 2011.</w:t>
      </w:r>
    </w:p>
    <w:p w:rsidR="00006AE9" w:rsidRPr="00E42A16" w:rsidRDefault="00E42A16" w:rsidP="00E42A16">
      <w:pPr>
        <w:pStyle w:val="a"/>
        <w:numPr>
          <w:ilvl w:val="0"/>
          <w:numId w:val="9"/>
        </w:numPr>
        <w:rPr>
          <w:szCs w:val="28"/>
        </w:rPr>
      </w:pPr>
      <w:r w:rsidRPr="00E42A16">
        <w:rPr>
          <w:szCs w:val="28"/>
        </w:rPr>
        <w:t>http://www.consultant.ru/</w:t>
      </w:r>
    </w:p>
    <w:sectPr w:rsidR="00006AE9" w:rsidRPr="00E42A16" w:rsidSect="004002C5">
      <w:footnotePr>
        <w:numRestart w:val="eachPage"/>
      </w:footnotePr>
      <w:type w:val="continuous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D7" w:rsidRDefault="002D59D7" w:rsidP="00C51B65">
      <w:pPr>
        <w:spacing w:after="0" w:line="240" w:lineRule="auto"/>
      </w:pPr>
      <w:r>
        <w:separator/>
      </w:r>
    </w:p>
  </w:endnote>
  <w:endnote w:type="continuationSeparator" w:id="1">
    <w:p w:rsidR="002D59D7" w:rsidRDefault="002D59D7" w:rsidP="00C5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D7" w:rsidRDefault="002D59D7" w:rsidP="00C51B65">
      <w:pPr>
        <w:spacing w:after="0" w:line="240" w:lineRule="auto"/>
      </w:pPr>
      <w:r>
        <w:separator/>
      </w:r>
    </w:p>
  </w:footnote>
  <w:footnote w:type="continuationSeparator" w:id="1">
    <w:p w:rsidR="002D59D7" w:rsidRDefault="002D59D7" w:rsidP="00C51B65">
      <w:pPr>
        <w:spacing w:after="0" w:line="240" w:lineRule="auto"/>
      </w:pPr>
      <w:r>
        <w:continuationSeparator/>
      </w:r>
    </w:p>
  </w:footnote>
  <w:footnote w:id="2">
    <w:p w:rsidR="00ED76C0" w:rsidRPr="00057336" w:rsidRDefault="00ED76C0" w:rsidP="00057336">
      <w:pPr>
        <w:pStyle w:val="a"/>
        <w:numPr>
          <w:ilvl w:val="0"/>
          <w:numId w:val="0"/>
        </w:numPr>
        <w:rPr>
          <w:sz w:val="20"/>
        </w:rPr>
      </w:pPr>
      <w:r>
        <w:rPr>
          <w:rStyle w:val="af1"/>
        </w:rPr>
        <w:footnoteRef/>
      </w:r>
      <w:r>
        <w:t xml:space="preserve"> </w:t>
      </w:r>
      <w:r w:rsidRPr="00ED76C0">
        <w:rPr>
          <w:sz w:val="20"/>
        </w:rPr>
        <w:t>Поляк Г.Б. Бюджетная система России: Учебник для вузов / Под ред. проф. Г.Б.Поляка. – М.: ЮНИТИ-ДАНА, 2010.</w:t>
      </w:r>
    </w:p>
  </w:footnote>
  <w:footnote w:id="3">
    <w:p w:rsidR="00057336" w:rsidRPr="00057336" w:rsidRDefault="00057336" w:rsidP="00057336">
      <w:pPr>
        <w:pStyle w:val="a"/>
        <w:numPr>
          <w:ilvl w:val="0"/>
          <w:numId w:val="0"/>
        </w:numPr>
        <w:rPr>
          <w:sz w:val="20"/>
        </w:rPr>
      </w:pPr>
      <w:r w:rsidRPr="00057336">
        <w:rPr>
          <w:rStyle w:val="af1"/>
          <w:sz w:val="20"/>
        </w:rPr>
        <w:footnoteRef/>
      </w:r>
      <w:r w:rsidRPr="00057336">
        <w:rPr>
          <w:sz w:val="20"/>
        </w:rPr>
        <w:t xml:space="preserve"> Карчевский В.В. Организация исполнения бюджета: Учеб. пособие / Под ред. канд. эконом. наук, проф. В.В.Карчевского. - М: Вузовский учебник, 2010.</w:t>
      </w:r>
    </w:p>
    <w:p w:rsidR="00057336" w:rsidRDefault="00057336">
      <w:pPr>
        <w:pStyle w:val="af"/>
      </w:pPr>
    </w:p>
  </w:footnote>
  <w:footnote w:id="4">
    <w:p w:rsidR="00E26461" w:rsidRPr="00E26461" w:rsidRDefault="004002C5" w:rsidP="00E26461">
      <w:pPr>
        <w:pStyle w:val="a"/>
        <w:numPr>
          <w:ilvl w:val="0"/>
          <w:numId w:val="0"/>
        </w:numPr>
        <w:rPr>
          <w:sz w:val="20"/>
        </w:rPr>
      </w:pPr>
      <w:r>
        <w:rPr>
          <w:rStyle w:val="af1"/>
        </w:rPr>
        <w:footnoteRef/>
      </w:r>
      <w:r>
        <w:t xml:space="preserve"> </w:t>
      </w:r>
      <w:r w:rsidR="00E26461" w:rsidRPr="00E26461">
        <w:rPr>
          <w:sz w:val="20"/>
        </w:rPr>
        <w:t>Поляк Г.Б. Финансово-бюджетное планирование: Учебник для вузов / Под ред. проф. Г.Б.Поляка. – М: Вузовский учебник, 2011.</w:t>
      </w:r>
    </w:p>
    <w:p w:rsidR="004002C5" w:rsidRDefault="004002C5">
      <w:pPr>
        <w:pStyle w:val="af"/>
      </w:pPr>
    </w:p>
  </w:footnote>
  <w:footnote w:id="5">
    <w:p w:rsidR="009B538A" w:rsidRPr="009B538A" w:rsidRDefault="009B538A" w:rsidP="009B538A">
      <w:pPr>
        <w:pStyle w:val="a"/>
        <w:numPr>
          <w:ilvl w:val="0"/>
          <w:numId w:val="0"/>
        </w:numPr>
        <w:tabs>
          <w:tab w:val="left" w:pos="360"/>
        </w:tabs>
        <w:rPr>
          <w:sz w:val="20"/>
        </w:rPr>
      </w:pPr>
      <w:r>
        <w:rPr>
          <w:rStyle w:val="af1"/>
        </w:rPr>
        <w:footnoteRef/>
      </w:r>
      <w:r>
        <w:t xml:space="preserve"> </w:t>
      </w:r>
      <w:r w:rsidRPr="009B538A">
        <w:rPr>
          <w:sz w:val="20"/>
        </w:rPr>
        <w:t xml:space="preserve">Александров И. М. </w:t>
      </w:r>
      <w:r w:rsidRPr="009B538A">
        <w:rPr>
          <w:bCs/>
          <w:sz w:val="20"/>
        </w:rPr>
        <w:t>Бюджетная система</w:t>
      </w:r>
      <w:r w:rsidRPr="009B538A">
        <w:rPr>
          <w:sz w:val="20"/>
        </w:rPr>
        <w:t xml:space="preserve"> Российской Федерации: </w:t>
      </w:r>
      <w:r w:rsidRPr="009B538A">
        <w:rPr>
          <w:bCs/>
          <w:sz w:val="20"/>
        </w:rPr>
        <w:t>Учебник</w:t>
      </w:r>
      <w:r w:rsidRPr="009B538A">
        <w:rPr>
          <w:sz w:val="20"/>
        </w:rPr>
        <w:t>. – М.: Дашков и К, 2011.</w:t>
      </w:r>
    </w:p>
    <w:p w:rsidR="009B538A" w:rsidRDefault="009B538A">
      <w:pPr>
        <w:pStyle w:val="af"/>
      </w:pPr>
    </w:p>
  </w:footnote>
  <w:footnote w:id="6">
    <w:p w:rsidR="00871D18" w:rsidRPr="00871D18" w:rsidRDefault="00871D18" w:rsidP="00871D18">
      <w:pPr>
        <w:pStyle w:val="a"/>
        <w:numPr>
          <w:ilvl w:val="0"/>
          <w:numId w:val="0"/>
        </w:numPr>
        <w:rPr>
          <w:sz w:val="20"/>
        </w:rPr>
      </w:pPr>
      <w:r>
        <w:rPr>
          <w:rStyle w:val="af1"/>
        </w:rPr>
        <w:footnoteRef/>
      </w:r>
      <w:r>
        <w:t xml:space="preserve"> </w:t>
      </w:r>
      <w:r w:rsidRPr="00871D18">
        <w:rPr>
          <w:sz w:val="20"/>
        </w:rPr>
        <w:t xml:space="preserve">Ковалева Т. М., Барулин С.В. Бюджет и бюджетная политика в Российской Федерации: Учебное пособие. – М.: КНОРУС, 2012. </w:t>
      </w:r>
    </w:p>
    <w:p w:rsidR="00871D18" w:rsidRDefault="00871D18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1391"/>
      <w:docPartObj>
        <w:docPartGallery w:val="Page Numbers (Top of Page)"/>
        <w:docPartUnique/>
      </w:docPartObj>
    </w:sdtPr>
    <w:sdtContent>
      <w:p w:rsidR="00B623EF" w:rsidRDefault="00B623EF">
        <w:pPr>
          <w:pStyle w:val="a5"/>
          <w:jc w:val="center"/>
        </w:pPr>
        <w:fldSimple w:instr=" PAGE   \* MERGEFORMAT ">
          <w:r w:rsidR="00697AF0">
            <w:rPr>
              <w:noProof/>
            </w:rPr>
            <w:t>35</w:t>
          </w:r>
        </w:fldSimple>
      </w:p>
    </w:sdtContent>
  </w:sdt>
  <w:p w:rsidR="00B623EF" w:rsidRDefault="00B623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690AFF0"/>
    <w:lvl w:ilvl="0">
      <w:start w:val="1"/>
      <w:numFmt w:val="decimal"/>
      <w:pStyle w:val="a"/>
      <w:lvlText w:val="%1."/>
      <w:lvlJc w:val="left"/>
      <w:pPr>
        <w:tabs>
          <w:tab w:val="num" w:pos="965"/>
        </w:tabs>
        <w:ind w:left="-27" w:firstLine="567"/>
      </w:pPr>
      <w:rPr>
        <w:rFonts w:hint="default"/>
      </w:rPr>
    </w:lvl>
  </w:abstractNum>
  <w:abstractNum w:abstractNumId="1">
    <w:nsid w:val="00000004"/>
    <w:multiLevelType w:val="singleLevel"/>
    <w:tmpl w:val="00000004"/>
    <w:name w:val="WW8Num23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15545A87"/>
    <w:multiLevelType w:val="hybridMultilevel"/>
    <w:tmpl w:val="55F6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A8499E"/>
    <w:multiLevelType w:val="hybridMultilevel"/>
    <w:tmpl w:val="A6F0A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10037E"/>
    <w:multiLevelType w:val="hybridMultilevel"/>
    <w:tmpl w:val="1C24E5C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F277CA9"/>
    <w:multiLevelType w:val="hybridMultilevel"/>
    <w:tmpl w:val="468831FE"/>
    <w:lvl w:ilvl="0" w:tplc="380EBC6E">
      <w:start w:val="1"/>
      <w:numFmt w:val="decimal"/>
      <w:lvlText w:val="%1)"/>
      <w:lvlJc w:val="left"/>
      <w:pPr>
        <w:ind w:left="2514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2C947E4"/>
    <w:multiLevelType w:val="hybridMultilevel"/>
    <w:tmpl w:val="727A494A"/>
    <w:lvl w:ilvl="0" w:tplc="380EBC6E">
      <w:start w:val="1"/>
      <w:numFmt w:val="decimal"/>
      <w:lvlText w:val="%1)"/>
      <w:lvlJc w:val="left"/>
      <w:pPr>
        <w:ind w:left="1947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85494E"/>
    <w:multiLevelType w:val="hybridMultilevel"/>
    <w:tmpl w:val="13669BEA"/>
    <w:lvl w:ilvl="0" w:tplc="0419000F">
      <w:start w:val="1"/>
      <w:numFmt w:val="decimal"/>
      <w:lvlText w:val="%1."/>
      <w:lvlJc w:val="left"/>
      <w:pPr>
        <w:ind w:left="3234" w:hanging="360"/>
      </w:pPr>
    </w:lvl>
    <w:lvl w:ilvl="1" w:tplc="04190019" w:tentative="1">
      <w:start w:val="1"/>
      <w:numFmt w:val="lowerLetter"/>
      <w:lvlText w:val="%2."/>
      <w:lvlJc w:val="left"/>
      <w:pPr>
        <w:ind w:left="3954" w:hanging="360"/>
      </w:pPr>
    </w:lvl>
    <w:lvl w:ilvl="2" w:tplc="0419001B" w:tentative="1">
      <w:start w:val="1"/>
      <w:numFmt w:val="lowerRoman"/>
      <w:lvlText w:val="%3."/>
      <w:lvlJc w:val="right"/>
      <w:pPr>
        <w:ind w:left="4674" w:hanging="180"/>
      </w:pPr>
    </w:lvl>
    <w:lvl w:ilvl="3" w:tplc="0419000F" w:tentative="1">
      <w:start w:val="1"/>
      <w:numFmt w:val="decimal"/>
      <w:lvlText w:val="%4."/>
      <w:lvlJc w:val="left"/>
      <w:pPr>
        <w:ind w:left="5394" w:hanging="360"/>
      </w:pPr>
    </w:lvl>
    <w:lvl w:ilvl="4" w:tplc="04190019" w:tentative="1">
      <w:start w:val="1"/>
      <w:numFmt w:val="lowerLetter"/>
      <w:lvlText w:val="%5."/>
      <w:lvlJc w:val="left"/>
      <w:pPr>
        <w:ind w:left="6114" w:hanging="360"/>
      </w:pPr>
    </w:lvl>
    <w:lvl w:ilvl="5" w:tplc="0419001B" w:tentative="1">
      <w:start w:val="1"/>
      <w:numFmt w:val="lowerRoman"/>
      <w:lvlText w:val="%6."/>
      <w:lvlJc w:val="right"/>
      <w:pPr>
        <w:ind w:left="6834" w:hanging="180"/>
      </w:pPr>
    </w:lvl>
    <w:lvl w:ilvl="6" w:tplc="0419000F" w:tentative="1">
      <w:start w:val="1"/>
      <w:numFmt w:val="decimal"/>
      <w:lvlText w:val="%7."/>
      <w:lvlJc w:val="left"/>
      <w:pPr>
        <w:ind w:left="7554" w:hanging="360"/>
      </w:pPr>
    </w:lvl>
    <w:lvl w:ilvl="7" w:tplc="04190019" w:tentative="1">
      <w:start w:val="1"/>
      <w:numFmt w:val="lowerLetter"/>
      <w:lvlText w:val="%8."/>
      <w:lvlJc w:val="left"/>
      <w:pPr>
        <w:ind w:left="8274" w:hanging="360"/>
      </w:pPr>
    </w:lvl>
    <w:lvl w:ilvl="8" w:tplc="0419001B" w:tentative="1">
      <w:start w:val="1"/>
      <w:numFmt w:val="lowerRoman"/>
      <w:lvlText w:val="%9."/>
      <w:lvlJc w:val="right"/>
      <w:pPr>
        <w:ind w:left="8994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FA9"/>
    <w:rsid w:val="00006AE9"/>
    <w:rsid w:val="00011B81"/>
    <w:rsid w:val="00013C2D"/>
    <w:rsid w:val="0002361D"/>
    <w:rsid w:val="00032E3F"/>
    <w:rsid w:val="0003465F"/>
    <w:rsid w:val="0003694F"/>
    <w:rsid w:val="000446B5"/>
    <w:rsid w:val="00046B01"/>
    <w:rsid w:val="00053425"/>
    <w:rsid w:val="00057336"/>
    <w:rsid w:val="00061C86"/>
    <w:rsid w:val="00070521"/>
    <w:rsid w:val="00073A7C"/>
    <w:rsid w:val="000825EF"/>
    <w:rsid w:val="00083C47"/>
    <w:rsid w:val="00083C49"/>
    <w:rsid w:val="000900D0"/>
    <w:rsid w:val="00091A40"/>
    <w:rsid w:val="000B4283"/>
    <w:rsid w:val="000C347A"/>
    <w:rsid w:val="000D109C"/>
    <w:rsid w:val="000D5A36"/>
    <w:rsid w:val="000D69C6"/>
    <w:rsid w:val="000E3739"/>
    <w:rsid w:val="000F3D2F"/>
    <w:rsid w:val="00100908"/>
    <w:rsid w:val="00104C9B"/>
    <w:rsid w:val="00112314"/>
    <w:rsid w:val="00122B9F"/>
    <w:rsid w:val="00123EFD"/>
    <w:rsid w:val="001452F0"/>
    <w:rsid w:val="00164FE0"/>
    <w:rsid w:val="00181252"/>
    <w:rsid w:val="00186C87"/>
    <w:rsid w:val="001B03F8"/>
    <w:rsid w:val="001C0510"/>
    <w:rsid w:val="001C3103"/>
    <w:rsid w:val="001E537D"/>
    <w:rsid w:val="001F4CAD"/>
    <w:rsid w:val="00212811"/>
    <w:rsid w:val="0022550A"/>
    <w:rsid w:val="002355ED"/>
    <w:rsid w:val="002600CB"/>
    <w:rsid w:val="0026478F"/>
    <w:rsid w:val="00272B5B"/>
    <w:rsid w:val="00290851"/>
    <w:rsid w:val="002A283A"/>
    <w:rsid w:val="002A452E"/>
    <w:rsid w:val="002D59D7"/>
    <w:rsid w:val="002F5FA9"/>
    <w:rsid w:val="002F60FE"/>
    <w:rsid w:val="003248B0"/>
    <w:rsid w:val="0033172E"/>
    <w:rsid w:val="00334327"/>
    <w:rsid w:val="00362EE1"/>
    <w:rsid w:val="003727BC"/>
    <w:rsid w:val="0038365B"/>
    <w:rsid w:val="00385E87"/>
    <w:rsid w:val="003C5D9B"/>
    <w:rsid w:val="003F76F5"/>
    <w:rsid w:val="004002C5"/>
    <w:rsid w:val="00406B64"/>
    <w:rsid w:val="00426110"/>
    <w:rsid w:val="00487CAB"/>
    <w:rsid w:val="004A3839"/>
    <w:rsid w:val="004D1CE7"/>
    <w:rsid w:val="004D407B"/>
    <w:rsid w:val="004F4396"/>
    <w:rsid w:val="004F75F9"/>
    <w:rsid w:val="00542448"/>
    <w:rsid w:val="00544F82"/>
    <w:rsid w:val="005B751D"/>
    <w:rsid w:val="005C43AD"/>
    <w:rsid w:val="005F2132"/>
    <w:rsid w:val="005F3CB4"/>
    <w:rsid w:val="00607460"/>
    <w:rsid w:val="0065085F"/>
    <w:rsid w:val="006516AD"/>
    <w:rsid w:val="00654FD4"/>
    <w:rsid w:val="00657352"/>
    <w:rsid w:val="006753F3"/>
    <w:rsid w:val="006851F7"/>
    <w:rsid w:val="00686567"/>
    <w:rsid w:val="00697AF0"/>
    <w:rsid w:val="006D5751"/>
    <w:rsid w:val="006E0E96"/>
    <w:rsid w:val="006F1399"/>
    <w:rsid w:val="006F343D"/>
    <w:rsid w:val="00707FC2"/>
    <w:rsid w:val="00714EFD"/>
    <w:rsid w:val="0072111F"/>
    <w:rsid w:val="007570BB"/>
    <w:rsid w:val="00761A54"/>
    <w:rsid w:val="00764EE9"/>
    <w:rsid w:val="00782203"/>
    <w:rsid w:val="00785FF9"/>
    <w:rsid w:val="00786019"/>
    <w:rsid w:val="00786115"/>
    <w:rsid w:val="00792F4A"/>
    <w:rsid w:val="007E015D"/>
    <w:rsid w:val="00804996"/>
    <w:rsid w:val="00816DF4"/>
    <w:rsid w:val="008178DF"/>
    <w:rsid w:val="00821FF0"/>
    <w:rsid w:val="008225C8"/>
    <w:rsid w:val="00827485"/>
    <w:rsid w:val="0085010F"/>
    <w:rsid w:val="00871D18"/>
    <w:rsid w:val="00886282"/>
    <w:rsid w:val="008904EB"/>
    <w:rsid w:val="00893A5D"/>
    <w:rsid w:val="00897EF9"/>
    <w:rsid w:val="008C169B"/>
    <w:rsid w:val="008C6B9B"/>
    <w:rsid w:val="008E20CD"/>
    <w:rsid w:val="008F5F65"/>
    <w:rsid w:val="00903BE8"/>
    <w:rsid w:val="00911BCC"/>
    <w:rsid w:val="00937239"/>
    <w:rsid w:val="00962A7B"/>
    <w:rsid w:val="00974194"/>
    <w:rsid w:val="009758BB"/>
    <w:rsid w:val="009852DE"/>
    <w:rsid w:val="00986914"/>
    <w:rsid w:val="009A4EF5"/>
    <w:rsid w:val="009B4BA8"/>
    <w:rsid w:val="009B538A"/>
    <w:rsid w:val="009D1335"/>
    <w:rsid w:val="009E27C7"/>
    <w:rsid w:val="009E395D"/>
    <w:rsid w:val="009E512B"/>
    <w:rsid w:val="00A53B0A"/>
    <w:rsid w:val="00A67920"/>
    <w:rsid w:val="00A75A92"/>
    <w:rsid w:val="00A76E9F"/>
    <w:rsid w:val="00AA0139"/>
    <w:rsid w:val="00AB0CB4"/>
    <w:rsid w:val="00AC7363"/>
    <w:rsid w:val="00AC7692"/>
    <w:rsid w:val="00AD3782"/>
    <w:rsid w:val="00AE4926"/>
    <w:rsid w:val="00AF1518"/>
    <w:rsid w:val="00B11ACA"/>
    <w:rsid w:val="00B24DEA"/>
    <w:rsid w:val="00B24E45"/>
    <w:rsid w:val="00B429D9"/>
    <w:rsid w:val="00B44AC2"/>
    <w:rsid w:val="00B623EF"/>
    <w:rsid w:val="00B824BA"/>
    <w:rsid w:val="00B85CF4"/>
    <w:rsid w:val="00B94805"/>
    <w:rsid w:val="00B97DBA"/>
    <w:rsid w:val="00BE28CF"/>
    <w:rsid w:val="00BF0914"/>
    <w:rsid w:val="00BF7C92"/>
    <w:rsid w:val="00C13744"/>
    <w:rsid w:val="00C20974"/>
    <w:rsid w:val="00C20ACA"/>
    <w:rsid w:val="00C31618"/>
    <w:rsid w:val="00C3704C"/>
    <w:rsid w:val="00C47D69"/>
    <w:rsid w:val="00C51B65"/>
    <w:rsid w:val="00C60D8A"/>
    <w:rsid w:val="00C74C0A"/>
    <w:rsid w:val="00C84A47"/>
    <w:rsid w:val="00CA2582"/>
    <w:rsid w:val="00CB1209"/>
    <w:rsid w:val="00CB4116"/>
    <w:rsid w:val="00CE26FD"/>
    <w:rsid w:val="00CE70FA"/>
    <w:rsid w:val="00D0220E"/>
    <w:rsid w:val="00D254A9"/>
    <w:rsid w:val="00D32178"/>
    <w:rsid w:val="00D5497A"/>
    <w:rsid w:val="00D615CB"/>
    <w:rsid w:val="00D75527"/>
    <w:rsid w:val="00D815FC"/>
    <w:rsid w:val="00D97B62"/>
    <w:rsid w:val="00DA6220"/>
    <w:rsid w:val="00DB2CBD"/>
    <w:rsid w:val="00DB5211"/>
    <w:rsid w:val="00DB59DF"/>
    <w:rsid w:val="00DE0EEB"/>
    <w:rsid w:val="00DE10CA"/>
    <w:rsid w:val="00DE7215"/>
    <w:rsid w:val="00E04C71"/>
    <w:rsid w:val="00E22B73"/>
    <w:rsid w:val="00E26461"/>
    <w:rsid w:val="00E42A16"/>
    <w:rsid w:val="00E437CE"/>
    <w:rsid w:val="00E46C99"/>
    <w:rsid w:val="00E52F1F"/>
    <w:rsid w:val="00E6706B"/>
    <w:rsid w:val="00E70225"/>
    <w:rsid w:val="00E74ACB"/>
    <w:rsid w:val="00E87D37"/>
    <w:rsid w:val="00E9057F"/>
    <w:rsid w:val="00EA4472"/>
    <w:rsid w:val="00EB4742"/>
    <w:rsid w:val="00EB50BB"/>
    <w:rsid w:val="00EC130D"/>
    <w:rsid w:val="00EC4361"/>
    <w:rsid w:val="00EC4B77"/>
    <w:rsid w:val="00EC6389"/>
    <w:rsid w:val="00ED76C0"/>
    <w:rsid w:val="00F16A2A"/>
    <w:rsid w:val="00F17FA4"/>
    <w:rsid w:val="00F31CE7"/>
    <w:rsid w:val="00F53015"/>
    <w:rsid w:val="00F556D6"/>
    <w:rsid w:val="00F665E7"/>
    <w:rsid w:val="00F94AA6"/>
    <w:rsid w:val="00FA2478"/>
    <w:rsid w:val="00FB4C35"/>
    <w:rsid w:val="00FC6F02"/>
    <w:rsid w:val="00FE72F1"/>
    <w:rsid w:val="00FF2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5F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0F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6851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68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C5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51B65"/>
  </w:style>
  <w:style w:type="paragraph" w:styleId="a7">
    <w:name w:val="footer"/>
    <w:basedOn w:val="a0"/>
    <w:link w:val="a8"/>
    <w:uiPriority w:val="99"/>
    <w:semiHidden/>
    <w:unhideWhenUsed/>
    <w:rsid w:val="00C5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C51B65"/>
  </w:style>
  <w:style w:type="paragraph" w:styleId="a9">
    <w:name w:val="List Paragraph"/>
    <w:basedOn w:val="a0"/>
    <w:uiPriority w:val="34"/>
    <w:qFormat/>
    <w:rsid w:val="00C47D69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006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006AE9"/>
    <w:rPr>
      <w:rFonts w:ascii="Tahoma" w:hAnsi="Tahoma" w:cs="Tahoma"/>
      <w:sz w:val="16"/>
      <w:szCs w:val="16"/>
    </w:rPr>
  </w:style>
  <w:style w:type="character" w:styleId="ac">
    <w:name w:val="Placeholder Text"/>
    <w:basedOn w:val="a1"/>
    <w:uiPriority w:val="99"/>
    <w:semiHidden/>
    <w:rsid w:val="00607460"/>
    <w:rPr>
      <w:color w:val="808080"/>
    </w:rPr>
  </w:style>
  <w:style w:type="table" w:styleId="ad">
    <w:name w:val="Table Grid"/>
    <w:basedOn w:val="a2"/>
    <w:rsid w:val="00A75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список с абзацами"/>
    <w:basedOn w:val="ae"/>
    <w:rsid w:val="00C60D8A"/>
    <w:pPr>
      <w:numPr>
        <w:numId w:val="8"/>
      </w:numPr>
      <w:overflowPunct w:val="0"/>
      <w:autoSpaceDE w:val="0"/>
      <w:autoSpaceDN w:val="0"/>
      <w:adjustRightInd w:val="0"/>
      <w:spacing w:after="0" w:line="360" w:lineRule="auto"/>
      <w:contextualSpacing w:val="0"/>
      <w:jc w:val="both"/>
      <w:textAlignment w:val="baseline"/>
    </w:pPr>
    <w:rPr>
      <w:rFonts w:ascii="Times New Roman" w:eastAsia="SimSun" w:hAnsi="Times New Roman" w:cs="Times New Roman"/>
      <w:sz w:val="28"/>
      <w:szCs w:val="20"/>
      <w:lang w:eastAsia="zh-CN"/>
    </w:rPr>
  </w:style>
  <w:style w:type="paragraph" w:styleId="ae">
    <w:name w:val="List Number"/>
    <w:basedOn w:val="a0"/>
    <w:uiPriority w:val="99"/>
    <w:semiHidden/>
    <w:unhideWhenUsed/>
    <w:rsid w:val="00C60D8A"/>
    <w:pPr>
      <w:numPr>
        <w:numId w:val="7"/>
      </w:numPr>
      <w:contextualSpacing/>
    </w:pPr>
  </w:style>
  <w:style w:type="paragraph" w:styleId="af">
    <w:name w:val="footnote text"/>
    <w:basedOn w:val="a0"/>
    <w:link w:val="af0"/>
    <w:uiPriority w:val="99"/>
    <w:semiHidden/>
    <w:unhideWhenUsed/>
    <w:rsid w:val="00ED76C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ED76C0"/>
    <w:rPr>
      <w:sz w:val="20"/>
      <w:szCs w:val="20"/>
    </w:rPr>
  </w:style>
  <w:style w:type="character" w:styleId="af1">
    <w:name w:val="footnote reference"/>
    <w:basedOn w:val="a1"/>
    <w:uiPriority w:val="99"/>
    <w:semiHidden/>
    <w:unhideWhenUsed/>
    <w:rsid w:val="00ED76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B83A-56DE-411A-B30B-B9A9541B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37</Pages>
  <Words>6910</Words>
  <Characters>39393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162</cp:revision>
  <dcterms:created xsi:type="dcterms:W3CDTF">2014-03-26T13:23:00Z</dcterms:created>
  <dcterms:modified xsi:type="dcterms:W3CDTF">2014-04-06T16:16:00Z</dcterms:modified>
</cp:coreProperties>
</file>