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B6864" w:rsidRPr="009B5622" w:rsidRDefault="00FB6864" w:rsidP="00FB6864">
      <w:pPr>
        <w:jc w:val="center"/>
        <w:rPr>
          <w:sz w:val="28"/>
          <w:szCs w:val="28"/>
        </w:rPr>
      </w:pPr>
      <w:r w:rsidRPr="009B5622">
        <w:rPr>
          <w:sz w:val="28"/>
          <w:szCs w:val="28"/>
        </w:rPr>
        <w:t>АКАДЕМИЯ НАРОДНОГО ХОЗЯЙСТВА И ГОСУДАРСТВЕННОЙ СЛУЖБЫ ПРИ ПРЕЗИДЕНТЕ  РОССИЙСКОЙ ФЕДЕРАЦИИ</w:t>
      </w:r>
    </w:p>
    <w:p w:rsidR="00FB6864" w:rsidRPr="009B5622" w:rsidRDefault="00FB6864" w:rsidP="00FB6864">
      <w:pPr>
        <w:jc w:val="center"/>
        <w:rPr>
          <w:sz w:val="28"/>
          <w:szCs w:val="28"/>
        </w:rPr>
      </w:pPr>
    </w:p>
    <w:p w:rsidR="00FB6864" w:rsidRPr="009B5622" w:rsidRDefault="00FB6864" w:rsidP="00FB6864">
      <w:pPr>
        <w:jc w:val="center"/>
        <w:rPr>
          <w:sz w:val="28"/>
          <w:szCs w:val="28"/>
        </w:rPr>
      </w:pPr>
      <w:r w:rsidRPr="009B5622">
        <w:rPr>
          <w:sz w:val="28"/>
          <w:szCs w:val="28"/>
        </w:rPr>
        <w:t>Брянский филиал</w:t>
      </w:r>
    </w:p>
    <w:p w:rsidR="00FB6864" w:rsidRPr="009B5622" w:rsidRDefault="00FB6864" w:rsidP="00FB6864">
      <w:pPr>
        <w:jc w:val="center"/>
        <w:rPr>
          <w:sz w:val="28"/>
          <w:szCs w:val="28"/>
        </w:rPr>
      </w:pPr>
    </w:p>
    <w:p w:rsidR="00FB6864" w:rsidRPr="009B5622" w:rsidRDefault="00FB6864" w:rsidP="00FB6864">
      <w:pPr>
        <w:jc w:val="center"/>
        <w:rPr>
          <w:sz w:val="28"/>
          <w:szCs w:val="28"/>
        </w:rPr>
      </w:pPr>
    </w:p>
    <w:p w:rsidR="00FB6864" w:rsidRPr="009B5622" w:rsidRDefault="00FB6864" w:rsidP="00FB6864">
      <w:pPr>
        <w:jc w:val="center"/>
        <w:rPr>
          <w:sz w:val="28"/>
          <w:szCs w:val="28"/>
        </w:rPr>
      </w:pPr>
    </w:p>
    <w:p w:rsidR="00FB6864" w:rsidRPr="009B5622" w:rsidRDefault="00FB6864" w:rsidP="00FB6864">
      <w:pPr>
        <w:jc w:val="center"/>
        <w:rPr>
          <w:sz w:val="28"/>
          <w:szCs w:val="28"/>
        </w:rPr>
      </w:pPr>
    </w:p>
    <w:p w:rsidR="00FB6864" w:rsidRPr="009B5622" w:rsidRDefault="00FB6864" w:rsidP="00FB6864">
      <w:pPr>
        <w:jc w:val="center"/>
        <w:rPr>
          <w:sz w:val="28"/>
          <w:szCs w:val="28"/>
        </w:rPr>
      </w:pPr>
      <w:r w:rsidRPr="009B5622">
        <w:rPr>
          <w:sz w:val="28"/>
          <w:szCs w:val="28"/>
        </w:rPr>
        <w:t>Группа ЭОО-13</w:t>
      </w:r>
    </w:p>
    <w:p w:rsidR="00FB6864" w:rsidRPr="009B5622" w:rsidRDefault="00FB6864" w:rsidP="00FB6864">
      <w:pPr>
        <w:jc w:val="center"/>
        <w:rPr>
          <w:sz w:val="28"/>
          <w:szCs w:val="28"/>
        </w:rPr>
      </w:pPr>
    </w:p>
    <w:p w:rsidR="00FB6864" w:rsidRPr="009B5622" w:rsidRDefault="00FB6864" w:rsidP="00FB6864">
      <w:pPr>
        <w:jc w:val="center"/>
        <w:rPr>
          <w:sz w:val="28"/>
          <w:szCs w:val="28"/>
        </w:rPr>
      </w:pPr>
    </w:p>
    <w:p w:rsidR="00FB6864" w:rsidRPr="009B5622" w:rsidRDefault="00FB6864" w:rsidP="00FB6864">
      <w:pPr>
        <w:jc w:val="center"/>
        <w:rPr>
          <w:sz w:val="28"/>
          <w:szCs w:val="28"/>
        </w:rPr>
      </w:pPr>
    </w:p>
    <w:p w:rsidR="00FB6864" w:rsidRPr="009B5622" w:rsidRDefault="00FB6864" w:rsidP="00FB6864">
      <w:pPr>
        <w:jc w:val="center"/>
        <w:rPr>
          <w:sz w:val="28"/>
          <w:szCs w:val="28"/>
        </w:rPr>
      </w:pPr>
    </w:p>
    <w:p w:rsidR="00FB6864" w:rsidRPr="009B5622" w:rsidRDefault="00FB6864" w:rsidP="00FB6864">
      <w:pPr>
        <w:jc w:val="center"/>
        <w:rPr>
          <w:sz w:val="28"/>
          <w:szCs w:val="28"/>
        </w:rPr>
      </w:pPr>
    </w:p>
    <w:p w:rsidR="00FB6864" w:rsidRPr="009B5622" w:rsidRDefault="00FB6864" w:rsidP="00FB6864">
      <w:pPr>
        <w:jc w:val="center"/>
        <w:rPr>
          <w:sz w:val="28"/>
          <w:szCs w:val="28"/>
        </w:rPr>
      </w:pPr>
      <w:r w:rsidRPr="009B5622">
        <w:rPr>
          <w:sz w:val="28"/>
          <w:szCs w:val="28"/>
        </w:rPr>
        <w:t>РЕФЕРАТ</w:t>
      </w:r>
    </w:p>
    <w:p w:rsidR="00FB6864" w:rsidRPr="009B5622" w:rsidRDefault="00FB6864" w:rsidP="00FB6864">
      <w:pPr>
        <w:jc w:val="center"/>
        <w:rPr>
          <w:sz w:val="28"/>
          <w:szCs w:val="28"/>
        </w:rPr>
      </w:pPr>
    </w:p>
    <w:p w:rsidR="00FB6864" w:rsidRPr="009B5622" w:rsidRDefault="00FB6864" w:rsidP="00FB6864">
      <w:pPr>
        <w:jc w:val="center"/>
        <w:rPr>
          <w:sz w:val="28"/>
          <w:szCs w:val="28"/>
        </w:rPr>
      </w:pPr>
    </w:p>
    <w:p w:rsidR="00FB6864" w:rsidRPr="009B5622" w:rsidRDefault="00FB6864" w:rsidP="00FB6864">
      <w:pPr>
        <w:jc w:val="center"/>
        <w:rPr>
          <w:sz w:val="28"/>
          <w:szCs w:val="28"/>
        </w:rPr>
      </w:pPr>
    </w:p>
    <w:p w:rsidR="00FB6864" w:rsidRPr="009B5622" w:rsidRDefault="00FB6864" w:rsidP="00FB6864">
      <w:pPr>
        <w:jc w:val="center"/>
        <w:rPr>
          <w:sz w:val="28"/>
          <w:szCs w:val="28"/>
        </w:rPr>
      </w:pPr>
    </w:p>
    <w:p w:rsidR="00FB6864" w:rsidRPr="009B5622" w:rsidRDefault="00FB6864" w:rsidP="00FB6864">
      <w:pPr>
        <w:jc w:val="center"/>
        <w:rPr>
          <w:sz w:val="28"/>
          <w:szCs w:val="28"/>
        </w:rPr>
      </w:pPr>
      <w:r w:rsidRPr="009B5622">
        <w:rPr>
          <w:sz w:val="28"/>
          <w:szCs w:val="28"/>
        </w:rPr>
        <w:t xml:space="preserve">Тема: </w:t>
      </w:r>
      <w:r>
        <w:rPr>
          <w:sz w:val="28"/>
          <w:szCs w:val="28"/>
        </w:rPr>
        <w:t>«</w:t>
      </w:r>
      <w:bookmarkStart w:id="0" w:name="_GoBack"/>
      <w:bookmarkEnd w:id="0"/>
      <w:r>
        <w:rPr>
          <w:sz w:val="28"/>
          <w:szCs w:val="28"/>
        </w:rPr>
        <w:t>Человек, биосфера и космические циклы</w:t>
      </w:r>
      <w:r w:rsidRPr="009B5622">
        <w:rPr>
          <w:sz w:val="28"/>
          <w:szCs w:val="28"/>
        </w:rPr>
        <w:t>»</w:t>
      </w:r>
    </w:p>
    <w:p w:rsidR="00FB6864" w:rsidRPr="009B5622" w:rsidRDefault="00FB6864" w:rsidP="00FB6864">
      <w:pPr>
        <w:jc w:val="center"/>
        <w:rPr>
          <w:sz w:val="28"/>
          <w:szCs w:val="28"/>
        </w:rPr>
      </w:pPr>
    </w:p>
    <w:p w:rsidR="00FB6864" w:rsidRPr="009B5622" w:rsidRDefault="00FB6864" w:rsidP="00FB6864">
      <w:pPr>
        <w:jc w:val="center"/>
        <w:rPr>
          <w:sz w:val="28"/>
          <w:szCs w:val="28"/>
        </w:rPr>
      </w:pPr>
    </w:p>
    <w:p w:rsidR="00FB6864" w:rsidRPr="009B5622" w:rsidRDefault="00FB6864" w:rsidP="00FB6864">
      <w:pPr>
        <w:jc w:val="center"/>
        <w:rPr>
          <w:sz w:val="28"/>
          <w:szCs w:val="28"/>
        </w:rPr>
      </w:pPr>
    </w:p>
    <w:p w:rsidR="00FB6864" w:rsidRPr="009B5622" w:rsidRDefault="00FB6864" w:rsidP="00FB6864">
      <w:pPr>
        <w:jc w:val="center"/>
        <w:rPr>
          <w:sz w:val="28"/>
          <w:szCs w:val="28"/>
        </w:rPr>
      </w:pPr>
    </w:p>
    <w:p w:rsidR="00FB6864" w:rsidRPr="009B5622" w:rsidRDefault="00FB6864" w:rsidP="00FB6864">
      <w:pPr>
        <w:rPr>
          <w:sz w:val="28"/>
          <w:szCs w:val="28"/>
        </w:rPr>
      </w:pPr>
    </w:p>
    <w:p w:rsidR="00FB6864" w:rsidRPr="009B5622" w:rsidRDefault="00FB6864" w:rsidP="00FB6864">
      <w:pPr>
        <w:rPr>
          <w:sz w:val="28"/>
          <w:szCs w:val="28"/>
        </w:rPr>
      </w:pPr>
    </w:p>
    <w:p w:rsidR="00FB6864" w:rsidRPr="009B5622" w:rsidRDefault="00FB6864" w:rsidP="00FB6864">
      <w:pPr>
        <w:rPr>
          <w:sz w:val="28"/>
          <w:szCs w:val="28"/>
        </w:rPr>
      </w:pPr>
    </w:p>
    <w:p w:rsidR="00FB6864" w:rsidRPr="009B5622" w:rsidRDefault="00FB6864" w:rsidP="00FB6864">
      <w:pPr>
        <w:rPr>
          <w:sz w:val="28"/>
          <w:szCs w:val="28"/>
        </w:rPr>
      </w:pPr>
    </w:p>
    <w:p w:rsidR="00FB6864" w:rsidRPr="009B5622" w:rsidRDefault="00FB6864" w:rsidP="00FB6864">
      <w:pPr>
        <w:rPr>
          <w:sz w:val="28"/>
          <w:szCs w:val="28"/>
        </w:rPr>
      </w:pPr>
    </w:p>
    <w:p w:rsidR="00FB6864" w:rsidRPr="009B5622" w:rsidRDefault="00FB6864" w:rsidP="00FB6864">
      <w:pPr>
        <w:rPr>
          <w:sz w:val="28"/>
          <w:szCs w:val="28"/>
        </w:rPr>
      </w:pPr>
    </w:p>
    <w:p w:rsidR="00FB6864" w:rsidRPr="009B5622" w:rsidRDefault="00FB6864" w:rsidP="00FB6864">
      <w:pPr>
        <w:rPr>
          <w:sz w:val="28"/>
          <w:szCs w:val="28"/>
        </w:rPr>
      </w:pPr>
    </w:p>
    <w:p w:rsidR="00FB6864" w:rsidRPr="009B5622" w:rsidRDefault="00FB6864" w:rsidP="00FB6864">
      <w:pPr>
        <w:rPr>
          <w:sz w:val="28"/>
          <w:szCs w:val="28"/>
        </w:rPr>
      </w:pPr>
    </w:p>
    <w:p w:rsidR="00FB6864" w:rsidRPr="009B5622" w:rsidRDefault="00FB6864" w:rsidP="00FB6864">
      <w:pPr>
        <w:rPr>
          <w:sz w:val="28"/>
          <w:szCs w:val="28"/>
        </w:rPr>
      </w:pPr>
    </w:p>
    <w:p w:rsidR="00FB6864" w:rsidRPr="009B5622" w:rsidRDefault="00FB6864" w:rsidP="00FB6864">
      <w:pPr>
        <w:rPr>
          <w:sz w:val="28"/>
          <w:szCs w:val="28"/>
        </w:rPr>
      </w:pPr>
      <w:r w:rsidRPr="009B5622">
        <w:rPr>
          <w:sz w:val="28"/>
          <w:szCs w:val="28"/>
        </w:rPr>
        <w:t xml:space="preserve">Студентка: </w:t>
      </w:r>
      <w:r>
        <w:rPr>
          <w:sz w:val="28"/>
          <w:szCs w:val="28"/>
        </w:rPr>
        <w:t>Шашкова Дарья Игоревна</w:t>
      </w:r>
      <w:r w:rsidRPr="009B5622">
        <w:rPr>
          <w:sz w:val="28"/>
          <w:szCs w:val="28"/>
        </w:rPr>
        <w:t xml:space="preserve">                    </w:t>
      </w:r>
      <w:r>
        <w:rPr>
          <w:sz w:val="28"/>
          <w:szCs w:val="28"/>
        </w:rPr>
        <w:t xml:space="preserve">            </w:t>
      </w:r>
      <w:r w:rsidRPr="009B5622">
        <w:rPr>
          <w:sz w:val="28"/>
          <w:szCs w:val="28"/>
        </w:rPr>
        <w:t xml:space="preserve"> _____________</w:t>
      </w:r>
    </w:p>
    <w:p w:rsidR="00FB6864" w:rsidRPr="009B5622" w:rsidRDefault="00FB6864" w:rsidP="00FB6864">
      <w:pPr>
        <w:rPr>
          <w:sz w:val="28"/>
          <w:szCs w:val="28"/>
        </w:rPr>
      </w:pPr>
    </w:p>
    <w:p w:rsidR="00FB6864" w:rsidRPr="009B5622" w:rsidRDefault="00FB6864" w:rsidP="00FB6864">
      <w:pPr>
        <w:jc w:val="center"/>
        <w:rPr>
          <w:sz w:val="28"/>
          <w:szCs w:val="28"/>
        </w:rPr>
      </w:pPr>
    </w:p>
    <w:p w:rsidR="00FB6864" w:rsidRPr="009B5622" w:rsidRDefault="00FB6864" w:rsidP="00FB6864">
      <w:pPr>
        <w:jc w:val="center"/>
        <w:rPr>
          <w:sz w:val="28"/>
          <w:szCs w:val="28"/>
        </w:rPr>
      </w:pPr>
    </w:p>
    <w:p w:rsidR="00FB6864" w:rsidRPr="009B5622" w:rsidRDefault="00FB6864" w:rsidP="00FB6864">
      <w:pPr>
        <w:jc w:val="center"/>
        <w:rPr>
          <w:sz w:val="28"/>
          <w:szCs w:val="28"/>
        </w:rPr>
      </w:pPr>
    </w:p>
    <w:p w:rsidR="00FB6864" w:rsidRPr="009B5622" w:rsidRDefault="00FB6864" w:rsidP="00FB6864">
      <w:pPr>
        <w:jc w:val="center"/>
        <w:rPr>
          <w:sz w:val="28"/>
          <w:szCs w:val="28"/>
        </w:rPr>
      </w:pPr>
    </w:p>
    <w:p w:rsidR="00FB6864" w:rsidRPr="009B5622" w:rsidRDefault="00FB6864" w:rsidP="00FB6864">
      <w:pPr>
        <w:jc w:val="center"/>
        <w:rPr>
          <w:sz w:val="28"/>
          <w:szCs w:val="28"/>
        </w:rPr>
      </w:pPr>
      <w:r w:rsidRPr="009B5622">
        <w:rPr>
          <w:sz w:val="28"/>
          <w:szCs w:val="28"/>
        </w:rPr>
        <w:t>Научный руководитель: профессор ПРОСЯННИКОВ Е.В.</w:t>
      </w:r>
    </w:p>
    <w:p w:rsidR="00FB6864" w:rsidRPr="009B5622" w:rsidRDefault="00FB6864" w:rsidP="00FB6864">
      <w:pPr>
        <w:jc w:val="center"/>
        <w:rPr>
          <w:sz w:val="28"/>
          <w:szCs w:val="28"/>
        </w:rPr>
      </w:pPr>
    </w:p>
    <w:p w:rsidR="00FB6864" w:rsidRPr="009B5622" w:rsidRDefault="00FB6864" w:rsidP="00FB6864">
      <w:pPr>
        <w:jc w:val="center"/>
        <w:rPr>
          <w:sz w:val="28"/>
          <w:szCs w:val="28"/>
        </w:rPr>
      </w:pPr>
    </w:p>
    <w:p w:rsidR="00FB6864" w:rsidRPr="009B5622" w:rsidRDefault="00FB6864" w:rsidP="00FB6864">
      <w:pPr>
        <w:jc w:val="center"/>
        <w:rPr>
          <w:sz w:val="28"/>
          <w:szCs w:val="28"/>
        </w:rPr>
      </w:pPr>
    </w:p>
    <w:p w:rsidR="00FB6864" w:rsidRPr="009B5622" w:rsidRDefault="00FB6864" w:rsidP="00296D0D">
      <w:pPr>
        <w:jc w:val="center"/>
        <w:rPr>
          <w:sz w:val="28"/>
          <w:szCs w:val="28"/>
        </w:rPr>
      </w:pPr>
      <w:r w:rsidRPr="009B5622">
        <w:rPr>
          <w:sz w:val="28"/>
          <w:szCs w:val="28"/>
        </w:rPr>
        <w:t xml:space="preserve">Брянск </w:t>
      </w:r>
      <w:r>
        <w:rPr>
          <w:sz w:val="28"/>
          <w:szCs w:val="28"/>
        </w:rPr>
        <w:t>2</w:t>
      </w:r>
      <w:r w:rsidRPr="009B5622">
        <w:rPr>
          <w:sz w:val="28"/>
          <w:szCs w:val="28"/>
        </w:rPr>
        <w:t>014</w:t>
      </w:r>
    </w:p>
    <w:p w:rsidR="00FB6864" w:rsidRPr="00392655" w:rsidRDefault="00FB6864" w:rsidP="00FB6864">
      <w:pPr>
        <w:spacing w:line="360" w:lineRule="auto"/>
        <w:jc w:val="center"/>
        <w:rPr>
          <w:b/>
          <w:sz w:val="28"/>
          <w:szCs w:val="28"/>
        </w:rPr>
      </w:pPr>
      <w:r w:rsidRPr="00392655">
        <w:rPr>
          <w:b/>
          <w:sz w:val="28"/>
          <w:szCs w:val="28"/>
        </w:rPr>
        <w:lastRenderedPageBreak/>
        <w:t>Содержание</w:t>
      </w:r>
    </w:p>
    <w:p w:rsidR="00296D0D" w:rsidRDefault="00FB6864">
      <w:pPr>
        <w:pStyle w:val="11"/>
        <w:tabs>
          <w:tab w:val="right" w:pos="9345"/>
        </w:tabs>
        <w:rPr>
          <w:rFonts w:asciiTheme="minorHAnsi" w:eastAsiaTheme="minorEastAsia" w:hAnsiTheme="minorHAnsi" w:cstheme="minorBidi"/>
          <w:noProof/>
          <w:sz w:val="22"/>
          <w:szCs w:val="22"/>
        </w:rPr>
      </w:pPr>
      <w:r w:rsidRPr="00392655">
        <w:rPr>
          <w:color w:val="000000"/>
          <w:sz w:val="28"/>
          <w:szCs w:val="28"/>
        </w:rPr>
        <w:fldChar w:fldCharType="begin"/>
      </w:r>
      <w:r w:rsidRPr="00392655">
        <w:rPr>
          <w:color w:val="000000"/>
          <w:sz w:val="28"/>
          <w:szCs w:val="28"/>
        </w:rPr>
        <w:instrText xml:space="preserve"> TOC \o "1-3" \h \z \u </w:instrText>
      </w:r>
      <w:r w:rsidRPr="00392655">
        <w:rPr>
          <w:color w:val="000000"/>
          <w:sz w:val="28"/>
          <w:szCs w:val="28"/>
        </w:rPr>
        <w:fldChar w:fldCharType="separate"/>
      </w:r>
      <w:hyperlink w:anchor="_Toc388645137" w:history="1">
        <w:r w:rsidR="00296D0D" w:rsidRPr="00F70266">
          <w:rPr>
            <w:rStyle w:val="a4"/>
            <w:noProof/>
          </w:rPr>
          <w:t>Введение</w:t>
        </w:r>
        <w:r w:rsidR="00296D0D">
          <w:rPr>
            <w:noProof/>
            <w:webHidden/>
          </w:rPr>
          <w:tab/>
        </w:r>
        <w:r w:rsidR="00296D0D">
          <w:rPr>
            <w:noProof/>
            <w:webHidden/>
          </w:rPr>
          <w:fldChar w:fldCharType="begin"/>
        </w:r>
        <w:r w:rsidR="00296D0D">
          <w:rPr>
            <w:noProof/>
            <w:webHidden/>
          </w:rPr>
          <w:instrText xml:space="preserve"> PAGEREF _Toc388645137 \h </w:instrText>
        </w:r>
        <w:r w:rsidR="00296D0D">
          <w:rPr>
            <w:noProof/>
            <w:webHidden/>
          </w:rPr>
        </w:r>
        <w:r w:rsidR="00296D0D">
          <w:rPr>
            <w:noProof/>
            <w:webHidden/>
          </w:rPr>
          <w:fldChar w:fldCharType="separate"/>
        </w:r>
        <w:r w:rsidR="00296D0D">
          <w:rPr>
            <w:noProof/>
            <w:webHidden/>
          </w:rPr>
          <w:t>3</w:t>
        </w:r>
        <w:r w:rsidR="00296D0D">
          <w:rPr>
            <w:noProof/>
            <w:webHidden/>
          </w:rPr>
          <w:fldChar w:fldCharType="end"/>
        </w:r>
      </w:hyperlink>
    </w:p>
    <w:p w:rsidR="00296D0D" w:rsidRDefault="00296D0D">
      <w:pPr>
        <w:pStyle w:val="11"/>
        <w:tabs>
          <w:tab w:val="left" w:pos="440"/>
          <w:tab w:val="right" w:pos="9345"/>
        </w:tabs>
        <w:rPr>
          <w:rFonts w:asciiTheme="minorHAnsi" w:eastAsiaTheme="minorEastAsia" w:hAnsiTheme="minorHAnsi" w:cstheme="minorBidi"/>
          <w:noProof/>
          <w:sz w:val="22"/>
          <w:szCs w:val="22"/>
        </w:rPr>
      </w:pPr>
      <w:hyperlink w:anchor="_Toc388645138" w:history="1">
        <w:r w:rsidRPr="00F70266">
          <w:rPr>
            <w:rStyle w:val="a4"/>
            <w:noProof/>
          </w:rPr>
          <w:t>1.</w:t>
        </w:r>
        <w:r>
          <w:rPr>
            <w:rStyle w:val="a4"/>
            <w:noProof/>
          </w:rPr>
          <w:t xml:space="preserve"> </w:t>
        </w:r>
        <w:r w:rsidRPr="00F70266">
          <w:rPr>
            <w:rStyle w:val="a4"/>
            <w:noProof/>
          </w:rPr>
          <w:t>БИОСФЕРА И ЕЕ СОСТАВЛЯЮЩИЕ</w:t>
        </w:r>
        <w:r>
          <w:rPr>
            <w:noProof/>
            <w:webHidden/>
          </w:rPr>
          <w:tab/>
        </w:r>
        <w:r>
          <w:rPr>
            <w:noProof/>
            <w:webHidden/>
          </w:rPr>
          <w:fldChar w:fldCharType="begin"/>
        </w:r>
        <w:r>
          <w:rPr>
            <w:noProof/>
            <w:webHidden/>
          </w:rPr>
          <w:instrText xml:space="preserve"> PAGEREF _Toc388645138 \h </w:instrText>
        </w:r>
        <w:r>
          <w:rPr>
            <w:noProof/>
            <w:webHidden/>
          </w:rPr>
        </w:r>
        <w:r>
          <w:rPr>
            <w:noProof/>
            <w:webHidden/>
          </w:rPr>
          <w:fldChar w:fldCharType="separate"/>
        </w:r>
        <w:r>
          <w:rPr>
            <w:noProof/>
            <w:webHidden/>
          </w:rPr>
          <w:t>5</w:t>
        </w:r>
        <w:r>
          <w:rPr>
            <w:noProof/>
            <w:webHidden/>
          </w:rPr>
          <w:fldChar w:fldCharType="end"/>
        </w:r>
      </w:hyperlink>
    </w:p>
    <w:p w:rsidR="00296D0D" w:rsidRDefault="00296D0D">
      <w:pPr>
        <w:pStyle w:val="21"/>
        <w:tabs>
          <w:tab w:val="left" w:pos="880"/>
          <w:tab w:val="right" w:pos="9345"/>
        </w:tabs>
        <w:rPr>
          <w:noProof/>
        </w:rPr>
      </w:pPr>
      <w:hyperlink w:anchor="_Toc388645139" w:history="1">
        <w:r w:rsidRPr="00F70266">
          <w:rPr>
            <w:rStyle w:val="a4"/>
            <w:noProof/>
          </w:rPr>
          <w:t>1.1</w:t>
        </w:r>
        <w:r>
          <w:rPr>
            <w:rStyle w:val="a4"/>
            <w:noProof/>
          </w:rPr>
          <w:t xml:space="preserve"> </w:t>
        </w:r>
        <w:r w:rsidRPr="00F70266">
          <w:rPr>
            <w:rStyle w:val="a4"/>
            <w:noProof/>
          </w:rPr>
          <w:t>Общее понятие биосферы</w:t>
        </w:r>
        <w:r>
          <w:rPr>
            <w:noProof/>
            <w:webHidden/>
          </w:rPr>
          <w:tab/>
        </w:r>
        <w:r>
          <w:rPr>
            <w:noProof/>
            <w:webHidden/>
          </w:rPr>
          <w:fldChar w:fldCharType="begin"/>
        </w:r>
        <w:r>
          <w:rPr>
            <w:noProof/>
            <w:webHidden/>
          </w:rPr>
          <w:instrText xml:space="preserve"> PAGEREF _Toc388645139 \h </w:instrText>
        </w:r>
        <w:r>
          <w:rPr>
            <w:noProof/>
            <w:webHidden/>
          </w:rPr>
        </w:r>
        <w:r>
          <w:rPr>
            <w:noProof/>
            <w:webHidden/>
          </w:rPr>
          <w:fldChar w:fldCharType="separate"/>
        </w:r>
        <w:r>
          <w:rPr>
            <w:noProof/>
            <w:webHidden/>
          </w:rPr>
          <w:t>5</w:t>
        </w:r>
        <w:r>
          <w:rPr>
            <w:noProof/>
            <w:webHidden/>
          </w:rPr>
          <w:fldChar w:fldCharType="end"/>
        </w:r>
      </w:hyperlink>
    </w:p>
    <w:p w:rsidR="00296D0D" w:rsidRDefault="00296D0D">
      <w:pPr>
        <w:pStyle w:val="21"/>
        <w:tabs>
          <w:tab w:val="right" w:pos="9345"/>
        </w:tabs>
        <w:rPr>
          <w:noProof/>
        </w:rPr>
      </w:pPr>
      <w:hyperlink w:anchor="_Toc388645140" w:history="1">
        <w:r w:rsidRPr="00F70266">
          <w:rPr>
            <w:rStyle w:val="a4"/>
            <w:noProof/>
          </w:rPr>
          <w:t>1.2 Человек как часть биосферы</w:t>
        </w:r>
        <w:r>
          <w:rPr>
            <w:noProof/>
            <w:webHidden/>
          </w:rPr>
          <w:tab/>
        </w:r>
        <w:r>
          <w:rPr>
            <w:noProof/>
            <w:webHidden/>
          </w:rPr>
          <w:fldChar w:fldCharType="begin"/>
        </w:r>
        <w:r>
          <w:rPr>
            <w:noProof/>
            <w:webHidden/>
          </w:rPr>
          <w:instrText xml:space="preserve"> PAGEREF _Toc388645140 \h </w:instrText>
        </w:r>
        <w:r>
          <w:rPr>
            <w:noProof/>
            <w:webHidden/>
          </w:rPr>
        </w:r>
        <w:r>
          <w:rPr>
            <w:noProof/>
            <w:webHidden/>
          </w:rPr>
          <w:fldChar w:fldCharType="separate"/>
        </w:r>
        <w:r>
          <w:rPr>
            <w:noProof/>
            <w:webHidden/>
          </w:rPr>
          <w:t>12</w:t>
        </w:r>
        <w:r>
          <w:rPr>
            <w:noProof/>
            <w:webHidden/>
          </w:rPr>
          <w:fldChar w:fldCharType="end"/>
        </w:r>
      </w:hyperlink>
    </w:p>
    <w:p w:rsidR="00296D0D" w:rsidRDefault="00296D0D">
      <w:pPr>
        <w:pStyle w:val="11"/>
        <w:tabs>
          <w:tab w:val="right" w:pos="9345"/>
        </w:tabs>
        <w:rPr>
          <w:rFonts w:asciiTheme="minorHAnsi" w:eastAsiaTheme="minorEastAsia" w:hAnsiTheme="minorHAnsi" w:cstheme="minorBidi"/>
          <w:noProof/>
          <w:sz w:val="22"/>
          <w:szCs w:val="22"/>
        </w:rPr>
      </w:pPr>
      <w:hyperlink w:anchor="_Toc388645141" w:history="1">
        <w:r>
          <w:rPr>
            <w:rStyle w:val="a4"/>
            <w:noProof/>
          </w:rPr>
          <w:t xml:space="preserve">2. </w:t>
        </w:r>
        <w:r w:rsidRPr="00F70266">
          <w:rPr>
            <w:rStyle w:val="a4"/>
            <w:noProof/>
          </w:rPr>
          <w:t>КОСМИЧЕСКИЙ ЦИКЛ КАК ВАЖНЕЙШИЙ ФАКТОР  СУЩЕСТВОВАНИЯ БИОСФЕРЫ</w:t>
        </w:r>
        <w:r>
          <w:rPr>
            <w:noProof/>
            <w:webHidden/>
          </w:rPr>
          <w:tab/>
        </w:r>
        <w:r>
          <w:rPr>
            <w:noProof/>
            <w:webHidden/>
          </w:rPr>
          <w:fldChar w:fldCharType="begin"/>
        </w:r>
        <w:r>
          <w:rPr>
            <w:noProof/>
            <w:webHidden/>
          </w:rPr>
          <w:instrText xml:space="preserve"> PAGEREF _Toc388645141 \h </w:instrText>
        </w:r>
        <w:r>
          <w:rPr>
            <w:noProof/>
            <w:webHidden/>
          </w:rPr>
        </w:r>
        <w:r>
          <w:rPr>
            <w:noProof/>
            <w:webHidden/>
          </w:rPr>
          <w:fldChar w:fldCharType="separate"/>
        </w:r>
        <w:r>
          <w:rPr>
            <w:noProof/>
            <w:webHidden/>
          </w:rPr>
          <w:t>18</w:t>
        </w:r>
        <w:r>
          <w:rPr>
            <w:noProof/>
            <w:webHidden/>
          </w:rPr>
          <w:fldChar w:fldCharType="end"/>
        </w:r>
      </w:hyperlink>
    </w:p>
    <w:p w:rsidR="00296D0D" w:rsidRDefault="00296D0D">
      <w:pPr>
        <w:pStyle w:val="11"/>
        <w:tabs>
          <w:tab w:val="right" w:pos="9345"/>
        </w:tabs>
        <w:rPr>
          <w:rFonts w:asciiTheme="minorHAnsi" w:eastAsiaTheme="minorEastAsia" w:hAnsiTheme="minorHAnsi" w:cstheme="minorBidi"/>
          <w:noProof/>
          <w:sz w:val="22"/>
          <w:szCs w:val="22"/>
        </w:rPr>
      </w:pPr>
      <w:hyperlink w:anchor="_Toc388645142" w:history="1">
        <w:r w:rsidRPr="00F70266">
          <w:rPr>
            <w:rStyle w:val="a4"/>
            <w:noProof/>
          </w:rPr>
          <w:t>Заключение</w:t>
        </w:r>
        <w:r>
          <w:rPr>
            <w:noProof/>
            <w:webHidden/>
          </w:rPr>
          <w:tab/>
        </w:r>
        <w:r>
          <w:rPr>
            <w:noProof/>
            <w:webHidden/>
          </w:rPr>
          <w:fldChar w:fldCharType="begin"/>
        </w:r>
        <w:r>
          <w:rPr>
            <w:noProof/>
            <w:webHidden/>
          </w:rPr>
          <w:instrText xml:space="preserve"> PAGEREF _Toc388645142 \h </w:instrText>
        </w:r>
        <w:r>
          <w:rPr>
            <w:noProof/>
            <w:webHidden/>
          </w:rPr>
        </w:r>
        <w:r>
          <w:rPr>
            <w:noProof/>
            <w:webHidden/>
          </w:rPr>
          <w:fldChar w:fldCharType="separate"/>
        </w:r>
        <w:r>
          <w:rPr>
            <w:noProof/>
            <w:webHidden/>
          </w:rPr>
          <w:t>20</w:t>
        </w:r>
        <w:r>
          <w:rPr>
            <w:noProof/>
            <w:webHidden/>
          </w:rPr>
          <w:fldChar w:fldCharType="end"/>
        </w:r>
      </w:hyperlink>
    </w:p>
    <w:p w:rsidR="00296D0D" w:rsidRDefault="00296D0D">
      <w:pPr>
        <w:pStyle w:val="11"/>
        <w:tabs>
          <w:tab w:val="right" w:pos="9345"/>
        </w:tabs>
        <w:rPr>
          <w:rFonts w:asciiTheme="minorHAnsi" w:eastAsiaTheme="minorEastAsia" w:hAnsiTheme="minorHAnsi" w:cstheme="minorBidi"/>
          <w:noProof/>
          <w:sz w:val="22"/>
          <w:szCs w:val="22"/>
        </w:rPr>
      </w:pPr>
      <w:hyperlink w:anchor="_Toc388645143" w:history="1">
        <w:r w:rsidRPr="00F70266">
          <w:rPr>
            <w:rStyle w:val="a4"/>
            <w:noProof/>
          </w:rPr>
          <w:t>Список использованной литературы</w:t>
        </w:r>
        <w:r>
          <w:rPr>
            <w:noProof/>
            <w:webHidden/>
          </w:rPr>
          <w:tab/>
        </w:r>
        <w:r>
          <w:rPr>
            <w:noProof/>
            <w:webHidden/>
          </w:rPr>
          <w:fldChar w:fldCharType="begin"/>
        </w:r>
        <w:r>
          <w:rPr>
            <w:noProof/>
            <w:webHidden/>
          </w:rPr>
          <w:instrText xml:space="preserve"> PAGEREF _Toc388645143 \h </w:instrText>
        </w:r>
        <w:r>
          <w:rPr>
            <w:noProof/>
            <w:webHidden/>
          </w:rPr>
        </w:r>
        <w:r>
          <w:rPr>
            <w:noProof/>
            <w:webHidden/>
          </w:rPr>
          <w:fldChar w:fldCharType="separate"/>
        </w:r>
        <w:r>
          <w:rPr>
            <w:noProof/>
            <w:webHidden/>
          </w:rPr>
          <w:t>22</w:t>
        </w:r>
        <w:r>
          <w:rPr>
            <w:noProof/>
            <w:webHidden/>
          </w:rPr>
          <w:fldChar w:fldCharType="end"/>
        </w:r>
      </w:hyperlink>
    </w:p>
    <w:p w:rsidR="00FB6864" w:rsidRDefault="00FB6864" w:rsidP="00FB6864">
      <w:pPr>
        <w:spacing w:line="360" w:lineRule="auto"/>
      </w:pPr>
      <w:r w:rsidRPr="00392655">
        <w:rPr>
          <w:color w:val="000000"/>
          <w:sz w:val="28"/>
          <w:szCs w:val="28"/>
        </w:rPr>
        <w:fldChar w:fldCharType="end"/>
      </w:r>
      <w:r>
        <w:br w:type="page"/>
      </w:r>
    </w:p>
    <w:p w:rsidR="00FB6864" w:rsidRPr="00392655" w:rsidRDefault="00FB6864" w:rsidP="00FB6864">
      <w:pPr>
        <w:pStyle w:val="1"/>
        <w:jc w:val="center"/>
        <w:rPr>
          <w:sz w:val="28"/>
          <w:szCs w:val="28"/>
        </w:rPr>
      </w:pPr>
      <w:bookmarkStart w:id="1" w:name="_Toc388645137"/>
      <w:r w:rsidRPr="00392655">
        <w:rPr>
          <w:sz w:val="28"/>
          <w:szCs w:val="28"/>
        </w:rPr>
        <w:lastRenderedPageBreak/>
        <w:t>Введение</w:t>
      </w:r>
      <w:bookmarkEnd w:id="1"/>
    </w:p>
    <w:p w:rsidR="00FB6864" w:rsidRPr="00140302" w:rsidRDefault="00FB6864" w:rsidP="00FB6864">
      <w:pPr>
        <w:pStyle w:val="a3"/>
        <w:shd w:val="clear" w:color="auto" w:fill="FFFFFF"/>
        <w:spacing w:before="0" w:beforeAutospacing="0" w:after="0" w:afterAutospacing="0" w:line="360" w:lineRule="auto"/>
        <w:ind w:firstLine="709"/>
        <w:jc w:val="both"/>
        <w:rPr>
          <w:sz w:val="28"/>
          <w:szCs w:val="28"/>
        </w:rPr>
      </w:pPr>
      <w:r w:rsidRPr="00140302">
        <w:rPr>
          <w:sz w:val="28"/>
          <w:szCs w:val="28"/>
        </w:rPr>
        <w:t>Актуальность выбранной темы заключается в следующем: сегодня каждый ученый, вооруженный геохимическими и космохимическими знаниями, видит эволюцию Земли и Космоса, как исторический процесс развития, который охватывает во взаимосвязи все явления живой и неживой природы. При совместном их рассмотрении возникает особая позиция естествоиспытателя в отношении развития явлений жизни.</w:t>
      </w:r>
    </w:p>
    <w:p w:rsidR="00FB6864" w:rsidRPr="00140302" w:rsidRDefault="00FB6864" w:rsidP="00FB6864">
      <w:pPr>
        <w:pStyle w:val="a3"/>
        <w:shd w:val="clear" w:color="auto" w:fill="FFFFFF"/>
        <w:spacing w:before="0" w:beforeAutospacing="0" w:after="0" w:afterAutospacing="0" w:line="360" w:lineRule="auto"/>
        <w:ind w:firstLine="709"/>
        <w:jc w:val="both"/>
        <w:rPr>
          <w:sz w:val="28"/>
          <w:szCs w:val="28"/>
        </w:rPr>
      </w:pPr>
      <w:r w:rsidRPr="00140302">
        <w:rPr>
          <w:sz w:val="28"/>
          <w:szCs w:val="28"/>
        </w:rPr>
        <w:t>Появление научной мысли в биосфере в перспективе неизбежно полностью ее видоизменяет. В сочетании с трудовой деятельностью человека мысль становится неведомой до этого геологической силой, способной преобразовать вместе с биосферой весь поверхностный слой Земли. Носитель земного разума человек с нарастающим во времени темпом воздействует на биосферу, активно захватывая все занимаемое ею пространство, окультуривая флору и фауну, меняя облик земной поверхности. По убеждению В. И. Вернадского, преобразование биосферы грядет неизбежно и необратимо. Такая точка зрения была высказана в начале 30-х годов и со скептицизмом воспринята научным сообществом тех лет. Так во что же преобразуется биосфера, и что такое преобразование несет человеку, являющемуся неотъемлемой составной частью этой же биосферы? В. И. Вернадский назвал трансформированную биосферу ноосферой. Постепенно, используя свое интеллектуальное превосходство над остальными представителями животного мира, человек охватил своей жизнью, своей культурой всю верхнюю оболочку планеты в общем, всю биосферу, всю связанную с жизнью область планеты. Развитие научной мысли привело к приручению животных, к созданию культурных растений. Человек стал менять окружающий его животный мир и создавать для себя новую, не бывшую никогда на планете живую природу.</w:t>
      </w:r>
    </w:p>
    <w:p w:rsidR="00FB6864" w:rsidRPr="00140302" w:rsidRDefault="00FB6864" w:rsidP="00FB6864">
      <w:pPr>
        <w:pStyle w:val="a3"/>
        <w:shd w:val="clear" w:color="auto" w:fill="FFFFFF"/>
        <w:spacing w:before="0" w:beforeAutospacing="0" w:after="0" w:afterAutospacing="0" w:line="360" w:lineRule="auto"/>
        <w:ind w:firstLine="709"/>
        <w:jc w:val="both"/>
        <w:rPr>
          <w:sz w:val="28"/>
          <w:szCs w:val="28"/>
        </w:rPr>
      </w:pPr>
      <w:r w:rsidRPr="00140302">
        <w:rPr>
          <w:sz w:val="28"/>
          <w:szCs w:val="28"/>
        </w:rPr>
        <w:t xml:space="preserve">Целью данной работы является: изучение темы </w:t>
      </w:r>
      <w:r>
        <w:rPr>
          <w:sz w:val="28"/>
          <w:szCs w:val="28"/>
        </w:rPr>
        <w:t>«</w:t>
      </w:r>
      <w:r w:rsidRPr="00140302">
        <w:rPr>
          <w:sz w:val="28"/>
          <w:szCs w:val="28"/>
        </w:rPr>
        <w:t>Человек, биосфера и космические циклы</w:t>
      </w:r>
      <w:r>
        <w:rPr>
          <w:sz w:val="28"/>
          <w:szCs w:val="28"/>
        </w:rPr>
        <w:t>».</w:t>
      </w:r>
    </w:p>
    <w:p w:rsidR="00FB6864" w:rsidRPr="00140302" w:rsidRDefault="00FB6864" w:rsidP="00FB6864">
      <w:pPr>
        <w:pStyle w:val="a3"/>
        <w:shd w:val="clear" w:color="auto" w:fill="FFFFFF"/>
        <w:spacing w:before="0" w:beforeAutospacing="0" w:after="0" w:afterAutospacing="0" w:line="360" w:lineRule="auto"/>
        <w:ind w:firstLine="709"/>
        <w:jc w:val="both"/>
        <w:rPr>
          <w:sz w:val="28"/>
          <w:szCs w:val="28"/>
        </w:rPr>
      </w:pPr>
      <w:r w:rsidRPr="00140302">
        <w:rPr>
          <w:sz w:val="28"/>
          <w:szCs w:val="28"/>
        </w:rPr>
        <w:lastRenderedPageBreak/>
        <w:t>Исходя, из поставленной цели сформулированы следующие задачи:</w:t>
      </w:r>
    </w:p>
    <w:p w:rsidR="00FB6864" w:rsidRPr="00140302" w:rsidRDefault="00FB6864" w:rsidP="00FB6864">
      <w:pPr>
        <w:pStyle w:val="a3"/>
        <w:shd w:val="clear" w:color="auto" w:fill="FFFFFF"/>
        <w:spacing w:before="0" w:beforeAutospacing="0" w:after="0" w:afterAutospacing="0" w:line="360" w:lineRule="auto"/>
        <w:ind w:firstLine="709"/>
        <w:jc w:val="both"/>
        <w:rPr>
          <w:sz w:val="28"/>
          <w:szCs w:val="28"/>
        </w:rPr>
      </w:pPr>
      <w:r w:rsidRPr="00140302">
        <w:rPr>
          <w:sz w:val="28"/>
          <w:szCs w:val="28"/>
        </w:rPr>
        <w:t xml:space="preserve">-Рассмотреть теоретические подходы </w:t>
      </w:r>
      <w:r>
        <w:rPr>
          <w:sz w:val="28"/>
          <w:szCs w:val="28"/>
        </w:rPr>
        <w:t>к рассмотрению ч</w:t>
      </w:r>
      <w:r w:rsidRPr="00140302">
        <w:rPr>
          <w:sz w:val="28"/>
          <w:szCs w:val="28"/>
        </w:rPr>
        <w:t>еловек</w:t>
      </w:r>
      <w:r>
        <w:rPr>
          <w:sz w:val="28"/>
          <w:szCs w:val="28"/>
        </w:rPr>
        <w:t>а</w:t>
      </w:r>
      <w:r w:rsidRPr="00140302">
        <w:rPr>
          <w:sz w:val="28"/>
          <w:szCs w:val="28"/>
        </w:rPr>
        <w:t>, биосфер</w:t>
      </w:r>
      <w:r>
        <w:rPr>
          <w:sz w:val="28"/>
          <w:szCs w:val="28"/>
        </w:rPr>
        <w:t>ы</w:t>
      </w:r>
      <w:r w:rsidRPr="00140302">
        <w:rPr>
          <w:sz w:val="28"/>
          <w:szCs w:val="28"/>
        </w:rPr>
        <w:t xml:space="preserve"> и космически</w:t>
      </w:r>
      <w:r>
        <w:rPr>
          <w:sz w:val="28"/>
          <w:szCs w:val="28"/>
        </w:rPr>
        <w:t>х</w:t>
      </w:r>
      <w:r w:rsidRPr="00140302">
        <w:rPr>
          <w:sz w:val="28"/>
          <w:szCs w:val="28"/>
        </w:rPr>
        <w:t xml:space="preserve"> цикл</w:t>
      </w:r>
      <w:r>
        <w:rPr>
          <w:sz w:val="28"/>
          <w:szCs w:val="28"/>
        </w:rPr>
        <w:t>ов</w:t>
      </w:r>
      <w:r w:rsidRPr="00140302">
        <w:rPr>
          <w:sz w:val="28"/>
          <w:szCs w:val="28"/>
        </w:rPr>
        <w:t>;</w:t>
      </w:r>
    </w:p>
    <w:p w:rsidR="00FB6864" w:rsidRPr="00140302" w:rsidRDefault="00FB6864" w:rsidP="00FB6864">
      <w:pPr>
        <w:pStyle w:val="a3"/>
        <w:shd w:val="clear" w:color="auto" w:fill="FFFFFF"/>
        <w:spacing w:before="0" w:beforeAutospacing="0" w:after="0" w:afterAutospacing="0" w:line="360" w:lineRule="auto"/>
        <w:ind w:firstLine="709"/>
        <w:jc w:val="both"/>
        <w:rPr>
          <w:sz w:val="28"/>
          <w:szCs w:val="28"/>
        </w:rPr>
      </w:pPr>
      <w:r w:rsidRPr="00140302">
        <w:rPr>
          <w:sz w:val="28"/>
          <w:szCs w:val="28"/>
        </w:rPr>
        <w:t xml:space="preserve">-Выявить основную проблему </w:t>
      </w:r>
      <w:r>
        <w:rPr>
          <w:sz w:val="28"/>
          <w:szCs w:val="28"/>
        </w:rPr>
        <w:t>рассмотрения ч</w:t>
      </w:r>
      <w:r w:rsidRPr="00140302">
        <w:rPr>
          <w:sz w:val="28"/>
          <w:szCs w:val="28"/>
        </w:rPr>
        <w:t>еловек</w:t>
      </w:r>
      <w:r>
        <w:rPr>
          <w:sz w:val="28"/>
          <w:szCs w:val="28"/>
        </w:rPr>
        <w:t>а</w:t>
      </w:r>
      <w:r w:rsidRPr="00140302">
        <w:rPr>
          <w:sz w:val="28"/>
          <w:szCs w:val="28"/>
        </w:rPr>
        <w:t>, биосфер</w:t>
      </w:r>
      <w:r>
        <w:rPr>
          <w:sz w:val="28"/>
          <w:szCs w:val="28"/>
        </w:rPr>
        <w:t>ы</w:t>
      </w:r>
      <w:r w:rsidRPr="00140302">
        <w:rPr>
          <w:sz w:val="28"/>
          <w:szCs w:val="28"/>
        </w:rPr>
        <w:t xml:space="preserve"> и космически</w:t>
      </w:r>
      <w:r>
        <w:rPr>
          <w:sz w:val="28"/>
          <w:szCs w:val="28"/>
        </w:rPr>
        <w:t>х</w:t>
      </w:r>
      <w:r w:rsidRPr="00140302">
        <w:rPr>
          <w:sz w:val="28"/>
          <w:szCs w:val="28"/>
        </w:rPr>
        <w:t xml:space="preserve"> цикл</w:t>
      </w:r>
      <w:r>
        <w:rPr>
          <w:sz w:val="28"/>
          <w:szCs w:val="28"/>
        </w:rPr>
        <w:t>ов</w:t>
      </w:r>
      <w:r w:rsidRPr="00140302">
        <w:rPr>
          <w:sz w:val="28"/>
          <w:szCs w:val="28"/>
        </w:rPr>
        <w:t xml:space="preserve"> в современных условиях.</w:t>
      </w:r>
    </w:p>
    <w:p w:rsidR="00FB6864" w:rsidRPr="00140302" w:rsidRDefault="00FB6864" w:rsidP="00FB6864">
      <w:pPr>
        <w:pStyle w:val="a3"/>
        <w:shd w:val="clear" w:color="auto" w:fill="FFFFFF"/>
        <w:spacing w:before="0" w:beforeAutospacing="0" w:after="0" w:afterAutospacing="0" w:line="360" w:lineRule="auto"/>
        <w:ind w:firstLine="709"/>
        <w:jc w:val="both"/>
        <w:rPr>
          <w:sz w:val="28"/>
          <w:szCs w:val="28"/>
        </w:rPr>
      </w:pPr>
      <w:r w:rsidRPr="00140302">
        <w:rPr>
          <w:sz w:val="28"/>
          <w:szCs w:val="28"/>
        </w:rPr>
        <w:t>Данная работа состоит введения, основной части</w:t>
      </w:r>
      <w:r>
        <w:rPr>
          <w:sz w:val="28"/>
          <w:szCs w:val="28"/>
        </w:rPr>
        <w:t>, состоящей из трех глав, заключения</w:t>
      </w:r>
      <w:r w:rsidRPr="00140302">
        <w:rPr>
          <w:sz w:val="28"/>
          <w:szCs w:val="28"/>
        </w:rPr>
        <w:t xml:space="preserve"> и списка использованной литературы.</w:t>
      </w:r>
    </w:p>
    <w:p w:rsidR="00FB6864" w:rsidRDefault="00FB6864" w:rsidP="00FB6864">
      <w:pPr>
        <w:pStyle w:val="1"/>
        <w:numPr>
          <w:ilvl w:val="0"/>
          <w:numId w:val="5"/>
        </w:numPr>
        <w:jc w:val="center"/>
        <w:rPr>
          <w:sz w:val="28"/>
          <w:szCs w:val="28"/>
        </w:rPr>
      </w:pPr>
      <w:r>
        <w:br w:type="page"/>
      </w:r>
      <w:bookmarkStart w:id="2" w:name="_Toc388645138"/>
      <w:r w:rsidRPr="00296D0D">
        <w:rPr>
          <w:sz w:val="28"/>
          <w:szCs w:val="28"/>
        </w:rPr>
        <w:lastRenderedPageBreak/>
        <w:t>Б</w:t>
      </w:r>
      <w:r w:rsidR="00296D0D" w:rsidRPr="00296D0D">
        <w:rPr>
          <w:sz w:val="28"/>
          <w:szCs w:val="28"/>
        </w:rPr>
        <w:t>ИОСФЕРА И ЕЕ СОСТАВЛЯЮЩИЕ</w:t>
      </w:r>
      <w:bookmarkEnd w:id="2"/>
    </w:p>
    <w:p w:rsidR="00FB6864" w:rsidRDefault="00FB6864" w:rsidP="00FB6864">
      <w:pPr>
        <w:pStyle w:val="2"/>
        <w:numPr>
          <w:ilvl w:val="1"/>
          <w:numId w:val="6"/>
        </w:numPr>
        <w:rPr>
          <w:rFonts w:ascii="Times New Roman" w:hAnsi="Times New Roman" w:cs="Times New Roman"/>
          <w:color w:val="auto"/>
          <w:sz w:val="28"/>
          <w:szCs w:val="28"/>
        </w:rPr>
      </w:pPr>
      <w:bookmarkStart w:id="3" w:name="_Toc388645139"/>
      <w:r w:rsidRPr="00FB6864">
        <w:rPr>
          <w:rFonts w:ascii="Times New Roman" w:hAnsi="Times New Roman" w:cs="Times New Roman"/>
          <w:color w:val="auto"/>
          <w:sz w:val="28"/>
          <w:szCs w:val="28"/>
        </w:rPr>
        <w:t>Общее понятие биосферы</w:t>
      </w:r>
      <w:bookmarkEnd w:id="3"/>
    </w:p>
    <w:p w:rsidR="00FB6864" w:rsidRPr="00FB6864" w:rsidRDefault="00FB6864" w:rsidP="00FB6864">
      <w:pPr>
        <w:ind w:left="709"/>
      </w:pP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В буквальном переводе термин “биосфера” обозначает сферу жизни и в таком смысле он впервые был введен в науку в 1875 г. австрийским геологом и палеонтологом Эдуардом Зюссом (1831 1914). Однако задолго до этого под другими названиями, в частности "пространство жизни", "картина природы", "живая оболочка Земли" и т.п., его содержание рассматривалось многими другими естествоиспытателями.</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Первоначально под всеми этими терминами подразумевалась только совокупность живых организмов, обитающих на нашей планете, хотя иногда и указывалась их связь с географическими, геологическими и космическими процессами, но при этом скорее обращалось внимание на зависимость живой природы от сил и веществ неорганической природы. Даже автор самого термина "биосфера" Э.Зюсс в своей книге "Лик Земли", опубликованной спустя почти тридцать лет после введения термина (1909 г.), не замечал обратного воздействия биосферы и определял ее как "совокупность организмов, ограниченную в пространстве и во времени и обитающую на поверхности Земли".</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Первым из биологов, который ясно указал на огромную роль живых организмов в образовании земной коры, был Ж.Б. Ламарк (1744 1829). Он подчеркивал, что все вещества, находящиеся на поверхности земного шара и образующие его кору, сформировались благодаря деятельности живых организмов.</w:t>
      </w:r>
      <w:r>
        <w:rPr>
          <w:rStyle w:val="ac"/>
          <w:rFonts w:eastAsiaTheme="majorEastAsia"/>
          <w:sz w:val="28"/>
          <w:szCs w:val="28"/>
        </w:rPr>
        <w:footnoteReference w:id="1"/>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 xml:space="preserve">Факты и положения о биосфере накапливались постепенно в связи с развитием ботаники, почвоведения, географии растений и других преимущественно биологических наук, а также геологических дисциплин. Те элементы знания, которые стали необходимыми для понимания биосферы в </w:t>
      </w:r>
      <w:r w:rsidRPr="00D26199">
        <w:rPr>
          <w:sz w:val="28"/>
          <w:szCs w:val="28"/>
        </w:rPr>
        <w:lastRenderedPageBreak/>
        <w:t>целом, оказались связанными с возникновением экологии, науки, которая изучает взаимоотношения организмов и окружающей среды. Биосфера является определенной природной системой, а ее существование в первую очередь выражается в круговороте энергии и веществ при участии живых организмов.</w:t>
      </w:r>
      <w:r>
        <w:rPr>
          <w:rStyle w:val="ac"/>
          <w:rFonts w:eastAsiaTheme="majorEastAsia"/>
          <w:sz w:val="28"/>
          <w:szCs w:val="28"/>
        </w:rPr>
        <w:footnoteReference w:id="2"/>
      </w:r>
    </w:p>
    <w:p w:rsidR="00FB6864" w:rsidRPr="00D26199" w:rsidRDefault="00FB6864" w:rsidP="00FB6864">
      <w:pPr>
        <w:pStyle w:val="a3"/>
        <w:spacing w:before="0" w:beforeAutospacing="0" w:after="0" w:afterAutospacing="0" w:line="360" w:lineRule="auto"/>
        <w:rPr>
          <w:rFonts w:ascii="Times" w:hAnsi="Times"/>
          <w:sz w:val="27"/>
          <w:szCs w:val="27"/>
        </w:rPr>
      </w:pPr>
      <w:r w:rsidRPr="00D26199">
        <w:rPr>
          <w:rFonts w:ascii="Times" w:hAnsi="Times"/>
          <w:sz w:val="27"/>
          <w:szCs w:val="27"/>
        </w:rPr>
        <w:t>В учении о биосфере выделяют следующие основные подходы:</w:t>
      </w:r>
    </w:p>
    <w:p w:rsidR="00FB6864" w:rsidRPr="00D26199" w:rsidRDefault="00FB6864" w:rsidP="00FB6864">
      <w:pPr>
        <w:numPr>
          <w:ilvl w:val="0"/>
          <w:numId w:val="3"/>
        </w:numPr>
        <w:spacing w:line="360" w:lineRule="auto"/>
        <w:jc w:val="both"/>
        <w:rPr>
          <w:rFonts w:ascii="Times" w:hAnsi="Times"/>
          <w:sz w:val="27"/>
          <w:szCs w:val="27"/>
        </w:rPr>
      </w:pPr>
      <w:r w:rsidRPr="00D26199">
        <w:rPr>
          <w:rFonts w:ascii="Times" w:hAnsi="Times"/>
          <w:sz w:val="27"/>
          <w:szCs w:val="27"/>
        </w:rPr>
        <w:t>энергетический (связь биосферных явлений с космическим излучением (прежде всего, излучением Солнца) и радиоактивными процессами в недрах Земли);</w:t>
      </w:r>
    </w:p>
    <w:p w:rsidR="00FB6864" w:rsidRPr="00D26199" w:rsidRDefault="00FB6864" w:rsidP="00FB6864">
      <w:pPr>
        <w:numPr>
          <w:ilvl w:val="0"/>
          <w:numId w:val="3"/>
        </w:numPr>
        <w:spacing w:line="360" w:lineRule="auto"/>
        <w:jc w:val="both"/>
        <w:rPr>
          <w:rFonts w:ascii="Times" w:hAnsi="Times"/>
          <w:sz w:val="27"/>
          <w:szCs w:val="27"/>
        </w:rPr>
      </w:pPr>
      <w:r w:rsidRPr="00D26199">
        <w:rPr>
          <w:rFonts w:ascii="Times" w:hAnsi="Times"/>
          <w:sz w:val="27"/>
          <w:szCs w:val="27"/>
        </w:rPr>
        <w:t>биогеохимический (роль живого в распределении атомов в биосфере);</w:t>
      </w:r>
    </w:p>
    <w:p w:rsidR="00FB6864" w:rsidRPr="00D26199" w:rsidRDefault="00FB6864" w:rsidP="00FB6864">
      <w:pPr>
        <w:numPr>
          <w:ilvl w:val="0"/>
          <w:numId w:val="3"/>
        </w:numPr>
        <w:spacing w:line="360" w:lineRule="auto"/>
        <w:jc w:val="both"/>
        <w:rPr>
          <w:rFonts w:ascii="Times" w:hAnsi="Times"/>
          <w:sz w:val="27"/>
          <w:szCs w:val="27"/>
        </w:rPr>
      </w:pPr>
      <w:r w:rsidRPr="00D26199">
        <w:rPr>
          <w:rFonts w:ascii="Times" w:hAnsi="Times"/>
          <w:sz w:val="27"/>
          <w:szCs w:val="27"/>
        </w:rPr>
        <w:t>информационный (принципы организации и управления в живой природе);</w:t>
      </w:r>
    </w:p>
    <w:p w:rsidR="00FB6864" w:rsidRPr="00D26199" w:rsidRDefault="00FB6864" w:rsidP="00FB6864">
      <w:pPr>
        <w:numPr>
          <w:ilvl w:val="0"/>
          <w:numId w:val="3"/>
        </w:numPr>
        <w:spacing w:line="360" w:lineRule="auto"/>
        <w:jc w:val="both"/>
        <w:rPr>
          <w:rFonts w:ascii="Times" w:hAnsi="Times"/>
          <w:sz w:val="27"/>
          <w:szCs w:val="27"/>
        </w:rPr>
      </w:pPr>
      <w:r w:rsidRPr="00D26199">
        <w:rPr>
          <w:rFonts w:ascii="Times" w:hAnsi="Times"/>
          <w:sz w:val="27"/>
          <w:szCs w:val="27"/>
        </w:rPr>
        <w:t>пространственно-временной (формирование и эволюция различных структур биосферы);</w:t>
      </w:r>
    </w:p>
    <w:p w:rsidR="00FB6864" w:rsidRPr="00D26199" w:rsidRDefault="00FB6864" w:rsidP="00FB6864">
      <w:pPr>
        <w:numPr>
          <w:ilvl w:val="0"/>
          <w:numId w:val="3"/>
        </w:numPr>
        <w:spacing w:line="360" w:lineRule="auto"/>
        <w:jc w:val="both"/>
        <w:rPr>
          <w:rFonts w:ascii="Times" w:hAnsi="Times"/>
          <w:sz w:val="27"/>
          <w:szCs w:val="27"/>
        </w:rPr>
      </w:pPr>
      <w:r w:rsidRPr="00D26199">
        <w:rPr>
          <w:rFonts w:ascii="Times" w:hAnsi="Times"/>
          <w:sz w:val="27"/>
          <w:szCs w:val="27"/>
        </w:rPr>
        <w:t>ноосферный (глобальные аспекты воздействия человека на окружающую среду).</w:t>
      </w:r>
      <w:r>
        <w:rPr>
          <w:rStyle w:val="ac"/>
          <w:rFonts w:ascii="Times" w:eastAsiaTheme="majorEastAsia" w:hAnsi="Times"/>
          <w:sz w:val="27"/>
          <w:szCs w:val="27"/>
        </w:rPr>
        <w:footnoteReference w:id="3"/>
      </w:r>
    </w:p>
    <w:p w:rsidR="00FB6864" w:rsidRPr="00D26199" w:rsidRDefault="00FB6864" w:rsidP="00FB6864">
      <w:pPr>
        <w:spacing w:line="360" w:lineRule="auto"/>
        <w:ind w:firstLine="709"/>
        <w:jc w:val="both"/>
        <w:rPr>
          <w:sz w:val="28"/>
          <w:szCs w:val="28"/>
        </w:rPr>
      </w:pPr>
      <w:r w:rsidRPr="00D26199">
        <w:rPr>
          <w:sz w:val="28"/>
          <w:szCs w:val="28"/>
        </w:rPr>
        <w:t>Биосфера состоит из живого, или биотического, и неживого, или абиотического, компонентов. Биотический компонент – это вся совокупность живых организмов (по Вернадскому – «живое вещество»</w:t>
      </w:r>
      <w:r>
        <w:rPr>
          <w:rStyle w:val="ac"/>
          <w:rFonts w:eastAsiaTheme="majorEastAsia"/>
          <w:sz w:val="28"/>
          <w:szCs w:val="28"/>
        </w:rPr>
        <w:footnoteReference w:id="4"/>
      </w:r>
      <w:r w:rsidRPr="00D26199">
        <w:rPr>
          <w:sz w:val="28"/>
          <w:szCs w:val="28"/>
        </w:rPr>
        <w:t xml:space="preserve">). Абиотический компонент – сочетание энергии, воды, определенных химических элементов и других неорганических условий, в которых существуют живые организмы. </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Биосфера, в современном понимании,</w:t>
      </w:r>
      <w:r w:rsidRPr="00D26199">
        <w:t> </w:t>
      </w:r>
      <w:r w:rsidRPr="00D26199">
        <w:rPr>
          <w:sz w:val="28"/>
          <w:szCs w:val="28"/>
        </w:rPr>
        <w:t xml:space="preserve">оболочка Земли, в пределах которой существует жизнь. Нижний предел жизни на Земле (до глубины 3 км) ограничен высокой температурой земных недр, верхний предел (20 км) – жёстким излучением ультрафиолетовых лучей (всё, что находится на </w:t>
      </w:r>
      <w:r w:rsidRPr="00D26199">
        <w:rPr>
          <w:sz w:val="28"/>
          <w:szCs w:val="28"/>
        </w:rPr>
        <w:lastRenderedPageBreak/>
        <w:t>высоте ниже 20 км, защищено от губительного излучения двадцатикилометровым озоновым слоем). Тем не менее, на границах биосферы можно найти, в основном, лишь микроорганизмы (обычно в виде спор); наибольшая же концентрация биомассы наблюдается у поверхности суши и океана, в местах соприкосновения оболочек. Организмы, составляющие биосферу, обладают поразительной способностью к размножению и распространению по планете.</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Совокупная биомасса Земли составляет примерно 2,4 ∙ 1012 т (около 0,01 % массы всей биосферы). 97 % из этого количества занимают растения, 3 % – животные. В настоящее время на Земле известно несколько миллионов видов живых организмов.</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Рассмотрим составляющие биосферы:</w:t>
      </w:r>
    </w:p>
    <w:p w:rsidR="00FB6864" w:rsidRPr="00D26199" w:rsidRDefault="00FB6864" w:rsidP="00FB6864">
      <w:pPr>
        <w:shd w:val="clear" w:color="auto" w:fill="FFFFFF"/>
        <w:spacing w:line="360" w:lineRule="auto"/>
        <w:ind w:firstLine="708"/>
        <w:jc w:val="both"/>
        <w:textAlignment w:val="top"/>
        <w:rPr>
          <w:sz w:val="28"/>
          <w:szCs w:val="28"/>
        </w:rPr>
      </w:pPr>
      <w:r w:rsidRPr="00D26199">
        <w:rPr>
          <w:sz w:val="28"/>
          <w:szCs w:val="28"/>
        </w:rPr>
        <w:t>Атмосфера наиболее легкая оболочка Земли, которая граничит с космическим пространством; через атмосферу осуществляется обмен вещества и энергии с космосом.</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Атмосфера имеет несколько слоев:</w:t>
      </w:r>
    </w:p>
    <w:p w:rsidR="00FB6864" w:rsidRPr="00D26199" w:rsidRDefault="00FB6864" w:rsidP="00FB6864">
      <w:pPr>
        <w:numPr>
          <w:ilvl w:val="0"/>
          <w:numId w:val="2"/>
        </w:numPr>
        <w:shd w:val="clear" w:color="auto" w:fill="FFFFFF"/>
        <w:spacing w:line="360" w:lineRule="auto"/>
        <w:ind w:left="0" w:firstLine="709"/>
        <w:jc w:val="both"/>
        <w:textAlignment w:val="top"/>
        <w:rPr>
          <w:sz w:val="28"/>
          <w:szCs w:val="28"/>
        </w:rPr>
      </w:pPr>
      <w:r w:rsidRPr="00D26199">
        <w:rPr>
          <w:sz w:val="28"/>
          <w:szCs w:val="28"/>
        </w:rPr>
        <w:t>тропосфера нижний слой, примыкающий к поверхности Земли (высота 917 км). В нем сосредоточено около 80% газового состава атмосферы и весь водяной пар;</w:t>
      </w:r>
    </w:p>
    <w:p w:rsidR="00FB6864" w:rsidRPr="00D26199" w:rsidRDefault="00FB6864" w:rsidP="00FB6864">
      <w:pPr>
        <w:numPr>
          <w:ilvl w:val="0"/>
          <w:numId w:val="2"/>
        </w:numPr>
        <w:shd w:val="clear" w:color="auto" w:fill="FFFFFF"/>
        <w:spacing w:line="360" w:lineRule="auto"/>
        <w:ind w:left="0" w:firstLine="709"/>
        <w:jc w:val="both"/>
        <w:textAlignment w:val="top"/>
        <w:rPr>
          <w:sz w:val="28"/>
          <w:szCs w:val="28"/>
        </w:rPr>
      </w:pPr>
      <w:r w:rsidRPr="00D26199">
        <w:rPr>
          <w:sz w:val="28"/>
          <w:szCs w:val="28"/>
        </w:rPr>
        <w:t>стратосфера;</w:t>
      </w:r>
    </w:p>
    <w:p w:rsidR="00FB6864" w:rsidRPr="00D26199" w:rsidRDefault="00FB6864" w:rsidP="00FB6864">
      <w:pPr>
        <w:numPr>
          <w:ilvl w:val="0"/>
          <w:numId w:val="2"/>
        </w:numPr>
        <w:shd w:val="clear" w:color="auto" w:fill="FFFFFF"/>
        <w:spacing w:line="360" w:lineRule="auto"/>
        <w:ind w:left="0" w:firstLine="709"/>
        <w:jc w:val="both"/>
        <w:textAlignment w:val="top"/>
        <w:rPr>
          <w:sz w:val="28"/>
          <w:szCs w:val="28"/>
        </w:rPr>
      </w:pPr>
      <w:r w:rsidRPr="00D26199">
        <w:rPr>
          <w:sz w:val="28"/>
          <w:szCs w:val="28"/>
        </w:rPr>
        <w:t>ноносфера там “живое вещество” отсутствует.</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Преобладающие элементы химического состава атмосферы: азот (78%), кислород (21%), углекислый газ (0,03%).</w:t>
      </w:r>
    </w:p>
    <w:p w:rsidR="00FB6864" w:rsidRPr="00D26199" w:rsidRDefault="00FB6864" w:rsidP="00FB6864">
      <w:pPr>
        <w:shd w:val="clear" w:color="auto" w:fill="FFFFFF"/>
        <w:spacing w:line="360" w:lineRule="auto"/>
        <w:ind w:firstLine="708"/>
        <w:jc w:val="both"/>
        <w:textAlignment w:val="top"/>
        <w:rPr>
          <w:sz w:val="28"/>
          <w:szCs w:val="28"/>
        </w:rPr>
      </w:pPr>
      <w:r w:rsidRPr="00D26199">
        <w:rPr>
          <w:sz w:val="28"/>
          <w:szCs w:val="28"/>
        </w:rPr>
        <w:t>Гидросфера водная оболочка Земли. Вследствие высокой подвижности вода проникает повсеместно в различные природные образования, даже наиболее чистые атмосферные воды содержат от 10 до 50 мгр/л растворимых веществ.</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 xml:space="preserve">Преобладающие элементы химического состава гидросферы: Na+, Mg2+, Ca2+, Cl, S, C. Концентрация того или иного элемента в воде еще ничего не говорит о том, насколько он важен для растительных и животных </w:t>
      </w:r>
      <w:r w:rsidRPr="00D26199">
        <w:rPr>
          <w:sz w:val="28"/>
          <w:szCs w:val="28"/>
        </w:rPr>
        <w:lastRenderedPageBreak/>
        <w:t>организмов, обитающих в ней. В этом отношении ведущая роль принадлежит азот, фосфор, кремний, которые усваиваются живыми организмами. Главной особенностью океанической воды является то, что основные ионы характеризуются постоянным соотношением во всем объеме мирового океана.</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Важность этой составляющей также состоит в том, что жизнь невозможна без воды. Вода – источник</w:t>
      </w:r>
      <w:r w:rsidRPr="00D26199">
        <w:rPr>
          <w:rStyle w:val="apple-converted-space"/>
          <w:sz w:val="28"/>
          <w:szCs w:val="28"/>
        </w:rPr>
        <w:t> </w:t>
      </w:r>
      <w:r w:rsidRPr="00D26199">
        <w:rPr>
          <w:sz w:val="28"/>
          <w:szCs w:val="28"/>
        </w:rPr>
        <w:t>водорода, одного из важнейших элементов, входящего в состав живых организмов. Метаболические реакции в организмах происходят в жидкой фазе, и вода является той средой, с которой организмы потребляют биогенные элементы и с которой удаляются конечные продукты метаболизма (шлаки). Вода составляет от 50 до 95% веса живых организмов. В круговороте воды важную роль играет процесс испарения в растениях. Через корни растения поглощают воду и получают растворенные в ней соли. Через листья происходит испарение воды. Для получения 1 кг зерна требуется ок. 500 л воды. Человеку для физиологических нужд требуется ок. 2,1 л воды в день, но для получения съедаемого им за день количества пищи нужны еще 10 000 л воды.</w:t>
      </w:r>
    </w:p>
    <w:p w:rsidR="00FB6864" w:rsidRPr="00D26199" w:rsidRDefault="00FB6864" w:rsidP="00FB6864">
      <w:pPr>
        <w:shd w:val="clear" w:color="auto" w:fill="FFFFFF"/>
        <w:spacing w:line="360" w:lineRule="auto"/>
        <w:ind w:firstLine="708"/>
        <w:jc w:val="both"/>
        <w:textAlignment w:val="top"/>
        <w:rPr>
          <w:sz w:val="28"/>
          <w:szCs w:val="28"/>
        </w:rPr>
      </w:pPr>
      <w:r w:rsidRPr="00D26199">
        <w:rPr>
          <w:sz w:val="28"/>
          <w:szCs w:val="28"/>
        </w:rPr>
        <w:t>Литосфера внешняя твердая оболочка Земли, состоящая из осадочных и магматических пород. В настоящее время земной корой принято считать верхний слой твердого тела планеты, расположенный выше сейсмической границы Мохоровичича, т.е граничной поверхности или зоны резкого изменения скорости распространения сейсмических волн, отделяющих земную кору от мантии.</w:t>
      </w:r>
      <w:r>
        <w:rPr>
          <w:rStyle w:val="ac"/>
          <w:rFonts w:eastAsiaTheme="majorEastAsia"/>
          <w:sz w:val="28"/>
          <w:szCs w:val="28"/>
        </w:rPr>
        <w:footnoteReference w:id="5"/>
      </w:r>
      <w:r w:rsidRPr="00D26199">
        <w:rPr>
          <w:sz w:val="28"/>
          <w:szCs w:val="28"/>
        </w:rPr>
        <w:t xml:space="preserve"> Поверхностный слой литосферы, в котором осуществляется взаимодействие живой материи с минеральной (неорганической), представляет собой почву. Остатки организмов после разложения переходят в гумус (плодородную часть почвы). Составными частями почвы служат минералы, органические вещества, живые организмы, </w:t>
      </w:r>
      <w:r w:rsidRPr="00D26199">
        <w:rPr>
          <w:sz w:val="28"/>
          <w:szCs w:val="28"/>
        </w:rPr>
        <w:lastRenderedPageBreak/>
        <w:t>вода, газы.</w:t>
      </w:r>
      <w:r>
        <w:rPr>
          <w:rStyle w:val="ac"/>
          <w:rFonts w:eastAsiaTheme="majorEastAsia"/>
          <w:sz w:val="28"/>
          <w:szCs w:val="28"/>
        </w:rPr>
        <w:footnoteReference w:id="6"/>
      </w:r>
      <w:r>
        <w:rPr>
          <w:sz w:val="28"/>
          <w:szCs w:val="28"/>
        </w:rPr>
        <w:t xml:space="preserve"> </w:t>
      </w:r>
      <w:r w:rsidRPr="00D26199">
        <w:rPr>
          <w:sz w:val="28"/>
          <w:szCs w:val="28"/>
        </w:rPr>
        <w:t>Преобладающие элементы химического состава литосферы: O, Si, Al, Fe, Ca, Mg, Na, K.</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Ведущую роль выполняет кислород, на долю которого приходится половина массы земной коры и 92% ее объема, однако кислород прочно связан с другими элементами в главных породообразующих минералах. Т.е. в количественном отношении земная кора это “царство” кислорода, химически связанного в ходе геологического развития земной коры.</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Жизнь в биосфере зависит от потока энергии и круговорота веществ между биотическим и абиотическим компонентами. Круговороты веществ называются биогеохимическими циклами. Существование этих циклов обеспечивается энергией Солнца.</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FB6864">
        <w:rPr>
          <w:sz w:val="28"/>
          <w:szCs w:val="28"/>
        </w:rPr>
        <w:t>Фотосинтез</w:t>
      </w:r>
      <w:r w:rsidRPr="00D26199">
        <w:rPr>
          <w:sz w:val="28"/>
          <w:szCs w:val="28"/>
        </w:rPr>
        <w:t>, хемосинтез,</w:t>
      </w:r>
      <w:r w:rsidRPr="00D26199">
        <w:rPr>
          <w:rStyle w:val="apple-converted-space"/>
          <w:sz w:val="28"/>
          <w:szCs w:val="28"/>
        </w:rPr>
        <w:t> </w:t>
      </w:r>
      <w:r w:rsidRPr="00FB6864">
        <w:rPr>
          <w:sz w:val="28"/>
          <w:szCs w:val="28"/>
        </w:rPr>
        <w:t>дыхание</w:t>
      </w:r>
      <w:r w:rsidRPr="00D26199">
        <w:rPr>
          <w:rStyle w:val="apple-converted-space"/>
          <w:sz w:val="28"/>
          <w:szCs w:val="28"/>
        </w:rPr>
        <w:t> </w:t>
      </w:r>
      <w:r w:rsidRPr="00D26199">
        <w:rPr>
          <w:sz w:val="28"/>
          <w:szCs w:val="28"/>
        </w:rPr>
        <w:t>и брожение – основные процессы, благодаря которым поток энергии проходит через организмы. Первые два процесса обеспечивают синтез органических веществ за счет энергии света (фотосинтез) и окисления неорганических веществ (хемосинтез). В ходе дыхания и брожения органические вещества расщепляются, а заключенная в них энергия используется живыми организмами, но в конечном итоге переходит в тепло. Брожение, в отличие от дыхания, не требует кислорода.</w:t>
      </w:r>
    </w:p>
    <w:p w:rsidR="00FB6864" w:rsidRPr="00D26199" w:rsidRDefault="00FB6864" w:rsidP="00FB6864">
      <w:pPr>
        <w:pStyle w:val="a3"/>
        <w:spacing w:before="0" w:beforeAutospacing="0" w:after="0" w:afterAutospacing="0" w:line="360" w:lineRule="auto"/>
        <w:ind w:firstLine="709"/>
        <w:jc w:val="both"/>
        <w:rPr>
          <w:sz w:val="28"/>
          <w:szCs w:val="28"/>
        </w:rPr>
      </w:pPr>
      <w:r w:rsidRPr="00D26199">
        <w:rPr>
          <w:sz w:val="28"/>
          <w:szCs w:val="28"/>
        </w:rPr>
        <w:t>Наглядное представление о путях прохождения энергии дают пищевые цепи. Каждое их звено – это определенный трофический уровень, т.е. с</w:t>
      </w:r>
      <w:r w:rsidRPr="00D26199">
        <w:rPr>
          <w:sz w:val="28"/>
          <w:szCs w:val="28"/>
          <w:shd w:val="clear" w:color="auto" w:fill="FFFFFF"/>
        </w:rPr>
        <w:t>овокупность организмов, занимающих определенное положение в общей цепи питания.</w:t>
      </w:r>
      <w:r>
        <w:rPr>
          <w:rStyle w:val="ac"/>
          <w:rFonts w:eastAsiaTheme="majorEastAsia"/>
          <w:sz w:val="28"/>
          <w:szCs w:val="28"/>
          <w:shd w:val="clear" w:color="auto" w:fill="FFFFFF"/>
        </w:rPr>
        <w:footnoteReference w:id="7"/>
      </w:r>
      <w:r w:rsidRPr="00D26199">
        <w:rPr>
          <w:sz w:val="28"/>
          <w:szCs w:val="28"/>
        </w:rPr>
        <w:t xml:space="preserve"> Первый трофический уровень занимают автотрофы, или продуценты. Организмы второго трофического уровня называются первичными консументами, третьего – вторичными консументами и т.д. Продуценты – это растения, цианобактерии (синезеленые «водоросли») и некоторые другие типы бактерий. Часть энергии, связанной продуцентами в</w:t>
      </w:r>
      <w:r>
        <w:rPr>
          <w:sz w:val="28"/>
          <w:szCs w:val="28"/>
        </w:rPr>
        <w:t xml:space="preserve"> </w:t>
      </w:r>
      <w:r w:rsidRPr="00D26199">
        <w:rPr>
          <w:sz w:val="28"/>
          <w:szCs w:val="28"/>
        </w:rPr>
        <w:lastRenderedPageBreak/>
        <w:t xml:space="preserve">процессе фотосинтеза, расходуется при собственном дыхании, другая часть сохраняется в их клетках и тканях и доступна для консументов. </w:t>
      </w:r>
      <w:r>
        <w:rPr>
          <w:rStyle w:val="ac"/>
          <w:rFonts w:eastAsiaTheme="majorEastAsia"/>
          <w:sz w:val="28"/>
          <w:szCs w:val="28"/>
        </w:rPr>
        <w:footnoteReference w:id="8"/>
      </w:r>
    </w:p>
    <w:p w:rsidR="00FB6864" w:rsidRPr="00D26199" w:rsidRDefault="00FB6864" w:rsidP="00FB6864">
      <w:pPr>
        <w:pStyle w:val="a3"/>
        <w:spacing w:before="0" w:beforeAutospacing="0" w:after="0" w:afterAutospacing="0" w:line="360" w:lineRule="auto"/>
        <w:ind w:firstLine="709"/>
        <w:jc w:val="both"/>
        <w:rPr>
          <w:sz w:val="28"/>
          <w:szCs w:val="28"/>
        </w:rPr>
      </w:pPr>
      <w:r w:rsidRPr="00D26199">
        <w:rPr>
          <w:sz w:val="28"/>
          <w:szCs w:val="28"/>
        </w:rPr>
        <w:t>Организмы, не способные к фотосинтезу или хемосинтезу, – это гетеротрофы, или консументы. К ним относятся животные, грибы, большая часть бактерий и немногие растения, утратившие способность к фотосинтезу. Консументы зависят прямо (травоядные) или косвенно (хищники) от величины чистой первичной продукции как источника энергии и веществ. Прохождение энергии через живое вещество представляет собой путь от света к продуцентам, далее к консументам, а от тех и других – к теплу. Этот путь – поток, а не круговорот, поскольку в виде тепла энергия рассеивается в окружающей среде и не может снова использоваться для фотосинтеза. Таким образом, энергетический поток через живое вещество – это процесс потери накопленной организмами энергии.</w:t>
      </w:r>
    </w:p>
    <w:p w:rsidR="00FB6864" w:rsidRPr="00D26199" w:rsidRDefault="00FB6864" w:rsidP="00FB6864">
      <w:pPr>
        <w:pStyle w:val="a3"/>
        <w:spacing w:before="0" w:beforeAutospacing="0" w:after="0" w:afterAutospacing="0" w:line="360" w:lineRule="auto"/>
        <w:ind w:firstLine="709"/>
        <w:jc w:val="both"/>
        <w:rPr>
          <w:sz w:val="28"/>
          <w:szCs w:val="28"/>
        </w:rPr>
      </w:pPr>
      <w:r w:rsidRPr="00D26199">
        <w:rPr>
          <w:sz w:val="28"/>
          <w:szCs w:val="28"/>
        </w:rPr>
        <w:t>Другой важнейший аспект существования жизни на Земле – биогеохимические циклы, в которые вовлечены вода и основные биогенные химические элементы – C, H, O, N, P, S, Fe, Mg, Mo, Mn, Cu, Zn, Ca, Na, K и др. Все циклы состоят из двух фаз: органической (во время которой вещество или элемент находится в составе живых организмов) и неорганической. Последовательные переходы вещества из одной фазы в другую совершаются бесчисленное число раз. Так, например, ежегодно проходит через органическую фазу и возвращается в неорганическую 1/7 часть всего углекислого газа и 1/4500 часть кислорода атмосферы; подсчитано, что вся вода оборачивается за 2 млн. лет.</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 xml:space="preserve">Поддержание динамического равновесия между биотическим и абиотическим компонентами биосферы является необходимым условием существования всех форм жизни. Воздействие человека на биосферу, сопровождающееся ухудшением качества воды, сведением лесов или </w:t>
      </w:r>
      <w:r w:rsidRPr="00D26199">
        <w:rPr>
          <w:sz w:val="28"/>
          <w:szCs w:val="28"/>
        </w:rPr>
        <w:lastRenderedPageBreak/>
        <w:t>выбросом в атмосферу загрязняющих веществ, может создать угрозу жизни на Земле.</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Постепенно идея о тесной взаимосвязи между живой и неживой природой, об обратном воздействии живых организмов и их систем на окружающие их физические, химические и геологические факторы все настойчивее проникала в сознание ученых и находила реализацию в их конкретных исследованиях. Этому способствовали и перемены, произошедшие в общем подходе естествоиспытателей к изучению природы. Они все больше убеждались в том, что обособленное исследование явлений и процессов природы с позиций отдельных научных дисциплин оказывается неадекватным. Поэтому на рубеже ХIХ ХХ вв. в науку все шире проникают идеи холистического, или целостного, подхода к изучению природы, которые в наше время сформировались в системный метод ее изучения.</w:t>
      </w:r>
      <w:r>
        <w:rPr>
          <w:rStyle w:val="ac"/>
          <w:rFonts w:eastAsiaTheme="majorEastAsia"/>
          <w:sz w:val="28"/>
          <w:szCs w:val="28"/>
        </w:rPr>
        <w:footnoteReference w:id="9"/>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 xml:space="preserve">Результаты такого подхода незамедлительно сказались при исследовании общих проблем воздействия биотических, или живых, факторов на абиотические, или физические, условия. Так, оказалось, например, что состав морской воды во многом определяется активностью морских организмов. Растения, живущие на песчаной почве, значительно изменяют ее структуру. Живые организмы контролируют даже состав нашей атмосферы. Число подобных примеров легко увеличить, и все они свидетельствуют о наличии обратной связи между живой и неживой природой, в результате которой живое вещество в значительной мере меняет лик нашей Земли. Таким образом, биосферу нельзя рассматривать в отрыве от неживой природы, от которой она, с одной стороны зависит, а с другой сама воздействует на нее. Поэтому перед естествоиспытателями возникает задача конкретно исследовать, каким образом и в какой мере живое вещество влияет на физико-химические и геологические процессы, происходящие на </w:t>
      </w:r>
      <w:r w:rsidRPr="00D26199">
        <w:rPr>
          <w:sz w:val="28"/>
          <w:szCs w:val="28"/>
        </w:rPr>
        <w:lastRenderedPageBreak/>
        <w:t xml:space="preserve">поверхности Земли и в земной коре. Только подобный подход может дать ясное и глубокое представление о концепции биосферы. </w:t>
      </w:r>
    </w:p>
    <w:p w:rsidR="00FB6864" w:rsidRPr="00D26199" w:rsidRDefault="00FB6864" w:rsidP="00FB6864">
      <w:pPr>
        <w:spacing w:line="360" w:lineRule="auto"/>
        <w:rPr>
          <w:b/>
          <w:sz w:val="28"/>
          <w:szCs w:val="28"/>
        </w:rPr>
      </w:pPr>
    </w:p>
    <w:p w:rsidR="00FB6864" w:rsidRPr="00FB6864" w:rsidRDefault="00FB6864" w:rsidP="00FB6864">
      <w:pPr>
        <w:pStyle w:val="2"/>
        <w:ind w:firstLine="709"/>
        <w:rPr>
          <w:rFonts w:ascii="Times New Roman" w:hAnsi="Times New Roman" w:cs="Times New Roman"/>
          <w:color w:val="auto"/>
          <w:sz w:val="28"/>
          <w:szCs w:val="28"/>
        </w:rPr>
      </w:pPr>
      <w:bookmarkStart w:id="4" w:name="_Toc388645140"/>
      <w:r w:rsidRPr="00FB6864">
        <w:rPr>
          <w:rFonts w:ascii="Times New Roman" w:hAnsi="Times New Roman" w:cs="Times New Roman"/>
          <w:color w:val="auto"/>
          <w:sz w:val="28"/>
          <w:szCs w:val="28"/>
        </w:rPr>
        <w:t>1.2 Человек как часть биосферы</w:t>
      </w:r>
      <w:bookmarkEnd w:id="4"/>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FB6864">
        <w:rPr>
          <w:bCs/>
          <w:sz w:val="28"/>
          <w:szCs w:val="28"/>
        </w:rPr>
        <w:t>Человек</w:t>
      </w:r>
      <w:r w:rsidRPr="00D26199">
        <w:rPr>
          <w:rStyle w:val="apple-converted-space"/>
          <w:bCs/>
          <w:sz w:val="28"/>
          <w:szCs w:val="28"/>
        </w:rPr>
        <w:t> </w:t>
      </w:r>
      <w:r w:rsidRPr="00D26199">
        <w:rPr>
          <w:rStyle w:val="a5"/>
          <w:b w:val="0"/>
          <w:sz w:val="28"/>
          <w:szCs w:val="28"/>
        </w:rPr>
        <w:t>-</w:t>
      </w:r>
      <w:r w:rsidRPr="00D26199">
        <w:rPr>
          <w:rStyle w:val="apple-converted-space"/>
          <w:sz w:val="28"/>
          <w:szCs w:val="28"/>
        </w:rPr>
        <w:t> </w:t>
      </w:r>
      <w:r w:rsidRPr="00D26199">
        <w:rPr>
          <w:sz w:val="28"/>
          <w:szCs w:val="28"/>
        </w:rPr>
        <w:t>предмет изучения как наук о природе (естествознания), так и наук о духе (гуманитарного и социального познания). Между естественными и гуманитарными науками ведется непрерывный диалог по проблеме человека, обмен информацией, теоретическими моделями, методами и т.п.</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В настоящее время в науке утвердилось представление, что</w:t>
      </w:r>
      <w:r w:rsidRPr="00D26199">
        <w:rPr>
          <w:rStyle w:val="apple-converted-space"/>
          <w:bCs/>
          <w:sz w:val="28"/>
          <w:szCs w:val="28"/>
        </w:rPr>
        <w:t> </w:t>
      </w:r>
      <w:r w:rsidRPr="00FB6864">
        <w:rPr>
          <w:bCs/>
          <w:sz w:val="28"/>
          <w:szCs w:val="28"/>
        </w:rPr>
        <w:t>человек</w:t>
      </w:r>
      <w:r w:rsidRPr="00D26199">
        <w:rPr>
          <w:rStyle w:val="apple-converted-space"/>
          <w:bCs/>
          <w:sz w:val="28"/>
          <w:szCs w:val="28"/>
        </w:rPr>
        <w:t> </w:t>
      </w:r>
      <w:r w:rsidRPr="00D26199">
        <w:rPr>
          <w:rStyle w:val="a5"/>
          <w:b w:val="0"/>
          <w:sz w:val="28"/>
          <w:szCs w:val="28"/>
        </w:rPr>
        <w:t>— биосоциальное существо, соединяющее в себе биологическую и социальную компоненты.</w:t>
      </w:r>
      <w:r w:rsidRPr="00D26199">
        <w:rPr>
          <w:rStyle w:val="apple-converted-space"/>
          <w:sz w:val="28"/>
          <w:szCs w:val="28"/>
        </w:rPr>
        <w:t> </w:t>
      </w:r>
      <w:r w:rsidRPr="00D26199">
        <w:rPr>
          <w:sz w:val="28"/>
          <w:szCs w:val="28"/>
        </w:rPr>
        <w:t>Следует учитывать также, что не только человек обладает социальной формой существования, но и многие животные.</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С точки зрения современной науки более точно разделять биологическую предопределенность существования человека и его (собственно человеческую) сущность. Поисками границ между биологическим и специфически человеческим занимается наука, получившая название</w:t>
      </w:r>
      <w:r w:rsidRPr="00D26199">
        <w:rPr>
          <w:rStyle w:val="apple-converted-space"/>
          <w:bCs/>
          <w:sz w:val="28"/>
          <w:szCs w:val="28"/>
        </w:rPr>
        <w:t> </w:t>
      </w:r>
      <w:r w:rsidRPr="00D26199">
        <w:rPr>
          <w:rStyle w:val="a5"/>
          <w:b w:val="0"/>
          <w:sz w:val="28"/>
          <w:szCs w:val="28"/>
        </w:rPr>
        <w:t>социобиологии.</w:t>
      </w:r>
      <w:r w:rsidRPr="00D26199">
        <w:rPr>
          <w:rStyle w:val="apple-converted-space"/>
          <w:sz w:val="28"/>
          <w:szCs w:val="28"/>
        </w:rPr>
        <w:t> </w:t>
      </w:r>
      <w:r w:rsidRPr="00D26199">
        <w:rPr>
          <w:sz w:val="28"/>
          <w:szCs w:val="28"/>
        </w:rPr>
        <w:t>Эта наука в изучении человека находится на стыке естественнонаучного и гуманитарного знания.</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Таким образом, можно определенно утверждать, что проблема человека имеет междисциплинарный характер, а современный естественнонаучный взгляд на человека представляет собой комплексное знание, получаемое в рамках различных дисциплин. Целостный взгляд на человека, его сущность и природу невозможен также без привлечения данных гуманитарного и социального познания и философии.</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Современный человек сформировался около 30-40 тыс. лет назад. С этого времени в эволюции биосферы стал действовать новый фактор антропогенный.</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 xml:space="preserve">Первая созданная человеком культура палеолит (каменный век) продолжалась примерно 20-30- тыс. лет; она совпала с длительным периодом оледенения. Экономической основой жизни человеческого общества была </w:t>
      </w:r>
      <w:r w:rsidRPr="00D26199">
        <w:rPr>
          <w:sz w:val="28"/>
          <w:szCs w:val="28"/>
        </w:rPr>
        <w:lastRenderedPageBreak/>
        <w:t>охота на крупных животных: благородного и северного оленя, шерстистого носорога, осла, лошадь, мамонта, тура. На стоянках человека каменного века находят многочисленные кости диких животных свидетельство успешной охоты. Интенсивное истребление крупных травоядных животных привело к сравнительно быстрому сокращению их численности и исчезновению многих видов.</w:t>
      </w:r>
      <w:r>
        <w:rPr>
          <w:rStyle w:val="ac"/>
          <w:rFonts w:eastAsiaTheme="majorEastAsia"/>
          <w:sz w:val="28"/>
          <w:szCs w:val="28"/>
        </w:rPr>
        <w:footnoteReference w:id="10"/>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 xml:space="preserve">Если мелкие травоядные могли восполнять потери от преследования охотниками благодаря высокой рождаемости, то крупные животные в силу эволюционной истории были лишены этой возможности. Дополнительные трудности для травоядных возникли вследствие изменения природных условий в конце палеолита. 10-13 тыс. лет назад наступило резкое потепление, отступил ледник, леса распространились в Европе, вымерли крупные животные. Это создало новые условия жизни, разрушило сложившуюся экономическую базу человеческого общества. Закончился период его развития, характеризовавшийся только использованием пищи, т.е. чисто потребительским отношением к окружающей среде. В следующую эпоху неолита - наряду с охотой (на лошадь, дикую овцу, благородного оленя, кабана, зубра, и т.д.), рыбной ловлей и собирательством (моллюски, орехи, ягоды, плоды) все большее значение приобретает процесс производства пищи. Делаются первые попытки одомашнивания животных и разведения растений, зарождается производство керамики. Уже 9-10 тыс. лет назад существовали поселения, среди остатков которых обнаруживают пшеницу, ячмень, чечевицу, кости домашних животных коз, овец, свиней. В разных местах Передней и Средней Азии, Кавказа, Южной Европы развиваются зачатки земледельческого и скотоводческого хозяйства. Широко используется огонь и для уничтожения растительности в условиях </w:t>
      </w:r>
      <w:r w:rsidRPr="00D26199">
        <w:rPr>
          <w:sz w:val="28"/>
          <w:szCs w:val="28"/>
        </w:rPr>
        <w:lastRenderedPageBreak/>
        <w:t>подсечного земледелия, и как средство охоты. Начинается освоение минеральных ресурсов, зарождается металлургия.</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Рост населения, качественный скачок в развитии науки и техники за последние два столетия, особенно в наши дни, привели к тому, что деятельность человека стала фактором планетарного масштаба, направляющей силой дальнейшей эволюции биосферы.</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В.И. Вернадский считал, что влияние научной мысли и человеческого труда обусловило переход биосферы в новое состояние ноосферу (сферу разума).</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Термин</w:t>
      </w:r>
      <w:r w:rsidRPr="00D26199">
        <w:rPr>
          <w:rStyle w:val="apple-converted-space"/>
          <w:bCs/>
          <w:sz w:val="28"/>
          <w:szCs w:val="28"/>
        </w:rPr>
        <w:t> </w:t>
      </w:r>
      <w:r w:rsidRPr="00D26199">
        <w:rPr>
          <w:rStyle w:val="a5"/>
          <w:b w:val="0"/>
          <w:sz w:val="28"/>
          <w:szCs w:val="28"/>
        </w:rPr>
        <w:t>человек в биосфере</w:t>
      </w:r>
      <w:r w:rsidRPr="00D26199">
        <w:rPr>
          <w:rStyle w:val="apple-converted-space"/>
          <w:sz w:val="28"/>
          <w:szCs w:val="28"/>
        </w:rPr>
        <w:t> </w:t>
      </w:r>
      <w:r w:rsidRPr="00D26199">
        <w:rPr>
          <w:sz w:val="28"/>
          <w:szCs w:val="28"/>
        </w:rPr>
        <w:t>имеет широкий смысл, обозначающий, что человек выдвинут</w:t>
      </w:r>
      <w:r w:rsidRPr="00D26199">
        <w:rPr>
          <w:rStyle w:val="apple-converted-space"/>
          <w:sz w:val="28"/>
          <w:szCs w:val="28"/>
        </w:rPr>
        <w:t> </w:t>
      </w:r>
      <w:r w:rsidRPr="00D26199">
        <w:rPr>
          <w:sz w:val="28"/>
          <w:szCs w:val="28"/>
        </w:rPr>
        <w:t>биосферой, включен в нее и осуществляет свою функцию в биосфере. Эволюционно обусловленная</w:t>
      </w:r>
      <w:r w:rsidRPr="00D26199">
        <w:rPr>
          <w:rStyle w:val="apple-converted-space"/>
          <w:sz w:val="28"/>
          <w:szCs w:val="28"/>
        </w:rPr>
        <w:t> </w:t>
      </w:r>
      <w:r w:rsidRPr="00D26199">
        <w:rPr>
          <w:rStyle w:val="a5"/>
          <w:b w:val="0"/>
          <w:sz w:val="28"/>
          <w:szCs w:val="28"/>
        </w:rPr>
        <w:t>функция человека в биосфере — поддержание ее устойчивости.</w:t>
      </w:r>
      <w:r w:rsidRPr="00D26199">
        <w:rPr>
          <w:rStyle w:val="apple-converted-space"/>
          <w:sz w:val="28"/>
          <w:szCs w:val="28"/>
        </w:rPr>
        <w:t> </w:t>
      </w:r>
      <w:r w:rsidRPr="00D26199">
        <w:rPr>
          <w:sz w:val="28"/>
          <w:szCs w:val="28"/>
        </w:rPr>
        <w:t>До появления человека естественные механизмы поддержания устойчивости биосферы оказались недостаточными, поскольку биосфере не удавалось избежать экологических кризисов и катастроф в ходе ее эволюции. В связи с этим биосфера выдвинула человека для включения новых (как оказалось, антропогенных) механизмов поддержания устойчивости биосферы. Это означаю появление двух дополнительных потоков углерода в атмосферу. Первый поток возникает при сжигании древесины и из гумуса почв при земледелии, а второй — из биоты — при ее потреблении человеком пищи, сырья и т.д.</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При сжигании древесины человек уменьшает запас устойчивости биосферы, поскольку расходуется часть биоты. Одновременно включается новый антропогенный механизм поддержания устойчивости биосферы, так как в атмосферу (источник углекислого газа) постоянно поступают новые потоки С0</w:t>
      </w:r>
      <w:r w:rsidRPr="00D26199">
        <w:rPr>
          <w:sz w:val="28"/>
          <w:szCs w:val="28"/>
          <w:vertAlign w:val="subscript"/>
        </w:rPr>
        <w:t>2</w:t>
      </w:r>
      <w:r w:rsidRPr="00D26199">
        <w:rPr>
          <w:sz w:val="28"/>
          <w:szCs w:val="28"/>
        </w:rPr>
        <w:t>.</w:t>
      </w:r>
      <w:r>
        <w:rPr>
          <w:rStyle w:val="ac"/>
          <w:rFonts w:eastAsiaTheme="majorEastAsia"/>
          <w:sz w:val="28"/>
          <w:szCs w:val="28"/>
        </w:rPr>
        <w:footnoteReference w:id="11"/>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lastRenderedPageBreak/>
        <w:t>Фактически</w:t>
      </w:r>
      <w:r w:rsidRPr="00D26199">
        <w:rPr>
          <w:rStyle w:val="apple-converted-space"/>
          <w:b/>
          <w:bCs/>
          <w:sz w:val="28"/>
          <w:szCs w:val="28"/>
        </w:rPr>
        <w:t> </w:t>
      </w:r>
      <w:r w:rsidRPr="00D26199">
        <w:rPr>
          <w:rStyle w:val="a5"/>
          <w:b w:val="0"/>
          <w:sz w:val="28"/>
          <w:szCs w:val="28"/>
        </w:rPr>
        <w:t>человек в биосфере</w:t>
      </w:r>
      <w:r w:rsidRPr="00D26199">
        <w:rPr>
          <w:rStyle w:val="apple-converted-space"/>
          <w:sz w:val="28"/>
          <w:szCs w:val="28"/>
        </w:rPr>
        <w:t> </w:t>
      </w:r>
      <w:r w:rsidRPr="00D26199">
        <w:rPr>
          <w:sz w:val="28"/>
          <w:szCs w:val="28"/>
        </w:rPr>
        <w:t>является синонимом</w:t>
      </w:r>
      <w:r w:rsidRPr="00D26199">
        <w:rPr>
          <w:rStyle w:val="apple-converted-space"/>
          <w:b/>
          <w:bCs/>
          <w:sz w:val="28"/>
          <w:szCs w:val="28"/>
        </w:rPr>
        <w:t> </w:t>
      </w:r>
      <w:r w:rsidRPr="00D26199">
        <w:rPr>
          <w:rStyle w:val="a5"/>
          <w:b w:val="0"/>
          <w:sz w:val="28"/>
          <w:szCs w:val="28"/>
        </w:rPr>
        <w:t>системы биосфера</w:t>
      </w:r>
      <w:r w:rsidRPr="00D26199">
        <w:rPr>
          <w:rStyle w:val="apple-converted-space"/>
          <w:sz w:val="28"/>
          <w:szCs w:val="28"/>
        </w:rPr>
        <w:t> </w:t>
      </w:r>
      <w:r w:rsidRPr="00D26199">
        <w:rPr>
          <w:sz w:val="28"/>
          <w:szCs w:val="28"/>
        </w:rPr>
        <w:t>на таком ее историческом этапе, когда прогресс на планете Земля стал реализовываться через Человека.</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Система «человек в биосфере» является открытой, она обменивается веществом и энергией с окружающей средой, относительно нее неравновесной. Если бы она была лишена обмена веществом и энергией со средой, то неизбежно прекратила бы свое существование. С течением времени эта система все больше усложняется, все более удаляется от равновесия со средой, что связано с деятельностью человека. Основная тенденция эволюции системы «человек в биосфере» имеет прогрессивный характер.</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Почему происходит эволюция системы «человек в биосфере»? При рассмотрении этого вопроса нельзя не принимать во внимание роль окружающей среды, природного фактора. Действительно, система «человек в биосфере» не может существовать без обмена веществом и энергией с окружающей средой.</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Особенно существенное значение имел природный фактор на начальном этапе становление</w:t>
      </w:r>
      <w:r w:rsidRPr="00D26199">
        <w:rPr>
          <w:rStyle w:val="apple-converted-space"/>
          <w:bCs/>
          <w:sz w:val="28"/>
          <w:szCs w:val="28"/>
        </w:rPr>
        <w:t> </w:t>
      </w:r>
      <w:r w:rsidRPr="00D26199">
        <w:rPr>
          <w:rStyle w:val="a5"/>
          <w:b w:val="0"/>
          <w:sz w:val="28"/>
          <w:szCs w:val="28"/>
        </w:rPr>
        <w:t>антропосферы</w:t>
      </w:r>
      <w:r w:rsidRPr="00D26199">
        <w:rPr>
          <w:rStyle w:val="apple-converted-space"/>
          <w:sz w:val="28"/>
          <w:szCs w:val="28"/>
        </w:rPr>
        <w:t> </w:t>
      </w:r>
      <w:r w:rsidRPr="00D26199">
        <w:rPr>
          <w:sz w:val="28"/>
          <w:szCs w:val="28"/>
        </w:rPr>
        <w:t xml:space="preserve">(или </w:t>
      </w:r>
      <w:r w:rsidRPr="00D26199">
        <w:rPr>
          <w:rStyle w:val="a5"/>
          <w:b w:val="0"/>
          <w:sz w:val="28"/>
          <w:szCs w:val="28"/>
        </w:rPr>
        <w:t>социосферы</w:t>
      </w:r>
      <w:r w:rsidRPr="00D26199">
        <w:rPr>
          <w:rStyle w:val="a5"/>
          <w:sz w:val="28"/>
          <w:szCs w:val="28"/>
        </w:rPr>
        <w:t xml:space="preserve"> -</w:t>
      </w:r>
      <w:r w:rsidRPr="00D26199">
        <w:rPr>
          <w:rStyle w:val="apple-converted-space"/>
          <w:sz w:val="28"/>
          <w:szCs w:val="28"/>
        </w:rPr>
        <w:t> </w:t>
      </w:r>
      <w:r w:rsidRPr="00D26199">
        <w:rPr>
          <w:sz w:val="28"/>
          <w:szCs w:val="28"/>
        </w:rPr>
        <w:t>сферы человеческой деятельности, часть преобразованной этой деятельностью биосферы) — при становлении гоминид и в первобытном обществе. Об этом свидетельствует приуроченность древнейших его ископаемых находок и каменных орудий к определенным областям Земли.</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 xml:space="preserve">Как уже отмечалось, зарождение человека происходило не везде, а лишь в наиболее подходящих условиях, в определенной географической среде. Такой средой была рифтовая зона Восточной Африки, характеризующаяся, с одной стороны, достаточно благоприятными для жизни условиями, а, с другой, — периодическим возникновением критических ситуаций вследствие извержений большого числа имевшихся там вулканов. Последние уничтожали растительность, вызывали массовую </w:t>
      </w:r>
      <w:r w:rsidRPr="00D26199">
        <w:rPr>
          <w:sz w:val="28"/>
          <w:szCs w:val="28"/>
        </w:rPr>
        <w:lastRenderedPageBreak/>
        <w:t>миграцию животных и обостряли борьбу за существование. В этих условиях эволюция ускорялась.</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Подобный процесс многократно прерывался и начинался снова, вследствие чего генеалогическое древо человека содержит много отмерших ветвей.</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Становление и развитие</w:t>
      </w:r>
      <w:r w:rsidRPr="00D26199">
        <w:rPr>
          <w:rStyle w:val="apple-converted-space"/>
          <w:b/>
          <w:bCs/>
          <w:sz w:val="28"/>
          <w:szCs w:val="28"/>
        </w:rPr>
        <w:t> </w:t>
      </w:r>
      <w:r w:rsidRPr="00D26199">
        <w:rPr>
          <w:rStyle w:val="a5"/>
          <w:b w:val="0"/>
          <w:sz w:val="28"/>
          <w:szCs w:val="28"/>
        </w:rPr>
        <w:t>массового</w:t>
      </w:r>
      <w:r w:rsidRPr="00D26199">
        <w:rPr>
          <w:rStyle w:val="a5"/>
          <w:sz w:val="28"/>
          <w:szCs w:val="28"/>
        </w:rPr>
        <w:t xml:space="preserve"> </w:t>
      </w:r>
      <w:r w:rsidRPr="00D26199">
        <w:rPr>
          <w:rStyle w:val="a5"/>
          <w:b w:val="0"/>
          <w:sz w:val="28"/>
          <w:szCs w:val="28"/>
        </w:rPr>
        <w:t>общества</w:t>
      </w:r>
      <w:r w:rsidRPr="00D26199">
        <w:rPr>
          <w:rStyle w:val="apple-converted-space"/>
          <w:sz w:val="28"/>
          <w:szCs w:val="28"/>
        </w:rPr>
        <w:t> </w:t>
      </w:r>
      <w:r w:rsidRPr="00D26199">
        <w:rPr>
          <w:sz w:val="28"/>
          <w:szCs w:val="28"/>
        </w:rPr>
        <w:t>также протекало неравномерно. Темпы прогресса были выше там, где условия среды были не слишком суровы, но и не чрезмерно благоприятны — там, где многократно менялись условия среды обитания, главным образом, за счет климата. Это пространство умеренного пояса: Европа, Ближний Восток. Здесь развитие социума протекало быстрее, чем в Африке или Южной Азии с более благоприятными условиями географической среды, и раньше возникли классовые общества.</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Эволюция классовых обществ также была неравномерной, причем ареалы прогресса постепенно смещались на Север. Таким образом, эволюция</w:t>
      </w:r>
      <w:r w:rsidRPr="00D26199">
        <w:rPr>
          <w:rStyle w:val="apple-converted-space"/>
          <w:b/>
          <w:bCs/>
          <w:sz w:val="28"/>
          <w:szCs w:val="28"/>
        </w:rPr>
        <w:t> </w:t>
      </w:r>
      <w:r w:rsidRPr="00D26199">
        <w:rPr>
          <w:rStyle w:val="a5"/>
          <w:b w:val="0"/>
          <w:sz w:val="28"/>
          <w:szCs w:val="28"/>
        </w:rPr>
        <w:t>антропосферы</w:t>
      </w:r>
      <w:r w:rsidRPr="00D26199">
        <w:rPr>
          <w:rStyle w:val="apple-converted-space"/>
          <w:sz w:val="28"/>
          <w:szCs w:val="28"/>
        </w:rPr>
        <w:t> </w:t>
      </w:r>
      <w:r w:rsidRPr="00D26199">
        <w:rPr>
          <w:sz w:val="28"/>
          <w:szCs w:val="28"/>
        </w:rPr>
        <w:t>зависела от окружающей среды: она протекала быстрее там, где природные условия были ни чрезмерно благоприятными, ни постоянными.</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На современных этапах развития биосферы человеческая деятельность становилась все более главенствующим фактором. Оказалось, что по мере роста производительных сил темпы социально-экономического развития человечества все более опережают темпы природного эволюционного развития, а масштабы воздействия человека на природу стати превосходить все известные геологические процессы.</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 xml:space="preserve">Неразумно расширяя границы своей экологической ниши, которую он занимал в биосфере как ее естественный элемент, человек в процессе производительной деятельности все в большей степени изменял другие параметры биосферы. В результате в современный период в биосфере нарушаются установившиеся скорости естественных биохимических циклов, </w:t>
      </w:r>
      <w:r w:rsidRPr="00D26199">
        <w:rPr>
          <w:sz w:val="28"/>
          <w:szCs w:val="28"/>
        </w:rPr>
        <w:lastRenderedPageBreak/>
        <w:t>меняется климат, ухудшается структура и состав генофонда, снижается мощность озонового слоя и т.д.</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В конечном итоге эти глобальные изменения могут оказаться роковыми для человека, и он попросту может лишиться места в биосфере.</w:t>
      </w:r>
      <w:r w:rsidRPr="00D26199">
        <w:rPr>
          <w:rStyle w:val="apple-converted-space"/>
          <w:b/>
          <w:bCs/>
          <w:sz w:val="28"/>
          <w:szCs w:val="28"/>
        </w:rPr>
        <w:t> </w:t>
      </w:r>
      <w:r w:rsidRPr="00D26199">
        <w:rPr>
          <w:rStyle w:val="a5"/>
          <w:b w:val="0"/>
          <w:sz w:val="28"/>
          <w:szCs w:val="28"/>
        </w:rPr>
        <w:t>Впервые за многие тысячелетия человек вошел в крупный конфликт с биосферой.</w:t>
      </w:r>
    </w:p>
    <w:p w:rsidR="00FB6864" w:rsidRPr="00D26199" w:rsidRDefault="00FB6864" w:rsidP="00FB6864">
      <w:pPr>
        <w:pStyle w:val="a3"/>
        <w:shd w:val="clear" w:color="auto" w:fill="FFFFFF"/>
        <w:spacing w:before="0" w:beforeAutospacing="0" w:after="0" w:afterAutospacing="0" w:line="360" w:lineRule="auto"/>
        <w:ind w:firstLine="709"/>
        <w:jc w:val="both"/>
        <w:rPr>
          <w:b/>
          <w:sz w:val="28"/>
          <w:szCs w:val="28"/>
        </w:rPr>
      </w:pPr>
      <w:r w:rsidRPr="00D26199">
        <w:rPr>
          <w:sz w:val="28"/>
          <w:szCs w:val="28"/>
        </w:rPr>
        <w:t>Единственный выход из положения конфликта человека с природой, как считал В.И. Вернадский, — создание ноосферы — сферы разума. Развитие человека и биосферы пойдет в неразрывной связи по единственно правильному пути -</w:t>
      </w:r>
      <w:r w:rsidRPr="00D26199">
        <w:rPr>
          <w:rStyle w:val="a5"/>
          <w:b w:val="0"/>
          <w:sz w:val="28"/>
          <w:szCs w:val="28"/>
        </w:rPr>
        <w:t>коэволюции общества и биосферы, на котором не будет ни победителей, ни господства одной из сторон.</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С появлением человека эволюция вынуждена идти экстенсивно, под воздействием внешних факторов, в темпе, который диктуется не ходом естественных явлений, а скоростью трансформации природы человеком.</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Появление</w:t>
      </w:r>
      <w:r w:rsidRPr="00D26199">
        <w:rPr>
          <w:rStyle w:val="apple-converted-space"/>
          <w:b/>
          <w:bCs/>
          <w:sz w:val="28"/>
          <w:szCs w:val="28"/>
        </w:rPr>
        <w:t> </w:t>
      </w:r>
      <w:r w:rsidRPr="00D26199">
        <w:rPr>
          <w:rStyle w:val="a5"/>
          <w:b w:val="0"/>
          <w:sz w:val="28"/>
          <w:szCs w:val="28"/>
        </w:rPr>
        <w:t>человека</w:t>
      </w:r>
      <w:r w:rsidRPr="00D26199">
        <w:rPr>
          <w:rStyle w:val="apple-converted-space"/>
          <w:sz w:val="28"/>
          <w:szCs w:val="28"/>
        </w:rPr>
        <w:t> </w:t>
      </w:r>
      <w:r w:rsidRPr="00D26199">
        <w:rPr>
          <w:sz w:val="28"/>
          <w:szCs w:val="28"/>
        </w:rPr>
        <w:t>означало возникновение на биологической основе</w:t>
      </w:r>
      <w:r w:rsidRPr="00D26199">
        <w:rPr>
          <w:rStyle w:val="apple-converted-space"/>
          <w:b/>
          <w:bCs/>
          <w:sz w:val="28"/>
          <w:szCs w:val="28"/>
        </w:rPr>
        <w:t> </w:t>
      </w:r>
      <w:r w:rsidRPr="00D26199">
        <w:rPr>
          <w:rStyle w:val="a5"/>
          <w:b w:val="0"/>
          <w:sz w:val="28"/>
          <w:szCs w:val="28"/>
        </w:rPr>
        <w:t>новой социальной формы движения материи</w:t>
      </w:r>
      <w:r w:rsidRPr="00D26199">
        <w:rPr>
          <w:sz w:val="28"/>
          <w:szCs w:val="28"/>
        </w:rPr>
        <w:t>, сопряженной с биологической. Поэтому переход биосферы в ноосферу не состоит в исчезновении биологической формы движения материи. Наоборот, Человек своим разумом должен активизировать созидательные силы Природы.</w:t>
      </w:r>
    </w:p>
    <w:p w:rsidR="00FB6864" w:rsidRPr="00D26199" w:rsidRDefault="00FB6864" w:rsidP="00FB6864">
      <w:pPr>
        <w:pStyle w:val="a3"/>
        <w:shd w:val="clear" w:color="auto" w:fill="FFFFFF"/>
        <w:spacing w:before="0" w:beforeAutospacing="0" w:after="0" w:afterAutospacing="0" w:line="360" w:lineRule="auto"/>
        <w:ind w:firstLine="709"/>
        <w:jc w:val="both"/>
        <w:rPr>
          <w:sz w:val="28"/>
          <w:szCs w:val="28"/>
        </w:rPr>
      </w:pPr>
      <w:r w:rsidRPr="00D26199">
        <w:rPr>
          <w:sz w:val="28"/>
          <w:szCs w:val="28"/>
        </w:rPr>
        <w:t>Однако существует и другой путь развития общества — переход на устойчивое развитие. В настоящее время прогресс человека осуществляется через информацию на основе открытия нового ресурса. Через информацию же (внедрение новой техники и технологий) переходит к прогрессу все человечество. Конкуренция при этом играет второстепенную роль — ликвидирует отсталые технологии, т.е. препятствует регрессу.</w:t>
      </w:r>
    </w:p>
    <w:p w:rsidR="00FB6864" w:rsidRDefault="00FB6864" w:rsidP="00FB6864">
      <w:pPr>
        <w:spacing w:line="360" w:lineRule="auto"/>
        <w:jc w:val="both"/>
      </w:pPr>
      <w:r w:rsidRPr="00D26199">
        <w:t xml:space="preserve"> </w:t>
      </w:r>
    </w:p>
    <w:p w:rsidR="00FB6864" w:rsidRDefault="00FB6864" w:rsidP="00FB6864">
      <w:pPr>
        <w:pStyle w:val="1"/>
        <w:jc w:val="center"/>
        <w:rPr>
          <w:sz w:val="28"/>
          <w:szCs w:val="28"/>
        </w:rPr>
      </w:pPr>
      <w:r>
        <w:rPr>
          <w:sz w:val="28"/>
          <w:szCs w:val="28"/>
        </w:rPr>
        <w:br/>
      </w:r>
    </w:p>
    <w:p w:rsidR="00FB6864" w:rsidRDefault="00FB6864">
      <w:pPr>
        <w:spacing w:after="200" w:line="276" w:lineRule="auto"/>
        <w:rPr>
          <w:b/>
          <w:bCs/>
          <w:kern w:val="36"/>
          <w:sz w:val="28"/>
          <w:szCs w:val="28"/>
        </w:rPr>
      </w:pPr>
      <w:r>
        <w:rPr>
          <w:sz w:val="28"/>
          <w:szCs w:val="28"/>
        </w:rPr>
        <w:br w:type="page"/>
      </w:r>
    </w:p>
    <w:p w:rsidR="00FB6864" w:rsidRPr="00FB6864" w:rsidRDefault="00FB6864" w:rsidP="00FB6864">
      <w:pPr>
        <w:pStyle w:val="1"/>
        <w:jc w:val="center"/>
        <w:rPr>
          <w:sz w:val="32"/>
          <w:szCs w:val="28"/>
        </w:rPr>
      </w:pPr>
      <w:bookmarkStart w:id="5" w:name="_Toc388645141"/>
      <w:r w:rsidRPr="00FB6864">
        <w:rPr>
          <w:sz w:val="32"/>
          <w:szCs w:val="28"/>
        </w:rPr>
        <w:lastRenderedPageBreak/>
        <w:t xml:space="preserve">2. </w:t>
      </w:r>
      <w:r w:rsidRPr="00FB6864">
        <w:rPr>
          <w:sz w:val="28"/>
          <w:szCs w:val="28"/>
        </w:rPr>
        <w:t>К</w:t>
      </w:r>
      <w:r>
        <w:rPr>
          <w:sz w:val="28"/>
          <w:szCs w:val="28"/>
        </w:rPr>
        <w:t>ОСМИЧЕСКИЙ</w:t>
      </w:r>
      <w:r w:rsidRPr="00FB6864">
        <w:rPr>
          <w:sz w:val="28"/>
          <w:szCs w:val="28"/>
        </w:rPr>
        <w:t xml:space="preserve"> </w:t>
      </w:r>
      <w:r w:rsidR="00296D0D">
        <w:rPr>
          <w:sz w:val="28"/>
          <w:szCs w:val="28"/>
        </w:rPr>
        <w:t xml:space="preserve">ЦИКЛ КАК ВАЖНЕЙШИЙ ФАКТОР </w:t>
      </w:r>
      <w:r w:rsidRPr="00FB6864">
        <w:rPr>
          <w:sz w:val="28"/>
          <w:szCs w:val="28"/>
        </w:rPr>
        <w:t xml:space="preserve"> </w:t>
      </w:r>
      <w:r w:rsidR="00296D0D">
        <w:rPr>
          <w:sz w:val="28"/>
          <w:szCs w:val="28"/>
        </w:rPr>
        <w:t>СУЩЕСТВОВАНИЯ БИОСФЕРЫ</w:t>
      </w:r>
      <w:bookmarkEnd w:id="5"/>
    </w:p>
    <w:p w:rsidR="00FB6864" w:rsidRPr="00570260" w:rsidRDefault="00FB6864" w:rsidP="00FB6864">
      <w:pPr>
        <w:pStyle w:val="a3"/>
        <w:shd w:val="clear" w:color="auto" w:fill="FFFFFF"/>
        <w:spacing w:before="0" w:beforeAutospacing="0" w:after="0" w:afterAutospacing="0" w:line="360" w:lineRule="auto"/>
        <w:ind w:firstLine="709"/>
        <w:jc w:val="both"/>
        <w:rPr>
          <w:sz w:val="28"/>
          <w:szCs w:val="28"/>
        </w:rPr>
      </w:pPr>
      <w:r w:rsidRPr="00570260">
        <w:rPr>
          <w:sz w:val="28"/>
          <w:szCs w:val="28"/>
        </w:rPr>
        <w:t>По словам ученых, закат и расцвет жизни на Земле может быть связан с циклами движения Солнечной системы в Галактике. Наша Солнечная система движется вдоль диска Галактики Млечный путь и в зависимости от местоположени</w:t>
      </w:r>
      <w:r>
        <w:rPr>
          <w:sz w:val="28"/>
          <w:szCs w:val="28"/>
        </w:rPr>
        <w:t>я системы различаются и условия</w:t>
      </w:r>
      <w:r w:rsidRPr="00570260">
        <w:rPr>
          <w:sz w:val="28"/>
          <w:szCs w:val="28"/>
        </w:rPr>
        <w:t>, которые, в конечном итоге, имеют влияние и на нашу планету.</w:t>
      </w:r>
    </w:p>
    <w:p w:rsidR="00FB6864" w:rsidRPr="00570260" w:rsidRDefault="00FB6864" w:rsidP="00FB6864">
      <w:pPr>
        <w:pStyle w:val="a3"/>
        <w:shd w:val="clear" w:color="auto" w:fill="FFFFFF"/>
        <w:spacing w:before="0" w:beforeAutospacing="0" w:after="0" w:afterAutospacing="0" w:line="360" w:lineRule="auto"/>
        <w:ind w:firstLine="709"/>
        <w:jc w:val="both"/>
        <w:rPr>
          <w:sz w:val="28"/>
          <w:szCs w:val="28"/>
        </w:rPr>
      </w:pPr>
      <w:r>
        <w:rPr>
          <w:sz w:val="28"/>
          <w:szCs w:val="28"/>
        </w:rPr>
        <w:t>Не</w:t>
      </w:r>
      <w:r w:rsidRPr="00570260">
        <w:rPr>
          <w:sz w:val="28"/>
          <w:szCs w:val="28"/>
        </w:rPr>
        <w:t>давно специалисты из Университета Калифорнии в Беркли (штат Калифорния, США) обнаружили морские окаменелости, на которых присутствуют останки представителей биологического разнообразия. В результате анализа, специалисты пришли к выводу, что живые существа на нашей планете удивительным образом подчинялись циклу, длина которого составляет ровно 62 млн. лет.</w:t>
      </w:r>
      <w:r>
        <w:rPr>
          <w:rStyle w:val="ac"/>
          <w:rFonts w:eastAsiaTheme="majorEastAsia"/>
          <w:sz w:val="28"/>
          <w:szCs w:val="28"/>
        </w:rPr>
        <w:footnoteReference w:id="12"/>
      </w:r>
    </w:p>
    <w:p w:rsidR="00FB6864" w:rsidRPr="00570260" w:rsidRDefault="00FB6864" w:rsidP="00FB6864">
      <w:pPr>
        <w:pStyle w:val="a3"/>
        <w:shd w:val="clear" w:color="auto" w:fill="FFFFFF"/>
        <w:spacing w:before="0" w:beforeAutospacing="0" w:after="0" w:afterAutospacing="0" w:line="360" w:lineRule="auto"/>
        <w:ind w:firstLine="709"/>
        <w:jc w:val="both"/>
        <w:rPr>
          <w:sz w:val="28"/>
          <w:szCs w:val="28"/>
        </w:rPr>
      </w:pPr>
      <w:r w:rsidRPr="00570260">
        <w:rPr>
          <w:sz w:val="28"/>
          <w:szCs w:val="28"/>
        </w:rPr>
        <w:t>Кроме того, ученым удалось обнаружить следы как минимум двух массовых вымираний на планете - примерно 250 и 450 млн. лет назад, эти процессы приходятся как раз на пики данного цикла.</w:t>
      </w:r>
    </w:p>
    <w:p w:rsidR="00FB6864" w:rsidRPr="00570260" w:rsidRDefault="00FB6864" w:rsidP="00FB6864">
      <w:pPr>
        <w:pStyle w:val="a3"/>
        <w:shd w:val="clear" w:color="auto" w:fill="FFFFFF"/>
        <w:spacing w:before="0" w:beforeAutospacing="0" w:after="0" w:afterAutospacing="0" w:line="360" w:lineRule="auto"/>
        <w:ind w:firstLine="709"/>
        <w:jc w:val="both"/>
        <w:rPr>
          <w:sz w:val="28"/>
          <w:szCs w:val="28"/>
        </w:rPr>
      </w:pPr>
      <w:r w:rsidRPr="00570260">
        <w:rPr>
          <w:sz w:val="28"/>
          <w:szCs w:val="28"/>
        </w:rPr>
        <w:t>На сегодня специалисты Университета Канзаса пришли к выводу, что данные события имеют под собой внеземные факторы. Их идея строится на том факте, что все звезды как в нашей Галактике, так и во Вселенной вообще не находятся на постоянных точках, а движутся вокруг какого-либо центра, например, центра галактики. В процессе их движения они могут проходить через какие-либо зоны с неблагоприятными условиями, высокой радиацией.</w:t>
      </w:r>
    </w:p>
    <w:p w:rsidR="00FB6864" w:rsidRPr="00570260" w:rsidRDefault="00FB6864" w:rsidP="00FB6864">
      <w:pPr>
        <w:pStyle w:val="a3"/>
        <w:shd w:val="clear" w:color="auto" w:fill="FFFFFF"/>
        <w:spacing w:before="0" w:beforeAutospacing="0" w:after="0" w:afterAutospacing="0" w:line="360" w:lineRule="auto"/>
        <w:ind w:firstLine="709"/>
        <w:jc w:val="both"/>
        <w:rPr>
          <w:sz w:val="28"/>
          <w:szCs w:val="28"/>
        </w:rPr>
      </w:pPr>
      <w:r w:rsidRPr="00570260">
        <w:rPr>
          <w:sz w:val="28"/>
          <w:szCs w:val="28"/>
        </w:rPr>
        <w:t>Наша солнечная система также не является в данном случае исключением - она также вращается вокруг центра галактики, причем период ее обращения составляет 64 млн. лет, то есть почти столько же, сколько занимают циклы биоразнообразия на Земле.</w:t>
      </w:r>
    </w:p>
    <w:p w:rsidR="00FB6864" w:rsidRPr="00570260" w:rsidRDefault="00FB6864" w:rsidP="00FB6864">
      <w:pPr>
        <w:pStyle w:val="a3"/>
        <w:shd w:val="clear" w:color="auto" w:fill="FFFFFF"/>
        <w:spacing w:before="0" w:beforeAutospacing="0" w:after="0" w:afterAutospacing="0" w:line="360" w:lineRule="auto"/>
        <w:ind w:firstLine="709"/>
        <w:jc w:val="both"/>
        <w:rPr>
          <w:sz w:val="28"/>
          <w:szCs w:val="28"/>
        </w:rPr>
      </w:pPr>
      <w:r w:rsidRPr="00570260">
        <w:rPr>
          <w:sz w:val="28"/>
          <w:szCs w:val="28"/>
        </w:rPr>
        <w:lastRenderedPageBreak/>
        <w:t>Ученые говорят, что наша галактика Млечный путь имеет гравитационную зависимость от кластера галактик, расположенного на расстоянии 50 млн световых лет. По мнению Адриана Мелотта и Михаила Медведева, астрономов Университета Канзаса, в процессе движения эти объекты неизбежно сближаются, что приводит к сильным гравитационным нарушениям, в результате чего могут даже изменяться орбиты планет.</w:t>
      </w:r>
    </w:p>
    <w:p w:rsidR="00FB6864" w:rsidRPr="00570260" w:rsidRDefault="00FB6864" w:rsidP="00FB6864">
      <w:pPr>
        <w:pStyle w:val="a3"/>
        <w:shd w:val="clear" w:color="auto" w:fill="FFFFFF"/>
        <w:spacing w:before="0" w:beforeAutospacing="0" w:after="0" w:afterAutospacing="0" w:line="360" w:lineRule="auto"/>
        <w:ind w:firstLine="709"/>
        <w:jc w:val="both"/>
        <w:rPr>
          <w:sz w:val="28"/>
          <w:szCs w:val="28"/>
        </w:rPr>
      </w:pPr>
      <w:r w:rsidRPr="00570260">
        <w:rPr>
          <w:sz w:val="28"/>
          <w:szCs w:val="28"/>
        </w:rPr>
        <w:t>По предположению ученых, в результате периодических сближений и происходят гравитационные отклонения, действующие и на Землю. В результате этих изменений повышается радиационный фон, а в результате того, что планета может несколько изменить свою орбиту на Земле может очень значительно измениться и климат, что собственно и могло приводить к массовым вымираниям животных в истории нашей планеты.</w:t>
      </w:r>
    </w:p>
    <w:p w:rsidR="00FB6864" w:rsidRPr="00570260" w:rsidRDefault="00FB6864" w:rsidP="00FB6864">
      <w:pPr>
        <w:pStyle w:val="a3"/>
        <w:shd w:val="clear" w:color="auto" w:fill="FFFFFF"/>
        <w:spacing w:before="0" w:beforeAutospacing="0" w:after="0" w:afterAutospacing="0" w:line="360" w:lineRule="auto"/>
        <w:ind w:firstLine="709"/>
        <w:jc w:val="both"/>
        <w:rPr>
          <w:sz w:val="28"/>
          <w:szCs w:val="28"/>
        </w:rPr>
      </w:pPr>
      <w:r w:rsidRPr="00570260">
        <w:rPr>
          <w:sz w:val="28"/>
          <w:szCs w:val="28"/>
        </w:rPr>
        <w:t>Кроме того, еще одна гипотеза заключается в том, что во время притяжения Солнечная система ускоряется и это приводит к появлению мощной ударной волны, аналогичной той, что получается при преодолении скорости звука. Недавно это явление было обнаружено в галактическом кластере расположенном на расстоянии 300 млн. световых лет от нашей планеты. Там, согласно расчетам астрономов ударная волна распространялась со скорость около 1000 км/сек.</w:t>
      </w:r>
    </w:p>
    <w:p w:rsidR="00FB6864" w:rsidRDefault="00FB6864" w:rsidP="00FB6864">
      <w:pPr>
        <w:spacing w:after="200" w:line="276" w:lineRule="auto"/>
      </w:pPr>
      <w:r>
        <w:br w:type="page"/>
      </w:r>
    </w:p>
    <w:p w:rsidR="00FB6864" w:rsidRPr="00392655" w:rsidRDefault="00FB6864" w:rsidP="00FB6864">
      <w:pPr>
        <w:pStyle w:val="1"/>
        <w:jc w:val="center"/>
        <w:rPr>
          <w:sz w:val="28"/>
          <w:szCs w:val="28"/>
        </w:rPr>
      </w:pPr>
      <w:bookmarkStart w:id="6" w:name="_Toc388645142"/>
      <w:r w:rsidRPr="00392655">
        <w:rPr>
          <w:sz w:val="28"/>
          <w:szCs w:val="28"/>
        </w:rPr>
        <w:lastRenderedPageBreak/>
        <w:t>Заключение</w:t>
      </w:r>
      <w:bookmarkEnd w:id="6"/>
    </w:p>
    <w:p w:rsidR="00FB6864" w:rsidRPr="00685481" w:rsidRDefault="00FB6864" w:rsidP="00FB6864">
      <w:pPr>
        <w:pStyle w:val="a3"/>
        <w:shd w:val="clear" w:color="auto" w:fill="FFFFFF"/>
        <w:spacing w:before="0" w:beforeAutospacing="0" w:after="0" w:afterAutospacing="0" w:line="360" w:lineRule="auto"/>
        <w:ind w:firstLine="709"/>
        <w:jc w:val="both"/>
        <w:rPr>
          <w:color w:val="252525"/>
          <w:sz w:val="28"/>
          <w:szCs w:val="28"/>
        </w:rPr>
      </w:pPr>
      <w:r w:rsidRPr="00685481">
        <w:rPr>
          <w:color w:val="252525"/>
          <w:sz w:val="28"/>
          <w:szCs w:val="28"/>
        </w:rPr>
        <w:t>Биосфера — оболочка Земли, заселённая живыми организмами и преобразованная ими. Биосфера начала формироваться не позднее, чем 3,8 млрд. лет назад, когда на нашей планете стали зарождаться первые организмы. Она проникает во всю</w:t>
      </w:r>
      <w:r w:rsidRPr="00685481">
        <w:rPr>
          <w:rStyle w:val="apple-converted-space"/>
          <w:color w:val="252525"/>
          <w:sz w:val="28"/>
          <w:szCs w:val="28"/>
        </w:rPr>
        <w:t> </w:t>
      </w:r>
      <w:r w:rsidRPr="00264B71">
        <w:rPr>
          <w:color w:val="252525"/>
          <w:sz w:val="28"/>
          <w:szCs w:val="28"/>
        </w:rPr>
        <w:t>гидросферу</w:t>
      </w:r>
      <w:r w:rsidRPr="00685481">
        <w:rPr>
          <w:color w:val="252525"/>
          <w:sz w:val="28"/>
          <w:szCs w:val="28"/>
        </w:rPr>
        <w:t>, верхнюю часть</w:t>
      </w:r>
      <w:r w:rsidRPr="00685481">
        <w:rPr>
          <w:rStyle w:val="apple-converted-space"/>
          <w:color w:val="252525"/>
          <w:sz w:val="28"/>
          <w:szCs w:val="28"/>
        </w:rPr>
        <w:t> </w:t>
      </w:r>
      <w:r w:rsidRPr="00264B71">
        <w:rPr>
          <w:color w:val="252525"/>
          <w:sz w:val="28"/>
          <w:szCs w:val="28"/>
        </w:rPr>
        <w:t>литосферы</w:t>
      </w:r>
      <w:r w:rsidRPr="00685481">
        <w:rPr>
          <w:rStyle w:val="apple-converted-space"/>
          <w:color w:val="252525"/>
          <w:sz w:val="28"/>
          <w:szCs w:val="28"/>
        </w:rPr>
        <w:t> </w:t>
      </w:r>
      <w:r w:rsidRPr="00685481">
        <w:rPr>
          <w:color w:val="252525"/>
          <w:sz w:val="28"/>
          <w:szCs w:val="28"/>
        </w:rPr>
        <w:t xml:space="preserve">и нижнюю часть </w:t>
      </w:r>
      <w:r w:rsidRPr="00264B71">
        <w:rPr>
          <w:color w:val="252525"/>
          <w:sz w:val="28"/>
          <w:szCs w:val="28"/>
        </w:rPr>
        <w:t>атмосферы</w:t>
      </w:r>
      <w:r w:rsidRPr="00685481">
        <w:rPr>
          <w:color w:val="252525"/>
          <w:sz w:val="28"/>
          <w:szCs w:val="28"/>
        </w:rPr>
        <w:t>, то есть населяет</w:t>
      </w:r>
      <w:r w:rsidRPr="00685481">
        <w:rPr>
          <w:rStyle w:val="apple-converted-space"/>
          <w:color w:val="252525"/>
          <w:sz w:val="28"/>
          <w:szCs w:val="28"/>
        </w:rPr>
        <w:t> </w:t>
      </w:r>
      <w:r w:rsidRPr="00264B71">
        <w:rPr>
          <w:color w:val="252525"/>
          <w:sz w:val="28"/>
          <w:szCs w:val="28"/>
        </w:rPr>
        <w:t>экосферу</w:t>
      </w:r>
      <w:r w:rsidRPr="00685481">
        <w:rPr>
          <w:color w:val="252525"/>
          <w:sz w:val="28"/>
          <w:szCs w:val="28"/>
        </w:rPr>
        <w:t>. Биосфера представляет собой совокупность всех живых организмов. В ней обитает более 3 000 000 видов растений, животных, грибов и бактерий. Человек тоже является частью биосферы, его деятельность превосходит многие природные процессы и, как сказал В. И. Вернадский: «Человек становится могучей геологической силой».</w:t>
      </w:r>
    </w:p>
    <w:p w:rsidR="00FB6864" w:rsidRPr="00685481" w:rsidRDefault="00FB6864" w:rsidP="00FB6864">
      <w:pPr>
        <w:pStyle w:val="a3"/>
        <w:shd w:val="clear" w:color="auto" w:fill="FFFFFF"/>
        <w:spacing w:before="0" w:beforeAutospacing="0" w:after="0" w:afterAutospacing="0" w:line="360" w:lineRule="auto"/>
        <w:ind w:firstLine="709"/>
        <w:jc w:val="both"/>
        <w:rPr>
          <w:color w:val="252525"/>
          <w:sz w:val="28"/>
          <w:szCs w:val="28"/>
        </w:rPr>
      </w:pPr>
      <w:r w:rsidRPr="00685481">
        <w:rPr>
          <w:color w:val="252525"/>
          <w:sz w:val="28"/>
          <w:szCs w:val="28"/>
        </w:rPr>
        <w:t>Французский учёный-естествоиспытатель</w:t>
      </w:r>
      <w:r w:rsidRPr="00685481">
        <w:rPr>
          <w:rStyle w:val="apple-converted-space"/>
          <w:color w:val="252525"/>
          <w:sz w:val="28"/>
          <w:szCs w:val="28"/>
        </w:rPr>
        <w:t> </w:t>
      </w:r>
      <w:r w:rsidRPr="00264B71">
        <w:rPr>
          <w:color w:val="252525"/>
          <w:sz w:val="28"/>
          <w:szCs w:val="28"/>
        </w:rPr>
        <w:t>Жан Батист Ламарк</w:t>
      </w:r>
      <w:r w:rsidRPr="00685481">
        <w:rPr>
          <w:rStyle w:val="apple-converted-space"/>
          <w:color w:val="252525"/>
          <w:sz w:val="28"/>
          <w:szCs w:val="28"/>
        </w:rPr>
        <w:t> </w:t>
      </w:r>
      <w:r w:rsidRPr="00685481">
        <w:rPr>
          <w:color w:val="252525"/>
          <w:sz w:val="28"/>
          <w:szCs w:val="28"/>
        </w:rPr>
        <w:t>в начале XIX в. впервые предложил по сути дела концепцию биосферы, ещё не введя даже самого термина. Термин «биосфера» был предложен австрийским геологом и палеонтологом</w:t>
      </w:r>
      <w:r w:rsidRPr="00685481">
        <w:rPr>
          <w:rStyle w:val="apple-converted-space"/>
          <w:color w:val="252525"/>
          <w:sz w:val="28"/>
          <w:szCs w:val="28"/>
        </w:rPr>
        <w:t> </w:t>
      </w:r>
      <w:r w:rsidRPr="00264B71">
        <w:rPr>
          <w:color w:val="252525"/>
          <w:sz w:val="28"/>
          <w:szCs w:val="28"/>
        </w:rPr>
        <w:t>Эдуардом Зюссом</w:t>
      </w:r>
      <w:r w:rsidRPr="00685481">
        <w:rPr>
          <w:rStyle w:val="apple-converted-space"/>
          <w:color w:val="252525"/>
          <w:sz w:val="28"/>
          <w:szCs w:val="28"/>
        </w:rPr>
        <w:t> </w:t>
      </w:r>
      <w:r w:rsidRPr="00685481">
        <w:rPr>
          <w:color w:val="252525"/>
          <w:sz w:val="28"/>
          <w:szCs w:val="28"/>
        </w:rPr>
        <w:t>в</w:t>
      </w:r>
      <w:r w:rsidRPr="00685481">
        <w:rPr>
          <w:rStyle w:val="apple-converted-space"/>
          <w:color w:val="252525"/>
          <w:sz w:val="28"/>
          <w:szCs w:val="28"/>
        </w:rPr>
        <w:t> </w:t>
      </w:r>
      <w:r w:rsidRPr="00264B71">
        <w:rPr>
          <w:color w:val="252525"/>
          <w:sz w:val="28"/>
          <w:szCs w:val="28"/>
        </w:rPr>
        <w:t>1875 году</w:t>
      </w:r>
      <w:r w:rsidRPr="00685481">
        <w:rPr>
          <w:color w:val="252525"/>
          <w:sz w:val="28"/>
          <w:szCs w:val="28"/>
        </w:rPr>
        <w:t>.</w:t>
      </w:r>
    </w:p>
    <w:p w:rsidR="00FB6864" w:rsidRPr="00685481" w:rsidRDefault="00FB6864" w:rsidP="00FB6864">
      <w:pPr>
        <w:pStyle w:val="a3"/>
        <w:shd w:val="clear" w:color="auto" w:fill="FFFFFF"/>
        <w:spacing w:before="0" w:beforeAutospacing="0" w:after="0" w:afterAutospacing="0" w:line="360" w:lineRule="auto"/>
        <w:ind w:firstLine="709"/>
        <w:jc w:val="both"/>
        <w:rPr>
          <w:color w:val="252525"/>
          <w:sz w:val="28"/>
          <w:szCs w:val="28"/>
        </w:rPr>
      </w:pPr>
      <w:r w:rsidRPr="00685481">
        <w:rPr>
          <w:color w:val="252525"/>
          <w:sz w:val="28"/>
          <w:szCs w:val="28"/>
        </w:rPr>
        <w:t>Целостное учение о биосфере создал биогеохимик и философ</w:t>
      </w:r>
      <w:r w:rsidRPr="00685481">
        <w:rPr>
          <w:rStyle w:val="apple-converted-space"/>
          <w:color w:val="252525"/>
          <w:sz w:val="28"/>
          <w:szCs w:val="28"/>
        </w:rPr>
        <w:t> </w:t>
      </w:r>
      <w:r w:rsidRPr="00264B71">
        <w:rPr>
          <w:color w:val="252525"/>
          <w:sz w:val="28"/>
          <w:szCs w:val="28"/>
        </w:rPr>
        <w:t>В. И. Вернадский</w:t>
      </w:r>
      <w:r w:rsidRPr="00685481">
        <w:rPr>
          <w:color w:val="252525"/>
          <w:sz w:val="28"/>
          <w:szCs w:val="28"/>
        </w:rPr>
        <w:t>. Он впервые отвёл живым организмам роль главнейшей преобразующей силы планеты</w:t>
      </w:r>
      <w:r w:rsidRPr="00685481">
        <w:rPr>
          <w:rStyle w:val="apple-converted-space"/>
          <w:color w:val="252525"/>
          <w:sz w:val="28"/>
          <w:szCs w:val="28"/>
        </w:rPr>
        <w:t> </w:t>
      </w:r>
      <w:r w:rsidRPr="00264B71">
        <w:rPr>
          <w:color w:val="252525"/>
          <w:sz w:val="28"/>
          <w:szCs w:val="28"/>
        </w:rPr>
        <w:t>Земля</w:t>
      </w:r>
      <w:r w:rsidRPr="00685481">
        <w:rPr>
          <w:color w:val="252525"/>
          <w:sz w:val="28"/>
          <w:szCs w:val="28"/>
        </w:rPr>
        <w:t>, учитывая их деятельность не только в настоящее время, но и в прошлом.</w:t>
      </w:r>
    </w:p>
    <w:p w:rsidR="00FB6864" w:rsidRPr="00685481" w:rsidRDefault="00FB6864" w:rsidP="00FB6864">
      <w:pPr>
        <w:pStyle w:val="a3"/>
        <w:shd w:val="clear" w:color="auto" w:fill="FFFFFF"/>
        <w:spacing w:before="0" w:beforeAutospacing="0" w:after="0" w:afterAutospacing="0" w:line="360" w:lineRule="auto"/>
        <w:ind w:firstLine="709"/>
        <w:jc w:val="both"/>
        <w:rPr>
          <w:color w:val="252525"/>
          <w:sz w:val="28"/>
          <w:szCs w:val="28"/>
        </w:rPr>
      </w:pPr>
      <w:r w:rsidRPr="00685481">
        <w:rPr>
          <w:color w:val="252525"/>
          <w:sz w:val="28"/>
          <w:szCs w:val="28"/>
        </w:rPr>
        <w:t>Существует и другое, более широкое определение: Биосфера — область распространения</w:t>
      </w:r>
      <w:r w:rsidRPr="00685481">
        <w:rPr>
          <w:rStyle w:val="apple-converted-space"/>
          <w:color w:val="252525"/>
          <w:sz w:val="28"/>
          <w:szCs w:val="28"/>
        </w:rPr>
        <w:t> </w:t>
      </w:r>
      <w:r w:rsidRPr="00264B71">
        <w:rPr>
          <w:color w:val="252525"/>
          <w:sz w:val="28"/>
          <w:szCs w:val="28"/>
        </w:rPr>
        <w:t>жизни</w:t>
      </w:r>
      <w:r w:rsidRPr="00685481">
        <w:rPr>
          <w:rStyle w:val="apple-converted-space"/>
          <w:color w:val="252525"/>
          <w:sz w:val="28"/>
          <w:szCs w:val="28"/>
        </w:rPr>
        <w:t> </w:t>
      </w:r>
      <w:r w:rsidRPr="00685481">
        <w:rPr>
          <w:color w:val="252525"/>
          <w:sz w:val="28"/>
          <w:szCs w:val="28"/>
        </w:rPr>
        <w:t>на космическом теле. При том, что существование</w:t>
      </w:r>
      <w:r>
        <w:rPr>
          <w:color w:val="252525"/>
          <w:sz w:val="28"/>
          <w:szCs w:val="28"/>
        </w:rPr>
        <w:t xml:space="preserve"> </w:t>
      </w:r>
      <w:r w:rsidRPr="00264B71">
        <w:rPr>
          <w:color w:val="252525"/>
          <w:sz w:val="28"/>
          <w:szCs w:val="28"/>
        </w:rPr>
        <w:t>жизни на других космических объектах</w:t>
      </w:r>
      <w:r w:rsidRPr="00685481">
        <w:rPr>
          <w:color w:val="252525"/>
          <w:sz w:val="28"/>
          <w:szCs w:val="28"/>
        </w:rPr>
        <w:t>, помимо Земли пока неизвестно, считается, что биосфера может распространяться на них в более скрытых областях, например, в литосферных полостях или в подлёдных океанах.</w:t>
      </w:r>
      <w:r w:rsidRPr="00685481">
        <w:rPr>
          <w:rStyle w:val="apple-converted-space"/>
          <w:color w:val="252525"/>
          <w:sz w:val="28"/>
          <w:szCs w:val="28"/>
        </w:rPr>
        <w:t> </w:t>
      </w:r>
    </w:p>
    <w:p w:rsidR="00FB6864" w:rsidRPr="00685481" w:rsidRDefault="00FB6864" w:rsidP="00FB6864">
      <w:pPr>
        <w:pStyle w:val="a3"/>
        <w:shd w:val="clear" w:color="auto" w:fill="FFFFFF"/>
        <w:spacing w:before="0" w:beforeAutospacing="0" w:after="0" w:afterAutospacing="0" w:line="360" w:lineRule="auto"/>
        <w:ind w:firstLine="709"/>
        <w:jc w:val="both"/>
        <w:rPr>
          <w:sz w:val="28"/>
          <w:szCs w:val="28"/>
        </w:rPr>
      </w:pPr>
      <w:r w:rsidRPr="00685481">
        <w:rPr>
          <w:sz w:val="28"/>
          <w:szCs w:val="28"/>
        </w:rPr>
        <w:t>Современный человек сформировался около 30-40 тыс. лет назад. С этого времени в эволюции биосферы стал действовать новый фактор антропогенный.</w:t>
      </w:r>
    </w:p>
    <w:p w:rsidR="00FB6864" w:rsidRPr="00685481" w:rsidRDefault="00FB6864" w:rsidP="00FB6864">
      <w:pPr>
        <w:pStyle w:val="a3"/>
        <w:shd w:val="clear" w:color="auto" w:fill="FFFFFF"/>
        <w:spacing w:before="0" w:beforeAutospacing="0" w:after="0" w:afterAutospacing="0" w:line="360" w:lineRule="auto"/>
        <w:ind w:firstLine="709"/>
        <w:jc w:val="both"/>
        <w:rPr>
          <w:sz w:val="28"/>
          <w:szCs w:val="28"/>
        </w:rPr>
      </w:pPr>
      <w:r w:rsidRPr="00685481">
        <w:rPr>
          <w:sz w:val="28"/>
          <w:szCs w:val="28"/>
        </w:rPr>
        <w:lastRenderedPageBreak/>
        <w:t>Рост населения, качественный скачок в развитии науки и техники за последние два столетия, особенно в наши дни, привели к тому, что деятельность человека стала фактором планетарного масштаба, направляющей силой дальнейшей эволюции биосферы.</w:t>
      </w:r>
    </w:p>
    <w:p w:rsidR="00FB6864" w:rsidRPr="00685481" w:rsidRDefault="00FB6864" w:rsidP="00FB6864">
      <w:pPr>
        <w:pStyle w:val="a3"/>
        <w:shd w:val="clear" w:color="auto" w:fill="FFFFFF"/>
        <w:spacing w:before="0" w:beforeAutospacing="0" w:after="0" w:afterAutospacing="0" w:line="360" w:lineRule="auto"/>
        <w:ind w:firstLine="709"/>
        <w:jc w:val="both"/>
        <w:rPr>
          <w:sz w:val="28"/>
          <w:szCs w:val="28"/>
        </w:rPr>
      </w:pPr>
      <w:r w:rsidRPr="00685481">
        <w:rPr>
          <w:sz w:val="28"/>
          <w:szCs w:val="28"/>
        </w:rPr>
        <w:t>В.И. Вернадский считал, что влияние научной мысли и человеческого труда обусловило переход биосферы в новое состояние ноосферу (сферу разума).</w:t>
      </w:r>
    </w:p>
    <w:p w:rsidR="00FB6864" w:rsidRPr="00264B71" w:rsidRDefault="00FB6864" w:rsidP="00FB6864">
      <w:pPr>
        <w:pStyle w:val="a3"/>
        <w:shd w:val="clear" w:color="auto" w:fill="FFFFFF"/>
        <w:spacing w:before="0" w:beforeAutospacing="0" w:after="0" w:afterAutospacing="0" w:line="360" w:lineRule="auto"/>
        <w:ind w:firstLine="709"/>
        <w:jc w:val="both"/>
        <w:rPr>
          <w:b/>
          <w:sz w:val="28"/>
          <w:szCs w:val="28"/>
        </w:rPr>
      </w:pPr>
      <w:r w:rsidRPr="00685481">
        <w:rPr>
          <w:sz w:val="28"/>
          <w:szCs w:val="28"/>
        </w:rPr>
        <w:t>Термин</w:t>
      </w:r>
      <w:r w:rsidRPr="00685481">
        <w:rPr>
          <w:rStyle w:val="apple-converted-space"/>
          <w:bCs/>
          <w:sz w:val="28"/>
          <w:szCs w:val="28"/>
        </w:rPr>
        <w:t> </w:t>
      </w:r>
      <w:r w:rsidRPr="00264B71">
        <w:rPr>
          <w:rStyle w:val="a5"/>
          <w:b w:val="0"/>
          <w:sz w:val="28"/>
          <w:szCs w:val="28"/>
        </w:rPr>
        <w:t>человек в биосфере</w:t>
      </w:r>
      <w:r w:rsidRPr="00685481">
        <w:rPr>
          <w:rStyle w:val="apple-converted-space"/>
          <w:sz w:val="28"/>
          <w:szCs w:val="28"/>
        </w:rPr>
        <w:t> </w:t>
      </w:r>
      <w:r w:rsidRPr="00685481">
        <w:rPr>
          <w:sz w:val="28"/>
          <w:szCs w:val="28"/>
        </w:rPr>
        <w:t>имеет широкий смысл, обозначающий, что человек выдвинут</w:t>
      </w:r>
      <w:r w:rsidRPr="00685481">
        <w:rPr>
          <w:rStyle w:val="apple-converted-space"/>
          <w:sz w:val="28"/>
          <w:szCs w:val="28"/>
        </w:rPr>
        <w:t> </w:t>
      </w:r>
      <w:r w:rsidRPr="00685481">
        <w:rPr>
          <w:sz w:val="28"/>
          <w:szCs w:val="28"/>
        </w:rPr>
        <w:t>биосферой, включен в нее и осуществляет свою функцию в биосфере. Эволюционно обусловленная</w:t>
      </w:r>
      <w:r w:rsidRPr="00685481">
        <w:rPr>
          <w:rStyle w:val="apple-converted-space"/>
          <w:sz w:val="28"/>
          <w:szCs w:val="28"/>
        </w:rPr>
        <w:t> </w:t>
      </w:r>
      <w:r w:rsidRPr="00264B71">
        <w:rPr>
          <w:rStyle w:val="a5"/>
          <w:b w:val="0"/>
          <w:sz w:val="28"/>
          <w:szCs w:val="28"/>
        </w:rPr>
        <w:t>функция человека в биосфере — поддержание ее устойчивости.</w:t>
      </w:r>
      <w:r w:rsidRPr="00264B71">
        <w:rPr>
          <w:rStyle w:val="apple-converted-space"/>
          <w:b/>
          <w:sz w:val="28"/>
          <w:szCs w:val="28"/>
        </w:rPr>
        <w:t> </w:t>
      </w:r>
    </w:p>
    <w:p w:rsidR="00FB6864" w:rsidRPr="00685481" w:rsidRDefault="00FB6864" w:rsidP="00FB6864">
      <w:pPr>
        <w:pStyle w:val="a3"/>
        <w:shd w:val="clear" w:color="auto" w:fill="FFFFFF"/>
        <w:spacing w:before="0" w:beforeAutospacing="0" w:after="0" w:afterAutospacing="0" w:line="360" w:lineRule="auto"/>
        <w:ind w:firstLine="709"/>
        <w:jc w:val="both"/>
        <w:rPr>
          <w:sz w:val="28"/>
          <w:szCs w:val="28"/>
        </w:rPr>
      </w:pPr>
      <w:r w:rsidRPr="00685481">
        <w:rPr>
          <w:sz w:val="28"/>
          <w:szCs w:val="28"/>
        </w:rPr>
        <w:t xml:space="preserve"> Фактически</w:t>
      </w:r>
      <w:r w:rsidRPr="00685481">
        <w:rPr>
          <w:rStyle w:val="apple-converted-space"/>
          <w:bCs/>
          <w:sz w:val="28"/>
          <w:szCs w:val="28"/>
        </w:rPr>
        <w:t> </w:t>
      </w:r>
      <w:r w:rsidRPr="00685481">
        <w:rPr>
          <w:rStyle w:val="a5"/>
          <w:b w:val="0"/>
          <w:sz w:val="28"/>
          <w:szCs w:val="28"/>
        </w:rPr>
        <w:t>человек в биосфере</w:t>
      </w:r>
      <w:r w:rsidRPr="00685481">
        <w:rPr>
          <w:rStyle w:val="apple-converted-space"/>
          <w:sz w:val="28"/>
          <w:szCs w:val="28"/>
        </w:rPr>
        <w:t> </w:t>
      </w:r>
      <w:r w:rsidRPr="00685481">
        <w:rPr>
          <w:sz w:val="28"/>
          <w:szCs w:val="28"/>
        </w:rPr>
        <w:t>является синонимом</w:t>
      </w:r>
      <w:r w:rsidRPr="00685481">
        <w:rPr>
          <w:rStyle w:val="apple-converted-space"/>
          <w:bCs/>
          <w:sz w:val="28"/>
          <w:szCs w:val="28"/>
        </w:rPr>
        <w:t> </w:t>
      </w:r>
      <w:r w:rsidRPr="00685481">
        <w:rPr>
          <w:rStyle w:val="a5"/>
          <w:b w:val="0"/>
          <w:sz w:val="28"/>
          <w:szCs w:val="28"/>
        </w:rPr>
        <w:t>системы биосфера</w:t>
      </w:r>
      <w:r w:rsidRPr="00685481">
        <w:rPr>
          <w:rStyle w:val="apple-converted-space"/>
          <w:b/>
          <w:sz w:val="28"/>
          <w:szCs w:val="28"/>
        </w:rPr>
        <w:t> </w:t>
      </w:r>
      <w:r w:rsidRPr="00685481">
        <w:rPr>
          <w:sz w:val="28"/>
          <w:szCs w:val="28"/>
        </w:rPr>
        <w:t>на таком ее историческом этапе, когда прогресс на планете Земля стал реализовываться через Человека.</w:t>
      </w:r>
    </w:p>
    <w:p w:rsidR="00FB6864" w:rsidRPr="00685481" w:rsidRDefault="00FB6864" w:rsidP="00FB6864">
      <w:pPr>
        <w:pStyle w:val="a3"/>
        <w:shd w:val="clear" w:color="auto" w:fill="FFFFFF"/>
        <w:spacing w:before="0" w:beforeAutospacing="0" w:after="0" w:afterAutospacing="0" w:line="360" w:lineRule="auto"/>
        <w:ind w:firstLine="709"/>
        <w:jc w:val="both"/>
        <w:rPr>
          <w:sz w:val="28"/>
          <w:szCs w:val="28"/>
        </w:rPr>
      </w:pPr>
      <w:r w:rsidRPr="00685481">
        <w:rPr>
          <w:sz w:val="28"/>
          <w:szCs w:val="28"/>
        </w:rPr>
        <w:t>В результате анализа, специалисты пришли к выводу, что живые существа на нашей планете удивительным образом подчинялись циклу, длина которого составляет ровно 62 млн. лет.</w:t>
      </w:r>
    </w:p>
    <w:p w:rsidR="00FB6864" w:rsidRPr="00685481" w:rsidRDefault="00FB6864" w:rsidP="00FB6864">
      <w:pPr>
        <w:pStyle w:val="a3"/>
        <w:shd w:val="clear" w:color="auto" w:fill="FFFFFF"/>
        <w:spacing w:before="0" w:beforeAutospacing="0" w:after="0" w:afterAutospacing="0" w:line="360" w:lineRule="auto"/>
        <w:ind w:firstLine="709"/>
        <w:jc w:val="both"/>
        <w:rPr>
          <w:sz w:val="28"/>
          <w:szCs w:val="28"/>
        </w:rPr>
      </w:pPr>
      <w:r w:rsidRPr="00685481">
        <w:rPr>
          <w:sz w:val="28"/>
          <w:szCs w:val="28"/>
        </w:rPr>
        <w:t>Кроме того, ученым удалось обнаружить следы как минимум двух массовых вымираний на планете - примерно 250 и 450 млн. лет назад, эти процессы приходятся как раз на пики данного цикла.</w:t>
      </w:r>
    </w:p>
    <w:p w:rsidR="00FB6864" w:rsidRPr="00685481" w:rsidRDefault="00FB6864" w:rsidP="00FB6864">
      <w:pPr>
        <w:pStyle w:val="a3"/>
        <w:shd w:val="clear" w:color="auto" w:fill="FFFFFF"/>
        <w:spacing w:before="0" w:beforeAutospacing="0" w:after="0" w:afterAutospacing="0" w:line="360" w:lineRule="auto"/>
        <w:ind w:firstLine="709"/>
        <w:jc w:val="both"/>
        <w:rPr>
          <w:sz w:val="28"/>
          <w:szCs w:val="28"/>
        </w:rPr>
      </w:pPr>
      <w:r w:rsidRPr="00685481">
        <w:rPr>
          <w:sz w:val="28"/>
          <w:szCs w:val="28"/>
        </w:rPr>
        <w:t>На сегодня специалисты Университета Канзаса пришли к выводу, что данные события имеют под собой внеземные факторы. Их идея строится на том факте, что все звезды как в нашей Галактике, так и во Вселенной вообще не находятся на постоянных точках, а движутся вокруг какого-либо центра, например, центра галактики. В процессе их движения они могут проходить через какие-либо зоны с неблагоприятными условиями, высокой радиацией.</w:t>
      </w:r>
    </w:p>
    <w:p w:rsidR="00FB6864" w:rsidRPr="003459BD" w:rsidRDefault="00FB6864" w:rsidP="00FB6864">
      <w:pPr>
        <w:pStyle w:val="a3"/>
        <w:shd w:val="clear" w:color="auto" w:fill="FFFFFF"/>
        <w:spacing w:before="0" w:beforeAutospacing="0" w:after="0" w:afterAutospacing="0" w:line="360" w:lineRule="auto"/>
        <w:ind w:firstLine="709"/>
        <w:jc w:val="both"/>
        <w:rPr>
          <w:sz w:val="28"/>
          <w:szCs w:val="28"/>
        </w:rPr>
      </w:pPr>
      <w:r w:rsidRPr="00685481">
        <w:rPr>
          <w:sz w:val="28"/>
          <w:szCs w:val="28"/>
        </w:rPr>
        <w:t>Наша солнечная система также не является в данном случае исключением - она также вращается вокруг центра галактики, причем период ее обращения составляет 64 млн. лет, то есть почти столько же, сколько занимают циклы биоразнообразия на Земле.</w:t>
      </w:r>
    </w:p>
    <w:p w:rsidR="00FB6864" w:rsidRPr="00392655" w:rsidRDefault="00FB6864" w:rsidP="00FB6864">
      <w:pPr>
        <w:pStyle w:val="1"/>
        <w:jc w:val="center"/>
        <w:rPr>
          <w:sz w:val="28"/>
          <w:szCs w:val="28"/>
        </w:rPr>
      </w:pPr>
      <w:bookmarkStart w:id="7" w:name="_Toc388645143"/>
      <w:r w:rsidRPr="00392655">
        <w:rPr>
          <w:sz w:val="28"/>
          <w:szCs w:val="28"/>
        </w:rPr>
        <w:lastRenderedPageBreak/>
        <w:t>Список использованной литературы</w:t>
      </w:r>
      <w:bookmarkEnd w:id="7"/>
    </w:p>
    <w:p w:rsidR="00FB6864" w:rsidRPr="00385C03" w:rsidRDefault="00FB6864" w:rsidP="00FB6864">
      <w:pPr>
        <w:pStyle w:val="1"/>
        <w:numPr>
          <w:ilvl w:val="0"/>
          <w:numId w:val="4"/>
        </w:numPr>
        <w:spacing w:before="0" w:beforeAutospacing="0" w:after="0" w:afterAutospacing="0" w:line="360" w:lineRule="auto"/>
        <w:jc w:val="both"/>
        <w:rPr>
          <w:b w:val="0"/>
          <w:sz w:val="28"/>
          <w:szCs w:val="28"/>
        </w:rPr>
      </w:pPr>
      <w:bookmarkStart w:id="8" w:name="_Toc388275851"/>
      <w:bookmarkStart w:id="9" w:name="_Toc386713814"/>
      <w:bookmarkStart w:id="10" w:name="_Toc386714087"/>
      <w:bookmarkStart w:id="11" w:name="_Toc388645144"/>
      <w:r>
        <w:rPr>
          <w:b w:val="0"/>
          <w:bCs w:val="0"/>
          <w:sz w:val="28"/>
          <w:szCs w:val="28"/>
        </w:rPr>
        <w:t>Вернадский</w:t>
      </w:r>
      <w:r w:rsidRPr="00B55E13">
        <w:rPr>
          <w:b w:val="0"/>
          <w:bCs w:val="0"/>
          <w:sz w:val="28"/>
          <w:szCs w:val="28"/>
        </w:rPr>
        <w:t xml:space="preserve">, </w:t>
      </w:r>
      <w:r>
        <w:rPr>
          <w:b w:val="0"/>
          <w:bCs w:val="0"/>
          <w:sz w:val="28"/>
          <w:szCs w:val="28"/>
        </w:rPr>
        <w:t>В</w:t>
      </w:r>
      <w:r w:rsidRPr="00B55E13">
        <w:rPr>
          <w:b w:val="0"/>
          <w:bCs w:val="0"/>
          <w:sz w:val="28"/>
          <w:szCs w:val="28"/>
        </w:rPr>
        <w:t>.</w:t>
      </w:r>
      <w:r>
        <w:rPr>
          <w:b w:val="0"/>
          <w:bCs w:val="0"/>
          <w:sz w:val="28"/>
          <w:szCs w:val="28"/>
        </w:rPr>
        <w:t>И</w:t>
      </w:r>
      <w:r w:rsidRPr="00B55E13">
        <w:rPr>
          <w:b w:val="0"/>
          <w:bCs w:val="0"/>
          <w:sz w:val="28"/>
          <w:szCs w:val="28"/>
        </w:rPr>
        <w:t xml:space="preserve">. </w:t>
      </w:r>
      <w:r w:rsidRPr="00385C03">
        <w:rPr>
          <w:b w:val="0"/>
          <w:color w:val="000000"/>
          <w:sz w:val="28"/>
          <w:szCs w:val="28"/>
        </w:rPr>
        <w:t>Биосфера и ноосфера</w:t>
      </w:r>
      <w:r w:rsidRPr="00B55E13">
        <w:rPr>
          <w:b w:val="0"/>
          <w:bCs w:val="0"/>
          <w:sz w:val="28"/>
          <w:szCs w:val="28"/>
        </w:rPr>
        <w:t xml:space="preserve"> / </w:t>
      </w:r>
      <w:r>
        <w:rPr>
          <w:b w:val="0"/>
          <w:bCs w:val="0"/>
          <w:sz w:val="28"/>
          <w:szCs w:val="28"/>
        </w:rPr>
        <w:t>В</w:t>
      </w:r>
      <w:r w:rsidRPr="00B55E13">
        <w:rPr>
          <w:b w:val="0"/>
          <w:bCs w:val="0"/>
          <w:sz w:val="28"/>
          <w:szCs w:val="28"/>
        </w:rPr>
        <w:t>.</w:t>
      </w:r>
      <w:r>
        <w:rPr>
          <w:b w:val="0"/>
          <w:bCs w:val="0"/>
          <w:sz w:val="28"/>
          <w:szCs w:val="28"/>
        </w:rPr>
        <w:t>И</w:t>
      </w:r>
      <w:r w:rsidRPr="00B55E13">
        <w:rPr>
          <w:b w:val="0"/>
          <w:bCs w:val="0"/>
          <w:sz w:val="28"/>
          <w:szCs w:val="28"/>
        </w:rPr>
        <w:t xml:space="preserve">. </w:t>
      </w:r>
      <w:r>
        <w:rPr>
          <w:b w:val="0"/>
          <w:bCs w:val="0"/>
          <w:sz w:val="28"/>
          <w:szCs w:val="28"/>
        </w:rPr>
        <w:t>Вернадский</w:t>
      </w:r>
      <w:r w:rsidRPr="00B55E13">
        <w:rPr>
          <w:b w:val="0"/>
          <w:bCs w:val="0"/>
          <w:sz w:val="28"/>
          <w:szCs w:val="28"/>
        </w:rPr>
        <w:t>. – М.:</w:t>
      </w:r>
      <w:r w:rsidRPr="00B55E13">
        <w:rPr>
          <w:b w:val="0"/>
          <w:sz w:val="28"/>
          <w:szCs w:val="28"/>
        </w:rPr>
        <w:t xml:space="preserve"> </w:t>
      </w:r>
      <w:r>
        <w:rPr>
          <w:b w:val="0"/>
          <w:sz w:val="28"/>
          <w:szCs w:val="28"/>
        </w:rPr>
        <w:t>Наука</w:t>
      </w:r>
      <w:r w:rsidRPr="00B55E13">
        <w:rPr>
          <w:b w:val="0"/>
          <w:sz w:val="28"/>
          <w:szCs w:val="28"/>
        </w:rPr>
        <w:t xml:space="preserve">, </w:t>
      </w:r>
      <w:r>
        <w:rPr>
          <w:b w:val="0"/>
          <w:sz w:val="28"/>
          <w:szCs w:val="28"/>
        </w:rPr>
        <w:t>1989.</w:t>
      </w:r>
      <w:bookmarkEnd w:id="8"/>
      <w:bookmarkEnd w:id="11"/>
    </w:p>
    <w:p w:rsidR="00FB6864" w:rsidRPr="00B55E13" w:rsidRDefault="00FB6864" w:rsidP="00FB6864">
      <w:pPr>
        <w:pStyle w:val="1"/>
        <w:numPr>
          <w:ilvl w:val="0"/>
          <w:numId w:val="4"/>
        </w:numPr>
        <w:spacing w:before="0" w:beforeAutospacing="0" w:after="0" w:afterAutospacing="0" w:line="360" w:lineRule="auto"/>
        <w:jc w:val="both"/>
        <w:rPr>
          <w:b w:val="0"/>
          <w:sz w:val="28"/>
          <w:szCs w:val="28"/>
        </w:rPr>
      </w:pPr>
      <w:bookmarkStart w:id="12" w:name="_Toc388275852"/>
      <w:bookmarkStart w:id="13" w:name="_Toc388645145"/>
      <w:r>
        <w:rPr>
          <w:b w:val="0"/>
          <w:bCs w:val="0"/>
          <w:sz w:val="28"/>
          <w:szCs w:val="28"/>
        </w:rPr>
        <w:t>Вернадский</w:t>
      </w:r>
      <w:r w:rsidRPr="00B55E13">
        <w:rPr>
          <w:b w:val="0"/>
          <w:bCs w:val="0"/>
          <w:sz w:val="28"/>
          <w:szCs w:val="28"/>
        </w:rPr>
        <w:t xml:space="preserve">, </w:t>
      </w:r>
      <w:r>
        <w:rPr>
          <w:b w:val="0"/>
          <w:bCs w:val="0"/>
          <w:sz w:val="28"/>
          <w:szCs w:val="28"/>
        </w:rPr>
        <w:t>В</w:t>
      </w:r>
      <w:r w:rsidRPr="00B55E13">
        <w:rPr>
          <w:b w:val="0"/>
          <w:bCs w:val="0"/>
          <w:sz w:val="28"/>
          <w:szCs w:val="28"/>
        </w:rPr>
        <w:t>.</w:t>
      </w:r>
      <w:r>
        <w:rPr>
          <w:b w:val="0"/>
          <w:bCs w:val="0"/>
          <w:sz w:val="28"/>
          <w:szCs w:val="28"/>
        </w:rPr>
        <w:t>И</w:t>
      </w:r>
      <w:r w:rsidRPr="00B55E13">
        <w:rPr>
          <w:b w:val="0"/>
          <w:bCs w:val="0"/>
          <w:sz w:val="28"/>
          <w:szCs w:val="28"/>
        </w:rPr>
        <w:t xml:space="preserve">. </w:t>
      </w:r>
      <w:r w:rsidRPr="00385C03">
        <w:rPr>
          <w:b w:val="0"/>
          <w:color w:val="000000"/>
          <w:sz w:val="28"/>
          <w:szCs w:val="28"/>
        </w:rPr>
        <w:t>Философские мысли натуралиста</w:t>
      </w:r>
      <w:r w:rsidRPr="00B55E13">
        <w:rPr>
          <w:b w:val="0"/>
          <w:bCs w:val="0"/>
          <w:sz w:val="28"/>
          <w:szCs w:val="28"/>
        </w:rPr>
        <w:t xml:space="preserve"> / </w:t>
      </w:r>
      <w:r>
        <w:rPr>
          <w:b w:val="0"/>
          <w:bCs w:val="0"/>
          <w:sz w:val="28"/>
          <w:szCs w:val="28"/>
        </w:rPr>
        <w:t>В</w:t>
      </w:r>
      <w:r w:rsidRPr="00B55E13">
        <w:rPr>
          <w:b w:val="0"/>
          <w:bCs w:val="0"/>
          <w:sz w:val="28"/>
          <w:szCs w:val="28"/>
        </w:rPr>
        <w:t>.</w:t>
      </w:r>
      <w:r>
        <w:rPr>
          <w:b w:val="0"/>
          <w:bCs w:val="0"/>
          <w:sz w:val="28"/>
          <w:szCs w:val="28"/>
        </w:rPr>
        <w:t>И</w:t>
      </w:r>
      <w:r w:rsidRPr="00B55E13">
        <w:rPr>
          <w:b w:val="0"/>
          <w:bCs w:val="0"/>
          <w:sz w:val="28"/>
          <w:szCs w:val="28"/>
        </w:rPr>
        <w:t xml:space="preserve">. </w:t>
      </w:r>
      <w:r>
        <w:rPr>
          <w:b w:val="0"/>
          <w:bCs w:val="0"/>
          <w:sz w:val="28"/>
          <w:szCs w:val="28"/>
        </w:rPr>
        <w:t>Вернадский</w:t>
      </w:r>
      <w:r w:rsidRPr="00B55E13">
        <w:rPr>
          <w:b w:val="0"/>
          <w:bCs w:val="0"/>
          <w:sz w:val="28"/>
          <w:szCs w:val="28"/>
        </w:rPr>
        <w:t>. – М.:</w:t>
      </w:r>
      <w:r w:rsidRPr="00B55E13">
        <w:rPr>
          <w:b w:val="0"/>
          <w:sz w:val="28"/>
          <w:szCs w:val="28"/>
        </w:rPr>
        <w:t xml:space="preserve"> </w:t>
      </w:r>
      <w:r>
        <w:rPr>
          <w:b w:val="0"/>
          <w:sz w:val="28"/>
          <w:szCs w:val="28"/>
        </w:rPr>
        <w:t>Наука</w:t>
      </w:r>
      <w:r w:rsidRPr="00B55E13">
        <w:rPr>
          <w:b w:val="0"/>
          <w:sz w:val="28"/>
          <w:szCs w:val="28"/>
        </w:rPr>
        <w:t xml:space="preserve">, </w:t>
      </w:r>
      <w:bookmarkEnd w:id="9"/>
      <w:bookmarkEnd w:id="10"/>
      <w:r>
        <w:rPr>
          <w:b w:val="0"/>
          <w:sz w:val="28"/>
          <w:szCs w:val="28"/>
        </w:rPr>
        <w:t>1988.</w:t>
      </w:r>
      <w:bookmarkEnd w:id="12"/>
      <w:bookmarkEnd w:id="13"/>
    </w:p>
    <w:p w:rsidR="00FB6864" w:rsidRPr="00385C03" w:rsidRDefault="00FB6864" w:rsidP="00FB6864">
      <w:pPr>
        <w:pStyle w:val="1"/>
        <w:numPr>
          <w:ilvl w:val="0"/>
          <w:numId w:val="4"/>
        </w:numPr>
        <w:spacing w:before="0" w:beforeAutospacing="0" w:after="0" w:afterAutospacing="0" w:line="360" w:lineRule="auto"/>
        <w:jc w:val="both"/>
        <w:rPr>
          <w:b w:val="0"/>
          <w:sz w:val="28"/>
          <w:szCs w:val="28"/>
        </w:rPr>
      </w:pPr>
      <w:bookmarkStart w:id="14" w:name="_Toc388275853"/>
      <w:bookmarkStart w:id="15" w:name="_Toc388645146"/>
      <w:r w:rsidRPr="00392655">
        <w:rPr>
          <w:b w:val="0"/>
          <w:color w:val="000000"/>
          <w:sz w:val="28"/>
          <w:szCs w:val="28"/>
        </w:rPr>
        <w:t>Горбачев В.В.</w:t>
      </w:r>
      <w:r w:rsidRPr="00392655">
        <w:rPr>
          <w:b w:val="0"/>
          <w:bCs w:val="0"/>
          <w:sz w:val="28"/>
          <w:szCs w:val="28"/>
        </w:rPr>
        <w:t xml:space="preserve"> </w:t>
      </w:r>
      <w:r w:rsidRPr="00392655">
        <w:rPr>
          <w:b w:val="0"/>
          <w:color w:val="000000"/>
          <w:sz w:val="28"/>
          <w:szCs w:val="28"/>
        </w:rPr>
        <w:t>Концепции современного естествознания</w:t>
      </w:r>
      <w:r w:rsidRPr="00B55E13">
        <w:rPr>
          <w:b w:val="0"/>
          <w:bCs w:val="0"/>
          <w:sz w:val="28"/>
          <w:szCs w:val="28"/>
        </w:rPr>
        <w:t xml:space="preserve">: учебное пособие / </w:t>
      </w:r>
      <w:r>
        <w:rPr>
          <w:b w:val="0"/>
          <w:bCs w:val="0"/>
          <w:sz w:val="28"/>
          <w:szCs w:val="28"/>
        </w:rPr>
        <w:t>В</w:t>
      </w:r>
      <w:r w:rsidRPr="00B55E13">
        <w:rPr>
          <w:b w:val="0"/>
          <w:bCs w:val="0"/>
          <w:sz w:val="28"/>
          <w:szCs w:val="28"/>
        </w:rPr>
        <w:t>.</w:t>
      </w:r>
      <w:r>
        <w:rPr>
          <w:b w:val="0"/>
          <w:bCs w:val="0"/>
          <w:sz w:val="28"/>
          <w:szCs w:val="28"/>
        </w:rPr>
        <w:t>В</w:t>
      </w:r>
      <w:r w:rsidRPr="00B55E13">
        <w:rPr>
          <w:b w:val="0"/>
          <w:bCs w:val="0"/>
          <w:sz w:val="28"/>
          <w:szCs w:val="28"/>
        </w:rPr>
        <w:t xml:space="preserve">. </w:t>
      </w:r>
      <w:r>
        <w:rPr>
          <w:b w:val="0"/>
          <w:bCs w:val="0"/>
          <w:sz w:val="28"/>
          <w:szCs w:val="28"/>
        </w:rPr>
        <w:t>Горбачев</w:t>
      </w:r>
      <w:r w:rsidRPr="00B55E13">
        <w:rPr>
          <w:b w:val="0"/>
          <w:bCs w:val="0"/>
          <w:sz w:val="28"/>
          <w:szCs w:val="28"/>
        </w:rPr>
        <w:t>. – М.:</w:t>
      </w:r>
      <w:r w:rsidRPr="00B55E13">
        <w:rPr>
          <w:b w:val="0"/>
          <w:sz w:val="28"/>
          <w:szCs w:val="28"/>
        </w:rPr>
        <w:t xml:space="preserve"> </w:t>
      </w:r>
      <w:r>
        <w:rPr>
          <w:b w:val="0"/>
          <w:sz w:val="28"/>
          <w:szCs w:val="28"/>
        </w:rPr>
        <w:t>Экономистъ</w:t>
      </w:r>
      <w:r w:rsidRPr="00B55E13">
        <w:rPr>
          <w:b w:val="0"/>
          <w:sz w:val="28"/>
          <w:szCs w:val="28"/>
        </w:rPr>
        <w:t>, 20</w:t>
      </w:r>
      <w:r>
        <w:rPr>
          <w:b w:val="0"/>
          <w:sz w:val="28"/>
          <w:szCs w:val="28"/>
        </w:rPr>
        <w:t>06</w:t>
      </w:r>
      <w:r w:rsidRPr="00B55E13">
        <w:rPr>
          <w:b w:val="0"/>
          <w:sz w:val="28"/>
          <w:szCs w:val="28"/>
        </w:rPr>
        <w:t xml:space="preserve">. – </w:t>
      </w:r>
      <w:r>
        <w:rPr>
          <w:b w:val="0"/>
          <w:sz w:val="28"/>
          <w:szCs w:val="28"/>
        </w:rPr>
        <w:t>44</w:t>
      </w:r>
      <w:r w:rsidRPr="00B55E13">
        <w:rPr>
          <w:b w:val="0"/>
          <w:sz w:val="28"/>
          <w:szCs w:val="28"/>
        </w:rPr>
        <w:t>6 с.</w:t>
      </w:r>
      <w:bookmarkEnd w:id="14"/>
      <w:bookmarkEnd w:id="15"/>
    </w:p>
    <w:p w:rsidR="00FB6864" w:rsidRPr="00B55E13" w:rsidRDefault="00FB6864" w:rsidP="00FB6864">
      <w:pPr>
        <w:pStyle w:val="1"/>
        <w:numPr>
          <w:ilvl w:val="0"/>
          <w:numId w:val="4"/>
        </w:numPr>
        <w:spacing w:before="0" w:beforeAutospacing="0" w:after="0" w:afterAutospacing="0" w:line="360" w:lineRule="auto"/>
        <w:jc w:val="both"/>
        <w:rPr>
          <w:b w:val="0"/>
          <w:sz w:val="28"/>
          <w:szCs w:val="28"/>
        </w:rPr>
      </w:pPr>
      <w:bookmarkStart w:id="16" w:name="_Toc388275854"/>
      <w:bookmarkStart w:id="17" w:name="_Toc388645147"/>
      <w:r w:rsidRPr="00392655">
        <w:rPr>
          <w:b w:val="0"/>
          <w:color w:val="000000"/>
          <w:sz w:val="28"/>
          <w:szCs w:val="28"/>
        </w:rPr>
        <w:t>Лихин, А.Ф</w:t>
      </w:r>
      <w:r w:rsidRPr="00392655">
        <w:rPr>
          <w:b w:val="0"/>
          <w:bCs w:val="0"/>
          <w:sz w:val="28"/>
          <w:szCs w:val="28"/>
        </w:rPr>
        <w:t xml:space="preserve">. </w:t>
      </w:r>
      <w:r w:rsidRPr="00392655">
        <w:rPr>
          <w:b w:val="0"/>
          <w:color w:val="000000"/>
          <w:sz w:val="28"/>
          <w:szCs w:val="28"/>
        </w:rPr>
        <w:t>Концепции современного естествознания</w:t>
      </w:r>
      <w:r w:rsidRPr="00B55E13">
        <w:rPr>
          <w:b w:val="0"/>
          <w:bCs w:val="0"/>
          <w:sz w:val="28"/>
          <w:szCs w:val="28"/>
        </w:rPr>
        <w:t xml:space="preserve">: учебное пособие / </w:t>
      </w:r>
      <w:r>
        <w:rPr>
          <w:b w:val="0"/>
          <w:bCs w:val="0"/>
          <w:sz w:val="28"/>
          <w:szCs w:val="28"/>
        </w:rPr>
        <w:t>А</w:t>
      </w:r>
      <w:r w:rsidRPr="00B55E13">
        <w:rPr>
          <w:b w:val="0"/>
          <w:bCs w:val="0"/>
          <w:sz w:val="28"/>
          <w:szCs w:val="28"/>
        </w:rPr>
        <w:t>.</w:t>
      </w:r>
      <w:r>
        <w:rPr>
          <w:b w:val="0"/>
          <w:bCs w:val="0"/>
          <w:sz w:val="28"/>
          <w:szCs w:val="28"/>
        </w:rPr>
        <w:t>Ф</w:t>
      </w:r>
      <w:r w:rsidRPr="00B55E13">
        <w:rPr>
          <w:b w:val="0"/>
          <w:bCs w:val="0"/>
          <w:sz w:val="28"/>
          <w:szCs w:val="28"/>
        </w:rPr>
        <w:t xml:space="preserve">. </w:t>
      </w:r>
      <w:r>
        <w:rPr>
          <w:b w:val="0"/>
          <w:bCs w:val="0"/>
          <w:sz w:val="28"/>
          <w:szCs w:val="28"/>
        </w:rPr>
        <w:t>Лихин</w:t>
      </w:r>
      <w:r w:rsidRPr="00B55E13">
        <w:rPr>
          <w:b w:val="0"/>
          <w:bCs w:val="0"/>
          <w:sz w:val="28"/>
          <w:szCs w:val="28"/>
        </w:rPr>
        <w:t>. – М.:</w:t>
      </w:r>
      <w:r w:rsidRPr="00B55E13">
        <w:rPr>
          <w:b w:val="0"/>
          <w:sz w:val="28"/>
          <w:szCs w:val="28"/>
        </w:rPr>
        <w:t xml:space="preserve"> </w:t>
      </w:r>
      <w:r>
        <w:rPr>
          <w:b w:val="0"/>
          <w:sz w:val="28"/>
          <w:szCs w:val="28"/>
        </w:rPr>
        <w:t>Проспект</w:t>
      </w:r>
      <w:r w:rsidRPr="00B55E13">
        <w:rPr>
          <w:b w:val="0"/>
          <w:sz w:val="28"/>
          <w:szCs w:val="28"/>
        </w:rPr>
        <w:t>, 20</w:t>
      </w:r>
      <w:r>
        <w:rPr>
          <w:b w:val="0"/>
          <w:sz w:val="28"/>
          <w:szCs w:val="28"/>
        </w:rPr>
        <w:t>06</w:t>
      </w:r>
      <w:r w:rsidRPr="00B55E13">
        <w:rPr>
          <w:b w:val="0"/>
          <w:sz w:val="28"/>
          <w:szCs w:val="28"/>
        </w:rPr>
        <w:t>. – 2</w:t>
      </w:r>
      <w:r>
        <w:rPr>
          <w:b w:val="0"/>
          <w:sz w:val="28"/>
          <w:szCs w:val="28"/>
        </w:rPr>
        <w:t>62</w:t>
      </w:r>
      <w:r w:rsidRPr="00B55E13">
        <w:rPr>
          <w:b w:val="0"/>
          <w:sz w:val="28"/>
          <w:szCs w:val="28"/>
        </w:rPr>
        <w:t xml:space="preserve"> с.</w:t>
      </w:r>
      <w:bookmarkEnd w:id="16"/>
      <w:bookmarkEnd w:id="17"/>
    </w:p>
    <w:p w:rsidR="00FB6864" w:rsidRDefault="00FB6864" w:rsidP="00FB6864">
      <w:pPr>
        <w:pStyle w:val="1"/>
        <w:numPr>
          <w:ilvl w:val="0"/>
          <w:numId w:val="4"/>
        </w:numPr>
        <w:spacing w:before="0" w:beforeAutospacing="0" w:after="0" w:afterAutospacing="0" w:line="360" w:lineRule="auto"/>
        <w:jc w:val="both"/>
        <w:rPr>
          <w:b w:val="0"/>
          <w:sz w:val="28"/>
          <w:szCs w:val="28"/>
        </w:rPr>
      </w:pPr>
      <w:bookmarkStart w:id="18" w:name="_Toc388275855"/>
      <w:bookmarkStart w:id="19" w:name="_Toc388645148"/>
      <w:r w:rsidRPr="00385C03">
        <w:rPr>
          <w:b w:val="0"/>
          <w:color w:val="000000"/>
          <w:sz w:val="28"/>
          <w:szCs w:val="28"/>
        </w:rPr>
        <w:t>Пригожин, И.</w:t>
      </w:r>
      <w:r w:rsidRPr="00385C03">
        <w:rPr>
          <w:b w:val="0"/>
          <w:bCs w:val="0"/>
          <w:sz w:val="28"/>
          <w:szCs w:val="28"/>
        </w:rPr>
        <w:t xml:space="preserve"> </w:t>
      </w:r>
      <w:r w:rsidRPr="00385C03">
        <w:rPr>
          <w:b w:val="0"/>
          <w:color w:val="000000"/>
          <w:sz w:val="28"/>
          <w:szCs w:val="28"/>
        </w:rPr>
        <w:t>Порядок из хаоса</w:t>
      </w:r>
      <w:r w:rsidRPr="00385C03">
        <w:rPr>
          <w:b w:val="0"/>
          <w:bCs w:val="0"/>
          <w:sz w:val="28"/>
          <w:szCs w:val="28"/>
        </w:rPr>
        <w:t xml:space="preserve"> / И.</w:t>
      </w:r>
      <w:r w:rsidRPr="00B55E13">
        <w:rPr>
          <w:b w:val="0"/>
          <w:bCs w:val="0"/>
          <w:sz w:val="28"/>
          <w:szCs w:val="28"/>
        </w:rPr>
        <w:t xml:space="preserve"> </w:t>
      </w:r>
      <w:r>
        <w:rPr>
          <w:b w:val="0"/>
          <w:bCs w:val="0"/>
          <w:sz w:val="28"/>
          <w:szCs w:val="28"/>
        </w:rPr>
        <w:t>Пригожин, И. Стингерс.</w:t>
      </w:r>
      <w:r w:rsidRPr="00B55E13">
        <w:rPr>
          <w:b w:val="0"/>
          <w:bCs w:val="0"/>
          <w:sz w:val="28"/>
          <w:szCs w:val="28"/>
        </w:rPr>
        <w:t xml:space="preserve"> – М.:</w:t>
      </w:r>
      <w:r w:rsidRPr="00B55E13">
        <w:rPr>
          <w:b w:val="0"/>
          <w:sz w:val="28"/>
          <w:szCs w:val="28"/>
        </w:rPr>
        <w:t xml:space="preserve"> ГроссМедиа, 20</w:t>
      </w:r>
      <w:r>
        <w:rPr>
          <w:b w:val="0"/>
          <w:sz w:val="28"/>
          <w:szCs w:val="28"/>
        </w:rPr>
        <w:t>00</w:t>
      </w:r>
      <w:r w:rsidRPr="00B55E13">
        <w:rPr>
          <w:b w:val="0"/>
          <w:sz w:val="28"/>
          <w:szCs w:val="28"/>
        </w:rPr>
        <w:t>. – 2</w:t>
      </w:r>
      <w:r>
        <w:rPr>
          <w:b w:val="0"/>
          <w:sz w:val="28"/>
          <w:szCs w:val="28"/>
        </w:rPr>
        <w:t>78</w:t>
      </w:r>
      <w:r w:rsidRPr="00B55E13">
        <w:rPr>
          <w:b w:val="0"/>
          <w:sz w:val="28"/>
          <w:szCs w:val="28"/>
        </w:rPr>
        <w:t xml:space="preserve"> с.</w:t>
      </w:r>
      <w:bookmarkEnd w:id="18"/>
      <w:bookmarkEnd w:id="19"/>
    </w:p>
    <w:p w:rsidR="00FB6864" w:rsidRDefault="00FB6864" w:rsidP="00FB6864">
      <w:pPr>
        <w:pStyle w:val="a3"/>
        <w:numPr>
          <w:ilvl w:val="0"/>
          <w:numId w:val="4"/>
        </w:numPr>
        <w:shd w:val="clear" w:color="auto" w:fill="FFFFFF"/>
        <w:spacing w:before="0" w:beforeAutospacing="0" w:after="0" w:afterAutospacing="0" w:line="360" w:lineRule="auto"/>
        <w:rPr>
          <w:color w:val="000000"/>
          <w:sz w:val="28"/>
          <w:szCs w:val="28"/>
        </w:rPr>
      </w:pPr>
      <w:r w:rsidRPr="00264B71">
        <w:rPr>
          <w:color w:val="000000"/>
          <w:sz w:val="28"/>
          <w:szCs w:val="28"/>
        </w:rPr>
        <w:t>Словарь терминов</w:t>
      </w:r>
      <w:r w:rsidRPr="001F16BF">
        <w:rPr>
          <w:rFonts w:eastAsia="Arial Unicode MS"/>
          <w:sz w:val="28"/>
          <w:szCs w:val="28"/>
          <w:shd w:val="clear" w:color="auto" w:fill="FFFFFF"/>
        </w:rPr>
        <w:t xml:space="preserve">. - </w:t>
      </w:r>
      <w:r w:rsidRPr="001F16BF">
        <w:rPr>
          <w:sz w:val="28"/>
          <w:szCs w:val="28"/>
        </w:rPr>
        <w:t>[Электронный ресурс]:</w:t>
      </w:r>
      <w:r>
        <w:rPr>
          <w:sz w:val="28"/>
          <w:szCs w:val="28"/>
        </w:rPr>
        <w:t xml:space="preserve"> </w:t>
      </w:r>
      <w:r w:rsidRPr="00264B71">
        <w:rPr>
          <w:color w:val="000000"/>
          <w:sz w:val="28"/>
          <w:szCs w:val="28"/>
        </w:rPr>
        <w:t>slovari.nov.ru</w:t>
      </w:r>
    </w:p>
    <w:p w:rsidR="00FB6864" w:rsidRDefault="00FB6864" w:rsidP="00FB6864">
      <w:pPr>
        <w:pStyle w:val="a3"/>
        <w:numPr>
          <w:ilvl w:val="0"/>
          <w:numId w:val="4"/>
        </w:numPr>
        <w:shd w:val="clear" w:color="auto" w:fill="FFFFFF"/>
        <w:spacing w:before="0" w:beforeAutospacing="0" w:after="0" w:afterAutospacing="0" w:line="360" w:lineRule="auto"/>
        <w:rPr>
          <w:color w:val="000000"/>
          <w:sz w:val="28"/>
          <w:szCs w:val="28"/>
        </w:rPr>
      </w:pPr>
      <w:r w:rsidRPr="000F5150">
        <w:rPr>
          <w:color w:val="000000"/>
          <w:sz w:val="28"/>
          <w:szCs w:val="28"/>
        </w:rPr>
        <w:t>Человек в биосфере и его функция в ней</w:t>
      </w:r>
      <w:r w:rsidRPr="001F16BF">
        <w:rPr>
          <w:rFonts w:eastAsia="Arial Unicode MS"/>
          <w:sz w:val="28"/>
          <w:szCs w:val="28"/>
          <w:shd w:val="clear" w:color="auto" w:fill="FFFFFF"/>
        </w:rPr>
        <w:t xml:space="preserve">. - </w:t>
      </w:r>
      <w:r w:rsidRPr="001F16BF">
        <w:rPr>
          <w:sz w:val="28"/>
          <w:szCs w:val="28"/>
        </w:rPr>
        <w:t>[Электронный ресурс]:</w:t>
      </w:r>
      <w:r>
        <w:rPr>
          <w:sz w:val="28"/>
          <w:szCs w:val="28"/>
        </w:rPr>
        <w:t xml:space="preserve"> </w:t>
      </w:r>
      <w:hyperlink r:id="rId7" w:history="1">
        <w:r w:rsidRPr="000F5150">
          <w:rPr>
            <w:color w:val="000000"/>
            <w:sz w:val="28"/>
            <w:szCs w:val="28"/>
          </w:rPr>
          <w:t>http://www.grandars.ru/shkola/geografiya/chelovek-v-biosfere.html</w:t>
        </w:r>
      </w:hyperlink>
    </w:p>
    <w:p w:rsidR="00FB6864" w:rsidRPr="0026188D" w:rsidRDefault="00FB6864" w:rsidP="00FB6864">
      <w:pPr>
        <w:pStyle w:val="a3"/>
        <w:numPr>
          <w:ilvl w:val="0"/>
          <w:numId w:val="4"/>
        </w:numPr>
        <w:shd w:val="clear" w:color="auto" w:fill="FFFFFF"/>
        <w:spacing w:before="0" w:beforeAutospacing="0" w:after="0" w:afterAutospacing="0" w:line="360" w:lineRule="auto"/>
        <w:rPr>
          <w:color w:val="000000"/>
          <w:sz w:val="28"/>
          <w:szCs w:val="28"/>
        </w:rPr>
      </w:pPr>
      <w:hyperlink r:id="rId8" w:history="1">
        <w:r w:rsidRPr="0026188D">
          <w:rPr>
            <w:color w:val="000000"/>
            <w:sz w:val="28"/>
            <w:szCs w:val="28"/>
          </w:rPr>
          <w:t>Энциклопедия Кругосвет</w:t>
        </w:r>
      </w:hyperlink>
      <w:r w:rsidRPr="0026188D">
        <w:rPr>
          <w:color w:val="000000"/>
          <w:sz w:val="28"/>
          <w:szCs w:val="28"/>
        </w:rPr>
        <w:t>: Биосфера</w:t>
      </w:r>
      <w:r w:rsidRPr="001F16BF">
        <w:rPr>
          <w:rFonts w:eastAsia="Arial Unicode MS"/>
          <w:sz w:val="28"/>
          <w:szCs w:val="28"/>
          <w:shd w:val="clear" w:color="auto" w:fill="FFFFFF"/>
        </w:rPr>
        <w:t xml:space="preserve">. - </w:t>
      </w:r>
      <w:r w:rsidRPr="001F16BF">
        <w:rPr>
          <w:sz w:val="28"/>
          <w:szCs w:val="28"/>
        </w:rPr>
        <w:t>[Электронный ресурс]:</w:t>
      </w:r>
      <w:r>
        <w:rPr>
          <w:sz w:val="28"/>
          <w:szCs w:val="28"/>
        </w:rPr>
        <w:t xml:space="preserve"> </w:t>
      </w:r>
      <w:hyperlink r:id="rId9" w:history="1">
        <w:r w:rsidRPr="0026188D">
          <w:rPr>
            <w:color w:val="000000"/>
            <w:sz w:val="28"/>
            <w:szCs w:val="28"/>
          </w:rPr>
          <w:t>http://www.krugosvet.ru/enc/nauka_i_tehnika/biologiya/BIOSFERA.html</w:t>
        </w:r>
      </w:hyperlink>
    </w:p>
    <w:p w:rsidR="00FB6864" w:rsidRPr="0026188D" w:rsidRDefault="00FB6864" w:rsidP="00FB6864">
      <w:pPr>
        <w:pStyle w:val="a3"/>
        <w:shd w:val="clear" w:color="auto" w:fill="FFFFFF"/>
        <w:rPr>
          <w:color w:val="000000"/>
          <w:sz w:val="28"/>
          <w:szCs w:val="28"/>
        </w:rPr>
      </w:pPr>
    </w:p>
    <w:p w:rsidR="00FB6864" w:rsidRPr="00934525" w:rsidRDefault="00FB6864" w:rsidP="00FB6864"/>
    <w:p w:rsidR="00FB6864" w:rsidRPr="00264B71" w:rsidRDefault="00FB6864" w:rsidP="00FB6864">
      <w:pPr>
        <w:pStyle w:val="a3"/>
        <w:shd w:val="clear" w:color="auto" w:fill="FFFFFF"/>
        <w:rPr>
          <w:color w:val="000000"/>
          <w:sz w:val="28"/>
          <w:szCs w:val="28"/>
        </w:rPr>
      </w:pPr>
    </w:p>
    <w:p w:rsidR="007E0871" w:rsidRDefault="007E0871"/>
    <w:sectPr w:rsidR="007E0871" w:rsidSect="00296D0D">
      <w:headerReference w:type="default" r:id="rId10"/>
      <w:headerReference w:type="first" r:id="rId11"/>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A3C22" w:rsidRDefault="00FA3C22" w:rsidP="00FB6864">
      <w:r>
        <w:separator/>
      </w:r>
    </w:p>
  </w:endnote>
  <w:endnote w:type="continuationSeparator" w:id="0">
    <w:p w:rsidR="00FA3C22" w:rsidRDefault="00FA3C22" w:rsidP="00FB6864">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w:panose1 w:val="02020603050405020304"/>
    <w:charset w:val="CC"/>
    <w:family w:val="roman"/>
    <w:pitch w:val="variable"/>
    <w:sig w:usb0="20002A87" w:usb1="80000000" w:usb2="00000008" w:usb3="00000000" w:csb0="000001F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A3C22" w:rsidRDefault="00FA3C22" w:rsidP="00FB6864">
      <w:r>
        <w:separator/>
      </w:r>
    </w:p>
  </w:footnote>
  <w:footnote w:type="continuationSeparator" w:id="0">
    <w:p w:rsidR="00FA3C22" w:rsidRDefault="00FA3C22" w:rsidP="00FB6864">
      <w:r>
        <w:continuationSeparator/>
      </w:r>
    </w:p>
  </w:footnote>
  <w:footnote w:id="1">
    <w:p w:rsidR="00FB6864" w:rsidRDefault="00FB6864" w:rsidP="00FB6864">
      <w:pPr>
        <w:pStyle w:val="aa"/>
      </w:pPr>
      <w:r>
        <w:rPr>
          <w:rStyle w:val="ac"/>
          <w:rFonts w:eastAsiaTheme="majorEastAsia"/>
        </w:rPr>
        <w:footnoteRef/>
      </w:r>
      <w:r>
        <w:t xml:space="preserve"> </w:t>
      </w:r>
      <w:r w:rsidRPr="003459BD">
        <w:rPr>
          <w:color w:val="000000"/>
          <w:sz w:val="24"/>
          <w:szCs w:val="24"/>
        </w:rPr>
        <w:t>Горбачев В.В.</w:t>
      </w:r>
      <w:r w:rsidRPr="003459BD">
        <w:rPr>
          <w:sz w:val="24"/>
          <w:szCs w:val="24"/>
        </w:rPr>
        <w:t xml:space="preserve"> </w:t>
      </w:r>
      <w:r w:rsidRPr="003459BD">
        <w:rPr>
          <w:color w:val="000000"/>
          <w:sz w:val="24"/>
          <w:szCs w:val="24"/>
        </w:rPr>
        <w:t>Концепции современного естествознания</w:t>
      </w:r>
      <w:r w:rsidRPr="003459BD">
        <w:rPr>
          <w:sz w:val="24"/>
          <w:szCs w:val="24"/>
        </w:rPr>
        <w:t xml:space="preserve">: учебное пособие / </w:t>
      </w:r>
      <w:r w:rsidRPr="003459BD">
        <w:rPr>
          <w:bCs/>
          <w:sz w:val="24"/>
          <w:szCs w:val="24"/>
        </w:rPr>
        <w:t>В</w:t>
      </w:r>
      <w:r w:rsidRPr="003459BD">
        <w:rPr>
          <w:sz w:val="24"/>
          <w:szCs w:val="24"/>
        </w:rPr>
        <w:t>.</w:t>
      </w:r>
      <w:r w:rsidRPr="003459BD">
        <w:rPr>
          <w:bCs/>
          <w:sz w:val="24"/>
          <w:szCs w:val="24"/>
        </w:rPr>
        <w:t>В</w:t>
      </w:r>
      <w:r w:rsidRPr="003459BD">
        <w:rPr>
          <w:sz w:val="24"/>
          <w:szCs w:val="24"/>
        </w:rPr>
        <w:t xml:space="preserve">. </w:t>
      </w:r>
      <w:r w:rsidRPr="003459BD">
        <w:rPr>
          <w:bCs/>
          <w:sz w:val="24"/>
          <w:szCs w:val="24"/>
        </w:rPr>
        <w:t>Горбачев</w:t>
      </w:r>
      <w:r w:rsidRPr="003459BD">
        <w:rPr>
          <w:sz w:val="24"/>
          <w:szCs w:val="24"/>
        </w:rPr>
        <w:t>. – М.: Экономистъ, 2006. – 446 с.</w:t>
      </w:r>
    </w:p>
  </w:footnote>
  <w:footnote w:id="2">
    <w:p w:rsidR="00FB6864" w:rsidRPr="003459BD" w:rsidRDefault="00FB6864" w:rsidP="00FB6864">
      <w:pPr>
        <w:pStyle w:val="a3"/>
        <w:shd w:val="clear" w:color="auto" w:fill="FFFFFF"/>
        <w:spacing w:before="0" w:beforeAutospacing="0" w:after="0" w:afterAutospacing="0" w:line="360" w:lineRule="auto"/>
        <w:jc w:val="both"/>
        <w:rPr>
          <w:color w:val="000000"/>
        </w:rPr>
      </w:pPr>
      <w:r w:rsidRPr="003459BD">
        <w:rPr>
          <w:rStyle w:val="ac"/>
          <w:rFonts w:eastAsiaTheme="majorEastAsia"/>
        </w:rPr>
        <w:footnoteRef/>
      </w:r>
      <w:r w:rsidRPr="003459BD">
        <w:t xml:space="preserve"> </w:t>
      </w:r>
      <w:hyperlink r:id="rId1" w:history="1">
        <w:r w:rsidRPr="003459BD">
          <w:rPr>
            <w:color w:val="000000"/>
          </w:rPr>
          <w:t>Энциклопедия Кругосвет</w:t>
        </w:r>
      </w:hyperlink>
      <w:r w:rsidRPr="003459BD">
        <w:rPr>
          <w:color w:val="000000"/>
        </w:rPr>
        <w:t>: Биосфера</w:t>
      </w:r>
      <w:r w:rsidRPr="003459BD">
        <w:rPr>
          <w:rFonts w:eastAsia="Arial Unicode MS"/>
          <w:shd w:val="clear" w:color="auto" w:fill="FFFFFF"/>
        </w:rPr>
        <w:t xml:space="preserve">. - </w:t>
      </w:r>
      <w:r w:rsidRPr="003459BD">
        <w:t xml:space="preserve">[Электронный ресурс]: </w:t>
      </w:r>
      <w:hyperlink r:id="rId2" w:history="1">
        <w:r w:rsidRPr="003459BD">
          <w:rPr>
            <w:color w:val="000000"/>
          </w:rPr>
          <w:t>http://www.krugosvet.ru/enc/nauka_i_tehnika/biologiya/BIOSFERA.html</w:t>
        </w:r>
      </w:hyperlink>
    </w:p>
  </w:footnote>
  <w:footnote w:id="3">
    <w:p w:rsidR="00FB6864" w:rsidRPr="003459BD" w:rsidRDefault="00FB6864" w:rsidP="00FB6864">
      <w:pPr>
        <w:pStyle w:val="1"/>
        <w:spacing w:before="0" w:beforeAutospacing="0" w:after="0" w:afterAutospacing="0" w:line="360" w:lineRule="auto"/>
        <w:jc w:val="both"/>
        <w:rPr>
          <w:b w:val="0"/>
          <w:sz w:val="24"/>
          <w:szCs w:val="24"/>
        </w:rPr>
      </w:pPr>
      <w:r w:rsidRPr="003459BD">
        <w:rPr>
          <w:rStyle w:val="ac"/>
          <w:rFonts w:eastAsiaTheme="majorEastAsia"/>
          <w:sz w:val="24"/>
          <w:szCs w:val="24"/>
        </w:rPr>
        <w:footnoteRef/>
      </w:r>
      <w:r w:rsidRPr="003459BD">
        <w:rPr>
          <w:sz w:val="24"/>
          <w:szCs w:val="24"/>
        </w:rPr>
        <w:t xml:space="preserve"> </w:t>
      </w:r>
      <w:r w:rsidRPr="003459BD">
        <w:rPr>
          <w:b w:val="0"/>
          <w:color w:val="000000"/>
          <w:sz w:val="24"/>
          <w:szCs w:val="24"/>
        </w:rPr>
        <w:t>Лихин, А.Ф</w:t>
      </w:r>
      <w:r w:rsidRPr="003459BD">
        <w:rPr>
          <w:b w:val="0"/>
          <w:bCs w:val="0"/>
          <w:sz w:val="24"/>
          <w:szCs w:val="24"/>
        </w:rPr>
        <w:t xml:space="preserve">. </w:t>
      </w:r>
      <w:r w:rsidRPr="003459BD">
        <w:rPr>
          <w:b w:val="0"/>
          <w:color w:val="000000"/>
          <w:sz w:val="24"/>
          <w:szCs w:val="24"/>
        </w:rPr>
        <w:t>Концепции современного естествознания</w:t>
      </w:r>
      <w:r w:rsidRPr="003459BD">
        <w:rPr>
          <w:b w:val="0"/>
          <w:bCs w:val="0"/>
          <w:sz w:val="24"/>
          <w:szCs w:val="24"/>
        </w:rPr>
        <w:t>: учебное пособие / А.Ф. Лихин. – М.:</w:t>
      </w:r>
      <w:r w:rsidRPr="003459BD">
        <w:rPr>
          <w:b w:val="0"/>
          <w:sz w:val="24"/>
          <w:szCs w:val="24"/>
        </w:rPr>
        <w:t xml:space="preserve"> Проспект, 2006. – 262 с.</w:t>
      </w:r>
    </w:p>
  </w:footnote>
  <w:footnote w:id="4">
    <w:p w:rsidR="00FB6864" w:rsidRPr="003459BD" w:rsidRDefault="00FB6864" w:rsidP="00FB6864">
      <w:pPr>
        <w:pStyle w:val="1"/>
        <w:spacing w:before="0" w:beforeAutospacing="0" w:after="0" w:afterAutospacing="0" w:line="360" w:lineRule="auto"/>
        <w:jc w:val="both"/>
        <w:rPr>
          <w:b w:val="0"/>
          <w:sz w:val="24"/>
          <w:szCs w:val="24"/>
        </w:rPr>
      </w:pPr>
      <w:r w:rsidRPr="003459BD">
        <w:rPr>
          <w:rStyle w:val="ac"/>
          <w:rFonts w:eastAsiaTheme="majorEastAsia"/>
          <w:sz w:val="24"/>
          <w:szCs w:val="24"/>
        </w:rPr>
        <w:footnoteRef/>
      </w:r>
      <w:r w:rsidRPr="003459BD">
        <w:rPr>
          <w:sz w:val="24"/>
          <w:szCs w:val="24"/>
        </w:rPr>
        <w:t xml:space="preserve"> </w:t>
      </w:r>
      <w:r w:rsidRPr="003459BD">
        <w:rPr>
          <w:b w:val="0"/>
          <w:bCs w:val="0"/>
          <w:sz w:val="24"/>
          <w:szCs w:val="24"/>
        </w:rPr>
        <w:t xml:space="preserve">Вернадский, В.И. </w:t>
      </w:r>
      <w:r w:rsidRPr="003459BD">
        <w:rPr>
          <w:b w:val="0"/>
          <w:color w:val="000000"/>
          <w:sz w:val="24"/>
          <w:szCs w:val="24"/>
        </w:rPr>
        <w:t>Биосфера и ноосфера</w:t>
      </w:r>
      <w:r w:rsidRPr="003459BD">
        <w:rPr>
          <w:b w:val="0"/>
          <w:bCs w:val="0"/>
          <w:sz w:val="24"/>
          <w:szCs w:val="24"/>
        </w:rPr>
        <w:t xml:space="preserve"> / В.И. Вернадский. – М.:</w:t>
      </w:r>
      <w:r w:rsidRPr="003459BD">
        <w:rPr>
          <w:b w:val="0"/>
          <w:sz w:val="24"/>
          <w:szCs w:val="24"/>
        </w:rPr>
        <w:t xml:space="preserve"> Наука, 1989.</w:t>
      </w:r>
    </w:p>
  </w:footnote>
  <w:footnote w:id="5">
    <w:p w:rsidR="00FB6864" w:rsidRPr="00042F2F" w:rsidRDefault="00FB6864" w:rsidP="00FB6864">
      <w:pPr>
        <w:pStyle w:val="a3"/>
        <w:shd w:val="clear" w:color="auto" w:fill="FFFFFF"/>
        <w:spacing w:before="0" w:beforeAutospacing="0" w:after="0" w:afterAutospacing="0" w:line="360" w:lineRule="auto"/>
        <w:rPr>
          <w:color w:val="000000"/>
        </w:rPr>
      </w:pPr>
      <w:r w:rsidRPr="00042F2F">
        <w:rPr>
          <w:rStyle w:val="ac"/>
          <w:rFonts w:eastAsiaTheme="majorEastAsia"/>
        </w:rPr>
        <w:footnoteRef/>
      </w:r>
      <w:r w:rsidRPr="00042F2F">
        <w:t xml:space="preserve"> </w:t>
      </w:r>
      <w:r w:rsidRPr="00042F2F">
        <w:rPr>
          <w:color w:val="000000"/>
        </w:rPr>
        <w:t>Словарь терминов</w:t>
      </w:r>
      <w:r w:rsidRPr="00042F2F">
        <w:rPr>
          <w:rFonts w:eastAsia="Arial Unicode MS"/>
          <w:shd w:val="clear" w:color="auto" w:fill="FFFFFF"/>
        </w:rPr>
        <w:t xml:space="preserve">. - </w:t>
      </w:r>
      <w:r w:rsidRPr="00042F2F">
        <w:t xml:space="preserve">[Электронный ресурс]: </w:t>
      </w:r>
      <w:r w:rsidRPr="00042F2F">
        <w:rPr>
          <w:color w:val="000000"/>
        </w:rPr>
        <w:t>slovari.nov.ru</w:t>
      </w:r>
    </w:p>
  </w:footnote>
  <w:footnote w:id="6">
    <w:p w:rsidR="00FB6864" w:rsidRPr="00042F2F" w:rsidRDefault="00FB6864" w:rsidP="00FB6864">
      <w:pPr>
        <w:pStyle w:val="1"/>
        <w:spacing w:before="0" w:beforeAutospacing="0" w:after="0" w:afterAutospacing="0" w:line="360" w:lineRule="auto"/>
        <w:jc w:val="both"/>
        <w:rPr>
          <w:b w:val="0"/>
          <w:sz w:val="24"/>
          <w:szCs w:val="24"/>
        </w:rPr>
      </w:pPr>
      <w:r w:rsidRPr="003459BD">
        <w:rPr>
          <w:rStyle w:val="ac"/>
          <w:rFonts w:eastAsiaTheme="majorEastAsia"/>
          <w:sz w:val="24"/>
          <w:szCs w:val="24"/>
        </w:rPr>
        <w:footnoteRef/>
      </w:r>
      <w:r w:rsidRPr="003459BD">
        <w:rPr>
          <w:sz w:val="24"/>
          <w:szCs w:val="24"/>
        </w:rPr>
        <w:t xml:space="preserve"> </w:t>
      </w:r>
      <w:r w:rsidRPr="003459BD">
        <w:rPr>
          <w:b w:val="0"/>
          <w:color w:val="000000"/>
          <w:sz w:val="24"/>
          <w:szCs w:val="24"/>
        </w:rPr>
        <w:t>Лихин, А.Ф</w:t>
      </w:r>
      <w:r w:rsidRPr="003459BD">
        <w:rPr>
          <w:b w:val="0"/>
          <w:bCs w:val="0"/>
          <w:sz w:val="24"/>
          <w:szCs w:val="24"/>
        </w:rPr>
        <w:t xml:space="preserve">. </w:t>
      </w:r>
      <w:r w:rsidRPr="003459BD">
        <w:rPr>
          <w:b w:val="0"/>
          <w:color w:val="000000"/>
          <w:sz w:val="24"/>
          <w:szCs w:val="24"/>
        </w:rPr>
        <w:t>Концепции современного естествознания</w:t>
      </w:r>
      <w:r w:rsidRPr="003459BD">
        <w:rPr>
          <w:b w:val="0"/>
          <w:bCs w:val="0"/>
          <w:sz w:val="24"/>
          <w:szCs w:val="24"/>
        </w:rPr>
        <w:t>: учебное пособие / А.Ф. Лихин. – М.:</w:t>
      </w:r>
      <w:r w:rsidRPr="003459BD">
        <w:rPr>
          <w:b w:val="0"/>
          <w:sz w:val="24"/>
          <w:szCs w:val="24"/>
        </w:rPr>
        <w:t xml:space="preserve"> Проспект, 2006. – 262 с.</w:t>
      </w:r>
    </w:p>
  </w:footnote>
  <w:footnote w:id="7">
    <w:p w:rsidR="00FB6864" w:rsidRPr="00042F2F" w:rsidRDefault="00FB6864" w:rsidP="00FB6864">
      <w:pPr>
        <w:pStyle w:val="a3"/>
        <w:shd w:val="clear" w:color="auto" w:fill="FFFFFF"/>
        <w:spacing w:before="0" w:beforeAutospacing="0" w:after="0" w:afterAutospacing="0" w:line="360" w:lineRule="auto"/>
        <w:rPr>
          <w:color w:val="000000"/>
        </w:rPr>
      </w:pPr>
      <w:r w:rsidRPr="00042F2F">
        <w:rPr>
          <w:rStyle w:val="ac"/>
          <w:rFonts w:eastAsiaTheme="majorEastAsia"/>
        </w:rPr>
        <w:footnoteRef/>
      </w:r>
      <w:r w:rsidRPr="00042F2F">
        <w:t xml:space="preserve"> </w:t>
      </w:r>
      <w:r w:rsidRPr="00042F2F">
        <w:rPr>
          <w:color w:val="000000"/>
        </w:rPr>
        <w:t>Словарь терминов</w:t>
      </w:r>
      <w:r w:rsidRPr="00042F2F">
        <w:rPr>
          <w:rFonts w:eastAsia="Arial Unicode MS"/>
          <w:shd w:val="clear" w:color="auto" w:fill="FFFFFF"/>
        </w:rPr>
        <w:t xml:space="preserve">. - </w:t>
      </w:r>
      <w:r w:rsidRPr="00042F2F">
        <w:t xml:space="preserve">[Электронный ресурс]: </w:t>
      </w:r>
      <w:r w:rsidRPr="00042F2F">
        <w:rPr>
          <w:color w:val="000000"/>
        </w:rPr>
        <w:t>slovari.nov.ru</w:t>
      </w:r>
    </w:p>
    <w:p w:rsidR="00FB6864" w:rsidRDefault="00FB6864" w:rsidP="00FB6864">
      <w:pPr>
        <w:pStyle w:val="aa"/>
      </w:pPr>
    </w:p>
  </w:footnote>
  <w:footnote w:id="8">
    <w:p w:rsidR="00FB6864" w:rsidRPr="003459BD" w:rsidRDefault="00FB6864" w:rsidP="00FB6864">
      <w:pPr>
        <w:pStyle w:val="1"/>
        <w:spacing w:before="0" w:beforeAutospacing="0" w:after="0" w:afterAutospacing="0" w:line="360" w:lineRule="auto"/>
        <w:jc w:val="both"/>
        <w:rPr>
          <w:b w:val="0"/>
          <w:sz w:val="24"/>
          <w:szCs w:val="24"/>
        </w:rPr>
      </w:pPr>
      <w:r w:rsidRPr="003459BD">
        <w:rPr>
          <w:rStyle w:val="ac"/>
          <w:rFonts w:eastAsiaTheme="majorEastAsia"/>
          <w:sz w:val="24"/>
          <w:szCs w:val="24"/>
        </w:rPr>
        <w:footnoteRef/>
      </w:r>
      <w:r w:rsidRPr="003459BD">
        <w:rPr>
          <w:sz w:val="24"/>
          <w:szCs w:val="24"/>
        </w:rPr>
        <w:t xml:space="preserve"> </w:t>
      </w:r>
      <w:r w:rsidRPr="003459BD">
        <w:rPr>
          <w:b w:val="0"/>
          <w:color w:val="000000"/>
          <w:sz w:val="24"/>
          <w:szCs w:val="24"/>
        </w:rPr>
        <w:t>Горбачев В.В.</w:t>
      </w:r>
      <w:r w:rsidRPr="003459BD">
        <w:rPr>
          <w:b w:val="0"/>
          <w:bCs w:val="0"/>
          <w:sz w:val="24"/>
          <w:szCs w:val="24"/>
        </w:rPr>
        <w:t xml:space="preserve"> </w:t>
      </w:r>
      <w:r w:rsidRPr="003459BD">
        <w:rPr>
          <w:b w:val="0"/>
          <w:color w:val="000000"/>
          <w:sz w:val="24"/>
          <w:szCs w:val="24"/>
        </w:rPr>
        <w:t>Концепции современного естествознания</w:t>
      </w:r>
      <w:r w:rsidRPr="003459BD">
        <w:rPr>
          <w:b w:val="0"/>
          <w:bCs w:val="0"/>
          <w:sz w:val="24"/>
          <w:szCs w:val="24"/>
        </w:rPr>
        <w:t>: учебное пособие / В.В. Горбачев. – М.:</w:t>
      </w:r>
      <w:r w:rsidRPr="003459BD">
        <w:rPr>
          <w:b w:val="0"/>
          <w:sz w:val="24"/>
          <w:szCs w:val="24"/>
        </w:rPr>
        <w:t xml:space="preserve"> Экономистъ, 2006. – 446 с.</w:t>
      </w:r>
    </w:p>
    <w:p w:rsidR="00FB6864" w:rsidRDefault="00FB6864" w:rsidP="00FB6864">
      <w:pPr>
        <w:pStyle w:val="aa"/>
      </w:pPr>
    </w:p>
  </w:footnote>
  <w:footnote w:id="9">
    <w:p w:rsidR="00FB6864" w:rsidRPr="003459BD" w:rsidRDefault="00FB6864" w:rsidP="00FB6864">
      <w:pPr>
        <w:pStyle w:val="a3"/>
        <w:shd w:val="clear" w:color="auto" w:fill="FFFFFF"/>
        <w:spacing w:before="0" w:beforeAutospacing="0" w:after="0" w:afterAutospacing="0" w:line="360" w:lineRule="auto"/>
        <w:jc w:val="both"/>
        <w:rPr>
          <w:color w:val="000000"/>
        </w:rPr>
      </w:pPr>
      <w:r w:rsidRPr="003459BD">
        <w:rPr>
          <w:rStyle w:val="ac"/>
          <w:rFonts w:eastAsiaTheme="majorEastAsia"/>
        </w:rPr>
        <w:footnoteRef/>
      </w:r>
      <w:r w:rsidRPr="003459BD">
        <w:t xml:space="preserve"> </w:t>
      </w:r>
      <w:hyperlink r:id="rId3" w:history="1">
        <w:r w:rsidRPr="003459BD">
          <w:rPr>
            <w:color w:val="000000"/>
          </w:rPr>
          <w:t>Энциклопедия Кругосвет</w:t>
        </w:r>
      </w:hyperlink>
      <w:r w:rsidRPr="003459BD">
        <w:rPr>
          <w:color w:val="000000"/>
        </w:rPr>
        <w:t>: Биосфера</w:t>
      </w:r>
      <w:r w:rsidRPr="003459BD">
        <w:rPr>
          <w:rFonts w:eastAsia="Arial Unicode MS"/>
          <w:shd w:val="clear" w:color="auto" w:fill="FFFFFF"/>
        </w:rPr>
        <w:t xml:space="preserve">. - </w:t>
      </w:r>
      <w:r w:rsidRPr="003459BD">
        <w:t xml:space="preserve">[Электронный ресурс]: </w:t>
      </w:r>
      <w:hyperlink r:id="rId4" w:history="1">
        <w:r w:rsidRPr="003459BD">
          <w:rPr>
            <w:color w:val="000000"/>
          </w:rPr>
          <w:t>http://www.krugosvet.ru/enc/nauka_i_tehnika/biologiya/BIOSFERA.html</w:t>
        </w:r>
      </w:hyperlink>
    </w:p>
  </w:footnote>
  <w:footnote w:id="10">
    <w:p w:rsidR="00FB6864" w:rsidRPr="003459BD" w:rsidRDefault="00FB6864" w:rsidP="00FB6864">
      <w:pPr>
        <w:pStyle w:val="1"/>
        <w:spacing w:before="0" w:beforeAutospacing="0" w:after="0" w:afterAutospacing="0" w:line="360" w:lineRule="auto"/>
        <w:jc w:val="both"/>
        <w:rPr>
          <w:b w:val="0"/>
          <w:sz w:val="24"/>
          <w:szCs w:val="24"/>
        </w:rPr>
      </w:pPr>
      <w:r w:rsidRPr="003459BD">
        <w:rPr>
          <w:rStyle w:val="ac"/>
          <w:rFonts w:eastAsiaTheme="majorEastAsia"/>
          <w:sz w:val="24"/>
          <w:szCs w:val="24"/>
        </w:rPr>
        <w:footnoteRef/>
      </w:r>
      <w:r w:rsidRPr="003459BD">
        <w:rPr>
          <w:sz w:val="24"/>
          <w:szCs w:val="24"/>
        </w:rPr>
        <w:t xml:space="preserve"> </w:t>
      </w:r>
      <w:r w:rsidRPr="003459BD">
        <w:rPr>
          <w:b w:val="0"/>
          <w:color w:val="000000"/>
          <w:sz w:val="24"/>
          <w:szCs w:val="24"/>
        </w:rPr>
        <w:t>Лихин, А.Ф</w:t>
      </w:r>
      <w:r w:rsidRPr="003459BD">
        <w:rPr>
          <w:b w:val="0"/>
          <w:bCs w:val="0"/>
          <w:sz w:val="24"/>
          <w:szCs w:val="24"/>
        </w:rPr>
        <w:t xml:space="preserve">. </w:t>
      </w:r>
      <w:r w:rsidRPr="003459BD">
        <w:rPr>
          <w:b w:val="0"/>
          <w:color w:val="000000"/>
          <w:sz w:val="24"/>
          <w:szCs w:val="24"/>
        </w:rPr>
        <w:t>Концепции современного естествознания</w:t>
      </w:r>
      <w:r w:rsidRPr="003459BD">
        <w:rPr>
          <w:b w:val="0"/>
          <w:bCs w:val="0"/>
          <w:sz w:val="24"/>
          <w:szCs w:val="24"/>
        </w:rPr>
        <w:t>: учебное пособие / А.Ф. Лихин. – М.:</w:t>
      </w:r>
      <w:r w:rsidRPr="003459BD">
        <w:rPr>
          <w:b w:val="0"/>
          <w:sz w:val="24"/>
          <w:szCs w:val="24"/>
        </w:rPr>
        <w:t xml:space="preserve"> Проспект, 2006. – 262 с.</w:t>
      </w:r>
    </w:p>
    <w:p w:rsidR="00FB6864" w:rsidRDefault="00FB6864" w:rsidP="00FB6864">
      <w:pPr>
        <w:pStyle w:val="aa"/>
      </w:pPr>
    </w:p>
  </w:footnote>
  <w:footnote w:id="11">
    <w:p w:rsidR="00FB6864" w:rsidRPr="003459BD" w:rsidRDefault="00FB6864" w:rsidP="00FB6864">
      <w:pPr>
        <w:pStyle w:val="a3"/>
        <w:shd w:val="clear" w:color="auto" w:fill="FFFFFF"/>
        <w:spacing w:before="0" w:beforeAutospacing="0" w:after="0" w:afterAutospacing="0" w:line="360" w:lineRule="auto"/>
        <w:jc w:val="both"/>
        <w:rPr>
          <w:color w:val="000000"/>
        </w:rPr>
      </w:pPr>
      <w:r w:rsidRPr="003459BD">
        <w:rPr>
          <w:rStyle w:val="ac"/>
          <w:rFonts w:eastAsiaTheme="majorEastAsia"/>
        </w:rPr>
        <w:footnoteRef/>
      </w:r>
      <w:r w:rsidRPr="003459BD">
        <w:t xml:space="preserve"> </w:t>
      </w:r>
      <w:r w:rsidRPr="003459BD">
        <w:rPr>
          <w:color w:val="000000"/>
        </w:rPr>
        <w:t>Человек в биосфере и его функция в ней</w:t>
      </w:r>
      <w:r w:rsidRPr="003459BD">
        <w:rPr>
          <w:rFonts w:eastAsia="Arial Unicode MS"/>
          <w:shd w:val="clear" w:color="auto" w:fill="FFFFFF"/>
        </w:rPr>
        <w:t xml:space="preserve">. - </w:t>
      </w:r>
      <w:r w:rsidRPr="003459BD">
        <w:t xml:space="preserve">[Электронный ресурс]: </w:t>
      </w:r>
      <w:hyperlink r:id="rId5" w:history="1">
        <w:r w:rsidRPr="003459BD">
          <w:rPr>
            <w:color w:val="000000"/>
          </w:rPr>
          <w:t>http://www.grandars.ru/shkola/geografiya/chelovek-v-biosfere.html</w:t>
        </w:r>
      </w:hyperlink>
    </w:p>
  </w:footnote>
  <w:footnote w:id="12">
    <w:p w:rsidR="00FB6864" w:rsidRPr="003459BD" w:rsidRDefault="00FB6864" w:rsidP="00FB6864">
      <w:pPr>
        <w:pStyle w:val="1"/>
        <w:spacing w:before="0" w:beforeAutospacing="0" w:after="0" w:afterAutospacing="0" w:line="360" w:lineRule="auto"/>
        <w:jc w:val="both"/>
        <w:rPr>
          <w:b w:val="0"/>
          <w:sz w:val="24"/>
          <w:szCs w:val="24"/>
        </w:rPr>
      </w:pPr>
      <w:r w:rsidRPr="003459BD">
        <w:rPr>
          <w:rStyle w:val="ac"/>
          <w:rFonts w:eastAsiaTheme="majorEastAsia"/>
          <w:sz w:val="24"/>
          <w:szCs w:val="24"/>
        </w:rPr>
        <w:footnoteRef/>
      </w:r>
      <w:r w:rsidRPr="003459BD">
        <w:rPr>
          <w:sz w:val="24"/>
          <w:szCs w:val="24"/>
        </w:rPr>
        <w:t xml:space="preserve"> </w:t>
      </w:r>
      <w:r w:rsidRPr="003459BD">
        <w:rPr>
          <w:b w:val="0"/>
          <w:color w:val="000000"/>
          <w:sz w:val="24"/>
          <w:szCs w:val="24"/>
        </w:rPr>
        <w:t>Пригожин, И.</w:t>
      </w:r>
      <w:r w:rsidRPr="003459BD">
        <w:rPr>
          <w:b w:val="0"/>
          <w:bCs w:val="0"/>
          <w:sz w:val="24"/>
          <w:szCs w:val="24"/>
        </w:rPr>
        <w:t xml:space="preserve"> </w:t>
      </w:r>
      <w:r w:rsidRPr="003459BD">
        <w:rPr>
          <w:b w:val="0"/>
          <w:color w:val="000000"/>
          <w:sz w:val="24"/>
          <w:szCs w:val="24"/>
        </w:rPr>
        <w:t>Порядок из хаоса</w:t>
      </w:r>
      <w:r w:rsidRPr="003459BD">
        <w:rPr>
          <w:b w:val="0"/>
          <w:bCs w:val="0"/>
          <w:sz w:val="24"/>
          <w:szCs w:val="24"/>
        </w:rPr>
        <w:t xml:space="preserve"> / И. Пригожин, И. Стингерс. – М.:</w:t>
      </w:r>
      <w:r w:rsidRPr="003459BD">
        <w:rPr>
          <w:b w:val="0"/>
          <w:sz w:val="24"/>
          <w:szCs w:val="24"/>
        </w:rPr>
        <w:t xml:space="preserve"> ГроссМедиа, 2000. – 278 с.</w:t>
      </w:r>
    </w:p>
    <w:p w:rsidR="00FB6864" w:rsidRDefault="00FB6864" w:rsidP="00FB6864">
      <w:pPr>
        <w:pStyle w:val="aa"/>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877645"/>
      <w:docPartObj>
        <w:docPartGallery w:val="Page Numbers (Top of Page)"/>
        <w:docPartUnique/>
      </w:docPartObj>
    </w:sdtPr>
    <w:sdtContent>
      <w:p w:rsidR="00FB6864" w:rsidRDefault="00FB6864">
        <w:pPr>
          <w:pStyle w:val="a6"/>
          <w:jc w:val="center"/>
        </w:pPr>
        <w:fldSimple w:instr=" PAGE   \* MERGEFORMAT ">
          <w:r w:rsidR="00296D0D">
            <w:rPr>
              <w:noProof/>
            </w:rPr>
            <w:t>2</w:t>
          </w:r>
        </w:fldSimple>
      </w:p>
    </w:sdtContent>
  </w:sdt>
  <w:p w:rsidR="00FB6864" w:rsidRDefault="00FB6864">
    <w:pPr>
      <w:pStyle w:val="a6"/>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0AF5" w:rsidRDefault="00FA3C22">
    <w:pPr>
      <w:pStyle w:val="a6"/>
      <w:jc w:val="center"/>
    </w:pPr>
  </w:p>
  <w:p w:rsidR="003B0AF5" w:rsidRDefault="00FA3C22">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394B9F"/>
    <w:multiLevelType w:val="multilevel"/>
    <w:tmpl w:val="D136BD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34A1473E"/>
    <w:multiLevelType w:val="multilevel"/>
    <w:tmpl w:val="C966F752"/>
    <w:lvl w:ilvl="0">
      <w:start w:val="1"/>
      <w:numFmt w:val="decimal"/>
      <w:lvlText w:val="%1"/>
      <w:lvlJc w:val="left"/>
      <w:pPr>
        <w:ind w:left="420" w:hanging="420"/>
      </w:pPr>
      <w:rPr>
        <w:rFonts w:hint="default"/>
      </w:rPr>
    </w:lvl>
    <w:lvl w:ilvl="1">
      <w:start w:val="1"/>
      <w:numFmt w:val="decimal"/>
      <w:lvlText w:val="%1.%2"/>
      <w:lvlJc w:val="left"/>
      <w:pPr>
        <w:ind w:left="1129"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2">
    <w:nsid w:val="40460F66"/>
    <w:multiLevelType w:val="hybridMultilevel"/>
    <w:tmpl w:val="B7DE4C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50360070"/>
    <w:multiLevelType w:val="multilevel"/>
    <w:tmpl w:val="835E5398"/>
    <w:lvl w:ilvl="0">
      <w:start w:val="1"/>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560A1814"/>
    <w:multiLevelType w:val="multilevel"/>
    <w:tmpl w:val="DCBCCCDE"/>
    <w:lvl w:ilvl="0">
      <w:start w:val="1"/>
      <w:numFmt w:val="decimal"/>
      <w:lvlText w:val="%1."/>
      <w:lvlJc w:val="left"/>
      <w:pPr>
        <w:ind w:left="720" w:hanging="360"/>
      </w:pPr>
      <w:rPr>
        <w:rFonts w:hint="default"/>
      </w:rPr>
    </w:lvl>
    <w:lvl w:ilvl="1">
      <w:start w:val="2"/>
      <w:numFmt w:val="decimal"/>
      <w:isLgl/>
      <w:lvlText w:val="%1.%2"/>
      <w:lvlJc w:val="left"/>
      <w:pPr>
        <w:ind w:left="735" w:hanging="37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nsid w:val="5A2A4873"/>
    <w:multiLevelType w:val="multilevel"/>
    <w:tmpl w:val="2366602E"/>
    <w:lvl w:ilvl="0">
      <w:start w:val="1"/>
      <w:numFmt w:val="bullet"/>
      <w:lvlText w:val=""/>
      <w:lvlJc w:val="left"/>
      <w:pPr>
        <w:tabs>
          <w:tab w:val="num" w:pos="720"/>
        </w:tabs>
        <w:ind w:left="720" w:hanging="360"/>
      </w:pPr>
      <w:rPr>
        <w:rFonts w:ascii="Symbol" w:hAnsi="Symbol" w:hint="default"/>
        <w:sz w:val="20"/>
      </w:rPr>
    </w:lvl>
    <w:lvl w:ilvl="1">
      <w:start w:val="2"/>
      <w:numFmt w:val="decimal"/>
      <w:lvlText w:val="%2."/>
      <w:lvlJc w:val="left"/>
      <w:pPr>
        <w:ind w:left="1440" w:hanging="360"/>
      </w:pPr>
      <w:rPr>
        <w:rFonts w:ascii="Times New Roman" w:hAnsi="Times New Roman" w:cs="Times New Roman" w:hint="default"/>
        <w:b/>
        <w:color w:val="414141"/>
        <w:sz w:val="28"/>
        <w:szCs w:val="28"/>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5"/>
  </w:num>
  <w:num w:numId="2">
    <w:abstractNumId w:val="3"/>
  </w:num>
  <w:num w:numId="3">
    <w:abstractNumId w:val="0"/>
  </w:num>
  <w:num w:numId="4">
    <w:abstractNumId w:val="2"/>
  </w:num>
  <w:num w:numId="5">
    <w:abstractNumId w:val="4"/>
  </w:num>
  <w:num w:numId="6">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7"/>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FB6864"/>
    <w:rsid w:val="00296D0D"/>
    <w:rsid w:val="007E0871"/>
    <w:rsid w:val="008E7EEC"/>
    <w:rsid w:val="00FA3C22"/>
    <w:rsid w:val="00FB686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B6864"/>
    <w:pPr>
      <w:spacing w:after="0" w:line="240" w:lineRule="auto"/>
    </w:pPr>
    <w:rPr>
      <w:rFonts w:ascii="Times New Roman" w:eastAsia="Times New Roman" w:hAnsi="Times New Roman" w:cs="Times New Roman"/>
      <w:sz w:val="24"/>
      <w:szCs w:val="24"/>
      <w:lang w:eastAsia="ru-RU"/>
    </w:rPr>
  </w:style>
  <w:style w:type="paragraph" w:styleId="1">
    <w:name w:val="heading 1"/>
    <w:basedOn w:val="a"/>
    <w:link w:val="10"/>
    <w:uiPriority w:val="9"/>
    <w:qFormat/>
    <w:rsid w:val="00FB6864"/>
    <w:pPr>
      <w:spacing w:before="100" w:beforeAutospacing="1" w:after="100" w:afterAutospacing="1"/>
      <w:outlineLvl w:val="0"/>
    </w:pPr>
    <w:rPr>
      <w:b/>
      <w:bCs/>
      <w:kern w:val="36"/>
      <w:sz w:val="48"/>
      <w:szCs w:val="48"/>
    </w:rPr>
  </w:style>
  <w:style w:type="paragraph" w:styleId="2">
    <w:name w:val="heading 2"/>
    <w:basedOn w:val="a"/>
    <w:next w:val="a"/>
    <w:link w:val="20"/>
    <w:uiPriority w:val="9"/>
    <w:unhideWhenUsed/>
    <w:qFormat/>
    <w:rsid w:val="00FB6864"/>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FB6864"/>
    <w:rPr>
      <w:rFonts w:ascii="Times New Roman" w:eastAsia="Times New Roman" w:hAnsi="Times New Roman" w:cs="Times New Roman"/>
      <w:b/>
      <w:bCs/>
      <w:kern w:val="36"/>
      <w:sz w:val="48"/>
      <w:szCs w:val="48"/>
      <w:lang w:eastAsia="ru-RU"/>
    </w:rPr>
  </w:style>
  <w:style w:type="paragraph" w:styleId="a3">
    <w:name w:val="Normal (Web)"/>
    <w:basedOn w:val="a"/>
    <w:uiPriority w:val="99"/>
    <w:unhideWhenUsed/>
    <w:rsid w:val="00FB6864"/>
    <w:pPr>
      <w:spacing w:before="100" w:beforeAutospacing="1" w:after="100" w:afterAutospacing="1"/>
    </w:pPr>
  </w:style>
  <w:style w:type="character" w:customStyle="1" w:styleId="apple-converted-space">
    <w:name w:val="apple-converted-space"/>
    <w:basedOn w:val="a0"/>
    <w:rsid w:val="00FB6864"/>
  </w:style>
  <w:style w:type="character" w:styleId="a4">
    <w:name w:val="Hyperlink"/>
    <w:basedOn w:val="a0"/>
    <w:uiPriority w:val="99"/>
    <w:unhideWhenUsed/>
    <w:rsid w:val="00FB6864"/>
    <w:rPr>
      <w:color w:val="0000FF"/>
      <w:u w:val="single"/>
    </w:rPr>
  </w:style>
  <w:style w:type="character" w:styleId="a5">
    <w:name w:val="Strong"/>
    <w:basedOn w:val="a0"/>
    <w:uiPriority w:val="22"/>
    <w:qFormat/>
    <w:rsid w:val="00FB6864"/>
    <w:rPr>
      <w:b/>
      <w:bCs/>
    </w:rPr>
  </w:style>
  <w:style w:type="paragraph" w:styleId="11">
    <w:name w:val="toc 1"/>
    <w:basedOn w:val="a"/>
    <w:next w:val="a"/>
    <w:autoRedefine/>
    <w:uiPriority w:val="39"/>
    <w:unhideWhenUsed/>
    <w:rsid w:val="00FB6864"/>
    <w:pPr>
      <w:spacing w:after="100"/>
    </w:pPr>
  </w:style>
  <w:style w:type="paragraph" w:styleId="a6">
    <w:name w:val="header"/>
    <w:basedOn w:val="a"/>
    <w:link w:val="a7"/>
    <w:uiPriority w:val="99"/>
    <w:unhideWhenUsed/>
    <w:rsid w:val="00FB6864"/>
    <w:pPr>
      <w:tabs>
        <w:tab w:val="center" w:pos="4677"/>
        <w:tab w:val="right" w:pos="9355"/>
      </w:tabs>
    </w:pPr>
  </w:style>
  <w:style w:type="character" w:customStyle="1" w:styleId="a7">
    <w:name w:val="Верхний колонтитул Знак"/>
    <w:basedOn w:val="a0"/>
    <w:link w:val="a6"/>
    <w:uiPriority w:val="99"/>
    <w:rsid w:val="00FB6864"/>
    <w:rPr>
      <w:rFonts w:ascii="Times New Roman" w:eastAsia="Times New Roman" w:hAnsi="Times New Roman" w:cs="Times New Roman"/>
      <w:sz w:val="24"/>
      <w:szCs w:val="24"/>
      <w:lang w:eastAsia="ru-RU"/>
    </w:rPr>
  </w:style>
  <w:style w:type="paragraph" w:styleId="a8">
    <w:name w:val="footer"/>
    <w:basedOn w:val="a"/>
    <w:link w:val="a9"/>
    <w:uiPriority w:val="99"/>
    <w:unhideWhenUsed/>
    <w:rsid w:val="00FB6864"/>
    <w:pPr>
      <w:tabs>
        <w:tab w:val="center" w:pos="4677"/>
        <w:tab w:val="right" w:pos="9355"/>
      </w:tabs>
    </w:pPr>
  </w:style>
  <w:style w:type="character" w:customStyle="1" w:styleId="a9">
    <w:name w:val="Нижний колонтитул Знак"/>
    <w:basedOn w:val="a0"/>
    <w:link w:val="a8"/>
    <w:uiPriority w:val="99"/>
    <w:rsid w:val="00FB6864"/>
    <w:rPr>
      <w:rFonts w:ascii="Times New Roman" w:eastAsia="Times New Roman" w:hAnsi="Times New Roman" w:cs="Times New Roman"/>
      <w:sz w:val="24"/>
      <w:szCs w:val="24"/>
      <w:lang w:eastAsia="ru-RU"/>
    </w:rPr>
  </w:style>
  <w:style w:type="paragraph" w:styleId="aa">
    <w:name w:val="footnote text"/>
    <w:basedOn w:val="a"/>
    <w:link w:val="ab"/>
    <w:uiPriority w:val="99"/>
    <w:semiHidden/>
    <w:unhideWhenUsed/>
    <w:rsid w:val="00FB6864"/>
    <w:rPr>
      <w:sz w:val="20"/>
      <w:szCs w:val="20"/>
    </w:rPr>
  </w:style>
  <w:style w:type="character" w:customStyle="1" w:styleId="ab">
    <w:name w:val="Текст сноски Знак"/>
    <w:basedOn w:val="a0"/>
    <w:link w:val="aa"/>
    <w:uiPriority w:val="99"/>
    <w:semiHidden/>
    <w:rsid w:val="00FB6864"/>
    <w:rPr>
      <w:rFonts w:ascii="Times New Roman" w:eastAsia="Times New Roman" w:hAnsi="Times New Roman" w:cs="Times New Roman"/>
      <w:sz w:val="20"/>
      <w:szCs w:val="20"/>
      <w:lang w:eastAsia="ru-RU"/>
    </w:rPr>
  </w:style>
  <w:style w:type="character" w:styleId="ac">
    <w:name w:val="footnote reference"/>
    <w:basedOn w:val="a0"/>
    <w:uiPriority w:val="99"/>
    <w:semiHidden/>
    <w:unhideWhenUsed/>
    <w:rsid w:val="00FB6864"/>
    <w:rPr>
      <w:vertAlign w:val="superscript"/>
    </w:rPr>
  </w:style>
  <w:style w:type="character" w:customStyle="1" w:styleId="20">
    <w:name w:val="Заголовок 2 Знак"/>
    <w:basedOn w:val="a0"/>
    <w:link w:val="2"/>
    <w:uiPriority w:val="9"/>
    <w:rsid w:val="00FB6864"/>
    <w:rPr>
      <w:rFonts w:asciiTheme="majorHAnsi" w:eastAsiaTheme="majorEastAsia" w:hAnsiTheme="majorHAnsi" w:cstheme="majorBidi"/>
      <w:b/>
      <w:bCs/>
      <w:color w:val="4F81BD" w:themeColor="accent1"/>
      <w:sz w:val="26"/>
      <w:szCs w:val="26"/>
      <w:lang w:eastAsia="ru-RU"/>
    </w:rPr>
  </w:style>
  <w:style w:type="paragraph" w:styleId="ad">
    <w:name w:val="List Paragraph"/>
    <w:basedOn w:val="a"/>
    <w:uiPriority w:val="34"/>
    <w:qFormat/>
    <w:rsid w:val="00FB6864"/>
    <w:pPr>
      <w:ind w:left="720"/>
      <w:contextualSpacing/>
    </w:pPr>
  </w:style>
  <w:style w:type="paragraph" w:styleId="21">
    <w:name w:val="toc 2"/>
    <w:basedOn w:val="a"/>
    <w:next w:val="a"/>
    <w:autoRedefine/>
    <w:uiPriority w:val="39"/>
    <w:unhideWhenUsed/>
    <w:rsid w:val="00296D0D"/>
    <w:pPr>
      <w:spacing w:after="100"/>
      <w:ind w:left="240"/>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krugosvet.ru/"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grandars.ru/shkola/geografiya/chelovek-v-biosfere.html"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krugosvet.ru/enc/nauka_i_tehnika/biologiya/BIOSFERA.html"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www.krugosvet.ru/" TargetMode="External"/><Relationship Id="rId2" Type="http://schemas.openxmlformats.org/officeDocument/2006/relationships/hyperlink" Target="http://www.krugosvet.ru/enc/nauka_i_tehnika/biologiya/BIOSFERA.html" TargetMode="External"/><Relationship Id="rId1" Type="http://schemas.openxmlformats.org/officeDocument/2006/relationships/hyperlink" Target="http://www.krugosvet.ru/" TargetMode="External"/><Relationship Id="rId5" Type="http://schemas.openxmlformats.org/officeDocument/2006/relationships/hyperlink" Target="http://www.grandars.ru/shkola/geografiya/chelovek-v-biosfere.html" TargetMode="External"/><Relationship Id="rId4" Type="http://schemas.openxmlformats.org/officeDocument/2006/relationships/hyperlink" Target="http://www.krugosvet.ru/enc/nauka_i_tehnika/biologiya/BIOSFERA.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TotalTime>
  <Pages>1</Pages>
  <Words>4790</Words>
  <Characters>27309</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32035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фмс</dc:creator>
  <cp:keywords/>
  <dc:description/>
  <cp:lastModifiedBy>фмс</cp:lastModifiedBy>
  <cp:revision>2</cp:revision>
  <dcterms:created xsi:type="dcterms:W3CDTF">2014-05-23T17:37:00Z</dcterms:created>
  <dcterms:modified xsi:type="dcterms:W3CDTF">2014-05-23T17:53:00Z</dcterms:modified>
</cp:coreProperties>
</file>