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D3C" w:rsidRPr="00EB107A" w:rsidRDefault="00DE0D3C" w:rsidP="00D778B2">
      <w:pPr>
        <w:spacing w:line="360" w:lineRule="auto"/>
      </w:pPr>
    </w:p>
    <w:p w:rsidR="00B858F0" w:rsidRPr="00EB107A" w:rsidRDefault="00B858F0" w:rsidP="00D778B2">
      <w:pPr>
        <w:spacing w:line="360" w:lineRule="auto"/>
        <w:jc w:val="center"/>
        <w:rPr>
          <w:b/>
          <w:sz w:val="28"/>
          <w:szCs w:val="28"/>
        </w:rPr>
      </w:pPr>
      <w:r w:rsidRPr="00EB107A">
        <w:rPr>
          <w:b/>
          <w:sz w:val="28"/>
          <w:szCs w:val="28"/>
        </w:rPr>
        <w:t>Содержание</w:t>
      </w:r>
    </w:p>
    <w:p w:rsidR="00B858F0" w:rsidRPr="00EB107A" w:rsidRDefault="00B858F0" w:rsidP="00D778B2">
      <w:pPr>
        <w:spacing w:line="360" w:lineRule="auto"/>
        <w:jc w:val="center"/>
        <w:rPr>
          <w:b/>
          <w:sz w:val="28"/>
          <w:szCs w:val="28"/>
        </w:rPr>
      </w:pPr>
    </w:p>
    <w:p w:rsidR="00B858F0" w:rsidRPr="00EB107A" w:rsidRDefault="00B858F0" w:rsidP="00D778B2">
      <w:pPr>
        <w:spacing w:line="360" w:lineRule="auto"/>
        <w:rPr>
          <w:sz w:val="28"/>
          <w:szCs w:val="28"/>
          <w:u w:val="single"/>
        </w:rPr>
      </w:pPr>
      <w:r w:rsidRPr="00EB107A">
        <w:rPr>
          <w:i/>
          <w:sz w:val="28"/>
          <w:szCs w:val="28"/>
          <w:u w:val="single"/>
        </w:rPr>
        <w:t xml:space="preserve">Задание 1. </w:t>
      </w:r>
      <w:r w:rsidRPr="00EB107A">
        <w:rPr>
          <w:sz w:val="28"/>
          <w:szCs w:val="28"/>
          <w:u w:val="single"/>
        </w:rPr>
        <w:t>Теоретический вопрос.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3</w:t>
      </w:r>
    </w:p>
    <w:p w:rsidR="00B858F0" w:rsidRPr="00EB107A" w:rsidRDefault="00B858F0" w:rsidP="00D778B2">
      <w:pPr>
        <w:spacing w:line="360" w:lineRule="auto"/>
        <w:jc w:val="both"/>
        <w:rPr>
          <w:sz w:val="28"/>
          <w:szCs w:val="28"/>
          <w:u w:val="single"/>
        </w:rPr>
      </w:pPr>
      <w:r w:rsidRPr="00EB107A">
        <w:rPr>
          <w:i/>
          <w:sz w:val="28"/>
          <w:szCs w:val="28"/>
          <w:u w:val="single"/>
        </w:rPr>
        <w:t>Задание 2</w:t>
      </w:r>
      <w:r w:rsidRPr="00EB107A">
        <w:rPr>
          <w:sz w:val="28"/>
          <w:szCs w:val="28"/>
          <w:u w:val="single"/>
        </w:rPr>
        <w:t>. Решить задачи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</w:r>
      <w:r w:rsidR="005C7DE1">
        <w:rPr>
          <w:sz w:val="28"/>
          <w:szCs w:val="28"/>
          <w:u w:val="single"/>
        </w:rPr>
        <w:t>11</w:t>
      </w:r>
    </w:p>
    <w:p w:rsidR="00B858F0" w:rsidRPr="00EB107A" w:rsidRDefault="00B858F0" w:rsidP="00D778B2">
      <w:pPr>
        <w:spacing w:line="360" w:lineRule="auto"/>
        <w:jc w:val="both"/>
        <w:rPr>
          <w:sz w:val="28"/>
          <w:szCs w:val="28"/>
          <w:u w:val="single"/>
        </w:rPr>
      </w:pPr>
      <w:r w:rsidRPr="00EB107A">
        <w:rPr>
          <w:sz w:val="28"/>
          <w:szCs w:val="28"/>
          <w:u w:val="single"/>
        </w:rPr>
        <w:t>Список литературы</w:t>
      </w:r>
      <w:r w:rsidR="003B082B">
        <w:rPr>
          <w:sz w:val="28"/>
          <w:szCs w:val="28"/>
          <w:u w:val="single"/>
        </w:rPr>
        <w:tab/>
      </w:r>
      <w:r w:rsidR="003B082B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  <w:t>.</w:t>
      </w:r>
      <w:r w:rsidRPr="00EB107A">
        <w:rPr>
          <w:sz w:val="28"/>
          <w:szCs w:val="28"/>
          <w:u w:val="single"/>
        </w:rPr>
        <w:tab/>
      </w:r>
      <w:r w:rsidR="003B082B">
        <w:rPr>
          <w:sz w:val="28"/>
          <w:szCs w:val="28"/>
          <w:u w:val="single"/>
        </w:rPr>
        <w:t>13</w:t>
      </w:r>
    </w:p>
    <w:p w:rsidR="000A4A2B" w:rsidRPr="00EB107A" w:rsidRDefault="000A4A2B" w:rsidP="00D778B2">
      <w:pPr>
        <w:spacing w:line="360" w:lineRule="auto"/>
        <w:jc w:val="both"/>
        <w:rPr>
          <w:sz w:val="28"/>
          <w:szCs w:val="28"/>
          <w:u w:val="single"/>
        </w:rPr>
      </w:pPr>
    </w:p>
    <w:p w:rsidR="00B858F0" w:rsidRPr="00EB107A" w:rsidRDefault="00B858F0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rPr>
          <w:b/>
          <w:sz w:val="28"/>
          <w:szCs w:val="28"/>
        </w:rPr>
      </w:pPr>
    </w:p>
    <w:p w:rsidR="000A4A2B" w:rsidRPr="00EB107A" w:rsidRDefault="000A4A2B" w:rsidP="00D778B2">
      <w:pPr>
        <w:spacing w:line="360" w:lineRule="auto"/>
        <w:jc w:val="center"/>
        <w:rPr>
          <w:b/>
          <w:sz w:val="28"/>
          <w:szCs w:val="28"/>
        </w:rPr>
      </w:pPr>
      <w:r w:rsidRPr="00EB107A">
        <w:rPr>
          <w:b/>
          <w:sz w:val="28"/>
          <w:szCs w:val="28"/>
        </w:rPr>
        <w:lastRenderedPageBreak/>
        <w:t>Задание 1: Налоговая политика государства на современном этапе и в среднесрочной перспективе</w:t>
      </w:r>
    </w:p>
    <w:p w:rsidR="000A4A2B" w:rsidRPr="000A4A2B" w:rsidRDefault="004B0F11" w:rsidP="00D778B2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EB107A">
        <w:rPr>
          <w:sz w:val="28"/>
          <w:szCs w:val="28"/>
        </w:rPr>
        <w:t xml:space="preserve">Налоговая политика - это система мер проводимых государством в области налогов и налогообложения. </w:t>
      </w:r>
      <w:r w:rsidRPr="00EB107A">
        <w:rPr>
          <w:rStyle w:val="a5"/>
          <w:sz w:val="28"/>
          <w:szCs w:val="28"/>
        </w:rPr>
        <w:footnoteReference w:id="1"/>
      </w:r>
    </w:p>
    <w:p w:rsidR="000A4A2B" w:rsidRPr="00EB107A" w:rsidRDefault="004B0F11" w:rsidP="00D778B2">
      <w:pPr>
        <w:spacing w:line="360" w:lineRule="auto"/>
        <w:jc w:val="both"/>
        <w:rPr>
          <w:sz w:val="28"/>
          <w:szCs w:val="28"/>
        </w:rPr>
      </w:pPr>
      <w:r w:rsidRPr="00EB107A">
        <w:rPr>
          <w:sz w:val="28"/>
          <w:szCs w:val="28"/>
        </w:rPr>
        <w:t>На сегодняшний день налоговая политика является одним из значимых звеньев экономической политики государства. Успешное функционирование налоговой политики может достигаться за счет соотношения ее функций и интересов государства и налогоплательщиков. Следует отметить, что налоговая политика России является не совсем успешной, так как исходит больше из интересов государства. В свою очередь государство с каждым годом старается усовершенствовать налоговую систему.</w:t>
      </w:r>
    </w:p>
    <w:p w:rsidR="004B0F11" w:rsidRPr="00EB107A" w:rsidRDefault="004B0F11" w:rsidP="00D778B2">
      <w:pPr>
        <w:spacing w:line="360" w:lineRule="auto"/>
        <w:jc w:val="both"/>
        <w:rPr>
          <w:sz w:val="28"/>
          <w:szCs w:val="28"/>
        </w:rPr>
      </w:pPr>
      <w:r w:rsidRPr="00EB107A">
        <w:rPr>
          <w:sz w:val="28"/>
          <w:szCs w:val="28"/>
        </w:rPr>
        <w:t>Рассмотрим итоги реализации налоговой политики с 2011 по 2014 год.  В</w:t>
      </w:r>
      <w:r w:rsidR="003B082B">
        <w:rPr>
          <w:sz w:val="28"/>
          <w:szCs w:val="28"/>
        </w:rPr>
        <w:t xml:space="preserve"> </w:t>
      </w:r>
      <w:r w:rsidRPr="00EB107A">
        <w:rPr>
          <w:sz w:val="28"/>
          <w:szCs w:val="28"/>
        </w:rPr>
        <w:t>этот период вносились изменения в следующие направления</w:t>
      </w:r>
      <w:r w:rsidR="003063E2" w:rsidRPr="00EB107A">
        <w:rPr>
          <w:rStyle w:val="a5"/>
          <w:sz w:val="28"/>
          <w:szCs w:val="28"/>
        </w:rPr>
        <w:footnoteReference w:id="2"/>
      </w:r>
      <w:r w:rsidR="005D190B" w:rsidRPr="00EB107A">
        <w:rPr>
          <w:sz w:val="28"/>
          <w:szCs w:val="28"/>
        </w:rPr>
        <w:t>:</w:t>
      </w:r>
    </w:p>
    <w:p w:rsidR="005D190B" w:rsidRPr="005D190B" w:rsidRDefault="005D190B" w:rsidP="00D778B2">
      <w:pPr>
        <w:shd w:val="clear" w:color="auto" w:fill="FFFFFF"/>
        <w:spacing w:before="150" w:after="150" w:line="360" w:lineRule="auto"/>
        <w:rPr>
          <w:color w:val="000000"/>
          <w:sz w:val="28"/>
          <w:szCs w:val="28"/>
        </w:rPr>
      </w:pPr>
      <w:r w:rsidRPr="005D190B">
        <w:rPr>
          <w:color w:val="000000"/>
          <w:sz w:val="28"/>
          <w:szCs w:val="28"/>
        </w:rPr>
        <w:t>1. Налоговое стимулирование инновационной деятельности и развития человеческого капитала.</w:t>
      </w:r>
    </w:p>
    <w:p w:rsidR="005D190B" w:rsidRPr="005D190B" w:rsidRDefault="005D190B" w:rsidP="00D778B2">
      <w:pPr>
        <w:shd w:val="clear" w:color="auto" w:fill="FFFFFF"/>
        <w:spacing w:before="150" w:after="150" w:line="360" w:lineRule="auto"/>
        <w:rPr>
          <w:color w:val="000000"/>
          <w:sz w:val="28"/>
          <w:szCs w:val="28"/>
        </w:rPr>
      </w:pPr>
      <w:r w:rsidRPr="005D190B">
        <w:rPr>
          <w:color w:val="000000"/>
          <w:sz w:val="28"/>
          <w:szCs w:val="28"/>
        </w:rPr>
        <w:t>2. Мониторинг эффективности налоговых льгот.</w:t>
      </w:r>
    </w:p>
    <w:p w:rsidR="005D190B" w:rsidRPr="005D190B" w:rsidRDefault="005D190B" w:rsidP="00D778B2">
      <w:pPr>
        <w:shd w:val="clear" w:color="auto" w:fill="FFFFFF"/>
        <w:spacing w:before="150" w:after="150" w:line="360" w:lineRule="auto"/>
        <w:rPr>
          <w:color w:val="000000"/>
          <w:sz w:val="28"/>
          <w:szCs w:val="28"/>
        </w:rPr>
      </w:pPr>
      <w:r w:rsidRPr="005D190B">
        <w:rPr>
          <w:color w:val="000000"/>
          <w:sz w:val="28"/>
          <w:szCs w:val="28"/>
        </w:rPr>
        <w:t>3. Налог на добавленную стоимость.</w:t>
      </w:r>
    </w:p>
    <w:p w:rsidR="005D190B" w:rsidRPr="005D190B" w:rsidRDefault="005D190B" w:rsidP="00D778B2">
      <w:pPr>
        <w:shd w:val="clear" w:color="auto" w:fill="FFFFFF"/>
        <w:spacing w:before="150" w:after="150" w:line="360" w:lineRule="auto"/>
        <w:rPr>
          <w:color w:val="000000"/>
          <w:sz w:val="28"/>
          <w:szCs w:val="28"/>
        </w:rPr>
      </w:pPr>
      <w:r w:rsidRPr="005D190B">
        <w:rPr>
          <w:color w:val="000000"/>
          <w:sz w:val="28"/>
          <w:szCs w:val="28"/>
        </w:rPr>
        <w:t>4. Акцизное налогообложение.</w:t>
      </w:r>
    </w:p>
    <w:p w:rsidR="005D190B" w:rsidRPr="005D190B" w:rsidRDefault="005D190B" w:rsidP="00D778B2">
      <w:pPr>
        <w:shd w:val="clear" w:color="auto" w:fill="FFFFFF"/>
        <w:spacing w:before="150" w:after="150" w:line="360" w:lineRule="auto"/>
        <w:rPr>
          <w:color w:val="000000"/>
          <w:sz w:val="28"/>
          <w:szCs w:val="28"/>
        </w:rPr>
      </w:pPr>
      <w:r w:rsidRPr="005D190B">
        <w:rPr>
          <w:color w:val="000000"/>
          <w:sz w:val="28"/>
          <w:szCs w:val="28"/>
        </w:rPr>
        <w:t>5. Налог на прибыль организаций.</w:t>
      </w:r>
    </w:p>
    <w:p w:rsidR="005D190B" w:rsidRPr="005D190B" w:rsidRDefault="005D190B" w:rsidP="00D778B2">
      <w:pPr>
        <w:shd w:val="clear" w:color="auto" w:fill="FFFFFF"/>
        <w:spacing w:before="150" w:after="150" w:line="360" w:lineRule="auto"/>
        <w:rPr>
          <w:color w:val="000000"/>
          <w:sz w:val="28"/>
          <w:szCs w:val="28"/>
        </w:rPr>
      </w:pPr>
      <w:r w:rsidRPr="005D190B">
        <w:rPr>
          <w:color w:val="000000"/>
          <w:sz w:val="28"/>
          <w:szCs w:val="28"/>
        </w:rPr>
        <w:t>6. Налогообложение природных ресурсов.</w:t>
      </w:r>
    </w:p>
    <w:p w:rsidR="005D190B" w:rsidRPr="005D190B" w:rsidRDefault="005D190B" w:rsidP="00D778B2">
      <w:pPr>
        <w:shd w:val="clear" w:color="auto" w:fill="FFFFFF"/>
        <w:spacing w:before="150" w:after="150" w:line="360" w:lineRule="auto"/>
        <w:rPr>
          <w:color w:val="000000"/>
          <w:sz w:val="28"/>
          <w:szCs w:val="28"/>
        </w:rPr>
      </w:pPr>
      <w:r w:rsidRPr="005D190B">
        <w:rPr>
          <w:color w:val="000000"/>
          <w:sz w:val="28"/>
          <w:szCs w:val="28"/>
        </w:rPr>
        <w:t>7. Введение налога на недвижимость.</w:t>
      </w:r>
    </w:p>
    <w:p w:rsidR="005D190B" w:rsidRPr="00EB107A" w:rsidRDefault="005D190B" w:rsidP="00D778B2">
      <w:pPr>
        <w:shd w:val="clear" w:color="auto" w:fill="FFFFFF"/>
        <w:spacing w:before="150" w:after="150" w:line="360" w:lineRule="auto"/>
        <w:rPr>
          <w:color w:val="000000"/>
          <w:sz w:val="28"/>
          <w:szCs w:val="28"/>
        </w:rPr>
      </w:pPr>
      <w:r w:rsidRPr="005D190B">
        <w:rPr>
          <w:color w:val="000000"/>
          <w:sz w:val="28"/>
          <w:szCs w:val="28"/>
        </w:rPr>
        <w:t>8. Налоговое администрирование.</w:t>
      </w:r>
    </w:p>
    <w:p w:rsidR="004447A0" w:rsidRPr="00EB107A" w:rsidRDefault="00E85C42" w:rsidP="00D778B2">
      <w:pPr>
        <w:shd w:val="clear" w:color="auto" w:fill="FFFFFF"/>
        <w:spacing w:before="150" w:after="150" w:line="360" w:lineRule="auto"/>
        <w:rPr>
          <w:color w:val="000000"/>
          <w:sz w:val="28"/>
          <w:szCs w:val="28"/>
        </w:rPr>
      </w:pPr>
      <w:r w:rsidRPr="00EB107A">
        <w:rPr>
          <w:color w:val="000000"/>
          <w:sz w:val="28"/>
          <w:szCs w:val="28"/>
        </w:rPr>
        <w:t>Коротко рассмотрим</w:t>
      </w:r>
      <w:r w:rsidR="00095BF7">
        <w:rPr>
          <w:color w:val="000000"/>
          <w:sz w:val="28"/>
          <w:szCs w:val="28"/>
        </w:rPr>
        <w:t xml:space="preserve"> основные</w:t>
      </w:r>
      <w:r w:rsidRPr="00EB107A">
        <w:rPr>
          <w:color w:val="000000"/>
          <w:sz w:val="28"/>
          <w:szCs w:val="28"/>
        </w:rPr>
        <w:t xml:space="preserve"> </w:t>
      </w:r>
      <w:r w:rsidR="003D4E00" w:rsidRPr="00EB107A">
        <w:rPr>
          <w:color w:val="000000"/>
          <w:sz w:val="28"/>
          <w:szCs w:val="28"/>
        </w:rPr>
        <w:t>изменения,</w:t>
      </w:r>
      <w:r w:rsidRPr="00EB107A">
        <w:rPr>
          <w:color w:val="000000"/>
          <w:sz w:val="28"/>
          <w:szCs w:val="28"/>
        </w:rPr>
        <w:t xml:space="preserve"> внесенные в эти направления</w:t>
      </w:r>
      <w:r w:rsidR="004447A0" w:rsidRPr="00EB107A">
        <w:rPr>
          <w:color w:val="000000"/>
          <w:sz w:val="28"/>
          <w:szCs w:val="28"/>
        </w:rPr>
        <w:t>.</w:t>
      </w:r>
      <w:r w:rsidR="00D778B2">
        <w:rPr>
          <w:color w:val="000000"/>
          <w:sz w:val="28"/>
          <w:szCs w:val="28"/>
        </w:rPr>
        <w:t xml:space="preserve"> </w:t>
      </w:r>
      <w:r w:rsidR="004447A0" w:rsidRPr="00EB107A">
        <w:rPr>
          <w:i/>
          <w:color w:val="000000"/>
          <w:sz w:val="28"/>
          <w:szCs w:val="28"/>
        </w:rPr>
        <w:t>1.</w:t>
      </w:r>
      <w:r w:rsidRPr="005D190B">
        <w:rPr>
          <w:i/>
          <w:color w:val="000000"/>
          <w:sz w:val="28"/>
          <w:szCs w:val="28"/>
        </w:rPr>
        <w:t>Налоговое стимулирование инновационной деятельности и развития человеческого капитала</w:t>
      </w:r>
      <w:r w:rsidRPr="00EB107A">
        <w:rPr>
          <w:color w:val="000000"/>
          <w:sz w:val="28"/>
          <w:szCs w:val="28"/>
        </w:rPr>
        <w:t xml:space="preserve">. </w:t>
      </w:r>
    </w:p>
    <w:p w:rsidR="004447A0" w:rsidRPr="00EB107A" w:rsidRDefault="004447A0" w:rsidP="00D778B2">
      <w:pPr>
        <w:pStyle w:val="a7"/>
        <w:shd w:val="clear" w:color="auto" w:fill="FFFFFF"/>
        <w:spacing w:before="15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EB107A">
        <w:rPr>
          <w:color w:val="000000"/>
          <w:sz w:val="28"/>
          <w:szCs w:val="28"/>
        </w:rPr>
        <w:lastRenderedPageBreak/>
        <w:t xml:space="preserve">А) </w:t>
      </w:r>
      <w:r w:rsidR="00E85C42" w:rsidRPr="00EB107A">
        <w:rPr>
          <w:color w:val="000000"/>
          <w:sz w:val="28"/>
          <w:szCs w:val="28"/>
        </w:rPr>
        <w:t>Снизились тарифы страховых взносов на обязательное пенсионное, медицинское  и социальное страхование. Это привело к снижению эффективной ставки обложения взносами, выгоду от такого снижения получило большинство работодателей</w:t>
      </w:r>
      <w:proofErr w:type="gramStart"/>
      <w:r w:rsidR="00E85C42" w:rsidRPr="00EB107A">
        <w:rPr>
          <w:color w:val="000000"/>
          <w:sz w:val="28"/>
          <w:szCs w:val="28"/>
        </w:rPr>
        <w:t xml:space="preserve"> .</w:t>
      </w:r>
      <w:proofErr w:type="gramEnd"/>
      <w:r w:rsidR="00E85C42" w:rsidRPr="00EB107A">
        <w:rPr>
          <w:color w:val="000000"/>
          <w:sz w:val="28"/>
          <w:szCs w:val="28"/>
        </w:rPr>
        <w:t xml:space="preserve">  </w:t>
      </w:r>
    </w:p>
    <w:p w:rsidR="004447A0" w:rsidRPr="00EB107A" w:rsidRDefault="004447A0" w:rsidP="00D778B2">
      <w:pPr>
        <w:pStyle w:val="a7"/>
        <w:shd w:val="clear" w:color="auto" w:fill="FFFFFF"/>
        <w:spacing w:before="15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EB107A">
        <w:rPr>
          <w:color w:val="000000"/>
          <w:sz w:val="28"/>
          <w:szCs w:val="28"/>
        </w:rPr>
        <w:t xml:space="preserve">Б) </w:t>
      </w:r>
      <w:r w:rsidR="00E85C42" w:rsidRPr="00EB107A">
        <w:rPr>
          <w:color w:val="000000"/>
          <w:sz w:val="28"/>
          <w:szCs w:val="28"/>
        </w:rPr>
        <w:t xml:space="preserve">Произошло совершенствование амортизационной политики. </w:t>
      </w:r>
      <w:proofErr w:type="gramStart"/>
      <w:r w:rsidRPr="00EB107A">
        <w:rPr>
          <w:color w:val="000000"/>
        </w:rPr>
        <w:t xml:space="preserve">Правительством </w:t>
      </w:r>
      <w:r w:rsidRPr="00EB107A">
        <w:rPr>
          <w:color w:val="000000"/>
          <w:sz w:val="28"/>
          <w:szCs w:val="28"/>
        </w:rPr>
        <w:t>Российской Федерации в Государственную Думу был внесен проект федерального закона, уточняющий порядок восстановления в доходах суммы расходов на капитальные вложения в размере не более 10 процентов первоначальной стоимости основных средств, а также расходов, которые понесены в случаях достройки, дооборудования, реконструкции, модернизации, технического перевооружения, частичной ликвидации основных средств, в случае реализации основных средств, в отношении которых такие капитальные вложения были</w:t>
      </w:r>
      <w:proofErr w:type="gramEnd"/>
      <w:r w:rsidRPr="00EB107A">
        <w:rPr>
          <w:color w:val="000000"/>
          <w:sz w:val="28"/>
          <w:szCs w:val="28"/>
        </w:rPr>
        <w:t xml:space="preserve"> осуществлены, </w:t>
      </w:r>
      <w:proofErr w:type="gramStart"/>
      <w:r w:rsidRPr="00EB107A">
        <w:rPr>
          <w:color w:val="000000"/>
          <w:sz w:val="28"/>
          <w:szCs w:val="28"/>
        </w:rPr>
        <w:t>ранее</w:t>
      </w:r>
      <w:proofErr w:type="gramEnd"/>
      <w:r w:rsidRPr="00EB107A">
        <w:rPr>
          <w:color w:val="000000"/>
          <w:sz w:val="28"/>
          <w:szCs w:val="28"/>
        </w:rPr>
        <w:t xml:space="preserve"> чем по истечении пяти лет с момента введения их в эксплуатацию. Восстановлению будут подлежать суммы указанных капитальных расходов только в том случае, если основные средства реализованы лицу, являющемуся взаимозависимым по отношению к налогоплательщику. Эта мера направлена на устранение препятствий для осуществления инновационной и инвестиционной деятельности. </w:t>
      </w:r>
    </w:p>
    <w:p w:rsidR="004447A0" w:rsidRPr="00EB107A" w:rsidRDefault="004447A0" w:rsidP="00D778B2">
      <w:pPr>
        <w:pStyle w:val="a7"/>
        <w:shd w:val="clear" w:color="auto" w:fill="FFFFFF"/>
        <w:spacing w:before="15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EB107A">
        <w:rPr>
          <w:color w:val="000000"/>
          <w:sz w:val="28"/>
          <w:szCs w:val="28"/>
        </w:rPr>
        <w:t>В) Меры налоговой поддержки плательщиков налога на доходы физических лиц.</w:t>
      </w:r>
    </w:p>
    <w:p w:rsidR="00FE285C" w:rsidRPr="00EB107A" w:rsidRDefault="004447A0" w:rsidP="00D778B2">
      <w:pPr>
        <w:pStyle w:val="a7"/>
        <w:shd w:val="clear" w:color="auto" w:fill="FFFFFF"/>
        <w:spacing w:before="150" w:beforeAutospacing="0" w:after="15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EB107A">
        <w:rPr>
          <w:color w:val="000000"/>
          <w:sz w:val="28"/>
          <w:szCs w:val="28"/>
        </w:rPr>
        <w:t xml:space="preserve">Для поддержания малого и среднего предпринимательства </w:t>
      </w:r>
      <w:r w:rsidRPr="00EB107A">
        <w:rPr>
          <w:color w:val="000000"/>
          <w:sz w:val="28"/>
          <w:szCs w:val="28"/>
          <w:shd w:val="clear" w:color="auto" w:fill="FFFFFF"/>
        </w:rPr>
        <w:t>был введен особый порядок отражения в составе доходов средств финансовой поддержки в виде субсидий, которые отражаются в составе доходов пропорционально расходам,  фактически осуществленным за счет данного источника.</w:t>
      </w:r>
      <w:r w:rsidR="00FE285C" w:rsidRPr="00EB107A">
        <w:rPr>
          <w:color w:val="000000"/>
          <w:sz w:val="28"/>
          <w:szCs w:val="28"/>
          <w:shd w:val="clear" w:color="auto" w:fill="FFFFFF"/>
        </w:rPr>
        <w:t xml:space="preserve"> У</w:t>
      </w:r>
      <w:r w:rsidRPr="00EB107A">
        <w:rPr>
          <w:color w:val="000000"/>
          <w:sz w:val="28"/>
          <w:szCs w:val="28"/>
          <w:shd w:val="clear" w:color="auto" w:fill="FFFFFF"/>
        </w:rPr>
        <w:t>станов</w:t>
      </w:r>
      <w:r w:rsidR="00FE285C" w:rsidRPr="00EB107A">
        <w:rPr>
          <w:color w:val="000000"/>
          <w:sz w:val="28"/>
          <w:szCs w:val="28"/>
          <w:shd w:val="clear" w:color="auto" w:fill="FFFFFF"/>
        </w:rPr>
        <w:t>лена ставка налога в размере 13%</w:t>
      </w:r>
      <w:r w:rsidRPr="00EB107A">
        <w:rPr>
          <w:color w:val="000000"/>
          <w:sz w:val="28"/>
          <w:szCs w:val="28"/>
          <w:shd w:val="clear" w:color="auto" w:fill="FFFFFF"/>
        </w:rPr>
        <w:t xml:space="preserve"> в отношении доходов, полученных от осуществления трудовой деятельности физическим лицом, не признаваемым налоговым резидентом Российской Федерации</w:t>
      </w:r>
      <w:proofErr w:type="gramStart"/>
      <w:r w:rsidR="00FE285C" w:rsidRPr="00EB107A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="00FE285C" w:rsidRPr="00EB107A">
        <w:rPr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="00FE285C" w:rsidRPr="00EB107A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="00FE285C" w:rsidRPr="00EB107A">
        <w:rPr>
          <w:color w:val="000000"/>
          <w:sz w:val="28"/>
          <w:szCs w:val="28"/>
          <w:shd w:val="clear" w:color="auto" w:fill="FFFFFF"/>
        </w:rPr>
        <w:t xml:space="preserve"> рамках государственной программы по переселению соотечественников). Так же был предусмотрен механизм переноса на предшествующие налоговые периоды, остатка имущественного налогового вычета для пенсионеров, не имеющих доходов, облагаемых по ставке 13%. При </w:t>
      </w:r>
      <w:r w:rsidR="00FE285C" w:rsidRPr="00EB107A">
        <w:rPr>
          <w:color w:val="000000"/>
          <w:sz w:val="28"/>
          <w:szCs w:val="28"/>
          <w:shd w:val="clear" w:color="auto" w:fill="FFFFFF"/>
        </w:rPr>
        <w:lastRenderedPageBreak/>
        <w:t>получении налогового вычета у налогоплательщиков появилась возможность учесть пожертвования, в целях уменьшения налоговой базы по НДФЛ.</w:t>
      </w:r>
      <w:r w:rsidR="003063E2" w:rsidRPr="00EB107A">
        <w:rPr>
          <w:color w:val="000000"/>
          <w:sz w:val="28"/>
          <w:szCs w:val="28"/>
          <w:shd w:val="clear" w:color="auto" w:fill="FFFFFF"/>
        </w:rPr>
        <w:t xml:space="preserve"> </w:t>
      </w:r>
      <w:r w:rsidR="00FE285C" w:rsidRPr="00EB107A">
        <w:rPr>
          <w:color w:val="000000"/>
          <w:sz w:val="28"/>
          <w:szCs w:val="28"/>
          <w:shd w:val="clear" w:color="auto" w:fill="FFFFFF"/>
        </w:rPr>
        <w:t xml:space="preserve">Увеличен размер налогового вычета до 3000 </w:t>
      </w:r>
      <w:proofErr w:type="spellStart"/>
      <w:r w:rsidR="00FE285C" w:rsidRPr="00EB107A">
        <w:rPr>
          <w:color w:val="000000"/>
          <w:sz w:val="28"/>
          <w:szCs w:val="28"/>
          <w:shd w:val="clear" w:color="auto" w:fill="FFFFFF"/>
        </w:rPr>
        <w:t>тыс</w:t>
      </w:r>
      <w:proofErr w:type="gramStart"/>
      <w:r w:rsidR="00FE285C" w:rsidRPr="00EB107A">
        <w:rPr>
          <w:color w:val="000000"/>
          <w:sz w:val="28"/>
          <w:szCs w:val="28"/>
          <w:shd w:val="clear" w:color="auto" w:fill="FFFFFF"/>
        </w:rPr>
        <w:t>.р</w:t>
      </w:r>
      <w:proofErr w:type="gramEnd"/>
      <w:r w:rsidR="00FE285C" w:rsidRPr="00EB107A">
        <w:rPr>
          <w:color w:val="000000"/>
          <w:sz w:val="28"/>
          <w:szCs w:val="28"/>
          <w:shd w:val="clear" w:color="auto" w:fill="FFFFFF"/>
        </w:rPr>
        <w:t>уб</w:t>
      </w:r>
      <w:proofErr w:type="spellEnd"/>
      <w:r w:rsidR="00FE285C" w:rsidRPr="00EB107A">
        <w:rPr>
          <w:color w:val="000000"/>
          <w:sz w:val="28"/>
          <w:szCs w:val="28"/>
          <w:shd w:val="clear" w:color="auto" w:fill="FFFFFF"/>
        </w:rPr>
        <w:t xml:space="preserve">, для семей </w:t>
      </w:r>
      <w:r w:rsidR="003063E2" w:rsidRPr="00EB107A">
        <w:rPr>
          <w:color w:val="000000"/>
          <w:sz w:val="28"/>
          <w:szCs w:val="28"/>
          <w:shd w:val="clear" w:color="auto" w:fill="FFFFFF"/>
        </w:rPr>
        <w:t>с тремя и более несовершеннолетними детьми, а так же с детьми-инвалидами.</w:t>
      </w:r>
    </w:p>
    <w:p w:rsidR="003063E2" w:rsidRPr="00EB107A" w:rsidRDefault="003063E2" w:rsidP="00D778B2">
      <w:pPr>
        <w:pStyle w:val="a7"/>
        <w:shd w:val="clear" w:color="auto" w:fill="FFFFFF"/>
        <w:spacing w:before="150" w:beforeAutospacing="0" w:after="150" w:afterAutospacing="0" w:line="360" w:lineRule="auto"/>
        <w:jc w:val="both"/>
        <w:rPr>
          <w:i/>
          <w:color w:val="000000"/>
          <w:sz w:val="28"/>
          <w:szCs w:val="28"/>
        </w:rPr>
      </w:pPr>
      <w:r w:rsidRPr="00EB107A">
        <w:rPr>
          <w:i/>
          <w:color w:val="000000"/>
          <w:sz w:val="28"/>
          <w:szCs w:val="28"/>
          <w:shd w:val="clear" w:color="auto" w:fill="FFFFFF"/>
        </w:rPr>
        <w:t xml:space="preserve">2. </w:t>
      </w:r>
      <w:r w:rsidRPr="005D190B">
        <w:rPr>
          <w:i/>
          <w:color w:val="000000"/>
          <w:sz w:val="28"/>
          <w:szCs w:val="28"/>
        </w:rPr>
        <w:t>Мониторинг эффективности налоговых льгот</w:t>
      </w:r>
    </w:p>
    <w:p w:rsidR="003063E2" w:rsidRPr="00EB107A" w:rsidRDefault="003063E2" w:rsidP="00D778B2">
      <w:pPr>
        <w:pStyle w:val="a7"/>
        <w:shd w:val="clear" w:color="auto" w:fill="FFFFFF"/>
        <w:spacing w:before="15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EB107A">
        <w:rPr>
          <w:color w:val="000000"/>
          <w:sz w:val="28"/>
          <w:szCs w:val="28"/>
        </w:rPr>
        <w:t xml:space="preserve">Проводится инвентаризация  установленных на федеральном уровне льгот по региональным и местным налогам, которая поможет определить их эффективность. Так же проводится работа по систематизации </w:t>
      </w:r>
      <w:r w:rsidR="003D4E00" w:rsidRPr="00EB107A">
        <w:rPr>
          <w:color w:val="000000"/>
          <w:sz w:val="28"/>
          <w:szCs w:val="28"/>
        </w:rPr>
        <w:t>налоговых льгот и их оценке, определение налоговых льгот, которые востребованы в модернизации производства и внедрения инноваций.</w:t>
      </w:r>
    </w:p>
    <w:p w:rsidR="003D4E00" w:rsidRPr="00EB107A" w:rsidRDefault="003D4E00" w:rsidP="00D778B2">
      <w:pPr>
        <w:pStyle w:val="a7"/>
        <w:shd w:val="clear" w:color="auto" w:fill="FFFFFF"/>
        <w:spacing w:before="150" w:beforeAutospacing="0" w:after="150" w:afterAutospacing="0" w:line="360" w:lineRule="auto"/>
        <w:jc w:val="both"/>
        <w:rPr>
          <w:i/>
          <w:color w:val="000000"/>
          <w:sz w:val="28"/>
          <w:szCs w:val="28"/>
        </w:rPr>
      </w:pPr>
      <w:r w:rsidRPr="00EB107A">
        <w:rPr>
          <w:i/>
          <w:color w:val="000000"/>
          <w:sz w:val="28"/>
          <w:szCs w:val="28"/>
        </w:rPr>
        <w:t xml:space="preserve">3. </w:t>
      </w:r>
      <w:r w:rsidRPr="005D190B">
        <w:rPr>
          <w:i/>
          <w:color w:val="000000"/>
          <w:sz w:val="28"/>
          <w:szCs w:val="28"/>
        </w:rPr>
        <w:t>Налог на добавленную стоимость</w:t>
      </w:r>
      <w:r w:rsidRPr="00EB107A">
        <w:rPr>
          <w:i/>
          <w:color w:val="000000"/>
          <w:sz w:val="28"/>
          <w:szCs w:val="28"/>
        </w:rPr>
        <w:t xml:space="preserve"> (далее НДС)</w:t>
      </w:r>
    </w:p>
    <w:p w:rsidR="007F49D3" w:rsidRPr="00EB107A" w:rsidRDefault="003D4E00" w:rsidP="00D778B2">
      <w:pPr>
        <w:pStyle w:val="a7"/>
        <w:shd w:val="clear" w:color="auto" w:fill="FFFFFF"/>
        <w:spacing w:before="150" w:beforeAutospacing="0" w:after="15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EB107A">
        <w:rPr>
          <w:color w:val="000000"/>
          <w:sz w:val="28"/>
          <w:szCs w:val="28"/>
        </w:rPr>
        <w:t>В2011 году изменился порядок исчисления и уплаты НДС. Введен новый вид счетов-фактур-корректировочный. Для предотвращения потерь бюджета, установлен порядок восстановления сумм НДС</w:t>
      </w:r>
      <w:r w:rsidR="007F49D3" w:rsidRPr="00EB107A">
        <w:rPr>
          <w:color w:val="000000"/>
          <w:sz w:val="28"/>
          <w:szCs w:val="28"/>
        </w:rPr>
        <w:t>.</w:t>
      </w:r>
      <w:r w:rsidR="007F49D3" w:rsidRPr="00EB107A">
        <w:rPr>
          <w:color w:val="000000"/>
          <w:shd w:val="clear" w:color="auto" w:fill="FFFFFF"/>
        </w:rPr>
        <w:t xml:space="preserve"> </w:t>
      </w:r>
      <w:r w:rsidR="007F49D3" w:rsidRPr="00EB107A">
        <w:rPr>
          <w:color w:val="000000"/>
          <w:sz w:val="28"/>
          <w:szCs w:val="28"/>
          <w:shd w:val="clear" w:color="auto" w:fill="FFFFFF"/>
        </w:rPr>
        <w:t>При реализации имущества и имущественных прав должников, признанных банкротами, налоговыми агентами в настоящее время признаются покупатели, приобретающие имущество и имущественные права. В целях упрощения администрирования НДС был уточнен порядок освобождения от налогообложения услуг по предоставлению в аренду спортивных сооружений и установлено освобождение в отношении не только проведения спортивно-зрелищных мероприятий, но и их подготовки.</w:t>
      </w:r>
      <w:r w:rsidR="007F49D3" w:rsidRPr="00EB107A">
        <w:rPr>
          <w:rStyle w:val="a5"/>
          <w:color w:val="000000"/>
          <w:sz w:val="28"/>
          <w:szCs w:val="28"/>
          <w:shd w:val="clear" w:color="auto" w:fill="FFFFFF"/>
        </w:rPr>
        <w:footnoteReference w:id="3"/>
      </w:r>
    </w:p>
    <w:p w:rsidR="007F49D3" w:rsidRPr="00EB107A" w:rsidRDefault="007F49D3" w:rsidP="00D778B2">
      <w:pPr>
        <w:pStyle w:val="a7"/>
        <w:shd w:val="clear" w:color="auto" w:fill="FFFFFF"/>
        <w:spacing w:before="150" w:beforeAutospacing="0" w:after="150" w:afterAutospacing="0" w:line="360" w:lineRule="auto"/>
        <w:jc w:val="both"/>
        <w:rPr>
          <w:i/>
          <w:color w:val="000000"/>
          <w:sz w:val="28"/>
          <w:szCs w:val="28"/>
        </w:rPr>
      </w:pPr>
      <w:r w:rsidRPr="00EB107A">
        <w:rPr>
          <w:i/>
          <w:color w:val="000000"/>
          <w:sz w:val="28"/>
          <w:szCs w:val="28"/>
        </w:rPr>
        <w:t xml:space="preserve">4. </w:t>
      </w:r>
      <w:r w:rsidRPr="005D190B">
        <w:rPr>
          <w:i/>
          <w:color w:val="000000"/>
          <w:sz w:val="28"/>
          <w:szCs w:val="28"/>
        </w:rPr>
        <w:t>Акцизное налогообложение</w:t>
      </w:r>
    </w:p>
    <w:p w:rsidR="007F49D3" w:rsidRPr="00EB107A" w:rsidRDefault="007F49D3" w:rsidP="00D778B2">
      <w:pPr>
        <w:pStyle w:val="a7"/>
        <w:shd w:val="clear" w:color="auto" w:fill="FFFFFF"/>
        <w:spacing w:before="150" w:beforeAutospacing="0" w:after="150" w:afterAutospacing="0" w:line="360" w:lineRule="auto"/>
        <w:jc w:val="both"/>
        <w:rPr>
          <w:i/>
          <w:color w:val="000000"/>
          <w:sz w:val="28"/>
          <w:szCs w:val="28"/>
          <w:shd w:val="clear" w:color="auto" w:fill="FFFFFF"/>
        </w:rPr>
      </w:pPr>
      <w:proofErr w:type="gramStart"/>
      <w:r w:rsidRPr="00EB107A">
        <w:rPr>
          <w:color w:val="000000"/>
          <w:sz w:val="28"/>
          <w:szCs w:val="28"/>
        </w:rPr>
        <w:t xml:space="preserve">В данный период виден ряд изменений в </w:t>
      </w:r>
      <w:r w:rsidRPr="00EB107A">
        <w:rPr>
          <w:color w:val="000000"/>
          <w:sz w:val="28"/>
          <w:szCs w:val="28"/>
          <w:shd w:val="clear" w:color="auto" w:fill="FFFFFF"/>
        </w:rPr>
        <w:t>направленных на уточнение действующего порядка налогообложения акцизами с целью повышения его эффективности</w:t>
      </w:r>
      <w:r w:rsidRPr="00EB107A">
        <w:rPr>
          <w:color w:val="000000"/>
          <w:shd w:val="clear" w:color="auto" w:fill="FFFFFF"/>
        </w:rPr>
        <w:t>.</w:t>
      </w:r>
      <w:proofErr w:type="gramEnd"/>
      <w:r w:rsidRPr="00EB107A">
        <w:rPr>
          <w:color w:val="000000"/>
          <w:shd w:val="clear" w:color="auto" w:fill="FFFFFF"/>
        </w:rPr>
        <w:t xml:space="preserve"> </w:t>
      </w:r>
      <w:r w:rsidR="00EB107A" w:rsidRPr="00EB107A">
        <w:rPr>
          <w:color w:val="000000"/>
          <w:sz w:val="28"/>
          <w:szCs w:val="28"/>
          <w:shd w:val="clear" w:color="auto" w:fill="FFFFFF"/>
        </w:rPr>
        <w:t>П</w:t>
      </w:r>
      <w:r w:rsidRPr="00EB107A">
        <w:rPr>
          <w:color w:val="000000"/>
          <w:sz w:val="28"/>
          <w:szCs w:val="28"/>
          <w:shd w:val="clear" w:color="auto" w:fill="FFFFFF"/>
        </w:rPr>
        <w:t>овышение акцизов на алкоголь и табачную продукцию</w:t>
      </w:r>
      <w:r w:rsidR="00EB107A" w:rsidRPr="00EB107A">
        <w:rPr>
          <w:color w:val="000000"/>
          <w:sz w:val="28"/>
          <w:szCs w:val="28"/>
          <w:shd w:val="clear" w:color="auto" w:fill="FFFFFF"/>
        </w:rPr>
        <w:t>. Внесены изменения в порядок освобождения от уплаты акцизов алкогольной продукции, реализуемой на экспорт</w:t>
      </w:r>
      <w:r w:rsidR="00EB107A" w:rsidRPr="00EB107A">
        <w:rPr>
          <w:i/>
          <w:color w:val="000000"/>
          <w:sz w:val="28"/>
          <w:szCs w:val="28"/>
          <w:shd w:val="clear" w:color="auto" w:fill="FFFFFF"/>
        </w:rPr>
        <w:t xml:space="preserve">. </w:t>
      </w:r>
    </w:p>
    <w:p w:rsidR="00EB107A" w:rsidRPr="00EB107A" w:rsidRDefault="00EB107A" w:rsidP="00D778B2">
      <w:pPr>
        <w:pStyle w:val="a7"/>
        <w:shd w:val="clear" w:color="auto" w:fill="FFFFFF"/>
        <w:spacing w:before="150" w:beforeAutospacing="0" w:after="150" w:afterAutospacing="0" w:line="360" w:lineRule="auto"/>
        <w:jc w:val="both"/>
        <w:rPr>
          <w:i/>
          <w:color w:val="000000"/>
          <w:sz w:val="28"/>
          <w:szCs w:val="28"/>
        </w:rPr>
      </w:pPr>
      <w:r w:rsidRPr="00EB107A">
        <w:rPr>
          <w:i/>
          <w:color w:val="000000"/>
          <w:sz w:val="28"/>
          <w:szCs w:val="28"/>
        </w:rPr>
        <w:lastRenderedPageBreak/>
        <w:t>5.</w:t>
      </w:r>
      <w:r w:rsidRPr="005D190B">
        <w:rPr>
          <w:i/>
          <w:color w:val="000000"/>
          <w:sz w:val="28"/>
          <w:szCs w:val="28"/>
        </w:rPr>
        <w:t>Налог на прибыль организаций.</w:t>
      </w:r>
    </w:p>
    <w:p w:rsidR="00EB107A" w:rsidRDefault="00EB107A" w:rsidP="00D778B2">
      <w:pPr>
        <w:pStyle w:val="a7"/>
        <w:shd w:val="clear" w:color="auto" w:fill="FFFFFF"/>
        <w:spacing w:before="15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Налоговая ставка 0% была введена для организаций технико-внедренческой особой зоны. Для организаций особой экономической зоны может устанавливаться пониженная налоговая ставка, которая не может быть выше 13.5%.</w:t>
      </w:r>
    </w:p>
    <w:p w:rsidR="00EB107A" w:rsidRDefault="00EB107A" w:rsidP="00D778B2">
      <w:pPr>
        <w:pStyle w:val="a7"/>
        <w:shd w:val="clear" w:color="auto" w:fill="FFFFFF"/>
        <w:spacing w:before="150" w:beforeAutospacing="0" w:after="150" w:afterAutospacing="0" w:line="360" w:lineRule="auto"/>
        <w:jc w:val="both"/>
        <w:rPr>
          <w:i/>
          <w:color w:val="000000"/>
          <w:sz w:val="28"/>
          <w:szCs w:val="28"/>
        </w:rPr>
      </w:pPr>
      <w:r w:rsidRPr="00EB107A">
        <w:rPr>
          <w:i/>
          <w:color w:val="000000"/>
          <w:sz w:val="28"/>
          <w:szCs w:val="28"/>
        </w:rPr>
        <w:t>6.</w:t>
      </w:r>
      <w:r w:rsidRPr="005D190B">
        <w:rPr>
          <w:i/>
          <w:color w:val="000000"/>
          <w:sz w:val="28"/>
          <w:szCs w:val="28"/>
        </w:rPr>
        <w:t>Налогообложение природных ресурсов</w:t>
      </w:r>
    </w:p>
    <w:p w:rsidR="00095BF7" w:rsidRPr="00095BF7" w:rsidRDefault="00EB107A" w:rsidP="00D778B2">
      <w:pPr>
        <w:pStyle w:val="a7"/>
        <w:shd w:val="clear" w:color="auto" w:fill="FFFFFF"/>
        <w:spacing w:before="15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095BF7">
        <w:rPr>
          <w:color w:val="000000"/>
          <w:sz w:val="28"/>
          <w:szCs w:val="28"/>
        </w:rPr>
        <w:t xml:space="preserve">Установлены </w:t>
      </w:r>
      <w:r w:rsidR="00095BF7" w:rsidRPr="00095BF7">
        <w:rPr>
          <w:color w:val="000000"/>
          <w:sz w:val="28"/>
          <w:szCs w:val="28"/>
        </w:rPr>
        <w:t xml:space="preserve">нулевые ставки для полезных ископаемых: газ горючий природный, используемый при разработке месторождений углеводородов с применением технологии </w:t>
      </w:r>
      <w:proofErr w:type="spellStart"/>
      <w:r w:rsidR="00095BF7" w:rsidRPr="00095BF7">
        <w:rPr>
          <w:color w:val="000000"/>
          <w:sz w:val="28"/>
          <w:szCs w:val="28"/>
        </w:rPr>
        <w:t>сайклинг</w:t>
      </w:r>
      <w:proofErr w:type="spellEnd"/>
      <w:r w:rsidR="00095BF7" w:rsidRPr="00095BF7">
        <w:rPr>
          <w:color w:val="000000"/>
          <w:sz w:val="28"/>
          <w:szCs w:val="28"/>
        </w:rPr>
        <w:t>-процесса;</w:t>
      </w:r>
    </w:p>
    <w:p w:rsidR="00095BF7" w:rsidRPr="00095BF7" w:rsidRDefault="00095BF7" w:rsidP="00D778B2">
      <w:pPr>
        <w:pStyle w:val="a7"/>
        <w:shd w:val="clear" w:color="auto" w:fill="FFFFFF"/>
        <w:spacing w:before="15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095BF7">
        <w:rPr>
          <w:color w:val="000000"/>
          <w:sz w:val="28"/>
          <w:szCs w:val="28"/>
        </w:rPr>
        <w:t>- газ горючий природный, использованный для производства сжиженного природного газа, добытого на участках недр, расположенных полностью или частично на территории полуострова Ямал в Ямало-Ненецком автономном округе</w:t>
      </w:r>
    </w:p>
    <w:p w:rsidR="00095BF7" w:rsidRDefault="00095BF7" w:rsidP="00D778B2">
      <w:pPr>
        <w:pStyle w:val="a7"/>
        <w:shd w:val="clear" w:color="auto" w:fill="FFFFFF"/>
        <w:spacing w:before="150" w:beforeAutospacing="0" w:after="15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095BF7">
        <w:rPr>
          <w:color w:val="000000"/>
          <w:sz w:val="28"/>
          <w:szCs w:val="28"/>
        </w:rPr>
        <w:t>- нефть, добытая на участках недр, расположенных севернее 65 градуса северной широты в границах Ямало-Ненецкого АО, и на участках недр, расположенных полностью или частично в Черном и Охотском морях, до достижения определенного объема накопленной добычи нефти при соблюдении определенных сроков разработки этих участков недр.</w:t>
      </w:r>
      <w:proofErr w:type="gramEnd"/>
      <w:r w:rsidRPr="00095BF7">
        <w:rPr>
          <w:rStyle w:val="a5"/>
          <w:color w:val="000000"/>
          <w:sz w:val="28"/>
          <w:szCs w:val="28"/>
        </w:rPr>
        <w:footnoteReference w:id="4"/>
      </w:r>
      <w:r w:rsidR="00774CB5" w:rsidRPr="00774CB5">
        <w:rPr>
          <w:sz w:val="28"/>
          <w:szCs w:val="28"/>
        </w:rPr>
        <w:t xml:space="preserve"> </w:t>
      </w:r>
      <w:r w:rsidR="00774CB5">
        <w:rPr>
          <w:sz w:val="28"/>
          <w:szCs w:val="28"/>
        </w:rPr>
        <w:t>Утверждены Правила подготовки предложений о применении особых формул расчета ставок вывозных таможенных пошлин на нефть сырую и проведения мониторинга обоснованности их применения, устанавливающие особый порядок установления предельной ставки вывозной таможенной пошлины на нефть сырую в зависимости от внутренней нормы доходности проекта по разработке месторождения нефти</w:t>
      </w:r>
    </w:p>
    <w:p w:rsidR="00095BF7" w:rsidRPr="000562E3" w:rsidRDefault="00095BF7" w:rsidP="00D778B2">
      <w:pPr>
        <w:pStyle w:val="a7"/>
        <w:shd w:val="clear" w:color="auto" w:fill="FFFFFF"/>
        <w:spacing w:before="150" w:beforeAutospacing="0" w:after="150" w:afterAutospacing="0" w:line="360" w:lineRule="auto"/>
        <w:jc w:val="both"/>
        <w:rPr>
          <w:i/>
          <w:color w:val="000000"/>
          <w:sz w:val="28"/>
          <w:szCs w:val="28"/>
        </w:rPr>
      </w:pPr>
      <w:r w:rsidRPr="00095BF7">
        <w:rPr>
          <w:i/>
          <w:color w:val="000000"/>
          <w:sz w:val="28"/>
          <w:szCs w:val="28"/>
        </w:rPr>
        <w:t xml:space="preserve">7. </w:t>
      </w:r>
      <w:r w:rsidRPr="005D190B">
        <w:rPr>
          <w:i/>
          <w:color w:val="000000"/>
          <w:sz w:val="28"/>
          <w:szCs w:val="28"/>
        </w:rPr>
        <w:t>Введение налога на недвижимость</w:t>
      </w:r>
      <w:r w:rsidR="000562E3"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Проведена кадастровая оценка объектов капитального строительства в субъектах РФ.</w:t>
      </w:r>
      <w:r w:rsidR="00774CB5" w:rsidRPr="00774CB5">
        <w:rPr>
          <w:sz w:val="28"/>
          <w:szCs w:val="28"/>
        </w:rPr>
        <w:t xml:space="preserve"> </w:t>
      </w:r>
      <w:r w:rsidR="00774CB5">
        <w:rPr>
          <w:sz w:val="28"/>
          <w:szCs w:val="28"/>
        </w:rPr>
        <w:t xml:space="preserve">В 2013 году был частично решен </w:t>
      </w:r>
      <w:r w:rsidR="00774CB5">
        <w:rPr>
          <w:sz w:val="28"/>
          <w:szCs w:val="28"/>
        </w:rPr>
        <w:lastRenderedPageBreak/>
        <w:t xml:space="preserve">вопрос </w:t>
      </w:r>
      <w:proofErr w:type="gramStart"/>
      <w:r w:rsidR="00774CB5">
        <w:rPr>
          <w:sz w:val="28"/>
          <w:szCs w:val="28"/>
        </w:rPr>
        <w:t>перехода</w:t>
      </w:r>
      <w:proofErr w:type="gramEnd"/>
      <w:r w:rsidR="00774CB5">
        <w:rPr>
          <w:sz w:val="28"/>
          <w:szCs w:val="28"/>
        </w:rPr>
        <w:t xml:space="preserve"> к налогообложению недвижимости исходя из кадастровой стоимости.</w:t>
      </w:r>
      <w:r w:rsidR="00774CB5" w:rsidRPr="00774CB5">
        <w:rPr>
          <w:sz w:val="28"/>
          <w:szCs w:val="28"/>
        </w:rPr>
        <w:t xml:space="preserve"> </w:t>
      </w:r>
      <w:r w:rsidR="00774CB5">
        <w:rPr>
          <w:sz w:val="28"/>
          <w:szCs w:val="28"/>
        </w:rPr>
        <w:t>С 1 января 2014 года законами субъектов Российской Федерации могут устанавливаться особенности определения налоговой базы отдельных объектов недвижимого имущества.</w:t>
      </w:r>
    </w:p>
    <w:p w:rsidR="005919BE" w:rsidRPr="005919BE" w:rsidRDefault="00095BF7" w:rsidP="00D778B2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="00883D39" w:rsidRPr="00883D39">
        <w:rPr>
          <w:rFonts w:ascii="Arial" w:hAnsi="Arial" w:cs="Arial"/>
          <w:color w:val="424242"/>
          <w:sz w:val="20"/>
          <w:szCs w:val="20"/>
          <w:shd w:val="clear" w:color="auto" w:fill="FBFBF3"/>
        </w:rPr>
        <w:t xml:space="preserve"> </w:t>
      </w:r>
      <w:r w:rsidR="00883D39" w:rsidRPr="004E2228">
        <w:rPr>
          <w:rStyle w:val="a9"/>
          <w:b w:val="0"/>
          <w:i/>
          <w:sz w:val="28"/>
          <w:szCs w:val="28"/>
          <w:shd w:val="clear" w:color="auto" w:fill="FBFBF3"/>
        </w:rPr>
        <w:t>Налоговое администрирование</w:t>
      </w:r>
      <w:r w:rsidR="00883D39" w:rsidRPr="004E2228">
        <w:rPr>
          <w:rStyle w:val="apple-converted-space"/>
          <w:b/>
          <w:i/>
          <w:sz w:val="28"/>
          <w:szCs w:val="28"/>
          <w:shd w:val="clear" w:color="auto" w:fill="FBFBF3"/>
        </w:rPr>
        <w:t> </w:t>
      </w:r>
      <w:r w:rsidR="00883D39" w:rsidRPr="004E2228">
        <w:rPr>
          <w:sz w:val="28"/>
          <w:szCs w:val="28"/>
          <w:shd w:val="clear" w:color="auto" w:fill="FBFBF3"/>
        </w:rPr>
        <w:t>– это установленная законом, практикой или обычаями система управления налоговым процессом со стороны государства и его органов.</w:t>
      </w:r>
      <w:r w:rsidR="00883D39" w:rsidRPr="004E2228">
        <w:rPr>
          <w:rStyle w:val="a5"/>
          <w:sz w:val="28"/>
          <w:szCs w:val="28"/>
          <w:shd w:val="clear" w:color="auto" w:fill="FBFBF3"/>
        </w:rPr>
        <w:footnoteReference w:id="5"/>
      </w:r>
      <w:r w:rsidR="00883D39" w:rsidRPr="004E2228">
        <w:rPr>
          <w:sz w:val="28"/>
          <w:szCs w:val="28"/>
          <w:shd w:val="clear" w:color="auto" w:fill="FBFBF3"/>
        </w:rPr>
        <w:t xml:space="preserve"> </w:t>
      </w:r>
      <w:r w:rsidR="005919BE" w:rsidRPr="005919BE">
        <w:rPr>
          <w:color w:val="000000"/>
          <w:sz w:val="28"/>
          <w:szCs w:val="28"/>
        </w:rPr>
        <w:t>В</w:t>
      </w:r>
      <w:r w:rsidR="005919BE" w:rsidRPr="005919BE">
        <w:rPr>
          <w:rStyle w:val="apple-converted-space"/>
          <w:color w:val="000000"/>
          <w:sz w:val="28"/>
          <w:szCs w:val="28"/>
        </w:rPr>
        <w:t> </w:t>
      </w:r>
      <w:hyperlink r:id="rId9" w:history="1">
        <w:r w:rsidR="005919BE" w:rsidRPr="005919BE">
          <w:rPr>
            <w:rStyle w:val="a8"/>
            <w:color w:val="auto"/>
            <w:sz w:val="28"/>
            <w:szCs w:val="28"/>
            <w:u w:val="none"/>
          </w:rPr>
          <w:t>Кодекс</w:t>
        </w:r>
      </w:hyperlink>
      <w:r w:rsidR="005919BE" w:rsidRPr="005919BE">
        <w:rPr>
          <w:rStyle w:val="apple-converted-space"/>
          <w:color w:val="000000"/>
          <w:sz w:val="28"/>
          <w:szCs w:val="28"/>
        </w:rPr>
        <w:t> </w:t>
      </w:r>
      <w:r w:rsidR="005919BE" w:rsidRPr="005919BE">
        <w:rPr>
          <w:color w:val="000000"/>
          <w:sz w:val="28"/>
          <w:szCs w:val="28"/>
        </w:rPr>
        <w:t>введен новый раздел, регулирующий вопросы налогообложения при использовании трансфертного ценообразования.</w:t>
      </w:r>
    </w:p>
    <w:p w:rsidR="004E2228" w:rsidRDefault="005919BE" w:rsidP="00D778B2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919BE">
        <w:rPr>
          <w:color w:val="000000"/>
          <w:sz w:val="28"/>
          <w:szCs w:val="28"/>
        </w:rPr>
        <w:t>Новый раздел</w:t>
      </w:r>
      <w:r w:rsidRPr="005919BE">
        <w:rPr>
          <w:rStyle w:val="apple-converted-space"/>
          <w:color w:val="000000"/>
          <w:sz w:val="28"/>
          <w:szCs w:val="28"/>
        </w:rPr>
        <w:t>  </w:t>
      </w:r>
      <w:r w:rsidRPr="005919BE">
        <w:rPr>
          <w:color w:val="000000"/>
          <w:sz w:val="28"/>
          <w:szCs w:val="28"/>
        </w:rPr>
        <w:t xml:space="preserve">приближает российские стандарты налогового регулирования в этой области к </w:t>
      </w:r>
      <w:proofErr w:type="gramStart"/>
      <w:r w:rsidRPr="005919BE">
        <w:rPr>
          <w:color w:val="000000"/>
          <w:sz w:val="28"/>
          <w:szCs w:val="28"/>
        </w:rPr>
        <w:t>международным</w:t>
      </w:r>
      <w:proofErr w:type="gramEnd"/>
      <w:r>
        <w:rPr>
          <w:color w:val="000000"/>
          <w:sz w:val="28"/>
          <w:szCs w:val="28"/>
        </w:rPr>
        <w:t>.</w:t>
      </w:r>
      <w:r w:rsidR="00E25597">
        <w:rPr>
          <w:color w:val="000000"/>
          <w:sz w:val="28"/>
          <w:szCs w:val="28"/>
        </w:rPr>
        <w:t xml:space="preserve"> </w:t>
      </w:r>
      <w:r w:rsidR="006E4544">
        <w:rPr>
          <w:color w:val="000000"/>
          <w:sz w:val="28"/>
          <w:szCs w:val="28"/>
        </w:rPr>
        <w:t xml:space="preserve"> </w:t>
      </w:r>
      <w:r w:rsidR="006E4544">
        <w:rPr>
          <w:sz w:val="28"/>
          <w:szCs w:val="28"/>
        </w:rPr>
        <w:t>Продолжена работа по обеспечению привлечения к налогообложению лиц, уклоняющихся от исполнения обязанностей налогоплательщика, в том числе посредством использования схем с участием «фирм-однодневок»</w:t>
      </w:r>
      <w:r w:rsidR="00774CB5">
        <w:rPr>
          <w:sz w:val="28"/>
          <w:szCs w:val="28"/>
        </w:rPr>
        <w:t>.</w:t>
      </w:r>
      <w:r w:rsidR="00774CB5" w:rsidRPr="00774CB5">
        <w:rPr>
          <w:sz w:val="28"/>
          <w:szCs w:val="28"/>
        </w:rPr>
        <w:t xml:space="preserve"> </w:t>
      </w:r>
      <w:r w:rsidR="00774CB5">
        <w:rPr>
          <w:sz w:val="28"/>
          <w:szCs w:val="28"/>
        </w:rPr>
        <w:t>Продолжена работа, направленная на дальнейшее развитие электронного документооборота.</w:t>
      </w:r>
    </w:p>
    <w:p w:rsidR="005C7DE1" w:rsidRDefault="00A234AE" w:rsidP="00D778B2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Недостатком налоговой системы РФ является нестабильность налогового законодательства. Это определено тем, что в налоговый кодекс очень часто вносятся </w:t>
      </w:r>
      <w:proofErr w:type="gramStart"/>
      <w:r>
        <w:rPr>
          <w:color w:val="000000"/>
          <w:sz w:val="28"/>
          <w:szCs w:val="28"/>
        </w:rPr>
        <w:t>поправки</w:t>
      </w:r>
      <w:proofErr w:type="gramEnd"/>
      <w:r>
        <w:rPr>
          <w:color w:val="000000"/>
          <w:sz w:val="28"/>
          <w:szCs w:val="28"/>
        </w:rPr>
        <w:t xml:space="preserve"> и их частота давно превысила допустимы уровень. Основным недостатком действующей налоговой системы является то,  что финансово-правовое регулирование и ее совершенствование основано на переориентации налоговой системы на прямые налоги, налоги на потребление, а также на усиление </w:t>
      </w:r>
      <w:r w:rsidR="00906D9F">
        <w:rPr>
          <w:color w:val="000000"/>
          <w:sz w:val="28"/>
          <w:szCs w:val="28"/>
        </w:rPr>
        <w:t xml:space="preserve">налогового </w:t>
      </w:r>
      <w:r>
        <w:rPr>
          <w:color w:val="000000"/>
          <w:sz w:val="28"/>
          <w:szCs w:val="28"/>
        </w:rPr>
        <w:t xml:space="preserve"> </w:t>
      </w:r>
      <w:r w:rsidR="00906D9F">
        <w:rPr>
          <w:color w:val="000000"/>
          <w:sz w:val="28"/>
          <w:szCs w:val="28"/>
        </w:rPr>
        <w:t xml:space="preserve">давления в отношении </w:t>
      </w:r>
      <w:r w:rsidR="00C04ADC">
        <w:rPr>
          <w:color w:val="000000"/>
          <w:sz w:val="28"/>
          <w:szCs w:val="28"/>
        </w:rPr>
        <w:t>физ</w:t>
      </w:r>
      <w:r w:rsidR="005C7DE1">
        <w:rPr>
          <w:color w:val="000000"/>
          <w:sz w:val="28"/>
          <w:szCs w:val="28"/>
        </w:rPr>
        <w:t>ических</w:t>
      </w:r>
      <w:r w:rsidR="00C04ADC">
        <w:rPr>
          <w:color w:val="000000"/>
          <w:sz w:val="28"/>
          <w:szCs w:val="28"/>
        </w:rPr>
        <w:t xml:space="preserve"> лиц</w:t>
      </w:r>
      <w:r w:rsidR="00906D9F">
        <w:rPr>
          <w:color w:val="000000"/>
          <w:sz w:val="28"/>
          <w:szCs w:val="28"/>
        </w:rPr>
        <w:t>. В данной сфере существовала и существует такая проблема как не изучение научных выводов специалистов в области налогов и налогообложения, представительными органами РФ.</w:t>
      </w:r>
      <w:r w:rsidR="00906D9F">
        <w:rPr>
          <w:rStyle w:val="a5"/>
          <w:color w:val="000000"/>
          <w:sz w:val="28"/>
          <w:szCs w:val="28"/>
        </w:rPr>
        <w:footnoteReference w:id="6"/>
      </w:r>
      <w:r w:rsidR="005C7DE1">
        <w:rPr>
          <w:color w:val="000000"/>
          <w:sz w:val="28"/>
          <w:szCs w:val="28"/>
        </w:rPr>
        <w:t xml:space="preserve"> </w:t>
      </w:r>
    </w:p>
    <w:p w:rsidR="00C04ADC" w:rsidRPr="005C7DE1" w:rsidRDefault="00C04ADC" w:rsidP="00D778B2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74CB5">
        <w:rPr>
          <w:sz w:val="28"/>
          <w:szCs w:val="28"/>
          <w:shd w:val="clear" w:color="auto" w:fill="FFFFFF"/>
        </w:rPr>
        <w:t xml:space="preserve">Приоритетом Правительства РФ в области налоговой политики в среднесрочной перспективе </w:t>
      </w:r>
      <w:r w:rsidR="00A30043">
        <w:rPr>
          <w:sz w:val="28"/>
          <w:szCs w:val="28"/>
          <w:shd w:val="clear" w:color="auto" w:fill="FFFFFF"/>
        </w:rPr>
        <w:t xml:space="preserve">на 2015-2017гг., </w:t>
      </w:r>
      <w:r w:rsidRPr="00774CB5">
        <w:rPr>
          <w:sz w:val="28"/>
          <w:szCs w:val="28"/>
          <w:shd w:val="clear" w:color="auto" w:fill="FFFFFF"/>
        </w:rPr>
        <w:t xml:space="preserve">является дальнейшее повышение эффективности налоговой системы. При этом не планируется </w:t>
      </w:r>
      <w:r w:rsidR="006E4544" w:rsidRPr="00774CB5">
        <w:rPr>
          <w:sz w:val="28"/>
          <w:szCs w:val="28"/>
          <w:shd w:val="clear" w:color="auto" w:fill="FFFFFF"/>
        </w:rPr>
        <w:t xml:space="preserve">повышение налоговой нагрузки на экономику, путем повышения ставок основных налогов. </w:t>
      </w:r>
      <w:r w:rsidR="00A30043">
        <w:rPr>
          <w:sz w:val="28"/>
          <w:szCs w:val="28"/>
          <w:shd w:val="clear" w:color="auto" w:fill="FFFFFF"/>
        </w:rPr>
        <w:t xml:space="preserve"> </w:t>
      </w:r>
      <w:r w:rsidR="00774CB5" w:rsidRPr="00774CB5">
        <w:rPr>
          <w:sz w:val="28"/>
          <w:szCs w:val="28"/>
        </w:rPr>
        <w:t xml:space="preserve">Основными целями </w:t>
      </w:r>
      <w:r w:rsidR="00774CB5" w:rsidRPr="00774CB5">
        <w:rPr>
          <w:sz w:val="28"/>
          <w:szCs w:val="28"/>
        </w:rPr>
        <w:lastRenderedPageBreak/>
        <w:t>налоговой политики являются, с одной стороны, сохранение бюджетной устойчивости, получение необходимого объема бюджетных доходов, а с другой стороны, поддержка предпринимательской и инвестиционной активности, обеспечивающей налоговую конкурентоспособность страны на мировой арене.</w:t>
      </w:r>
      <w:r w:rsidR="00774CB5">
        <w:rPr>
          <w:rStyle w:val="a5"/>
          <w:sz w:val="28"/>
          <w:szCs w:val="28"/>
        </w:rPr>
        <w:footnoteReference w:id="7"/>
      </w:r>
    </w:p>
    <w:p w:rsidR="004F6A61" w:rsidRDefault="00A30043" w:rsidP="00D778B2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Рассмотрим меры в области налоговой политики, планируемые к реализации в 2015-2017гг.:</w:t>
      </w:r>
    </w:p>
    <w:p w:rsidR="00A30043" w:rsidRDefault="00A30043" w:rsidP="000E772B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bCs/>
          <w:i/>
          <w:sz w:val="28"/>
          <w:szCs w:val="28"/>
        </w:rPr>
      </w:pPr>
      <w:r w:rsidRPr="00A30043">
        <w:rPr>
          <w:bCs/>
          <w:i/>
          <w:sz w:val="28"/>
          <w:szCs w:val="28"/>
        </w:rPr>
        <w:t>Исполнение Послания Президента Российской Федерации Федеральному Собранию Российской Федерации от 12 декабря 2013 года</w:t>
      </w:r>
      <w:r>
        <w:rPr>
          <w:bCs/>
          <w:i/>
          <w:sz w:val="28"/>
          <w:szCs w:val="28"/>
        </w:rPr>
        <w:t>.</w:t>
      </w:r>
    </w:p>
    <w:p w:rsidR="00A30043" w:rsidRDefault="00A30043" w:rsidP="00D778B2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sz w:val="28"/>
          <w:szCs w:val="28"/>
        </w:rPr>
        <w:t>С</w:t>
      </w:r>
      <w:r w:rsidRPr="00A30043">
        <w:rPr>
          <w:sz w:val="28"/>
          <w:szCs w:val="28"/>
        </w:rPr>
        <w:t xml:space="preserve">оздание </w:t>
      </w:r>
      <w:r w:rsidRPr="00A30043">
        <w:rPr>
          <w:iCs/>
          <w:sz w:val="28"/>
          <w:szCs w:val="28"/>
        </w:rPr>
        <w:t xml:space="preserve">особых условий ведения предпринимательской деятельности на территориях опережающего социально-экономического развития </w:t>
      </w:r>
      <w:r w:rsidRPr="00A30043">
        <w:rPr>
          <w:sz w:val="28"/>
          <w:szCs w:val="28"/>
        </w:rPr>
        <w:t>на Дальнем Востоке и в Восточной Сибири</w:t>
      </w:r>
      <w:r>
        <w:rPr>
          <w:sz w:val="28"/>
          <w:szCs w:val="28"/>
        </w:rPr>
        <w:t>. В рамках этого поручения предполагается установление 5-тилетних каникул по налогу на прибыль организаций, налогу на добычу полезных ископаемых (за исключением нефти и газа), земельному налогу, налогу на имущество организаций, для новых предприятий, размещаемых на территориях опережающего развития.</w:t>
      </w:r>
      <w:r>
        <w:rPr>
          <w:rStyle w:val="a5"/>
          <w:sz w:val="28"/>
          <w:szCs w:val="28"/>
        </w:rPr>
        <w:footnoteReference w:id="8"/>
      </w:r>
    </w:p>
    <w:p w:rsidR="00A30043" w:rsidRPr="00774CB5" w:rsidRDefault="00A30043" w:rsidP="00D778B2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Б) Стимулирование развития малого предпринимательства</w:t>
      </w:r>
      <w:r w:rsidR="009B2265">
        <w:rPr>
          <w:sz w:val="28"/>
          <w:szCs w:val="28"/>
        </w:rPr>
        <w:t xml:space="preserve">. </w:t>
      </w:r>
      <w:proofErr w:type="gramStart"/>
      <w:r w:rsidR="009B2265">
        <w:rPr>
          <w:sz w:val="28"/>
          <w:szCs w:val="28"/>
        </w:rPr>
        <w:t>Для впервые зарегистрированных индивидуальных предпринимателей</w:t>
      </w:r>
      <w:r w:rsidR="009B2265" w:rsidRPr="009B2265">
        <w:rPr>
          <w:rFonts w:ascii="Tahoma" w:eastAsiaTheme="minorHAnsi" w:hAnsi="Tahoma" w:cs="Tahoma"/>
          <w:color w:val="000000"/>
          <w:lang w:eastAsia="en-US"/>
        </w:rPr>
        <w:t xml:space="preserve"> </w:t>
      </w:r>
      <w:r w:rsidR="009B2265" w:rsidRPr="009B2265">
        <w:rPr>
          <w:rFonts w:eastAsiaTheme="minorHAnsi"/>
          <w:color w:val="000000"/>
          <w:sz w:val="28"/>
          <w:szCs w:val="28"/>
          <w:lang w:eastAsia="en-US"/>
        </w:rPr>
        <w:t>осуществляющих деятельность в производственной, социальной и научной сферах</w:t>
      </w:r>
      <w:r w:rsidR="009B2265">
        <w:rPr>
          <w:sz w:val="28"/>
          <w:szCs w:val="28"/>
        </w:rPr>
        <w:t>, будут установлены налоговые каникулы в виде налоговой ставки 0%.</w:t>
      </w:r>
      <w:proofErr w:type="gramEnd"/>
    </w:p>
    <w:p w:rsidR="009B2265" w:rsidRDefault="009B2265" w:rsidP="00D778B2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9B2265">
        <w:rPr>
          <w:bCs/>
          <w:i/>
          <w:sz w:val="28"/>
          <w:szCs w:val="28"/>
        </w:rPr>
        <w:t>2. Борьба с уклонением от налогообложения с использованием низконалоговых юрисдикций</w:t>
      </w:r>
      <w:r>
        <w:rPr>
          <w:i/>
          <w:sz w:val="28"/>
          <w:szCs w:val="28"/>
        </w:rPr>
        <w:t>.</w:t>
      </w:r>
      <w:r w:rsidRPr="009B2265">
        <w:rPr>
          <w:sz w:val="28"/>
          <w:szCs w:val="28"/>
        </w:rPr>
        <w:t xml:space="preserve"> Введение обязанности юридических лиц по получению и хранению информации о своих </w:t>
      </w:r>
      <w:proofErr w:type="spellStart"/>
      <w:r w:rsidRPr="009B2265">
        <w:rPr>
          <w:sz w:val="28"/>
          <w:szCs w:val="28"/>
        </w:rPr>
        <w:t>бенефициарных</w:t>
      </w:r>
      <w:proofErr w:type="spellEnd"/>
      <w:r w:rsidRPr="009B2265">
        <w:rPr>
          <w:sz w:val="28"/>
          <w:szCs w:val="28"/>
        </w:rPr>
        <w:t xml:space="preserve"> владельцах и документальном подтверждении достоверности такой информации, а также раскрытию такой информации. Разработка формата ведения реестра </w:t>
      </w:r>
      <w:proofErr w:type="spellStart"/>
      <w:r w:rsidRPr="009B2265">
        <w:rPr>
          <w:sz w:val="28"/>
          <w:szCs w:val="28"/>
        </w:rPr>
        <w:t>бенефициарных</w:t>
      </w:r>
      <w:proofErr w:type="spellEnd"/>
      <w:r w:rsidRPr="009B2265">
        <w:rPr>
          <w:sz w:val="28"/>
          <w:szCs w:val="28"/>
        </w:rPr>
        <w:t xml:space="preserve"> собственников с обеспечением к нему доступа со стороны правоохранительных, налоговых и других компетентных органов. Развитие системы</w:t>
      </w:r>
      <w:r w:rsidR="00D778B2">
        <w:rPr>
          <w:sz w:val="28"/>
          <w:szCs w:val="28"/>
        </w:rPr>
        <w:t xml:space="preserve"> безналичного денежного оборота</w:t>
      </w:r>
      <w:r w:rsidRPr="009B2265">
        <w:rPr>
          <w:sz w:val="28"/>
          <w:szCs w:val="28"/>
        </w:rPr>
        <w:t>.</w:t>
      </w:r>
      <w:r w:rsidR="00D778B2">
        <w:rPr>
          <w:sz w:val="28"/>
          <w:szCs w:val="28"/>
        </w:rPr>
        <w:t xml:space="preserve"> </w:t>
      </w:r>
      <w:r w:rsidRPr="009B2265">
        <w:rPr>
          <w:sz w:val="28"/>
          <w:szCs w:val="28"/>
        </w:rPr>
        <w:t>С</w:t>
      </w:r>
      <w:r w:rsidRPr="009B2265">
        <w:rPr>
          <w:color w:val="auto"/>
          <w:sz w:val="28"/>
          <w:szCs w:val="28"/>
        </w:rPr>
        <w:t>овершенствование механизмов информационного обмена</w:t>
      </w:r>
      <w:r w:rsidR="00D778B2">
        <w:rPr>
          <w:color w:val="auto"/>
          <w:sz w:val="28"/>
          <w:szCs w:val="28"/>
        </w:rPr>
        <w:t xml:space="preserve"> </w:t>
      </w:r>
      <w:r w:rsidR="00D778B2">
        <w:rPr>
          <w:color w:val="auto"/>
          <w:sz w:val="28"/>
          <w:szCs w:val="28"/>
        </w:rPr>
        <w:lastRenderedPageBreak/>
        <w:t>м</w:t>
      </w:r>
      <w:r w:rsidRPr="009B2265">
        <w:rPr>
          <w:color w:val="auto"/>
          <w:sz w:val="28"/>
          <w:szCs w:val="28"/>
        </w:rPr>
        <w:t xml:space="preserve">ежду компетентными </w:t>
      </w:r>
      <w:proofErr w:type="gramStart"/>
      <w:r w:rsidRPr="009B2265">
        <w:rPr>
          <w:color w:val="auto"/>
          <w:sz w:val="28"/>
          <w:szCs w:val="28"/>
        </w:rPr>
        <w:t>органами</w:t>
      </w:r>
      <w:proofErr w:type="gramEnd"/>
      <w:r w:rsidRPr="009B2265">
        <w:rPr>
          <w:color w:val="auto"/>
          <w:sz w:val="28"/>
          <w:szCs w:val="28"/>
        </w:rPr>
        <w:t xml:space="preserve"> как на национальном, так и на международном уровне.</w:t>
      </w:r>
    </w:p>
    <w:p w:rsidR="009B2265" w:rsidRDefault="009B2265" w:rsidP="00D778B2">
      <w:pPr>
        <w:pStyle w:val="Default"/>
        <w:spacing w:line="360" w:lineRule="auto"/>
        <w:jc w:val="both"/>
        <w:rPr>
          <w:sz w:val="28"/>
          <w:szCs w:val="28"/>
        </w:rPr>
      </w:pPr>
      <w:r w:rsidRPr="009B2265">
        <w:rPr>
          <w:bCs/>
          <w:i/>
          <w:sz w:val="28"/>
          <w:szCs w:val="28"/>
        </w:rPr>
        <w:t>3. Налоговые аспекты улучшения инвестиционного климата в Российской Федерации.</w:t>
      </w:r>
      <w:r w:rsidR="00B00833">
        <w:rPr>
          <w:bCs/>
          <w:i/>
          <w:sz w:val="28"/>
          <w:szCs w:val="28"/>
        </w:rPr>
        <w:t xml:space="preserve"> </w:t>
      </w:r>
      <w:r w:rsidR="00B00833">
        <w:rPr>
          <w:sz w:val="28"/>
          <w:szCs w:val="28"/>
        </w:rPr>
        <w:t>«Дорожная карта» «Поддержка доступа на рынки зарубежных стран и поддержка экспорта»</w:t>
      </w:r>
      <w:r w:rsidR="00B00833" w:rsidRPr="00B00833">
        <w:rPr>
          <w:sz w:val="28"/>
          <w:szCs w:val="28"/>
        </w:rPr>
        <w:t xml:space="preserve"> </w:t>
      </w:r>
      <w:r w:rsidR="00B00833">
        <w:rPr>
          <w:sz w:val="28"/>
          <w:szCs w:val="28"/>
        </w:rPr>
        <w:t>В результате выполнения «дорожной карты» будет сформирована стимулирующая экспорт институциональная среда, обеспечивающая конкурентоспособные условия деятельности российских организаций на мировом рынке, предусматривающая, в том числе устранение таможенных, административных и фискальных барьеров для развития экспорта.</w:t>
      </w:r>
    </w:p>
    <w:p w:rsidR="00B00833" w:rsidRDefault="00B00833" w:rsidP="00D778B2">
      <w:pPr>
        <w:pStyle w:val="Default"/>
        <w:spacing w:line="360" w:lineRule="auto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Результатом реализации мероприятий</w:t>
      </w:r>
      <w:r w:rsidR="00810386">
        <w:rPr>
          <w:sz w:val="28"/>
          <w:szCs w:val="28"/>
        </w:rPr>
        <w:t>,</w:t>
      </w:r>
      <w:r>
        <w:rPr>
          <w:sz w:val="28"/>
          <w:szCs w:val="28"/>
        </w:rPr>
        <w:t xml:space="preserve"> указанной «дорожной картой», станет сокращение времени взаимодействия налогоплательщиков и налоговых органов, упрощение правил ведения бухгалтерского и налогового учета и повышение прозрачности правоприменения законодательства </w:t>
      </w:r>
      <w:r w:rsidR="00810386">
        <w:rPr>
          <w:sz w:val="28"/>
          <w:szCs w:val="28"/>
        </w:rPr>
        <w:t xml:space="preserve">РФ </w:t>
      </w:r>
      <w:r>
        <w:rPr>
          <w:sz w:val="28"/>
          <w:szCs w:val="28"/>
        </w:rPr>
        <w:t xml:space="preserve"> о налогах и сборах.</w:t>
      </w:r>
    </w:p>
    <w:p w:rsidR="009B2265" w:rsidRDefault="00810386" w:rsidP="00D778B2">
      <w:pPr>
        <w:pStyle w:val="Default"/>
        <w:spacing w:line="360" w:lineRule="auto"/>
        <w:jc w:val="both"/>
        <w:rPr>
          <w:bCs/>
          <w:i/>
          <w:sz w:val="28"/>
          <w:szCs w:val="28"/>
        </w:rPr>
      </w:pPr>
      <w:r w:rsidRPr="00810386">
        <w:rPr>
          <w:bCs/>
          <w:i/>
          <w:sz w:val="28"/>
          <w:szCs w:val="28"/>
        </w:rPr>
        <w:t>4. Налогообложение недвижимого имущества физических лиц</w:t>
      </w:r>
      <w:r>
        <w:rPr>
          <w:bCs/>
          <w:i/>
          <w:sz w:val="28"/>
          <w:szCs w:val="28"/>
        </w:rPr>
        <w:t>.</w:t>
      </w:r>
    </w:p>
    <w:p w:rsidR="00810386" w:rsidRDefault="00810386" w:rsidP="00D778B2">
      <w:pPr>
        <w:pStyle w:val="Default"/>
        <w:spacing w:line="360" w:lineRule="auto"/>
        <w:jc w:val="both"/>
        <w:rPr>
          <w:sz w:val="28"/>
          <w:szCs w:val="28"/>
        </w:rPr>
      </w:pPr>
      <w:r w:rsidRPr="00810386">
        <w:rPr>
          <w:bCs/>
          <w:sz w:val="28"/>
          <w:szCs w:val="28"/>
        </w:rPr>
        <w:t xml:space="preserve">Начиная с 1 января 2015г. вступят в силу новые принципы налогообложения недвижимого имущества. </w:t>
      </w:r>
      <w:r w:rsidR="001A7321">
        <w:rPr>
          <w:bCs/>
          <w:sz w:val="28"/>
          <w:szCs w:val="28"/>
        </w:rPr>
        <w:t xml:space="preserve">Налоговый кодекс планируется дополнить главой </w:t>
      </w:r>
      <w:r w:rsidR="001A7321">
        <w:rPr>
          <w:sz w:val="28"/>
          <w:szCs w:val="28"/>
        </w:rPr>
        <w:t>«Налог на недвижимое имущество физических лиц», налоговой базой которого будет признаваться кадастровая стоимость недвижимого имущества.</w:t>
      </w:r>
    </w:p>
    <w:p w:rsidR="007F49D3" w:rsidRDefault="001A7321" w:rsidP="00D778B2">
      <w:pPr>
        <w:pStyle w:val="Default"/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  <w:r w:rsidRPr="001A7321">
        <w:rPr>
          <w:bCs/>
          <w:i/>
          <w:sz w:val="28"/>
          <w:szCs w:val="28"/>
        </w:rPr>
        <w:t>5. Налогообложение доходов физических лиц от продажи имущества.</w:t>
      </w:r>
      <w:r w:rsidR="00813C9D">
        <w:rPr>
          <w:bCs/>
          <w:i/>
          <w:sz w:val="28"/>
          <w:szCs w:val="28"/>
        </w:rPr>
        <w:t xml:space="preserve"> </w:t>
      </w:r>
      <w:r w:rsidR="00813C9D" w:rsidRPr="00813C9D">
        <w:rPr>
          <w:bCs/>
          <w:sz w:val="28"/>
          <w:szCs w:val="28"/>
        </w:rPr>
        <w:t xml:space="preserve">Будет рассматриваться </w:t>
      </w:r>
      <w:r w:rsidR="00813C9D">
        <w:rPr>
          <w:rFonts w:eastAsia="Times New Roman"/>
          <w:sz w:val="28"/>
          <w:szCs w:val="28"/>
          <w:lang w:eastAsia="ru-RU"/>
        </w:rPr>
        <w:t>целесообразность иного подхода к освобождению доходов физических лиц</w:t>
      </w:r>
      <w:proofErr w:type="gramStart"/>
      <w:r w:rsidR="00813C9D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  <w:r w:rsidR="00813C9D">
        <w:rPr>
          <w:rFonts w:eastAsia="Times New Roman"/>
          <w:sz w:val="28"/>
          <w:szCs w:val="28"/>
          <w:lang w:eastAsia="ru-RU"/>
        </w:rPr>
        <w:t>сущность этого подхода в том, чтобы освободит доходы от продажи жилой недвижимости</w:t>
      </w:r>
      <w:r w:rsidR="00BB62C0">
        <w:rPr>
          <w:rFonts w:eastAsia="Times New Roman"/>
          <w:sz w:val="28"/>
          <w:szCs w:val="28"/>
          <w:lang w:eastAsia="ru-RU"/>
        </w:rPr>
        <w:t xml:space="preserve"> , </w:t>
      </w:r>
      <w:r w:rsidR="00813C9D">
        <w:rPr>
          <w:rFonts w:eastAsia="Times New Roman"/>
          <w:sz w:val="28"/>
          <w:szCs w:val="28"/>
          <w:lang w:eastAsia="ru-RU"/>
        </w:rPr>
        <w:t xml:space="preserve">не зависимо от сроков владения только для отдельных категорий жилой недвижимости. Для </w:t>
      </w:r>
      <w:r w:rsidR="00BB62C0">
        <w:rPr>
          <w:rFonts w:eastAsia="Times New Roman"/>
          <w:sz w:val="28"/>
          <w:szCs w:val="28"/>
          <w:lang w:eastAsia="ru-RU"/>
        </w:rPr>
        <w:t>имущества,</w:t>
      </w:r>
      <w:r w:rsidR="00813C9D">
        <w:rPr>
          <w:rFonts w:eastAsia="Times New Roman"/>
          <w:sz w:val="28"/>
          <w:szCs w:val="28"/>
          <w:lang w:eastAsia="ru-RU"/>
        </w:rPr>
        <w:t xml:space="preserve"> не относящегося к </w:t>
      </w:r>
      <w:proofErr w:type="gramStart"/>
      <w:r w:rsidR="00813C9D">
        <w:rPr>
          <w:rFonts w:eastAsia="Times New Roman"/>
          <w:sz w:val="28"/>
          <w:szCs w:val="28"/>
          <w:lang w:eastAsia="ru-RU"/>
        </w:rPr>
        <w:t>жилому</w:t>
      </w:r>
      <w:proofErr w:type="gramEnd"/>
      <w:r w:rsidR="00BB62C0">
        <w:rPr>
          <w:rFonts w:eastAsia="Times New Roman"/>
          <w:sz w:val="28"/>
          <w:szCs w:val="28"/>
          <w:lang w:eastAsia="ru-RU"/>
        </w:rPr>
        <w:t>,</w:t>
      </w:r>
      <w:r w:rsidR="00813C9D">
        <w:rPr>
          <w:rFonts w:eastAsia="Times New Roman"/>
          <w:sz w:val="28"/>
          <w:szCs w:val="28"/>
          <w:lang w:eastAsia="ru-RU"/>
        </w:rPr>
        <w:t xml:space="preserve"> </w:t>
      </w:r>
      <w:r w:rsidR="00BB62C0">
        <w:rPr>
          <w:rFonts w:eastAsia="Times New Roman"/>
          <w:sz w:val="28"/>
          <w:szCs w:val="28"/>
          <w:lang w:eastAsia="ru-RU"/>
        </w:rPr>
        <w:t>сохраняется действующее налогообложение.</w:t>
      </w:r>
    </w:p>
    <w:p w:rsidR="00BB62C0" w:rsidRDefault="00BB62C0" w:rsidP="00D778B2">
      <w:pPr>
        <w:pStyle w:val="Default"/>
        <w:spacing w:line="360" w:lineRule="auto"/>
        <w:jc w:val="both"/>
        <w:rPr>
          <w:sz w:val="28"/>
          <w:szCs w:val="28"/>
        </w:rPr>
      </w:pPr>
      <w:r w:rsidRPr="00BB62C0">
        <w:rPr>
          <w:rFonts w:eastAsia="Times New Roman"/>
          <w:i/>
          <w:sz w:val="28"/>
          <w:szCs w:val="28"/>
          <w:lang w:eastAsia="ru-RU"/>
        </w:rPr>
        <w:t xml:space="preserve">6. Прочие налоговые новации. </w:t>
      </w:r>
      <w:r>
        <w:rPr>
          <w:sz w:val="28"/>
          <w:szCs w:val="28"/>
        </w:rPr>
        <w:t xml:space="preserve">В рамках формирования Евразийского экономического союза предполагается унифицировать подходы к налогообложению налоговых резидентов-граждан государств – членов ЕАЭС, с </w:t>
      </w:r>
      <w:proofErr w:type="gramStart"/>
      <w:r>
        <w:rPr>
          <w:sz w:val="28"/>
          <w:szCs w:val="28"/>
        </w:rPr>
        <w:t>тем</w:t>
      </w:r>
      <w:proofErr w:type="gramEnd"/>
      <w:r>
        <w:rPr>
          <w:sz w:val="28"/>
          <w:szCs w:val="28"/>
        </w:rPr>
        <w:t xml:space="preserve"> чтобы в случае заключения долгосрочных трудовых договоров гражданами стран ЕАЭС налогообложение их доходов от работы по найму в РФ осуществлялось на условиях не менее благоприятных, чем налогообложение </w:t>
      </w:r>
      <w:r>
        <w:rPr>
          <w:sz w:val="28"/>
          <w:szCs w:val="28"/>
        </w:rPr>
        <w:lastRenderedPageBreak/>
        <w:t xml:space="preserve">налоговых резидентов Российской Федерации. Для стимулирования инвестиций </w:t>
      </w:r>
      <w:r w:rsidR="00A84017">
        <w:rPr>
          <w:sz w:val="28"/>
          <w:szCs w:val="28"/>
        </w:rPr>
        <w:t>будут разрабатываться поправки в НК РФ</w:t>
      </w:r>
      <w:proofErr w:type="gramStart"/>
      <w:r w:rsidR="00A84017">
        <w:rPr>
          <w:sz w:val="28"/>
          <w:szCs w:val="28"/>
        </w:rPr>
        <w:t xml:space="preserve"> ,</w:t>
      </w:r>
      <w:proofErr w:type="gramEnd"/>
      <w:r w:rsidR="00A84017">
        <w:rPr>
          <w:sz w:val="28"/>
          <w:szCs w:val="28"/>
        </w:rPr>
        <w:t xml:space="preserve"> целью которых является снижение налоговой ставки на прибыль, для организаций занимающихся инновационными проектами. В туристической отрасли установлена ставка  0% на услуги перевозки пассажиров в Крымский федеральный округ. Будет продолжена работа по индексации ставок водного налога. </w:t>
      </w:r>
      <w:r w:rsidR="00337068">
        <w:rPr>
          <w:rStyle w:val="a5"/>
          <w:sz w:val="28"/>
          <w:szCs w:val="28"/>
        </w:rPr>
        <w:footnoteReference w:id="9"/>
      </w:r>
    </w:p>
    <w:p w:rsidR="00A84017" w:rsidRPr="00D778B2" w:rsidRDefault="00A84017" w:rsidP="00D778B2">
      <w:pPr>
        <w:pStyle w:val="Default"/>
        <w:spacing w:line="360" w:lineRule="auto"/>
        <w:jc w:val="both"/>
        <w:rPr>
          <w:color w:val="auto"/>
          <w:sz w:val="28"/>
          <w:szCs w:val="28"/>
          <w:shd w:val="clear" w:color="auto" w:fill="FFFFFF"/>
        </w:rPr>
      </w:pPr>
      <w:r>
        <w:rPr>
          <w:rFonts w:ascii="Verdana" w:hAnsi="Verdana"/>
          <w:color w:val="000954"/>
          <w:sz w:val="18"/>
          <w:szCs w:val="18"/>
          <w:shd w:val="clear" w:color="auto" w:fill="FFFFFF"/>
        </w:rPr>
        <w:t xml:space="preserve"> </w:t>
      </w:r>
      <w:r w:rsidRPr="00A84017">
        <w:rPr>
          <w:color w:val="auto"/>
          <w:sz w:val="28"/>
          <w:szCs w:val="28"/>
          <w:shd w:val="clear" w:color="auto" w:fill="FFFFFF"/>
        </w:rPr>
        <w:t>Планируемые меры достаточно значительны и их реализация потребует дополнительной подготовки федеральными органами исполнительной власти законопроектов о внесении конкретных изменений в законодательство о налогах и сборах.</w:t>
      </w:r>
      <w:r>
        <w:rPr>
          <w:color w:val="auto"/>
          <w:sz w:val="28"/>
          <w:szCs w:val="28"/>
          <w:shd w:val="clear" w:color="auto" w:fill="FFFFFF"/>
        </w:rPr>
        <w:t xml:space="preserve"> </w:t>
      </w: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D778B2" w:rsidRDefault="00D778B2" w:rsidP="00D778B2">
      <w:pPr>
        <w:spacing w:line="360" w:lineRule="auto"/>
        <w:jc w:val="center"/>
        <w:rPr>
          <w:b/>
          <w:sz w:val="28"/>
          <w:szCs w:val="28"/>
        </w:rPr>
      </w:pPr>
    </w:p>
    <w:p w:rsidR="005C7DE1" w:rsidRDefault="000562E3" w:rsidP="00D778B2">
      <w:pPr>
        <w:spacing w:line="360" w:lineRule="auto"/>
        <w:jc w:val="center"/>
        <w:rPr>
          <w:b/>
          <w:sz w:val="28"/>
          <w:szCs w:val="28"/>
        </w:rPr>
      </w:pPr>
      <w:r w:rsidRPr="000562E3">
        <w:rPr>
          <w:b/>
          <w:sz w:val="28"/>
          <w:szCs w:val="28"/>
        </w:rPr>
        <w:lastRenderedPageBreak/>
        <w:t>Задание 2. Решить задачи</w:t>
      </w:r>
    </w:p>
    <w:p w:rsidR="000562E3" w:rsidRPr="000562E3" w:rsidRDefault="000562E3" w:rsidP="00D778B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TimesNewRomanPSMT"/>
          <w:iCs/>
          <w:sz w:val="28"/>
          <w:szCs w:val="28"/>
        </w:rPr>
      </w:pPr>
      <w:r w:rsidRPr="000562E3">
        <w:rPr>
          <w:rFonts w:eastAsia="TimesNewRomanPSMT"/>
          <w:sz w:val="28"/>
          <w:szCs w:val="28"/>
        </w:rPr>
        <w:t xml:space="preserve">1. С 1 января организация перешла на упрощенную систему налогообложения. </w:t>
      </w:r>
      <w:proofErr w:type="gramStart"/>
      <w:r w:rsidRPr="000562E3">
        <w:rPr>
          <w:rFonts w:eastAsia="TimesNewRomanPSMT"/>
          <w:sz w:val="28"/>
          <w:szCs w:val="28"/>
        </w:rPr>
        <w:t>На балансе организации числятся в основном средства сроком полезного использования: три года – первоначальная стоимость 180 000 руб., остаточная стоимость – 150 000 руб.; девять лет – первоначальная стоимость – 730 000 руб., остаточная стоимость – 540 000 руб.; 20 лет – первоначальная стоимость – 2 830 000 руб., остаточная стоимость – 2 540 000 руб. Доходы от реализации продукции составляют за год 9 700 000 руб., расходы</w:t>
      </w:r>
      <w:proofErr w:type="gramEnd"/>
      <w:r w:rsidRPr="000562E3">
        <w:rPr>
          <w:rFonts w:eastAsia="TimesNewRomanPSMT"/>
          <w:sz w:val="28"/>
          <w:szCs w:val="28"/>
        </w:rPr>
        <w:t xml:space="preserve"> – 8 200 000 руб. Получено безвозмездно оборудование стоимостью 120 000 руб. Начислены взносы на обязательное пенсионное страхование в размере 30 000 руб., уплачено – 25 000 руб. </w:t>
      </w:r>
      <w:r w:rsidRPr="000562E3">
        <w:rPr>
          <w:rFonts w:eastAsia="TimesNewRomanPSMT"/>
          <w:iCs/>
          <w:sz w:val="28"/>
          <w:szCs w:val="28"/>
        </w:rPr>
        <w:t>Вычислите сумму налога, подлежащую уплате в бюджет за налоговый период: объект налогообложения – доходы. Вычислите сумму налога по альтернативному варианту: объектом налогообложения приняты доходы, уменьшенные на сумму расходов.</w:t>
      </w:r>
    </w:p>
    <w:p w:rsidR="000562E3" w:rsidRPr="000562E3" w:rsidRDefault="000562E3" w:rsidP="00D778B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TimesNewRomanPSMT"/>
          <w:i/>
          <w:iCs/>
          <w:sz w:val="28"/>
          <w:szCs w:val="28"/>
        </w:rPr>
      </w:pPr>
      <w:r w:rsidRPr="000562E3">
        <w:rPr>
          <w:rFonts w:eastAsia="TimesNewRomanPSMT"/>
          <w:iCs/>
          <w:sz w:val="28"/>
          <w:szCs w:val="28"/>
        </w:rPr>
        <w:t>Сделайте вывод, какой из вариантов оптимальный для данной организации</w:t>
      </w:r>
      <w:r w:rsidRPr="000562E3">
        <w:rPr>
          <w:rFonts w:eastAsia="TimesNewRomanPSMT"/>
          <w:i/>
          <w:iCs/>
          <w:sz w:val="28"/>
          <w:szCs w:val="28"/>
        </w:rPr>
        <w:t>.</w:t>
      </w:r>
    </w:p>
    <w:p w:rsidR="000562E3" w:rsidRDefault="000562E3" w:rsidP="00D778B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Решение:</w:t>
      </w:r>
    </w:p>
    <w:p w:rsidR="000562E3" w:rsidRDefault="00D361B8" w:rsidP="00D778B2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D361B8">
        <w:rPr>
          <w:sz w:val="28"/>
          <w:szCs w:val="28"/>
        </w:rPr>
        <w:t xml:space="preserve">Для решения данной задачи воспользуемся  </w:t>
      </w:r>
      <w:r w:rsidRPr="00D361B8">
        <w:rPr>
          <w:sz w:val="28"/>
          <w:szCs w:val="28"/>
          <w:shd w:val="clear" w:color="auto" w:fill="FFFFFF"/>
        </w:rPr>
        <w:t>Статьёй 346.20 </w:t>
      </w:r>
      <w:hyperlink r:id="rId10" w:tooltip="Налоговый кодекс Российской Федерации" w:history="1">
        <w:r w:rsidRPr="00D361B8">
          <w:rPr>
            <w:sz w:val="28"/>
            <w:szCs w:val="28"/>
            <w:shd w:val="clear" w:color="auto" w:fill="FFFFFF"/>
          </w:rPr>
          <w:t>Налогового кодекса РФ</w:t>
        </w:r>
      </w:hyperlink>
      <w:r>
        <w:rPr>
          <w:sz w:val="28"/>
          <w:szCs w:val="28"/>
        </w:rPr>
        <w:t>,</w:t>
      </w:r>
      <w:r w:rsidRPr="00D361B8">
        <w:rPr>
          <w:sz w:val="28"/>
          <w:szCs w:val="28"/>
          <w:shd w:val="clear" w:color="auto" w:fill="FFFFFF"/>
        </w:rPr>
        <w:t> устанавливаются следующие налоговые ставки по налогу, взимаемому в связи с применением Упрощённой системы налогообложения (УСН</w:t>
      </w:r>
      <w:r>
        <w:rPr>
          <w:sz w:val="28"/>
          <w:szCs w:val="28"/>
          <w:shd w:val="clear" w:color="auto" w:fill="FFFFFF"/>
        </w:rPr>
        <w:t>).</w:t>
      </w:r>
    </w:p>
    <w:p w:rsidR="00C9792D" w:rsidRPr="00C9792D" w:rsidRDefault="00C9792D" w:rsidP="00C9792D">
      <w:pPr>
        <w:spacing w:line="360" w:lineRule="auto"/>
        <w:ind w:firstLine="709"/>
        <w:jc w:val="both"/>
        <w:rPr>
          <w:sz w:val="28"/>
          <w:szCs w:val="28"/>
        </w:rPr>
      </w:pPr>
      <w:r w:rsidRPr="00C9792D">
        <w:rPr>
          <w:color w:val="000000"/>
          <w:sz w:val="28"/>
          <w:szCs w:val="28"/>
        </w:rPr>
        <w:t xml:space="preserve">В соответствии с п.6 статьи 346.18 НК РФ налогоплательщик, который применяет в качестве объекта налогообложения доходы, уменьшенные на величину расходов, уплачивает минимальный налог в порядке, предусмотренном </w:t>
      </w:r>
      <w:r w:rsidRPr="00C9792D">
        <w:rPr>
          <w:sz w:val="28"/>
          <w:szCs w:val="28"/>
        </w:rPr>
        <w:t>настоящим пунктом.</w:t>
      </w:r>
    </w:p>
    <w:p w:rsidR="00C9792D" w:rsidRPr="00C9792D" w:rsidRDefault="00C9792D" w:rsidP="00C9792D">
      <w:pPr>
        <w:spacing w:line="360" w:lineRule="auto"/>
        <w:ind w:firstLine="709"/>
        <w:jc w:val="both"/>
        <w:rPr>
          <w:sz w:val="28"/>
          <w:szCs w:val="28"/>
        </w:rPr>
      </w:pPr>
      <w:r w:rsidRPr="00C9792D">
        <w:rPr>
          <w:sz w:val="28"/>
          <w:szCs w:val="28"/>
        </w:rPr>
        <w:t>Сумма минимального налога исчисляется за налоговый период в размере 1</w:t>
      </w:r>
      <w:r>
        <w:rPr>
          <w:sz w:val="28"/>
          <w:szCs w:val="28"/>
        </w:rPr>
        <w:t>%</w:t>
      </w:r>
      <w:r w:rsidRPr="00C979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9792D">
        <w:rPr>
          <w:sz w:val="28"/>
          <w:szCs w:val="28"/>
        </w:rPr>
        <w:t>налоговой базы, которой являются доходы, определяемые в соответствии со статьей 346.15 НК РФ.</w:t>
      </w:r>
    </w:p>
    <w:p w:rsidR="00C9792D" w:rsidRPr="00C9792D" w:rsidRDefault="00C9792D" w:rsidP="00C9792D">
      <w:pPr>
        <w:spacing w:line="360" w:lineRule="auto"/>
        <w:ind w:firstLine="709"/>
        <w:jc w:val="both"/>
        <w:rPr>
          <w:sz w:val="28"/>
          <w:szCs w:val="28"/>
        </w:rPr>
      </w:pPr>
      <w:r w:rsidRPr="00C9792D">
        <w:rPr>
          <w:sz w:val="28"/>
          <w:szCs w:val="28"/>
        </w:rPr>
        <w:t>Минимальный налог уплачивается в случае, если за налоговый период сумма исчисленного в общем порядке налога меньше суммы исчисленного минимального налог</w:t>
      </w:r>
      <w:r w:rsidR="00B8042F">
        <w:rPr>
          <w:sz w:val="28"/>
          <w:szCs w:val="28"/>
        </w:rPr>
        <w:t>.</w:t>
      </w:r>
    </w:p>
    <w:p w:rsidR="00C9792D" w:rsidRDefault="00C9792D" w:rsidP="00D778B2">
      <w:pPr>
        <w:spacing w:line="360" w:lineRule="auto"/>
        <w:jc w:val="both"/>
        <w:rPr>
          <w:sz w:val="28"/>
          <w:szCs w:val="28"/>
          <w:shd w:val="clear" w:color="auto" w:fill="FFFFFF"/>
        </w:rPr>
      </w:pPr>
    </w:p>
    <w:p w:rsidR="00D361B8" w:rsidRDefault="00D361B8" w:rsidP="00D778B2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F3329A">
        <w:rPr>
          <w:b/>
          <w:sz w:val="28"/>
          <w:szCs w:val="28"/>
          <w:shd w:val="clear" w:color="auto" w:fill="FFFFFF"/>
        </w:rPr>
        <w:lastRenderedPageBreak/>
        <w:t>Объект налогообложени</w:t>
      </w:r>
      <w:proofErr w:type="gramStart"/>
      <w:r w:rsidRPr="00F3329A">
        <w:rPr>
          <w:b/>
          <w:sz w:val="28"/>
          <w:szCs w:val="28"/>
          <w:shd w:val="clear" w:color="auto" w:fill="FFFFFF"/>
        </w:rPr>
        <w:t>я-</w:t>
      </w:r>
      <w:proofErr w:type="gramEnd"/>
      <w:r w:rsidRPr="00F3329A">
        <w:rPr>
          <w:b/>
          <w:sz w:val="28"/>
          <w:szCs w:val="28"/>
          <w:shd w:val="clear" w:color="auto" w:fill="FFFFFF"/>
        </w:rPr>
        <w:t xml:space="preserve"> доходы . </w:t>
      </w:r>
      <w:r>
        <w:rPr>
          <w:sz w:val="28"/>
          <w:szCs w:val="28"/>
          <w:shd w:val="clear" w:color="auto" w:fill="FFFFFF"/>
        </w:rPr>
        <w:t>Если предположить, что безвозмездно полученное оборудование, это внереализационные расходы, то получается:</w:t>
      </w:r>
    </w:p>
    <w:p w:rsidR="00D361B8" w:rsidRDefault="00D361B8" w:rsidP="00D778B2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(9700 </w:t>
      </w:r>
      <w:proofErr w:type="spellStart"/>
      <w:r>
        <w:rPr>
          <w:sz w:val="28"/>
          <w:szCs w:val="28"/>
          <w:shd w:val="clear" w:color="auto" w:fill="FFFFFF"/>
        </w:rPr>
        <w:t>тыс</w:t>
      </w:r>
      <w:proofErr w:type="gramStart"/>
      <w:r>
        <w:rPr>
          <w:sz w:val="28"/>
          <w:szCs w:val="28"/>
          <w:shd w:val="clear" w:color="auto" w:fill="FFFFFF"/>
        </w:rPr>
        <w:t>.р</w:t>
      </w:r>
      <w:proofErr w:type="gramEnd"/>
      <w:r>
        <w:rPr>
          <w:sz w:val="28"/>
          <w:szCs w:val="28"/>
          <w:shd w:val="clear" w:color="auto" w:fill="FFFFFF"/>
        </w:rPr>
        <w:t>уб</w:t>
      </w:r>
      <w:proofErr w:type="spellEnd"/>
      <w:r>
        <w:rPr>
          <w:sz w:val="28"/>
          <w:szCs w:val="28"/>
          <w:shd w:val="clear" w:color="auto" w:fill="FFFFFF"/>
        </w:rPr>
        <w:t xml:space="preserve">. + 120 </w:t>
      </w:r>
      <w:proofErr w:type="spellStart"/>
      <w:r>
        <w:rPr>
          <w:sz w:val="28"/>
          <w:szCs w:val="28"/>
          <w:shd w:val="clear" w:color="auto" w:fill="FFFFFF"/>
        </w:rPr>
        <w:t>тыс.руб</w:t>
      </w:r>
      <w:proofErr w:type="spellEnd"/>
      <w:r>
        <w:rPr>
          <w:sz w:val="28"/>
          <w:szCs w:val="28"/>
          <w:shd w:val="clear" w:color="auto" w:fill="FFFFFF"/>
        </w:rPr>
        <w:t xml:space="preserve">.)*6%= 589 </w:t>
      </w:r>
      <w:proofErr w:type="spellStart"/>
      <w:r>
        <w:rPr>
          <w:sz w:val="28"/>
          <w:szCs w:val="28"/>
          <w:shd w:val="clear" w:color="auto" w:fill="FFFFFF"/>
        </w:rPr>
        <w:t>тыс.руб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:rsidR="005473B5" w:rsidRDefault="00A707DC" w:rsidP="00D778B2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589 тыс</w:t>
      </w:r>
      <w:proofErr w:type="gramStart"/>
      <w:r>
        <w:rPr>
          <w:sz w:val="28"/>
          <w:szCs w:val="28"/>
          <w:shd w:val="clear" w:color="auto" w:fill="FFFFFF"/>
        </w:rPr>
        <w:t>.р</w:t>
      </w:r>
      <w:proofErr w:type="gramEnd"/>
      <w:r>
        <w:rPr>
          <w:sz w:val="28"/>
          <w:szCs w:val="28"/>
          <w:shd w:val="clear" w:color="auto" w:fill="FFFFFF"/>
        </w:rPr>
        <w:t>уб-25тыс.руб=564</w:t>
      </w:r>
      <w:r w:rsidR="005473B5">
        <w:rPr>
          <w:sz w:val="28"/>
          <w:szCs w:val="28"/>
          <w:shd w:val="clear" w:color="auto" w:fill="FFFFFF"/>
        </w:rPr>
        <w:t>000</w:t>
      </w:r>
      <w:r w:rsidR="00646C4D">
        <w:rPr>
          <w:sz w:val="28"/>
          <w:szCs w:val="28"/>
          <w:shd w:val="clear" w:color="auto" w:fill="FFFFFF"/>
        </w:rPr>
        <w:t xml:space="preserve"> руб.</w:t>
      </w:r>
    </w:p>
    <w:p w:rsidR="00D361B8" w:rsidRPr="00F3329A" w:rsidRDefault="00D361B8" w:rsidP="00D778B2">
      <w:pPr>
        <w:spacing w:line="360" w:lineRule="auto"/>
        <w:jc w:val="both"/>
        <w:rPr>
          <w:rFonts w:eastAsia="TimesNewRomanPSMT"/>
          <w:b/>
          <w:iCs/>
          <w:sz w:val="28"/>
          <w:szCs w:val="28"/>
        </w:rPr>
      </w:pPr>
      <w:r w:rsidRPr="00F3329A">
        <w:rPr>
          <w:rFonts w:eastAsia="TimesNewRomanPSMT"/>
          <w:b/>
          <w:iCs/>
          <w:sz w:val="28"/>
          <w:szCs w:val="28"/>
        </w:rPr>
        <w:t>Объект налогообложения приняты доходы, уменьшенные на сумму расходов:</w:t>
      </w:r>
    </w:p>
    <w:p w:rsidR="00EB5050" w:rsidRPr="00EB5050" w:rsidRDefault="00EB5050" w:rsidP="00EB5050">
      <w:pPr>
        <w:spacing w:line="360" w:lineRule="auto"/>
        <w:jc w:val="both"/>
        <w:rPr>
          <w:sz w:val="28"/>
          <w:szCs w:val="28"/>
          <w:shd w:val="clear" w:color="auto" w:fill="FFFFFF"/>
        </w:rPr>
      </w:pPr>
      <w:proofErr w:type="gramStart"/>
      <w:r w:rsidRPr="00EB5050">
        <w:rPr>
          <w:sz w:val="28"/>
          <w:szCs w:val="28"/>
          <w:shd w:val="clear" w:color="auto" w:fill="FFFFFF"/>
        </w:rPr>
        <w:t xml:space="preserve">В </w:t>
      </w:r>
      <w:r w:rsidRPr="00EB5050">
        <w:rPr>
          <w:sz w:val="28"/>
          <w:szCs w:val="28"/>
          <w:shd w:val="clear" w:color="auto" w:fill="FFFFFF"/>
        </w:rPr>
        <w:t>отношении приобретенных (сооруженных, изготовленных) основных средств, а также приобретенных (созданных самим налогоплательщиком) нематериальных активов до перехода на упрощенную систему налогообложения стоимость основных средств и нематериальных активов в</w:t>
      </w:r>
      <w:r w:rsidRPr="00EB5050">
        <w:rPr>
          <w:sz w:val="28"/>
          <w:szCs w:val="28"/>
          <w:shd w:val="clear" w:color="auto" w:fill="FFFFFF"/>
        </w:rPr>
        <w:t xml:space="preserve">ключается в расходы в следующем </w:t>
      </w:r>
      <w:r w:rsidRPr="00EB5050">
        <w:rPr>
          <w:sz w:val="28"/>
          <w:szCs w:val="28"/>
          <w:shd w:val="clear" w:color="auto" w:fill="FFFFFF"/>
        </w:rPr>
        <w:t>порядке:</w:t>
      </w:r>
      <w:r w:rsidRPr="00EB5050">
        <w:rPr>
          <w:sz w:val="28"/>
          <w:szCs w:val="28"/>
        </w:rPr>
        <w:t xml:space="preserve"> </w:t>
      </w:r>
      <w:r w:rsidRPr="00EB5050">
        <w:rPr>
          <w:sz w:val="28"/>
          <w:szCs w:val="28"/>
          <w:shd w:val="clear" w:color="auto" w:fill="FFFFFF"/>
        </w:rPr>
        <w:t>в отношении основных средств и нематериальных активов</w:t>
      </w:r>
      <w:r w:rsidRPr="00EB5050">
        <w:rPr>
          <w:rStyle w:val="apple-converted-space"/>
          <w:sz w:val="28"/>
          <w:szCs w:val="28"/>
          <w:shd w:val="clear" w:color="auto" w:fill="FFFFFF"/>
        </w:rPr>
        <w:t> </w:t>
      </w:r>
      <w:r w:rsidRPr="00EB5050">
        <w:rPr>
          <w:bCs/>
          <w:sz w:val="28"/>
          <w:szCs w:val="28"/>
          <w:shd w:val="clear" w:color="auto" w:fill="FFFFFF"/>
        </w:rPr>
        <w:t>со сроком полезного использования до трех лет</w:t>
      </w:r>
      <w:r w:rsidRPr="00EB5050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EB5050">
        <w:rPr>
          <w:sz w:val="28"/>
          <w:szCs w:val="28"/>
          <w:shd w:val="clear" w:color="auto" w:fill="FFFFFF"/>
        </w:rPr>
        <w:t>включительно -</w:t>
      </w:r>
      <w:r w:rsidRPr="00EB5050">
        <w:rPr>
          <w:rStyle w:val="apple-converted-space"/>
          <w:sz w:val="28"/>
          <w:szCs w:val="28"/>
          <w:shd w:val="clear" w:color="auto" w:fill="FFFFFF"/>
        </w:rPr>
        <w:t> </w:t>
      </w:r>
      <w:r w:rsidRPr="00EB5050">
        <w:rPr>
          <w:bCs/>
          <w:sz w:val="28"/>
          <w:szCs w:val="28"/>
          <w:shd w:val="clear" w:color="auto" w:fill="FFFFFF"/>
        </w:rPr>
        <w:t>в течение одного года применения упрощенной системы налогообложения;</w:t>
      </w:r>
      <w:proofErr w:type="gramEnd"/>
      <w:r w:rsidRPr="00EB5050">
        <w:rPr>
          <w:sz w:val="28"/>
          <w:szCs w:val="28"/>
        </w:rPr>
        <w:br/>
      </w:r>
      <w:r w:rsidRPr="00EB5050">
        <w:rPr>
          <w:sz w:val="28"/>
          <w:szCs w:val="28"/>
          <w:shd w:val="clear" w:color="auto" w:fill="FFFFFF"/>
        </w:rPr>
        <w:t xml:space="preserve">в отношении основных средств и нематериальных активов со сроком полезного </w:t>
      </w:r>
      <w:proofErr w:type="spellStart"/>
      <w:r w:rsidRPr="00EB5050">
        <w:rPr>
          <w:sz w:val="28"/>
          <w:szCs w:val="28"/>
          <w:shd w:val="clear" w:color="auto" w:fill="FFFFFF"/>
        </w:rPr>
        <w:t>использования</w:t>
      </w:r>
      <w:r w:rsidRPr="00EB5050">
        <w:rPr>
          <w:bCs/>
          <w:sz w:val="28"/>
          <w:szCs w:val="28"/>
          <w:shd w:val="clear" w:color="auto" w:fill="FFFFFF"/>
        </w:rPr>
        <w:t>от</w:t>
      </w:r>
      <w:proofErr w:type="spellEnd"/>
      <w:r w:rsidRPr="00EB5050">
        <w:rPr>
          <w:bCs/>
          <w:sz w:val="28"/>
          <w:szCs w:val="28"/>
          <w:shd w:val="clear" w:color="auto" w:fill="FFFFFF"/>
        </w:rPr>
        <w:t xml:space="preserve"> трех до 15 лет</w:t>
      </w:r>
      <w:r w:rsidRPr="00EB5050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EB5050">
        <w:rPr>
          <w:sz w:val="28"/>
          <w:szCs w:val="28"/>
          <w:shd w:val="clear" w:color="auto" w:fill="FFFFFF"/>
        </w:rPr>
        <w:t>включительно</w:t>
      </w:r>
      <w:r w:rsidRPr="00EB5050">
        <w:rPr>
          <w:rStyle w:val="apple-converted-space"/>
          <w:sz w:val="28"/>
          <w:szCs w:val="28"/>
          <w:shd w:val="clear" w:color="auto" w:fill="FFFFFF"/>
        </w:rPr>
        <w:t> </w:t>
      </w:r>
      <w:r w:rsidRPr="00EB5050">
        <w:rPr>
          <w:bCs/>
          <w:sz w:val="28"/>
          <w:szCs w:val="28"/>
          <w:shd w:val="clear" w:color="auto" w:fill="FFFFFF"/>
        </w:rPr>
        <w:t>в течение первого года применения упрощенной системы налогообложения - 50 процентов</w:t>
      </w:r>
      <w:r w:rsidRPr="00EB5050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EB5050">
        <w:rPr>
          <w:sz w:val="28"/>
          <w:szCs w:val="28"/>
          <w:shd w:val="clear" w:color="auto" w:fill="FFFFFF"/>
        </w:rPr>
        <w:t>стоимости, второго года - 30 процентов стоимости и третьего года - 20 процентов стоимости;</w:t>
      </w:r>
      <w:r w:rsidRPr="00EB5050">
        <w:rPr>
          <w:sz w:val="28"/>
          <w:szCs w:val="28"/>
          <w:shd w:val="clear" w:color="auto" w:fill="FFFFFF"/>
        </w:rPr>
        <w:t xml:space="preserve"> </w:t>
      </w:r>
      <w:r w:rsidRPr="00EB5050">
        <w:rPr>
          <w:sz w:val="28"/>
          <w:szCs w:val="28"/>
          <w:shd w:val="clear" w:color="auto" w:fill="FFFFFF"/>
        </w:rPr>
        <w:t xml:space="preserve">в отношении основных средств и нематериальных активов со сроком полезного </w:t>
      </w:r>
      <w:proofErr w:type="spellStart"/>
      <w:r w:rsidRPr="00EB5050">
        <w:rPr>
          <w:sz w:val="28"/>
          <w:szCs w:val="28"/>
          <w:shd w:val="clear" w:color="auto" w:fill="FFFFFF"/>
        </w:rPr>
        <w:t>использования</w:t>
      </w:r>
      <w:r w:rsidRPr="00EB5050">
        <w:rPr>
          <w:bCs/>
          <w:sz w:val="28"/>
          <w:szCs w:val="28"/>
          <w:shd w:val="clear" w:color="auto" w:fill="FFFFFF"/>
        </w:rPr>
        <w:t>свыше</w:t>
      </w:r>
      <w:proofErr w:type="spellEnd"/>
      <w:r w:rsidRPr="00EB5050">
        <w:rPr>
          <w:bCs/>
          <w:sz w:val="28"/>
          <w:szCs w:val="28"/>
          <w:shd w:val="clear" w:color="auto" w:fill="FFFFFF"/>
        </w:rPr>
        <w:t xml:space="preserve"> 15 лет</w:t>
      </w:r>
      <w:r w:rsidRPr="00EB5050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EB5050">
        <w:rPr>
          <w:sz w:val="28"/>
          <w:szCs w:val="28"/>
          <w:shd w:val="clear" w:color="auto" w:fill="FFFFFF"/>
        </w:rPr>
        <w:t>-</w:t>
      </w:r>
      <w:r w:rsidRPr="00EB5050">
        <w:rPr>
          <w:rStyle w:val="apple-converted-space"/>
          <w:sz w:val="28"/>
          <w:szCs w:val="28"/>
          <w:shd w:val="clear" w:color="auto" w:fill="FFFFFF"/>
        </w:rPr>
        <w:t> </w:t>
      </w:r>
      <w:r w:rsidRPr="00EB5050">
        <w:rPr>
          <w:bCs/>
          <w:sz w:val="28"/>
          <w:szCs w:val="28"/>
          <w:shd w:val="clear" w:color="auto" w:fill="FFFFFF"/>
        </w:rPr>
        <w:t>в течение 10 лет применения упрощенной системы</w:t>
      </w:r>
      <w:r w:rsidRPr="00EB5050">
        <w:rPr>
          <w:rStyle w:val="apple-converted-space"/>
          <w:sz w:val="28"/>
          <w:szCs w:val="28"/>
          <w:shd w:val="clear" w:color="auto" w:fill="FFFFFF"/>
        </w:rPr>
        <w:t> </w:t>
      </w:r>
      <w:r w:rsidRPr="00EB5050">
        <w:rPr>
          <w:sz w:val="28"/>
          <w:szCs w:val="28"/>
          <w:shd w:val="clear" w:color="auto" w:fill="FFFFFF"/>
        </w:rPr>
        <w:t>налогообложения равными долями стоимости основных средств.</w:t>
      </w:r>
    </w:p>
    <w:p w:rsidR="00AC278C" w:rsidRPr="00AC278C" w:rsidRDefault="00232625" w:rsidP="00AC278C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sz w:val="28"/>
          <w:szCs w:val="28"/>
          <w:lang w:eastAsia="en-US" w:bidi="en-US"/>
        </w:rPr>
      </w:pPr>
      <w:r w:rsidRPr="00AC278C">
        <w:rPr>
          <w:rFonts w:eastAsia="TimesNewRomanPSMT"/>
          <w:sz w:val="28"/>
          <w:szCs w:val="28"/>
          <w:lang w:eastAsia="en-US" w:bidi="en-US"/>
        </w:rPr>
        <w:t xml:space="preserve"> </w:t>
      </w:r>
      <w:r w:rsidR="00AC278C" w:rsidRPr="00AC278C">
        <w:rPr>
          <w:rFonts w:eastAsia="TimesNewRomanPSMT"/>
          <w:sz w:val="28"/>
          <w:szCs w:val="28"/>
          <w:lang w:eastAsia="en-US" w:bidi="en-US"/>
        </w:rPr>
        <w:t xml:space="preserve">((9 700 000 руб. + 120000 руб.) - 8 200 000 руб. – 150 000 руб.  – 270 000 - 254000) </w:t>
      </w:r>
      <w:r w:rsidR="00AC278C">
        <w:rPr>
          <w:rFonts w:eastAsia="TimesNewRomanPSMT"/>
          <w:sz w:val="28"/>
          <w:szCs w:val="28"/>
          <w:lang w:eastAsia="en-US" w:bidi="en-US"/>
        </w:rPr>
        <w:t>*15%</w:t>
      </w:r>
      <w:r w:rsidR="00AC278C" w:rsidRPr="00AC278C">
        <w:rPr>
          <w:rFonts w:eastAsia="TimesNewRomanPSMT"/>
          <w:sz w:val="28"/>
          <w:szCs w:val="28"/>
          <w:lang w:eastAsia="en-US" w:bidi="en-US"/>
        </w:rPr>
        <w:t xml:space="preserve"> = </w:t>
      </w:r>
      <w:r w:rsidR="00AC278C">
        <w:rPr>
          <w:rFonts w:eastAsia="TimesNewRomanPSMT"/>
          <w:sz w:val="28"/>
          <w:szCs w:val="28"/>
          <w:lang w:eastAsia="en-US" w:bidi="en-US"/>
        </w:rPr>
        <w:t>141900руб.</w:t>
      </w:r>
    </w:p>
    <w:p w:rsidR="003A01D1" w:rsidRPr="00646C4D" w:rsidRDefault="00D361B8" w:rsidP="00D778B2">
      <w:pPr>
        <w:spacing w:line="360" w:lineRule="auto"/>
        <w:jc w:val="both"/>
        <w:rPr>
          <w:rFonts w:eastAsia="TimesNewRomanPSMT"/>
          <w:iCs/>
          <w:sz w:val="28"/>
          <w:szCs w:val="28"/>
        </w:rPr>
      </w:pPr>
      <w:r>
        <w:rPr>
          <w:rFonts w:eastAsia="TimesNewRomanPSMT"/>
          <w:iCs/>
          <w:sz w:val="28"/>
          <w:szCs w:val="28"/>
        </w:rPr>
        <w:t xml:space="preserve">Ответ: </w:t>
      </w:r>
      <w:r w:rsidR="00AC278C">
        <w:rPr>
          <w:rFonts w:eastAsia="TimesNewRomanPSMT"/>
          <w:iCs/>
          <w:sz w:val="28"/>
          <w:szCs w:val="28"/>
        </w:rPr>
        <w:t>564</w:t>
      </w:r>
      <w:r w:rsidR="00716AFE">
        <w:rPr>
          <w:rFonts w:eastAsia="TimesNewRomanPSMT"/>
          <w:iCs/>
          <w:sz w:val="28"/>
          <w:szCs w:val="28"/>
        </w:rPr>
        <w:t>000</w:t>
      </w:r>
      <w:r>
        <w:rPr>
          <w:rFonts w:eastAsia="TimesNewRomanPSMT"/>
          <w:iCs/>
          <w:sz w:val="28"/>
          <w:szCs w:val="28"/>
        </w:rPr>
        <w:t xml:space="preserve"> руб</w:t>
      </w:r>
      <w:r w:rsidR="00716AFE">
        <w:rPr>
          <w:rFonts w:eastAsia="TimesNewRomanPSMT"/>
          <w:iCs/>
          <w:sz w:val="28"/>
          <w:szCs w:val="28"/>
        </w:rPr>
        <w:t>.</w:t>
      </w:r>
      <w:r>
        <w:rPr>
          <w:rFonts w:eastAsia="TimesNewRomanPSMT"/>
          <w:iCs/>
          <w:sz w:val="28"/>
          <w:szCs w:val="28"/>
        </w:rPr>
        <w:t xml:space="preserve"> и</w:t>
      </w:r>
      <w:r w:rsidR="00646C4D">
        <w:rPr>
          <w:rFonts w:eastAsia="TimesNewRomanPSMT"/>
          <w:iCs/>
          <w:sz w:val="28"/>
          <w:szCs w:val="28"/>
        </w:rPr>
        <w:t xml:space="preserve"> </w:t>
      </w:r>
      <w:r w:rsidR="00AC278C">
        <w:rPr>
          <w:rFonts w:eastAsia="TimesNewRomanPSMT"/>
          <w:iCs/>
          <w:sz w:val="28"/>
          <w:szCs w:val="28"/>
        </w:rPr>
        <w:t>1419</w:t>
      </w:r>
      <w:r w:rsidR="00646C4D">
        <w:rPr>
          <w:rFonts w:eastAsia="TimesNewRomanPSMT"/>
          <w:iCs/>
          <w:sz w:val="28"/>
          <w:szCs w:val="28"/>
        </w:rPr>
        <w:t>0</w:t>
      </w:r>
      <w:r w:rsidR="00AC278C">
        <w:rPr>
          <w:rFonts w:eastAsia="TimesNewRomanPSMT"/>
          <w:iCs/>
          <w:sz w:val="28"/>
          <w:szCs w:val="28"/>
        </w:rPr>
        <w:t>0</w:t>
      </w:r>
      <w:r w:rsidR="00646C4D">
        <w:rPr>
          <w:rFonts w:eastAsia="TimesNewRomanPSMT"/>
          <w:iCs/>
          <w:sz w:val="28"/>
          <w:szCs w:val="28"/>
        </w:rPr>
        <w:t xml:space="preserve"> </w:t>
      </w:r>
      <w:r>
        <w:rPr>
          <w:rFonts w:eastAsia="TimesNewRomanPSMT"/>
          <w:iCs/>
          <w:sz w:val="28"/>
          <w:szCs w:val="28"/>
        </w:rPr>
        <w:t xml:space="preserve">руб. </w:t>
      </w:r>
      <w:r w:rsidR="00646C4D">
        <w:rPr>
          <w:rFonts w:eastAsia="TimesNewRomanPSMT"/>
          <w:iCs/>
          <w:sz w:val="28"/>
          <w:szCs w:val="28"/>
        </w:rPr>
        <w:t xml:space="preserve">Выгоднее применять </w:t>
      </w:r>
      <w:proofErr w:type="gramStart"/>
      <w:r w:rsidR="00646C4D">
        <w:rPr>
          <w:rFonts w:eastAsia="TimesNewRomanPSMT"/>
          <w:iCs/>
          <w:sz w:val="28"/>
          <w:szCs w:val="28"/>
        </w:rPr>
        <w:t>доходы</w:t>
      </w:r>
      <w:proofErr w:type="gramEnd"/>
      <w:r w:rsidR="00646C4D">
        <w:rPr>
          <w:rFonts w:eastAsia="TimesNewRomanPSMT"/>
          <w:iCs/>
          <w:sz w:val="28"/>
          <w:szCs w:val="28"/>
        </w:rPr>
        <w:t xml:space="preserve"> уменьшенные на расходы.</w:t>
      </w:r>
    </w:p>
    <w:p w:rsidR="00C15C4B" w:rsidRPr="00C15C4B" w:rsidRDefault="003A01D1" w:rsidP="00C15C4B">
      <w:pPr>
        <w:spacing w:line="360" w:lineRule="auto"/>
        <w:ind w:firstLine="709"/>
        <w:jc w:val="both"/>
        <w:rPr>
          <w:sz w:val="28"/>
          <w:szCs w:val="28"/>
        </w:rPr>
      </w:pPr>
      <w:r w:rsidRPr="003A01D1">
        <w:rPr>
          <w:sz w:val="28"/>
          <w:szCs w:val="28"/>
        </w:rPr>
        <w:t xml:space="preserve">2. </w:t>
      </w:r>
      <w:r w:rsidR="00C15C4B" w:rsidRPr="00C15C4B">
        <w:rPr>
          <w:sz w:val="28"/>
          <w:szCs w:val="28"/>
        </w:rPr>
        <w:t xml:space="preserve">Имеются данные по трем организациям, </w:t>
      </w:r>
      <w:proofErr w:type="gramStart"/>
      <w:r w:rsidR="00C15C4B" w:rsidRPr="00C15C4B">
        <w:rPr>
          <w:sz w:val="28"/>
          <w:szCs w:val="28"/>
        </w:rPr>
        <w:t>занимающихся</w:t>
      </w:r>
      <w:proofErr w:type="gramEnd"/>
      <w:r w:rsidR="00C15C4B" w:rsidRPr="00C15C4B">
        <w:rPr>
          <w:sz w:val="28"/>
          <w:szCs w:val="28"/>
        </w:rPr>
        <w:t xml:space="preserve"> торгово-сбытовой деятельностью: ООО «Опт» закупил сотовые телефоны в количестве 100 шт. по цене 1550 руб. (без НДС) и перепродал всю партию ООО «Розница» по цене 1850 руб. (без НДС). ООО «Салон» закупил </w:t>
      </w:r>
      <w:proofErr w:type="gramStart"/>
      <w:r w:rsidR="00C15C4B" w:rsidRPr="00C15C4B">
        <w:rPr>
          <w:sz w:val="28"/>
          <w:szCs w:val="28"/>
        </w:rPr>
        <w:t>у ООО</w:t>
      </w:r>
      <w:proofErr w:type="gramEnd"/>
      <w:r w:rsidR="00C15C4B" w:rsidRPr="00C15C4B">
        <w:rPr>
          <w:sz w:val="28"/>
          <w:szCs w:val="28"/>
        </w:rPr>
        <w:t xml:space="preserve"> «Розница» всю </w:t>
      </w:r>
      <w:r w:rsidR="00C15C4B" w:rsidRPr="00C15C4B">
        <w:rPr>
          <w:sz w:val="28"/>
          <w:szCs w:val="28"/>
        </w:rPr>
        <w:lastRenderedPageBreak/>
        <w:t>партию телефонов по цене 2050 руб. за штуку.  Вся партия телефонов была куплена физическими лицам</w:t>
      </w:r>
      <w:proofErr w:type="gramStart"/>
      <w:r w:rsidR="00C15C4B" w:rsidRPr="00C15C4B">
        <w:rPr>
          <w:sz w:val="28"/>
          <w:szCs w:val="28"/>
        </w:rPr>
        <w:t>и у ООО</w:t>
      </w:r>
      <w:proofErr w:type="gramEnd"/>
      <w:r w:rsidR="00C15C4B" w:rsidRPr="00C15C4B">
        <w:rPr>
          <w:sz w:val="28"/>
          <w:szCs w:val="28"/>
        </w:rPr>
        <w:t xml:space="preserve"> «Салон» по цене 2537 руб. за штуку.</w:t>
      </w:r>
    </w:p>
    <w:p w:rsidR="00C15C4B" w:rsidRPr="00C15C4B" w:rsidRDefault="00C15C4B" w:rsidP="00C15C4B">
      <w:pPr>
        <w:spacing w:line="360" w:lineRule="auto"/>
        <w:ind w:firstLine="709"/>
        <w:jc w:val="both"/>
        <w:rPr>
          <w:sz w:val="28"/>
          <w:szCs w:val="28"/>
        </w:rPr>
      </w:pPr>
      <w:r w:rsidRPr="00C15C4B">
        <w:rPr>
          <w:sz w:val="28"/>
          <w:szCs w:val="28"/>
        </w:rPr>
        <w:t>Определить сумму НДС, которую каждая из трех организаций должна внести в бюджет. Решение оформить в таблице</w:t>
      </w:r>
    </w:p>
    <w:p w:rsidR="00646C4D" w:rsidRPr="003A01D1" w:rsidRDefault="00646C4D" w:rsidP="00C15C4B">
      <w:pPr>
        <w:spacing w:line="360" w:lineRule="auto"/>
        <w:jc w:val="both"/>
        <w:rPr>
          <w:sz w:val="28"/>
          <w:szCs w:val="28"/>
        </w:rPr>
      </w:pPr>
    </w:p>
    <w:tbl>
      <w:tblPr>
        <w:tblW w:w="10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8"/>
        <w:gridCol w:w="1095"/>
        <w:gridCol w:w="1289"/>
        <w:gridCol w:w="1064"/>
        <w:gridCol w:w="1211"/>
        <w:gridCol w:w="1151"/>
        <w:gridCol w:w="1043"/>
        <w:gridCol w:w="1051"/>
        <w:gridCol w:w="962"/>
      </w:tblGrid>
      <w:tr w:rsidR="003A01D1" w:rsidRPr="003A01D1" w:rsidTr="003A01D1">
        <w:tc>
          <w:tcPr>
            <w:tcW w:w="1268" w:type="dxa"/>
            <w:shd w:val="clear" w:color="auto" w:fill="auto"/>
          </w:tcPr>
          <w:p w:rsidR="003A01D1" w:rsidRPr="003A01D1" w:rsidRDefault="003A01D1" w:rsidP="00D778B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A01D1">
              <w:rPr>
                <w:sz w:val="18"/>
                <w:szCs w:val="18"/>
              </w:rPr>
              <w:t>Организация</w:t>
            </w:r>
          </w:p>
        </w:tc>
        <w:tc>
          <w:tcPr>
            <w:tcW w:w="1095" w:type="dxa"/>
            <w:shd w:val="clear" w:color="auto" w:fill="auto"/>
          </w:tcPr>
          <w:p w:rsidR="003A01D1" w:rsidRPr="003A01D1" w:rsidRDefault="003A01D1" w:rsidP="00D778B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A01D1">
              <w:rPr>
                <w:sz w:val="18"/>
                <w:szCs w:val="18"/>
              </w:rPr>
              <w:t>Стоимость покупных товаров</w:t>
            </w:r>
          </w:p>
        </w:tc>
        <w:tc>
          <w:tcPr>
            <w:tcW w:w="1289" w:type="dxa"/>
            <w:shd w:val="clear" w:color="auto" w:fill="auto"/>
          </w:tcPr>
          <w:p w:rsidR="003A01D1" w:rsidRPr="003A01D1" w:rsidRDefault="003A01D1" w:rsidP="00D778B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A01D1">
              <w:rPr>
                <w:sz w:val="18"/>
                <w:szCs w:val="18"/>
              </w:rPr>
              <w:t>Стоимость покупных товаров (без НДС)</w:t>
            </w:r>
          </w:p>
        </w:tc>
        <w:tc>
          <w:tcPr>
            <w:tcW w:w="1064" w:type="dxa"/>
            <w:shd w:val="clear" w:color="auto" w:fill="auto"/>
          </w:tcPr>
          <w:p w:rsidR="003A01D1" w:rsidRPr="003A01D1" w:rsidRDefault="003A01D1" w:rsidP="00D778B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A01D1">
              <w:rPr>
                <w:sz w:val="18"/>
                <w:szCs w:val="18"/>
              </w:rPr>
              <w:t>НДС к вычету (НДС купленных товаров)</w:t>
            </w:r>
          </w:p>
        </w:tc>
        <w:tc>
          <w:tcPr>
            <w:tcW w:w="1211" w:type="dxa"/>
            <w:shd w:val="clear" w:color="auto" w:fill="auto"/>
          </w:tcPr>
          <w:p w:rsidR="003A01D1" w:rsidRPr="003A01D1" w:rsidRDefault="003A01D1" w:rsidP="00D778B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A01D1">
              <w:rPr>
                <w:sz w:val="18"/>
                <w:szCs w:val="18"/>
              </w:rPr>
              <w:t>Добавленная стоимость</w:t>
            </w:r>
          </w:p>
        </w:tc>
        <w:tc>
          <w:tcPr>
            <w:tcW w:w="1151" w:type="dxa"/>
            <w:shd w:val="clear" w:color="auto" w:fill="auto"/>
          </w:tcPr>
          <w:p w:rsidR="003A01D1" w:rsidRPr="003A01D1" w:rsidRDefault="003A01D1" w:rsidP="00D778B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A01D1">
              <w:rPr>
                <w:sz w:val="18"/>
                <w:szCs w:val="18"/>
              </w:rPr>
              <w:t>Стоимость готовой продукции (без НДС)</w:t>
            </w:r>
          </w:p>
        </w:tc>
        <w:tc>
          <w:tcPr>
            <w:tcW w:w="1043" w:type="dxa"/>
            <w:shd w:val="clear" w:color="auto" w:fill="auto"/>
          </w:tcPr>
          <w:p w:rsidR="003A01D1" w:rsidRPr="003A01D1" w:rsidRDefault="003A01D1" w:rsidP="00D778B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A01D1">
              <w:rPr>
                <w:sz w:val="18"/>
                <w:szCs w:val="18"/>
              </w:rPr>
              <w:t>НДС к уплате</w:t>
            </w:r>
          </w:p>
        </w:tc>
        <w:tc>
          <w:tcPr>
            <w:tcW w:w="1051" w:type="dxa"/>
            <w:shd w:val="clear" w:color="auto" w:fill="auto"/>
          </w:tcPr>
          <w:p w:rsidR="003A01D1" w:rsidRPr="003A01D1" w:rsidRDefault="003A01D1" w:rsidP="00D778B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A01D1">
              <w:rPr>
                <w:sz w:val="18"/>
                <w:szCs w:val="18"/>
              </w:rPr>
              <w:t>Стоимость готовой продукции с НДС</w:t>
            </w:r>
          </w:p>
        </w:tc>
        <w:tc>
          <w:tcPr>
            <w:tcW w:w="962" w:type="dxa"/>
            <w:shd w:val="clear" w:color="auto" w:fill="auto"/>
          </w:tcPr>
          <w:p w:rsidR="003A01D1" w:rsidRPr="003A01D1" w:rsidRDefault="003A01D1" w:rsidP="00D778B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A01D1">
              <w:rPr>
                <w:sz w:val="18"/>
                <w:szCs w:val="18"/>
              </w:rPr>
              <w:t>НДС к уплате в бюджет</w:t>
            </w:r>
          </w:p>
        </w:tc>
      </w:tr>
      <w:tr w:rsidR="003A01D1" w:rsidRPr="003A01D1" w:rsidTr="003A01D1">
        <w:tc>
          <w:tcPr>
            <w:tcW w:w="1268" w:type="dxa"/>
            <w:shd w:val="clear" w:color="auto" w:fill="auto"/>
          </w:tcPr>
          <w:p w:rsidR="003A01D1" w:rsidRPr="00646C4D" w:rsidRDefault="003A01D1" w:rsidP="00D778B2">
            <w:pPr>
              <w:spacing w:line="360" w:lineRule="auto"/>
              <w:jc w:val="both"/>
            </w:pPr>
            <w:r w:rsidRPr="00646C4D">
              <w:t>ООО «Опт»</w:t>
            </w:r>
          </w:p>
        </w:tc>
        <w:tc>
          <w:tcPr>
            <w:tcW w:w="1095" w:type="dxa"/>
            <w:shd w:val="clear" w:color="auto" w:fill="auto"/>
          </w:tcPr>
          <w:p w:rsidR="003A01D1" w:rsidRPr="003A01D1" w:rsidRDefault="00C15C4B" w:rsidP="00160CBA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182900</w:t>
            </w:r>
          </w:p>
        </w:tc>
        <w:tc>
          <w:tcPr>
            <w:tcW w:w="1289" w:type="dxa"/>
            <w:shd w:val="clear" w:color="auto" w:fill="auto"/>
          </w:tcPr>
          <w:p w:rsidR="003A01D1" w:rsidRPr="003A01D1" w:rsidRDefault="00C15C4B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155000</w:t>
            </w:r>
          </w:p>
        </w:tc>
        <w:tc>
          <w:tcPr>
            <w:tcW w:w="1064" w:type="dxa"/>
            <w:shd w:val="clear" w:color="auto" w:fill="auto"/>
          </w:tcPr>
          <w:p w:rsidR="003A01D1" w:rsidRPr="003A01D1" w:rsidRDefault="00C15C4B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27900</w:t>
            </w:r>
          </w:p>
        </w:tc>
        <w:tc>
          <w:tcPr>
            <w:tcW w:w="1211" w:type="dxa"/>
            <w:shd w:val="clear" w:color="auto" w:fill="auto"/>
          </w:tcPr>
          <w:p w:rsidR="003A01D1" w:rsidRPr="003A01D1" w:rsidRDefault="00F95189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</w:t>
            </w:r>
          </w:p>
        </w:tc>
        <w:tc>
          <w:tcPr>
            <w:tcW w:w="1151" w:type="dxa"/>
            <w:shd w:val="clear" w:color="auto" w:fill="auto"/>
          </w:tcPr>
          <w:p w:rsidR="003A01D1" w:rsidRPr="003A01D1" w:rsidRDefault="00F95189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185000</w:t>
            </w:r>
          </w:p>
        </w:tc>
        <w:tc>
          <w:tcPr>
            <w:tcW w:w="1043" w:type="dxa"/>
            <w:shd w:val="clear" w:color="auto" w:fill="auto"/>
          </w:tcPr>
          <w:p w:rsidR="003A01D1" w:rsidRPr="003A01D1" w:rsidRDefault="00F95189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33300</w:t>
            </w:r>
          </w:p>
        </w:tc>
        <w:tc>
          <w:tcPr>
            <w:tcW w:w="1051" w:type="dxa"/>
            <w:shd w:val="clear" w:color="auto" w:fill="auto"/>
          </w:tcPr>
          <w:p w:rsidR="003A01D1" w:rsidRPr="003A01D1" w:rsidRDefault="00F95189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218300</w:t>
            </w:r>
          </w:p>
        </w:tc>
        <w:tc>
          <w:tcPr>
            <w:tcW w:w="962" w:type="dxa"/>
            <w:shd w:val="clear" w:color="auto" w:fill="auto"/>
          </w:tcPr>
          <w:p w:rsidR="003A01D1" w:rsidRPr="003A01D1" w:rsidRDefault="004E00AE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5400</w:t>
            </w:r>
          </w:p>
        </w:tc>
      </w:tr>
      <w:tr w:rsidR="003A01D1" w:rsidRPr="003A01D1" w:rsidTr="003A01D1">
        <w:tc>
          <w:tcPr>
            <w:tcW w:w="1268" w:type="dxa"/>
            <w:shd w:val="clear" w:color="auto" w:fill="auto"/>
          </w:tcPr>
          <w:p w:rsidR="003A01D1" w:rsidRPr="0019190C" w:rsidRDefault="003A01D1" w:rsidP="00D778B2">
            <w:pPr>
              <w:spacing w:line="360" w:lineRule="auto"/>
              <w:jc w:val="both"/>
            </w:pPr>
            <w:r w:rsidRPr="0019190C">
              <w:t>ООО «Розница»</w:t>
            </w:r>
          </w:p>
        </w:tc>
        <w:tc>
          <w:tcPr>
            <w:tcW w:w="1095" w:type="dxa"/>
            <w:shd w:val="clear" w:color="auto" w:fill="auto"/>
          </w:tcPr>
          <w:p w:rsidR="003A01D1" w:rsidRPr="0019190C" w:rsidRDefault="004E00AE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218300</w:t>
            </w:r>
          </w:p>
        </w:tc>
        <w:tc>
          <w:tcPr>
            <w:tcW w:w="1289" w:type="dxa"/>
            <w:shd w:val="clear" w:color="auto" w:fill="auto"/>
          </w:tcPr>
          <w:p w:rsidR="003A01D1" w:rsidRPr="0019190C" w:rsidRDefault="004E00AE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185000</w:t>
            </w:r>
          </w:p>
        </w:tc>
        <w:tc>
          <w:tcPr>
            <w:tcW w:w="1064" w:type="dxa"/>
            <w:shd w:val="clear" w:color="auto" w:fill="auto"/>
          </w:tcPr>
          <w:p w:rsidR="003A01D1" w:rsidRPr="0019190C" w:rsidRDefault="004E00AE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33300</w:t>
            </w:r>
          </w:p>
        </w:tc>
        <w:tc>
          <w:tcPr>
            <w:tcW w:w="1211" w:type="dxa"/>
            <w:shd w:val="clear" w:color="auto" w:fill="auto"/>
          </w:tcPr>
          <w:p w:rsidR="003A01D1" w:rsidRPr="0019190C" w:rsidRDefault="00640314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</w:t>
            </w:r>
          </w:p>
        </w:tc>
        <w:tc>
          <w:tcPr>
            <w:tcW w:w="1151" w:type="dxa"/>
            <w:shd w:val="clear" w:color="auto" w:fill="auto"/>
          </w:tcPr>
          <w:p w:rsidR="003A01D1" w:rsidRPr="0019190C" w:rsidRDefault="00640314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205000</w:t>
            </w:r>
          </w:p>
        </w:tc>
        <w:tc>
          <w:tcPr>
            <w:tcW w:w="1043" w:type="dxa"/>
            <w:shd w:val="clear" w:color="auto" w:fill="auto"/>
          </w:tcPr>
          <w:p w:rsidR="003A01D1" w:rsidRPr="0019190C" w:rsidRDefault="00640314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36900</w:t>
            </w:r>
          </w:p>
        </w:tc>
        <w:tc>
          <w:tcPr>
            <w:tcW w:w="1051" w:type="dxa"/>
            <w:shd w:val="clear" w:color="auto" w:fill="auto"/>
          </w:tcPr>
          <w:p w:rsidR="003A01D1" w:rsidRPr="0019190C" w:rsidRDefault="00640314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241800</w:t>
            </w:r>
          </w:p>
        </w:tc>
        <w:tc>
          <w:tcPr>
            <w:tcW w:w="962" w:type="dxa"/>
            <w:shd w:val="clear" w:color="auto" w:fill="auto"/>
          </w:tcPr>
          <w:p w:rsidR="003A01D1" w:rsidRPr="0019190C" w:rsidRDefault="00640314" w:rsidP="00290224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3600</w:t>
            </w:r>
          </w:p>
        </w:tc>
      </w:tr>
      <w:tr w:rsidR="003A01D1" w:rsidRPr="003A01D1" w:rsidTr="003A01D1">
        <w:tc>
          <w:tcPr>
            <w:tcW w:w="1268" w:type="dxa"/>
            <w:shd w:val="clear" w:color="auto" w:fill="auto"/>
          </w:tcPr>
          <w:p w:rsidR="003A01D1" w:rsidRPr="00646C4D" w:rsidRDefault="003A01D1" w:rsidP="00D778B2">
            <w:pPr>
              <w:spacing w:line="360" w:lineRule="auto"/>
              <w:jc w:val="both"/>
            </w:pPr>
            <w:r w:rsidRPr="00646C4D">
              <w:t>ООО «Салон»</w:t>
            </w:r>
          </w:p>
        </w:tc>
        <w:tc>
          <w:tcPr>
            <w:tcW w:w="1095" w:type="dxa"/>
            <w:shd w:val="clear" w:color="auto" w:fill="auto"/>
          </w:tcPr>
          <w:p w:rsidR="003A01D1" w:rsidRPr="003A01D1" w:rsidRDefault="000848B9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241800</w:t>
            </w:r>
          </w:p>
        </w:tc>
        <w:tc>
          <w:tcPr>
            <w:tcW w:w="1289" w:type="dxa"/>
            <w:shd w:val="clear" w:color="auto" w:fill="auto"/>
          </w:tcPr>
          <w:p w:rsidR="003A01D1" w:rsidRPr="003A01D1" w:rsidRDefault="000848B9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205000</w:t>
            </w:r>
          </w:p>
        </w:tc>
        <w:tc>
          <w:tcPr>
            <w:tcW w:w="1064" w:type="dxa"/>
            <w:shd w:val="clear" w:color="auto" w:fill="auto"/>
          </w:tcPr>
          <w:p w:rsidR="003A01D1" w:rsidRPr="003A01D1" w:rsidRDefault="000848B9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36900</w:t>
            </w:r>
          </w:p>
        </w:tc>
        <w:tc>
          <w:tcPr>
            <w:tcW w:w="1211" w:type="dxa"/>
            <w:shd w:val="clear" w:color="auto" w:fill="auto"/>
          </w:tcPr>
          <w:p w:rsidR="003A01D1" w:rsidRPr="003A01D1" w:rsidRDefault="007F6C02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</w:tc>
        <w:tc>
          <w:tcPr>
            <w:tcW w:w="1151" w:type="dxa"/>
            <w:shd w:val="clear" w:color="auto" w:fill="auto"/>
          </w:tcPr>
          <w:p w:rsidR="003A01D1" w:rsidRPr="003A01D1" w:rsidRDefault="007F6C02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215000</w:t>
            </w:r>
          </w:p>
        </w:tc>
        <w:tc>
          <w:tcPr>
            <w:tcW w:w="1043" w:type="dxa"/>
            <w:shd w:val="clear" w:color="auto" w:fill="auto"/>
          </w:tcPr>
          <w:p w:rsidR="003A01D1" w:rsidRPr="003A01D1" w:rsidRDefault="007F6C02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38700</w:t>
            </w:r>
          </w:p>
        </w:tc>
        <w:tc>
          <w:tcPr>
            <w:tcW w:w="1051" w:type="dxa"/>
            <w:shd w:val="clear" w:color="auto" w:fill="auto"/>
          </w:tcPr>
          <w:p w:rsidR="003A01D1" w:rsidRPr="003A01D1" w:rsidRDefault="007F6C02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253700</w:t>
            </w:r>
          </w:p>
        </w:tc>
        <w:tc>
          <w:tcPr>
            <w:tcW w:w="962" w:type="dxa"/>
            <w:shd w:val="clear" w:color="auto" w:fill="auto"/>
          </w:tcPr>
          <w:p w:rsidR="003A01D1" w:rsidRPr="003A01D1" w:rsidRDefault="003F7E26" w:rsidP="00D778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</w:t>
            </w:r>
          </w:p>
        </w:tc>
      </w:tr>
      <w:tr w:rsidR="003A01D1" w:rsidRPr="003A01D1" w:rsidTr="003A01D1">
        <w:tc>
          <w:tcPr>
            <w:tcW w:w="1268" w:type="dxa"/>
            <w:shd w:val="clear" w:color="auto" w:fill="auto"/>
          </w:tcPr>
          <w:p w:rsidR="003A01D1" w:rsidRPr="00646C4D" w:rsidRDefault="003A01D1" w:rsidP="00D778B2">
            <w:pPr>
              <w:spacing w:line="360" w:lineRule="auto"/>
              <w:jc w:val="both"/>
            </w:pPr>
            <w:r w:rsidRPr="00646C4D">
              <w:t>Итого</w:t>
            </w:r>
          </w:p>
        </w:tc>
        <w:tc>
          <w:tcPr>
            <w:tcW w:w="1095" w:type="dxa"/>
            <w:shd w:val="clear" w:color="auto" w:fill="auto"/>
          </w:tcPr>
          <w:p w:rsidR="003A01D1" w:rsidRPr="003A01D1" w:rsidRDefault="003F7E26" w:rsidP="00D778B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89" w:type="dxa"/>
            <w:shd w:val="clear" w:color="auto" w:fill="auto"/>
          </w:tcPr>
          <w:p w:rsidR="003A01D1" w:rsidRPr="003A01D1" w:rsidRDefault="003F7E26" w:rsidP="00D778B2">
            <w:pPr>
              <w:tabs>
                <w:tab w:val="left" w:pos="360"/>
                <w:tab w:val="center" w:pos="467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64" w:type="dxa"/>
            <w:shd w:val="clear" w:color="auto" w:fill="auto"/>
          </w:tcPr>
          <w:p w:rsidR="003A01D1" w:rsidRPr="003A01D1" w:rsidRDefault="003F7E26" w:rsidP="00D778B2">
            <w:pPr>
              <w:tabs>
                <w:tab w:val="left" w:pos="285"/>
                <w:tab w:val="center" w:pos="424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11" w:type="dxa"/>
            <w:shd w:val="clear" w:color="auto" w:fill="auto"/>
          </w:tcPr>
          <w:p w:rsidR="003A01D1" w:rsidRPr="003A01D1" w:rsidRDefault="00C70399" w:rsidP="00D778B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60000</w:t>
            </w:r>
          </w:p>
        </w:tc>
        <w:tc>
          <w:tcPr>
            <w:tcW w:w="1151" w:type="dxa"/>
            <w:shd w:val="clear" w:color="auto" w:fill="auto"/>
          </w:tcPr>
          <w:p w:rsidR="003A01D1" w:rsidRPr="003A01D1" w:rsidRDefault="003F7E26" w:rsidP="00D778B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43" w:type="dxa"/>
            <w:shd w:val="clear" w:color="auto" w:fill="auto"/>
          </w:tcPr>
          <w:p w:rsidR="003A01D1" w:rsidRPr="003A01D1" w:rsidRDefault="003F7E26" w:rsidP="00D778B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51" w:type="dxa"/>
            <w:shd w:val="clear" w:color="auto" w:fill="auto"/>
          </w:tcPr>
          <w:p w:rsidR="003A01D1" w:rsidRPr="003A01D1" w:rsidRDefault="003F7E26" w:rsidP="00D778B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962" w:type="dxa"/>
            <w:shd w:val="clear" w:color="auto" w:fill="auto"/>
          </w:tcPr>
          <w:p w:rsidR="003A01D1" w:rsidRPr="003A01D1" w:rsidRDefault="003F7E26" w:rsidP="003F7E2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10800</w:t>
            </w:r>
          </w:p>
        </w:tc>
      </w:tr>
    </w:tbl>
    <w:p w:rsidR="00290224" w:rsidRPr="00A707DC" w:rsidRDefault="00290224" w:rsidP="00D778B2">
      <w:pPr>
        <w:spacing w:line="360" w:lineRule="auto"/>
        <w:jc w:val="both"/>
        <w:rPr>
          <w:sz w:val="28"/>
          <w:szCs w:val="28"/>
        </w:rPr>
      </w:pPr>
      <w:r w:rsidRPr="00A707DC">
        <w:rPr>
          <w:sz w:val="28"/>
          <w:szCs w:val="28"/>
        </w:rPr>
        <w:t xml:space="preserve">Для решения данной задачи воспользуемся Статьей 164 НК РФ. </w:t>
      </w:r>
    </w:p>
    <w:p w:rsidR="00635C78" w:rsidRDefault="00290224" w:rsidP="00D778B2">
      <w:pPr>
        <w:spacing w:line="360" w:lineRule="auto"/>
        <w:jc w:val="both"/>
        <w:rPr>
          <w:sz w:val="28"/>
          <w:szCs w:val="28"/>
        </w:rPr>
      </w:pPr>
      <w:r w:rsidRPr="00A707DC">
        <w:rPr>
          <w:sz w:val="28"/>
          <w:szCs w:val="28"/>
        </w:rPr>
        <w:t>Для наших организаций берем ставку 18%</w:t>
      </w:r>
      <w:r w:rsidR="00B97C4E" w:rsidRPr="00A707DC">
        <w:rPr>
          <w:sz w:val="28"/>
          <w:szCs w:val="28"/>
        </w:rPr>
        <w:t>.</w:t>
      </w:r>
    </w:p>
    <w:p w:rsidR="00635C78" w:rsidRPr="00A707DC" w:rsidRDefault="00635C78" w:rsidP="00D778B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ООО «ОПТ»:</w:t>
      </w:r>
    </w:p>
    <w:p w:rsidR="00A707DC" w:rsidRDefault="00A707DC" w:rsidP="00D778B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100шт*1</w:t>
      </w:r>
      <w:r w:rsidR="00C15C4B">
        <w:rPr>
          <w:sz w:val="28"/>
          <w:szCs w:val="28"/>
        </w:rPr>
        <w:t>550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=1</w:t>
      </w:r>
      <w:r w:rsidR="00C15C4B">
        <w:rPr>
          <w:sz w:val="28"/>
          <w:szCs w:val="28"/>
        </w:rPr>
        <w:t>550</w:t>
      </w:r>
      <w:r>
        <w:rPr>
          <w:sz w:val="28"/>
          <w:szCs w:val="28"/>
        </w:rPr>
        <w:t xml:space="preserve">00 руб. «Стоимость покупных товаров (без НДС)». </w:t>
      </w:r>
    </w:p>
    <w:p w:rsidR="00A707DC" w:rsidRDefault="00A707DC" w:rsidP="00D778B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Далее заполним «Стоимость покупных товаров», для этого начислим НДС:</w:t>
      </w:r>
    </w:p>
    <w:p w:rsidR="00A707DC" w:rsidRDefault="00C15C4B" w:rsidP="00D778B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155000</w:t>
      </w:r>
      <w:r w:rsidR="00A707DC">
        <w:rPr>
          <w:sz w:val="28"/>
          <w:szCs w:val="28"/>
        </w:rPr>
        <w:t>руб.*1.18=1</w:t>
      </w:r>
      <w:r>
        <w:rPr>
          <w:sz w:val="28"/>
          <w:szCs w:val="28"/>
        </w:rPr>
        <w:t>82900</w:t>
      </w:r>
      <w:r w:rsidR="00A707DC">
        <w:rPr>
          <w:sz w:val="28"/>
          <w:szCs w:val="28"/>
        </w:rPr>
        <w:t>руб.</w:t>
      </w:r>
    </w:p>
    <w:p w:rsidR="00A707DC" w:rsidRDefault="00A707DC" w:rsidP="00D778B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Посчитаем «НДС к вычету» </w:t>
      </w:r>
      <w:r w:rsidR="00C15C4B">
        <w:rPr>
          <w:sz w:val="28"/>
          <w:szCs w:val="28"/>
        </w:rPr>
        <w:t>155</w:t>
      </w:r>
      <w:r>
        <w:rPr>
          <w:sz w:val="28"/>
          <w:szCs w:val="28"/>
        </w:rPr>
        <w:t>000руб.*0,18=</w:t>
      </w:r>
      <w:r w:rsidR="00C15C4B">
        <w:rPr>
          <w:sz w:val="28"/>
          <w:szCs w:val="28"/>
        </w:rPr>
        <w:t>27900</w:t>
      </w:r>
      <w:r>
        <w:rPr>
          <w:sz w:val="28"/>
          <w:szCs w:val="28"/>
        </w:rPr>
        <w:t xml:space="preserve"> руб.</w:t>
      </w:r>
    </w:p>
    <w:p w:rsidR="00A707DC" w:rsidRDefault="00A707DC" w:rsidP="00D778B2">
      <w:pPr>
        <w:spacing w:line="360" w:lineRule="auto"/>
        <w:jc w:val="both"/>
        <w:rPr>
          <w:b/>
          <w:sz w:val="28"/>
          <w:szCs w:val="28"/>
          <w:u w:val="single"/>
        </w:rPr>
      </w:pPr>
      <w:r w:rsidRPr="003A01D1">
        <w:rPr>
          <w:sz w:val="28"/>
          <w:szCs w:val="28"/>
        </w:rPr>
        <w:t>ООО «Опт»</w:t>
      </w:r>
      <w:r>
        <w:rPr>
          <w:sz w:val="28"/>
          <w:szCs w:val="28"/>
        </w:rPr>
        <w:t xml:space="preserve"> продал </w:t>
      </w:r>
      <w:r w:rsidR="00635C78" w:rsidRPr="003A01D1">
        <w:rPr>
          <w:sz w:val="28"/>
          <w:szCs w:val="28"/>
        </w:rPr>
        <w:t xml:space="preserve">всю партию ООО «Розница» по цене </w:t>
      </w:r>
      <w:r w:rsidR="00F95189">
        <w:rPr>
          <w:sz w:val="28"/>
          <w:szCs w:val="28"/>
        </w:rPr>
        <w:t>1850</w:t>
      </w:r>
      <w:r w:rsidR="00635C78" w:rsidRPr="003A01D1">
        <w:rPr>
          <w:sz w:val="28"/>
          <w:szCs w:val="28"/>
        </w:rPr>
        <w:t xml:space="preserve"> руб. (без НДС)</w:t>
      </w:r>
    </w:p>
    <w:p w:rsidR="00290224" w:rsidRDefault="00635C78" w:rsidP="00D778B2">
      <w:pPr>
        <w:spacing w:line="360" w:lineRule="auto"/>
        <w:jc w:val="both"/>
        <w:rPr>
          <w:sz w:val="28"/>
          <w:szCs w:val="28"/>
        </w:rPr>
      </w:pPr>
      <w:r w:rsidRPr="00635C78">
        <w:rPr>
          <w:sz w:val="28"/>
          <w:szCs w:val="28"/>
        </w:rPr>
        <w:t>«Стоимость готовой продукции (без НДС)»</w:t>
      </w:r>
      <w:r>
        <w:rPr>
          <w:sz w:val="28"/>
          <w:szCs w:val="28"/>
        </w:rPr>
        <w:t xml:space="preserve"> составляет </w:t>
      </w:r>
      <w:r w:rsidR="00F95189">
        <w:rPr>
          <w:sz w:val="28"/>
          <w:szCs w:val="28"/>
        </w:rPr>
        <w:t>185</w:t>
      </w:r>
      <w:r>
        <w:rPr>
          <w:sz w:val="28"/>
          <w:szCs w:val="28"/>
        </w:rPr>
        <w:t>000 руб.</w:t>
      </w:r>
    </w:p>
    <w:p w:rsidR="00635C78" w:rsidRDefault="00635C78" w:rsidP="00D778B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заполним </w:t>
      </w:r>
      <w:r w:rsidRPr="00635C78">
        <w:rPr>
          <w:sz w:val="28"/>
          <w:szCs w:val="28"/>
        </w:rPr>
        <w:t>«Стоимость готовой продукции с НДС»</w:t>
      </w:r>
      <w:r>
        <w:rPr>
          <w:sz w:val="28"/>
          <w:szCs w:val="28"/>
        </w:rPr>
        <w:t xml:space="preserve"> начисляем НДС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="00F95189">
        <w:rPr>
          <w:sz w:val="28"/>
          <w:szCs w:val="28"/>
        </w:rPr>
        <w:t>185</w:t>
      </w:r>
      <w:r>
        <w:rPr>
          <w:sz w:val="28"/>
          <w:szCs w:val="28"/>
        </w:rPr>
        <w:t>000руб*1,18=</w:t>
      </w:r>
      <w:r w:rsidR="00F95189">
        <w:rPr>
          <w:sz w:val="28"/>
          <w:szCs w:val="28"/>
        </w:rPr>
        <w:t>218300</w:t>
      </w:r>
      <w:r>
        <w:rPr>
          <w:sz w:val="28"/>
          <w:szCs w:val="28"/>
        </w:rPr>
        <w:t xml:space="preserve"> руб.</w:t>
      </w:r>
    </w:p>
    <w:p w:rsidR="00635C78" w:rsidRDefault="00635C78" w:rsidP="00635C78">
      <w:pPr>
        <w:spacing w:line="360" w:lineRule="auto"/>
        <w:jc w:val="both"/>
        <w:rPr>
          <w:sz w:val="28"/>
          <w:szCs w:val="28"/>
        </w:rPr>
      </w:pPr>
      <w:r w:rsidRPr="00635C78">
        <w:rPr>
          <w:sz w:val="28"/>
          <w:szCs w:val="28"/>
        </w:rPr>
        <w:t>«Добавленная стоимость» рассчитывается как разница между</w:t>
      </w:r>
      <w:r>
        <w:rPr>
          <w:sz w:val="28"/>
          <w:szCs w:val="28"/>
        </w:rPr>
        <w:t xml:space="preserve">, </w:t>
      </w:r>
      <w:r w:rsidRPr="00635C78">
        <w:rPr>
          <w:sz w:val="28"/>
          <w:szCs w:val="28"/>
        </w:rPr>
        <w:t xml:space="preserve"> «Стоимость</w:t>
      </w:r>
      <w:r>
        <w:rPr>
          <w:sz w:val="28"/>
          <w:szCs w:val="28"/>
        </w:rPr>
        <w:t>ю</w:t>
      </w:r>
      <w:r w:rsidRPr="00635C78">
        <w:rPr>
          <w:sz w:val="28"/>
          <w:szCs w:val="28"/>
        </w:rPr>
        <w:t xml:space="preserve"> готовой продукции </w:t>
      </w:r>
      <w:r w:rsidR="00F95189">
        <w:rPr>
          <w:sz w:val="28"/>
          <w:szCs w:val="28"/>
        </w:rPr>
        <w:t>без</w:t>
      </w:r>
      <w:r w:rsidRPr="00635C78">
        <w:rPr>
          <w:sz w:val="28"/>
          <w:szCs w:val="28"/>
        </w:rPr>
        <w:t xml:space="preserve"> НДС» и «Стоимость</w:t>
      </w:r>
      <w:r>
        <w:rPr>
          <w:sz w:val="28"/>
          <w:szCs w:val="28"/>
        </w:rPr>
        <w:t>ю</w:t>
      </w:r>
      <w:r w:rsidRPr="00635C78">
        <w:rPr>
          <w:sz w:val="28"/>
          <w:szCs w:val="28"/>
        </w:rPr>
        <w:t xml:space="preserve"> покупных товаров</w:t>
      </w:r>
      <w:r w:rsidR="00F95189">
        <w:rPr>
          <w:sz w:val="28"/>
          <w:szCs w:val="28"/>
        </w:rPr>
        <w:t xml:space="preserve"> без НДС</w:t>
      </w:r>
      <w:r w:rsidRPr="00635C78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635C78" w:rsidRDefault="00F95189" w:rsidP="00635C7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185000</w:t>
      </w:r>
      <w:r w:rsidR="00635C78">
        <w:rPr>
          <w:sz w:val="28"/>
          <w:szCs w:val="28"/>
        </w:rPr>
        <w:t>руб.-</w:t>
      </w:r>
      <w:r>
        <w:rPr>
          <w:sz w:val="28"/>
          <w:szCs w:val="28"/>
        </w:rPr>
        <w:t>1550</w:t>
      </w:r>
      <w:r w:rsidR="00635C78">
        <w:rPr>
          <w:sz w:val="28"/>
          <w:szCs w:val="28"/>
        </w:rPr>
        <w:t>00руб.=</w:t>
      </w:r>
      <w:r>
        <w:rPr>
          <w:sz w:val="28"/>
          <w:szCs w:val="28"/>
        </w:rPr>
        <w:t>30000</w:t>
      </w:r>
      <w:r w:rsidR="00635C78">
        <w:rPr>
          <w:sz w:val="28"/>
          <w:szCs w:val="28"/>
        </w:rPr>
        <w:t>руб.</w:t>
      </w:r>
    </w:p>
    <w:p w:rsidR="00635C78" w:rsidRDefault="001D6AF8" w:rsidP="00635C7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Посчитаем « НДС к уплате»: </w:t>
      </w:r>
      <w:r w:rsidR="00F95189">
        <w:rPr>
          <w:sz w:val="28"/>
          <w:szCs w:val="28"/>
        </w:rPr>
        <w:t>185000руб.*0,18=33300</w:t>
      </w:r>
      <w:r>
        <w:rPr>
          <w:sz w:val="28"/>
          <w:szCs w:val="28"/>
        </w:rPr>
        <w:t>руб.</w:t>
      </w:r>
    </w:p>
    <w:p w:rsidR="00635C78" w:rsidRDefault="00635C78" w:rsidP="00635C78">
      <w:pPr>
        <w:spacing w:line="360" w:lineRule="auto"/>
        <w:jc w:val="both"/>
        <w:rPr>
          <w:sz w:val="28"/>
          <w:szCs w:val="28"/>
        </w:rPr>
      </w:pPr>
      <w:r w:rsidRPr="00635C78">
        <w:rPr>
          <w:sz w:val="28"/>
          <w:szCs w:val="28"/>
        </w:rPr>
        <w:t>Рассчитываем  «НДС к уплате в бюджет»: НДС к уплат</w:t>
      </w:r>
      <w:proofErr w:type="gramStart"/>
      <w:r w:rsidRPr="00635C78">
        <w:rPr>
          <w:sz w:val="28"/>
          <w:szCs w:val="28"/>
        </w:rPr>
        <w:t>е-</w:t>
      </w:r>
      <w:proofErr w:type="gramEnd"/>
      <w:r w:rsidRPr="00635C78">
        <w:rPr>
          <w:sz w:val="28"/>
          <w:szCs w:val="28"/>
        </w:rPr>
        <w:t xml:space="preserve"> НДС к вычету</w:t>
      </w:r>
      <w:r>
        <w:rPr>
          <w:sz w:val="28"/>
          <w:szCs w:val="28"/>
        </w:rPr>
        <w:t xml:space="preserve">, получаем </w:t>
      </w:r>
      <w:r w:rsidR="00F95189">
        <w:rPr>
          <w:sz w:val="28"/>
          <w:szCs w:val="28"/>
        </w:rPr>
        <w:t>33300</w:t>
      </w:r>
      <w:r>
        <w:rPr>
          <w:sz w:val="28"/>
          <w:szCs w:val="28"/>
        </w:rPr>
        <w:t>руб.-</w:t>
      </w:r>
      <w:r w:rsidR="00F95189">
        <w:rPr>
          <w:sz w:val="28"/>
          <w:szCs w:val="28"/>
        </w:rPr>
        <w:t>27900</w:t>
      </w:r>
      <w:r>
        <w:rPr>
          <w:sz w:val="28"/>
          <w:szCs w:val="28"/>
        </w:rPr>
        <w:t>руб.=5400 руб.</w:t>
      </w:r>
    </w:p>
    <w:p w:rsidR="001D6AF8" w:rsidRDefault="001D6AF8" w:rsidP="00635C7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Заносим полученные данные в таблицу.</w:t>
      </w:r>
    </w:p>
    <w:p w:rsidR="001D6AF8" w:rsidRDefault="001D6AF8" w:rsidP="00635C7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такому же принципу рассчитываем для других организаций.</w:t>
      </w:r>
    </w:p>
    <w:p w:rsidR="001D6AF8" w:rsidRDefault="001D6AF8" w:rsidP="00635C7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ООО «Розница»</w:t>
      </w:r>
    </w:p>
    <w:p w:rsidR="001D6AF8" w:rsidRPr="001D6AF8" w:rsidRDefault="001D6AF8" w:rsidP="00635C78">
      <w:pPr>
        <w:spacing w:line="360" w:lineRule="auto"/>
        <w:jc w:val="both"/>
        <w:rPr>
          <w:sz w:val="28"/>
          <w:szCs w:val="28"/>
        </w:rPr>
      </w:pPr>
      <w:r w:rsidRPr="001D6AF8">
        <w:rPr>
          <w:sz w:val="28"/>
          <w:szCs w:val="28"/>
        </w:rPr>
        <w:t>Стоимость покупных товаров</w:t>
      </w:r>
      <w:r>
        <w:rPr>
          <w:sz w:val="28"/>
          <w:szCs w:val="28"/>
        </w:rPr>
        <w:t xml:space="preserve">: </w:t>
      </w:r>
      <w:r w:rsidR="004E00AE">
        <w:rPr>
          <w:sz w:val="28"/>
          <w:szCs w:val="28"/>
        </w:rPr>
        <w:t>185000руб*1,18=218300 руб</w:t>
      </w:r>
      <w:r>
        <w:rPr>
          <w:sz w:val="28"/>
          <w:szCs w:val="28"/>
        </w:rPr>
        <w:t>.</w:t>
      </w:r>
    </w:p>
    <w:p w:rsidR="001D6AF8" w:rsidRPr="001D6AF8" w:rsidRDefault="001D6AF8" w:rsidP="00635C78">
      <w:pPr>
        <w:spacing w:line="360" w:lineRule="auto"/>
        <w:jc w:val="both"/>
        <w:rPr>
          <w:sz w:val="28"/>
          <w:szCs w:val="28"/>
        </w:rPr>
      </w:pPr>
      <w:r w:rsidRPr="001D6AF8">
        <w:rPr>
          <w:sz w:val="28"/>
          <w:szCs w:val="28"/>
        </w:rPr>
        <w:t>Стоимость покупных товаров (без НДС)</w:t>
      </w:r>
      <w:r>
        <w:rPr>
          <w:sz w:val="28"/>
          <w:szCs w:val="28"/>
        </w:rPr>
        <w:t xml:space="preserve">: </w:t>
      </w:r>
      <w:r w:rsidR="004E00AE">
        <w:rPr>
          <w:sz w:val="28"/>
          <w:szCs w:val="28"/>
        </w:rPr>
        <w:t>185000</w:t>
      </w:r>
      <w:r>
        <w:rPr>
          <w:sz w:val="28"/>
          <w:szCs w:val="28"/>
        </w:rPr>
        <w:t>руб.</w:t>
      </w:r>
    </w:p>
    <w:p w:rsidR="00635C78" w:rsidRPr="001D6AF8" w:rsidRDefault="001D6AF8" w:rsidP="00D778B2">
      <w:pPr>
        <w:spacing w:line="360" w:lineRule="auto"/>
        <w:jc w:val="both"/>
        <w:rPr>
          <w:sz w:val="28"/>
          <w:szCs w:val="28"/>
        </w:rPr>
      </w:pPr>
      <w:r w:rsidRPr="001D6AF8">
        <w:rPr>
          <w:sz w:val="28"/>
          <w:szCs w:val="28"/>
        </w:rPr>
        <w:t>НДС к вычету</w:t>
      </w:r>
      <w:r>
        <w:rPr>
          <w:sz w:val="28"/>
          <w:szCs w:val="28"/>
        </w:rPr>
        <w:t>:</w:t>
      </w:r>
      <w:r w:rsidR="004E00AE">
        <w:rPr>
          <w:sz w:val="28"/>
          <w:szCs w:val="28"/>
        </w:rPr>
        <w:t>185000</w:t>
      </w:r>
      <w:r>
        <w:rPr>
          <w:sz w:val="28"/>
          <w:szCs w:val="28"/>
        </w:rPr>
        <w:t>руб.*0.18=</w:t>
      </w:r>
      <w:r w:rsidR="004E00AE">
        <w:rPr>
          <w:sz w:val="28"/>
          <w:szCs w:val="28"/>
        </w:rPr>
        <w:t>33300</w:t>
      </w:r>
      <w:r>
        <w:rPr>
          <w:sz w:val="28"/>
          <w:szCs w:val="28"/>
        </w:rPr>
        <w:t>руб.</w:t>
      </w:r>
    </w:p>
    <w:p w:rsidR="001D6AF8" w:rsidRPr="001D6AF8" w:rsidRDefault="001D6AF8" w:rsidP="00D778B2">
      <w:pPr>
        <w:spacing w:line="360" w:lineRule="auto"/>
        <w:jc w:val="both"/>
        <w:rPr>
          <w:sz w:val="28"/>
          <w:szCs w:val="28"/>
        </w:rPr>
      </w:pPr>
      <w:r w:rsidRPr="001D6AF8">
        <w:rPr>
          <w:sz w:val="28"/>
          <w:szCs w:val="28"/>
        </w:rPr>
        <w:t>Стоимость готовой продукции (без НДС)</w:t>
      </w:r>
      <w:r>
        <w:rPr>
          <w:sz w:val="28"/>
          <w:szCs w:val="28"/>
        </w:rPr>
        <w:t>:</w:t>
      </w:r>
      <w:r w:rsidR="005A353D">
        <w:rPr>
          <w:sz w:val="28"/>
          <w:szCs w:val="28"/>
        </w:rPr>
        <w:t xml:space="preserve"> </w:t>
      </w:r>
      <w:r w:rsidR="00640314">
        <w:rPr>
          <w:sz w:val="28"/>
          <w:szCs w:val="28"/>
        </w:rPr>
        <w:t>205000</w:t>
      </w:r>
      <w:r w:rsidR="005A353D">
        <w:rPr>
          <w:sz w:val="28"/>
          <w:szCs w:val="28"/>
        </w:rPr>
        <w:t>руб.</w:t>
      </w:r>
    </w:p>
    <w:p w:rsidR="001D6AF8" w:rsidRPr="001D6AF8" w:rsidRDefault="001D6AF8" w:rsidP="00D778B2">
      <w:pPr>
        <w:spacing w:line="360" w:lineRule="auto"/>
        <w:jc w:val="both"/>
        <w:rPr>
          <w:sz w:val="28"/>
          <w:szCs w:val="28"/>
        </w:rPr>
      </w:pPr>
      <w:r w:rsidRPr="001D6AF8">
        <w:rPr>
          <w:sz w:val="28"/>
          <w:szCs w:val="28"/>
        </w:rPr>
        <w:t>НДС к уплате</w:t>
      </w:r>
      <w:r>
        <w:rPr>
          <w:sz w:val="28"/>
          <w:szCs w:val="28"/>
        </w:rPr>
        <w:t>:</w:t>
      </w:r>
      <w:r w:rsidR="005A353D">
        <w:rPr>
          <w:sz w:val="28"/>
          <w:szCs w:val="28"/>
        </w:rPr>
        <w:t xml:space="preserve"> </w:t>
      </w:r>
      <w:r w:rsidR="00640314">
        <w:rPr>
          <w:sz w:val="28"/>
          <w:szCs w:val="28"/>
        </w:rPr>
        <w:t>205000руб*0,18=36900руб.</w:t>
      </w:r>
    </w:p>
    <w:p w:rsidR="001D6AF8" w:rsidRPr="001D6AF8" w:rsidRDefault="001D6AF8" w:rsidP="001D6AF8">
      <w:pPr>
        <w:spacing w:line="360" w:lineRule="auto"/>
        <w:jc w:val="both"/>
        <w:rPr>
          <w:sz w:val="28"/>
          <w:szCs w:val="28"/>
        </w:rPr>
      </w:pPr>
      <w:r w:rsidRPr="001D6AF8">
        <w:rPr>
          <w:sz w:val="28"/>
          <w:szCs w:val="28"/>
        </w:rPr>
        <w:t>Стоимость готовой продукции с НДС</w:t>
      </w:r>
      <w:r>
        <w:rPr>
          <w:sz w:val="28"/>
          <w:szCs w:val="28"/>
        </w:rPr>
        <w:t>:</w:t>
      </w:r>
      <w:r w:rsidR="005A353D">
        <w:rPr>
          <w:sz w:val="28"/>
          <w:szCs w:val="28"/>
        </w:rPr>
        <w:t xml:space="preserve"> </w:t>
      </w:r>
      <w:r w:rsidR="00640314">
        <w:rPr>
          <w:sz w:val="28"/>
          <w:szCs w:val="28"/>
        </w:rPr>
        <w:t>205000</w:t>
      </w:r>
      <w:r w:rsidR="005A353D">
        <w:rPr>
          <w:sz w:val="28"/>
          <w:szCs w:val="28"/>
        </w:rPr>
        <w:t>руб.</w:t>
      </w:r>
      <w:r w:rsidR="00640314">
        <w:rPr>
          <w:sz w:val="28"/>
          <w:szCs w:val="28"/>
        </w:rPr>
        <w:t>*1,18=241800руб.</w:t>
      </w:r>
    </w:p>
    <w:p w:rsidR="001D6AF8" w:rsidRPr="001D6AF8" w:rsidRDefault="001D6AF8" w:rsidP="00D778B2">
      <w:pPr>
        <w:spacing w:line="360" w:lineRule="auto"/>
        <w:jc w:val="both"/>
        <w:rPr>
          <w:sz w:val="28"/>
          <w:szCs w:val="28"/>
        </w:rPr>
      </w:pPr>
      <w:r w:rsidRPr="001D6AF8">
        <w:rPr>
          <w:sz w:val="28"/>
          <w:szCs w:val="28"/>
        </w:rPr>
        <w:t>НДС к уплате в бюджет</w:t>
      </w:r>
      <w:r>
        <w:rPr>
          <w:sz w:val="28"/>
          <w:szCs w:val="28"/>
        </w:rPr>
        <w:t>:</w:t>
      </w:r>
      <w:r w:rsidR="00640314">
        <w:rPr>
          <w:sz w:val="28"/>
          <w:szCs w:val="28"/>
        </w:rPr>
        <w:t>36900руб-33300руб.=3600руб.</w:t>
      </w:r>
    </w:p>
    <w:p w:rsidR="001D6AF8" w:rsidRDefault="001D6AF8" w:rsidP="00D778B2">
      <w:pPr>
        <w:spacing w:line="360" w:lineRule="auto"/>
        <w:jc w:val="both"/>
        <w:rPr>
          <w:sz w:val="28"/>
          <w:szCs w:val="28"/>
        </w:rPr>
      </w:pPr>
      <w:r w:rsidRPr="001D6AF8">
        <w:rPr>
          <w:sz w:val="28"/>
          <w:szCs w:val="28"/>
        </w:rPr>
        <w:t>Добавленная стоимость</w:t>
      </w:r>
      <w:r>
        <w:rPr>
          <w:sz w:val="28"/>
          <w:szCs w:val="28"/>
        </w:rPr>
        <w:t>:</w:t>
      </w:r>
      <w:r w:rsidR="00640314">
        <w:rPr>
          <w:sz w:val="28"/>
          <w:szCs w:val="28"/>
        </w:rPr>
        <w:t>205000руб-185000руб=20000руб.</w:t>
      </w:r>
    </w:p>
    <w:p w:rsidR="001D6AF8" w:rsidRDefault="001D6AF8" w:rsidP="00D778B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Заносим данные в таблицу.</w:t>
      </w:r>
    </w:p>
    <w:p w:rsidR="006D7DA0" w:rsidRDefault="006D7DA0" w:rsidP="006D7D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ООО «Салон»</w:t>
      </w:r>
    </w:p>
    <w:p w:rsidR="006D7DA0" w:rsidRDefault="006D7DA0" w:rsidP="006D7DA0">
      <w:pPr>
        <w:spacing w:line="360" w:lineRule="auto"/>
        <w:jc w:val="both"/>
        <w:rPr>
          <w:sz w:val="28"/>
          <w:szCs w:val="28"/>
        </w:rPr>
      </w:pPr>
      <w:r w:rsidRPr="001D6AF8">
        <w:rPr>
          <w:sz w:val="28"/>
          <w:szCs w:val="28"/>
        </w:rPr>
        <w:t>Стоимость покупных товаров</w:t>
      </w:r>
      <w:r>
        <w:rPr>
          <w:sz w:val="28"/>
          <w:szCs w:val="28"/>
        </w:rPr>
        <w:t xml:space="preserve">: </w:t>
      </w:r>
      <w:r w:rsidR="007F6C02">
        <w:rPr>
          <w:sz w:val="28"/>
          <w:szCs w:val="28"/>
        </w:rPr>
        <w:t>2418</w:t>
      </w:r>
      <w:r>
        <w:rPr>
          <w:sz w:val="28"/>
          <w:szCs w:val="28"/>
        </w:rPr>
        <w:t>00руб.</w:t>
      </w:r>
    </w:p>
    <w:p w:rsidR="006D7DA0" w:rsidRDefault="006D7DA0" w:rsidP="006D7DA0">
      <w:pPr>
        <w:spacing w:line="360" w:lineRule="auto"/>
        <w:jc w:val="both"/>
        <w:rPr>
          <w:sz w:val="28"/>
          <w:szCs w:val="28"/>
        </w:rPr>
      </w:pPr>
      <w:r w:rsidRPr="001D6AF8">
        <w:rPr>
          <w:sz w:val="28"/>
          <w:szCs w:val="28"/>
        </w:rPr>
        <w:t>Стоимость покупных товаров (без НДС)</w:t>
      </w:r>
      <w:r>
        <w:rPr>
          <w:sz w:val="28"/>
          <w:szCs w:val="28"/>
        </w:rPr>
        <w:t xml:space="preserve">: </w:t>
      </w:r>
      <w:r w:rsidR="007F6C02">
        <w:rPr>
          <w:sz w:val="28"/>
          <w:szCs w:val="28"/>
        </w:rPr>
        <w:t>205000</w:t>
      </w:r>
      <w:r>
        <w:rPr>
          <w:sz w:val="28"/>
          <w:szCs w:val="28"/>
        </w:rPr>
        <w:t>руб.</w:t>
      </w:r>
    </w:p>
    <w:p w:rsidR="006D7DA0" w:rsidRPr="001D6AF8" w:rsidRDefault="006D7DA0" w:rsidP="006D7DA0">
      <w:pPr>
        <w:spacing w:line="360" w:lineRule="auto"/>
        <w:jc w:val="both"/>
        <w:rPr>
          <w:sz w:val="28"/>
          <w:szCs w:val="28"/>
        </w:rPr>
      </w:pPr>
      <w:r w:rsidRPr="001D6AF8">
        <w:rPr>
          <w:sz w:val="28"/>
          <w:szCs w:val="28"/>
        </w:rPr>
        <w:t>НДС к вычету</w:t>
      </w:r>
      <w:r>
        <w:rPr>
          <w:sz w:val="28"/>
          <w:szCs w:val="28"/>
        </w:rPr>
        <w:t xml:space="preserve">: </w:t>
      </w:r>
      <w:r w:rsidR="007F6C02">
        <w:rPr>
          <w:sz w:val="28"/>
          <w:szCs w:val="28"/>
        </w:rPr>
        <w:t>205000руб*0,18=36900руб</w:t>
      </w:r>
      <w:r w:rsidR="00A82C03">
        <w:rPr>
          <w:sz w:val="28"/>
          <w:szCs w:val="28"/>
        </w:rPr>
        <w:t>.</w:t>
      </w:r>
    </w:p>
    <w:p w:rsidR="006D7DA0" w:rsidRDefault="006D7DA0" w:rsidP="006D7DA0">
      <w:pPr>
        <w:spacing w:line="360" w:lineRule="auto"/>
        <w:jc w:val="both"/>
        <w:rPr>
          <w:sz w:val="28"/>
          <w:szCs w:val="28"/>
        </w:rPr>
      </w:pPr>
      <w:r w:rsidRPr="001D6AF8">
        <w:rPr>
          <w:sz w:val="28"/>
          <w:szCs w:val="28"/>
        </w:rPr>
        <w:t>Стоимость готовой продукции (без НДС)</w:t>
      </w:r>
      <w:r>
        <w:rPr>
          <w:sz w:val="28"/>
          <w:szCs w:val="28"/>
        </w:rPr>
        <w:t xml:space="preserve">: </w:t>
      </w:r>
      <w:r w:rsidR="007F6C02">
        <w:rPr>
          <w:sz w:val="28"/>
          <w:szCs w:val="28"/>
        </w:rPr>
        <w:t>215000руб.</w:t>
      </w:r>
    </w:p>
    <w:p w:rsidR="006D7DA0" w:rsidRPr="001D6AF8" w:rsidRDefault="006D7DA0" w:rsidP="006D7DA0">
      <w:pPr>
        <w:spacing w:line="360" w:lineRule="auto"/>
        <w:jc w:val="both"/>
        <w:rPr>
          <w:sz w:val="28"/>
          <w:szCs w:val="28"/>
        </w:rPr>
      </w:pPr>
      <w:r w:rsidRPr="001D6AF8">
        <w:rPr>
          <w:sz w:val="28"/>
          <w:szCs w:val="28"/>
        </w:rPr>
        <w:t>НДС к уплате</w:t>
      </w:r>
      <w:r>
        <w:rPr>
          <w:sz w:val="28"/>
          <w:szCs w:val="28"/>
        </w:rPr>
        <w:t xml:space="preserve">: </w:t>
      </w:r>
      <w:r w:rsidR="007F6C02">
        <w:rPr>
          <w:sz w:val="28"/>
          <w:szCs w:val="28"/>
        </w:rPr>
        <w:t>(253700руб./118)*18=38700руб</w:t>
      </w:r>
    </w:p>
    <w:p w:rsidR="006D7DA0" w:rsidRPr="00A82C03" w:rsidRDefault="006D7DA0" w:rsidP="006D7DA0">
      <w:pPr>
        <w:spacing w:line="360" w:lineRule="auto"/>
        <w:jc w:val="both"/>
        <w:rPr>
          <w:sz w:val="28"/>
          <w:szCs w:val="28"/>
        </w:rPr>
      </w:pPr>
      <w:r w:rsidRPr="001D6AF8">
        <w:rPr>
          <w:sz w:val="28"/>
          <w:szCs w:val="28"/>
        </w:rPr>
        <w:t>Стоимость готовой продукции с НДС</w:t>
      </w:r>
      <w:r>
        <w:rPr>
          <w:sz w:val="28"/>
          <w:szCs w:val="28"/>
        </w:rPr>
        <w:t xml:space="preserve">: </w:t>
      </w:r>
      <w:r w:rsidR="007F6C02">
        <w:rPr>
          <w:sz w:val="28"/>
          <w:szCs w:val="28"/>
        </w:rPr>
        <w:t>253700</w:t>
      </w:r>
      <w:r w:rsidR="00A82C03" w:rsidRPr="00A82C03">
        <w:rPr>
          <w:sz w:val="28"/>
          <w:szCs w:val="28"/>
        </w:rPr>
        <w:t>руб.</w:t>
      </w:r>
    </w:p>
    <w:p w:rsidR="006D7DA0" w:rsidRPr="001D6AF8" w:rsidRDefault="006D7DA0" w:rsidP="006D7DA0">
      <w:pPr>
        <w:spacing w:line="360" w:lineRule="auto"/>
        <w:jc w:val="both"/>
        <w:rPr>
          <w:sz w:val="28"/>
          <w:szCs w:val="28"/>
        </w:rPr>
      </w:pPr>
      <w:r w:rsidRPr="001D6AF8">
        <w:rPr>
          <w:sz w:val="28"/>
          <w:szCs w:val="28"/>
        </w:rPr>
        <w:t>НДС к уплате в бюджет</w:t>
      </w:r>
      <w:r>
        <w:rPr>
          <w:sz w:val="28"/>
          <w:szCs w:val="28"/>
        </w:rPr>
        <w:t>:</w:t>
      </w:r>
      <w:r w:rsidR="00A82C03">
        <w:rPr>
          <w:sz w:val="28"/>
          <w:szCs w:val="28"/>
        </w:rPr>
        <w:t xml:space="preserve"> </w:t>
      </w:r>
      <w:r w:rsidR="007F6C02">
        <w:rPr>
          <w:sz w:val="28"/>
          <w:szCs w:val="28"/>
        </w:rPr>
        <w:t>38700руб-36900руб</w:t>
      </w:r>
      <w:r w:rsidR="00A82C03">
        <w:rPr>
          <w:sz w:val="28"/>
          <w:szCs w:val="28"/>
        </w:rPr>
        <w:t>.</w:t>
      </w:r>
      <w:r w:rsidR="007F6C02">
        <w:rPr>
          <w:sz w:val="28"/>
          <w:szCs w:val="28"/>
        </w:rPr>
        <w:t>=1800руб.</w:t>
      </w:r>
    </w:p>
    <w:p w:rsidR="006D7DA0" w:rsidRDefault="006D7DA0" w:rsidP="006D7DA0">
      <w:pPr>
        <w:spacing w:line="360" w:lineRule="auto"/>
        <w:jc w:val="both"/>
        <w:rPr>
          <w:sz w:val="28"/>
          <w:szCs w:val="28"/>
        </w:rPr>
      </w:pPr>
      <w:r w:rsidRPr="001D6AF8">
        <w:rPr>
          <w:sz w:val="28"/>
          <w:szCs w:val="28"/>
        </w:rPr>
        <w:t>Добавленная стоимость</w:t>
      </w:r>
      <w:r>
        <w:rPr>
          <w:sz w:val="28"/>
          <w:szCs w:val="28"/>
        </w:rPr>
        <w:t>:</w:t>
      </w:r>
      <w:r w:rsidR="00A82C03">
        <w:rPr>
          <w:sz w:val="28"/>
          <w:szCs w:val="28"/>
        </w:rPr>
        <w:t xml:space="preserve"> </w:t>
      </w:r>
      <w:r w:rsidR="007F6C02">
        <w:rPr>
          <w:sz w:val="28"/>
          <w:szCs w:val="28"/>
        </w:rPr>
        <w:t>2150</w:t>
      </w:r>
      <w:r w:rsidR="00A82C03">
        <w:rPr>
          <w:sz w:val="28"/>
          <w:szCs w:val="28"/>
        </w:rPr>
        <w:t>00руб.-2</w:t>
      </w:r>
      <w:r w:rsidR="007F6C02">
        <w:rPr>
          <w:sz w:val="28"/>
          <w:szCs w:val="28"/>
        </w:rPr>
        <w:t>05</w:t>
      </w:r>
      <w:r w:rsidR="00A82C03">
        <w:rPr>
          <w:sz w:val="28"/>
          <w:szCs w:val="28"/>
        </w:rPr>
        <w:t>000руб=</w:t>
      </w:r>
      <w:r w:rsidR="007F6C02">
        <w:rPr>
          <w:sz w:val="28"/>
          <w:szCs w:val="28"/>
        </w:rPr>
        <w:t>100</w:t>
      </w:r>
      <w:r w:rsidR="00A82C03">
        <w:rPr>
          <w:sz w:val="28"/>
          <w:szCs w:val="28"/>
        </w:rPr>
        <w:t>00руб.</w:t>
      </w:r>
    </w:p>
    <w:p w:rsidR="006D7DA0" w:rsidRDefault="006D7DA0" w:rsidP="00D778B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Заносим данные в таблицу.</w:t>
      </w:r>
    </w:p>
    <w:p w:rsidR="00F00FE5" w:rsidRDefault="00F00FE5" w:rsidP="00D778B2">
      <w:pPr>
        <w:spacing w:line="360" w:lineRule="auto"/>
        <w:jc w:val="both"/>
        <w:rPr>
          <w:sz w:val="28"/>
          <w:szCs w:val="28"/>
        </w:rPr>
      </w:pPr>
    </w:p>
    <w:p w:rsidR="00F00FE5" w:rsidRDefault="00F00FE5" w:rsidP="00D778B2">
      <w:pPr>
        <w:spacing w:line="360" w:lineRule="auto"/>
        <w:jc w:val="both"/>
        <w:rPr>
          <w:sz w:val="28"/>
          <w:szCs w:val="28"/>
        </w:rPr>
      </w:pPr>
    </w:p>
    <w:p w:rsidR="00F00FE5" w:rsidRDefault="00F00FE5" w:rsidP="00D778B2">
      <w:pPr>
        <w:spacing w:line="360" w:lineRule="auto"/>
        <w:jc w:val="both"/>
        <w:rPr>
          <w:sz w:val="28"/>
          <w:szCs w:val="28"/>
        </w:rPr>
      </w:pPr>
    </w:p>
    <w:p w:rsidR="00F00FE5" w:rsidRDefault="00F00FE5" w:rsidP="00D778B2">
      <w:pPr>
        <w:spacing w:line="360" w:lineRule="auto"/>
        <w:jc w:val="both"/>
        <w:rPr>
          <w:sz w:val="28"/>
          <w:szCs w:val="28"/>
        </w:rPr>
      </w:pPr>
    </w:p>
    <w:p w:rsidR="00F00FE5" w:rsidRDefault="00F00FE5" w:rsidP="00D778B2">
      <w:pPr>
        <w:spacing w:line="360" w:lineRule="auto"/>
        <w:jc w:val="both"/>
        <w:rPr>
          <w:sz w:val="28"/>
          <w:szCs w:val="28"/>
        </w:rPr>
      </w:pPr>
    </w:p>
    <w:p w:rsidR="00F00FE5" w:rsidRDefault="00F00FE5" w:rsidP="00D778B2">
      <w:pPr>
        <w:spacing w:line="360" w:lineRule="auto"/>
        <w:jc w:val="both"/>
        <w:rPr>
          <w:sz w:val="28"/>
          <w:szCs w:val="28"/>
        </w:rPr>
      </w:pPr>
    </w:p>
    <w:p w:rsidR="00F00FE5" w:rsidRDefault="00F00FE5" w:rsidP="00D778B2">
      <w:pPr>
        <w:spacing w:line="360" w:lineRule="auto"/>
        <w:jc w:val="both"/>
        <w:rPr>
          <w:sz w:val="28"/>
          <w:szCs w:val="28"/>
        </w:rPr>
      </w:pPr>
    </w:p>
    <w:p w:rsidR="00F00FE5" w:rsidRPr="001D6AF8" w:rsidRDefault="00F00FE5" w:rsidP="00D778B2">
      <w:pPr>
        <w:spacing w:line="360" w:lineRule="auto"/>
        <w:jc w:val="both"/>
        <w:rPr>
          <w:sz w:val="28"/>
          <w:szCs w:val="28"/>
          <w:shd w:val="clear" w:color="auto" w:fill="FFFFFF"/>
        </w:rPr>
      </w:pPr>
      <w:bookmarkStart w:id="0" w:name="_GoBack"/>
      <w:bookmarkEnd w:id="0"/>
    </w:p>
    <w:p w:rsidR="00D361B8" w:rsidRPr="009A3511" w:rsidRDefault="003B082B" w:rsidP="00D778B2">
      <w:pPr>
        <w:spacing w:line="360" w:lineRule="auto"/>
        <w:jc w:val="center"/>
        <w:rPr>
          <w:i/>
          <w:sz w:val="28"/>
          <w:szCs w:val="28"/>
        </w:rPr>
      </w:pPr>
      <w:r w:rsidRPr="009A3511">
        <w:rPr>
          <w:i/>
          <w:sz w:val="28"/>
          <w:szCs w:val="28"/>
        </w:rPr>
        <w:lastRenderedPageBreak/>
        <w:t>Список литературы</w:t>
      </w:r>
    </w:p>
    <w:p w:rsidR="003B082B" w:rsidRPr="003B082B" w:rsidRDefault="003B082B" w:rsidP="00D778B2">
      <w:pPr>
        <w:tabs>
          <w:tab w:val="left" w:pos="0"/>
        </w:tabs>
        <w:spacing w:line="360" w:lineRule="auto"/>
        <w:contextualSpacing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3B082B" w:rsidRPr="003B082B" w:rsidRDefault="003B082B" w:rsidP="00D778B2">
      <w:pPr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contextualSpacing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proofErr w:type="spellStart"/>
      <w:r w:rsidRPr="003B082B">
        <w:rPr>
          <w:rFonts w:eastAsia="Calibri"/>
          <w:bCs/>
          <w:sz w:val="28"/>
          <w:szCs w:val="28"/>
          <w:lang w:eastAsia="en-US"/>
        </w:rPr>
        <w:t>Дадашев</w:t>
      </w:r>
      <w:proofErr w:type="spellEnd"/>
      <w:r w:rsidRPr="003B082B">
        <w:rPr>
          <w:rFonts w:eastAsia="Calibri"/>
          <w:bCs/>
          <w:sz w:val="28"/>
          <w:szCs w:val="28"/>
          <w:lang w:eastAsia="en-US"/>
        </w:rPr>
        <w:t xml:space="preserve"> А.З. </w:t>
      </w:r>
      <w:r w:rsidRPr="003B082B">
        <w:rPr>
          <w:rFonts w:eastAsia="Calibri"/>
          <w:sz w:val="28"/>
          <w:szCs w:val="28"/>
          <w:lang w:eastAsia="en-US"/>
        </w:rPr>
        <w:t>Налоги и налогообложение в Российской Федерации: учеб</w:t>
      </w:r>
      <w:proofErr w:type="gramStart"/>
      <w:r w:rsidRPr="003B082B">
        <w:rPr>
          <w:rFonts w:eastAsia="Calibri"/>
          <w:sz w:val="28"/>
          <w:szCs w:val="28"/>
          <w:lang w:eastAsia="en-US"/>
        </w:rPr>
        <w:t>.</w:t>
      </w:r>
      <w:proofErr w:type="gramEnd"/>
      <w:r w:rsidRPr="003B082B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3B082B">
        <w:rPr>
          <w:rFonts w:eastAsia="Calibri"/>
          <w:sz w:val="28"/>
          <w:szCs w:val="28"/>
          <w:lang w:eastAsia="en-US"/>
        </w:rPr>
        <w:t>п</w:t>
      </w:r>
      <w:proofErr w:type="gramEnd"/>
      <w:r w:rsidRPr="003B082B">
        <w:rPr>
          <w:rFonts w:eastAsia="Calibri"/>
          <w:sz w:val="28"/>
          <w:szCs w:val="28"/>
          <w:lang w:eastAsia="en-US"/>
        </w:rPr>
        <w:t xml:space="preserve">особие / А. З. </w:t>
      </w:r>
      <w:proofErr w:type="spellStart"/>
      <w:r w:rsidRPr="003B082B">
        <w:rPr>
          <w:rFonts w:eastAsia="Calibri"/>
          <w:sz w:val="28"/>
          <w:szCs w:val="28"/>
          <w:lang w:eastAsia="en-US"/>
        </w:rPr>
        <w:t>Дадашев</w:t>
      </w:r>
      <w:proofErr w:type="spellEnd"/>
      <w:r w:rsidRPr="003B082B">
        <w:rPr>
          <w:rFonts w:eastAsia="Calibri"/>
          <w:sz w:val="28"/>
          <w:szCs w:val="28"/>
          <w:lang w:eastAsia="en-US"/>
        </w:rPr>
        <w:t xml:space="preserve">. – М.: Вузовский учебник: ИНФРА-М, 2013. – 240 с. </w:t>
      </w:r>
    </w:p>
    <w:p w:rsidR="003B082B" w:rsidRPr="003B082B" w:rsidRDefault="003B082B" w:rsidP="00D778B2">
      <w:pPr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B082B">
        <w:rPr>
          <w:rFonts w:eastAsia="Calibri"/>
          <w:bCs/>
          <w:sz w:val="28"/>
          <w:szCs w:val="28"/>
          <w:lang w:eastAsia="en-US"/>
        </w:rPr>
        <w:t>Налоги и налогообложение</w:t>
      </w:r>
      <w:r w:rsidRPr="003B082B">
        <w:rPr>
          <w:rFonts w:eastAsia="Calibri"/>
          <w:sz w:val="28"/>
          <w:szCs w:val="28"/>
          <w:lang w:eastAsia="en-US"/>
        </w:rPr>
        <w:t xml:space="preserve">: учебник / под ред. Д.Г. Черника. – М.: </w:t>
      </w:r>
      <w:proofErr w:type="spellStart"/>
      <w:r w:rsidRPr="003B082B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3B082B">
        <w:rPr>
          <w:rFonts w:eastAsia="Calibri"/>
          <w:sz w:val="28"/>
          <w:szCs w:val="28"/>
          <w:lang w:eastAsia="en-US"/>
        </w:rPr>
        <w:t xml:space="preserve">, 2013. – 394 с. (ЭБС </w:t>
      </w:r>
      <w:proofErr w:type="spellStart"/>
      <w:r w:rsidRPr="003B082B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3B082B">
        <w:rPr>
          <w:rFonts w:eastAsia="Calibri"/>
          <w:sz w:val="28"/>
          <w:szCs w:val="28"/>
          <w:lang w:eastAsia="en-US"/>
        </w:rPr>
        <w:t>, 2013).</w:t>
      </w:r>
    </w:p>
    <w:p w:rsidR="003B082B" w:rsidRPr="003B082B" w:rsidRDefault="003B082B" w:rsidP="00D778B2">
      <w:pPr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3B082B">
        <w:rPr>
          <w:bCs/>
          <w:sz w:val="28"/>
          <w:szCs w:val="28"/>
        </w:rPr>
        <w:t>Пансков</w:t>
      </w:r>
      <w:proofErr w:type="spellEnd"/>
      <w:r w:rsidRPr="003B082B">
        <w:rPr>
          <w:bCs/>
          <w:sz w:val="28"/>
          <w:szCs w:val="28"/>
        </w:rPr>
        <w:t xml:space="preserve"> В.Г.</w:t>
      </w:r>
      <w:r w:rsidRPr="003B082B">
        <w:rPr>
          <w:sz w:val="28"/>
          <w:szCs w:val="28"/>
        </w:rPr>
        <w:t xml:space="preserve"> Налоги и налогообложение: теория и практика: учебник для бакалавров/ В. Г. </w:t>
      </w:r>
      <w:proofErr w:type="spellStart"/>
      <w:r w:rsidRPr="003B082B">
        <w:rPr>
          <w:sz w:val="28"/>
          <w:szCs w:val="28"/>
        </w:rPr>
        <w:t>Пансков</w:t>
      </w:r>
      <w:proofErr w:type="spellEnd"/>
      <w:r w:rsidRPr="003B082B">
        <w:rPr>
          <w:sz w:val="28"/>
          <w:szCs w:val="28"/>
        </w:rPr>
        <w:t xml:space="preserve">. – 3-е изд.; </w:t>
      </w:r>
      <w:proofErr w:type="spellStart"/>
      <w:r w:rsidRPr="003B082B">
        <w:rPr>
          <w:sz w:val="28"/>
          <w:szCs w:val="28"/>
        </w:rPr>
        <w:t>перераб</w:t>
      </w:r>
      <w:proofErr w:type="spellEnd"/>
      <w:r w:rsidRPr="003B082B">
        <w:rPr>
          <w:sz w:val="28"/>
          <w:szCs w:val="28"/>
        </w:rPr>
        <w:t xml:space="preserve">. и доп. – М.: </w:t>
      </w:r>
      <w:proofErr w:type="spellStart"/>
      <w:r w:rsidRPr="003B082B">
        <w:rPr>
          <w:sz w:val="28"/>
          <w:szCs w:val="28"/>
        </w:rPr>
        <w:t>Юрайт</w:t>
      </w:r>
      <w:proofErr w:type="spellEnd"/>
      <w:r w:rsidRPr="003B082B">
        <w:rPr>
          <w:sz w:val="28"/>
          <w:szCs w:val="28"/>
        </w:rPr>
        <w:t xml:space="preserve">, 2013. – 747 с. (ЭБС </w:t>
      </w:r>
      <w:proofErr w:type="spellStart"/>
      <w:r w:rsidRPr="003B082B">
        <w:rPr>
          <w:sz w:val="28"/>
          <w:szCs w:val="28"/>
        </w:rPr>
        <w:t>Юрайт</w:t>
      </w:r>
      <w:proofErr w:type="spellEnd"/>
      <w:r w:rsidRPr="003B082B">
        <w:rPr>
          <w:sz w:val="28"/>
          <w:szCs w:val="28"/>
        </w:rPr>
        <w:t>, 2014).</w:t>
      </w:r>
    </w:p>
    <w:p w:rsidR="003B082B" w:rsidRPr="003B082B" w:rsidRDefault="003B082B" w:rsidP="00D778B2">
      <w:pPr>
        <w:pStyle w:val="a6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B082B">
        <w:rPr>
          <w:sz w:val="28"/>
          <w:szCs w:val="28"/>
        </w:rPr>
        <w:t>Журнал  все  для  бухгалтера  №  4  Июль</w:t>
      </w:r>
      <w:r w:rsidR="005800DB">
        <w:rPr>
          <w:sz w:val="28"/>
          <w:szCs w:val="28"/>
        </w:rPr>
        <w:t>-</w:t>
      </w:r>
      <w:r w:rsidRPr="003B082B">
        <w:rPr>
          <w:sz w:val="28"/>
          <w:szCs w:val="28"/>
        </w:rPr>
        <w:t>август  2013  г.  Статья  «Проблемы  налоговой  политики  Российской  Федерации  на  2013—2015  годы»</w:t>
      </w:r>
    </w:p>
    <w:p w:rsidR="003B082B" w:rsidRPr="003B082B" w:rsidRDefault="003B082B" w:rsidP="00D778B2">
      <w:pPr>
        <w:pStyle w:val="a6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B082B">
        <w:rPr>
          <w:sz w:val="28"/>
          <w:szCs w:val="28"/>
        </w:rPr>
        <w:t xml:space="preserve"> «Основные направления налоговой  политики </w:t>
      </w:r>
      <w:r w:rsidR="008E46FC">
        <w:rPr>
          <w:sz w:val="28"/>
          <w:szCs w:val="28"/>
        </w:rPr>
        <w:t xml:space="preserve">Российской Федерации </w:t>
      </w:r>
      <w:r w:rsidRPr="003B082B">
        <w:rPr>
          <w:sz w:val="28"/>
          <w:szCs w:val="28"/>
        </w:rPr>
        <w:t xml:space="preserve">на 2015 год и на плановый период 2016 и 2017 годов» </w:t>
      </w:r>
      <w:r w:rsidR="009A3511" w:rsidRPr="003B082B">
        <w:rPr>
          <w:sz w:val="28"/>
          <w:szCs w:val="28"/>
        </w:rPr>
        <w:t>проект</w:t>
      </w:r>
      <w:r w:rsidR="008E46FC">
        <w:rPr>
          <w:sz w:val="28"/>
          <w:szCs w:val="28"/>
        </w:rPr>
        <w:t xml:space="preserve"> на сайте Министерства Финансов.</w:t>
      </w:r>
    </w:p>
    <w:p w:rsidR="003B082B" w:rsidRPr="003B082B" w:rsidRDefault="008E46FC" w:rsidP="00D778B2">
      <w:pPr>
        <w:pStyle w:val="a6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B082B">
        <w:rPr>
          <w:sz w:val="28"/>
          <w:szCs w:val="28"/>
        </w:rPr>
        <w:t xml:space="preserve">«Основные направления налоговой  политики </w:t>
      </w:r>
      <w:r>
        <w:rPr>
          <w:sz w:val="28"/>
          <w:szCs w:val="28"/>
        </w:rPr>
        <w:t xml:space="preserve">Российской Федерации </w:t>
      </w:r>
      <w:r w:rsidRPr="003B082B">
        <w:rPr>
          <w:sz w:val="28"/>
          <w:szCs w:val="28"/>
        </w:rPr>
        <w:t>на 201</w:t>
      </w:r>
      <w:r>
        <w:rPr>
          <w:sz w:val="28"/>
          <w:szCs w:val="28"/>
        </w:rPr>
        <w:t>4</w:t>
      </w:r>
      <w:r w:rsidRPr="003B082B">
        <w:rPr>
          <w:sz w:val="28"/>
          <w:szCs w:val="28"/>
        </w:rPr>
        <w:t xml:space="preserve"> год и на плановый </w:t>
      </w:r>
      <w:r>
        <w:rPr>
          <w:sz w:val="28"/>
          <w:szCs w:val="28"/>
        </w:rPr>
        <w:t>период 2015 и 2016</w:t>
      </w:r>
      <w:r w:rsidRPr="003B082B">
        <w:rPr>
          <w:sz w:val="28"/>
          <w:szCs w:val="28"/>
        </w:rPr>
        <w:t xml:space="preserve"> годов» </w:t>
      </w:r>
      <w:r w:rsidR="003B082B" w:rsidRPr="003B082B">
        <w:rPr>
          <w:sz w:val="28"/>
          <w:szCs w:val="28"/>
        </w:rPr>
        <w:t>(Одобрено Правительством Российской Федерации 30 мая 2013 года)</w:t>
      </w:r>
    </w:p>
    <w:p w:rsidR="003B082B" w:rsidRPr="003B082B" w:rsidRDefault="003B082B" w:rsidP="00D778B2">
      <w:pPr>
        <w:pStyle w:val="a6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both"/>
        <w:rPr>
          <w:rStyle w:val="a8"/>
          <w:color w:val="auto"/>
          <w:sz w:val="28"/>
          <w:szCs w:val="28"/>
          <w:u w:val="none"/>
        </w:rPr>
      </w:pPr>
      <w:r w:rsidRPr="003B082B">
        <w:rPr>
          <w:iCs/>
          <w:sz w:val="28"/>
          <w:szCs w:val="28"/>
        </w:rPr>
        <w:t xml:space="preserve">Информационно-правовая система </w:t>
      </w:r>
      <w:r w:rsidRPr="003B082B">
        <w:rPr>
          <w:bCs/>
          <w:sz w:val="28"/>
          <w:szCs w:val="28"/>
        </w:rPr>
        <w:t xml:space="preserve">«Консультант Плюс»: </w:t>
      </w:r>
      <w:r w:rsidRPr="003B082B">
        <w:rPr>
          <w:sz w:val="28"/>
          <w:szCs w:val="28"/>
        </w:rPr>
        <w:t xml:space="preserve">[официальный сайт].- </w:t>
      </w:r>
      <w:r w:rsidRPr="003B082B">
        <w:rPr>
          <w:sz w:val="28"/>
          <w:szCs w:val="28"/>
          <w:lang w:val="en-US"/>
        </w:rPr>
        <w:t>URL</w:t>
      </w:r>
      <w:r w:rsidRPr="003B082B">
        <w:rPr>
          <w:sz w:val="28"/>
          <w:szCs w:val="28"/>
        </w:rPr>
        <w:t xml:space="preserve">.: </w:t>
      </w:r>
      <w:hyperlink r:id="rId11" w:history="1">
        <w:r w:rsidRPr="003B082B">
          <w:rPr>
            <w:rStyle w:val="a8"/>
            <w:sz w:val="28"/>
            <w:szCs w:val="28"/>
            <w:lang w:val="en-US"/>
          </w:rPr>
          <w:t>http</w:t>
        </w:r>
        <w:r w:rsidRPr="003B082B">
          <w:rPr>
            <w:rStyle w:val="a8"/>
            <w:sz w:val="28"/>
            <w:szCs w:val="28"/>
          </w:rPr>
          <w:t>://</w:t>
        </w:r>
        <w:r w:rsidRPr="003B082B">
          <w:rPr>
            <w:rStyle w:val="a8"/>
            <w:sz w:val="28"/>
            <w:szCs w:val="28"/>
            <w:lang w:val="en-US"/>
          </w:rPr>
          <w:t>www</w:t>
        </w:r>
        <w:r w:rsidRPr="003B082B">
          <w:rPr>
            <w:rStyle w:val="a8"/>
            <w:sz w:val="28"/>
            <w:szCs w:val="28"/>
          </w:rPr>
          <w:t>.</w:t>
        </w:r>
        <w:r w:rsidRPr="003B082B">
          <w:rPr>
            <w:rStyle w:val="a8"/>
            <w:sz w:val="28"/>
            <w:szCs w:val="28"/>
            <w:lang w:val="en-US"/>
          </w:rPr>
          <w:t>consultant</w:t>
        </w:r>
        <w:r w:rsidRPr="003B082B">
          <w:rPr>
            <w:rStyle w:val="a8"/>
            <w:sz w:val="28"/>
            <w:szCs w:val="28"/>
          </w:rPr>
          <w:t>.</w:t>
        </w:r>
        <w:proofErr w:type="spellStart"/>
        <w:r w:rsidRPr="003B082B">
          <w:rPr>
            <w:rStyle w:val="a8"/>
            <w:sz w:val="28"/>
            <w:szCs w:val="28"/>
            <w:lang w:val="en-US"/>
          </w:rPr>
          <w:t>ru</w:t>
        </w:r>
        <w:proofErr w:type="spellEnd"/>
      </w:hyperlink>
    </w:p>
    <w:p w:rsidR="003B082B" w:rsidRPr="003B082B" w:rsidRDefault="003B082B" w:rsidP="00D778B2">
      <w:pPr>
        <w:pStyle w:val="a6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B082B">
        <w:rPr>
          <w:sz w:val="28"/>
          <w:szCs w:val="28"/>
        </w:rPr>
        <w:t xml:space="preserve">Министерство финансов </w:t>
      </w:r>
      <w:r w:rsidRPr="003B082B">
        <w:rPr>
          <w:sz w:val="28"/>
          <w:szCs w:val="28"/>
          <w:lang w:val="en-US"/>
        </w:rPr>
        <w:t>http</w:t>
      </w:r>
      <w:r w:rsidRPr="003B082B">
        <w:rPr>
          <w:sz w:val="28"/>
          <w:szCs w:val="28"/>
        </w:rPr>
        <w:t>://</w:t>
      </w:r>
      <w:proofErr w:type="spellStart"/>
      <w:r w:rsidRPr="003B082B">
        <w:rPr>
          <w:sz w:val="28"/>
          <w:szCs w:val="28"/>
          <w:lang w:val="en-US"/>
        </w:rPr>
        <w:t>minfin</w:t>
      </w:r>
      <w:proofErr w:type="spellEnd"/>
      <w:r w:rsidRPr="003B082B">
        <w:rPr>
          <w:sz w:val="28"/>
          <w:szCs w:val="28"/>
        </w:rPr>
        <w:t>.</w:t>
      </w:r>
      <w:proofErr w:type="spellStart"/>
      <w:r w:rsidRPr="003B082B">
        <w:rPr>
          <w:sz w:val="28"/>
          <w:szCs w:val="28"/>
          <w:lang w:val="en-US"/>
        </w:rPr>
        <w:t>ru</w:t>
      </w:r>
      <w:proofErr w:type="spellEnd"/>
    </w:p>
    <w:sectPr w:rsidR="003B082B" w:rsidRPr="003B082B" w:rsidSect="00D778B2">
      <w:footerReference w:type="default" r:id="rId12"/>
      <w:pgSz w:w="11906" w:h="16838"/>
      <w:pgMar w:top="1134" w:right="567" w:bottom="1134" w:left="1559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E03" w:rsidRDefault="00852E03" w:rsidP="004B0F11">
      <w:r>
        <w:separator/>
      </w:r>
    </w:p>
  </w:endnote>
  <w:endnote w:type="continuationSeparator" w:id="0">
    <w:p w:rsidR="00852E03" w:rsidRDefault="00852E03" w:rsidP="004B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0197684"/>
      <w:docPartObj>
        <w:docPartGallery w:val="Page Numbers (Bottom of Page)"/>
        <w:docPartUnique/>
      </w:docPartObj>
    </w:sdtPr>
    <w:sdtEndPr/>
    <w:sdtContent>
      <w:p w:rsidR="005C7DE1" w:rsidRDefault="005C7DE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FE5">
          <w:rPr>
            <w:noProof/>
          </w:rPr>
          <w:t>15</w:t>
        </w:r>
        <w:r>
          <w:fldChar w:fldCharType="end"/>
        </w:r>
      </w:p>
    </w:sdtContent>
  </w:sdt>
  <w:p w:rsidR="005C7DE1" w:rsidRDefault="005C7DE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E03" w:rsidRDefault="00852E03" w:rsidP="004B0F11">
      <w:r>
        <w:separator/>
      </w:r>
    </w:p>
  </w:footnote>
  <w:footnote w:type="continuationSeparator" w:id="0">
    <w:p w:rsidR="00852E03" w:rsidRDefault="00852E03" w:rsidP="004B0F11">
      <w:r>
        <w:continuationSeparator/>
      </w:r>
    </w:p>
  </w:footnote>
  <w:footnote w:id="1">
    <w:p w:rsidR="00883D39" w:rsidRPr="004B0F11" w:rsidRDefault="00883D39">
      <w:pPr>
        <w:pStyle w:val="a3"/>
      </w:pPr>
      <w:r w:rsidRPr="004B0F11">
        <w:rPr>
          <w:rStyle w:val="a5"/>
        </w:rPr>
        <w:footnoteRef/>
      </w:r>
      <w:r w:rsidRPr="004B0F11">
        <w:t xml:space="preserve"> </w:t>
      </w:r>
      <w:proofErr w:type="spellStart"/>
      <w:r w:rsidRPr="004B0F11">
        <w:rPr>
          <w:bCs/>
        </w:rPr>
        <w:t>Дадашев</w:t>
      </w:r>
      <w:proofErr w:type="spellEnd"/>
      <w:r w:rsidRPr="004B0F11">
        <w:rPr>
          <w:bCs/>
        </w:rPr>
        <w:t xml:space="preserve"> А.З. </w:t>
      </w:r>
      <w:r w:rsidRPr="004B0F11">
        <w:t>Налоги и налогообложение в Российской Федерации: учеб</w:t>
      </w:r>
      <w:proofErr w:type="gramStart"/>
      <w:r w:rsidRPr="004B0F11">
        <w:t>.</w:t>
      </w:r>
      <w:proofErr w:type="gramEnd"/>
      <w:r w:rsidRPr="004B0F11">
        <w:t xml:space="preserve"> </w:t>
      </w:r>
      <w:proofErr w:type="gramStart"/>
      <w:r w:rsidRPr="004B0F11">
        <w:t>п</w:t>
      </w:r>
      <w:proofErr w:type="gramEnd"/>
      <w:r w:rsidRPr="004B0F11">
        <w:t xml:space="preserve">особие / А. З. </w:t>
      </w:r>
      <w:proofErr w:type="spellStart"/>
      <w:r w:rsidRPr="004B0F11">
        <w:t>Дадашев</w:t>
      </w:r>
      <w:proofErr w:type="spellEnd"/>
      <w:r w:rsidRPr="004B0F11">
        <w:t>. – М.: Вузовский учебник: ИНФРА-М, 2013. – 240</w:t>
      </w:r>
    </w:p>
  </w:footnote>
  <w:footnote w:id="2">
    <w:p w:rsidR="004E2228" w:rsidRPr="004E2228" w:rsidRDefault="00883D39" w:rsidP="004E2228">
      <w:pPr>
        <w:tabs>
          <w:tab w:val="left" w:pos="1134"/>
        </w:tabs>
        <w:spacing w:line="312" w:lineRule="auto"/>
        <w:rPr>
          <w:bCs/>
        </w:rPr>
      </w:pPr>
      <w:r w:rsidRPr="004E2228">
        <w:rPr>
          <w:rStyle w:val="a5"/>
        </w:rPr>
        <w:footnoteRef/>
      </w:r>
      <w:r w:rsidRPr="004E2228">
        <w:t xml:space="preserve"> </w:t>
      </w:r>
      <w:r w:rsidR="004E2228" w:rsidRPr="004E2228">
        <w:rPr>
          <w:iCs/>
        </w:rPr>
        <w:t xml:space="preserve">Информационно-правовая система </w:t>
      </w:r>
      <w:r w:rsidR="004E2228" w:rsidRPr="004E2228">
        <w:rPr>
          <w:bCs/>
        </w:rPr>
        <w:t xml:space="preserve">«Консультант Плюс»: </w:t>
      </w:r>
      <w:r w:rsidR="004E2228" w:rsidRPr="004E2228">
        <w:t xml:space="preserve">[официальный сайт].- </w:t>
      </w:r>
      <w:r w:rsidR="004E2228" w:rsidRPr="004E2228">
        <w:rPr>
          <w:lang w:val="en-US"/>
        </w:rPr>
        <w:t>URL</w:t>
      </w:r>
      <w:r w:rsidR="004E2228" w:rsidRPr="00813C9D">
        <w:t xml:space="preserve">.: </w:t>
      </w:r>
      <w:hyperlink r:id="rId1" w:history="1">
        <w:r w:rsidR="004E2228" w:rsidRPr="004E2228">
          <w:rPr>
            <w:rStyle w:val="a8"/>
            <w:lang w:val="en-US"/>
          </w:rPr>
          <w:t>http</w:t>
        </w:r>
        <w:r w:rsidR="004E2228" w:rsidRPr="00813C9D">
          <w:rPr>
            <w:rStyle w:val="a8"/>
          </w:rPr>
          <w:t>://</w:t>
        </w:r>
        <w:r w:rsidR="004E2228" w:rsidRPr="004E2228">
          <w:rPr>
            <w:rStyle w:val="a8"/>
            <w:lang w:val="en-US"/>
          </w:rPr>
          <w:t>www</w:t>
        </w:r>
        <w:r w:rsidR="004E2228" w:rsidRPr="00813C9D">
          <w:rPr>
            <w:rStyle w:val="a8"/>
          </w:rPr>
          <w:t>.</w:t>
        </w:r>
        <w:r w:rsidR="004E2228" w:rsidRPr="004E2228">
          <w:rPr>
            <w:rStyle w:val="a8"/>
            <w:lang w:val="en-US"/>
          </w:rPr>
          <w:t>consultant</w:t>
        </w:r>
        <w:r w:rsidR="004E2228" w:rsidRPr="00813C9D">
          <w:rPr>
            <w:rStyle w:val="a8"/>
          </w:rPr>
          <w:t>.</w:t>
        </w:r>
        <w:proofErr w:type="spellStart"/>
        <w:r w:rsidR="004E2228" w:rsidRPr="004E2228">
          <w:rPr>
            <w:rStyle w:val="a8"/>
            <w:lang w:val="en-US"/>
          </w:rPr>
          <w:t>ru</w:t>
        </w:r>
        <w:proofErr w:type="spellEnd"/>
      </w:hyperlink>
    </w:p>
    <w:p w:rsidR="00883D39" w:rsidRDefault="00883D39">
      <w:pPr>
        <w:pStyle w:val="a3"/>
      </w:pPr>
    </w:p>
  </w:footnote>
  <w:footnote w:id="3">
    <w:p w:rsidR="004E2228" w:rsidRPr="004E2228" w:rsidRDefault="00883D39" w:rsidP="004E2228">
      <w:pPr>
        <w:tabs>
          <w:tab w:val="left" w:pos="1134"/>
        </w:tabs>
        <w:spacing w:line="312" w:lineRule="auto"/>
        <w:rPr>
          <w:bCs/>
        </w:rPr>
      </w:pPr>
      <w:r>
        <w:rPr>
          <w:rStyle w:val="a5"/>
        </w:rPr>
        <w:footnoteRef/>
      </w:r>
      <w:r>
        <w:t xml:space="preserve"> </w:t>
      </w:r>
      <w:r w:rsidR="004E2228" w:rsidRPr="004E2228">
        <w:rPr>
          <w:iCs/>
        </w:rPr>
        <w:t xml:space="preserve">Информационно-правовая система </w:t>
      </w:r>
      <w:r w:rsidR="004E2228" w:rsidRPr="004E2228">
        <w:rPr>
          <w:bCs/>
        </w:rPr>
        <w:t xml:space="preserve">«Консультант Плюс»: </w:t>
      </w:r>
      <w:r w:rsidR="004E2228" w:rsidRPr="004E2228">
        <w:t xml:space="preserve">[официальный сайт].- </w:t>
      </w:r>
      <w:r w:rsidR="004E2228" w:rsidRPr="004E2228">
        <w:rPr>
          <w:lang w:val="en-US"/>
        </w:rPr>
        <w:t>URL</w:t>
      </w:r>
      <w:r w:rsidR="004E2228" w:rsidRPr="004E2228">
        <w:t xml:space="preserve">.: </w:t>
      </w:r>
      <w:hyperlink r:id="rId2" w:history="1">
        <w:r w:rsidR="004E2228" w:rsidRPr="004E2228">
          <w:rPr>
            <w:rStyle w:val="a8"/>
            <w:lang w:val="en-US"/>
          </w:rPr>
          <w:t>http</w:t>
        </w:r>
        <w:r w:rsidR="004E2228" w:rsidRPr="004E2228">
          <w:rPr>
            <w:rStyle w:val="a8"/>
          </w:rPr>
          <w:t>://</w:t>
        </w:r>
        <w:r w:rsidR="004E2228" w:rsidRPr="004E2228">
          <w:rPr>
            <w:rStyle w:val="a8"/>
            <w:lang w:val="en-US"/>
          </w:rPr>
          <w:t>www</w:t>
        </w:r>
        <w:r w:rsidR="004E2228" w:rsidRPr="004E2228">
          <w:rPr>
            <w:rStyle w:val="a8"/>
          </w:rPr>
          <w:t>.</w:t>
        </w:r>
        <w:r w:rsidR="004E2228" w:rsidRPr="004E2228">
          <w:rPr>
            <w:rStyle w:val="a8"/>
            <w:lang w:val="en-US"/>
          </w:rPr>
          <w:t>consultant</w:t>
        </w:r>
        <w:r w:rsidR="004E2228" w:rsidRPr="004E2228">
          <w:rPr>
            <w:rStyle w:val="a8"/>
          </w:rPr>
          <w:t>.</w:t>
        </w:r>
        <w:proofErr w:type="spellStart"/>
        <w:r w:rsidR="004E2228" w:rsidRPr="004E2228">
          <w:rPr>
            <w:rStyle w:val="a8"/>
            <w:lang w:val="en-US"/>
          </w:rPr>
          <w:t>ru</w:t>
        </w:r>
        <w:proofErr w:type="spellEnd"/>
      </w:hyperlink>
    </w:p>
    <w:p w:rsidR="00883D39" w:rsidRPr="004E2228" w:rsidRDefault="00883D39" w:rsidP="007F49D3">
      <w:pPr>
        <w:pStyle w:val="a3"/>
      </w:pPr>
    </w:p>
    <w:p w:rsidR="00883D39" w:rsidRDefault="00883D39">
      <w:pPr>
        <w:pStyle w:val="a3"/>
      </w:pPr>
    </w:p>
  </w:footnote>
  <w:footnote w:id="4">
    <w:p w:rsidR="004E2228" w:rsidRPr="004E2228" w:rsidRDefault="00883D39" w:rsidP="004E2228">
      <w:pPr>
        <w:tabs>
          <w:tab w:val="left" w:pos="1134"/>
        </w:tabs>
        <w:spacing w:line="312" w:lineRule="auto"/>
        <w:rPr>
          <w:rFonts w:eastAsia="Calibri"/>
          <w:bCs/>
          <w:lang w:eastAsia="en-US"/>
        </w:rPr>
      </w:pPr>
      <w:r w:rsidRPr="004E2228">
        <w:rPr>
          <w:rStyle w:val="a5"/>
        </w:rPr>
        <w:footnoteRef/>
      </w:r>
      <w:r w:rsidRPr="004E2228">
        <w:t xml:space="preserve"> </w:t>
      </w:r>
      <w:r w:rsidR="004E2228" w:rsidRPr="004E2228">
        <w:rPr>
          <w:rFonts w:eastAsia="Calibri"/>
          <w:iCs/>
          <w:lang w:eastAsia="en-US"/>
        </w:rPr>
        <w:t xml:space="preserve">Информационно-правовая система </w:t>
      </w:r>
      <w:r w:rsidR="004E2228" w:rsidRPr="004E2228">
        <w:rPr>
          <w:rFonts w:eastAsia="Calibri"/>
          <w:bCs/>
          <w:lang w:eastAsia="en-US"/>
        </w:rPr>
        <w:t xml:space="preserve">«Консультант Плюс»: </w:t>
      </w:r>
      <w:r w:rsidR="004E2228" w:rsidRPr="004E2228">
        <w:rPr>
          <w:rFonts w:eastAsia="Calibri"/>
          <w:lang w:eastAsia="en-US"/>
        </w:rPr>
        <w:t xml:space="preserve">[официальный сайт].- </w:t>
      </w:r>
      <w:r w:rsidR="004E2228" w:rsidRPr="004E2228">
        <w:rPr>
          <w:rFonts w:eastAsia="Calibri"/>
          <w:lang w:val="en-US" w:eastAsia="en-US"/>
        </w:rPr>
        <w:t>URL</w:t>
      </w:r>
      <w:r w:rsidR="004E2228" w:rsidRPr="00813C9D">
        <w:rPr>
          <w:rFonts w:eastAsia="Calibri"/>
          <w:lang w:eastAsia="en-US"/>
        </w:rPr>
        <w:t xml:space="preserve">.: </w:t>
      </w:r>
      <w:hyperlink r:id="rId3" w:history="1">
        <w:r w:rsidR="004E2228" w:rsidRPr="004E2228">
          <w:rPr>
            <w:rFonts w:eastAsia="Calibri"/>
            <w:color w:val="0000FF"/>
            <w:u w:val="single"/>
            <w:lang w:val="en-US" w:eastAsia="en-US"/>
          </w:rPr>
          <w:t>http</w:t>
        </w:r>
        <w:r w:rsidR="004E2228" w:rsidRPr="00813C9D">
          <w:rPr>
            <w:rFonts w:eastAsia="Calibri"/>
            <w:color w:val="0000FF"/>
            <w:u w:val="single"/>
            <w:lang w:eastAsia="en-US"/>
          </w:rPr>
          <w:t>://</w:t>
        </w:r>
        <w:r w:rsidR="004E2228" w:rsidRPr="004E2228">
          <w:rPr>
            <w:rFonts w:eastAsia="Calibri"/>
            <w:color w:val="0000FF"/>
            <w:u w:val="single"/>
            <w:lang w:val="en-US" w:eastAsia="en-US"/>
          </w:rPr>
          <w:t>www</w:t>
        </w:r>
        <w:r w:rsidR="004E2228" w:rsidRPr="00813C9D">
          <w:rPr>
            <w:rFonts w:eastAsia="Calibri"/>
            <w:color w:val="0000FF"/>
            <w:u w:val="single"/>
            <w:lang w:eastAsia="en-US"/>
          </w:rPr>
          <w:t>.</w:t>
        </w:r>
        <w:r w:rsidR="004E2228" w:rsidRPr="004E2228">
          <w:rPr>
            <w:rFonts w:eastAsia="Calibri"/>
            <w:color w:val="0000FF"/>
            <w:u w:val="single"/>
            <w:lang w:val="en-US" w:eastAsia="en-US"/>
          </w:rPr>
          <w:t>consultant</w:t>
        </w:r>
        <w:r w:rsidR="004E2228" w:rsidRPr="00813C9D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4E2228" w:rsidRPr="004E2228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</w:p>
    <w:p w:rsidR="00883D39" w:rsidRDefault="00883D39">
      <w:pPr>
        <w:pStyle w:val="a3"/>
      </w:pPr>
    </w:p>
  </w:footnote>
  <w:footnote w:id="5">
    <w:p w:rsidR="00883D39" w:rsidRPr="00A30043" w:rsidRDefault="00883D39" w:rsidP="00A30043">
      <w:pPr>
        <w:tabs>
          <w:tab w:val="left" w:pos="1134"/>
        </w:tabs>
        <w:spacing w:line="240" w:lineRule="atLeast"/>
        <w:jc w:val="both"/>
        <w:rPr>
          <w:rFonts w:eastAsia="Calibri"/>
          <w:lang w:eastAsia="en-US"/>
        </w:rPr>
      </w:pPr>
      <w:r w:rsidRPr="00A30043">
        <w:rPr>
          <w:rStyle w:val="a5"/>
        </w:rPr>
        <w:footnoteRef/>
      </w:r>
      <w:r w:rsidRPr="00A30043">
        <w:t xml:space="preserve"> </w:t>
      </w:r>
      <w:r w:rsidRPr="00A30043">
        <w:rPr>
          <w:rFonts w:eastAsia="Calibri"/>
          <w:bCs/>
          <w:lang w:eastAsia="en-US"/>
        </w:rPr>
        <w:t>Налоги и налогообложение</w:t>
      </w:r>
      <w:r w:rsidRPr="00A30043">
        <w:rPr>
          <w:rFonts w:eastAsia="Calibri"/>
          <w:lang w:eastAsia="en-US"/>
        </w:rPr>
        <w:t xml:space="preserve">: учебник / под ред. Д.Г. Черника. – М.: </w:t>
      </w:r>
      <w:proofErr w:type="spellStart"/>
      <w:r w:rsidRPr="00A30043">
        <w:rPr>
          <w:rFonts w:eastAsia="Calibri"/>
          <w:lang w:eastAsia="en-US"/>
        </w:rPr>
        <w:t>Юрайт</w:t>
      </w:r>
      <w:proofErr w:type="spellEnd"/>
      <w:r w:rsidRPr="00A30043">
        <w:rPr>
          <w:rFonts w:eastAsia="Calibri"/>
          <w:lang w:eastAsia="en-US"/>
        </w:rPr>
        <w:t xml:space="preserve">, 2013. – 394 с. (ЭБС </w:t>
      </w:r>
      <w:proofErr w:type="spellStart"/>
      <w:r w:rsidRPr="00A30043">
        <w:rPr>
          <w:rFonts w:eastAsia="Calibri"/>
          <w:lang w:eastAsia="en-US"/>
        </w:rPr>
        <w:t>Юрайт</w:t>
      </w:r>
      <w:proofErr w:type="spellEnd"/>
      <w:r w:rsidRPr="00A30043">
        <w:rPr>
          <w:rFonts w:eastAsia="Calibri"/>
          <w:lang w:eastAsia="en-US"/>
        </w:rPr>
        <w:t>, 2013).</w:t>
      </w:r>
    </w:p>
  </w:footnote>
  <w:footnote w:id="6">
    <w:p w:rsidR="00906D9F" w:rsidRPr="00A30043" w:rsidRDefault="00906D9F" w:rsidP="00A30043">
      <w:pPr>
        <w:pStyle w:val="a3"/>
        <w:spacing w:line="240" w:lineRule="atLeast"/>
      </w:pPr>
      <w:r w:rsidRPr="00A30043">
        <w:rPr>
          <w:rStyle w:val="a5"/>
        </w:rPr>
        <w:footnoteRef/>
      </w:r>
      <w:r w:rsidRPr="00A30043">
        <w:rPr>
          <w:shd w:val="clear" w:color="auto" w:fill="FFFFFF"/>
        </w:rPr>
        <w:t xml:space="preserve">Журнал  все  для  бухгалтера  №  4  </w:t>
      </w:r>
      <w:proofErr w:type="spellStart"/>
      <w:r w:rsidRPr="00A30043">
        <w:rPr>
          <w:shd w:val="clear" w:color="auto" w:fill="FFFFFF"/>
        </w:rPr>
        <w:t>Июльавгуст</w:t>
      </w:r>
      <w:proofErr w:type="spellEnd"/>
      <w:r w:rsidRPr="00A30043">
        <w:rPr>
          <w:shd w:val="clear" w:color="auto" w:fill="FFFFFF"/>
        </w:rPr>
        <w:t>  2013  г.  Статья  «Проблемы  налоговой  политики  Российской  Федерации  на  2013—2015  годы»</w:t>
      </w:r>
    </w:p>
  </w:footnote>
  <w:footnote w:id="7">
    <w:p w:rsidR="00774CB5" w:rsidRPr="00774CB5" w:rsidRDefault="00774CB5" w:rsidP="00A30043">
      <w:pPr>
        <w:pStyle w:val="a3"/>
        <w:spacing w:line="240" w:lineRule="atLeast"/>
      </w:pPr>
      <w:r w:rsidRPr="00A30043">
        <w:rPr>
          <w:rStyle w:val="a5"/>
        </w:rPr>
        <w:footnoteRef/>
      </w:r>
      <w:r w:rsidRPr="00A30043">
        <w:t xml:space="preserve"> Министерство финансов </w:t>
      </w:r>
      <w:r w:rsidRPr="00A30043">
        <w:rPr>
          <w:lang w:val="en-US"/>
        </w:rPr>
        <w:t>http</w:t>
      </w:r>
      <w:r w:rsidRPr="00A30043">
        <w:t>://</w:t>
      </w:r>
      <w:proofErr w:type="spellStart"/>
      <w:r w:rsidRPr="00A30043">
        <w:rPr>
          <w:lang w:val="en-US"/>
        </w:rPr>
        <w:t>minfin</w:t>
      </w:r>
      <w:proofErr w:type="spellEnd"/>
      <w:r w:rsidRPr="00A30043">
        <w:t>.</w:t>
      </w:r>
      <w:proofErr w:type="spellStart"/>
      <w:r w:rsidRPr="00A30043">
        <w:rPr>
          <w:lang w:val="en-US"/>
        </w:rPr>
        <w:t>ru</w:t>
      </w:r>
      <w:proofErr w:type="spellEnd"/>
      <w:r w:rsidRPr="00A30043">
        <w:t>/</w:t>
      </w:r>
    </w:p>
  </w:footnote>
  <w:footnote w:id="8">
    <w:p w:rsidR="00A30043" w:rsidRPr="00774CB5" w:rsidRDefault="00A30043" w:rsidP="00A30043">
      <w:pPr>
        <w:pStyle w:val="a3"/>
        <w:spacing w:line="240" w:lineRule="atLeast"/>
      </w:pPr>
      <w:r>
        <w:rPr>
          <w:rStyle w:val="a5"/>
        </w:rPr>
        <w:footnoteRef/>
      </w:r>
      <w:r>
        <w:t xml:space="preserve"> </w:t>
      </w:r>
      <w:r w:rsidRPr="00A30043">
        <w:t xml:space="preserve">Министерство финансов </w:t>
      </w:r>
      <w:r w:rsidRPr="00A30043">
        <w:rPr>
          <w:lang w:val="en-US"/>
        </w:rPr>
        <w:t>http</w:t>
      </w:r>
      <w:r w:rsidRPr="00A30043">
        <w:t>://</w:t>
      </w:r>
      <w:proofErr w:type="spellStart"/>
      <w:r w:rsidRPr="00A30043">
        <w:rPr>
          <w:lang w:val="en-US"/>
        </w:rPr>
        <w:t>minfin</w:t>
      </w:r>
      <w:proofErr w:type="spellEnd"/>
      <w:r w:rsidRPr="00A30043">
        <w:t>.</w:t>
      </w:r>
      <w:proofErr w:type="spellStart"/>
      <w:r w:rsidRPr="00A30043">
        <w:rPr>
          <w:lang w:val="en-US"/>
        </w:rPr>
        <w:t>ru</w:t>
      </w:r>
      <w:proofErr w:type="spellEnd"/>
      <w:r w:rsidRPr="00A30043">
        <w:t>/</w:t>
      </w:r>
    </w:p>
    <w:p w:rsidR="00A30043" w:rsidRDefault="00A30043">
      <w:pPr>
        <w:pStyle w:val="a3"/>
      </w:pPr>
    </w:p>
  </w:footnote>
  <w:footnote w:id="9">
    <w:p w:rsidR="00337068" w:rsidRPr="00774CB5" w:rsidRDefault="00337068" w:rsidP="00337068">
      <w:pPr>
        <w:pStyle w:val="a3"/>
        <w:spacing w:line="240" w:lineRule="atLeast"/>
      </w:pPr>
      <w:r>
        <w:rPr>
          <w:rStyle w:val="a5"/>
        </w:rPr>
        <w:footnoteRef/>
      </w:r>
      <w:r>
        <w:t xml:space="preserve"> </w:t>
      </w:r>
      <w:r w:rsidRPr="00A30043">
        <w:t xml:space="preserve">Министерство финансов </w:t>
      </w:r>
      <w:r w:rsidRPr="00A30043">
        <w:rPr>
          <w:lang w:val="en-US"/>
        </w:rPr>
        <w:t>http</w:t>
      </w:r>
      <w:r w:rsidRPr="00A30043">
        <w:t>://</w:t>
      </w:r>
      <w:proofErr w:type="spellStart"/>
      <w:r w:rsidRPr="00A30043">
        <w:rPr>
          <w:lang w:val="en-US"/>
        </w:rPr>
        <w:t>minfin</w:t>
      </w:r>
      <w:proofErr w:type="spellEnd"/>
      <w:r w:rsidRPr="00A30043">
        <w:t>.</w:t>
      </w:r>
      <w:proofErr w:type="spellStart"/>
      <w:r w:rsidRPr="00A30043">
        <w:rPr>
          <w:lang w:val="en-US"/>
        </w:rPr>
        <w:t>ru</w:t>
      </w:r>
      <w:proofErr w:type="spellEnd"/>
      <w:r w:rsidRPr="00A30043">
        <w:t>/</w:t>
      </w:r>
    </w:p>
    <w:p w:rsidR="00337068" w:rsidRDefault="00337068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0D7"/>
    <w:multiLevelType w:val="hybridMultilevel"/>
    <w:tmpl w:val="07B86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615E2"/>
    <w:multiLevelType w:val="hybridMultilevel"/>
    <w:tmpl w:val="63B6955A"/>
    <w:lvl w:ilvl="0" w:tplc="0FE4F08A">
      <w:start w:val="1"/>
      <w:numFmt w:val="decimal"/>
      <w:lvlText w:val="%1."/>
      <w:lvlJc w:val="left"/>
      <w:pPr>
        <w:ind w:left="768" w:hanging="408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24D6C"/>
    <w:multiLevelType w:val="hybridMultilevel"/>
    <w:tmpl w:val="534E4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7010F"/>
    <w:multiLevelType w:val="hybridMultilevel"/>
    <w:tmpl w:val="22A0C3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57F0E54"/>
    <w:multiLevelType w:val="hybridMultilevel"/>
    <w:tmpl w:val="FFCE1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594"/>
    <w:rsid w:val="00003E9F"/>
    <w:rsid w:val="00006FB2"/>
    <w:rsid w:val="00010054"/>
    <w:rsid w:val="000112E5"/>
    <w:rsid w:val="00014F34"/>
    <w:rsid w:val="00031483"/>
    <w:rsid w:val="00032086"/>
    <w:rsid w:val="0003256B"/>
    <w:rsid w:val="0003388D"/>
    <w:rsid w:val="000344A5"/>
    <w:rsid w:val="000352C8"/>
    <w:rsid w:val="000562E3"/>
    <w:rsid w:val="00060B89"/>
    <w:rsid w:val="00061896"/>
    <w:rsid w:val="000667EB"/>
    <w:rsid w:val="00072D30"/>
    <w:rsid w:val="0007706D"/>
    <w:rsid w:val="00081A31"/>
    <w:rsid w:val="00081A39"/>
    <w:rsid w:val="000848B9"/>
    <w:rsid w:val="00084C46"/>
    <w:rsid w:val="00091257"/>
    <w:rsid w:val="00093D82"/>
    <w:rsid w:val="00095BF7"/>
    <w:rsid w:val="000A0FA8"/>
    <w:rsid w:val="000A2866"/>
    <w:rsid w:val="000A3A1C"/>
    <w:rsid w:val="000A4692"/>
    <w:rsid w:val="000A4A2B"/>
    <w:rsid w:val="000A5727"/>
    <w:rsid w:val="000A5ED7"/>
    <w:rsid w:val="000B436B"/>
    <w:rsid w:val="000B72B7"/>
    <w:rsid w:val="000C36BB"/>
    <w:rsid w:val="000C7B4A"/>
    <w:rsid w:val="000D0186"/>
    <w:rsid w:val="000D4B2C"/>
    <w:rsid w:val="000D5215"/>
    <w:rsid w:val="000D63DD"/>
    <w:rsid w:val="000E772B"/>
    <w:rsid w:val="000E7850"/>
    <w:rsid w:val="000F10ED"/>
    <w:rsid w:val="000F5C06"/>
    <w:rsid w:val="000F5DCF"/>
    <w:rsid w:val="000F680D"/>
    <w:rsid w:val="00100490"/>
    <w:rsid w:val="00105E8E"/>
    <w:rsid w:val="00124DC1"/>
    <w:rsid w:val="0012548D"/>
    <w:rsid w:val="00126BE2"/>
    <w:rsid w:val="0013036D"/>
    <w:rsid w:val="00137BD0"/>
    <w:rsid w:val="00157EBF"/>
    <w:rsid w:val="00160C35"/>
    <w:rsid w:val="00160CBA"/>
    <w:rsid w:val="001631FA"/>
    <w:rsid w:val="00164C1E"/>
    <w:rsid w:val="0017316B"/>
    <w:rsid w:val="001751DC"/>
    <w:rsid w:val="00180D20"/>
    <w:rsid w:val="001822D5"/>
    <w:rsid w:val="0018370D"/>
    <w:rsid w:val="00183724"/>
    <w:rsid w:val="00184476"/>
    <w:rsid w:val="00186D55"/>
    <w:rsid w:val="0019190C"/>
    <w:rsid w:val="00191D4E"/>
    <w:rsid w:val="00196E51"/>
    <w:rsid w:val="001A6CD7"/>
    <w:rsid w:val="001A7321"/>
    <w:rsid w:val="001B0BE4"/>
    <w:rsid w:val="001B20F0"/>
    <w:rsid w:val="001B48B0"/>
    <w:rsid w:val="001B4A9E"/>
    <w:rsid w:val="001C7C4E"/>
    <w:rsid w:val="001D0705"/>
    <w:rsid w:val="001D089F"/>
    <w:rsid w:val="001D090F"/>
    <w:rsid w:val="001D0B83"/>
    <w:rsid w:val="001D4EBD"/>
    <w:rsid w:val="001D6AF8"/>
    <w:rsid w:val="001D7B34"/>
    <w:rsid w:val="001F18F4"/>
    <w:rsid w:val="001F2632"/>
    <w:rsid w:val="001F3A46"/>
    <w:rsid w:val="001F5370"/>
    <w:rsid w:val="002048A9"/>
    <w:rsid w:val="0021203D"/>
    <w:rsid w:val="00212112"/>
    <w:rsid w:val="00216FFE"/>
    <w:rsid w:val="00217F70"/>
    <w:rsid w:val="00223964"/>
    <w:rsid w:val="00224DF7"/>
    <w:rsid w:val="002323B8"/>
    <w:rsid w:val="00232409"/>
    <w:rsid w:val="00232625"/>
    <w:rsid w:val="00234C8E"/>
    <w:rsid w:val="00237E58"/>
    <w:rsid w:val="00243F94"/>
    <w:rsid w:val="0024707F"/>
    <w:rsid w:val="002471FF"/>
    <w:rsid w:val="00254241"/>
    <w:rsid w:val="0025568C"/>
    <w:rsid w:val="00282F53"/>
    <w:rsid w:val="00283142"/>
    <w:rsid w:val="00285948"/>
    <w:rsid w:val="00286652"/>
    <w:rsid w:val="00290224"/>
    <w:rsid w:val="002A74AE"/>
    <w:rsid w:val="002B12E7"/>
    <w:rsid w:val="002B1C19"/>
    <w:rsid w:val="002B22CE"/>
    <w:rsid w:val="002B34B9"/>
    <w:rsid w:val="002B45D6"/>
    <w:rsid w:val="002C0301"/>
    <w:rsid w:val="002C1CE8"/>
    <w:rsid w:val="002C5B22"/>
    <w:rsid w:val="002C719C"/>
    <w:rsid w:val="002C7956"/>
    <w:rsid w:val="002C7CA3"/>
    <w:rsid w:val="002D0430"/>
    <w:rsid w:val="002D272E"/>
    <w:rsid w:val="002D7C80"/>
    <w:rsid w:val="002E1D45"/>
    <w:rsid w:val="002E4D5A"/>
    <w:rsid w:val="002F0872"/>
    <w:rsid w:val="002F3BD5"/>
    <w:rsid w:val="002F7185"/>
    <w:rsid w:val="003007F5"/>
    <w:rsid w:val="0030132D"/>
    <w:rsid w:val="00303E96"/>
    <w:rsid w:val="003063E2"/>
    <w:rsid w:val="00312CA7"/>
    <w:rsid w:val="0031308C"/>
    <w:rsid w:val="00316946"/>
    <w:rsid w:val="003219D0"/>
    <w:rsid w:val="003246DE"/>
    <w:rsid w:val="003312B0"/>
    <w:rsid w:val="003331B9"/>
    <w:rsid w:val="00333862"/>
    <w:rsid w:val="00336E69"/>
    <w:rsid w:val="00337068"/>
    <w:rsid w:val="00341979"/>
    <w:rsid w:val="00341B9C"/>
    <w:rsid w:val="0034319A"/>
    <w:rsid w:val="00343CF7"/>
    <w:rsid w:val="00345FEC"/>
    <w:rsid w:val="00352607"/>
    <w:rsid w:val="00355EBF"/>
    <w:rsid w:val="00370CD0"/>
    <w:rsid w:val="00374537"/>
    <w:rsid w:val="00377CFC"/>
    <w:rsid w:val="00383387"/>
    <w:rsid w:val="00391762"/>
    <w:rsid w:val="003A01D1"/>
    <w:rsid w:val="003A240C"/>
    <w:rsid w:val="003A6B0D"/>
    <w:rsid w:val="003B082B"/>
    <w:rsid w:val="003B2CD5"/>
    <w:rsid w:val="003B4C3B"/>
    <w:rsid w:val="003B59FC"/>
    <w:rsid w:val="003B7BAD"/>
    <w:rsid w:val="003C52A5"/>
    <w:rsid w:val="003D4E00"/>
    <w:rsid w:val="003D7CD7"/>
    <w:rsid w:val="003E205B"/>
    <w:rsid w:val="003E46E0"/>
    <w:rsid w:val="003F7E26"/>
    <w:rsid w:val="00401118"/>
    <w:rsid w:val="00404FD2"/>
    <w:rsid w:val="0041277E"/>
    <w:rsid w:val="00432A63"/>
    <w:rsid w:val="00435DD2"/>
    <w:rsid w:val="0044016E"/>
    <w:rsid w:val="00441BC4"/>
    <w:rsid w:val="004447A0"/>
    <w:rsid w:val="00445EE1"/>
    <w:rsid w:val="004539E8"/>
    <w:rsid w:val="00453B86"/>
    <w:rsid w:val="00454192"/>
    <w:rsid w:val="004576E7"/>
    <w:rsid w:val="004600DC"/>
    <w:rsid w:val="0046691D"/>
    <w:rsid w:val="004734C4"/>
    <w:rsid w:val="00474BCA"/>
    <w:rsid w:val="00482508"/>
    <w:rsid w:val="00484CDF"/>
    <w:rsid w:val="00486DBB"/>
    <w:rsid w:val="00487FA4"/>
    <w:rsid w:val="004952EA"/>
    <w:rsid w:val="004975C8"/>
    <w:rsid w:val="004A1E2F"/>
    <w:rsid w:val="004A677F"/>
    <w:rsid w:val="004B0F11"/>
    <w:rsid w:val="004B1303"/>
    <w:rsid w:val="004B1EA0"/>
    <w:rsid w:val="004B7850"/>
    <w:rsid w:val="004C2BEE"/>
    <w:rsid w:val="004D3723"/>
    <w:rsid w:val="004D7689"/>
    <w:rsid w:val="004E00AE"/>
    <w:rsid w:val="004E080B"/>
    <w:rsid w:val="004E1A71"/>
    <w:rsid w:val="004E2228"/>
    <w:rsid w:val="004E5506"/>
    <w:rsid w:val="004F02ED"/>
    <w:rsid w:val="004F49BC"/>
    <w:rsid w:val="004F5CAB"/>
    <w:rsid w:val="004F6A61"/>
    <w:rsid w:val="004F79D0"/>
    <w:rsid w:val="005018E5"/>
    <w:rsid w:val="00501C43"/>
    <w:rsid w:val="00502643"/>
    <w:rsid w:val="00510912"/>
    <w:rsid w:val="0051677E"/>
    <w:rsid w:val="00517A03"/>
    <w:rsid w:val="00517C3F"/>
    <w:rsid w:val="00517F99"/>
    <w:rsid w:val="00522615"/>
    <w:rsid w:val="0052266A"/>
    <w:rsid w:val="005232CB"/>
    <w:rsid w:val="00523A28"/>
    <w:rsid w:val="00524426"/>
    <w:rsid w:val="005473B5"/>
    <w:rsid w:val="00555BE6"/>
    <w:rsid w:val="00555DED"/>
    <w:rsid w:val="00556B96"/>
    <w:rsid w:val="00556E72"/>
    <w:rsid w:val="005619F0"/>
    <w:rsid w:val="00563895"/>
    <w:rsid w:val="0057181E"/>
    <w:rsid w:val="0057285D"/>
    <w:rsid w:val="00573685"/>
    <w:rsid w:val="005752EC"/>
    <w:rsid w:val="005800DB"/>
    <w:rsid w:val="0058030D"/>
    <w:rsid w:val="00582951"/>
    <w:rsid w:val="005919BE"/>
    <w:rsid w:val="00591C4F"/>
    <w:rsid w:val="00591CF0"/>
    <w:rsid w:val="0059753F"/>
    <w:rsid w:val="005A353D"/>
    <w:rsid w:val="005A3C9E"/>
    <w:rsid w:val="005B17A6"/>
    <w:rsid w:val="005B3CAE"/>
    <w:rsid w:val="005C067D"/>
    <w:rsid w:val="005C277A"/>
    <w:rsid w:val="005C7DE1"/>
    <w:rsid w:val="005D190B"/>
    <w:rsid w:val="005D38B8"/>
    <w:rsid w:val="005D5F5F"/>
    <w:rsid w:val="005E34B0"/>
    <w:rsid w:val="005E4E32"/>
    <w:rsid w:val="005E6524"/>
    <w:rsid w:val="005F0E15"/>
    <w:rsid w:val="005F496A"/>
    <w:rsid w:val="00601239"/>
    <w:rsid w:val="00602CDD"/>
    <w:rsid w:val="006037E4"/>
    <w:rsid w:val="00612866"/>
    <w:rsid w:val="00613AA7"/>
    <w:rsid w:val="0061726C"/>
    <w:rsid w:val="0062070E"/>
    <w:rsid w:val="006213EA"/>
    <w:rsid w:val="00621881"/>
    <w:rsid w:val="006244A7"/>
    <w:rsid w:val="00625892"/>
    <w:rsid w:val="006310FB"/>
    <w:rsid w:val="006312B9"/>
    <w:rsid w:val="00633C2D"/>
    <w:rsid w:val="00634615"/>
    <w:rsid w:val="00635C78"/>
    <w:rsid w:val="00640314"/>
    <w:rsid w:val="00640962"/>
    <w:rsid w:val="006414D3"/>
    <w:rsid w:val="0064232A"/>
    <w:rsid w:val="006468F3"/>
    <w:rsid w:val="00646C4D"/>
    <w:rsid w:val="00654196"/>
    <w:rsid w:val="00661ECA"/>
    <w:rsid w:val="00664010"/>
    <w:rsid w:val="006741E9"/>
    <w:rsid w:val="00683AA0"/>
    <w:rsid w:val="006840E8"/>
    <w:rsid w:val="00685F17"/>
    <w:rsid w:val="00687D61"/>
    <w:rsid w:val="00692404"/>
    <w:rsid w:val="0069547C"/>
    <w:rsid w:val="006A54E1"/>
    <w:rsid w:val="006B1F74"/>
    <w:rsid w:val="006C1A0D"/>
    <w:rsid w:val="006C23FC"/>
    <w:rsid w:val="006C5D0C"/>
    <w:rsid w:val="006C7830"/>
    <w:rsid w:val="006D6A6F"/>
    <w:rsid w:val="006D7DA0"/>
    <w:rsid w:val="006E0CE8"/>
    <w:rsid w:val="006E4544"/>
    <w:rsid w:val="006F2F07"/>
    <w:rsid w:val="006F365C"/>
    <w:rsid w:val="00702749"/>
    <w:rsid w:val="007132A2"/>
    <w:rsid w:val="00716AFE"/>
    <w:rsid w:val="0072218E"/>
    <w:rsid w:val="0072271F"/>
    <w:rsid w:val="00734129"/>
    <w:rsid w:val="00735001"/>
    <w:rsid w:val="00735FBB"/>
    <w:rsid w:val="00737ABC"/>
    <w:rsid w:val="007408DB"/>
    <w:rsid w:val="007428FE"/>
    <w:rsid w:val="0074354D"/>
    <w:rsid w:val="0074377E"/>
    <w:rsid w:val="00767AB4"/>
    <w:rsid w:val="00770C3E"/>
    <w:rsid w:val="00772703"/>
    <w:rsid w:val="00772A6B"/>
    <w:rsid w:val="00774CB5"/>
    <w:rsid w:val="00775A69"/>
    <w:rsid w:val="00781F9D"/>
    <w:rsid w:val="007913EE"/>
    <w:rsid w:val="00794F17"/>
    <w:rsid w:val="0079774F"/>
    <w:rsid w:val="007A3B54"/>
    <w:rsid w:val="007A7636"/>
    <w:rsid w:val="007A76F6"/>
    <w:rsid w:val="007B484E"/>
    <w:rsid w:val="007B7B0A"/>
    <w:rsid w:val="007B7B93"/>
    <w:rsid w:val="007C0352"/>
    <w:rsid w:val="007C1499"/>
    <w:rsid w:val="007D2FF1"/>
    <w:rsid w:val="007E0638"/>
    <w:rsid w:val="007E35BD"/>
    <w:rsid w:val="007F1E1C"/>
    <w:rsid w:val="007F49D3"/>
    <w:rsid w:val="007F6C02"/>
    <w:rsid w:val="008054A4"/>
    <w:rsid w:val="00810386"/>
    <w:rsid w:val="008105DB"/>
    <w:rsid w:val="00813C9D"/>
    <w:rsid w:val="00820368"/>
    <w:rsid w:val="00820B43"/>
    <w:rsid w:val="00833B4E"/>
    <w:rsid w:val="00833CC8"/>
    <w:rsid w:val="008376B5"/>
    <w:rsid w:val="00841A9B"/>
    <w:rsid w:val="00843EB7"/>
    <w:rsid w:val="008471E8"/>
    <w:rsid w:val="00852E03"/>
    <w:rsid w:val="0085607A"/>
    <w:rsid w:val="00860733"/>
    <w:rsid w:val="00861C38"/>
    <w:rsid w:val="00866687"/>
    <w:rsid w:val="00870D4E"/>
    <w:rsid w:val="008763D2"/>
    <w:rsid w:val="00877BC8"/>
    <w:rsid w:val="00883D39"/>
    <w:rsid w:val="00884B36"/>
    <w:rsid w:val="008915D8"/>
    <w:rsid w:val="008933A8"/>
    <w:rsid w:val="0089641D"/>
    <w:rsid w:val="008A5A61"/>
    <w:rsid w:val="008B4357"/>
    <w:rsid w:val="008C0663"/>
    <w:rsid w:val="008C08D4"/>
    <w:rsid w:val="008C5676"/>
    <w:rsid w:val="008D011C"/>
    <w:rsid w:val="008D028D"/>
    <w:rsid w:val="008D64A0"/>
    <w:rsid w:val="008E04C3"/>
    <w:rsid w:val="008E2BD4"/>
    <w:rsid w:val="008E3321"/>
    <w:rsid w:val="008E46FC"/>
    <w:rsid w:val="008E4EE3"/>
    <w:rsid w:val="008E664A"/>
    <w:rsid w:val="008F689A"/>
    <w:rsid w:val="00906D9F"/>
    <w:rsid w:val="00910913"/>
    <w:rsid w:val="00912A3D"/>
    <w:rsid w:val="00923480"/>
    <w:rsid w:val="0092458E"/>
    <w:rsid w:val="009250AC"/>
    <w:rsid w:val="00927791"/>
    <w:rsid w:val="00935007"/>
    <w:rsid w:val="0094177C"/>
    <w:rsid w:val="00945075"/>
    <w:rsid w:val="00945C0A"/>
    <w:rsid w:val="00952346"/>
    <w:rsid w:val="009531D1"/>
    <w:rsid w:val="00953302"/>
    <w:rsid w:val="00971B27"/>
    <w:rsid w:val="00973EA3"/>
    <w:rsid w:val="0097473E"/>
    <w:rsid w:val="00977680"/>
    <w:rsid w:val="009826EF"/>
    <w:rsid w:val="00996833"/>
    <w:rsid w:val="00996DE9"/>
    <w:rsid w:val="00997B88"/>
    <w:rsid w:val="009A12E4"/>
    <w:rsid w:val="009A2AAE"/>
    <w:rsid w:val="009A3511"/>
    <w:rsid w:val="009B0E2E"/>
    <w:rsid w:val="009B2265"/>
    <w:rsid w:val="009B389A"/>
    <w:rsid w:val="009B3AD8"/>
    <w:rsid w:val="009B6284"/>
    <w:rsid w:val="009B66FC"/>
    <w:rsid w:val="009C08D4"/>
    <w:rsid w:val="009D501A"/>
    <w:rsid w:val="009E53FE"/>
    <w:rsid w:val="009E7A90"/>
    <w:rsid w:val="009F7E19"/>
    <w:rsid w:val="00A02845"/>
    <w:rsid w:val="00A119C6"/>
    <w:rsid w:val="00A221FB"/>
    <w:rsid w:val="00A22863"/>
    <w:rsid w:val="00A234AE"/>
    <w:rsid w:val="00A25772"/>
    <w:rsid w:val="00A30043"/>
    <w:rsid w:val="00A31CF0"/>
    <w:rsid w:val="00A366B4"/>
    <w:rsid w:val="00A41B32"/>
    <w:rsid w:val="00A45298"/>
    <w:rsid w:val="00A468A6"/>
    <w:rsid w:val="00A46CC5"/>
    <w:rsid w:val="00A57105"/>
    <w:rsid w:val="00A64F34"/>
    <w:rsid w:val="00A707DC"/>
    <w:rsid w:val="00A72565"/>
    <w:rsid w:val="00A726BF"/>
    <w:rsid w:val="00A76C7D"/>
    <w:rsid w:val="00A82C03"/>
    <w:rsid w:val="00A84017"/>
    <w:rsid w:val="00A975FB"/>
    <w:rsid w:val="00AA00A6"/>
    <w:rsid w:val="00AB675D"/>
    <w:rsid w:val="00AC22B7"/>
    <w:rsid w:val="00AC2337"/>
    <w:rsid w:val="00AC278C"/>
    <w:rsid w:val="00AD1335"/>
    <w:rsid w:val="00AD4385"/>
    <w:rsid w:val="00AD6109"/>
    <w:rsid w:val="00AE34FA"/>
    <w:rsid w:val="00AE4F6A"/>
    <w:rsid w:val="00AF5F7F"/>
    <w:rsid w:val="00AF7790"/>
    <w:rsid w:val="00AF79A3"/>
    <w:rsid w:val="00B00833"/>
    <w:rsid w:val="00B10594"/>
    <w:rsid w:val="00B24843"/>
    <w:rsid w:val="00B37599"/>
    <w:rsid w:val="00B37C81"/>
    <w:rsid w:val="00B414EC"/>
    <w:rsid w:val="00B55E13"/>
    <w:rsid w:val="00B6281D"/>
    <w:rsid w:val="00B64D1A"/>
    <w:rsid w:val="00B73108"/>
    <w:rsid w:val="00B8042F"/>
    <w:rsid w:val="00B82701"/>
    <w:rsid w:val="00B82718"/>
    <w:rsid w:val="00B858F0"/>
    <w:rsid w:val="00B8689E"/>
    <w:rsid w:val="00B911E9"/>
    <w:rsid w:val="00B91E24"/>
    <w:rsid w:val="00B95461"/>
    <w:rsid w:val="00B96C5B"/>
    <w:rsid w:val="00B97C4E"/>
    <w:rsid w:val="00BB1A16"/>
    <w:rsid w:val="00BB37F6"/>
    <w:rsid w:val="00BB3D4E"/>
    <w:rsid w:val="00BB62C0"/>
    <w:rsid w:val="00BC0381"/>
    <w:rsid w:val="00BC0A57"/>
    <w:rsid w:val="00BE0C14"/>
    <w:rsid w:val="00BF1DAF"/>
    <w:rsid w:val="00BF4F3D"/>
    <w:rsid w:val="00BF64F1"/>
    <w:rsid w:val="00C04ADC"/>
    <w:rsid w:val="00C05A39"/>
    <w:rsid w:val="00C0687C"/>
    <w:rsid w:val="00C15C4B"/>
    <w:rsid w:val="00C21FEC"/>
    <w:rsid w:val="00C22423"/>
    <w:rsid w:val="00C24155"/>
    <w:rsid w:val="00C241AE"/>
    <w:rsid w:val="00C261B2"/>
    <w:rsid w:val="00C42DC1"/>
    <w:rsid w:val="00C46E17"/>
    <w:rsid w:val="00C5170C"/>
    <w:rsid w:val="00C55230"/>
    <w:rsid w:val="00C60F1D"/>
    <w:rsid w:val="00C65F9D"/>
    <w:rsid w:val="00C6662F"/>
    <w:rsid w:val="00C667A7"/>
    <w:rsid w:val="00C67A1A"/>
    <w:rsid w:val="00C70399"/>
    <w:rsid w:val="00C7121F"/>
    <w:rsid w:val="00C82428"/>
    <w:rsid w:val="00C8314B"/>
    <w:rsid w:val="00C9792D"/>
    <w:rsid w:val="00CA37B5"/>
    <w:rsid w:val="00CB50F0"/>
    <w:rsid w:val="00CC2135"/>
    <w:rsid w:val="00CC485C"/>
    <w:rsid w:val="00CC651F"/>
    <w:rsid w:val="00CD33A1"/>
    <w:rsid w:val="00CD5FBE"/>
    <w:rsid w:val="00CE2785"/>
    <w:rsid w:val="00CE4897"/>
    <w:rsid w:val="00CE7788"/>
    <w:rsid w:val="00CF598A"/>
    <w:rsid w:val="00CF66B7"/>
    <w:rsid w:val="00D00B94"/>
    <w:rsid w:val="00D026F4"/>
    <w:rsid w:val="00D02733"/>
    <w:rsid w:val="00D02FA0"/>
    <w:rsid w:val="00D03CD0"/>
    <w:rsid w:val="00D0554E"/>
    <w:rsid w:val="00D059D4"/>
    <w:rsid w:val="00D10CF7"/>
    <w:rsid w:val="00D148A6"/>
    <w:rsid w:val="00D1518F"/>
    <w:rsid w:val="00D2230A"/>
    <w:rsid w:val="00D24E54"/>
    <w:rsid w:val="00D2568F"/>
    <w:rsid w:val="00D31564"/>
    <w:rsid w:val="00D33732"/>
    <w:rsid w:val="00D361B8"/>
    <w:rsid w:val="00D37E16"/>
    <w:rsid w:val="00D50058"/>
    <w:rsid w:val="00D53E4C"/>
    <w:rsid w:val="00D55E24"/>
    <w:rsid w:val="00D57EE7"/>
    <w:rsid w:val="00D621E8"/>
    <w:rsid w:val="00D74DA5"/>
    <w:rsid w:val="00D778B2"/>
    <w:rsid w:val="00D80C64"/>
    <w:rsid w:val="00D81A51"/>
    <w:rsid w:val="00D82566"/>
    <w:rsid w:val="00D82947"/>
    <w:rsid w:val="00D8596D"/>
    <w:rsid w:val="00D92B9B"/>
    <w:rsid w:val="00D95891"/>
    <w:rsid w:val="00DA2E38"/>
    <w:rsid w:val="00DA413D"/>
    <w:rsid w:val="00DA50FE"/>
    <w:rsid w:val="00DA6DD3"/>
    <w:rsid w:val="00DC0F45"/>
    <w:rsid w:val="00DC329F"/>
    <w:rsid w:val="00DC75CF"/>
    <w:rsid w:val="00DD5502"/>
    <w:rsid w:val="00DD6E1C"/>
    <w:rsid w:val="00DD7DF5"/>
    <w:rsid w:val="00DE0D3C"/>
    <w:rsid w:val="00DE22C9"/>
    <w:rsid w:val="00DE4D12"/>
    <w:rsid w:val="00DF0BE5"/>
    <w:rsid w:val="00DF1855"/>
    <w:rsid w:val="00DF5003"/>
    <w:rsid w:val="00DF7DD1"/>
    <w:rsid w:val="00E0001A"/>
    <w:rsid w:val="00E02B5F"/>
    <w:rsid w:val="00E059C7"/>
    <w:rsid w:val="00E07839"/>
    <w:rsid w:val="00E11223"/>
    <w:rsid w:val="00E16E5C"/>
    <w:rsid w:val="00E17C41"/>
    <w:rsid w:val="00E25597"/>
    <w:rsid w:val="00E305E4"/>
    <w:rsid w:val="00E317A5"/>
    <w:rsid w:val="00E3388B"/>
    <w:rsid w:val="00E341CF"/>
    <w:rsid w:val="00E37A99"/>
    <w:rsid w:val="00E509A1"/>
    <w:rsid w:val="00E51E54"/>
    <w:rsid w:val="00E65D1E"/>
    <w:rsid w:val="00E65E93"/>
    <w:rsid w:val="00E70549"/>
    <w:rsid w:val="00E70A6F"/>
    <w:rsid w:val="00E70D5C"/>
    <w:rsid w:val="00E72620"/>
    <w:rsid w:val="00E73EC3"/>
    <w:rsid w:val="00E74558"/>
    <w:rsid w:val="00E75DDD"/>
    <w:rsid w:val="00E80A01"/>
    <w:rsid w:val="00E85C42"/>
    <w:rsid w:val="00EA2A30"/>
    <w:rsid w:val="00EA3217"/>
    <w:rsid w:val="00EA4360"/>
    <w:rsid w:val="00EA59DB"/>
    <w:rsid w:val="00EB107A"/>
    <w:rsid w:val="00EB5050"/>
    <w:rsid w:val="00EC208F"/>
    <w:rsid w:val="00EC323C"/>
    <w:rsid w:val="00EC6F6C"/>
    <w:rsid w:val="00ED2509"/>
    <w:rsid w:val="00ED2A0E"/>
    <w:rsid w:val="00ED2F6D"/>
    <w:rsid w:val="00EE1782"/>
    <w:rsid w:val="00EE7136"/>
    <w:rsid w:val="00EF0B2F"/>
    <w:rsid w:val="00EF0F4A"/>
    <w:rsid w:val="00EF224C"/>
    <w:rsid w:val="00EF2D4C"/>
    <w:rsid w:val="00EF436D"/>
    <w:rsid w:val="00F00FE5"/>
    <w:rsid w:val="00F20F01"/>
    <w:rsid w:val="00F21047"/>
    <w:rsid w:val="00F30738"/>
    <w:rsid w:val="00F3100F"/>
    <w:rsid w:val="00F3329A"/>
    <w:rsid w:val="00F3576E"/>
    <w:rsid w:val="00F3659B"/>
    <w:rsid w:val="00F42245"/>
    <w:rsid w:val="00F56F4E"/>
    <w:rsid w:val="00F6157B"/>
    <w:rsid w:val="00F62333"/>
    <w:rsid w:val="00F65C58"/>
    <w:rsid w:val="00F72451"/>
    <w:rsid w:val="00F86F0C"/>
    <w:rsid w:val="00F92949"/>
    <w:rsid w:val="00F9462E"/>
    <w:rsid w:val="00F95189"/>
    <w:rsid w:val="00F96A6B"/>
    <w:rsid w:val="00FB5126"/>
    <w:rsid w:val="00FB5C5F"/>
    <w:rsid w:val="00FC0B00"/>
    <w:rsid w:val="00FC4A3B"/>
    <w:rsid w:val="00FC6C94"/>
    <w:rsid w:val="00FD1C00"/>
    <w:rsid w:val="00FD327C"/>
    <w:rsid w:val="00FE1224"/>
    <w:rsid w:val="00FE19E2"/>
    <w:rsid w:val="00FE285C"/>
    <w:rsid w:val="00FE3918"/>
    <w:rsid w:val="00FF47F7"/>
    <w:rsid w:val="00FF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8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B0F11"/>
  </w:style>
  <w:style w:type="character" w:customStyle="1" w:styleId="a4">
    <w:name w:val="Текст сноски Знак"/>
    <w:basedOn w:val="a0"/>
    <w:link w:val="a3"/>
    <w:uiPriority w:val="99"/>
    <w:semiHidden/>
    <w:rsid w:val="004B0F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4B0F11"/>
    <w:rPr>
      <w:vertAlign w:val="superscript"/>
    </w:rPr>
  </w:style>
  <w:style w:type="paragraph" w:styleId="a6">
    <w:name w:val="List Paragraph"/>
    <w:basedOn w:val="a"/>
    <w:uiPriority w:val="34"/>
    <w:qFormat/>
    <w:rsid w:val="00E85C4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4447A0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unhideWhenUsed/>
    <w:rsid w:val="004447A0"/>
    <w:rPr>
      <w:color w:val="0000FF"/>
      <w:u w:val="single"/>
    </w:rPr>
  </w:style>
  <w:style w:type="character" w:styleId="a9">
    <w:name w:val="Strong"/>
    <w:basedOn w:val="a0"/>
    <w:uiPriority w:val="22"/>
    <w:qFormat/>
    <w:rsid w:val="00883D39"/>
    <w:rPr>
      <w:b/>
      <w:bCs/>
    </w:rPr>
  </w:style>
  <w:style w:type="character" w:customStyle="1" w:styleId="apple-converted-space">
    <w:name w:val="apple-converted-space"/>
    <w:basedOn w:val="a0"/>
    <w:rsid w:val="00883D39"/>
  </w:style>
  <w:style w:type="paragraph" w:styleId="aa">
    <w:name w:val="Balloon Text"/>
    <w:basedOn w:val="a"/>
    <w:link w:val="ab"/>
    <w:uiPriority w:val="99"/>
    <w:semiHidden/>
    <w:unhideWhenUsed/>
    <w:rsid w:val="005919B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19B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74C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5C7D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C7D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5C7D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C7D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8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B0F11"/>
  </w:style>
  <w:style w:type="character" w:customStyle="1" w:styleId="a4">
    <w:name w:val="Текст сноски Знак"/>
    <w:basedOn w:val="a0"/>
    <w:link w:val="a3"/>
    <w:uiPriority w:val="99"/>
    <w:semiHidden/>
    <w:rsid w:val="004B0F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4B0F11"/>
    <w:rPr>
      <w:vertAlign w:val="superscript"/>
    </w:rPr>
  </w:style>
  <w:style w:type="paragraph" w:styleId="a6">
    <w:name w:val="List Paragraph"/>
    <w:basedOn w:val="a"/>
    <w:uiPriority w:val="34"/>
    <w:qFormat/>
    <w:rsid w:val="00E85C4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4447A0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unhideWhenUsed/>
    <w:rsid w:val="004447A0"/>
    <w:rPr>
      <w:color w:val="0000FF"/>
      <w:u w:val="single"/>
    </w:rPr>
  </w:style>
  <w:style w:type="character" w:styleId="a9">
    <w:name w:val="Strong"/>
    <w:basedOn w:val="a0"/>
    <w:uiPriority w:val="22"/>
    <w:qFormat/>
    <w:rsid w:val="00883D39"/>
    <w:rPr>
      <w:b/>
      <w:bCs/>
    </w:rPr>
  </w:style>
  <w:style w:type="character" w:customStyle="1" w:styleId="apple-converted-space">
    <w:name w:val="apple-converted-space"/>
    <w:basedOn w:val="a0"/>
    <w:rsid w:val="00883D39"/>
  </w:style>
  <w:style w:type="paragraph" w:styleId="aa">
    <w:name w:val="Balloon Text"/>
    <w:basedOn w:val="a"/>
    <w:link w:val="ab"/>
    <w:uiPriority w:val="99"/>
    <w:semiHidden/>
    <w:unhideWhenUsed/>
    <w:rsid w:val="005919B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19B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74C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5C7D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C7D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5C7D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C7D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u.wikipedia.org/wiki/%D0%9D%D0%B0%D0%BB%D0%BE%D0%B3%D0%BE%D0%B2%D1%8B%D0%B9_%D0%BA%D0%BE%D0%B4%D0%B5%D0%BA%D1%81_%D0%A0%D0%BE%D1%81%D1%81%D0%B8%D0%B9%D1%81%D0%BA%D0%BE%D0%B9_%D0%A4%D0%B5%D0%B4%D0%B5%D1%80%D0%B0%D1%86%D0%B8%D0%B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148796/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onsultant.ru" TargetMode="External"/><Relationship Id="rId2" Type="http://schemas.openxmlformats.org/officeDocument/2006/relationships/hyperlink" Target="http://www.consultant.ru" TargetMode="External"/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73BA4-011A-4D16-A326-A1FB3E4C9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14</Pages>
  <Words>3044</Words>
  <Characters>17351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99</cp:revision>
  <cp:lastPrinted>2014-12-15T13:41:00Z</cp:lastPrinted>
  <dcterms:created xsi:type="dcterms:W3CDTF">2014-12-11T03:41:00Z</dcterms:created>
  <dcterms:modified xsi:type="dcterms:W3CDTF">2014-12-26T04:47:00Z</dcterms:modified>
</cp:coreProperties>
</file>