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13" w:rsidRPr="00F21B07" w:rsidRDefault="00E32413" w:rsidP="00E32413">
      <w:pPr>
        <w:pStyle w:val="Default"/>
        <w:ind w:firstLine="709"/>
        <w:jc w:val="right"/>
        <w:rPr>
          <w:i/>
          <w:color w:val="auto"/>
        </w:rPr>
      </w:pPr>
    </w:p>
    <w:tbl>
      <w:tblPr>
        <w:tblW w:w="0" w:type="auto"/>
        <w:jc w:val="center"/>
        <w:tblBorders>
          <w:bottom w:val="thinThickSmallGap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9071"/>
      </w:tblGrid>
      <w:tr w:rsidR="00E32413" w:rsidRPr="00C866F3" w:rsidTr="00482D4F">
        <w:trPr>
          <w:jc w:val="center"/>
        </w:trPr>
        <w:tc>
          <w:tcPr>
            <w:tcW w:w="9355" w:type="dxa"/>
            <w:tcBorders>
              <w:top w:val="nil"/>
              <w:left w:val="nil"/>
              <w:bottom w:val="thinThickSmallGap" w:sz="12" w:space="0" w:color="auto"/>
              <w:right w:val="nil"/>
            </w:tcBorders>
          </w:tcPr>
          <w:p w:rsidR="00E32413" w:rsidRPr="00773C18" w:rsidRDefault="00E32413" w:rsidP="00482D4F">
            <w:pPr>
              <w:tabs>
                <w:tab w:val="left" w:pos="4860"/>
                <w:tab w:val="left" w:pos="6300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-556260</wp:posOffset>
                  </wp:positionH>
                  <wp:positionV relativeFrom="paragraph">
                    <wp:posOffset>-60960</wp:posOffset>
                  </wp:positionV>
                  <wp:extent cx="441960" cy="457200"/>
                  <wp:effectExtent l="19050" t="0" r="0" b="0"/>
                  <wp:wrapNone/>
                  <wp:docPr id="2" name="Рисунок 2" descr="bw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w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73C18">
              <w:rPr>
                <w:b/>
              </w:rPr>
              <w:t>Автономная некоммерческая организация высшего профессионального образования</w:t>
            </w:r>
          </w:p>
          <w:p w:rsidR="00E32413" w:rsidRPr="00AE6939" w:rsidRDefault="00E32413" w:rsidP="00482D4F">
            <w:pPr>
              <w:tabs>
                <w:tab w:val="left" w:pos="4860"/>
                <w:tab w:val="left" w:pos="6300"/>
              </w:tabs>
              <w:jc w:val="center"/>
              <w:rPr>
                <w:b/>
                <w:sz w:val="32"/>
                <w:szCs w:val="32"/>
              </w:rPr>
            </w:pPr>
            <w:r w:rsidRPr="00AE6939">
              <w:rPr>
                <w:b/>
                <w:sz w:val="32"/>
                <w:szCs w:val="32"/>
              </w:rPr>
              <w:t>«ПЕРМСКИЙ ИНСТИТУТ ЭКОНОМИКИ И ФИНАНСОВ»</w:t>
            </w:r>
          </w:p>
        </w:tc>
      </w:tr>
    </w:tbl>
    <w:p w:rsidR="00E32413" w:rsidRDefault="00E32413" w:rsidP="00E32413"/>
    <w:p w:rsidR="00E32413" w:rsidRPr="00AE6939" w:rsidRDefault="00E32413" w:rsidP="00E32413">
      <w:pPr>
        <w:jc w:val="center"/>
        <w:rPr>
          <w:bCs/>
          <w:iCs/>
        </w:rPr>
      </w:pPr>
      <w:r w:rsidRPr="00AE6939">
        <w:t xml:space="preserve">Факультет </w:t>
      </w:r>
      <w:r>
        <w:t>д</w:t>
      </w:r>
      <w:r w:rsidRPr="00AE6939">
        <w:rPr>
          <w:bCs/>
          <w:iCs/>
        </w:rPr>
        <w:t>истанционных образовательных технологий</w:t>
      </w:r>
    </w:p>
    <w:p w:rsidR="00E32413" w:rsidRDefault="00E32413" w:rsidP="00E32413"/>
    <w:p w:rsidR="00E32413" w:rsidRDefault="00E32413" w:rsidP="00E32413"/>
    <w:p w:rsidR="00E32413" w:rsidRDefault="00E32413" w:rsidP="00E32413"/>
    <w:p w:rsidR="00E32413" w:rsidRDefault="00E32413" w:rsidP="00E32413"/>
    <w:p w:rsidR="00E32413" w:rsidRDefault="00E32413" w:rsidP="00E32413"/>
    <w:p w:rsidR="00E32413" w:rsidRDefault="00E32413" w:rsidP="00E32413"/>
    <w:p w:rsidR="00E32413" w:rsidRDefault="00E32413" w:rsidP="00E32413"/>
    <w:p w:rsidR="00E32413" w:rsidRPr="00240895" w:rsidRDefault="00E32413" w:rsidP="00E32413">
      <w:pPr>
        <w:spacing w:after="120" w:line="360" w:lineRule="auto"/>
        <w:jc w:val="center"/>
        <w:rPr>
          <w:b/>
          <w:bCs/>
          <w:sz w:val="32"/>
          <w:szCs w:val="32"/>
        </w:rPr>
      </w:pPr>
      <w:r w:rsidRPr="00240895">
        <w:rPr>
          <w:b/>
          <w:bCs/>
          <w:sz w:val="32"/>
          <w:szCs w:val="32"/>
        </w:rPr>
        <w:t>КОНТРОЛЬНАЯ РАБОТА</w:t>
      </w:r>
    </w:p>
    <w:p w:rsidR="00E32413" w:rsidRDefault="00E32413" w:rsidP="00E32413">
      <w:pPr>
        <w:spacing w:after="120" w:line="360" w:lineRule="auto"/>
        <w:jc w:val="center"/>
        <w:rPr>
          <w:sz w:val="28"/>
          <w:szCs w:val="28"/>
        </w:rPr>
      </w:pPr>
      <w:r w:rsidRPr="00D868C4">
        <w:rPr>
          <w:sz w:val="28"/>
          <w:szCs w:val="28"/>
        </w:rPr>
        <w:t xml:space="preserve">по </w:t>
      </w:r>
      <w:r>
        <w:rPr>
          <w:sz w:val="28"/>
          <w:szCs w:val="28"/>
        </w:rPr>
        <w:t>курсу</w:t>
      </w:r>
      <w:r w:rsidRPr="00D868C4">
        <w:rPr>
          <w:sz w:val="28"/>
          <w:szCs w:val="28"/>
        </w:rPr>
        <w:t>: «</w:t>
      </w:r>
      <w:r w:rsidR="00FC5B56">
        <w:rPr>
          <w:sz w:val="28"/>
          <w:szCs w:val="28"/>
        </w:rPr>
        <w:t>Экономический анализ</w:t>
      </w:r>
      <w:r w:rsidRPr="00D868C4">
        <w:rPr>
          <w:sz w:val="28"/>
          <w:szCs w:val="28"/>
        </w:rPr>
        <w:t>»</w:t>
      </w:r>
    </w:p>
    <w:p w:rsidR="00E32413" w:rsidRDefault="00E32413" w:rsidP="00E32413">
      <w:pPr>
        <w:spacing w:after="120" w:line="360" w:lineRule="auto"/>
        <w:jc w:val="center"/>
        <w:rPr>
          <w:sz w:val="28"/>
          <w:szCs w:val="28"/>
        </w:rPr>
      </w:pPr>
    </w:p>
    <w:p w:rsidR="00E32413" w:rsidRDefault="00E32413" w:rsidP="00E32413">
      <w:pPr>
        <w:spacing w:after="120" w:line="360" w:lineRule="auto"/>
        <w:jc w:val="center"/>
        <w:rPr>
          <w:sz w:val="28"/>
          <w:szCs w:val="28"/>
        </w:rPr>
      </w:pPr>
    </w:p>
    <w:p w:rsidR="00E32413" w:rsidRDefault="00E32413" w:rsidP="00C37F8D">
      <w:pPr>
        <w:shd w:val="clear" w:color="auto" w:fill="FFFFFF"/>
        <w:tabs>
          <w:tab w:val="left" w:leader="underscore" w:pos="7651"/>
        </w:tabs>
        <w:spacing w:before="480"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№ </w:t>
      </w:r>
      <w:r w:rsidR="000B787E">
        <w:rPr>
          <w:sz w:val="28"/>
          <w:szCs w:val="28"/>
        </w:rPr>
        <w:t>2</w:t>
      </w:r>
    </w:p>
    <w:p w:rsidR="00157120" w:rsidRPr="00157120" w:rsidRDefault="00157120" w:rsidP="00C37F8D">
      <w:pPr>
        <w:pStyle w:val="a6"/>
        <w:tabs>
          <w:tab w:val="left" w:pos="993"/>
        </w:tabs>
        <w:ind w:left="0"/>
        <w:contextualSpacing w:val="0"/>
        <w:jc w:val="center"/>
        <w:rPr>
          <w:sz w:val="28"/>
          <w:szCs w:val="28"/>
        </w:rPr>
      </w:pPr>
      <w:r w:rsidRPr="00157120">
        <w:rPr>
          <w:sz w:val="28"/>
          <w:szCs w:val="28"/>
        </w:rPr>
        <w:t xml:space="preserve">Тема: Анализ </w:t>
      </w:r>
      <w:r w:rsidR="00C37F8D">
        <w:rPr>
          <w:sz w:val="28"/>
          <w:szCs w:val="28"/>
        </w:rPr>
        <w:t>рентабельности предприятия</w:t>
      </w:r>
    </w:p>
    <w:p w:rsidR="00157120" w:rsidRDefault="00157120" w:rsidP="00E32413">
      <w:pPr>
        <w:shd w:val="clear" w:color="auto" w:fill="FFFFFF"/>
        <w:tabs>
          <w:tab w:val="left" w:leader="underscore" w:pos="7651"/>
        </w:tabs>
        <w:spacing w:before="480" w:after="120" w:line="360" w:lineRule="auto"/>
        <w:jc w:val="center"/>
        <w:rPr>
          <w:sz w:val="28"/>
          <w:szCs w:val="28"/>
        </w:rPr>
      </w:pPr>
    </w:p>
    <w:p w:rsidR="00E32413" w:rsidRDefault="00E32413" w:rsidP="00E32413"/>
    <w:tbl>
      <w:tblPr>
        <w:tblStyle w:val="a3"/>
        <w:tblW w:w="9616" w:type="dxa"/>
        <w:tblLook w:val="01E0"/>
      </w:tblPr>
      <w:tblGrid>
        <w:gridCol w:w="2279"/>
        <w:gridCol w:w="2445"/>
        <w:gridCol w:w="1352"/>
        <w:gridCol w:w="3540"/>
      </w:tblGrid>
      <w:tr w:rsidR="00E32413" w:rsidTr="00482D4F">
        <w:trPr>
          <w:trHeight w:val="346"/>
        </w:trPr>
        <w:tc>
          <w:tcPr>
            <w:tcW w:w="2279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Выполнил:</w:t>
            </w:r>
          </w:p>
        </w:tc>
        <w:tc>
          <w:tcPr>
            <w:tcW w:w="7337" w:type="dxa"/>
            <w:gridSpan w:val="3"/>
          </w:tcPr>
          <w:p w:rsidR="00E32413" w:rsidRPr="00A85A4B" w:rsidRDefault="00E32413" w:rsidP="00482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Балакирева Марина Евгеньевна</w:t>
            </w:r>
          </w:p>
        </w:tc>
      </w:tr>
      <w:tr w:rsidR="00E32413" w:rsidTr="00482D4F">
        <w:trPr>
          <w:trHeight w:val="363"/>
        </w:trPr>
        <w:tc>
          <w:tcPr>
            <w:tcW w:w="2279" w:type="dxa"/>
          </w:tcPr>
          <w:p w:rsidR="00E32413" w:rsidRPr="008C01FD" w:rsidRDefault="00E32413" w:rsidP="00482D4F">
            <w:pPr>
              <w:rPr>
                <w:sz w:val="28"/>
                <w:szCs w:val="28"/>
              </w:rPr>
            </w:pPr>
            <w:r w:rsidRPr="008C01FD">
              <w:rPr>
                <w:sz w:val="28"/>
                <w:szCs w:val="28"/>
              </w:rPr>
              <w:t>Группа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337" w:type="dxa"/>
            <w:gridSpan w:val="3"/>
            <w:shd w:val="clear" w:color="auto" w:fill="FFFFFF" w:themeFill="background1"/>
          </w:tcPr>
          <w:p w:rsidR="00E32413" w:rsidRPr="001E2ABF" w:rsidRDefault="00E32413" w:rsidP="00482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01/2-12-</w:t>
            </w:r>
            <w:proofErr w:type="gramStart"/>
            <w:r>
              <w:rPr>
                <w:sz w:val="28"/>
                <w:szCs w:val="28"/>
              </w:rPr>
              <w:t>Э(</w:t>
            </w:r>
            <w:proofErr w:type="gramEnd"/>
            <w:r>
              <w:rPr>
                <w:sz w:val="28"/>
                <w:szCs w:val="28"/>
              </w:rPr>
              <w:t>И2)</w:t>
            </w:r>
          </w:p>
        </w:tc>
      </w:tr>
      <w:tr w:rsidR="00E32413" w:rsidTr="00482D4F">
        <w:trPr>
          <w:trHeight w:val="709"/>
        </w:trPr>
        <w:tc>
          <w:tcPr>
            <w:tcW w:w="2279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  <w:r w:rsidRPr="00A85A4B">
              <w:rPr>
                <w:sz w:val="28"/>
                <w:szCs w:val="28"/>
              </w:rPr>
              <w:t>Контактная информация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337" w:type="dxa"/>
            <w:gridSpan w:val="3"/>
          </w:tcPr>
          <w:p w:rsidR="00E32413" w:rsidRPr="00A85A4B" w:rsidRDefault="007342B5" w:rsidP="00482D4F">
            <w:pPr>
              <w:jc w:val="right"/>
              <w:rPr>
                <w:sz w:val="28"/>
                <w:szCs w:val="28"/>
              </w:rPr>
            </w:pPr>
            <w:hyperlink r:id="rId7" w:history="1">
              <w:r w:rsidR="00E32413" w:rsidRPr="001E2ABF">
                <w:rPr>
                  <w:rStyle w:val="a4"/>
                  <w:color w:val="0D0D0D" w:themeColor="text1" w:themeTint="F2"/>
                  <w:sz w:val="28"/>
                  <w:szCs w:val="28"/>
                  <w:u w:val="none"/>
                  <w:lang w:val="en-US"/>
                </w:rPr>
                <w:t>marina-07@mail.ru</w:t>
              </w:r>
            </w:hyperlink>
            <w:r w:rsidR="00E32413" w:rsidRPr="006B4A46">
              <w:rPr>
                <w:sz w:val="28"/>
                <w:szCs w:val="28"/>
              </w:rPr>
              <w:t>,</w:t>
            </w:r>
            <w:r w:rsidR="00E32413" w:rsidRPr="00AF692C">
              <w:rPr>
                <w:sz w:val="28"/>
                <w:szCs w:val="28"/>
              </w:rPr>
              <w:t xml:space="preserve"> 8-961-75-86-093</w:t>
            </w:r>
          </w:p>
        </w:tc>
      </w:tr>
      <w:tr w:rsidR="00E32413" w:rsidTr="00482D4F">
        <w:trPr>
          <w:trHeight w:val="346"/>
        </w:trPr>
        <w:tc>
          <w:tcPr>
            <w:tcW w:w="2279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Проверил:</w:t>
            </w:r>
          </w:p>
        </w:tc>
        <w:tc>
          <w:tcPr>
            <w:tcW w:w="7337" w:type="dxa"/>
            <w:gridSpan w:val="3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</w:p>
        </w:tc>
      </w:tr>
      <w:tr w:rsidR="00E32413" w:rsidTr="00482D4F">
        <w:trPr>
          <w:trHeight w:val="297"/>
        </w:trPr>
        <w:tc>
          <w:tcPr>
            <w:tcW w:w="9616" w:type="dxa"/>
            <w:gridSpan w:val="4"/>
          </w:tcPr>
          <w:p w:rsidR="00E32413" w:rsidRPr="008C01FD" w:rsidRDefault="00E32413" w:rsidP="00482D4F">
            <w:pPr>
              <w:jc w:val="right"/>
              <w:rPr>
                <w:i/>
              </w:rPr>
            </w:pPr>
            <w:r w:rsidRPr="008C01FD">
              <w:rPr>
                <w:i/>
              </w:rPr>
              <w:t>ФИО</w:t>
            </w:r>
            <w:r>
              <w:rPr>
                <w:i/>
              </w:rPr>
              <w:t xml:space="preserve"> преподавателя</w:t>
            </w:r>
          </w:p>
        </w:tc>
      </w:tr>
      <w:tr w:rsidR="00E32413" w:rsidTr="00482D4F">
        <w:trPr>
          <w:trHeight w:val="363"/>
        </w:trPr>
        <w:tc>
          <w:tcPr>
            <w:tcW w:w="2279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Дата:</w:t>
            </w:r>
          </w:p>
        </w:tc>
        <w:tc>
          <w:tcPr>
            <w:tcW w:w="2445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</w:p>
        </w:tc>
        <w:tc>
          <w:tcPr>
            <w:tcW w:w="1352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Оценка:</w:t>
            </w:r>
          </w:p>
        </w:tc>
        <w:tc>
          <w:tcPr>
            <w:tcW w:w="3540" w:type="dxa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</w:p>
        </w:tc>
      </w:tr>
      <w:tr w:rsidR="00E32413" w:rsidTr="00482D4F">
        <w:trPr>
          <w:trHeight w:val="346"/>
        </w:trPr>
        <w:tc>
          <w:tcPr>
            <w:tcW w:w="2279" w:type="dxa"/>
          </w:tcPr>
          <w:p w:rsidR="00E32413" w:rsidRDefault="00E32413" w:rsidP="0048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Примечания:</w:t>
            </w:r>
          </w:p>
        </w:tc>
        <w:tc>
          <w:tcPr>
            <w:tcW w:w="7337" w:type="dxa"/>
            <w:gridSpan w:val="3"/>
          </w:tcPr>
          <w:p w:rsidR="00E32413" w:rsidRPr="00A85A4B" w:rsidRDefault="00E32413" w:rsidP="00482D4F">
            <w:pPr>
              <w:rPr>
                <w:sz w:val="28"/>
                <w:szCs w:val="28"/>
              </w:rPr>
            </w:pPr>
          </w:p>
        </w:tc>
      </w:tr>
      <w:tr w:rsidR="00E32413" w:rsidTr="00482D4F">
        <w:trPr>
          <w:trHeight w:val="297"/>
        </w:trPr>
        <w:tc>
          <w:tcPr>
            <w:tcW w:w="9616" w:type="dxa"/>
            <w:gridSpan w:val="4"/>
          </w:tcPr>
          <w:p w:rsidR="00E32413" w:rsidRPr="008C01FD" w:rsidRDefault="00E32413" w:rsidP="00482D4F">
            <w:pPr>
              <w:jc w:val="center"/>
              <w:rPr>
                <w:i/>
              </w:rPr>
            </w:pPr>
          </w:p>
        </w:tc>
      </w:tr>
      <w:tr w:rsidR="00E32413" w:rsidTr="00482D4F">
        <w:trPr>
          <w:trHeight w:val="313"/>
        </w:trPr>
        <w:tc>
          <w:tcPr>
            <w:tcW w:w="9616" w:type="dxa"/>
            <w:gridSpan w:val="4"/>
          </w:tcPr>
          <w:p w:rsidR="00E32413" w:rsidRPr="008C01FD" w:rsidRDefault="00E32413" w:rsidP="00482D4F">
            <w:pPr>
              <w:jc w:val="center"/>
              <w:rPr>
                <w:i/>
              </w:rPr>
            </w:pPr>
          </w:p>
        </w:tc>
      </w:tr>
      <w:tr w:rsidR="00E32413" w:rsidTr="00482D4F">
        <w:trPr>
          <w:trHeight w:val="313"/>
        </w:trPr>
        <w:tc>
          <w:tcPr>
            <w:tcW w:w="9616" w:type="dxa"/>
            <w:gridSpan w:val="4"/>
          </w:tcPr>
          <w:p w:rsidR="00E32413" w:rsidRPr="008C01FD" w:rsidRDefault="00E32413" w:rsidP="00482D4F">
            <w:pPr>
              <w:jc w:val="center"/>
              <w:rPr>
                <w:i/>
              </w:rPr>
            </w:pPr>
          </w:p>
        </w:tc>
      </w:tr>
    </w:tbl>
    <w:p w:rsidR="00E32413" w:rsidRDefault="00E32413" w:rsidP="00E32413">
      <w:pPr>
        <w:shd w:val="clear" w:color="auto" w:fill="FFFFFF"/>
        <w:tabs>
          <w:tab w:val="left" w:leader="underscore" w:pos="7272"/>
        </w:tabs>
        <w:spacing w:before="398"/>
        <w:jc w:val="center"/>
        <w:rPr>
          <w:sz w:val="28"/>
          <w:szCs w:val="28"/>
        </w:rPr>
      </w:pPr>
    </w:p>
    <w:p w:rsidR="008235E3" w:rsidRDefault="00E32413" w:rsidP="008235E3">
      <w:pPr>
        <w:shd w:val="clear" w:color="auto" w:fill="FFFFFF"/>
        <w:tabs>
          <w:tab w:val="left" w:leader="underscore" w:pos="7272"/>
        </w:tabs>
        <w:spacing w:before="398"/>
        <w:jc w:val="center"/>
      </w:pPr>
      <w:r w:rsidRPr="008E2C3E">
        <w:t>Пермь 20</w:t>
      </w:r>
      <w:r>
        <w:t>14 г.</w:t>
      </w:r>
    </w:p>
    <w:p w:rsidR="00C37F8D" w:rsidRPr="00EC440F" w:rsidRDefault="008235E3" w:rsidP="00FD32CF">
      <w:pPr>
        <w:pStyle w:val="21"/>
        <w:spacing w:line="360" w:lineRule="auto"/>
        <w:ind w:left="-567"/>
        <w:jc w:val="center"/>
        <w:rPr>
          <w:b/>
          <w:bCs/>
        </w:rPr>
      </w:pPr>
      <w:r>
        <w:br w:type="page"/>
      </w:r>
      <w:r w:rsidR="00C37F8D" w:rsidRPr="00EC440F">
        <w:rPr>
          <w:b/>
          <w:bCs/>
        </w:rPr>
        <w:lastRenderedPageBreak/>
        <w:t>Введение</w:t>
      </w:r>
    </w:p>
    <w:p w:rsidR="00C37F8D" w:rsidRPr="00C37F8D" w:rsidRDefault="00C37F8D" w:rsidP="00C37F8D">
      <w:pPr>
        <w:pStyle w:val="21"/>
        <w:spacing w:line="360" w:lineRule="auto"/>
        <w:ind w:left="-567" w:firstLine="720"/>
        <w:jc w:val="center"/>
        <w:rPr>
          <w:bCs/>
        </w:rPr>
      </w:pPr>
    </w:p>
    <w:p w:rsidR="000376E2" w:rsidRPr="000376E2" w:rsidRDefault="00C37F8D" w:rsidP="00FD32CF">
      <w:pPr>
        <w:pStyle w:val="21"/>
        <w:spacing w:line="360" w:lineRule="auto"/>
        <w:ind w:left="-567" w:firstLine="425"/>
        <w:rPr>
          <w:bCs/>
        </w:rPr>
      </w:pPr>
      <w:r w:rsidRPr="000376E2">
        <w:rPr>
          <w:bCs/>
        </w:rPr>
        <w:t>Результативность и экономическая целесообразность функционирования предприятия оценивается не только абсолютными, но и относительными показателями, которыми являются показатели рентабельности. В широком смысле слова понятие рентабельность означает прибыльность или доходность. Предприятие считается рентабельным, если результаты от продажи продукции покрывают издержки производства и образуют сумму прибыли достаточную для нормального функционирования предприятия.</w:t>
      </w:r>
    </w:p>
    <w:p w:rsidR="00C37F8D" w:rsidRDefault="00C37F8D" w:rsidP="00FD32CF">
      <w:pPr>
        <w:pStyle w:val="21"/>
        <w:spacing w:line="360" w:lineRule="auto"/>
        <w:ind w:left="-567" w:firstLine="425"/>
        <w:rPr>
          <w:bCs/>
        </w:rPr>
      </w:pPr>
      <w:r w:rsidRPr="001A2EB0">
        <w:rPr>
          <w:bCs/>
        </w:rPr>
        <w:t>Прибыль является первоочередным стимулом к созданию новых или развитию уже</w:t>
      </w:r>
      <w:r>
        <w:rPr>
          <w:bCs/>
        </w:rPr>
        <w:t xml:space="preserve"> </w:t>
      </w:r>
      <w:r w:rsidR="00FD32CF">
        <w:rPr>
          <w:bCs/>
        </w:rPr>
        <w:t xml:space="preserve">действующих предприятий. </w:t>
      </w:r>
      <w:r w:rsidRPr="001A2EB0">
        <w:rPr>
          <w:bCs/>
        </w:rPr>
        <w:t>Возможность получения прибыли побуждает людей</w:t>
      </w:r>
      <w:r>
        <w:rPr>
          <w:bCs/>
        </w:rPr>
        <w:t xml:space="preserve"> </w:t>
      </w:r>
      <w:r w:rsidRPr="001A2EB0">
        <w:rPr>
          <w:bCs/>
        </w:rPr>
        <w:t>искать более эффективные способы сочетания ресурсов, изобретать новые</w:t>
      </w:r>
      <w:r>
        <w:rPr>
          <w:bCs/>
        </w:rPr>
        <w:t xml:space="preserve"> </w:t>
      </w:r>
      <w:r w:rsidRPr="001A2EB0">
        <w:rPr>
          <w:bCs/>
        </w:rPr>
        <w:t>продукты, на которые может возникнуть спрос, применять организационные и</w:t>
      </w:r>
      <w:r>
        <w:rPr>
          <w:bCs/>
        </w:rPr>
        <w:t xml:space="preserve"> </w:t>
      </w:r>
      <w:r w:rsidRPr="001A2EB0">
        <w:rPr>
          <w:bCs/>
        </w:rPr>
        <w:t>технические нововведения, которые обещают повысить эффективность</w:t>
      </w:r>
      <w:r>
        <w:rPr>
          <w:bCs/>
        </w:rPr>
        <w:t xml:space="preserve"> </w:t>
      </w:r>
      <w:r w:rsidRPr="001A2EB0">
        <w:rPr>
          <w:bCs/>
        </w:rPr>
        <w:t>производства.</w:t>
      </w:r>
      <w:r>
        <w:rPr>
          <w:bCs/>
        </w:rPr>
        <w:t xml:space="preserve"> </w:t>
      </w:r>
    </w:p>
    <w:p w:rsidR="000376E2" w:rsidRDefault="00C37F8D" w:rsidP="00FD32CF">
      <w:pPr>
        <w:pStyle w:val="21"/>
        <w:spacing w:line="360" w:lineRule="auto"/>
        <w:ind w:left="-567" w:firstLine="425"/>
        <w:rPr>
          <w:color w:val="000000"/>
          <w:sz w:val="27"/>
          <w:szCs w:val="27"/>
        </w:rPr>
      </w:pPr>
      <w:r w:rsidRPr="001A2EB0">
        <w:rPr>
          <w:bCs/>
        </w:rPr>
        <w:t>Реальное положение в экономике сегодня таково, что из всех возможных</w:t>
      </w:r>
      <w:r>
        <w:rPr>
          <w:bCs/>
        </w:rPr>
        <w:t xml:space="preserve"> </w:t>
      </w:r>
      <w:r w:rsidRPr="001A2EB0">
        <w:rPr>
          <w:bCs/>
        </w:rPr>
        <w:t>источников инвестирования,</w:t>
      </w:r>
      <w:r>
        <w:rPr>
          <w:bCs/>
        </w:rPr>
        <w:t xml:space="preserve"> наиболее</w:t>
      </w:r>
      <w:r w:rsidRPr="001A2EB0">
        <w:rPr>
          <w:bCs/>
        </w:rPr>
        <w:t xml:space="preserve"> реальн</w:t>
      </w:r>
      <w:r>
        <w:rPr>
          <w:bCs/>
        </w:rPr>
        <w:t>ым для предприятий остается лишь положительная динамика прибыли.</w:t>
      </w:r>
    </w:p>
    <w:p w:rsidR="000376E2" w:rsidRPr="000376E2" w:rsidRDefault="000376E2" w:rsidP="00FD32CF">
      <w:pPr>
        <w:pStyle w:val="21"/>
        <w:spacing w:line="360" w:lineRule="auto"/>
        <w:ind w:left="-567" w:firstLine="425"/>
        <w:rPr>
          <w:bCs/>
        </w:rPr>
      </w:pPr>
      <w:r w:rsidRPr="000376E2">
        <w:rPr>
          <w:bCs/>
        </w:rPr>
        <w:t xml:space="preserve">Объектом исследования является </w:t>
      </w:r>
      <w:r w:rsidR="00EC440F">
        <w:rPr>
          <w:bCs/>
        </w:rPr>
        <w:t>ООО «Глазурь»</w:t>
      </w:r>
      <w:r w:rsidRPr="000376E2">
        <w:rPr>
          <w:bCs/>
        </w:rPr>
        <w:t>.</w:t>
      </w:r>
      <w:r>
        <w:rPr>
          <w:bCs/>
        </w:rPr>
        <w:t xml:space="preserve"> </w:t>
      </w:r>
      <w:r w:rsidRPr="000376E2">
        <w:rPr>
          <w:bCs/>
        </w:rPr>
        <w:t xml:space="preserve">Предметом исследования является рентабельность деятельности </w:t>
      </w:r>
      <w:r>
        <w:rPr>
          <w:bCs/>
        </w:rPr>
        <w:t xml:space="preserve">данного </w:t>
      </w:r>
      <w:r w:rsidRPr="000376E2">
        <w:rPr>
          <w:bCs/>
        </w:rPr>
        <w:t>предприятия.</w:t>
      </w:r>
    </w:p>
    <w:p w:rsidR="000376E2" w:rsidRDefault="00C37F8D" w:rsidP="00FD32CF">
      <w:pPr>
        <w:pStyle w:val="21"/>
        <w:spacing w:line="360" w:lineRule="auto"/>
        <w:ind w:left="-567" w:firstLine="425"/>
        <w:rPr>
          <w:bCs/>
        </w:rPr>
      </w:pPr>
      <w:r w:rsidRPr="001A2EB0">
        <w:rPr>
          <w:bCs/>
        </w:rPr>
        <w:t xml:space="preserve">Цель данной работы — </w:t>
      </w:r>
      <w:r>
        <w:rPr>
          <w:bCs/>
        </w:rPr>
        <w:t xml:space="preserve">изучение теории и практики </w:t>
      </w:r>
      <w:r w:rsidRPr="001A2EB0">
        <w:rPr>
          <w:bCs/>
        </w:rPr>
        <w:t>анализ</w:t>
      </w:r>
      <w:r>
        <w:rPr>
          <w:bCs/>
        </w:rPr>
        <w:t>а</w:t>
      </w:r>
      <w:r w:rsidR="000376E2">
        <w:rPr>
          <w:bCs/>
        </w:rPr>
        <w:t xml:space="preserve"> </w:t>
      </w:r>
      <w:r w:rsidRPr="001A2EB0">
        <w:rPr>
          <w:bCs/>
        </w:rPr>
        <w:t>рентабельности предприя</w:t>
      </w:r>
      <w:r>
        <w:rPr>
          <w:bCs/>
        </w:rPr>
        <w:t>тия и разработка предложений по повышению эффективности его деятельности</w:t>
      </w:r>
      <w:r w:rsidR="000376E2">
        <w:rPr>
          <w:bCs/>
        </w:rPr>
        <w:t>.</w:t>
      </w:r>
    </w:p>
    <w:p w:rsidR="000376E2" w:rsidRDefault="000376E2">
      <w:pPr>
        <w:spacing w:after="200" w:line="276" w:lineRule="auto"/>
        <w:rPr>
          <w:bCs/>
          <w:sz w:val="28"/>
          <w:szCs w:val="28"/>
        </w:rPr>
      </w:pPr>
      <w:r>
        <w:rPr>
          <w:bCs/>
        </w:rPr>
        <w:br w:type="page"/>
      </w:r>
    </w:p>
    <w:p w:rsidR="00C37F8D" w:rsidRPr="00EC440F" w:rsidRDefault="00C37F8D" w:rsidP="00EC440F">
      <w:pPr>
        <w:pStyle w:val="a6"/>
        <w:numPr>
          <w:ilvl w:val="0"/>
          <w:numId w:val="41"/>
        </w:numPr>
        <w:spacing w:line="360" w:lineRule="auto"/>
        <w:ind w:left="-567" w:firstLine="283"/>
        <w:jc w:val="center"/>
        <w:rPr>
          <w:b/>
          <w:bCs/>
          <w:sz w:val="28"/>
          <w:szCs w:val="28"/>
        </w:rPr>
      </w:pPr>
      <w:r w:rsidRPr="00EC440F">
        <w:rPr>
          <w:b/>
          <w:bCs/>
          <w:sz w:val="28"/>
          <w:szCs w:val="28"/>
        </w:rPr>
        <w:lastRenderedPageBreak/>
        <w:t>Теоретические основы анализа рентабельности</w:t>
      </w:r>
    </w:p>
    <w:p w:rsidR="00C37F8D" w:rsidRPr="000376E2" w:rsidRDefault="00C37F8D" w:rsidP="00FD32CF">
      <w:pPr>
        <w:ind w:left="-567" w:firstLine="425"/>
        <w:rPr>
          <w:bCs/>
          <w:sz w:val="28"/>
          <w:szCs w:val="28"/>
        </w:rPr>
      </w:pPr>
    </w:p>
    <w:p w:rsidR="00242725" w:rsidRDefault="00C37F8D" w:rsidP="00FD32C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Финансовая деятельность организации выражается комплексом экономических категорий, </w:t>
      </w:r>
      <w:r w:rsidRPr="00E34EB6">
        <w:rPr>
          <w:bCs/>
          <w:sz w:val="28"/>
          <w:szCs w:val="28"/>
        </w:rPr>
        <w:t>которые отражают производственные отношения в процессе кругооборота капитала. Один из важнейших показателей итоговой деятельности фир</w:t>
      </w:r>
      <w:r w:rsidR="00242725">
        <w:rPr>
          <w:bCs/>
          <w:sz w:val="28"/>
          <w:szCs w:val="28"/>
        </w:rPr>
        <w:t>мы в условиях рынка – прибыль.</w:t>
      </w:r>
    </w:p>
    <w:p w:rsidR="00242725" w:rsidRDefault="00C37F8D" w:rsidP="00FD32C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AD6131">
        <w:rPr>
          <w:bCs/>
          <w:sz w:val="28"/>
          <w:szCs w:val="28"/>
        </w:rPr>
        <w:t>Рост прибыли определяет рост потенциальных возможностей предприятия, повышает степень его деловой активности, создает финансовую базу для самофинансирования, расширенного воспроизводства, решения проблем социальных и материальных потребностей трудовых коллективов.   Она позволяет осуществлять капитальные вложения в производство (тем самым расширяя и обновляя его), внедрять нововведения, решать социальные проблемы на предприятии, финансировать мероприятия по его научно-техническому развитию.  Помимо этого прибыль является важным фактором в оценке потенциальным инвестором возможностей компании, служит показателем эффективного использования ресурсов, т.е. необходима для оценки деятельности фирмы и ее возможностей в будущем.</w:t>
      </w:r>
    </w:p>
    <w:p w:rsidR="00C37F8D" w:rsidRDefault="00242725" w:rsidP="00FD32C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C37F8D" w:rsidRPr="00AD6131">
        <w:rPr>
          <w:bCs/>
          <w:sz w:val="28"/>
          <w:szCs w:val="28"/>
        </w:rPr>
        <w:t>рибыль является одним из источников формирования бюджетов разных уровней. Она поступает в бюджеты в виде налогов и наряду с другими доходными поступлениями используется для финансирования и удовлетворения совместных общественных потребностей, обеспечения выполнения государством своих функций, государственных инвестиционных, социальных и других программ, принимает участие в формировании бюджетных и благотворительных фондов. За счет прибыли выполняется также часть обязатель</w:t>
      </w:r>
      <w:proofErr w:type="gramStart"/>
      <w:r w:rsidR="00C37F8D" w:rsidRPr="00AD6131">
        <w:rPr>
          <w:bCs/>
          <w:sz w:val="28"/>
          <w:szCs w:val="28"/>
        </w:rPr>
        <w:t>ств пр</w:t>
      </w:r>
      <w:proofErr w:type="gramEnd"/>
      <w:r w:rsidR="00C37F8D" w:rsidRPr="00AD6131">
        <w:rPr>
          <w:bCs/>
          <w:sz w:val="28"/>
          <w:szCs w:val="28"/>
        </w:rPr>
        <w:t>едприятия перед бюджетом, банками, другими предприятиями и организациями.</w:t>
      </w:r>
    </w:p>
    <w:p w:rsidR="00C37F8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AD6131">
        <w:rPr>
          <w:bCs/>
          <w:sz w:val="28"/>
          <w:szCs w:val="28"/>
        </w:rPr>
        <w:t>Цель предпринимательской деятельности — не только получение прибыли, но и обеспечение высокой рентабельно</w:t>
      </w:r>
      <w:r>
        <w:rPr>
          <w:bCs/>
          <w:sz w:val="28"/>
          <w:szCs w:val="28"/>
        </w:rPr>
        <w:t xml:space="preserve">сти хозяйственной деятельности,  так как абсолютные показатели прибыли не всегда дают четкое представление об уровне эффективности деятельности коммерческих организаций, так как одни и </w:t>
      </w:r>
      <w:r>
        <w:rPr>
          <w:bCs/>
          <w:sz w:val="28"/>
          <w:szCs w:val="28"/>
        </w:rPr>
        <w:lastRenderedPageBreak/>
        <w:t xml:space="preserve">те же показатели прибыли могут быть получены в различных экономических условиях.  </w:t>
      </w:r>
      <w:r w:rsidRPr="00AD6131">
        <w:rPr>
          <w:bCs/>
          <w:sz w:val="28"/>
          <w:szCs w:val="28"/>
        </w:rPr>
        <w:t xml:space="preserve"> В отличие от абсолютного показателя прибыли, рентабельность — относительный показатель и показывает степень доходности предприятия.  Рентабельность отражает уровень прибыльности относительно определенной базы. Предприятие рентабельно, если суммы выручки от реализации продукции достаточно не только для покрытия затрат на производство и реализацию, но и для образования прибыли</w:t>
      </w:r>
      <w:r w:rsidR="00FD32CF">
        <w:rPr>
          <w:bCs/>
          <w:sz w:val="28"/>
          <w:szCs w:val="28"/>
        </w:rPr>
        <w:t>.</w:t>
      </w:r>
    </w:p>
    <w:p w:rsidR="00242725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рентабельности предприятия в целом и отдельных направлений ее деятельности более полно, по сравнению с абсолютными финансовыми результатами деятельности предприятия, отражает конечные результаты хозяйственной деятельности. Прежде всего это вызвано тем, сто рентабельность отражает полученный эффект по отношению к наличным или потребленным ресурсам. Сравнительный анализ показателей рентабельности является важнейшим ориентиром для инвесторов по поводу вложений их средств в наиболее эффективную сферу бизнеса. Изучение тенденций изменений показателей рентабельности в динамике дает возможность определить способность предприятия совершенствовать свою производственную деятельность, удерживать и укреплять свои позиции в данном секторе рынка</w:t>
      </w:r>
      <w:r w:rsidR="00242725">
        <w:rPr>
          <w:bCs/>
          <w:sz w:val="28"/>
          <w:szCs w:val="28"/>
        </w:rPr>
        <w:t>.</w:t>
      </w:r>
    </w:p>
    <w:p w:rsidR="00C37F8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данным  бухгалтерской отчетности коммерческих организаций можно рассчитать различные показатели рентабельности. В практике экономического анализа наиболее часто применяют три группы показателей рентабельности:</w:t>
      </w:r>
    </w:p>
    <w:p w:rsidR="00C37F8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1)рентабельность продукции</w:t>
      </w:r>
      <w:r w:rsidR="002427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(продаж);</w:t>
      </w:r>
    </w:p>
    <w:p w:rsidR="00C37F8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2)рентабельность предприятия</w:t>
      </w:r>
      <w:r w:rsidR="00242725">
        <w:rPr>
          <w:bCs/>
          <w:sz w:val="28"/>
          <w:szCs w:val="28"/>
        </w:rPr>
        <w:t>;</w:t>
      </w:r>
    </w:p>
    <w:p w:rsidR="00242725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3)рентабельность капитала</w:t>
      </w:r>
      <w:r w:rsidR="002427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(инвестиций).</w:t>
      </w:r>
    </w:p>
    <w:p w:rsidR="00242725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Эти показатели отличаются как по числителю, так и по знаменателю. В числителе дроби при расчетах могут использоваться различные показатели </w:t>
      </w:r>
      <w:r w:rsidR="00242725">
        <w:rPr>
          <w:bCs/>
          <w:sz w:val="28"/>
          <w:szCs w:val="28"/>
        </w:rPr>
        <w:t>прибыли</w:t>
      </w:r>
      <w:r>
        <w:rPr>
          <w:bCs/>
          <w:sz w:val="28"/>
          <w:szCs w:val="28"/>
        </w:rPr>
        <w:t>: прибыль до налогообложения, чистая прибыль, прибыль от продаж.  В знаменателе: выручка от продаж, полная себестоимость продаж, средняя стоимость активов организации, сумма уставного капитала и т. д.</w:t>
      </w:r>
    </w:p>
    <w:p w:rsidR="00242725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2611F6">
        <w:rPr>
          <w:bCs/>
          <w:sz w:val="28"/>
          <w:szCs w:val="28"/>
        </w:rPr>
        <w:lastRenderedPageBreak/>
        <w:t xml:space="preserve">Таким образом, можно сказать, что показатели прибыли и рентабельности </w:t>
      </w:r>
      <w:r w:rsidRPr="002611F6">
        <w:rPr>
          <w:color w:val="000000"/>
          <w:sz w:val="28"/>
          <w:szCs w:val="28"/>
          <w:shd w:val="clear" w:color="auto" w:fill="F3F3ED"/>
        </w:rPr>
        <w:t>позволяют  выявить большое число тенденций развития предприятия, призванные указать руководству предприятия пути дальнейшего успешного развития, указывают  на ошибки в хозяйственной деятельности, а также выявить резервы роста прибыли, что, в конечном счете, позволяет предприятию более успешно осуществлять свою деятельность.</w:t>
      </w:r>
    </w:p>
    <w:p w:rsidR="00C37F8D" w:rsidRPr="009D04D9" w:rsidRDefault="00C37F8D" w:rsidP="00FD32CF">
      <w:pPr>
        <w:shd w:val="clear" w:color="auto" w:fill="FFFFFF" w:themeFill="background1"/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Основно</w:t>
      </w:r>
      <w:r>
        <w:rPr>
          <w:bCs/>
          <w:sz w:val="28"/>
          <w:szCs w:val="28"/>
        </w:rPr>
        <w:t xml:space="preserve">й целью анализа прибыли и рентабельности </w:t>
      </w:r>
      <w:r w:rsidRPr="009D04D9">
        <w:rPr>
          <w:bCs/>
          <w:sz w:val="28"/>
          <w:szCs w:val="28"/>
        </w:rPr>
        <w:t xml:space="preserve"> является разработка и принятие обоснованных управленческих решений, направленных на повышение эффективности деятельности предприятия. Для достижения данной цели в ходе проведения анализа решаются следующие задачи: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оценка динамики и структуры показателей прибыли за анализируемый период;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факторный анализ прибыли;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анализ прочих доходов и расходов;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оценка динамики показателей рентабельности продаж и капитала;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факторный анализ рентабельности продаж и капитала;</w:t>
      </w:r>
    </w:p>
    <w:p w:rsidR="00C37F8D" w:rsidRPr="009D04D9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анализ затрат, произведенных предприятием, и оценка затрат на один рубль продукции;</w:t>
      </w:r>
    </w:p>
    <w:p w:rsidR="00C37F8D" w:rsidRPr="00AD0023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D04D9">
        <w:rPr>
          <w:bCs/>
          <w:sz w:val="28"/>
          <w:szCs w:val="28"/>
        </w:rPr>
        <w:t>– выявление резервов роста прибыли и рентабельности</w:t>
      </w:r>
      <w:r w:rsidRPr="00AD0023">
        <w:rPr>
          <w:bCs/>
          <w:sz w:val="28"/>
          <w:szCs w:val="28"/>
        </w:rPr>
        <w:t>.</w:t>
      </w:r>
    </w:p>
    <w:p w:rsidR="00C37F8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7D2529">
        <w:rPr>
          <w:bCs/>
          <w:sz w:val="28"/>
          <w:szCs w:val="28"/>
        </w:rPr>
        <w:t xml:space="preserve">Информационное обеспечение анализа и принятие решений по финансовым результатам формируется за счет внешних и внутренних источников информации. </w:t>
      </w:r>
    </w:p>
    <w:p w:rsidR="00C37F8D" w:rsidRPr="00B415ED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D71F44">
        <w:rPr>
          <w:bCs/>
          <w:sz w:val="28"/>
          <w:szCs w:val="28"/>
        </w:rPr>
        <w:t>В процессе построения системы информационного обеспечения анализа и управления прибылью в управленческом учете формируются показатели, отражающие объем деятельности, сумму и состав затрат, су</w:t>
      </w:r>
      <w:r>
        <w:rPr>
          <w:bCs/>
          <w:sz w:val="28"/>
          <w:szCs w:val="28"/>
        </w:rPr>
        <w:t>мму и состав получаемых доходов.</w:t>
      </w:r>
    </w:p>
    <w:p w:rsidR="00C37F8D" w:rsidRPr="000A6BEB" w:rsidRDefault="00C37F8D" w:rsidP="00FD32CF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proofErr w:type="gramStart"/>
      <w:r w:rsidRPr="00B415ED">
        <w:rPr>
          <w:bCs/>
          <w:sz w:val="28"/>
          <w:szCs w:val="28"/>
        </w:rPr>
        <w:t xml:space="preserve">Использование всех представляющих интерес показателей, формируемых из внешних и внутренних источников, позволяет создать на каждом предприятии целенаправленную систему информационного обеспечения, ориентированную </w:t>
      </w:r>
      <w:r w:rsidRPr="00B415ED">
        <w:rPr>
          <w:bCs/>
          <w:sz w:val="28"/>
          <w:szCs w:val="28"/>
        </w:rPr>
        <w:lastRenderedPageBreak/>
        <w:t>на принятие не только стратегических решений, но и на эффективное текущее и оперативное управление формированием и использованием прибыли.</w:t>
      </w:r>
      <w:proofErr w:type="gramEnd"/>
    </w:p>
    <w:p w:rsidR="00C37F8D" w:rsidRDefault="00C37F8D" w:rsidP="00FD32CF">
      <w:pPr>
        <w:spacing w:after="200" w:line="360" w:lineRule="auto"/>
        <w:ind w:left="-567" w:firstLine="425"/>
        <w:jc w:val="both"/>
        <w:rPr>
          <w:sz w:val="28"/>
          <w:szCs w:val="28"/>
        </w:rPr>
      </w:pPr>
      <w:r w:rsidRPr="002643F9">
        <w:rPr>
          <w:sz w:val="28"/>
          <w:szCs w:val="28"/>
        </w:rPr>
        <w:t>В системе показателей эффективности деятельности предприятий важнейшее место принадлежит рентабельности.</w:t>
      </w:r>
      <w:r>
        <w:rPr>
          <w:sz w:val="28"/>
          <w:szCs w:val="28"/>
        </w:rPr>
        <w:t xml:space="preserve"> Рентабельность – относительный показатель эффективности производства, характеризующий уровень отдачи затрат и степень использования ресурсов. </w:t>
      </w:r>
      <w:r w:rsidRPr="00F23A04">
        <w:rPr>
          <w:sz w:val="28"/>
          <w:szCs w:val="28"/>
        </w:rPr>
        <w:t>Показатели рентабельности в гораздо меньшей мере находятся под влиянием инфляции, чем велич</w:t>
      </w:r>
      <w:r>
        <w:rPr>
          <w:sz w:val="28"/>
          <w:szCs w:val="28"/>
        </w:rPr>
        <w:t>ина</w:t>
      </w:r>
      <w:r w:rsidRPr="00F23A04">
        <w:rPr>
          <w:sz w:val="28"/>
          <w:szCs w:val="28"/>
        </w:rPr>
        <w:t xml:space="preserve"> прибыли, поскольку они выражаются различными соотношениями прибыли и авансированных средств (капитала), либо прибыли и произведенных расходов (затрат).</w:t>
      </w:r>
      <w:r>
        <w:rPr>
          <w:sz w:val="28"/>
          <w:szCs w:val="28"/>
        </w:rPr>
        <w:t xml:space="preserve"> Показатели рентабельности можно подразделить на следующие основные группы</w:t>
      </w:r>
      <w:r w:rsidR="00EC440F">
        <w:rPr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3236"/>
        <w:gridCol w:w="3073"/>
        <w:gridCol w:w="2978"/>
      </w:tblGrid>
      <w:tr w:rsidR="00C37F8D" w:rsidTr="000376E2">
        <w:tc>
          <w:tcPr>
            <w:tcW w:w="3284" w:type="dxa"/>
          </w:tcPr>
          <w:p w:rsidR="00C37F8D" w:rsidRPr="00EC440F" w:rsidRDefault="00C37F8D" w:rsidP="000376E2">
            <w:pPr>
              <w:spacing w:after="200"/>
              <w:jc w:val="center"/>
              <w:rPr>
                <w:i/>
              </w:rPr>
            </w:pPr>
            <w:r w:rsidRPr="00EC440F">
              <w:rPr>
                <w:i/>
              </w:rPr>
              <w:t>Показатель рентабельности</w:t>
            </w:r>
          </w:p>
        </w:tc>
        <w:tc>
          <w:tcPr>
            <w:tcW w:w="3285" w:type="dxa"/>
          </w:tcPr>
          <w:p w:rsidR="00C37F8D" w:rsidRPr="00EC440F" w:rsidRDefault="00C37F8D" w:rsidP="000376E2">
            <w:pPr>
              <w:spacing w:after="200"/>
              <w:jc w:val="center"/>
              <w:rPr>
                <w:i/>
              </w:rPr>
            </w:pPr>
            <w:r w:rsidRPr="00EC440F">
              <w:rPr>
                <w:i/>
              </w:rPr>
              <w:t>Расчетная формула</w:t>
            </w:r>
          </w:p>
        </w:tc>
        <w:tc>
          <w:tcPr>
            <w:tcW w:w="3285" w:type="dxa"/>
          </w:tcPr>
          <w:p w:rsidR="00C37F8D" w:rsidRPr="00EC440F" w:rsidRDefault="00C37F8D" w:rsidP="000376E2">
            <w:pPr>
              <w:spacing w:after="200"/>
              <w:jc w:val="center"/>
              <w:rPr>
                <w:i/>
              </w:rPr>
            </w:pPr>
            <w:r w:rsidRPr="00EC440F">
              <w:rPr>
                <w:i/>
              </w:rPr>
              <w:t>Характеристика показателя</w:t>
            </w:r>
          </w:p>
        </w:tc>
      </w:tr>
      <w:tr w:rsidR="00C37F8D" w:rsidRPr="00F23A04" w:rsidTr="000376E2">
        <w:tc>
          <w:tcPr>
            <w:tcW w:w="3284" w:type="dxa"/>
          </w:tcPr>
          <w:p w:rsidR="00C37F8D" w:rsidRPr="00F23A04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 w:rsidRPr="00F23A04">
              <w:rPr>
                <w:sz w:val="22"/>
                <w:szCs w:val="22"/>
              </w:rPr>
              <w:t>Рентабельность</w:t>
            </w:r>
          </w:p>
          <w:p w:rsidR="00C37F8D" w:rsidRDefault="00C37F8D" w:rsidP="00C37F8D">
            <w:pPr>
              <w:pStyle w:val="a6"/>
              <w:numPr>
                <w:ilvl w:val="0"/>
                <w:numId w:val="31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F23A04">
              <w:rPr>
                <w:sz w:val="22"/>
                <w:szCs w:val="22"/>
              </w:rPr>
              <w:t>отдельныхвидов</w:t>
            </w:r>
            <w:proofErr w:type="spellEnd"/>
            <w:r w:rsidRPr="00F23A04">
              <w:rPr>
                <w:sz w:val="22"/>
                <w:szCs w:val="22"/>
              </w:rPr>
              <w:t xml:space="preserve"> продукции</w:t>
            </w:r>
            <w:r>
              <w:rPr>
                <w:sz w:val="22"/>
                <w:szCs w:val="22"/>
              </w:rPr>
              <w:t>;</w:t>
            </w:r>
          </w:p>
          <w:p w:rsidR="00C37F8D" w:rsidRDefault="00C37F8D" w:rsidP="00C37F8D">
            <w:pPr>
              <w:pStyle w:val="a6"/>
              <w:numPr>
                <w:ilvl w:val="0"/>
                <w:numId w:val="31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всей товарной продукции;</w:t>
            </w:r>
          </w:p>
          <w:p w:rsidR="00C37F8D" w:rsidRDefault="00C37F8D" w:rsidP="00C37F8D">
            <w:pPr>
              <w:pStyle w:val="a6"/>
              <w:numPr>
                <w:ilvl w:val="0"/>
                <w:numId w:val="31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производства;</w:t>
            </w:r>
          </w:p>
          <w:p w:rsidR="00C37F8D" w:rsidRPr="00F23A04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(Прибыль в расчете </w:t>
            </w:r>
            <w:proofErr w:type="spellStart"/>
            <w:r>
              <w:rPr>
                <w:sz w:val="22"/>
                <w:szCs w:val="22"/>
              </w:rPr>
              <w:t>н</w:t>
            </w:r>
            <w:proofErr w:type="spellEnd"/>
            <w:r>
              <w:rPr>
                <w:sz w:val="22"/>
                <w:szCs w:val="22"/>
              </w:rPr>
              <w:t xml:space="preserve"> единицу продукции</w:t>
            </w:r>
            <w:r w:rsidRPr="00BD135E"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>себестоимость единицы продукции)*100%</w:t>
            </w: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(Прибыль в расчете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  <w:r>
              <w:rPr>
                <w:sz w:val="22"/>
                <w:szCs w:val="22"/>
              </w:rPr>
              <w:t xml:space="preserve"> товарный выпуск </w:t>
            </w:r>
            <w:r w:rsidRPr="00BD135E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себестоимость товарной продукции)*100%</w:t>
            </w:r>
          </w:p>
          <w:p w:rsidR="00C37F8D" w:rsidRPr="006E7B7E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(Чистая прибыль </w:t>
            </w:r>
            <w:r w:rsidRPr="006E7B7E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сумма основных производственных фондов и материальных оборотных средств)*100%</w:t>
            </w:r>
          </w:p>
        </w:tc>
        <w:tc>
          <w:tcPr>
            <w:tcW w:w="3285" w:type="dxa"/>
          </w:tcPr>
          <w:p w:rsidR="00C37F8D" w:rsidRPr="00F23A04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Характеризует прибыльность различных видов продукции, всей товарной продукции и рентабельность (доходность) предприятия</w:t>
            </w:r>
          </w:p>
        </w:tc>
      </w:tr>
      <w:tr w:rsidR="00C37F8D" w:rsidRPr="00F23A04" w:rsidTr="000376E2">
        <w:trPr>
          <w:trHeight w:val="1066"/>
        </w:trPr>
        <w:tc>
          <w:tcPr>
            <w:tcW w:w="3284" w:type="dxa"/>
          </w:tcPr>
          <w:p w:rsidR="00C37F8D" w:rsidRPr="00F23A04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реализаци</w:t>
            </w:r>
            <w:proofErr w:type="gramStart"/>
            <w:r>
              <w:rPr>
                <w:sz w:val="22"/>
                <w:szCs w:val="22"/>
              </w:rPr>
              <w:t>и(</w:t>
            </w:r>
            <w:proofErr w:type="gramEnd"/>
            <w:r>
              <w:rPr>
                <w:sz w:val="22"/>
                <w:szCs w:val="22"/>
              </w:rPr>
              <w:t>продаж) или рентабельность оборота</w:t>
            </w:r>
          </w:p>
        </w:tc>
        <w:tc>
          <w:tcPr>
            <w:tcW w:w="3285" w:type="dxa"/>
          </w:tcPr>
          <w:p w:rsidR="00C37F8D" w:rsidRPr="006E7B7E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(Прибыль от продаж</w:t>
            </w:r>
            <w:r w:rsidRPr="006E7B7E"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 xml:space="preserve">выручка от продаж) </w:t>
            </w:r>
            <w:r w:rsidRPr="006E7B7E">
              <w:rPr>
                <w:sz w:val="22"/>
                <w:szCs w:val="22"/>
              </w:rPr>
              <w:t xml:space="preserve">*100% </w:t>
            </w:r>
          </w:p>
        </w:tc>
        <w:tc>
          <w:tcPr>
            <w:tcW w:w="3285" w:type="dxa"/>
          </w:tcPr>
          <w:p w:rsidR="00C37F8D" w:rsidRPr="006E7B7E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Показывает, какой процент прибыли получает предприятие с каждого рубля реализованной продукции</w:t>
            </w:r>
          </w:p>
        </w:tc>
      </w:tr>
      <w:tr w:rsidR="00C37F8D" w:rsidRPr="00F23A04" w:rsidTr="000376E2">
        <w:trPr>
          <w:trHeight w:val="1254"/>
        </w:trPr>
        <w:tc>
          <w:tcPr>
            <w:tcW w:w="3284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</w:t>
            </w:r>
          </w:p>
          <w:p w:rsidR="00C37F8D" w:rsidRPr="00CA1B11" w:rsidRDefault="00C37F8D" w:rsidP="00C37F8D">
            <w:pPr>
              <w:pStyle w:val="a6"/>
              <w:numPr>
                <w:ilvl w:val="0"/>
                <w:numId w:val="34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активо</w:t>
            </w:r>
            <w:proofErr w:type="gramStart"/>
            <w:r>
              <w:rPr>
                <w:sz w:val="22"/>
                <w:szCs w:val="22"/>
              </w:rPr>
              <w:t>в(</w:t>
            </w:r>
            <w:proofErr w:type="gramEnd"/>
            <w:r>
              <w:rPr>
                <w:sz w:val="22"/>
                <w:szCs w:val="22"/>
              </w:rPr>
              <w:t>капитала);</w:t>
            </w:r>
          </w:p>
          <w:p w:rsidR="00C37F8D" w:rsidRDefault="00C37F8D" w:rsidP="00C37F8D">
            <w:pPr>
              <w:pStyle w:val="a6"/>
              <w:numPr>
                <w:ilvl w:val="0"/>
                <w:numId w:val="34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мобильных активов;</w:t>
            </w:r>
          </w:p>
          <w:p w:rsidR="00C37F8D" w:rsidRPr="00CA1B11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Pr="00426FD8" w:rsidRDefault="00C37F8D" w:rsidP="00C37F8D">
            <w:pPr>
              <w:pStyle w:val="a6"/>
              <w:numPr>
                <w:ilvl w:val="0"/>
                <w:numId w:val="34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основных средств и прочих </w:t>
            </w:r>
            <w:proofErr w:type="spellStart"/>
            <w:r>
              <w:rPr>
                <w:sz w:val="22"/>
                <w:szCs w:val="22"/>
              </w:rPr>
              <w:t>внеооборотных</w:t>
            </w:r>
            <w:proofErr w:type="spellEnd"/>
            <w:r>
              <w:rPr>
                <w:sz w:val="22"/>
                <w:szCs w:val="22"/>
              </w:rPr>
              <w:t xml:space="preserve"> активов;</w:t>
            </w:r>
          </w:p>
          <w:p w:rsidR="00C37F8D" w:rsidRPr="00426FD8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(Чистая </w:t>
            </w:r>
            <w:proofErr w:type="spellStart"/>
            <w:r>
              <w:rPr>
                <w:sz w:val="22"/>
                <w:szCs w:val="22"/>
              </w:rPr>
              <w:t>прибыль</w:t>
            </w:r>
            <w:r w:rsidRPr="008E2E1E">
              <w:rPr>
                <w:sz w:val="22"/>
                <w:szCs w:val="22"/>
              </w:rPr>
              <w:t>среднегодовая</w:t>
            </w:r>
            <w:proofErr w:type="spellEnd"/>
            <w:r w:rsidRPr="008E2E1E">
              <w:rPr>
                <w:sz w:val="22"/>
                <w:szCs w:val="22"/>
              </w:rPr>
              <w:t xml:space="preserve"> величина активов/</w:t>
            </w:r>
            <w:r>
              <w:rPr>
                <w:sz w:val="22"/>
                <w:szCs w:val="22"/>
              </w:rPr>
              <w:t>)*100%</w:t>
            </w: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(Чистая прибыль </w:t>
            </w:r>
            <w:r w:rsidRPr="008E2E1E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средняя величина мобильных активов предприятия)*100%</w:t>
            </w: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426FD8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(Прибыль до налогообложения </w:t>
            </w:r>
            <w:r w:rsidRPr="00426FD8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 xml:space="preserve">стоимость основных средств и прочих </w:t>
            </w:r>
            <w:proofErr w:type="spellStart"/>
            <w:r>
              <w:rPr>
                <w:sz w:val="22"/>
                <w:szCs w:val="22"/>
              </w:rPr>
              <w:t>внеооборотных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активов)*100%</w:t>
            </w:r>
          </w:p>
        </w:tc>
        <w:tc>
          <w:tcPr>
            <w:tcW w:w="3285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Характеризуют прибыль, которая приходится на рубль соответствующих активов</w:t>
            </w:r>
          </w:p>
          <w:p w:rsidR="00C37F8D" w:rsidRPr="00741078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Характеризует эффективность управления оборотными активами</w:t>
            </w:r>
          </w:p>
          <w:p w:rsidR="00C37F8D" w:rsidRPr="00741078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741078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Характеризуют эффективность использования основного капитала предприятия</w:t>
            </w:r>
          </w:p>
        </w:tc>
      </w:tr>
      <w:tr w:rsidR="00C37F8D" w:rsidRPr="00F23A04" w:rsidTr="000376E2">
        <w:trPr>
          <w:trHeight w:val="5287"/>
        </w:trPr>
        <w:tc>
          <w:tcPr>
            <w:tcW w:w="3284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Рентабельность:</w:t>
            </w:r>
          </w:p>
          <w:p w:rsidR="00C37F8D" w:rsidRDefault="00C37F8D" w:rsidP="00C37F8D">
            <w:pPr>
              <w:pStyle w:val="a6"/>
              <w:numPr>
                <w:ilvl w:val="0"/>
                <w:numId w:val="35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собственного капитала;</w:t>
            </w:r>
          </w:p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Pr="009D15EA" w:rsidRDefault="00C37F8D" w:rsidP="00C37F8D">
            <w:pPr>
              <w:pStyle w:val="a6"/>
              <w:numPr>
                <w:ilvl w:val="0"/>
                <w:numId w:val="35"/>
              </w:numPr>
              <w:contextualSpacing w:val="0"/>
              <w:rPr>
                <w:sz w:val="22"/>
                <w:szCs w:val="22"/>
              </w:rPr>
            </w:pPr>
            <w:r w:rsidRPr="009D15EA">
              <w:rPr>
                <w:sz w:val="22"/>
                <w:szCs w:val="22"/>
              </w:rPr>
              <w:t>акционерного капитала;</w:t>
            </w:r>
          </w:p>
          <w:p w:rsidR="00C37F8D" w:rsidRPr="009D15EA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C37F8D">
            <w:pPr>
              <w:pStyle w:val="a6"/>
              <w:numPr>
                <w:ilvl w:val="0"/>
                <w:numId w:val="35"/>
              </w:numPr>
              <w:spacing w:after="20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инвестированного капитала;</w:t>
            </w:r>
          </w:p>
          <w:p w:rsidR="00C37F8D" w:rsidRDefault="00C37F8D" w:rsidP="000376E2">
            <w:pPr>
              <w:pStyle w:val="a6"/>
              <w:rPr>
                <w:sz w:val="22"/>
                <w:szCs w:val="22"/>
              </w:rPr>
            </w:pPr>
          </w:p>
          <w:p w:rsidR="00C37F8D" w:rsidRDefault="00C37F8D" w:rsidP="000376E2">
            <w:pPr>
              <w:pStyle w:val="a6"/>
              <w:rPr>
                <w:sz w:val="22"/>
                <w:szCs w:val="22"/>
              </w:rPr>
            </w:pPr>
          </w:p>
          <w:p w:rsidR="00C37F8D" w:rsidRPr="00426FD8" w:rsidRDefault="00C37F8D" w:rsidP="000376E2">
            <w:pPr>
              <w:pStyle w:val="a6"/>
              <w:rPr>
                <w:sz w:val="22"/>
                <w:szCs w:val="22"/>
              </w:rPr>
            </w:pPr>
          </w:p>
          <w:p w:rsidR="00C37F8D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  <w:p w:rsidR="00C37F8D" w:rsidRPr="00426FD8" w:rsidRDefault="00C37F8D" w:rsidP="000376E2">
            <w:pPr>
              <w:pStyle w:val="a6"/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(Чистая прибыль</w:t>
            </w:r>
            <w:r>
              <w:rPr>
                <w:sz w:val="22"/>
                <w:szCs w:val="22"/>
                <w:lang w:val="en-US"/>
              </w:rPr>
              <w:t xml:space="preserve">/ </w:t>
            </w:r>
            <w:r>
              <w:rPr>
                <w:sz w:val="22"/>
                <w:szCs w:val="22"/>
              </w:rPr>
              <w:t>Собственный капитал)*100%</w:t>
            </w: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(Чистая прибыль</w:t>
            </w:r>
            <w:r w:rsidRPr="00426FD8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величина</w:t>
            </w:r>
            <w:r w:rsidRPr="00426FD8">
              <w:rPr>
                <w:sz w:val="22"/>
                <w:szCs w:val="22"/>
              </w:rPr>
              <w:t xml:space="preserve"> уставного кап</w:t>
            </w:r>
            <w:r>
              <w:rPr>
                <w:sz w:val="22"/>
                <w:szCs w:val="22"/>
              </w:rPr>
              <w:t>итала, отраженного в пассиве баланса)*100%</w:t>
            </w:r>
          </w:p>
          <w:p w:rsidR="00C37F8D" w:rsidRPr="009D15EA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9D15EA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9D15EA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9D15EA" w:rsidRDefault="00C37F8D" w:rsidP="000376E2">
            <w:pPr>
              <w:jc w:val="both"/>
              <w:rPr>
                <w:sz w:val="22"/>
                <w:szCs w:val="22"/>
              </w:rPr>
            </w:pPr>
            <w:r w:rsidRPr="009D15EA">
              <w:rPr>
                <w:sz w:val="22"/>
                <w:szCs w:val="22"/>
              </w:rPr>
              <w:t>(Прибыль до налогообложения /величина перманентного капитала)*100%</w:t>
            </w:r>
          </w:p>
        </w:tc>
        <w:tc>
          <w:tcPr>
            <w:tcW w:w="3285" w:type="dxa"/>
          </w:tcPr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C37F8D" w:rsidRDefault="00C37F8D" w:rsidP="000376E2">
            <w:pPr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Характеризует доходность вложений собственников предприятия, показывая </w:t>
            </w:r>
            <w:proofErr w:type="gramStart"/>
            <w:r>
              <w:rPr>
                <w:sz w:val="22"/>
                <w:szCs w:val="22"/>
              </w:rPr>
              <w:t>величину прибыли, получаемую с каждого рубля акционерного капитала Период окупаемости собственного капитала определяется</w:t>
            </w:r>
            <w:proofErr w:type="gramEnd"/>
            <w:r>
              <w:rPr>
                <w:sz w:val="22"/>
                <w:szCs w:val="22"/>
              </w:rPr>
              <w:t xml:space="preserve"> обратным соотношением и характеризует срок, в течение которого окупится величина собственного капитала</w:t>
            </w:r>
          </w:p>
          <w:p w:rsidR="00C37F8D" w:rsidRDefault="00C37F8D" w:rsidP="000376E2">
            <w:pPr>
              <w:jc w:val="both"/>
              <w:rPr>
                <w:sz w:val="22"/>
                <w:szCs w:val="22"/>
              </w:rPr>
            </w:pPr>
          </w:p>
          <w:p w:rsidR="00C37F8D" w:rsidRPr="00862155" w:rsidRDefault="00C37F8D" w:rsidP="000376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Отражает эффективность использования средств, инвестированных в предприятие на долгосрочной основе </w:t>
            </w:r>
          </w:p>
        </w:tc>
      </w:tr>
    </w:tbl>
    <w:p w:rsidR="00C37F8D" w:rsidRDefault="00C37F8D" w:rsidP="00C37F8D">
      <w:pPr>
        <w:spacing w:after="200" w:line="360" w:lineRule="auto"/>
        <w:jc w:val="both"/>
        <w:rPr>
          <w:sz w:val="22"/>
          <w:szCs w:val="22"/>
        </w:rPr>
      </w:pPr>
    </w:p>
    <w:p w:rsidR="00EC440F" w:rsidRDefault="00C37F8D" w:rsidP="00EC440F">
      <w:pPr>
        <w:spacing w:after="200"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Показател</w:t>
      </w:r>
      <w:r w:rsidR="00EC440F">
        <w:rPr>
          <w:sz w:val="28"/>
          <w:szCs w:val="28"/>
        </w:rPr>
        <w:t>и рентабельности</w:t>
      </w:r>
      <w:r>
        <w:rPr>
          <w:sz w:val="28"/>
          <w:szCs w:val="28"/>
        </w:rPr>
        <w:t xml:space="preserve"> изучаются в динамике, и по тенденции их изменения судят об эффективности ведения хозяйственной деятельности предприятия. </w:t>
      </w:r>
      <w:proofErr w:type="gramStart"/>
      <w:r>
        <w:rPr>
          <w:sz w:val="28"/>
          <w:szCs w:val="28"/>
        </w:rPr>
        <w:t>Рост показателей рентабельности является положительным фактором и может быть обеспечен сокращением объема затрат и увеличением</w:t>
      </w:r>
      <w:r w:rsidR="00E77A92">
        <w:rPr>
          <w:sz w:val="28"/>
          <w:szCs w:val="28"/>
        </w:rPr>
        <w:t xml:space="preserve"> получаемой предприятием прибыл. </w:t>
      </w:r>
      <w:proofErr w:type="gramEnd"/>
    </w:p>
    <w:p w:rsidR="00EC440F" w:rsidRDefault="00EC440F" w:rsidP="00EC440F">
      <w:pPr>
        <w:spacing w:after="200" w:line="360" w:lineRule="auto"/>
        <w:ind w:left="-567" w:firstLine="425"/>
        <w:rPr>
          <w:sz w:val="28"/>
          <w:szCs w:val="28"/>
        </w:rPr>
      </w:pPr>
    </w:p>
    <w:p w:rsidR="00C37F8D" w:rsidRPr="00EC440F" w:rsidRDefault="00C37F8D" w:rsidP="00EC440F">
      <w:pPr>
        <w:pStyle w:val="a6"/>
        <w:numPr>
          <w:ilvl w:val="0"/>
          <w:numId w:val="41"/>
        </w:numPr>
        <w:spacing w:after="200" w:line="360" w:lineRule="auto"/>
        <w:ind w:left="-567" w:firstLine="283"/>
        <w:jc w:val="center"/>
        <w:rPr>
          <w:b/>
          <w:sz w:val="28"/>
          <w:szCs w:val="28"/>
        </w:rPr>
      </w:pPr>
      <w:r w:rsidRPr="00EC440F">
        <w:rPr>
          <w:b/>
          <w:bCs/>
          <w:sz w:val="28"/>
          <w:szCs w:val="28"/>
        </w:rPr>
        <w:t>Ан</w:t>
      </w:r>
      <w:r w:rsidR="00E77A92" w:rsidRPr="00EC440F">
        <w:rPr>
          <w:b/>
          <w:bCs/>
          <w:sz w:val="28"/>
          <w:szCs w:val="28"/>
        </w:rPr>
        <w:t>ализ прибыли и рентабельности  на примере ООО «Глазурь»</w:t>
      </w:r>
    </w:p>
    <w:p w:rsidR="00E77A92" w:rsidRPr="00E77A92" w:rsidRDefault="00E77A92" w:rsidP="00EC440F">
      <w:pPr>
        <w:pStyle w:val="a6"/>
        <w:spacing w:after="200" w:line="360" w:lineRule="auto"/>
        <w:ind w:left="-567" w:firstLine="425"/>
        <w:jc w:val="both"/>
        <w:rPr>
          <w:sz w:val="28"/>
          <w:szCs w:val="28"/>
        </w:rPr>
      </w:pP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Объектом исследования является О</w:t>
      </w:r>
      <w:r w:rsidR="00E77A92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О «</w:t>
      </w:r>
      <w:r w:rsidR="00E77A92">
        <w:rPr>
          <w:bCs/>
          <w:sz w:val="28"/>
          <w:szCs w:val="28"/>
        </w:rPr>
        <w:t>Гла</w:t>
      </w:r>
      <w:r>
        <w:rPr>
          <w:bCs/>
          <w:sz w:val="28"/>
          <w:szCs w:val="28"/>
        </w:rPr>
        <w:t>зурь».</w:t>
      </w:r>
      <w:r w:rsidRPr="009E6922">
        <w:t xml:space="preserve"> </w:t>
      </w:r>
      <w:r w:rsidRPr="009E6922">
        <w:rPr>
          <w:bCs/>
          <w:sz w:val="28"/>
          <w:szCs w:val="28"/>
        </w:rPr>
        <w:t>Историю свою предприятие начинает с 19</w:t>
      </w:r>
      <w:r w:rsidR="00E77A92">
        <w:rPr>
          <w:bCs/>
          <w:sz w:val="28"/>
          <w:szCs w:val="28"/>
        </w:rPr>
        <w:t>92</w:t>
      </w:r>
      <w:r w:rsidRPr="009E6922">
        <w:rPr>
          <w:bCs/>
          <w:sz w:val="28"/>
          <w:szCs w:val="28"/>
        </w:rPr>
        <w:t xml:space="preserve"> года. </w:t>
      </w:r>
      <w:r w:rsidR="00E77A92">
        <w:rPr>
          <w:bCs/>
          <w:sz w:val="28"/>
          <w:szCs w:val="28"/>
        </w:rPr>
        <w:t>ООО «Глазурь»</w:t>
      </w:r>
      <w:r>
        <w:rPr>
          <w:bCs/>
          <w:sz w:val="28"/>
          <w:szCs w:val="28"/>
        </w:rPr>
        <w:t xml:space="preserve"> выпускает более трехсот</w:t>
      </w:r>
      <w:r w:rsidRPr="0079149C">
        <w:rPr>
          <w:bCs/>
          <w:sz w:val="28"/>
          <w:szCs w:val="28"/>
        </w:rPr>
        <w:t xml:space="preserve"> наименований кондитерских изделий: карамель, ирис, драже, восточные сладости, печенье, вафли, торты, зефир, мармелад</w:t>
      </w:r>
      <w:r w:rsidR="00432DDF">
        <w:rPr>
          <w:bCs/>
          <w:sz w:val="28"/>
          <w:szCs w:val="28"/>
        </w:rPr>
        <w:t xml:space="preserve"> и другое.</w:t>
      </w:r>
      <w:r w:rsidRPr="009E6922">
        <w:t xml:space="preserve"> </w:t>
      </w:r>
      <w:r w:rsidRPr="009E6922">
        <w:rPr>
          <w:bCs/>
          <w:sz w:val="28"/>
          <w:szCs w:val="28"/>
        </w:rPr>
        <w:t xml:space="preserve">Вся продукция </w:t>
      </w:r>
      <w:r w:rsidRPr="009E6922">
        <w:rPr>
          <w:bCs/>
          <w:sz w:val="28"/>
          <w:szCs w:val="28"/>
        </w:rPr>
        <w:lastRenderedPageBreak/>
        <w:t>подкреплена сертификатом качества</w:t>
      </w:r>
      <w:r w:rsidR="00432DDF">
        <w:rPr>
          <w:bCs/>
          <w:sz w:val="28"/>
          <w:szCs w:val="28"/>
        </w:rPr>
        <w:t xml:space="preserve">. </w:t>
      </w:r>
      <w:r w:rsidRPr="009E6922">
        <w:rPr>
          <w:bCs/>
          <w:sz w:val="28"/>
          <w:szCs w:val="28"/>
        </w:rPr>
        <w:t>Ежегодно ассортимент обновляется на 10-15%.</w:t>
      </w: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BD135E">
        <w:rPr>
          <w:bCs/>
          <w:sz w:val="28"/>
          <w:szCs w:val="28"/>
        </w:rPr>
        <w:t>Классическая технология, высококачественное сырье и опыт квалифицированных специалистов позволяет производить продукцию, удовлетворяющую самым изысканным запроса</w:t>
      </w:r>
      <w:r>
        <w:rPr>
          <w:bCs/>
          <w:sz w:val="28"/>
          <w:szCs w:val="28"/>
        </w:rPr>
        <w:t xml:space="preserve">м потребителей. </w:t>
      </w:r>
      <w:r w:rsidR="00E77A92">
        <w:rPr>
          <w:bCs/>
          <w:sz w:val="28"/>
          <w:szCs w:val="28"/>
        </w:rPr>
        <w:t>ООО «Глазурь»</w:t>
      </w:r>
      <w:r w:rsidRPr="0079149C">
        <w:rPr>
          <w:bCs/>
          <w:sz w:val="28"/>
          <w:szCs w:val="28"/>
        </w:rPr>
        <w:t xml:space="preserve"> прочно занимает лидирующие позиции в объемах производства и реализации  региональных кондитерских компаний России.</w:t>
      </w: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определения характера и источников, получаемых предприятием финансовых результатов, проведем анализ показателей Отчета о прибылях и убытках, с использованием методов горизонтального, вертикального и факторного анализа.</w:t>
      </w: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Структурно-динамический анализ отчета о прибылях и убытках </w:t>
      </w:r>
      <w:r w:rsidR="00E77A92">
        <w:rPr>
          <w:bCs/>
          <w:sz w:val="28"/>
          <w:szCs w:val="28"/>
        </w:rPr>
        <w:t>ООО «Глазурь»</w:t>
      </w:r>
      <w:r>
        <w:rPr>
          <w:bCs/>
          <w:sz w:val="28"/>
          <w:szCs w:val="28"/>
        </w:rPr>
        <w:t xml:space="preserve"> за 201</w:t>
      </w:r>
      <w:r w:rsidR="00432DD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– 201</w:t>
      </w:r>
      <w:r w:rsidR="00432DD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гг.</w:t>
      </w:r>
    </w:p>
    <w:tbl>
      <w:tblPr>
        <w:tblStyle w:val="a3"/>
        <w:tblW w:w="0" w:type="auto"/>
        <w:tblLayout w:type="fixed"/>
        <w:tblLook w:val="04A0"/>
      </w:tblPr>
      <w:tblGrid>
        <w:gridCol w:w="2518"/>
        <w:gridCol w:w="992"/>
        <w:gridCol w:w="993"/>
        <w:gridCol w:w="1134"/>
        <w:gridCol w:w="850"/>
        <w:gridCol w:w="992"/>
        <w:gridCol w:w="993"/>
        <w:gridCol w:w="1382"/>
      </w:tblGrid>
      <w:tr w:rsidR="00C37F8D" w:rsidRPr="005F5087" w:rsidTr="000376E2">
        <w:trPr>
          <w:trHeight w:val="540"/>
        </w:trPr>
        <w:tc>
          <w:tcPr>
            <w:tcW w:w="2518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992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D501E">
              <w:rPr>
                <w:b/>
                <w:bCs/>
                <w:sz w:val="20"/>
                <w:szCs w:val="20"/>
              </w:rPr>
              <w:t>Прошл</w:t>
            </w:r>
            <w:proofErr w:type="spellEnd"/>
            <w:r w:rsidRPr="00FD501E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FD501E">
              <w:rPr>
                <w:b/>
                <w:bCs/>
                <w:sz w:val="20"/>
                <w:szCs w:val="20"/>
              </w:rPr>
              <w:t>Год</w:t>
            </w:r>
            <w:proofErr w:type="gramStart"/>
            <w:r w:rsidRPr="00FD501E">
              <w:rPr>
                <w:b/>
                <w:bCs/>
                <w:sz w:val="20"/>
                <w:szCs w:val="20"/>
              </w:rPr>
              <w:t>,т</w:t>
            </w:r>
            <w:proofErr w:type="gramEnd"/>
            <w:r w:rsidRPr="00FD501E">
              <w:rPr>
                <w:b/>
                <w:bCs/>
                <w:sz w:val="20"/>
                <w:szCs w:val="20"/>
              </w:rPr>
              <w:t>ыс</w:t>
            </w:r>
            <w:proofErr w:type="spellEnd"/>
            <w:r w:rsidRPr="00FD501E">
              <w:rPr>
                <w:b/>
                <w:bCs/>
                <w:sz w:val="20"/>
                <w:szCs w:val="20"/>
              </w:rPr>
              <w:t>.</w:t>
            </w:r>
          </w:p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Отчет.</w:t>
            </w:r>
          </w:p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Год,</w:t>
            </w:r>
          </w:p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D501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D501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D501E">
              <w:rPr>
                <w:b/>
                <w:bCs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134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D501E">
              <w:rPr>
                <w:b/>
                <w:bCs/>
                <w:sz w:val="20"/>
                <w:szCs w:val="20"/>
              </w:rPr>
              <w:t>Абсолют</w:t>
            </w:r>
            <w:proofErr w:type="gramStart"/>
            <w:r w:rsidRPr="00FD501E">
              <w:rPr>
                <w:b/>
                <w:bCs/>
                <w:sz w:val="20"/>
                <w:szCs w:val="20"/>
              </w:rPr>
              <w:t>.о</w:t>
            </w:r>
            <w:proofErr w:type="gramEnd"/>
            <w:r w:rsidRPr="00FD501E">
              <w:rPr>
                <w:b/>
                <w:bCs/>
                <w:sz w:val="20"/>
                <w:szCs w:val="20"/>
              </w:rPr>
              <w:t>тклонен</w:t>
            </w:r>
            <w:proofErr w:type="spellEnd"/>
          </w:p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(+,-),</w:t>
            </w:r>
          </w:p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D501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D501E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 xml:space="preserve">Темп </w:t>
            </w:r>
            <w:proofErr w:type="spellStart"/>
            <w:r w:rsidRPr="00FD501E">
              <w:rPr>
                <w:b/>
                <w:bCs/>
                <w:sz w:val="20"/>
                <w:szCs w:val="20"/>
              </w:rPr>
              <w:t>роста,%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D501E">
              <w:rPr>
                <w:b/>
                <w:bCs/>
                <w:sz w:val="20"/>
                <w:szCs w:val="20"/>
              </w:rPr>
              <w:t>Удельный</w:t>
            </w:r>
            <w:proofErr w:type="gramEnd"/>
            <w:r w:rsidRPr="00FD501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D501E">
              <w:rPr>
                <w:b/>
                <w:bCs/>
                <w:sz w:val="20"/>
                <w:szCs w:val="20"/>
              </w:rPr>
              <w:t>все,%</w:t>
            </w:r>
            <w:proofErr w:type="spellEnd"/>
          </w:p>
        </w:tc>
        <w:tc>
          <w:tcPr>
            <w:tcW w:w="1382" w:type="dxa"/>
            <w:vMerge w:val="restart"/>
          </w:tcPr>
          <w:p w:rsidR="00C37F8D" w:rsidRPr="00FD501E" w:rsidRDefault="00C37F8D" w:rsidP="000376E2">
            <w:pPr>
              <w:pStyle w:val="a6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FD501E">
              <w:rPr>
                <w:b/>
                <w:bCs/>
                <w:sz w:val="20"/>
                <w:szCs w:val="20"/>
              </w:rPr>
              <w:t xml:space="preserve">Изменение в удельном </w:t>
            </w:r>
            <w:proofErr w:type="spellStart"/>
            <w:r w:rsidRPr="00FD501E">
              <w:rPr>
                <w:b/>
                <w:bCs/>
                <w:sz w:val="20"/>
                <w:szCs w:val="20"/>
              </w:rPr>
              <w:t>весе,%</w:t>
            </w:r>
            <w:proofErr w:type="spellEnd"/>
          </w:p>
        </w:tc>
      </w:tr>
      <w:tr w:rsidR="00C37F8D" w:rsidRPr="005F5087" w:rsidTr="000376E2">
        <w:trPr>
          <w:trHeight w:val="705"/>
        </w:trPr>
        <w:tc>
          <w:tcPr>
            <w:tcW w:w="2518" w:type="dxa"/>
            <w:vMerge/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6D292E">
              <w:rPr>
                <w:b/>
                <w:bCs/>
                <w:sz w:val="20"/>
                <w:szCs w:val="20"/>
              </w:rPr>
              <w:t>прошл</w:t>
            </w:r>
            <w:proofErr w:type="spellEnd"/>
            <w:r w:rsidRPr="006D292E">
              <w:rPr>
                <w:b/>
                <w:bCs/>
                <w:sz w:val="20"/>
                <w:szCs w:val="20"/>
              </w:rPr>
              <w:t>.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37F8D" w:rsidRPr="006D292E" w:rsidRDefault="00C37F8D" w:rsidP="000376E2">
            <w:pPr>
              <w:pStyle w:val="a6"/>
              <w:ind w:left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6D292E">
              <w:rPr>
                <w:b/>
                <w:bCs/>
                <w:sz w:val="20"/>
                <w:szCs w:val="20"/>
              </w:rPr>
              <w:t>отчетн</w:t>
            </w:r>
            <w:proofErr w:type="spellEnd"/>
            <w:r w:rsidRPr="006D292E">
              <w:rPr>
                <w:b/>
                <w:bCs/>
                <w:sz w:val="20"/>
                <w:szCs w:val="20"/>
              </w:rPr>
              <w:t>. Год</w:t>
            </w:r>
          </w:p>
        </w:tc>
        <w:tc>
          <w:tcPr>
            <w:tcW w:w="1382" w:type="dxa"/>
            <w:vMerge/>
          </w:tcPr>
          <w:p w:rsidR="00C37F8D" w:rsidRPr="005F5087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2"/>
              </w:rPr>
            </w:pP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Выручка от продажи товаров, продукции, работ  и услуг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2089773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2408375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318602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115,25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70,09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69,51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-0,58</w:t>
            </w: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Себестоимость проданных товаров, продукции, работ и услуг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1826822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2124581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297759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116,3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68,79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67,4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-1,39</w:t>
            </w: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Валовая прибыль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262951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283794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20843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107,93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8,82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8,19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-0,63</w:t>
            </w: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Коммерческие расходы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106598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148102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41504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138,94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4,01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4,7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0,69</w:t>
            </w: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Управленческие расходы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101610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127963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26353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125,94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3,83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4,06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0,23</w:t>
            </w:r>
          </w:p>
        </w:tc>
      </w:tr>
      <w:tr w:rsidR="00C37F8D" w:rsidTr="000376E2">
        <w:tc>
          <w:tcPr>
            <w:tcW w:w="2518" w:type="dxa"/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Прибыл</w:t>
            </w:r>
            <w:proofErr w:type="gramStart"/>
            <w:r w:rsidRPr="000C6584">
              <w:rPr>
                <w:bCs/>
                <w:sz w:val="22"/>
                <w:szCs w:val="20"/>
              </w:rPr>
              <w:t>ь(</w:t>
            </w:r>
            <w:proofErr w:type="gramEnd"/>
            <w:r w:rsidRPr="000C6584">
              <w:rPr>
                <w:bCs/>
                <w:sz w:val="22"/>
                <w:szCs w:val="20"/>
              </w:rPr>
              <w:t>убыток)от продаж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54743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7729</w:t>
            </w:r>
          </w:p>
        </w:tc>
        <w:tc>
          <w:tcPr>
            <w:tcW w:w="1134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-47014</w:t>
            </w:r>
          </w:p>
        </w:tc>
        <w:tc>
          <w:tcPr>
            <w:tcW w:w="850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14,12</w:t>
            </w:r>
          </w:p>
        </w:tc>
        <w:tc>
          <w:tcPr>
            <w:tcW w:w="99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1,84</w:t>
            </w:r>
          </w:p>
        </w:tc>
        <w:tc>
          <w:tcPr>
            <w:tcW w:w="993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0,22</w:t>
            </w:r>
          </w:p>
        </w:tc>
        <w:tc>
          <w:tcPr>
            <w:tcW w:w="1382" w:type="dxa"/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-1,62</w:t>
            </w:r>
          </w:p>
        </w:tc>
      </w:tr>
      <w:tr w:rsidR="00C37F8D" w:rsidTr="000376E2">
        <w:trPr>
          <w:trHeight w:val="195"/>
        </w:trPr>
        <w:tc>
          <w:tcPr>
            <w:tcW w:w="2518" w:type="dxa"/>
            <w:tcBorders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Проценты к получению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7743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-4719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39,05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0,24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0,09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-0,15</w:t>
            </w:r>
          </w:p>
        </w:tc>
      </w:tr>
      <w:tr w:rsidR="00C37F8D" w:rsidTr="000376E2">
        <w:trPr>
          <w:trHeight w:val="13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47766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51645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3879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108,12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1,64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-0,16</w:t>
            </w:r>
          </w:p>
        </w:tc>
      </w:tr>
      <w:tr w:rsidR="00C37F8D" w:rsidTr="000376E2">
        <w:trPr>
          <w:trHeight w:val="34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Доходы от участия в других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0,00013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0,0012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0,00107</w:t>
            </w:r>
          </w:p>
        </w:tc>
      </w:tr>
      <w:tr w:rsidR="00C37F8D" w:rsidTr="000376E2">
        <w:trPr>
          <w:trHeight w:val="33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Прочие доходы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557552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747610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190058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134,09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18,7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21,58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2,88</w:t>
            </w:r>
          </w:p>
        </w:tc>
      </w:tr>
      <w:tr w:rsidR="00C37F8D" w:rsidTr="000376E2">
        <w:trPr>
          <w:trHeight w:val="28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566139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696101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129962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122,96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21,32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22,08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0,76</w:t>
            </w:r>
          </w:p>
        </w:tc>
      </w:tr>
      <w:tr w:rsidR="00C37F8D" w:rsidTr="000376E2">
        <w:trPr>
          <w:trHeight w:val="42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Прибыл</w:t>
            </w:r>
            <w:proofErr w:type="gramStart"/>
            <w:r w:rsidRPr="000C6584">
              <w:rPr>
                <w:bCs/>
                <w:sz w:val="22"/>
                <w:szCs w:val="20"/>
              </w:rPr>
              <w:t>ь(</w:t>
            </w:r>
            <w:proofErr w:type="gramEnd"/>
            <w:r w:rsidRPr="000C6584">
              <w:rPr>
                <w:bCs/>
                <w:sz w:val="22"/>
                <w:szCs w:val="20"/>
              </w:rPr>
              <w:t>убыток) до налогообложения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6137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10659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4522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173,68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0,31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0,1</w:t>
            </w:r>
          </w:p>
        </w:tc>
      </w:tr>
      <w:tr w:rsidR="00C37F8D" w:rsidTr="000376E2">
        <w:trPr>
          <w:trHeight w:val="34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6601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3883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-2718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58,82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-,013</w:t>
            </w:r>
          </w:p>
        </w:tc>
      </w:tr>
      <w:tr w:rsidR="00C37F8D" w:rsidTr="000376E2">
        <w:trPr>
          <w:trHeight w:val="40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Чистая прибыль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2750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3424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674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124,51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0,01</w:t>
            </w:r>
          </w:p>
        </w:tc>
      </w:tr>
      <w:tr w:rsidR="00C37F8D" w:rsidTr="000376E2">
        <w:trPr>
          <w:trHeight w:val="37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lastRenderedPageBreak/>
              <w:t xml:space="preserve">Итого доходов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both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2981653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both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3464657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483004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116,2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</w:t>
            </w:r>
          </w:p>
        </w:tc>
      </w:tr>
      <w:tr w:rsidR="00C37F8D" w:rsidTr="000376E2">
        <w:trPr>
          <w:trHeight w:val="300"/>
        </w:trPr>
        <w:tc>
          <w:tcPr>
            <w:tcW w:w="2518" w:type="dxa"/>
            <w:tcBorders>
              <w:top w:val="single" w:sz="4" w:space="0" w:color="auto"/>
            </w:tcBorders>
          </w:tcPr>
          <w:p w:rsidR="00C37F8D" w:rsidRPr="000C6584" w:rsidRDefault="00C37F8D" w:rsidP="000376E2">
            <w:pPr>
              <w:pStyle w:val="a6"/>
              <w:ind w:left="0"/>
              <w:jc w:val="both"/>
              <w:rPr>
                <w:bCs/>
                <w:sz w:val="22"/>
                <w:szCs w:val="20"/>
              </w:rPr>
            </w:pPr>
            <w:r w:rsidRPr="000C6584">
              <w:rPr>
                <w:bCs/>
                <w:sz w:val="22"/>
                <w:szCs w:val="20"/>
              </w:rPr>
              <w:t>Итого расходов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both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2655536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both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3152275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496739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118,71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C37F8D" w:rsidRPr="00CA1370" w:rsidRDefault="00C37F8D" w:rsidP="000376E2">
            <w:pPr>
              <w:pStyle w:val="a6"/>
              <w:spacing w:line="360" w:lineRule="auto"/>
              <w:ind w:left="0"/>
              <w:jc w:val="center"/>
              <w:rPr>
                <w:bCs/>
                <w:sz w:val="22"/>
                <w:szCs w:val="20"/>
              </w:rPr>
            </w:pPr>
            <w:r w:rsidRPr="00CA1370">
              <w:rPr>
                <w:bCs/>
                <w:sz w:val="22"/>
                <w:szCs w:val="20"/>
              </w:rPr>
              <w:t>-</w:t>
            </w:r>
          </w:p>
        </w:tc>
      </w:tr>
    </w:tbl>
    <w:p w:rsidR="00C37F8D" w:rsidRPr="0079149C" w:rsidRDefault="00C37F8D" w:rsidP="00C37F8D">
      <w:pPr>
        <w:pStyle w:val="a6"/>
        <w:spacing w:line="360" w:lineRule="auto"/>
        <w:ind w:left="0" w:firstLine="709"/>
        <w:jc w:val="both"/>
        <w:rPr>
          <w:bCs/>
          <w:sz w:val="28"/>
          <w:szCs w:val="28"/>
        </w:rPr>
      </w:pP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03D2B">
        <w:rPr>
          <w:bCs/>
          <w:sz w:val="28"/>
          <w:szCs w:val="28"/>
        </w:rPr>
        <w:t>Проведя анализ отчета о прибылях и убытках</w:t>
      </w:r>
      <w:r>
        <w:rPr>
          <w:bCs/>
          <w:sz w:val="28"/>
          <w:szCs w:val="28"/>
        </w:rPr>
        <w:t xml:space="preserve"> </w:t>
      </w:r>
      <w:r w:rsidR="00E77A92">
        <w:rPr>
          <w:bCs/>
          <w:sz w:val="28"/>
          <w:szCs w:val="28"/>
        </w:rPr>
        <w:t>ООО «Глазурь»</w:t>
      </w:r>
      <w:r w:rsidRPr="00903D2B">
        <w:rPr>
          <w:bCs/>
          <w:sz w:val="28"/>
          <w:szCs w:val="28"/>
        </w:rPr>
        <w:t xml:space="preserve"> видно, что за отчётный год по сравнению</w:t>
      </w:r>
      <w:r>
        <w:rPr>
          <w:bCs/>
          <w:sz w:val="28"/>
          <w:szCs w:val="28"/>
        </w:rPr>
        <w:t xml:space="preserve"> с предыдущим доходы возросли  на 483004 тыс. руб. и  расходы также возросли на 496739</w:t>
      </w:r>
      <w:r w:rsidRPr="00903D2B">
        <w:rPr>
          <w:bCs/>
          <w:sz w:val="28"/>
          <w:szCs w:val="28"/>
        </w:rPr>
        <w:t xml:space="preserve"> тыс. руб.</w:t>
      </w:r>
    </w:p>
    <w:p w:rsidR="00C37F8D" w:rsidRDefault="00C37F8D" w:rsidP="00EC440F">
      <w:pPr>
        <w:pStyle w:val="a6"/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903D2B">
        <w:rPr>
          <w:bCs/>
          <w:sz w:val="28"/>
          <w:szCs w:val="28"/>
        </w:rPr>
        <w:t>В отчётном</w:t>
      </w:r>
      <w:r>
        <w:rPr>
          <w:bCs/>
          <w:sz w:val="28"/>
          <w:szCs w:val="28"/>
        </w:rPr>
        <w:t xml:space="preserve"> году валовая прибыль увеличилась на 20843 тыс. руб. </w:t>
      </w:r>
      <w:r w:rsidRPr="00903D2B">
        <w:rPr>
          <w:bCs/>
          <w:sz w:val="28"/>
          <w:szCs w:val="28"/>
        </w:rPr>
        <w:t xml:space="preserve"> Это произошло из-за увели</w:t>
      </w:r>
      <w:r>
        <w:rPr>
          <w:bCs/>
          <w:sz w:val="28"/>
          <w:szCs w:val="28"/>
        </w:rPr>
        <w:t>чения выручки от продаж на 318602</w:t>
      </w:r>
      <w:r w:rsidRPr="00903D2B">
        <w:rPr>
          <w:bCs/>
          <w:sz w:val="28"/>
          <w:szCs w:val="28"/>
        </w:rPr>
        <w:t xml:space="preserve"> тыс. руб. и одновременного увеличения себестоимости п</w:t>
      </w:r>
      <w:r>
        <w:rPr>
          <w:bCs/>
          <w:sz w:val="28"/>
          <w:szCs w:val="28"/>
        </w:rPr>
        <w:t>роданной продукции на 297759</w:t>
      </w:r>
      <w:r w:rsidRPr="00903D2B">
        <w:rPr>
          <w:bCs/>
          <w:sz w:val="28"/>
          <w:szCs w:val="28"/>
        </w:rPr>
        <w:t>тыс. руб. Темп роста выручки от продаж и себестоимости про</w:t>
      </w:r>
      <w:r>
        <w:rPr>
          <w:bCs/>
          <w:sz w:val="28"/>
          <w:szCs w:val="28"/>
        </w:rPr>
        <w:t>данной продукции составил 115,25% и 116,3</w:t>
      </w:r>
      <w:r w:rsidRPr="00903D2B">
        <w:rPr>
          <w:bCs/>
          <w:sz w:val="28"/>
          <w:szCs w:val="28"/>
        </w:rPr>
        <w:t>% соответственно.</w:t>
      </w:r>
    </w:p>
    <w:p w:rsidR="00C37F8D" w:rsidRDefault="00C37F8D" w:rsidP="00B962C3">
      <w:pPr>
        <w:spacing w:line="360" w:lineRule="auto"/>
        <w:ind w:left="-567" w:firstLine="425"/>
        <w:jc w:val="both"/>
        <w:rPr>
          <w:bCs/>
          <w:sz w:val="28"/>
          <w:szCs w:val="28"/>
        </w:rPr>
      </w:pPr>
      <w:r w:rsidRPr="000B79F7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В ближайшем будущем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 «Глазурь»</w:t>
      </w:r>
      <w:r w:rsidRPr="000B79F7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не предполагает изменять сферу основной деятельности. Дальнейшее развитие компании связано со значительными капитальными вложениями и увеличением объёма выпуска основной продукции, а также с уменьшением затрат, снижением себестоимости и дальнейшим повышением  качества продукции.</w:t>
      </w:r>
      <w:r w:rsidR="00B962C3">
        <w:rPr>
          <w:bCs/>
          <w:sz w:val="28"/>
          <w:szCs w:val="28"/>
        </w:rPr>
        <w:t xml:space="preserve"> </w:t>
      </w:r>
    </w:p>
    <w:p w:rsidR="00C37F8D" w:rsidRPr="00EC3294" w:rsidRDefault="00C37F8D" w:rsidP="00EC440F">
      <w:pPr>
        <w:spacing w:line="276" w:lineRule="auto"/>
        <w:ind w:left="-567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 рентабельност</w:t>
      </w:r>
      <w:proofErr w:type="gramStart"/>
      <w:r>
        <w:rPr>
          <w:bCs/>
          <w:sz w:val="28"/>
          <w:szCs w:val="28"/>
        </w:rPr>
        <w:t xml:space="preserve">и </w:t>
      </w:r>
      <w:r w:rsidR="00E77A92">
        <w:rPr>
          <w:bCs/>
          <w:sz w:val="28"/>
          <w:szCs w:val="28"/>
        </w:rPr>
        <w:t>ООО</w:t>
      </w:r>
      <w:proofErr w:type="gramEnd"/>
      <w:r w:rsidR="00E77A92">
        <w:rPr>
          <w:bCs/>
          <w:sz w:val="28"/>
          <w:szCs w:val="28"/>
        </w:rPr>
        <w:t xml:space="preserve"> «Глазурь»</w:t>
      </w:r>
      <w:r>
        <w:rPr>
          <w:bCs/>
          <w:sz w:val="28"/>
          <w:szCs w:val="28"/>
        </w:rPr>
        <w:t xml:space="preserve"> за 201</w:t>
      </w:r>
      <w:r w:rsidR="00B962C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-201</w:t>
      </w:r>
      <w:r w:rsidR="00B962C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гг.,</w:t>
      </w:r>
      <w:r w:rsidR="00B962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</w:t>
      </w:r>
    </w:p>
    <w:tbl>
      <w:tblPr>
        <w:tblStyle w:val="12"/>
        <w:tblW w:w="0" w:type="auto"/>
        <w:tblLook w:val="01E0"/>
      </w:tblPr>
      <w:tblGrid>
        <w:gridCol w:w="1939"/>
        <w:gridCol w:w="2118"/>
        <w:gridCol w:w="3082"/>
        <w:gridCol w:w="1097"/>
        <w:gridCol w:w="1051"/>
      </w:tblGrid>
      <w:tr w:rsidR="00C37F8D" w:rsidRPr="00EC3294" w:rsidTr="000376E2">
        <w:trPr>
          <w:trHeight w:val="408"/>
        </w:trPr>
        <w:tc>
          <w:tcPr>
            <w:tcW w:w="1942" w:type="dxa"/>
          </w:tcPr>
          <w:p w:rsidR="00C37F8D" w:rsidRPr="00B962C3" w:rsidRDefault="00C37F8D" w:rsidP="000376E2">
            <w:pPr>
              <w:spacing w:line="276" w:lineRule="auto"/>
              <w:jc w:val="center"/>
              <w:rPr>
                <w:i/>
                <w:color w:val="000000"/>
              </w:rPr>
            </w:pPr>
            <w:r w:rsidRPr="00B962C3">
              <w:rPr>
                <w:i/>
                <w:color w:val="000000"/>
              </w:rPr>
              <w:t>Показатели рентабельности</w:t>
            </w:r>
          </w:p>
        </w:tc>
        <w:tc>
          <w:tcPr>
            <w:tcW w:w="2234" w:type="dxa"/>
          </w:tcPr>
          <w:p w:rsidR="00C37F8D" w:rsidRPr="00B962C3" w:rsidRDefault="00C37F8D" w:rsidP="000376E2">
            <w:pPr>
              <w:spacing w:line="276" w:lineRule="auto"/>
              <w:jc w:val="center"/>
              <w:rPr>
                <w:i/>
                <w:color w:val="000000"/>
              </w:rPr>
            </w:pPr>
            <w:r w:rsidRPr="00B962C3">
              <w:rPr>
                <w:i/>
                <w:color w:val="000000"/>
              </w:rPr>
              <w:t>Формулы расчета</w:t>
            </w:r>
          </w:p>
        </w:tc>
        <w:tc>
          <w:tcPr>
            <w:tcW w:w="3119" w:type="dxa"/>
          </w:tcPr>
          <w:p w:rsidR="00C37F8D" w:rsidRPr="00B962C3" w:rsidRDefault="00C37F8D" w:rsidP="000376E2">
            <w:pPr>
              <w:spacing w:line="276" w:lineRule="auto"/>
              <w:jc w:val="center"/>
              <w:rPr>
                <w:i/>
                <w:color w:val="000000"/>
              </w:rPr>
            </w:pPr>
            <w:r w:rsidRPr="00B962C3">
              <w:rPr>
                <w:i/>
                <w:color w:val="000000"/>
              </w:rPr>
              <w:t>Назначение</w:t>
            </w:r>
          </w:p>
        </w:tc>
        <w:tc>
          <w:tcPr>
            <w:tcW w:w="1275" w:type="dxa"/>
          </w:tcPr>
          <w:p w:rsidR="00C37F8D" w:rsidRPr="00B962C3" w:rsidRDefault="00C37F8D" w:rsidP="00B962C3">
            <w:pPr>
              <w:spacing w:line="276" w:lineRule="auto"/>
              <w:jc w:val="center"/>
              <w:rPr>
                <w:i/>
                <w:color w:val="000000"/>
              </w:rPr>
            </w:pPr>
            <w:r w:rsidRPr="00B962C3">
              <w:rPr>
                <w:i/>
                <w:color w:val="000000"/>
              </w:rPr>
              <w:t>201</w:t>
            </w:r>
            <w:r w:rsidR="00B962C3" w:rsidRPr="00B962C3">
              <w:rPr>
                <w:i/>
                <w:color w:val="000000"/>
              </w:rPr>
              <w:t>2</w:t>
            </w:r>
            <w:r w:rsidRPr="00B962C3">
              <w:rPr>
                <w:i/>
                <w:color w:val="000000"/>
              </w:rPr>
              <w:t>г.</w:t>
            </w:r>
          </w:p>
        </w:tc>
        <w:tc>
          <w:tcPr>
            <w:tcW w:w="1197" w:type="dxa"/>
          </w:tcPr>
          <w:p w:rsidR="00C37F8D" w:rsidRPr="00B962C3" w:rsidRDefault="00C37F8D" w:rsidP="00B962C3">
            <w:pPr>
              <w:spacing w:line="276" w:lineRule="auto"/>
              <w:jc w:val="center"/>
              <w:rPr>
                <w:i/>
                <w:color w:val="000000"/>
              </w:rPr>
            </w:pPr>
            <w:r w:rsidRPr="00B962C3">
              <w:rPr>
                <w:i/>
                <w:color w:val="000000"/>
              </w:rPr>
              <w:t>201</w:t>
            </w:r>
            <w:r w:rsidR="00B962C3" w:rsidRPr="00B962C3">
              <w:rPr>
                <w:i/>
                <w:color w:val="000000"/>
              </w:rPr>
              <w:t>3</w:t>
            </w:r>
            <w:r w:rsidRPr="00B962C3">
              <w:rPr>
                <w:i/>
                <w:color w:val="000000"/>
              </w:rPr>
              <w:t>г.</w:t>
            </w:r>
          </w:p>
        </w:tc>
      </w:tr>
      <w:tr w:rsidR="00C37F8D" w:rsidRPr="00D57092" w:rsidTr="000376E2">
        <w:trPr>
          <w:trHeight w:val="2220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Рентабельность реализации (продаж) 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(Прибыль от продажи продукции/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Выручка от реализации)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×100%</w:t>
            </w: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Показывает</w:t>
            </w:r>
            <w:proofErr w:type="gramEnd"/>
            <w:r w:rsidRPr="00D57092">
              <w:rPr>
                <w:color w:val="000000"/>
                <w:sz w:val="22"/>
                <w:szCs w:val="22"/>
              </w:rPr>
              <w:t xml:space="preserve"> какой процент прибыли получает предприятие с каждого рубля реализации. Служит основанием для выбора номенклатуры выпускаемой продукции</w:t>
            </w:r>
            <w:r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1275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197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37F8D" w:rsidRPr="00D57092" w:rsidTr="000376E2">
        <w:trPr>
          <w:trHeight w:val="1547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Чистая рентабельность продаж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(Чистая прибыль</w:t>
            </w:r>
            <w:r w:rsidRPr="00055BEE">
              <w:rPr>
                <w:color w:val="000000"/>
                <w:sz w:val="22"/>
                <w:szCs w:val="22"/>
              </w:rPr>
              <w:t xml:space="preserve">/ </w:t>
            </w:r>
            <w:r w:rsidRPr="00D57092">
              <w:rPr>
                <w:color w:val="000000"/>
                <w:sz w:val="22"/>
                <w:szCs w:val="22"/>
              </w:rPr>
              <w:t>Выручка от реализации)</w:t>
            </w:r>
          </w:p>
          <w:p w:rsidR="00C37F8D" w:rsidRPr="00055BEE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D57092">
              <w:rPr>
                <w:color w:val="000000"/>
                <w:sz w:val="22"/>
                <w:szCs w:val="22"/>
              </w:rPr>
              <w:t>×100%</w:t>
            </w:r>
          </w:p>
        </w:tc>
        <w:tc>
          <w:tcPr>
            <w:tcW w:w="3119" w:type="dxa"/>
          </w:tcPr>
          <w:p w:rsidR="00C37F8D" w:rsidRPr="00055BEE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055BEE">
              <w:rPr>
                <w:bCs/>
                <w:color w:val="000000"/>
                <w:sz w:val="22"/>
                <w:szCs w:val="22"/>
                <w:shd w:val="clear" w:color="auto" w:fill="FFFFFF"/>
              </w:rPr>
              <w:t>характеризует</w:t>
            </w:r>
            <w:r w:rsidRPr="00055BEE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055BEE">
              <w:rPr>
                <w:color w:val="000000"/>
                <w:sz w:val="22"/>
                <w:szCs w:val="22"/>
                <w:shd w:val="clear" w:color="auto" w:fill="FFFFFF"/>
              </w:rPr>
              <w:t>эффективность всех видов</w:t>
            </w:r>
            <w:r w:rsidRPr="00055BEE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055BEE">
              <w:rPr>
                <w:color w:val="000000"/>
                <w:sz w:val="22"/>
                <w:szCs w:val="22"/>
                <w:shd w:val="clear" w:color="auto" w:fill="FFFFFF"/>
              </w:rPr>
              <w:t>деятельности предприятия: операционной, инвестиционной и финансовой</w:t>
            </w:r>
          </w:p>
          <w:p w:rsidR="00C37F8D" w:rsidRPr="00055BEE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C37F8D" w:rsidRPr="00055BEE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color w:val="000000"/>
                <w:sz w:val="22"/>
                <w:szCs w:val="22"/>
              </w:rPr>
              <w:t>,13</w:t>
            </w:r>
          </w:p>
        </w:tc>
        <w:tc>
          <w:tcPr>
            <w:tcW w:w="1197" w:type="dxa"/>
          </w:tcPr>
          <w:p w:rsidR="00C37F8D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C37F8D" w:rsidRPr="00D57092" w:rsidTr="000376E2">
        <w:trPr>
          <w:trHeight w:val="1125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Рентабельность активов (капитала) 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(Чистая прибыль/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Совокупные активы)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×100%</w:t>
            </w: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Характеризуют отдачу, которая приходится </w:t>
            </w:r>
            <w:proofErr w:type="gramStart"/>
            <w:r w:rsidRPr="00D57092">
              <w:rPr>
                <w:color w:val="000000"/>
                <w:sz w:val="22"/>
                <w:szCs w:val="22"/>
              </w:rPr>
              <w:t>на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1 руб. соответствующих активов. Отражает эффективность вложенных в предприятие денежных </w:t>
            </w:r>
            <w:r w:rsidRPr="00D57092">
              <w:rPr>
                <w:color w:val="000000"/>
                <w:sz w:val="22"/>
                <w:szCs w:val="22"/>
              </w:rPr>
              <w:lastRenderedPageBreak/>
              <w:t xml:space="preserve">средств. </w:t>
            </w:r>
          </w:p>
        </w:tc>
        <w:tc>
          <w:tcPr>
            <w:tcW w:w="1275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5,37</w:t>
            </w:r>
          </w:p>
        </w:tc>
        <w:tc>
          <w:tcPr>
            <w:tcW w:w="1197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6,26</w:t>
            </w:r>
          </w:p>
        </w:tc>
      </w:tr>
      <w:tr w:rsidR="00C37F8D" w:rsidRPr="00D57092" w:rsidTr="000376E2">
        <w:trPr>
          <w:trHeight w:val="1124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lastRenderedPageBreak/>
              <w:t>Рентабельность основных средств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(Чистая прибыль/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Величина основных средств)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×100%</w:t>
            </w: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Характеризуют отдачу, которая приходится </w:t>
            </w:r>
            <w:proofErr w:type="gramStart"/>
            <w:r w:rsidRPr="00D57092">
              <w:rPr>
                <w:color w:val="000000"/>
                <w:sz w:val="22"/>
                <w:szCs w:val="22"/>
              </w:rPr>
              <w:t>на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1 руб. стоимости основных средств. Показывает эффективность использования основных средств и прочих </w:t>
            </w:r>
            <w:proofErr w:type="spellStart"/>
            <w:r w:rsidRPr="00D57092">
              <w:rPr>
                <w:color w:val="000000"/>
                <w:sz w:val="22"/>
                <w:szCs w:val="22"/>
              </w:rPr>
              <w:t>внеоборотных</w:t>
            </w:r>
            <w:proofErr w:type="spellEnd"/>
            <w:r w:rsidRPr="00D57092">
              <w:rPr>
                <w:color w:val="000000"/>
                <w:sz w:val="22"/>
                <w:szCs w:val="22"/>
              </w:rPr>
              <w:t xml:space="preserve"> активов предприятия</w:t>
            </w:r>
          </w:p>
        </w:tc>
        <w:tc>
          <w:tcPr>
            <w:tcW w:w="1275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197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C37F8D" w:rsidRPr="00D57092" w:rsidTr="000376E2">
        <w:trPr>
          <w:trHeight w:val="2073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Рентабельность собственного капитала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(Чистая прибыль/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57092">
              <w:rPr>
                <w:color w:val="000000"/>
                <w:sz w:val="22"/>
                <w:szCs w:val="22"/>
              </w:rPr>
              <w:t>Собственный капитал) ×100%</w:t>
            </w:r>
            <w:proofErr w:type="gramEnd"/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Характеризует прибыль, которая приходится </w:t>
            </w:r>
            <w:proofErr w:type="gramStart"/>
            <w:r w:rsidRPr="00D57092">
              <w:rPr>
                <w:color w:val="000000"/>
                <w:sz w:val="22"/>
                <w:szCs w:val="22"/>
              </w:rPr>
              <w:t>на</w:t>
            </w:r>
            <w:proofErr w:type="gramEnd"/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1 руб. собственного капитала после уплаты процентов за кредит и налогов. Характеризует отдачу или доходность собственных средств. </w:t>
            </w:r>
          </w:p>
        </w:tc>
        <w:tc>
          <w:tcPr>
            <w:tcW w:w="1275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97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</w:tr>
      <w:tr w:rsidR="00C37F8D" w:rsidRPr="00D57092" w:rsidTr="000376E2">
        <w:trPr>
          <w:trHeight w:val="1379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Экономическая рентабельность</w:t>
            </w:r>
          </w:p>
        </w:tc>
        <w:tc>
          <w:tcPr>
            <w:tcW w:w="2234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Валовая прибыль/ (Оборотные активы + </w:t>
            </w:r>
            <w:proofErr w:type="spellStart"/>
            <w:r w:rsidRPr="00D57092"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 w:rsidRPr="00D57092">
              <w:rPr>
                <w:color w:val="000000"/>
                <w:sz w:val="22"/>
                <w:szCs w:val="22"/>
              </w:rPr>
              <w:t xml:space="preserve"> активы)</w:t>
            </w:r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>×100%</w:t>
            </w: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57092">
              <w:rPr>
                <w:color w:val="000000"/>
                <w:sz w:val="22"/>
                <w:szCs w:val="22"/>
              </w:rPr>
              <w:t xml:space="preserve">Характеризует прибыльность отдельных видов продукции. Служит основанием для установления цены. </w:t>
            </w:r>
          </w:p>
        </w:tc>
        <w:tc>
          <w:tcPr>
            <w:tcW w:w="1275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197" w:type="dxa"/>
          </w:tcPr>
          <w:p w:rsidR="00C37F8D" w:rsidRPr="00D57092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</w:t>
            </w:r>
          </w:p>
        </w:tc>
      </w:tr>
      <w:tr w:rsidR="00C37F8D" w:rsidRPr="00D57092" w:rsidTr="000376E2">
        <w:trPr>
          <w:trHeight w:val="1440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Рентабельность затрат на производство проданной продукции</w:t>
            </w:r>
          </w:p>
        </w:tc>
        <w:tc>
          <w:tcPr>
            <w:tcW w:w="2234" w:type="dxa"/>
          </w:tcPr>
          <w:p w:rsidR="00C37F8D" w:rsidRPr="00DC049E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(Прибыль от продаж </w:t>
            </w:r>
            <w:r w:rsidRPr="00DC049E">
              <w:rPr>
                <w:color w:val="000000"/>
                <w:sz w:val="22"/>
                <w:szCs w:val="22"/>
              </w:rPr>
              <w:t xml:space="preserve">/ </w:t>
            </w:r>
            <w:r>
              <w:rPr>
                <w:color w:val="000000"/>
                <w:sz w:val="22"/>
                <w:szCs w:val="22"/>
              </w:rPr>
              <w:t>Затраты на производство продукции)*100%</w:t>
            </w: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Характеризует доходность производства продукции и эффективность произведенных затрат.</w:t>
            </w:r>
          </w:p>
        </w:tc>
        <w:tc>
          <w:tcPr>
            <w:tcW w:w="1275" w:type="dxa"/>
          </w:tcPr>
          <w:p w:rsidR="00C37F8D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7" w:type="dxa"/>
          </w:tcPr>
          <w:p w:rsidR="00C37F8D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</w:tr>
      <w:tr w:rsidR="00C37F8D" w:rsidRPr="00D57092" w:rsidTr="000376E2">
        <w:trPr>
          <w:trHeight w:val="1515"/>
        </w:trPr>
        <w:tc>
          <w:tcPr>
            <w:tcW w:w="1942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Рентабельность инвестированного капитала</w:t>
            </w:r>
          </w:p>
        </w:tc>
        <w:tc>
          <w:tcPr>
            <w:tcW w:w="2234" w:type="dxa"/>
          </w:tcPr>
          <w:p w:rsidR="00C37F8D" w:rsidRPr="004D59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(Прибыль </w:t>
            </w:r>
            <w:proofErr w:type="gramStart"/>
            <w:r>
              <w:rPr>
                <w:color w:val="000000"/>
                <w:sz w:val="22"/>
                <w:szCs w:val="22"/>
              </w:rPr>
              <w:t>до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налогообложении</w:t>
            </w:r>
            <w:r w:rsidRPr="004D5992">
              <w:rPr>
                <w:color w:val="000000"/>
                <w:sz w:val="22"/>
                <w:szCs w:val="22"/>
              </w:rPr>
              <w:t xml:space="preserve">/ </w:t>
            </w:r>
            <w:r>
              <w:rPr>
                <w:color w:val="000000"/>
                <w:sz w:val="22"/>
                <w:szCs w:val="22"/>
              </w:rPr>
              <w:t>Перманентный капитал)*100%</w:t>
            </w: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37F8D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</w:tcPr>
          <w:p w:rsidR="00C37F8D" w:rsidRPr="00D57092" w:rsidRDefault="00C37F8D" w:rsidP="000376E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Отражает эффективность использования средств, инвестированных в предприятие на долгосрочной основе</w:t>
            </w:r>
          </w:p>
        </w:tc>
        <w:tc>
          <w:tcPr>
            <w:tcW w:w="1275" w:type="dxa"/>
          </w:tcPr>
          <w:p w:rsidR="00C37F8D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1,53</w:t>
            </w:r>
          </w:p>
        </w:tc>
        <w:tc>
          <w:tcPr>
            <w:tcW w:w="1197" w:type="dxa"/>
          </w:tcPr>
          <w:p w:rsidR="00C37F8D" w:rsidRDefault="00C37F8D" w:rsidP="000376E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1,28</w:t>
            </w:r>
          </w:p>
        </w:tc>
      </w:tr>
    </w:tbl>
    <w:p w:rsidR="00C37F8D" w:rsidRDefault="00C37F8D" w:rsidP="00C37F8D">
      <w:pPr>
        <w:tabs>
          <w:tab w:val="left" w:pos="-567"/>
          <w:tab w:val="left" w:pos="142"/>
        </w:tabs>
        <w:autoSpaceDE w:val="0"/>
        <w:autoSpaceDN w:val="0"/>
        <w:adjustRightInd w:val="0"/>
        <w:rPr>
          <w:rFonts w:ascii="TimesNewRoman" w:hAnsi="TimesNewRoman" w:cs="TimesNewRoman"/>
          <w:b/>
          <w:bCs/>
          <w:sz w:val="28"/>
          <w:szCs w:val="28"/>
          <w:lang w:eastAsia="en-US"/>
        </w:rPr>
      </w:pPr>
    </w:p>
    <w:p w:rsidR="00DC27D1" w:rsidRDefault="00B962C3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По</w:t>
      </w:r>
      <w:r w:rsidR="00C37F8D"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многим  показателям рентабельност</w:t>
      </w:r>
      <w:proofErr w:type="gramStart"/>
      <w:r w:rsidR="00C37F8D"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и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</w:t>
      </w:r>
      <w:proofErr w:type="gramEnd"/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«Глазурь»</w:t>
      </w:r>
      <w:r w:rsidR="00C37F8D"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за анализируемый период  наблюдается спад. Так, если рассматривать рентабельность продаж, то можно сказать, что она снизилась на 2,3% за счет увеличение прибыли от продаж и</w:t>
      </w:r>
      <w:r w:rsidR="00DC27D1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</w:t>
      </w:r>
      <w:r w:rsidR="00C37F8D"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уменьшения выручки. Рентабельность основных средств снизилась на 0,1% за счет уменьшения чистой прибыли и величины основных средств. </w:t>
      </w:r>
      <w:r w:rsidR="00C37F8D" w:rsidRPr="00FD501E">
        <w:rPr>
          <w:rFonts w:ascii="TimesNewRoman" w:hAnsi="TimesNewRoman" w:cs="TimesNewRoman"/>
          <w:bCs/>
          <w:sz w:val="28"/>
          <w:szCs w:val="28"/>
          <w:lang w:eastAsia="en-US"/>
        </w:rPr>
        <w:lastRenderedPageBreak/>
        <w:t>Рентабельность затрат на производство проданной продукции уменьшилась на 2,64% за счет увеличения прибыли и уменьшения затрат на производство продукции. Рентабельность инвестированного капитала снизилась на 0,25% за счет снижения прибыли до налогообложения и увеличения в</w:t>
      </w:r>
      <w:r w:rsidR="00DC27D1">
        <w:rPr>
          <w:rFonts w:ascii="TimesNewRoman" w:hAnsi="TimesNewRoman" w:cs="TimesNewRoman"/>
          <w:bCs/>
          <w:sz w:val="28"/>
          <w:szCs w:val="28"/>
          <w:lang w:eastAsia="en-US"/>
        </w:rPr>
        <w:t>еличины перманентного капитала.</w:t>
      </w:r>
    </w:p>
    <w:p w:rsidR="00C37F8D" w:rsidRPr="00FD501E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Также происходит снижение такого показателя рентабельности как экономическая рентабельность. В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г. Этот показатель составил 15,5%, что на 6,2% меньше, чем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г. Это говорит о том, что прибыльность отдельных видов продукции в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снизилось и это повлияло на установление цены.</w:t>
      </w:r>
    </w:p>
    <w:p w:rsidR="00C37F8D" w:rsidRDefault="00C37F8D" w:rsidP="00B962C3">
      <w:pPr>
        <w:tabs>
          <w:tab w:val="left" w:pos="-567"/>
          <w:tab w:val="left" w:pos="0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Показатель рентабельность активов (капитала) в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 г. увеличился, так как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наблюдается незначительный рост данно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го показателя с 5,37% до 6,26%, 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(на 0,89%), а также показателя рентабельности собственного капитала, где в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г. наблюдается увеличение данного показателя </w:t>
      </w:r>
      <w:proofErr w:type="gramStart"/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на</w:t>
      </w:r>
      <w:proofErr w:type="gramEnd"/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0,9%. 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>Снижение показателей рентабельности вызвано тем, что прибыль увеличивалась непропорционально росту себестоимости, т.е. выручка от реализации товаров (работ, услуг) в анализируемом периоде (с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по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 w:rsidRPr="00FD501E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гг.) увеличивалась главным образом за счет увеличе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ния объема реализации продукции.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Используя формулу Дюпона и прием детерминированного факторного анализа, определим влияние основных факторов на изменение рентабельности собственного капита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ла. 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Формула Дюпона имеет следующий вид: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center"/>
        <w:rPr>
          <w:bCs/>
          <w:sz w:val="28"/>
          <w:szCs w:val="28"/>
          <w:lang w:eastAsia="en-US"/>
        </w:rPr>
      </w:pPr>
      <w:proofErr w:type="spellStart"/>
      <w:r>
        <w:rPr>
          <w:rFonts w:ascii="TimesNewRoman" w:hAnsi="TimesNewRoman" w:cs="TimesNewRoman"/>
          <w:bCs/>
          <w:sz w:val="28"/>
          <w:szCs w:val="28"/>
          <w:lang w:eastAsia="en-US"/>
        </w:rPr>
        <w:t>Рн</w:t>
      </w:r>
      <w:r w:rsidRPr="00E076E5">
        <w:rPr>
          <w:rFonts w:ascii="TimesNewRoman" w:hAnsi="TimesNewRoman" w:cs="TimesNewRoman"/>
          <w:bCs/>
          <w:sz w:val="20"/>
          <w:szCs w:val="20"/>
          <w:lang w:eastAsia="en-US"/>
        </w:rPr>
        <w:t>ск</w:t>
      </w:r>
      <w:proofErr w:type="spellEnd"/>
      <w:r>
        <w:rPr>
          <w:rFonts w:ascii="TimesNewRoman" w:hAnsi="TimesNewRoman" w:cs="TimesNewRoman"/>
          <w:bCs/>
          <w:sz w:val="20"/>
          <w:szCs w:val="20"/>
          <w:lang w:eastAsia="en-US"/>
        </w:rPr>
        <w:t xml:space="preserve"> = </w:t>
      </w:r>
      <w:proofErr w:type="spellStart"/>
      <w:r>
        <w:rPr>
          <w:rFonts w:ascii="TimesNewRoman" w:hAnsi="TimesNewRoman" w:cs="TimesNewRoman"/>
          <w:bCs/>
          <w:sz w:val="28"/>
          <w:szCs w:val="28"/>
          <w:lang w:eastAsia="en-US"/>
        </w:rPr>
        <w:t>Рн</w:t>
      </w:r>
      <w:r w:rsidRPr="00E076E5">
        <w:rPr>
          <w:rFonts w:ascii="TimesNewRoman" w:hAnsi="TimesNewRoman" w:cs="TimesNewRoman"/>
          <w:bCs/>
          <w:sz w:val="20"/>
          <w:szCs w:val="20"/>
          <w:lang w:eastAsia="en-US"/>
        </w:rPr>
        <w:t>прод</w:t>
      </w:r>
      <w:proofErr w:type="spellEnd"/>
      <w:r>
        <w:rPr>
          <w:rFonts w:ascii="TimesNewRoman" w:hAnsi="TimesNewRoman" w:cs="TimesNewRoman"/>
          <w:bCs/>
          <w:sz w:val="20"/>
          <w:szCs w:val="20"/>
          <w:lang w:eastAsia="en-US"/>
        </w:rPr>
        <w:t xml:space="preserve">  </w:t>
      </w:r>
      <w:r>
        <w:rPr>
          <w:bCs/>
          <w:sz w:val="20"/>
          <w:szCs w:val="20"/>
          <w:lang w:eastAsia="en-US"/>
        </w:rPr>
        <w:t>˟</w:t>
      </w:r>
      <w:r>
        <w:rPr>
          <w:rFonts w:ascii="TimesNewRoman" w:hAnsi="TimesNewRoman" w:cs="TimesNewRoman"/>
          <w:bCs/>
          <w:sz w:val="20"/>
          <w:szCs w:val="20"/>
          <w:lang w:eastAsia="en-US"/>
        </w:rPr>
        <w:t xml:space="preserve">  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РО </w:t>
      </w:r>
      <w:r>
        <w:rPr>
          <w:bCs/>
          <w:sz w:val="28"/>
          <w:szCs w:val="28"/>
          <w:lang w:eastAsia="en-US"/>
        </w:rPr>
        <w:t xml:space="preserve">˟ </w:t>
      </w:r>
      <w:proofErr w:type="spellStart"/>
      <w:r>
        <w:rPr>
          <w:bCs/>
          <w:sz w:val="28"/>
          <w:szCs w:val="28"/>
          <w:lang w:eastAsia="en-US"/>
        </w:rPr>
        <w:t>К</w:t>
      </w:r>
      <w:r w:rsidRPr="00E076E5">
        <w:rPr>
          <w:bCs/>
          <w:sz w:val="20"/>
          <w:szCs w:val="20"/>
          <w:lang w:eastAsia="en-US"/>
        </w:rPr>
        <w:t>фз</w:t>
      </w:r>
      <w:proofErr w:type="spellEnd"/>
    </w:p>
    <w:p w:rsidR="00C37F8D" w:rsidRPr="00E076E5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основе системы факторного анализа действует жестко детерминированная зависимость рентабельности собственного капитала (</w:t>
      </w:r>
      <w:proofErr w:type="spellStart"/>
      <w:r w:rsidRPr="00E076E5">
        <w:rPr>
          <w:bCs/>
          <w:sz w:val="28"/>
          <w:szCs w:val="28"/>
          <w:lang w:eastAsia="en-US"/>
        </w:rPr>
        <w:t>Рн</w:t>
      </w:r>
      <w:r w:rsidRPr="00E076E5">
        <w:rPr>
          <w:bCs/>
          <w:sz w:val="20"/>
          <w:szCs w:val="20"/>
          <w:lang w:eastAsia="en-US"/>
        </w:rPr>
        <w:t>ск</w:t>
      </w:r>
      <w:proofErr w:type="spellEnd"/>
      <w:r>
        <w:rPr>
          <w:bCs/>
          <w:sz w:val="28"/>
          <w:szCs w:val="28"/>
          <w:lang w:eastAsia="en-US"/>
        </w:rPr>
        <w:t xml:space="preserve">) от следующих </w:t>
      </w:r>
      <w:proofErr w:type="spellStart"/>
      <w:r>
        <w:rPr>
          <w:bCs/>
          <w:sz w:val="28"/>
          <w:szCs w:val="28"/>
          <w:lang w:eastAsia="en-US"/>
        </w:rPr>
        <w:t>фактров</w:t>
      </w:r>
      <w:proofErr w:type="spellEnd"/>
      <w:r>
        <w:rPr>
          <w:bCs/>
          <w:sz w:val="28"/>
          <w:szCs w:val="28"/>
          <w:lang w:eastAsia="en-US"/>
        </w:rPr>
        <w:t>: рентабельности продаж (</w:t>
      </w:r>
      <w:proofErr w:type="spellStart"/>
      <w:r w:rsidRPr="00E076E5">
        <w:rPr>
          <w:bCs/>
          <w:sz w:val="28"/>
          <w:szCs w:val="28"/>
          <w:lang w:eastAsia="en-US"/>
        </w:rPr>
        <w:t>Рн</w:t>
      </w:r>
      <w:r w:rsidRPr="00E076E5">
        <w:rPr>
          <w:bCs/>
          <w:sz w:val="20"/>
          <w:szCs w:val="20"/>
          <w:lang w:eastAsia="en-US"/>
        </w:rPr>
        <w:t>прод</w:t>
      </w:r>
      <w:proofErr w:type="spellEnd"/>
      <w:r>
        <w:rPr>
          <w:bCs/>
          <w:sz w:val="20"/>
          <w:szCs w:val="20"/>
          <w:lang w:eastAsia="en-US"/>
        </w:rPr>
        <w:t xml:space="preserve">), </w:t>
      </w:r>
      <w:proofErr w:type="spellStart"/>
      <w:r>
        <w:rPr>
          <w:bCs/>
          <w:sz w:val="28"/>
          <w:szCs w:val="28"/>
          <w:lang w:eastAsia="en-US"/>
        </w:rPr>
        <w:t>ресурсоотдачи</w:t>
      </w:r>
      <w:proofErr w:type="spellEnd"/>
      <w:r>
        <w:rPr>
          <w:bCs/>
          <w:sz w:val="28"/>
          <w:szCs w:val="28"/>
          <w:lang w:eastAsia="en-US"/>
        </w:rPr>
        <w:t xml:space="preserve"> (РО), структуры авансированного капитала (коэффициент финансовой зависимости (</w:t>
      </w:r>
      <w:proofErr w:type="spellStart"/>
      <w:r w:rsidRPr="00E076E5">
        <w:rPr>
          <w:bCs/>
          <w:sz w:val="28"/>
          <w:szCs w:val="28"/>
          <w:lang w:eastAsia="en-US"/>
        </w:rPr>
        <w:t>К</w:t>
      </w:r>
      <w:r w:rsidRPr="00E076E5">
        <w:rPr>
          <w:bCs/>
          <w:sz w:val="20"/>
          <w:szCs w:val="20"/>
          <w:lang w:eastAsia="en-US"/>
        </w:rPr>
        <w:t>фз</w:t>
      </w:r>
      <w:proofErr w:type="spellEnd"/>
      <w:r>
        <w:rPr>
          <w:bCs/>
          <w:sz w:val="28"/>
          <w:szCs w:val="28"/>
          <w:lang w:eastAsia="en-US"/>
        </w:rPr>
        <w:t>)).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Анализ рентабельности собственного капитала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353"/>
        <w:gridCol w:w="1418"/>
        <w:gridCol w:w="1417"/>
        <w:gridCol w:w="1666"/>
      </w:tblGrid>
      <w:tr w:rsidR="00C37F8D" w:rsidTr="000376E2">
        <w:tc>
          <w:tcPr>
            <w:tcW w:w="5353" w:type="dxa"/>
          </w:tcPr>
          <w:p w:rsidR="00C37F8D" w:rsidRPr="00D2195C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/>
                <w:bCs/>
                <w:lang w:eastAsia="en-US"/>
              </w:rPr>
            </w:pPr>
            <w:r w:rsidRPr="00D2195C">
              <w:rPr>
                <w:rFonts w:ascii="TimesNewRoman" w:hAnsi="TimesNewRoman" w:cs="TimesNewRoman"/>
                <w:b/>
                <w:bCs/>
                <w:lang w:eastAsia="en-US"/>
              </w:rPr>
              <w:t>Показатель</w:t>
            </w:r>
          </w:p>
        </w:tc>
        <w:tc>
          <w:tcPr>
            <w:tcW w:w="1418" w:type="dxa"/>
          </w:tcPr>
          <w:p w:rsidR="00C37F8D" w:rsidRPr="00D2195C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ind w:left="-567" w:firstLine="425"/>
              <w:jc w:val="center"/>
              <w:rPr>
                <w:rFonts w:ascii="TimesNewRoman" w:hAnsi="TimesNewRoman" w:cs="TimesNewRoman"/>
                <w:b/>
                <w:bCs/>
                <w:lang w:eastAsia="en-US"/>
              </w:rPr>
            </w:pPr>
            <w:r w:rsidRPr="00D2195C">
              <w:rPr>
                <w:rFonts w:ascii="TimesNewRoman" w:hAnsi="TimesNewRoman" w:cs="TimesNewRoman"/>
                <w:b/>
                <w:bCs/>
                <w:lang w:eastAsia="en-US"/>
              </w:rPr>
              <w:t>Прошлый год</w:t>
            </w:r>
          </w:p>
        </w:tc>
        <w:tc>
          <w:tcPr>
            <w:tcW w:w="1417" w:type="dxa"/>
          </w:tcPr>
          <w:p w:rsidR="00C37F8D" w:rsidRPr="00D2195C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ind w:left="-567" w:firstLine="425"/>
              <w:jc w:val="center"/>
              <w:rPr>
                <w:rFonts w:ascii="TimesNewRoman" w:hAnsi="TimesNewRoman" w:cs="TimesNewRoman"/>
                <w:b/>
                <w:bCs/>
                <w:lang w:eastAsia="en-US"/>
              </w:rPr>
            </w:pPr>
            <w:r w:rsidRPr="00D2195C">
              <w:rPr>
                <w:rFonts w:ascii="TimesNewRoman" w:hAnsi="TimesNewRoman" w:cs="TimesNewRoman"/>
                <w:b/>
                <w:bCs/>
                <w:lang w:eastAsia="en-US"/>
              </w:rPr>
              <w:t>Отчетный год</w:t>
            </w:r>
          </w:p>
        </w:tc>
        <w:tc>
          <w:tcPr>
            <w:tcW w:w="1666" w:type="dxa"/>
          </w:tcPr>
          <w:p w:rsidR="00C37F8D" w:rsidRPr="00D2195C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ind w:left="-567" w:firstLine="425"/>
              <w:jc w:val="center"/>
              <w:rPr>
                <w:rFonts w:ascii="TimesNewRoman" w:hAnsi="TimesNewRoman" w:cs="TimesNewRoman"/>
                <w:b/>
                <w:bCs/>
                <w:lang w:eastAsia="en-US"/>
              </w:rPr>
            </w:pPr>
            <w:r w:rsidRPr="00D2195C">
              <w:rPr>
                <w:rFonts w:ascii="TimesNewRoman" w:hAnsi="TimesNewRoman" w:cs="TimesNewRoman"/>
                <w:b/>
                <w:bCs/>
                <w:lang w:eastAsia="en-US"/>
              </w:rPr>
              <w:t>Отклонения</w:t>
            </w:r>
            <w:proofErr w:type="gramStart"/>
            <w:r w:rsidRPr="00D2195C">
              <w:rPr>
                <w:rFonts w:ascii="TimesNewRoman" w:hAnsi="TimesNewRoman" w:cs="TimesNewRoman"/>
                <w:b/>
                <w:bCs/>
                <w:lang w:eastAsia="en-US"/>
              </w:rPr>
              <w:t xml:space="preserve"> (+,-)</w:t>
            </w:r>
            <w:proofErr w:type="gramEnd"/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Чистая прибыль, тыс. руб.</w:t>
            </w:r>
          </w:p>
        </w:tc>
        <w:tc>
          <w:tcPr>
            <w:tcW w:w="1418" w:type="dxa"/>
          </w:tcPr>
          <w:p w:rsidR="00C37F8D" w:rsidRPr="003A61F9" w:rsidRDefault="00C37F8D" w:rsidP="00B962C3">
            <w:pPr>
              <w:pStyle w:val="a6"/>
              <w:spacing w:line="360" w:lineRule="auto"/>
              <w:ind w:left="-567" w:firstLine="425"/>
              <w:jc w:val="center"/>
              <w:rPr>
                <w:bCs/>
              </w:rPr>
            </w:pPr>
            <w:r w:rsidRPr="003A61F9">
              <w:rPr>
                <w:bCs/>
              </w:rPr>
              <w:t>2750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pStyle w:val="a6"/>
              <w:spacing w:line="360" w:lineRule="auto"/>
              <w:ind w:left="-567" w:firstLine="425"/>
              <w:jc w:val="center"/>
              <w:rPr>
                <w:bCs/>
              </w:rPr>
            </w:pPr>
            <w:r w:rsidRPr="003A61F9">
              <w:rPr>
                <w:bCs/>
              </w:rPr>
              <w:t>3424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674</w:t>
            </w:r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Выручка от продаж, тыс. руб.</w:t>
            </w:r>
          </w:p>
        </w:tc>
        <w:tc>
          <w:tcPr>
            <w:tcW w:w="1418" w:type="dxa"/>
          </w:tcPr>
          <w:p w:rsidR="00C37F8D" w:rsidRPr="003A61F9" w:rsidRDefault="00C37F8D" w:rsidP="00B962C3">
            <w:pPr>
              <w:pStyle w:val="a6"/>
              <w:ind w:left="-567" w:firstLine="425"/>
              <w:jc w:val="center"/>
              <w:rPr>
                <w:bCs/>
              </w:rPr>
            </w:pPr>
            <w:r w:rsidRPr="003A61F9">
              <w:rPr>
                <w:bCs/>
              </w:rPr>
              <w:t>2089773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pStyle w:val="a6"/>
              <w:ind w:left="-567" w:firstLine="425"/>
              <w:jc w:val="center"/>
              <w:rPr>
                <w:bCs/>
              </w:rPr>
            </w:pPr>
            <w:r w:rsidRPr="003A61F9">
              <w:rPr>
                <w:bCs/>
              </w:rPr>
              <w:t>2408375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318602</w:t>
            </w:r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lastRenderedPageBreak/>
              <w:t>Среднегодовая величина активов предприятия, тыс. руб.</w:t>
            </w:r>
          </w:p>
        </w:tc>
        <w:tc>
          <w:tcPr>
            <w:tcW w:w="1418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1211484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1825664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614180</w:t>
            </w:r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Среднегодовая величина собственного капитала предприятия,</w:t>
            </w:r>
            <w:r w:rsidRPr="00985262">
              <w:t xml:space="preserve"> </w:t>
            </w:r>
            <w:r w:rsidRPr="00985262">
              <w:rPr>
                <w:rFonts w:ascii="TimesNewRoman" w:hAnsi="TimesNewRoman" w:cs="TimesNewRoman"/>
                <w:bCs/>
                <w:lang w:eastAsia="en-US"/>
              </w:rPr>
              <w:t>тыс. руб.</w:t>
            </w:r>
          </w:p>
        </w:tc>
        <w:tc>
          <w:tcPr>
            <w:tcW w:w="1418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51183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54607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3424</w:t>
            </w:r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Чистая рентабельность продаж, %</w:t>
            </w:r>
          </w:p>
        </w:tc>
        <w:tc>
          <w:tcPr>
            <w:tcW w:w="1418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0,13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0,14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0,01</w:t>
            </w:r>
          </w:p>
        </w:tc>
      </w:tr>
      <w:tr w:rsidR="00C37F8D" w:rsidTr="000376E2">
        <w:tc>
          <w:tcPr>
            <w:tcW w:w="5353" w:type="dxa"/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 xml:space="preserve">Коэффициент </w:t>
            </w:r>
            <w:proofErr w:type="spellStart"/>
            <w:r w:rsidRPr="00985262">
              <w:rPr>
                <w:rFonts w:ascii="TimesNewRoman" w:hAnsi="TimesNewRoman" w:cs="TimesNewRoman"/>
                <w:bCs/>
                <w:lang w:eastAsia="en-US"/>
              </w:rPr>
              <w:t>ресурсоотдачи</w:t>
            </w:r>
            <w:proofErr w:type="spellEnd"/>
          </w:p>
        </w:tc>
        <w:tc>
          <w:tcPr>
            <w:tcW w:w="1418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1,72</w:t>
            </w:r>
          </w:p>
        </w:tc>
        <w:tc>
          <w:tcPr>
            <w:tcW w:w="1417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1,32</w:t>
            </w:r>
          </w:p>
        </w:tc>
        <w:tc>
          <w:tcPr>
            <w:tcW w:w="1666" w:type="dxa"/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- 0,4</w:t>
            </w:r>
          </w:p>
        </w:tc>
      </w:tr>
      <w:tr w:rsidR="00C37F8D" w:rsidTr="000376E2">
        <w:trPr>
          <w:trHeight w:val="435"/>
        </w:trPr>
        <w:tc>
          <w:tcPr>
            <w:tcW w:w="5353" w:type="dxa"/>
            <w:tcBorders>
              <w:bottom w:val="single" w:sz="4" w:space="0" w:color="auto"/>
            </w:tcBorders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Коэффициент финансовой зависимости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23,67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33,43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9,76</w:t>
            </w:r>
          </w:p>
        </w:tc>
      </w:tr>
      <w:tr w:rsidR="00C37F8D" w:rsidTr="000376E2">
        <w:trPr>
          <w:trHeight w:val="540"/>
        </w:trPr>
        <w:tc>
          <w:tcPr>
            <w:tcW w:w="5353" w:type="dxa"/>
            <w:tcBorders>
              <w:top w:val="single" w:sz="4" w:space="0" w:color="auto"/>
            </w:tcBorders>
          </w:tcPr>
          <w:p w:rsidR="00C37F8D" w:rsidRPr="00985262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both"/>
              <w:rPr>
                <w:rFonts w:ascii="TimesNewRoman" w:hAnsi="TimesNewRoman" w:cs="TimesNewRoman"/>
                <w:bCs/>
                <w:lang w:eastAsia="en-US"/>
              </w:rPr>
            </w:pPr>
            <w:r w:rsidRPr="00985262">
              <w:rPr>
                <w:rFonts w:ascii="TimesNewRoman" w:hAnsi="TimesNewRoman" w:cs="TimesNewRoman"/>
                <w:bCs/>
                <w:lang w:eastAsia="en-US"/>
              </w:rPr>
              <w:t>Рентабельность собственного капитала, 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6,2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C37F8D" w:rsidRPr="003A61F9" w:rsidRDefault="00C37F8D" w:rsidP="00B962C3">
            <w:pPr>
              <w:tabs>
                <w:tab w:val="left" w:pos="-567"/>
                <w:tab w:val="left" w:pos="142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-567" w:firstLine="425"/>
              <w:jc w:val="center"/>
              <w:rPr>
                <w:rFonts w:ascii="TimesNewRoman" w:hAnsi="TimesNewRoman" w:cs="TimesNewRoman"/>
                <w:bCs/>
                <w:lang w:eastAsia="en-US"/>
              </w:rPr>
            </w:pPr>
            <w:r w:rsidRPr="003A61F9">
              <w:rPr>
                <w:rFonts w:ascii="TimesNewRoman" w:hAnsi="TimesNewRoman" w:cs="TimesNewRoman"/>
                <w:bCs/>
                <w:lang w:eastAsia="en-US"/>
              </w:rPr>
              <w:t>0,9</w:t>
            </w:r>
          </w:p>
        </w:tc>
      </w:tr>
    </w:tbl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</w:p>
    <w:p w:rsidR="00C37F8D" w:rsidRPr="00451396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>Теперь определим влияние каждого фактора на рентабельность собственного капитала.</w:t>
      </w:r>
    </w:p>
    <w:p w:rsidR="00C37F8D" w:rsidRPr="00451396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>Влияние чистой р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ентабельности продаж = 0,01*1,72*23,67 = 0,41</w:t>
      </w:r>
    </w:p>
    <w:p w:rsidR="00C37F8D" w:rsidRPr="00451396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Влияние </w:t>
      </w:r>
      <w:proofErr w:type="spellStart"/>
      <w:r>
        <w:rPr>
          <w:rFonts w:ascii="TimesNewRoman" w:hAnsi="TimesNewRoman" w:cs="TimesNewRoman"/>
          <w:bCs/>
          <w:sz w:val="28"/>
          <w:szCs w:val="28"/>
          <w:lang w:eastAsia="en-US"/>
        </w:rPr>
        <w:t>ресурсоотдачи</w:t>
      </w:r>
      <w:proofErr w:type="spellEnd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= </w:t>
      </w: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>0,14 *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(</w:t>
      </w: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>- 0,4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)</w:t>
      </w: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* 23,67 = -1,33</w:t>
      </w:r>
    </w:p>
    <w:p w:rsidR="00C37F8D" w:rsidRPr="00451396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451396">
        <w:rPr>
          <w:rFonts w:ascii="TimesNewRoman" w:hAnsi="TimesNewRoman" w:cs="TimesNewRoman"/>
          <w:bCs/>
          <w:sz w:val="28"/>
          <w:szCs w:val="28"/>
          <w:lang w:eastAsia="en-US"/>
        </w:rPr>
        <w:t>Влияни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е финансовой зависимости = 0,14 * 1,32 * 9,76 = 1,8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В отчетном году чистая рентабельность продаж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увеличилась на 0,01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%. Это оказало влияние  на рентабельность собственно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го капитала, которая увеличилась на 0,41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%.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Коэф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фициент </w:t>
      </w:r>
      <w:proofErr w:type="spellStart"/>
      <w:r>
        <w:rPr>
          <w:rFonts w:ascii="TimesNewRoman" w:hAnsi="TimesNewRoman" w:cs="TimesNewRoman"/>
          <w:bCs/>
          <w:sz w:val="28"/>
          <w:szCs w:val="28"/>
          <w:lang w:eastAsia="en-US"/>
        </w:rPr>
        <w:t>ресурсоотдачи</w:t>
      </w:r>
      <w:proofErr w:type="spellEnd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снизился на 0,4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единиц и, таким образ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ом, оказал влияние на уменьшение  рентабельности на -1,33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%.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Увеличение 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коэффициент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а финансовой зависимости на 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9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,76 единиц привело к увеличению рентабельности на 1,8</w:t>
      </w:r>
      <w:r w:rsidRPr="00DD1F21">
        <w:rPr>
          <w:rFonts w:ascii="TimesNewRoman" w:hAnsi="TimesNewRoman" w:cs="TimesNewRoman"/>
          <w:bCs/>
          <w:sz w:val="28"/>
          <w:szCs w:val="28"/>
          <w:lang w:eastAsia="en-US"/>
        </w:rPr>
        <w:t>%.</w:t>
      </w:r>
    </w:p>
    <w:p w:rsidR="00C37F8D" w:rsidRDefault="00C37F8D" w:rsidP="00B962C3">
      <w:pPr>
        <w:tabs>
          <w:tab w:val="left" w:pos="-567"/>
          <w:tab w:val="left" w:pos="142"/>
          <w:tab w:val="left" w:pos="390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Общее влияние факторов на рентабельность собст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венного капитала составило 0,9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 xml:space="preserve">%. 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Положительное 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влияние оказали чистая рентабельность продаж и коэффициент финан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совой зависимости, отрицательное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– коэффициент </w:t>
      </w:r>
      <w:proofErr w:type="spellStart"/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ресурсоотдачи</w:t>
      </w:r>
      <w:proofErr w:type="spellEnd"/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.</w:t>
      </w:r>
    </w:p>
    <w:p w:rsidR="00B962C3" w:rsidRDefault="00C37F8D" w:rsidP="00B962C3">
      <w:pPr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Проведя анализ прибыли и рентабельност</w:t>
      </w:r>
      <w:proofErr w:type="gramStart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и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</w:t>
      </w:r>
      <w:proofErr w:type="gramEnd"/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«Глазурь»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можно сделать следующие выводы:</w:t>
      </w:r>
    </w:p>
    <w:p w:rsidR="00C37F8D" w:rsidRPr="00B77D19" w:rsidRDefault="00B962C3" w:rsidP="00B962C3">
      <w:pPr>
        <w:spacing w:line="360" w:lineRule="auto"/>
        <w:ind w:left="-567" w:firstLine="425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="00C37F8D" w:rsidRPr="00E34C2D">
        <w:rPr>
          <w:bCs/>
          <w:sz w:val="28"/>
          <w:szCs w:val="28"/>
        </w:rPr>
        <w:t>с</w:t>
      </w:r>
      <w:r w:rsidR="00C37F8D">
        <w:rPr>
          <w:bCs/>
          <w:sz w:val="28"/>
          <w:szCs w:val="28"/>
        </w:rPr>
        <w:t xml:space="preserve">труктурно-динамический анализ прибыли показал, что </w:t>
      </w:r>
      <w:r w:rsidR="00C37F8D" w:rsidRPr="00E34C2D">
        <w:rPr>
          <w:bCs/>
          <w:sz w:val="28"/>
          <w:szCs w:val="28"/>
        </w:rPr>
        <w:t>предприятие за отчётный год по сравнению с предыдущим  смогло добиться высоких результатов</w:t>
      </w:r>
      <w:r w:rsidR="00C37F8D">
        <w:rPr>
          <w:bCs/>
          <w:sz w:val="28"/>
          <w:szCs w:val="28"/>
        </w:rPr>
        <w:t xml:space="preserve">. </w:t>
      </w:r>
      <w:proofErr w:type="gramStart"/>
      <w:r w:rsidR="00C37F8D" w:rsidRPr="00E34C2D">
        <w:rPr>
          <w:bCs/>
          <w:sz w:val="28"/>
          <w:szCs w:val="28"/>
        </w:rPr>
        <w:t>Выручка от реализации продукции, работ, услуг (за минусом налога на добавленную стоимость) составила</w:t>
      </w:r>
      <w:r w:rsidR="00C37F8D">
        <w:rPr>
          <w:bCs/>
          <w:sz w:val="28"/>
          <w:szCs w:val="28"/>
        </w:rPr>
        <w:t xml:space="preserve"> </w:t>
      </w:r>
      <w:r w:rsidR="00C37F8D" w:rsidRPr="00E34C2D">
        <w:rPr>
          <w:bCs/>
          <w:sz w:val="28"/>
          <w:szCs w:val="28"/>
        </w:rPr>
        <w:t xml:space="preserve">2 408 375 тыс. руб. (по сравнению </w:t>
      </w:r>
      <w:r w:rsidR="00C37F8D" w:rsidRPr="00E34C2D">
        <w:rPr>
          <w:bCs/>
          <w:sz w:val="28"/>
          <w:szCs w:val="28"/>
        </w:rPr>
        <w:lastRenderedPageBreak/>
        <w:t>с данными 201</w:t>
      </w:r>
      <w:r>
        <w:rPr>
          <w:bCs/>
          <w:sz w:val="28"/>
          <w:szCs w:val="28"/>
        </w:rPr>
        <w:t>2</w:t>
      </w:r>
      <w:r w:rsidR="00C37F8D" w:rsidRPr="00E34C2D">
        <w:rPr>
          <w:bCs/>
          <w:sz w:val="28"/>
          <w:szCs w:val="28"/>
        </w:rPr>
        <w:t xml:space="preserve"> года выручка увел</w:t>
      </w:r>
      <w:r w:rsidR="00C37F8D">
        <w:rPr>
          <w:bCs/>
          <w:sz w:val="28"/>
          <w:szCs w:val="28"/>
        </w:rPr>
        <w:t>ичилась на  318 602 тыс. руб.); с</w:t>
      </w:r>
      <w:r w:rsidR="00C37F8D" w:rsidRPr="00E34C2D">
        <w:rPr>
          <w:bCs/>
          <w:sz w:val="28"/>
          <w:szCs w:val="28"/>
        </w:rPr>
        <w:t>реднесписочная численность работников, в том числе промышленно-производственный персонал, в 201</w:t>
      </w:r>
      <w:r>
        <w:rPr>
          <w:bCs/>
          <w:sz w:val="28"/>
          <w:szCs w:val="28"/>
        </w:rPr>
        <w:t>3</w:t>
      </w:r>
      <w:r w:rsidR="00C37F8D" w:rsidRPr="00E34C2D">
        <w:rPr>
          <w:bCs/>
          <w:sz w:val="28"/>
          <w:szCs w:val="28"/>
        </w:rPr>
        <w:t xml:space="preserve"> году составила 451  человек, по сравнению с 201</w:t>
      </w:r>
      <w:r>
        <w:rPr>
          <w:bCs/>
          <w:sz w:val="28"/>
          <w:szCs w:val="28"/>
        </w:rPr>
        <w:t>2</w:t>
      </w:r>
      <w:r w:rsidR="00C37F8D" w:rsidRPr="00E34C2D">
        <w:rPr>
          <w:bCs/>
          <w:sz w:val="28"/>
          <w:szCs w:val="28"/>
        </w:rPr>
        <w:t xml:space="preserve"> </w:t>
      </w:r>
      <w:r w:rsidR="00C37F8D">
        <w:rPr>
          <w:bCs/>
          <w:sz w:val="28"/>
          <w:szCs w:val="28"/>
        </w:rPr>
        <w:t>годом увеличилась на 35 человек;</w:t>
      </w:r>
      <w:proofErr w:type="gramEnd"/>
      <w:r w:rsidR="00C37F8D">
        <w:rPr>
          <w:bCs/>
          <w:sz w:val="28"/>
          <w:szCs w:val="28"/>
        </w:rPr>
        <w:t xml:space="preserve"> о</w:t>
      </w:r>
      <w:r w:rsidR="00C37F8D" w:rsidRPr="00E34C2D">
        <w:rPr>
          <w:bCs/>
          <w:sz w:val="28"/>
          <w:szCs w:val="28"/>
        </w:rPr>
        <w:t xml:space="preserve">бъем денежных средств, направленных на оплату труда составил 99 512  тыс. </w:t>
      </w:r>
      <w:r w:rsidR="00C37F8D">
        <w:rPr>
          <w:bCs/>
          <w:sz w:val="28"/>
          <w:szCs w:val="28"/>
        </w:rPr>
        <w:t>руб.; с</w:t>
      </w:r>
      <w:r w:rsidR="00C37F8D" w:rsidRPr="00E34C2D">
        <w:rPr>
          <w:bCs/>
          <w:sz w:val="28"/>
          <w:szCs w:val="28"/>
        </w:rPr>
        <w:t>редняя заработная плата работников в 201</w:t>
      </w:r>
      <w:r>
        <w:rPr>
          <w:bCs/>
          <w:sz w:val="28"/>
          <w:szCs w:val="28"/>
        </w:rPr>
        <w:t>3</w:t>
      </w:r>
      <w:r w:rsidR="00C37F8D" w:rsidRPr="00E34C2D">
        <w:rPr>
          <w:bCs/>
          <w:sz w:val="28"/>
          <w:szCs w:val="28"/>
        </w:rPr>
        <w:t xml:space="preserve"> году составила 18 387 руб</w:t>
      </w:r>
      <w:r w:rsidR="00C37F8D">
        <w:rPr>
          <w:bCs/>
          <w:sz w:val="28"/>
          <w:szCs w:val="28"/>
        </w:rPr>
        <w:t>.</w:t>
      </w:r>
      <w:r w:rsidR="00C37F8D" w:rsidRPr="00E34C2D">
        <w:rPr>
          <w:bCs/>
          <w:sz w:val="28"/>
          <w:szCs w:val="28"/>
        </w:rPr>
        <w:t>, что превышает уровень заработной платы прошлого года на 3 579 руб.</w:t>
      </w: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факторный анализ прибыли от продаж показал, что </w:t>
      </w:r>
      <w:r>
        <w:rPr>
          <w:sz w:val="28"/>
          <w:szCs w:val="28"/>
        </w:rPr>
        <w:t>удорожание себестоимости реализованной продукции произошло в основном за счет повышения цен на сырье и материалы. Кроме этого, к снижению прибыли привели увеличение объема продаж, негативные сдвиги в структуре продукции.</w:t>
      </w: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- анализ показателей рентабельности показал, что по многим показателем происходит снижение, так как </w:t>
      </w:r>
      <w:r w:rsidRPr="00741D4A">
        <w:rPr>
          <w:rFonts w:ascii="TimesNewRoman" w:hAnsi="TimesNewRoman" w:cs="TimesNewRoman"/>
          <w:bCs/>
          <w:sz w:val="28"/>
          <w:szCs w:val="28"/>
          <w:lang w:eastAsia="en-US"/>
        </w:rPr>
        <w:t>прибыль увеличивалась непропорционально росту себестоимости, т.е. выручка от реализации товаров (работ, услуг)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в анализируемом периоде (с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по 201</w:t>
      </w:r>
      <w:r w:rsidR="00B962C3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 w:rsidRPr="00741D4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гг.) увеличивалась главным образом за счет увеличения объема реализации продукции.</w:t>
      </w:r>
    </w:p>
    <w:p w:rsidR="007E1D91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-</w:t>
      </w:r>
      <w:r w:rsidRPr="00D57A85">
        <w:t xml:space="preserve"> 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о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бщее влияние факторов на рентабельность собственного капитала составило 0,9%. Положительное влияние оказали чистая рентабельность продаж и коэффициент финансовой зависимости, отрицательное – коэ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ффициент </w:t>
      </w:r>
      <w:proofErr w:type="spellStart"/>
      <w:r>
        <w:rPr>
          <w:rFonts w:ascii="TimesNewRoman" w:hAnsi="TimesNewRoman" w:cs="TimesNewRoman"/>
          <w:bCs/>
          <w:sz w:val="28"/>
          <w:szCs w:val="28"/>
          <w:lang w:eastAsia="en-US"/>
        </w:rPr>
        <w:t>ресурсоотдачи</w:t>
      </w:r>
      <w:proofErr w:type="spellEnd"/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.</w:t>
      </w:r>
    </w:p>
    <w:p w:rsidR="007E1D91" w:rsidRDefault="007E1D91">
      <w:pPr>
        <w:spacing w:after="200" w:line="276" w:lineRule="auto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br w:type="page"/>
      </w:r>
    </w:p>
    <w:p w:rsidR="00C37F8D" w:rsidRPr="006419C1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color w:val="000000"/>
          <w:sz w:val="28"/>
          <w:szCs w:val="28"/>
        </w:rPr>
      </w:pPr>
    </w:p>
    <w:p w:rsidR="00C37F8D" w:rsidRDefault="007E1D91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center"/>
        <w:rPr>
          <w:rFonts w:ascii="TimesNewRoman" w:hAnsi="TimesNewRoman" w:cs="TimesNewRoman"/>
          <w:b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/>
          <w:bCs/>
          <w:sz w:val="28"/>
          <w:szCs w:val="28"/>
          <w:lang w:eastAsia="en-US"/>
        </w:rPr>
        <w:t>Выводы и рекомендации</w:t>
      </w:r>
    </w:p>
    <w:p w:rsidR="007E1D91" w:rsidRDefault="007E1D91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center"/>
        <w:rPr>
          <w:rFonts w:ascii="TimesNewRoman" w:hAnsi="TimesNewRoman" w:cs="TimesNewRoman"/>
          <w:b/>
          <w:bCs/>
          <w:sz w:val="28"/>
          <w:szCs w:val="28"/>
          <w:lang w:eastAsia="en-US"/>
        </w:rPr>
      </w:pP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Важным показателем деятельности предприятия является рентабельность. Рентабельность – показатель, представляющий собой отношение прибыли к сумме затрат на производство. Изучение показателей рентабельности позволяет дать оценку работы деятельности </w:t>
      </w:r>
      <w:proofErr w:type="gramStart"/>
      <w:r>
        <w:rPr>
          <w:rFonts w:ascii="TimesNewRoman" w:hAnsi="TimesNewRoman" w:cs="TimesNewRoman"/>
          <w:bCs/>
          <w:sz w:val="28"/>
          <w:szCs w:val="28"/>
          <w:lang w:eastAsia="en-US"/>
        </w:rPr>
        <w:t>предприятия</w:t>
      </w:r>
      <w:proofErr w:type="gramEnd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как в целом, так и по отдельным направлениям деятельности: производственной, инвестиционной, финансовой. </w:t>
      </w: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Объектом исследования в данной работе является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 «Глазурь»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. </w:t>
      </w:r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>Проведя анализ прибыли и рентабельност</w:t>
      </w:r>
      <w:proofErr w:type="gramStart"/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и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</w:t>
      </w:r>
      <w:proofErr w:type="gramEnd"/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«Глазурь»</w:t>
      </w:r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можно сделать следующие выводы:</w:t>
      </w: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-</w:t>
      </w:r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предприятие за отчётный год по сравнению с предыдущим  смогло добиться высоких результатов. </w:t>
      </w:r>
      <w:proofErr w:type="gramStart"/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>Выручка от реализации продукции, работ, услуг (за минусом налога на добавленную стоимость) составила 2 408 375 тыс. руб. (по сравнению с данными 201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 w:rsidRPr="00F12E59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года выручка увеличилась на  318 602 тыс. руб.)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; валовая прибыль увеличилась на 20843 тыс. руб.; чистая прибыль увеличилась на 674 тыс. руб. в результате увеличения прибыли до налогообложения и снижения суммы налога на прибыль;</w:t>
      </w:r>
      <w:proofErr w:type="gramEnd"/>
    </w:p>
    <w:p w:rsidR="00C37F8D" w:rsidRPr="007A1A24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7A1A24">
        <w:rPr>
          <w:rFonts w:ascii="TimesNewRoman" w:hAnsi="TimesNewRoman" w:cs="TimesNewRoman"/>
          <w:bCs/>
          <w:sz w:val="28"/>
          <w:szCs w:val="28"/>
          <w:lang w:eastAsia="en-US"/>
        </w:rPr>
        <w:t>удорожание себестоимости реализованной продукции произошло в основном за счет повышения цен на сырье и материалы. Кроме этого, к снижению прибыли привели увеличение объема продаж, негативные сдвиги в структуре продукции.</w:t>
      </w:r>
    </w:p>
    <w:p w:rsidR="00C37F8D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7A1A24">
        <w:rPr>
          <w:rFonts w:ascii="TimesNewRoman" w:hAnsi="TimesNewRoman" w:cs="TimesNewRoman"/>
          <w:bCs/>
          <w:sz w:val="28"/>
          <w:szCs w:val="28"/>
          <w:lang w:eastAsia="en-US"/>
        </w:rPr>
        <w:t>- по многим показателем происходит снижение, так как прибыль увеличивалась непропорционально росту себестоимости, т.е. выручка от реализации товаров (работ, услуг) в анализируемом периоде (с 201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 w:rsidRPr="007A1A24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по 20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13</w:t>
      </w:r>
      <w:r w:rsidRPr="007A1A24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гг.) увеличивалась главным образом за счет увеличения объема реализации продукции.</w:t>
      </w:r>
    </w:p>
    <w:p w:rsidR="00C37F8D" w:rsidRPr="007A1A24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- о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бщее влияние факторов на рентабельность собственного капитала составило 0,9%. Положительное влияние оказали чистая рентабельность </w:t>
      </w:r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lastRenderedPageBreak/>
        <w:t xml:space="preserve">продаж и коэффициент финансовой зависимости, отрицательное – коэффициент </w:t>
      </w:r>
      <w:proofErr w:type="spellStart"/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ресурсоотдачи</w:t>
      </w:r>
      <w:proofErr w:type="spellEnd"/>
      <w:r w:rsidRPr="00D57A85">
        <w:rPr>
          <w:rFonts w:ascii="TimesNewRoman" w:hAnsi="TimesNewRoman" w:cs="TimesNewRoman"/>
          <w:bCs/>
          <w:sz w:val="28"/>
          <w:szCs w:val="28"/>
          <w:lang w:eastAsia="en-US"/>
        </w:rPr>
        <w:t>.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Рассматривая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 «Глазурь»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за период 201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2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>-201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3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гг., можно сказать, что предприятие является достаточно прибыльным и рентабельным.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Но</w:t>
      </w:r>
      <w:r w:rsidRPr="00552FAA">
        <w:rPr>
          <w:sz w:val="28"/>
          <w:szCs w:val="28"/>
        </w:rPr>
        <w:t xml:space="preserve"> в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целях совершенствования механизмов формирования и распределения прибыли и повышения рентабельности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н</w:t>
      </w:r>
      <w:proofErr w:type="gramStart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а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</w:t>
      </w:r>
      <w:proofErr w:type="gramEnd"/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«Глазурь»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рекомендуются разработать мероприятия способные обеспечить: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повышение эффективности использования ресурсов предприятия;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совершенствование системы управления оборотными средствами;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уменьшению </w:t>
      </w:r>
      <w:proofErr w:type="spellStart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ресурсозатрат</w:t>
      </w:r>
      <w:proofErr w:type="spellEnd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, </w:t>
      </w:r>
      <w:proofErr w:type="gramStart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ведущее</w:t>
      </w:r>
      <w:proofErr w:type="gramEnd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к снижению себестоимости;</w:t>
      </w:r>
    </w:p>
    <w:p w:rsidR="00C37F8D" w:rsidRPr="00552FAA" w:rsidRDefault="00C37F8D" w:rsidP="007E1D91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уменьшению ост</w:t>
      </w:r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 xml:space="preserve">атков </w:t>
      </w:r>
      <w:proofErr w:type="gramStart"/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нереализованной</w:t>
      </w:r>
      <w:proofErr w:type="gramEnd"/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</w:t>
      </w:r>
      <w:proofErr w:type="spellStart"/>
      <w:r w:rsidR="007E1D91">
        <w:rPr>
          <w:rFonts w:ascii="TimesNewRoman" w:hAnsi="TimesNewRoman" w:cs="TimesNewRoman"/>
          <w:bCs/>
          <w:sz w:val="28"/>
          <w:szCs w:val="28"/>
          <w:lang w:eastAsia="en-US"/>
        </w:rPr>
        <w:t>продукци</w:t>
      </w:r>
      <w:proofErr w:type="spellEnd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снижению затрат на рубль производимой продукции;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росту прибыли за счет эффекта масштаба, а не повышения цен на продукцию;</w:t>
      </w:r>
    </w:p>
    <w:p w:rsidR="00DC27D1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совершенствование системы управления производством.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Можно выделить основные задач</w:t>
      </w:r>
      <w:proofErr w:type="gramStart"/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и </w:t>
      </w:r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>ООО</w:t>
      </w:r>
      <w:proofErr w:type="gramEnd"/>
      <w:r w:rsidR="00E77A92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«Глазурь»</w:t>
      </w: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на ближайшую перспективу: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proofErr w:type="gramStart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контроль за</w:t>
      </w:r>
      <w:proofErr w:type="gramEnd"/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качеством сырья и исполнением требований на всех стадиях технологического процесса;</w:t>
      </w:r>
    </w:p>
    <w:p w:rsidR="00C37F8D" w:rsidRPr="00552FAA" w:rsidRDefault="007E1D91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>-</w:t>
      </w:r>
      <w:r w:rsidR="00C37F8D" w:rsidRPr="00552FAA">
        <w:rPr>
          <w:rFonts w:ascii="TimesNewRoman" w:hAnsi="TimesNewRoman" w:cs="TimesNewRoman"/>
          <w:bCs/>
          <w:sz w:val="28"/>
          <w:szCs w:val="28"/>
          <w:lang w:eastAsia="en-US"/>
        </w:rPr>
        <w:t xml:space="preserve"> загрузка доступных производственных мощностей Общества на 100%;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t xml:space="preserve">- </w:t>
      </w: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индивидуальный подход к поставщикам сырья и потребителям кондитерских изделий;</w:t>
      </w:r>
    </w:p>
    <w:p w:rsidR="00C37F8D" w:rsidRPr="00552FAA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- изучение спроса и активное продвижение кондитерских изделий на региональном рынке;</w:t>
      </w:r>
    </w:p>
    <w:p w:rsidR="007E1D91" w:rsidRDefault="00C37F8D" w:rsidP="00B962C3">
      <w:pPr>
        <w:tabs>
          <w:tab w:val="left" w:pos="-567"/>
          <w:tab w:val="left" w:pos="142"/>
        </w:tabs>
        <w:autoSpaceDE w:val="0"/>
        <w:autoSpaceDN w:val="0"/>
        <w:adjustRightInd w:val="0"/>
        <w:spacing w:line="360" w:lineRule="auto"/>
        <w:ind w:left="-567" w:firstLine="425"/>
        <w:jc w:val="both"/>
        <w:rPr>
          <w:rFonts w:ascii="TimesNewRoman" w:hAnsi="TimesNewRoman" w:cs="TimesNewRoman"/>
          <w:bCs/>
          <w:sz w:val="28"/>
          <w:szCs w:val="28"/>
          <w:lang w:eastAsia="en-US"/>
        </w:rPr>
      </w:pPr>
      <w:r w:rsidRPr="00552FAA">
        <w:rPr>
          <w:rFonts w:ascii="TimesNewRoman" w:hAnsi="TimesNewRoman" w:cs="TimesNewRoman"/>
          <w:bCs/>
          <w:sz w:val="28"/>
          <w:szCs w:val="28"/>
          <w:lang w:eastAsia="en-US"/>
        </w:rPr>
        <w:t>Дальнейшее развитие компании связано со значительными капитальными вложениями и увеличением объёма выпуска основной продукции, а также с уменьшением затрат, снижением себестоимости и дальнейшим повышением качества продукции.</w:t>
      </w:r>
    </w:p>
    <w:p w:rsidR="007E1D91" w:rsidRDefault="007E1D91">
      <w:pPr>
        <w:spacing w:after="200" w:line="276" w:lineRule="auto"/>
        <w:rPr>
          <w:rFonts w:ascii="TimesNewRoman" w:hAnsi="TimesNewRoman" w:cs="TimesNewRoman"/>
          <w:bCs/>
          <w:sz w:val="28"/>
          <w:szCs w:val="28"/>
          <w:lang w:eastAsia="en-US"/>
        </w:rPr>
      </w:pPr>
      <w:r>
        <w:rPr>
          <w:rFonts w:ascii="TimesNewRoman" w:hAnsi="TimesNewRoman" w:cs="TimesNewRoman"/>
          <w:bCs/>
          <w:sz w:val="28"/>
          <w:szCs w:val="28"/>
          <w:lang w:eastAsia="en-US"/>
        </w:rPr>
        <w:br w:type="page"/>
      </w:r>
    </w:p>
    <w:p w:rsidR="00C37F8D" w:rsidRDefault="00C37F8D" w:rsidP="00B962C3">
      <w:pPr>
        <w:tabs>
          <w:tab w:val="left" w:pos="-567"/>
          <w:tab w:val="left" w:pos="142"/>
          <w:tab w:val="left" w:pos="2275"/>
          <w:tab w:val="center" w:pos="4895"/>
        </w:tabs>
        <w:autoSpaceDE w:val="0"/>
        <w:autoSpaceDN w:val="0"/>
        <w:adjustRightInd w:val="0"/>
        <w:spacing w:line="360" w:lineRule="auto"/>
        <w:ind w:left="-567" w:firstLine="425"/>
        <w:jc w:val="center"/>
        <w:rPr>
          <w:b/>
          <w:bCs/>
          <w:sz w:val="28"/>
          <w:szCs w:val="28"/>
        </w:rPr>
      </w:pPr>
      <w:r w:rsidRPr="001859D5">
        <w:rPr>
          <w:b/>
          <w:bCs/>
          <w:sz w:val="28"/>
          <w:szCs w:val="28"/>
        </w:rPr>
        <w:lastRenderedPageBreak/>
        <w:t xml:space="preserve">Список </w:t>
      </w:r>
      <w:r w:rsidR="007E1D91">
        <w:rPr>
          <w:b/>
          <w:bCs/>
          <w:sz w:val="28"/>
          <w:szCs w:val="28"/>
        </w:rPr>
        <w:t>литературы</w:t>
      </w:r>
    </w:p>
    <w:p w:rsidR="007E1D91" w:rsidRDefault="007E1D91" w:rsidP="00B962C3">
      <w:pPr>
        <w:tabs>
          <w:tab w:val="left" w:pos="-567"/>
          <w:tab w:val="left" w:pos="142"/>
          <w:tab w:val="left" w:pos="2275"/>
          <w:tab w:val="center" w:pos="4895"/>
        </w:tabs>
        <w:autoSpaceDE w:val="0"/>
        <w:autoSpaceDN w:val="0"/>
        <w:adjustRightInd w:val="0"/>
        <w:spacing w:line="360" w:lineRule="auto"/>
        <w:ind w:left="-567" w:firstLine="425"/>
        <w:jc w:val="center"/>
        <w:rPr>
          <w:b/>
          <w:bCs/>
          <w:sz w:val="28"/>
          <w:szCs w:val="28"/>
        </w:rPr>
      </w:pP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Анализ финансовой отчетности / В. И. </w:t>
      </w:r>
      <w:proofErr w:type="spellStart"/>
      <w:r w:rsidR="00C37F8D" w:rsidRPr="000761FF">
        <w:rPr>
          <w:bCs/>
          <w:sz w:val="28"/>
          <w:szCs w:val="28"/>
        </w:rPr>
        <w:t>Бариленко</w:t>
      </w:r>
      <w:proofErr w:type="spellEnd"/>
      <w:r w:rsidR="00C37F8D" w:rsidRPr="000761FF">
        <w:rPr>
          <w:bCs/>
          <w:sz w:val="28"/>
          <w:szCs w:val="28"/>
        </w:rPr>
        <w:t xml:space="preserve">, О. В. </w:t>
      </w:r>
      <w:proofErr w:type="spellStart"/>
      <w:r w:rsidR="00C37F8D" w:rsidRPr="000761FF">
        <w:rPr>
          <w:bCs/>
          <w:sz w:val="28"/>
          <w:szCs w:val="28"/>
        </w:rPr>
        <w:t>Кайро</w:t>
      </w:r>
      <w:proofErr w:type="spellEnd"/>
      <w:r w:rsidR="00C37F8D" w:rsidRPr="000761FF">
        <w:rPr>
          <w:bCs/>
          <w:sz w:val="28"/>
          <w:szCs w:val="28"/>
        </w:rPr>
        <w:t xml:space="preserve">, С. И. Кузнецов, Л. К. </w:t>
      </w:r>
      <w:r w:rsidR="00DC27D1">
        <w:rPr>
          <w:bCs/>
          <w:sz w:val="28"/>
          <w:szCs w:val="28"/>
        </w:rPr>
        <w:t xml:space="preserve">Плотникова. М.: </w:t>
      </w:r>
      <w:proofErr w:type="spellStart"/>
      <w:r w:rsidR="00DC27D1">
        <w:rPr>
          <w:bCs/>
          <w:sz w:val="28"/>
          <w:szCs w:val="28"/>
        </w:rPr>
        <w:t>Кнорус</w:t>
      </w:r>
      <w:proofErr w:type="spellEnd"/>
      <w:r w:rsidR="00DC27D1">
        <w:rPr>
          <w:bCs/>
          <w:sz w:val="28"/>
          <w:szCs w:val="28"/>
        </w:rPr>
        <w:t>, 2010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proofErr w:type="spellStart"/>
      <w:r w:rsidR="00C37F8D" w:rsidRPr="000761FF">
        <w:rPr>
          <w:bCs/>
          <w:sz w:val="28"/>
          <w:szCs w:val="28"/>
        </w:rPr>
        <w:t>Войтоловский</w:t>
      </w:r>
      <w:proofErr w:type="spellEnd"/>
      <w:r w:rsidR="00C37F8D" w:rsidRPr="000761FF">
        <w:rPr>
          <w:bCs/>
          <w:sz w:val="28"/>
          <w:szCs w:val="28"/>
        </w:rPr>
        <w:t xml:space="preserve"> Н. В. Комплексный экономический анализ предприятия : </w:t>
      </w:r>
      <w:proofErr w:type="spellStart"/>
      <w:r w:rsidR="00C37F8D" w:rsidRPr="000761FF">
        <w:rPr>
          <w:bCs/>
          <w:sz w:val="28"/>
          <w:szCs w:val="28"/>
        </w:rPr>
        <w:t>учеб</w:t>
      </w:r>
      <w:proofErr w:type="gramStart"/>
      <w:r w:rsidR="00C37F8D" w:rsidRPr="000761FF">
        <w:rPr>
          <w:bCs/>
          <w:sz w:val="28"/>
          <w:szCs w:val="28"/>
        </w:rPr>
        <w:t>.д</w:t>
      </w:r>
      <w:proofErr w:type="gramEnd"/>
      <w:r w:rsidR="00C37F8D" w:rsidRPr="000761FF">
        <w:rPr>
          <w:bCs/>
          <w:sz w:val="28"/>
          <w:szCs w:val="28"/>
        </w:rPr>
        <w:t>ля</w:t>
      </w:r>
      <w:proofErr w:type="spellEnd"/>
      <w:r w:rsidR="00C37F8D" w:rsidRPr="000761FF">
        <w:rPr>
          <w:bCs/>
          <w:sz w:val="28"/>
          <w:szCs w:val="28"/>
        </w:rPr>
        <w:t xml:space="preserve"> вузов / Н. </w:t>
      </w:r>
      <w:proofErr w:type="spellStart"/>
      <w:r w:rsidR="00C37F8D" w:rsidRPr="000761FF">
        <w:rPr>
          <w:bCs/>
          <w:sz w:val="28"/>
          <w:szCs w:val="28"/>
        </w:rPr>
        <w:t>В.Войтоловский</w:t>
      </w:r>
      <w:proofErr w:type="spellEnd"/>
      <w:r w:rsidR="00C37F8D" w:rsidRPr="000761FF">
        <w:rPr>
          <w:bCs/>
          <w:sz w:val="28"/>
          <w:szCs w:val="28"/>
        </w:rPr>
        <w:t xml:space="preserve">, А. П. </w:t>
      </w:r>
      <w:proofErr w:type="spellStart"/>
      <w:r w:rsidR="00C37F8D" w:rsidRPr="000761FF">
        <w:rPr>
          <w:bCs/>
          <w:sz w:val="28"/>
          <w:szCs w:val="28"/>
        </w:rPr>
        <w:t>Коминина</w:t>
      </w:r>
      <w:proofErr w:type="spellEnd"/>
      <w:r w:rsidR="00C37F8D" w:rsidRPr="000761FF">
        <w:rPr>
          <w:bCs/>
          <w:sz w:val="28"/>
          <w:szCs w:val="28"/>
        </w:rPr>
        <w:t xml:space="preserve">, И. И. </w:t>
      </w:r>
      <w:proofErr w:type="spellStart"/>
      <w:r w:rsidR="00DC27D1">
        <w:rPr>
          <w:bCs/>
          <w:sz w:val="28"/>
          <w:szCs w:val="28"/>
        </w:rPr>
        <w:t>Мазурова</w:t>
      </w:r>
      <w:proofErr w:type="spellEnd"/>
      <w:r w:rsidR="00DC27D1">
        <w:rPr>
          <w:bCs/>
          <w:sz w:val="28"/>
          <w:szCs w:val="28"/>
        </w:rPr>
        <w:t>. –СПб.: Питер, 2010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Ефимова О. В. Финансовый анализ. - 4-е изд., </w:t>
      </w:r>
      <w:proofErr w:type="spellStart"/>
      <w:r w:rsidR="00C37F8D" w:rsidRPr="000761FF">
        <w:rPr>
          <w:bCs/>
          <w:sz w:val="28"/>
          <w:szCs w:val="28"/>
        </w:rPr>
        <w:t>перераб</w:t>
      </w:r>
      <w:proofErr w:type="spellEnd"/>
      <w:r w:rsidR="00C37F8D" w:rsidRPr="000761FF">
        <w:rPr>
          <w:bCs/>
          <w:sz w:val="28"/>
          <w:szCs w:val="28"/>
        </w:rPr>
        <w:t xml:space="preserve">. и доп. – </w:t>
      </w:r>
      <w:r w:rsidR="00DC27D1">
        <w:rPr>
          <w:bCs/>
          <w:sz w:val="28"/>
          <w:szCs w:val="28"/>
        </w:rPr>
        <w:t>М.: Бухгалтерский учет, 2009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Кобозева Н. В. Банкротство: учет, анализ и аудит: </w:t>
      </w:r>
      <w:proofErr w:type="spellStart"/>
      <w:r w:rsidR="00C37F8D" w:rsidRPr="000761FF">
        <w:rPr>
          <w:bCs/>
          <w:sz w:val="28"/>
          <w:szCs w:val="28"/>
        </w:rPr>
        <w:t>практич</w:t>
      </w:r>
      <w:proofErr w:type="spellEnd"/>
      <w:r w:rsidR="00C37F8D" w:rsidRPr="000761FF">
        <w:rPr>
          <w:bCs/>
          <w:sz w:val="28"/>
          <w:szCs w:val="28"/>
        </w:rPr>
        <w:t>. пособие / Н. В. Кобозева.</w:t>
      </w:r>
      <w:r w:rsidR="00DC27D1">
        <w:rPr>
          <w:bCs/>
          <w:sz w:val="28"/>
          <w:szCs w:val="28"/>
        </w:rPr>
        <w:t xml:space="preserve"> – М.: Магистр: ИНФР</w:t>
      </w:r>
      <w:proofErr w:type="gramStart"/>
      <w:r w:rsidR="00DC27D1">
        <w:rPr>
          <w:bCs/>
          <w:sz w:val="28"/>
          <w:szCs w:val="28"/>
        </w:rPr>
        <w:t>А-</w:t>
      </w:r>
      <w:proofErr w:type="gramEnd"/>
      <w:r w:rsidR="00DC27D1">
        <w:rPr>
          <w:bCs/>
          <w:sz w:val="28"/>
          <w:szCs w:val="28"/>
        </w:rPr>
        <w:t xml:space="preserve"> М, 2010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Комплексный анализ хозяйственной деятельности предприятия : </w:t>
      </w:r>
      <w:proofErr w:type="spellStart"/>
      <w:r w:rsidR="00C37F8D" w:rsidRPr="000761FF">
        <w:rPr>
          <w:bCs/>
          <w:sz w:val="28"/>
          <w:szCs w:val="28"/>
        </w:rPr>
        <w:t>учебн</w:t>
      </w:r>
      <w:proofErr w:type="spellEnd"/>
      <w:r w:rsidR="00C37F8D" w:rsidRPr="000761FF">
        <w:rPr>
          <w:bCs/>
          <w:sz w:val="28"/>
          <w:szCs w:val="28"/>
        </w:rPr>
        <w:t xml:space="preserve">. пособие / под </w:t>
      </w:r>
      <w:proofErr w:type="spellStart"/>
      <w:r w:rsidR="00C37F8D" w:rsidRPr="000761FF">
        <w:rPr>
          <w:bCs/>
          <w:sz w:val="28"/>
          <w:szCs w:val="28"/>
        </w:rPr>
        <w:t>общ</w:t>
      </w:r>
      <w:proofErr w:type="gramStart"/>
      <w:r w:rsidR="00C37F8D" w:rsidRPr="000761FF">
        <w:rPr>
          <w:bCs/>
          <w:sz w:val="28"/>
          <w:szCs w:val="28"/>
        </w:rPr>
        <w:t>.р</w:t>
      </w:r>
      <w:proofErr w:type="gramEnd"/>
      <w:r w:rsidR="00C37F8D" w:rsidRPr="000761FF">
        <w:rPr>
          <w:bCs/>
          <w:sz w:val="28"/>
          <w:szCs w:val="28"/>
        </w:rPr>
        <w:t>ед</w:t>
      </w:r>
      <w:proofErr w:type="spellEnd"/>
      <w:r w:rsidR="00C37F8D" w:rsidRPr="000761FF">
        <w:rPr>
          <w:bCs/>
          <w:sz w:val="28"/>
          <w:szCs w:val="28"/>
        </w:rPr>
        <w:t xml:space="preserve">. проф. В. И. </w:t>
      </w:r>
      <w:proofErr w:type="spellStart"/>
      <w:r w:rsidR="00DC27D1">
        <w:rPr>
          <w:bCs/>
          <w:sz w:val="28"/>
          <w:szCs w:val="28"/>
        </w:rPr>
        <w:t>Бариленко</w:t>
      </w:r>
      <w:proofErr w:type="spellEnd"/>
      <w:r w:rsidR="00DC27D1">
        <w:rPr>
          <w:bCs/>
          <w:sz w:val="28"/>
          <w:szCs w:val="28"/>
        </w:rPr>
        <w:t>. – М.: ФОРУМ, 2012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Косолапова М. В. Комплексный экономический анализ хозяйственной деятельности: учебник / М. В. Косолапова, В. А. Свободин. – М.: </w:t>
      </w:r>
      <w:proofErr w:type="spellStart"/>
      <w:r w:rsidR="00C37F8D" w:rsidRPr="000761FF">
        <w:rPr>
          <w:bCs/>
          <w:sz w:val="28"/>
          <w:szCs w:val="28"/>
        </w:rPr>
        <w:t>Издательско</w:t>
      </w:r>
      <w:proofErr w:type="spellEnd"/>
      <w:r w:rsidR="00C37F8D" w:rsidRPr="000761FF">
        <w:rPr>
          <w:bCs/>
          <w:sz w:val="28"/>
          <w:szCs w:val="28"/>
        </w:rPr>
        <w:t xml:space="preserve"> – торговая корпорация «Дашков и К», 2011 </w:t>
      </w:r>
    </w:p>
    <w:p w:rsidR="00C37F8D" w:rsidRDefault="007E1D91" w:rsidP="00B962C3">
      <w:pPr>
        <w:pStyle w:val="a6"/>
        <w:numPr>
          <w:ilvl w:val="0"/>
          <w:numId w:val="39"/>
        </w:numPr>
        <w:spacing w:line="360" w:lineRule="auto"/>
        <w:ind w:left="-567" w:right="23" w:firstLine="425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  <w:r w:rsidR="00C37F8D" w:rsidRPr="000761FF">
        <w:rPr>
          <w:bCs/>
          <w:sz w:val="28"/>
          <w:szCs w:val="28"/>
        </w:rPr>
        <w:t xml:space="preserve">Медведева О. В. Комплексный экономический анализ предприятия: учебник/ О. В. Медведева, Е. В. </w:t>
      </w:r>
      <w:proofErr w:type="spellStart"/>
      <w:r w:rsidR="00C37F8D" w:rsidRPr="000761FF">
        <w:rPr>
          <w:bCs/>
          <w:sz w:val="28"/>
          <w:szCs w:val="28"/>
        </w:rPr>
        <w:t>Шпилевская</w:t>
      </w:r>
      <w:proofErr w:type="spellEnd"/>
      <w:r w:rsidR="00C37F8D" w:rsidRPr="000761FF">
        <w:rPr>
          <w:bCs/>
          <w:sz w:val="28"/>
          <w:szCs w:val="28"/>
        </w:rPr>
        <w:t xml:space="preserve">, А. В. </w:t>
      </w:r>
      <w:proofErr w:type="spellStart"/>
      <w:r w:rsidR="00C37F8D" w:rsidRPr="000761FF">
        <w:rPr>
          <w:bCs/>
          <w:sz w:val="28"/>
          <w:szCs w:val="28"/>
        </w:rPr>
        <w:t>Немо</w:t>
      </w:r>
      <w:r w:rsidR="00DC27D1">
        <w:rPr>
          <w:bCs/>
          <w:sz w:val="28"/>
          <w:szCs w:val="28"/>
        </w:rPr>
        <w:t>ва</w:t>
      </w:r>
      <w:proofErr w:type="spellEnd"/>
      <w:r w:rsidR="00DC27D1">
        <w:rPr>
          <w:bCs/>
          <w:sz w:val="28"/>
          <w:szCs w:val="28"/>
        </w:rPr>
        <w:t xml:space="preserve">.- Ростов </w:t>
      </w:r>
      <w:proofErr w:type="spellStart"/>
      <w:r w:rsidR="00DC27D1">
        <w:rPr>
          <w:bCs/>
          <w:sz w:val="28"/>
          <w:szCs w:val="28"/>
        </w:rPr>
        <w:t>н</w:t>
      </w:r>
      <w:proofErr w:type="spellEnd"/>
      <w:proofErr w:type="gramStart"/>
      <w:r w:rsidR="00DC27D1">
        <w:rPr>
          <w:bCs/>
          <w:sz w:val="28"/>
          <w:szCs w:val="28"/>
        </w:rPr>
        <w:t>/Д</w:t>
      </w:r>
      <w:proofErr w:type="gramEnd"/>
      <w:r w:rsidR="00DC27D1">
        <w:rPr>
          <w:bCs/>
          <w:sz w:val="28"/>
          <w:szCs w:val="28"/>
        </w:rPr>
        <w:t>: Феникс, 2010</w:t>
      </w:r>
      <w:r w:rsidR="00C37F8D" w:rsidRPr="000761FF">
        <w:rPr>
          <w:bCs/>
          <w:sz w:val="28"/>
          <w:szCs w:val="28"/>
        </w:rPr>
        <w:t xml:space="preserve"> </w:t>
      </w:r>
    </w:p>
    <w:p w:rsidR="006450E2" w:rsidRDefault="007E1D91" w:rsidP="007E1D91">
      <w:pPr>
        <w:pStyle w:val="a6"/>
        <w:spacing w:line="360" w:lineRule="auto"/>
        <w:ind w:left="-567" w:right="23" w:firstLine="425"/>
        <w:contextualSpacing w:val="0"/>
        <w:jc w:val="both"/>
      </w:pPr>
      <w:r>
        <w:rPr>
          <w:bCs/>
          <w:sz w:val="28"/>
          <w:szCs w:val="28"/>
        </w:rPr>
        <w:t>8.</w:t>
      </w:r>
      <w:r w:rsidR="00C37F8D" w:rsidRPr="000761FF">
        <w:rPr>
          <w:bCs/>
          <w:sz w:val="28"/>
          <w:szCs w:val="28"/>
        </w:rPr>
        <w:t>Никифорова Н. А. Анализ финансовой отчетности</w:t>
      </w:r>
      <w:proofErr w:type="gramStart"/>
      <w:r w:rsidR="00C37F8D" w:rsidRPr="000761FF">
        <w:rPr>
          <w:bCs/>
          <w:sz w:val="28"/>
          <w:szCs w:val="28"/>
        </w:rPr>
        <w:t xml:space="preserve"> :</w:t>
      </w:r>
      <w:proofErr w:type="gramEnd"/>
      <w:r w:rsidR="00C37F8D" w:rsidRPr="000761FF">
        <w:rPr>
          <w:bCs/>
          <w:sz w:val="28"/>
          <w:szCs w:val="28"/>
        </w:rPr>
        <w:t xml:space="preserve"> учебник / Н. А. Никифорова, Л. В. </w:t>
      </w:r>
      <w:proofErr w:type="spellStart"/>
      <w:r w:rsidR="00C37F8D" w:rsidRPr="000761FF">
        <w:rPr>
          <w:bCs/>
          <w:sz w:val="28"/>
          <w:szCs w:val="28"/>
        </w:rPr>
        <w:t>Донцова</w:t>
      </w:r>
      <w:proofErr w:type="spellEnd"/>
      <w:r w:rsidR="00C37F8D" w:rsidRPr="000761FF">
        <w:rPr>
          <w:bCs/>
          <w:sz w:val="28"/>
          <w:szCs w:val="28"/>
        </w:rPr>
        <w:t xml:space="preserve">. – 4-е изд., </w:t>
      </w:r>
      <w:proofErr w:type="spellStart"/>
      <w:r w:rsidR="00C37F8D" w:rsidRPr="000761FF">
        <w:rPr>
          <w:bCs/>
          <w:sz w:val="28"/>
          <w:szCs w:val="28"/>
        </w:rPr>
        <w:t>перераб</w:t>
      </w:r>
      <w:proofErr w:type="spellEnd"/>
      <w:r w:rsidR="00C37F8D" w:rsidRPr="000761FF">
        <w:rPr>
          <w:bCs/>
          <w:sz w:val="28"/>
          <w:szCs w:val="28"/>
        </w:rPr>
        <w:t xml:space="preserve">. и </w:t>
      </w:r>
      <w:r w:rsidR="00DC27D1">
        <w:rPr>
          <w:bCs/>
          <w:sz w:val="28"/>
          <w:szCs w:val="28"/>
        </w:rPr>
        <w:t>доп. – М.: Дело и Сервис, 20</w:t>
      </w:r>
      <w:r w:rsidR="00107E70">
        <w:rPr>
          <w:bCs/>
          <w:sz w:val="28"/>
          <w:szCs w:val="28"/>
        </w:rPr>
        <w:t>11</w:t>
      </w:r>
    </w:p>
    <w:sectPr w:rsidR="006450E2" w:rsidSect="009B4F86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181E38"/>
    <w:lvl w:ilvl="0">
      <w:numFmt w:val="bullet"/>
      <w:lvlText w:val="*"/>
      <w:lvlJc w:val="left"/>
    </w:lvl>
  </w:abstractNum>
  <w:abstractNum w:abstractNumId="1">
    <w:nsid w:val="04987A81"/>
    <w:multiLevelType w:val="hybridMultilevel"/>
    <w:tmpl w:val="4EA80B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953EC7"/>
    <w:multiLevelType w:val="hybridMultilevel"/>
    <w:tmpl w:val="32206BD2"/>
    <w:lvl w:ilvl="0" w:tplc="D1CCF8F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5F49"/>
    <w:multiLevelType w:val="multilevel"/>
    <w:tmpl w:val="9718062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9A3E31"/>
    <w:multiLevelType w:val="hybridMultilevel"/>
    <w:tmpl w:val="1FFC75FA"/>
    <w:lvl w:ilvl="0" w:tplc="29A4E86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9015DEA"/>
    <w:multiLevelType w:val="hybridMultilevel"/>
    <w:tmpl w:val="38600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C0ACE"/>
    <w:multiLevelType w:val="hybridMultilevel"/>
    <w:tmpl w:val="6B82BD08"/>
    <w:lvl w:ilvl="0" w:tplc="6A0CD93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9CD72A5"/>
    <w:multiLevelType w:val="hybridMultilevel"/>
    <w:tmpl w:val="34285B24"/>
    <w:lvl w:ilvl="0" w:tplc="10F28546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2C92F72"/>
    <w:multiLevelType w:val="hybridMultilevel"/>
    <w:tmpl w:val="35520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739C9"/>
    <w:multiLevelType w:val="hybridMultilevel"/>
    <w:tmpl w:val="F5D81D7E"/>
    <w:lvl w:ilvl="0" w:tplc="D95C58EE">
      <w:start w:val="1"/>
      <w:numFmt w:val="decimal"/>
      <w:lvlText w:val="%1."/>
      <w:lvlJc w:val="left"/>
      <w:pPr>
        <w:ind w:left="87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0">
    <w:nsid w:val="29C22BC4"/>
    <w:multiLevelType w:val="multilevel"/>
    <w:tmpl w:val="31AA93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C03010"/>
    <w:multiLevelType w:val="hybridMultilevel"/>
    <w:tmpl w:val="DC3C98CA"/>
    <w:lvl w:ilvl="0" w:tplc="08A87CA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9C2A13"/>
    <w:multiLevelType w:val="multilevel"/>
    <w:tmpl w:val="5082F67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3">
    <w:nsid w:val="2CA8772B"/>
    <w:multiLevelType w:val="hybridMultilevel"/>
    <w:tmpl w:val="EF52C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E75AF"/>
    <w:multiLevelType w:val="multilevel"/>
    <w:tmpl w:val="0E2401A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 w:hint="default"/>
      </w:rPr>
    </w:lvl>
  </w:abstractNum>
  <w:abstractNum w:abstractNumId="15">
    <w:nsid w:val="30724864"/>
    <w:multiLevelType w:val="hybridMultilevel"/>
    <w:tmpl w:val="DA8CC90E"/>
    <w:lvl w:ilvl="0" w:tplc="548A8F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6">
    <w:nsid w:val="361630BA"/>
    <w:multiLevelType w:val="hybridMultilevel"/>
    <w:tmpl w:val="527A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BE6454"/>
    <w:multiLevelType w:val="hybridMultilevel"/>
    <w:tmpl w:val="73481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A84AEE"/>
    <w:multiLevelType w:val="hybridMultilevel"/>
    <w:tmpl w:val="F9829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12F31"/>
    <w:multiLevelType w:val="hybridMultilevel"/>
    <w:tmpl w:val="CF184FEE"/>
    <w:lvl w:ilvl="0" w:tplc="E698F8BC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42230026"/>
    <w:multiLevelType w:val="hybridMultilevel"/>
    <w:tmpl w:val="C0F8744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4A850779"/>
    <w:multiLevelType w:val="hybridMultilevel"/>
    <w:tmpl w:val="0766511A"/>
    <w:lvl w:ilvl="0" w:tplc="A8B8141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050C0"/>
    <w:multiLevelType w:val="multilevel"/>
    <w:tmpl w:val="3C8AF5B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3">
    <w:nsid w:val="526F21B2"/>
    <w:multiLevelType w:val="hybridMultilevel"/>
    <w:tmpl w:val="CD246746"/>
    <w:lvl w:ilvl="0" w:tplc="A18E4C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103D1A"/>
    <w:multiLevelType w:val="hybridMultilevel"/>
    <w:tmpl w:val="3C5E55D6"/>
    <w:lvl w:ilvl="0" w:tplc="F2EA9E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578A7F33"/>
    <w:multiLevelType w:val="hybridMultilevel"/>
    <w:tmpl w:val="36FA6F9E"/>
    <w:lvl w:ilvl="0" w:tplc="AB9296E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B9340E"/>
    <w:multiLevelType w:val="hybridMultilevel"/>
    <w:tmpl w:val="387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C560DF"/>
    <w:multiLevelType w:val="hybridMultilevel"/>
    <w:tmpl w:val="3450423E"/>
    <w:lvl w:ilvl="0" w:tplc="0419000F">
      <w:start w:val="1"/>
      <w:numFmt w:val="decimal"/>
      <w:lvlText w:val="%1."/>
      <w:lvlJc w:val="left"/>
      <w:pPr>
        <w:ind w:left="873" w:hanging="360"/>
      </w:p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>
    <w:nsid w:val="60AC6C34"/>
    <w:multiLevelType w:val="hybridMultilevel"/>
    <w:tmpl w:val="DA8CC90E"/>
    <w:lvl w:ilvl="0" w:tplc="548A8F16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9">
    <w:nsid w:val="61485515"/>
    <w:multiLevelType w:val="multilevel"/>
    <w:tmpl w:val="87CC09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2160"/>
      </w:pPr>
      <w:rPr>
        <w:rFonts w:hint="default"/>
      </w:rPr>
    </w:lvl>
  </w:abstractNum>
  <w:abstractNum w:abstractNumId="30">
    <w:nsid w:val="619C646D"/>
    <w:multiLevelType w:val="hybridMultilevel"/>
    <w:tmpl w:val="D338C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534EC"/>
    <w:multiLevelType w:val="hybridMultilevel"/>
    <w:tmpl w:val="CAFE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E503B"/>
    <w:multiLevelType w:val="multilevel"/>
    <w:tmpl w:val="3BEA0AC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3">
    <w:nsid w:val="6A7A2AEE"/>
    <w:multiLevelType w:val="hybridMultilevel"/>
    <w:tmpl w:val="F566038A"/>
    <w:lvl w:ilvl="0" w:tplc="57246FE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4C3C"/>
    <w:multiLevelType w:val="hybridMultilevel"/>
    <w:tmpl w:val="6F268CEA"/>
    <w:lvl w:ilvl="0" w:tplc="5386D68A">
      <w:start w:val="1"/>
      <w:numFmt w:val="decimal"/>
      <w:lvlText w:val="%1)"/>
      <w:lvlJc w:val="left"/>
      <w:pPr>
        <w:ind w:left="69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5">
    <w:nsid w:val="718674D8"/>
    <w:multiLevelType w:val="multilevel"/>
    <w:tmpl w:val="AD8EA6B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742E65E0"/>
    <w:multiLevelType w:val="multilevel"/>
    <w:tmpl w:val="C58A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5F7D16"/>
    <w:multiLevelType w:val="hybridMultilevel"/>
    <w:tmpl w:val="337ECD90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8">
    <w:nsid w:val="7A48710C"/>
    <w:multiLevelType w:val="hybridMultilevel"/>
    <w:tmpl w:val="6792A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703B1B"/>
    <w:multiLevelType w:val="hybridMultilevel"/>
    <w:tmpl w:val="F5CE7162"/>
    <w:lvl w:ilvl="0" w:tplc="395CF7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E4B48E8"/>
    <w:multiLevelType w:val="hybridMultilevel"/>
    <w:tmpl w:val="2AD0E95C"/>
    <w:lvl w:ilvl="0" w:tplc="CC461F4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33"/>
  </w:num>
  <w:num w:numId="2">
    <w:abstractNumId w:val="26"/>
  </w:num>
  <w:num w:numId="3">
    <w:abstractNumId w:val="5"/>
  </w:num>
  <w:num w:numId="4">
    <w:abstractNumId w:val="1"/>
  </w:num>
  <w:num w:numId="5">
    <w:abstractNumId w:val="23"/>
  </w:num>
  <w:num w:numId="6">
    <w:abstractNumId w:val="25"/>
  </w:num>
  <w:num w:numId="7">
    <w:abstractNumId w:val="35"/>
  </w:num>
  <w:num w:numId="8">
    <w:abstractNumId w:val="7"/>
  </w:num>
  <w:num w:numId="9">
    <w:abstractNumId w:val="40"/>
  </w:num>
  <w:num w:numId="10">
    <w:abstractNumId w:val="14"/>
  </w:num>
  <w:num w:numId="11">
    <w:abstractNumId w:val="22"/>
  </w:num>
  <w:num w:numId="12">
    <w:abstractNumId w:val="32"/>
  </w:num>
  <w:num w:numId="13">
    <w:abstractNumId w:val="37"/>
  </w:num>
  <w:num w:numId="14">
    <w:abstractNumId w:val="36"/>
  </w:num>
  <w:num w:numId="1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39"/>
  </w:num>
  <w:num w:numId="18">
    <w:abstractNumId w:val="19"/>
  </w:num>
  <w:num w:numId="19">
    <w:abstractNumId w:val="10"/>
  </w:num>
  <w:num w:numId="20">
    <w:abstractNumId w:val="15"/>
  </w:num>
  <w:num w:numId="21">
    <w:abstractNumId w:val="8"/>
  </w:num>
  <w:num w:numId="22">
    <w:abstractNumId w:val="28"/>
  </w:num>
  <w:num w:numId="23">
    <w:abstractNumId w:val="34"/>
  </w:num>
  <w:num w:numId="24">
    <w:abstractNumId w:val="29"/>
  </w:num>
  <w:num w:numId="25">
    <w:abstractNumId w:val="18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</w:num>
  <w:num w:numId="28">
    <w:abstractNumId w:val="20"/>
  </w:num>
  <w:num w:numId="29">
    <w:abstractNumId w:val="12"/>
  </w:num>
  <w:num w:numId="30">
    <w:abstractNumId w:val="3"/>
  </w:num>
  <w:num w:numId="31">
    <w:abstractNumId w:val="13"/>
  </w:num>
  <w:num w:numId="32">
    <w:abstractNumId w:val="9"/>
  </w:num>
  <w:num w:numId="33">
    <w:abstractNumId w:val="27"/>
  </w:num>
  <w:num w:numId="34">
    <w:abstractNumId w:val="16"/>
  </w:num>
  <w:num w:numId="35">
    <w:abstractNumId w:val="31"/>
  </w:num>
  <w:num w:numId="36">
    <w:abstractNumId w:val="17"/>
  </w:num>
  <w:num w:numId="37">
    <w:abstractNumId w:val="4"/>
  </w:num>
  <w:num w:numId="38">
    <w:abstractNumId w:val="2"/>
  </w:num>
  <w:num w:numId="39">
    <w:abstractNumId w:val="21"/>
  </w:num>
  <w:num w:numId="40">
    <w:abstractNumId w:val="24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2413"/>
    <w:rsid w:val="000021F8"/>
    <w:rsid w:val="00003A25"/>
    <w:rsid w:val="000044C4"/>
    <w:rsid w:val="00005E3F"/>
    <w:rsid w:val="00007C92"/>
    <w:rsid w:val="0001382B"/>
    <w:rsid w:val="00013D8C"/>
    <w:rsid w:val="00014CE2"/>
    <w:rsid w:val="00015CB3"/>
    <w:rsid w:val="00020233"/>
    <w:rsid w:val="0002405D"/>
    <w:rsid w:val="00025252"/>
    <w:rsid w:val="00030B66"/>
    <w:rsid w:val="00033F11"/>
    <w:rsid w:val="00034CF8"/>
    <w:rsid w:val="00035843"/>
    <w:rsid w:val="00036183"/>
    <w:rsid w:val="0003685D"/>
    <w:rsid w:val="000376E2"/>
    <w:rsid w:val="000406BC"/>
    <w:rsid w:val="000407DB"/>
    <w:rsid w:val="00040E55"/>
    <w:rsid w:val="00041A6B"/>
    <w:rsid w:val="00044F1F"/>
    <w:rsid w:val="00047062"/>
    <w:rsid w:val="00047BA4"/>
    <w:rsid w:val="0005028E"/>
    <w:rsid w:val="000535E4"/>
    <w:rsid w:val="000538F3"/>
    <w:rsid w:val="00054BBD"/>
    <w:rsid w:val="00056A69"/>
    <w:rsid w:val="00057A02"/>
    <w:rsid w:val="00060418"/>
    <w:rsid w:val="000609F0"/>
    <w:rsid w:val="00061BCF"/>
    <w:rsid w:val="00067A6E"/>
    <w:rsid w:val="000718B4"/>
    <w:rsid w:val="00072C07"/>
    <w:rsid w:val="00073A61"/>
    <w:rsid w:val="000773A0"/>
    <w:rsid w:val="0008014D"/>
    <w:rsid w:val="00081644"/>
    <w:rsid w:val="00081DE1"/>
    <w:rsid w:val="00084BE6"/>
    <w:rsid w:val="00085B32"/>
    <w:rsid w:val="00086F3F"/>
    <w:rsid w:val="00091A0A"/>
    <w:rsid w:val="000928B4"/>
    <w:rsid w:val="00093039"/>
    <w:rsid w:val="000931CF"/>
    <w:rsid w:val="00093211"/>
    <w:rsid w:val="000955D3"/>
    <w:rsid w:val="000962D3"/>
    <w:rsid w:val="000A1465"/>
    <w:rsid w:val="000A1CBB"/>
    <w:rsid w:val="000A73F1"/>
    <w:rsid w:val="000A79ED"/>
    <w:rsid w:val="000B0ED6"/>
    <w:rsid w:val="000B26E1"/>
    <w:rsid w:val="000B33D2"/>
    <w:rsid w:val="000B5BD4"/>
    <w:rsid w:val="000B65AF"/>
    <w:rsid w:val="000B787E"/>
    <w:rsid w:val="000C0B17"/>
    <w:rsid w:val="000C2C43"/>
    <w:rsid w:val="000C7D42"/>
    <w:rsid w:val="000D286F"/>
    <w:rsid w:val="000D541A"/>
    <w:rsid w:val="000D6A95"/>
    <w:rsid w:val="000D748D"/>
    <w:rsid w:val="000E3585"/>
    <w:rsid w:val="000F172A"/>
    <w:rsid w:val="000F4777"/>
    <w:rsid w:val="000F4E68"/>
    <w:rsid w:val="000F5639"/>
    <w:rsid w:val="000F647E"/>
    <w:rsid w:val="000F77B4"/>
    <w:rsid w:val="00100CFE"/>
    <w:rsid w:val="0010537F"/>
    <w:rsid w:val="0010760E"/>
    <w:rsid w:val="001077EA"/>
    <w:rsid w:val="00107E70"/>
    <w:rsid w:val="00113C64"/>
    <w:rsid w:val="00116875"/>
    <w:rsid w:val="00120177"/>
    <w:rsid w:val="00120D82"/>
    <w:rsid w:val="001226D7"/>
    <w:rsid w:val="0012356E"/>
    <w:rsid w:val="00123FA2"/>
    <w:rsid w:val="001246B3"/>
    <w:rsid w:val="00124B72"/>
    <w:rsid w:val="00124F9A"/>
    <w:rsid w:val="001273BA"/>
    <w:rsid w:val="00132166"/>
    <w:rsid w:val="00132C11"/>
    <w:rsid w:val="00133C73"/>
    <w:rsid w:val="001352DA"/>
    <w:rsid w:val="00142233"/>
    <w:rsid w:val="001429F7"/>
    <w:rsid w:val="00144ED4"/>
    <w:rsid w:val="00145174"/>
    <w:rsid w:val="001467C7"/>
    <w:rsid w:val="00147BD2"/>
    <w:rsid w:val="00151418"/>
    <w:rsid w:val="00152732"/>
    <w:rsid w:val="00154E91"/>
    <w:rsid w:val="00157120"/>
    <w:rsid w:val="0016023C"/>
    <w:rsid w:val="001641F6"/>
    <w:rsid w:val="00164E11"/>
    <w:rsid w:val="00171CA7"/>
    <w:rsid w:val="00171CCE"/>
    <w:rsid w:val="001747AD"/>
    <w:rsid w:val="00174C48"/>
    <w:rsid w:val="001750B2"/>
    <w:rsid w:val="00176820"/>
    <w:rsid w:val="00180BEC"/>
    <w:rsid w:val="00182A5A"/>
    <w:rsid w:val="001844D0"/>
    <w:rsid w:val="00186916"/>
    <w:rsid w:val="00194B90"/>
    <w:rsid w:val="0019531D"/>
    <w:rsid w:val="0019540E"/>
    <w:rsid w:val="001975C5"/>
    <w:rsid w:val="001A0A32"/>
    <w:rsid w:val="001A1124"/>
    <w:rsid w:val="001A3EA2"/>
    <w:rsid w:val="001B0A47"/>
    <w:rsid w:val="001B28A9"/>
    <w:rsid w:val="001B4AB7"/>
    <w:rsid w:val="001B510E"/>
    <w:rsid w:val="001C094D"/>
    <w:rsid w:val="001C0EB5"/>
    <w:rsid w:val="001C547F"/>
    <w:rsid w:val="001C59BE"/>
    <w:rsid w:val="001C6B90"/>
    <w:rsid w:val="001C7D5F"/>
    <w:rsid w:val="001D03FC"/>
    <w:rsid w:val="001D10A5"/>
    <w:rsid w:val="001D2FF5"/>
    <w:rsid w:val="001D6EBB"/>
    <w:rsid w:val="001D71A9"/>
    <w:rsid w:val="001D7487"/>
    <w:rsid w:val="001E1D3D"/>
    <w:rsid w:val="001E25C6"/>
    <w:rsid w:val="001E4B51"/>
    <w:rsid w:val="001E4C9B"/>
    <w:rsid w:val="001F3FBA"/>
    <w:rsid w:val="001F5679"/>
    <w:rsid w:val="001F5C50"/>
    <w:rsid w:val="001F7CE7"/>
    <w:rsid w:val="00200406"/>
    <w:rsid w:val="0020051E"/>
    <w:rsid w:val="00201344"/>
    <w:rsid w:val="00202893"/>
    <w:rsid w:val="00202B05"/>
    <w:rsid w:val="0020316D"/>
    <w:rsid w:val="00207D80"/>
    <w:rsid w:val="00207DCE"/>
    <w:rsid w:val="00213641"/>
    <w:rsid w:val="002163E4"/>
    <w:rsid w:val="0022020B"/>
    <w:rsid w:val="00224420"/>
    <w:rsid w:val="00226C9D"/>
    <w:rsid w:val="00227B63"/>
    <w:rsid w:val="00230307"/>
    <w:rsid w:val="002322FE"/>
    <w:rsid w:val="00234382"/>
    <w:rsid w:val="00234461"/>
    <w:rsid w:val="00234776"/>
    <w:rsid w:val="0023501E"/>
    <w:rsid w:val="0024031D"/>
    <w:rsid w:val="002410E5"/>
    <w:rsid w:val="00242725"/>
    <w:rsid w:val="002524C3"/>
    <w:rsid w:val="0025355A"/>
    <w:rsid w:val="00254C50"/>
    <w:rsid w:val="00254EB0"/>
    <w:rsid w:val="002553CD"/>
    <w:rsid w:val="002566E8"/>
    <w:rsid w:val="00256EB5"/>
    <w:rsid w:val="00257422"/>
    <w:rsid w:val="00257E32"/>
    <w:rsid w:val="00260602"/>
    <w:rsid w:val="00262169"/>
    <w:rsid w:val="002654EA"/>
    <w:rsid w:val="002667FE"/>
    <w:rsid w:val="0026732F"/>
    <w:rsid w:val="00270177"/>
    <w:rsid w:val="00273794"/>
    <w:rsid w:val="00274EFD"/>
    <w:rsid w:val="002753AA"/>
    <w:rsid w:val="0028176F"/>
    <w:rsid w:val="00281FDE"/>
    <w:rsid w:val="002867AC"/>
    <w:rsid w:val="00286946"/>
    <w:rsid w:val="00291819"/>
    <w:rsid w:val="0029242F"/>
    <w:rsid w:val="002942CA"/>
    <w:rsid w:val="0029438D"/>
    <w:rsid w:val="00294C6C"/>
    <w:rsid w:val="002952C8"/>
    <w:rsid w:val="00295766"/>
    <w:rsid w:val="002A1447"/>
    <w:rsid w:val="002A17F8"/>
    <w:rsid w:val="002A26F9"/>
    <w:rsid w:val="002A4521"/>
    <w:rsid w:val="002B159D"/>
    <w:rsid w:val="002B2AE3"/>
    <w:rsid w:val="002B3F3A"/>
    <w:rsid w:val="002B4DDF"/>
    <w:rsid w:val="002B5162"/>
    <w:rsid w:val="002B6E74"/>
    <w:rsid w:val="002B7786"/>
    <w:rsid w:val="002C265F"/>
    <w:rsid w:val="002D1FB6"/>
    <w:rsid w:val="002D479E"/>
    <w:rsid w:val="002D6AA5"/>
    <w:rsid w:val="002D7848"/>
    <w:rsid w:val="002E16B4"/>
    <w:rsid w:val="002E4E00"/>
    <w:rsid w:val="002E6A6C"/>
    <w:rsid w:val="002F1658"/>
    <w:rsid w:val="002F50A3"/>
    <w:rsid w:val="00301D51"/>
    <w:rsid w:val="0030220B"/>
    <w:rsid w:val="003046DD"/>
    <w:rsid w:val="00304DDD"/>
    <w:rsid w:val="00305F70"/>
    <w:rsid w:val="00307010"/>
    <w:rsid w:val="00311066"/>
    <w:rsid w:val="00312708"/>
    <w:rsid w:val="003174F9"/>
    <w:rsid w:val="00317D23"/>
    <w:rsid w:val="0032190A"/>
    <w:rsid w:val="00321D8D"/>
    <w:rsid w:val="00322F5C"/>
    <w:rsid w:val="00323592"/>
    <w:rsid w:val="00324100"/>
    <w:rsid w:val="003241B7"/>
    <w:rsid w:val="003257E0"/>
    <w:rsid w:val="00330D1A"/>
    <w:rsid w:val="0033182C"/>
    <w:rsid w:val="00331E15"/>
    <w:rsid w:val="00335C9A"/>
    <w:rsid w:val="00335CCD"/>
    <w:rsid w:val="0034084F"/>
    <w:rsid w:val="00340AAA"/>
    <w:rsid w:val="0034178A"/>
    <w:rsid w:val="00341D4A"/>
    <w:rsid w:val="003435F8"/>
    <w:rsid w:val="00350D8D"/>
    <w:rsid w:val="00351201"/>
    <w:rsid w:val="0035184F"/>
    <w:rsid w:val="0035489B"/>
    <w:rsid w:val="00355BFA"/>
    <w:rsid w:val="00356CB1"/>
    <w:rsid w:val="0036011C"/>
    <w:rsid w:val="0036062D"/>
    <w:rsid w:val="00361F68"/>
    <w:rsid w:val="0036212D"/>
    <w:rsid w:val="00364DC7"/>
    <w:rsid w:val="00365FB0"/>
    <w:rsid w:val="003663AF"/>
    <w:rsid w:val="00367A73"/>
    <w:rsid w:val="003717EA"/>
    <w:rsid w:val="00373283"/>
    <w:rsid w:val="00373B16"/>
    <w:rsid w:val="00373CC1"/>
    <w:rsid w:val="00375842"/>
    <w:rsid w:val="00376893"/>
    <w:rsid w:val="00390912"/>
    <w:rsid w:val="00391A9D"/>
    <w:rsid w:val="00391B3A"/>
    <w:rsid w:val="00392657"/>
    <w:rsid w:val="003939F8"/>
    <w:rsid w:val="00393B31"/>
    <w:rsid w:val="00395764"/>
    <w:rsid w:val="00396D6E"/>
    <w:rsid w:val="003A000C"/>
    <w:rsid w:val="003A1C74"/>
    <w:rsid w:val="003A38D8"/>
    <w:rsid w:val="003A4102"/>
    <w:rsid w:val="003A4E93"/>
    <w:rsid w:val="003A541D"/>
    <w:rsid w:val="003A60B7"/>
    <w:rsid w:val="003A75BC"/>
    <w:rsid w:val="003B10BD"/>
    <w:rsid w:val="003B531B"/>
    <w:rsid w:val="003B5425"/>
    <w:rsid w:val="003C00F1"/>
    <w:rsid w:val="003C09DF"/>
    <w:rsid w:val="003C1315"/>
    <w:rsid w:val="003C3999"/>
    <w:rsid w:val="003D0411"/>
    <w:rsid w:val="003D20F8"/>
    <w:rsid w:val="003D3456"/>
    <w:rsid w:val="003D5F29"/>
    <w:rsid w:val="003E091B"/>
    <w:rsid w:val="003E16FC"/>
    <w:rsid w:val="003E4001"/>
    <w:rsid w:val="003E5A23"/>
    <w:rsid w:val="003E645D"/>
    <w:rsid w:val="003F0684"/>
    <w:rsid w:val="003F0E31"/>
    <w:rsid w:val="003F26CA"/>
    <w:rsid w:val="003F5178"/>
    <w:rsid w:val="003F5A99"/>
    <w:rsid w:val="003F71C8"/>
    <w:rsid w:val="003F7CFC"/>
    <w:rsid w:val="003F7E3C"/>
    <w:rsid w:val="00400BAA"/>
    <w:rsid w:val="00402392"/>
    <w:rsid w:val="00403AA1"/>
    <w:rsid w:val="004046A8"/>
    <w:rsid w:val="00406352"/>
    <w:rsid w:val="00407FB5"/>
    <w:rsid w:val="00410972"/>
    <w:rsid w:val="00410A33"/>
    <w:rsid w:val="0041271F"/>
    <w:rsid w:val="00413807"/>
    <w:rsid w:val="00414613"/>
    <w:rsid w:val="00415C34"/>
    <w:rsid w:val="004164F4"/>
    <w:rsid w:val="00417876"/>
    <w:rsid w:val="00417984"/>
    <w:rsid w:val="004231D6"/>
    <w:rsid w:val="00423851"/>
    <w:rsid w:val="004256B0"/>
    <w:rsid w:val="00431EE8"/>
    <w:rsid w:val="004326E0"/>
    <w:rsid w:val="00432DDF"/>
    <w:rsid w:val="00433113"/>
    <w:rsid w:val="00437E99"/>
    <w:rsid w:val="0044087D"/>
    <w:rsid w:val="00440F91"/>
    <w:rsid w:val="00442ABA"/>
    <w:rsid w:val="0044743B"/>
    <w:rsid w:val="0044781F"/>
    <w:rsid w:val="004504D9"/>
    <w:rsid w:val="00455993"/>
    <w:rsid w:val="004561EF"/>
    <w:rsid w:val="004566BF"/>
    <w:rsid w:val="00456B43"/>
    <w:rsid w:val="004601FF"/>
    <w:rsid w:val="00462E28"/>
    <w:rsid w:val="00464094"/>
    <w:rsid w:val="0046430E"/>
    <w:rsid w:val="00466855"/>
    <w:rsid w:val="004669D8"/>
    <w:rsid w:val="00466EBB"/>
    <w:rsid w:val="00470387"/>
    <w:rsid w:val="00473227"/>
    <w:rsid w:val="00474BAC"/>
    <w:rsid w:val="00474BD5"/>
    <w:rsid w:val="004772AC"/>
    <w:rsid w:val="00477FC4"/>
    <w:rsid w:val="00477FF3"/>
    <w:rsid w:val="00482D4F"/>
    <w:rsid w:val="00484C38"/>
    <w:rsid w:val="0048620E"/>
    <w:rsid w:val="004862FA"/>
    <w:rsid w:val="0048661A"/>
    <w:rsid w:val="00486E91"/>
    <w:rsid w:val="004911DA"/>
    <w:rsid w:val="004951D6"/>
    <w:rsid w:val="00496FFE"/>
    <w:rsid w:val="00497046"/>
    <w:rsid w:val="0049734A"/>
    <w:rsid w:val="004A15CC"/>
    <w:rsid w:val="004A3394"/>
    <w:rsid w:val="004A3726"/>
    <w:rsid w:val="004A3B5F"/>
    <w:rsid w:val="004A5F7B"/>
    <w:rsid w:val="004A7548"/>
    <w:rsid w:val="004A7D29"/>
    <w:rsid w:val="004B08D1"/>
    <w:rsid w:val="004B0A8B"/>
    <w:rsid w:val="004B39E7"/>
    <w:rsid w:val="004B40D9"/>
    <w:rsid w:val="004B4BE4"/>
    <w:rsid w:val="004B5ADE"/>
    <w:rsid w:val="004B7EBE"/>
    <w:rsid w:val="004C0133"/>
    <w:rsid w:val="004C0451"/>
    <w:rsid w:val="004C188E"/>
    <w:rsid w:val="004C450A"/>
    <w:rsid w:val="004C58AE"/>
    <w:rsid w:val="004C6E2F"/>
    <w:rsid w:val="004C7646"/>
    <w:rsid w:val="004C7720"/>
    <w:rsid w:val="004C7E85"/>
    <w:rsid w:val="004D1D7B"/>
    <w:rsid w:val="004D2CE9"/>
    <w:rsid w:val="004D5ED1"/>
    <w:rsid w:val="004E0A6F"/>
    <w:rsid w:val="004E2BD3"/>
    <w:rsid w:val="004E59DE"/>
    <w:rsid w:val="004E6D7A"/>
    <w:rsid w:val="004E71F3"/>
    <w:rsid w:val="004E7ABB"/>
    <w:rsid w:val="004F1FD4"/>
    <w:rsid w:val="004F2920"/>
    <w:rsid w:val="004F3140"/>
    <w:rsid w:val="004F31D2"/>
    <w:rsid w:val="004F442C"/>
    <w:rsid w:val="004F47C2"/>
    <w:rsid w:val="004F59BE"/>
    <w:rsid w:val="004F76C6"/>
    <w:rsid w:val="00500268"/>
    <w:rsid w:val="0050118D"/>
    <w:rsid w:val="00502B56"/>
    <w:rsid w:val="00503B43"/>
    <w:rsid w:val="00505609"/>
    <w:rsid w:val="00506677"/>
    <w:rsid w:val="00506AB6"/>
    <w:rsid w:val="00511CE4"/>
    <w:rsid w:val="00512F54"/>
    <w:rsid w:val="00514F41"/>
    <w:rsid w:val="00515BFF"/>
    <w:rsid w:val="00515F6E"/>
    <w:rsid w:val="005206FC"/>
    <w:rsid w:val="0052382A"/>
    <w:rsid w:val="00524A9A"/>
    <w:rsid w:val="0052656E"/>
    <w:rsid w:val="005273A2"/>
    <w:rsid w:val="00531122"/>
    <w:rsid w:val="00532E0D"/>
    <w:rsid w:val="005348DA"/>
    <w:rsid w:val="00542C61"/>
    <w:rsid w:val="00542CB1"/>
    <w:rsid w:val="00553948"/>
    <w:rsid w:val="00553971"/>
    <w:rsid w:val="0055407D"/>
    <w:rsid w:val="0055407F"/>
    <w:rsid w:val="0055463C"/>
    <w:rsid w:val="00555D57"/>
    <w:rsid w:val="00571791"/>
    <w:rsid w:val="0057198F"/>
    <w:rsid w:val="00572F86"/>
    <w:rsid w:val="00575C5C"/>
    <w:rsid w:val="0058173F"/>
    <w:rsid w:val="00581C58"/>
    <w:rsid w:val="00582A5A"/>
    <w:rsid w:val="00583CD2"/>
    <w:rsid w:val="0058796E"/>
    <w:rsid w:val="00590D62"/>
    <w:rsid w:val="00591B18"/>
    <w:rsid w:val="00591EAA"/>
    <w:rsid w:val="00591FCB"/>
    <w:rsid w:val="00592523"/>
    <w:rsid w:val="005942FB"/>
    <w:rsid w:val="00594A1C"/>
    <w:rsid w:val="005953CC"/>
    <w:rsid w:val="005A3EB5"/>
    <w:rsid w:val="005A5A3A"/>
    <w:rsid w:val="005A7FC4"/>
    <w:rsid w:val="005B1440"/>
    <w:rsid w:val="005B22D7"/>
    <w:rsid w:val="005B3F83"/>
    <w:rsid w:val="005B7CCB"/>
    <w:rsid w:val="005C11A6"/>
    <w:rsid w:val="005C1FF1"/>
    <w:rsid w:val="005C3292"/>
    <w:rsid w:val="005C3C47"/>
    <w:rsid w:val="005C40EC"/>
    <w:rsid w:val="005C5744"/>
    <w:rsid w:val="005C5F76"/>
    <w:rsid w:val="005C6517"/>
    <w:rsid w:val="005C6A80"/>
    <w:rsid w:val="005C6D32"/>
    <w:rsid w:val="005C7B65"/>
    <w:rsid w:val="005D2949"/>
    <w:rsid w:val="005D2D2C"/>
    <w:rsid w:val="005D446E"/>
    <w:rsid w:val="005E09FA"/>
    <w:rsid w:val="005E0A40"/>
    <w:rsid w:val="005E5A50"/>
    <w:rsid w:val="005F47F3"/>
    <w:rsid w:val="005F5248"/>
    <w:rsid w:val="005F59BC"/>
    <w:rsid w:val="0060412B"/>
    <w:rsid w:val="00605CC4"/>
    <w:rsid w:val="00606510"/>
    <w:rsid w:val="00611FE1"/>
    <w:rsid w:val="00615310"/>
    <w:rsid w:val="006174F6"/>
    <w:rsid w:val="00617A53"/>
    <w:rsid w:val="00617BA6"/>
    <w:rsid w:val="00617F32"/>
    <w:rsid w:val="0062037E"/>
    <w:rsid w:val="00621233"/>
    <w:rsid w:val="00621F6A"/>
    <w:rsid w:val="0062240B"/>
    <w:rsid w:val="00625D74"/>
    <w:rsid w:val="00627606"/>
    <w:rsid w:val="0063047F"/>
    <w:rsid w:val="00632591"/>
    <w:rsid w:val="00634B71"/>
    <w:rsid w:val="00642E2E"/>
    <w:rsid w:val="006450E2"/>
    <w:rsid w:val="0064564A"/>
    <w:rsid w:val="00647A90"/>
    <w:rsid w:val="00647E40"/>
    <w:rsid w:val="006511AE"/>
    <w:rsid w:val="006536CC"/>
    <w:rsid w:val="00654CCA"/>
    <w:rsid w:val="00657B4E"/>
    <w:rsid w:val="00657B5F"/>
    <w:rsid w:val="00664832"/>
    <w:rsid w:val="006716C0"/>
    <w:rsid w:val="006719E5"/>
    <w:rsid w:val="006723C7"/>
    <w:rsid w:val="00673B71"/>
    <w:rsid w:val="00681BB7"/>
    <w:rsid w:val="00681C50"/>
    <w:rsid w:val="00682069"/>
    <w:rsid w:val="00683032"/>
    <w:rsid w:val="00687DB1"/>
    <w:rsid w:val="00692AB0"/>
    <w:rsid w:val="006A0CDE"/>
    <w:rsid w:val="006A0DA1"/>
    <w:rsid w:val="006A3CD7"/>
    <w:rsid w:val="006A46E9"/>
    <w:rsid w:val="006A477A"/>
    <w:rsid w:val="006A49D5"/>
    <w:rsid w:val="006A6918"/>
    <w:rsid w:val="006A6FE9"/>
    <w:rsid w:val="006B07E3"/>
    <w:rsid w:val="006B2424"/>
    <w:rsid w:val="006B57A9"/>
    <w:rsid w:val="006B7798"/>
    <w:rsid w:val="006B7804"/>
    <w:rsid w:val="006C361D"/>
    <w:rsid w:val="006D04D0"/>
    <w:rsid w:val="006D0EAB"/>
    <w:rsid w:val="006D1D8C"/>
    <w:rsid w:val="006D2D69"/>
    <w:rsid w:val="006D386D"/>
    <w:rsid w:val="006D4261"/>
    <w:rsid w:val="006D5DF7"/>
    <w:rsid w:val="006E0914"/>
    <w:rsid w:val="006E0BD6"/>
    <w:rsid w:val="006E0CE3"/>
    <w:rsid w:val="006E201D"/>
    <w:rsid w:val="006E374F"/>
    <w:rsid w:val="006E4496"/>
    <w:rsid w:val="006E5F4D"/>
    <w:rsid w:val="006E6A86"/>
    <w:rsid w:val="006F0D06"/>
    <w:rsid w:val="006F284C"/>
    <w:rsid w:val="006F2AF2"/>
    <w:rsid w:val="006F2EE8"/>
    <w:rsid w:val="006F37A6"/>
    <w:rsid w:val="006F4ACB"/>
    <w:rsid w:val="006F52D8"/>
    <w:rsid w:val="006F5F0C"/>
    <w:rsid w:val="006F6743"/>
    <w:rsid w:val="00700359"/>
    <w:rsid w:val="00701CAA"/>
    <w:rsid w:val="00704F54"/>
    <w:rsid w:val="00705442"/>
    <w:rsid w:val="00706B5A"/>
    <w:rsid w:val="00713418"/>
    <w:rsid w:val="00713E86"/>
    <w:rsid w:val="00716A13"/>
    <w:rsid w:val="007200D2"/>
    <w:rsid w:val="00721F26"/>
    <w:rsid w:val="00723A40"/>
    <w:rsid w:val="007254B0"/>
    <w:rsid w:val="00725713"/>
    <w:rsid w:val="00730FFB"/>
    <w:rsid w:val="007326E9"/>
    <w:rsid w:val="00733020"/>
    <w:rsid w:val="00733AD0"/>
    <w:rsid w:val="007342B5"/>
    <w:rsid w:val="00734917"/>
    <w:rsid w:val="00736DD7"/>
    <w:rsid w:val="00736FAE"/>
    <w:rsid w:val="007370B3"/>
    <w:rsid w:val="00737A79"/>
    <w:rsid w:val="00737F9D"/>
    <w:rsid w:val="0074005C"/>
    <w:rsid w:val="00746D1F"/>
    <w:rsid w:val="0075285C"/>
    <w:rsid w:val="00753324"/>
    <w:rsid w:val="007606BA"/>
    <w:rsid w:val="00767746"/>
    <w:rsid w:val="00770DD5"/>
    <w:rsid w:val="007725AD"/>
    <w:rsid w:val="00772E7D"/>
    <w:rsid w:val="00776796"/>
    <w:rsid w:val="00776FFC"/>
    <w:rsid w:val="00780842"/>
    <w:rsid w:val="00783F26"/>
    <w:rsid w:val="00784555"/>
    <w:rsid w:val="00786131"/>
    <w:rsid w:val="00786AEC"/>
    <w:rsid w:val="00786EE5"/>
    <w:rsid w:val="00787282"/>
    <w:rsid w:val="00791BF2"/>
    <w:rsid w:val="0079272F"/>
    <w:rsid w:val="007946D1"/>
    <w:rsid w:val="00794D73"/>
    <w:rsid w:val="007A0368"/>
    <w:rsid w:val="007A174F"/>
    <w:rsid w:val="007A1C6D"/>
    <w:rsid w:val="007A29F4"/>
    <w:rsid w:val="007A320D"/>
    <w:rsid w:val="007A5692"/>
    <w:rsid w:val="007A5B79"/>
    <w:rsid w:val="007A5FE0"/>
    <w:rsid w:val="007B079F"/>
    <w:rsid w:val="007B34A3"/>
    <w:rsid w:val="007B4B7A"/>
    <w:rsid w:val="007B64BA"/>
    <w:rsid w:val="007B6F89"/>
    <w:rsid w:val="007B70D6"/>
    <w:rsid w:val="007C48ED"/>
    <w:rsid w:val="007C4E62"/>
    <w:rsid w:val="007C5961"/>
    <w:rsid w:val="007C6D5A"/>
    <w:rsid w:val="007C7023"/>
    <w:rsid w:val="007D10DB"/>
    <w:rsid w:val="007D16AD"/>
    <w:rsid w:val="007D2855"/>
    <w:rsid w:val="007D4BD7"/>
    <w:rsid w:val="007D74BD"/>
    <w:rsid w:val="007E185F"/>
    <w:rsid w:val="007E1D91"/>
    <w:rsid w:val="007E2607"/>
    <w:rsid w:val="007E5841"/>
    <w:rsid w:val="007E7978"/>
    <w:rsid w:val="007F0306"/>
    <w:rsid w:val="007F2B6B"/>
    <w:rsid w:val="007F2F32"/>
    <w:rsid w:val="007F2FFF"/>
    <w:rsid w:val="007F4E07"/>
    <w:rsid w:val="00810417"/>
    <w:rsid w:val="00811564"/>
    <w:rsid w:val="0081183B"/>
    <w:rsid w:val="0081543B"/>
    <w:rsid w:val="00817225"/>
    <w:rsid w:val="0082028C"/>
    <w:rsid w:val="00821C78"/>
    <w:rsid w:val="008230DC"/>
    <w:rsid w:val="008235E3"/>
    <w:rsid w:val="00826605"/>
    <w:rsid w:val="008272DD"/>
    <w:rsid w:val="00830AE4"/>
    <w:rsid w:val="00830B77"/>
    <w:rsid w:val="00830DAF"/>
    <w:rsid w:val="00834E79"/>
    <w:rsid w:val="008351EA"/>
    <w:rsid w:val="008368E3"/>
    <w:rsid w:val="00836F43"/>
    <w:rsid w:val="00837C85"/>
    <w:rsid w:val="008424BE"/>
    <w:rsid w:val="00843C12"/>
    <w:rsid w:val="00843FB9"/>
    <w:rsid w:val="00847D55"/>
    <w:rsid w:val="00853B54"/>
    <w:rsid w:val="00854428"/>
    <w:rsid w:val="008551B4"/>
    <w:rsid w:val="00855EA2"/>
    <w:rsid w:val="00856DAE"/>
    <w:rsid w:val="008644DC"/>
    <w:rsid w:val="00867A56"/>
    <w:rsid w:val="00870572"/>
    <w:rsid w:val="008736AA"/>
    <w:rsid w:val="00873A3B"/>
    <w:rsid w:val="00874C08"/>
    <w:rsid w:val="00874EAD"/>
    <w:rsid w:val="00876872"/>
    <w:rsid w:val="00877C6A"/>
    <w:rsid w:val="00880016"/>
    <w:rsid w:val="00887DBC"/>
    <w:rsid w:val="00887E4F"/>
    <w:rsid w:val="00890A60"/>
    <w:rsid w:val="008911C8"/>
    <w:rsid w:val="00891BA8"/>
    <w:rsid w:val="0089244C"/>
    <w:rsid w:val="00893B80"/>
    <w:rsid w:val="00893EEC"/>
    <w:rsid w:val="00895F70"/>
    <w:rsid w:val="00896388"/>
    <w:rsid w:val="008A092D"/>
    <w:rsid w:val="008A1601"/>
    <w:rsid w:val="008A1A92"/>
    <w:rsid w:val="008A3DAA"/>
    <w:rsid w:val="008A4967"/>
    <w:rsid w:val="008A66C7"/>
    <w:rsid w:val="008A760F"/>
    <w:rsid w:val="008B052D"/>
    <w:rsid w:val="008B07D1"/>
    <w:rsid w:val="008B130B"/>
    <w:rsid w:val="008B1C14"/>
    <w:rsid w:val="008B22E2"/>
    <w:rsid w:val="008B2306"/>
    <w:rsid w:val="008B4A51"/>
    <w:rsid w:val="008B5279"/>
    <w:rsid w:val="008B5CFA"/>
    <w:rsid w:val="008B6072"/>
    <w:rsid w:val="008B65CF"/>
    <w:rsid w:val="008B6D81"/>
    <w:rsid w:val="008B7108"/>
    <w:rsid w:val="008C4934"/>
    <w:rsid w:val="008C72C0"/>
    <w:rsid w:val="008D2020"/>
    <w:rsid w:val="008D28EE"/>
    <w:rsid w:val="008D519B"/>
    <w:rsid w:val="008D5A92"/>
    <w:rsid w:val="008D6475"/>
    <w:rsid w:val="008E1751"/>
    <w:rsid w:val="008E262D"/>
    <w:rsid w:val="008E58C7"/>
    <w:rsid w:val="008E689C"/>
    <w:rsid w:val="008F06A1"/>
    <w:rsid w:val="008F0DB4"/>
    <w:rsid w:val="008F4EDD"/>
    <w:rsid w:val="008F507B"/>
    <w:rsid w:val="008F5476"/>
    <w:rsid w:val="0090140F"/>
    <w:rsid w:val="009030A1"/>
    <w:rsid w:val="00904CC8"/>
    <w:rsid w:val="00905472"/>
    <w:rsid w:val="00906EB1"/>
    <w:rsid w:val="009131F9"/>
    <w:rsid w:val="00914CC4"/>
    <w:rsid w:val="009209DC"/>
    <w:rsid w:val="00922D23"/>
    <w:rsid w:val="009230FC"/>
    <w:rsid w:val="00923525"/>
    <w:rsid w:val="00923621"/>
    <w:rsid w:val="009238A5"/>
    <w:rsid w:val="009239E5"/>
    <w:rsid w:val="00925AD3"/>
    <w:rsid w:val="00927913"/>
    <w:rsid w:val="00930548"/>
    <w:rsid w:val="00931AFA"/>
    <w:rsid w:val="00933577"/>
    <w:rsid w:val="00934642"/>
    <w:rsid w:val="00935F30"/>
    <w:rsid w:val="00936437"/>
    <w:rsid w:val="00936718"/>
    <w:rsid w:val="009407C2"/>
    <w:rsid w:val="009436CE"/>
    <w:rsid w:val="00946A75"/>
    <w:rsid w:val="00950B85"/>
    <w:rsid w:val="00955DA6"/>
    <w:rsid w:val="0095777B"/>
    <w:rsid w:val="0096067D"/>
    <w:rsid w:val="00960C5F"/>
    <w:rsid w:val="00961AA8"/>
    <w:rsid w:val="00964242"/>
    <w:rsid w:val="00964961"/>
    <w:rsid w:val="00964D9C"/>
    <w:rsid w:val="00966103"/>
    <w:rsid w:val="009661BF"/>
    <w:rsid w:val="00966A41"/>
    <w:rsid w:val="00970467"/>
    <w:rsid w:val="009718DC"/>
    <w:rsid w:val="00980DF1"/>
    <w:rsid w:val="009825FF"/>
    <w:rsid w:val="00986A50"/>
    <w:rsid w:val="00986F62"/>
    <w:rsid w:val="0099020A"/>
    <w:rsid w:val="00994D57"/>
    <w:rsid w:val="0099608B"/>
    <w:rsid w:val="00997595"/>
    <w:rsid w:val="009A549A"/>
    <w:rsid w:val="009A5E51"/>
    <w:rsid w:val="009B20CB"/>
    <w:rsid w:val="009B281A"/>
    <w:rsid w:val="009B4321"/>
    <w:rsid w:val="009B4F86"/>
    <w:rsid w:val="009B532C"/>
    <w:rsid w:val="009C2C61"/>
    <w:rsid w:val="009C3383"/>
    <w:rsid w:val="009C38DF"/>
    <w:rsid w:val="009C5AA8"/>
    <w:rsid w:val="009C5AEE"/>
    <w:rsid w:val="009C6D37"/>
    <w:rsid w:val="009C7526"/>
    <w:rsid w:val="009D0148"/>
    <w:rsid w:val="009D41D7"/>
    <w:rsid w:val="009D5256"/>
    <w:rsid w:val="009D5300"/>
    <w:rsid w:val="009D639E"/>
    <w:rsid w:val="009E184F"/>
    <w:rsid w:val="009E186A"/>
    <w:rsid w:val="009E2860"/>
    <w:rsid w:val="009E3BCA"/>
    <w:rsid w:val="009E564E"/>
    <w:rsid w:val="009E6463"/>
    <w:rsid w:val="009E757C"/>
    <w:rsid w:val="009F0029"/>
    <w:rsid w:val="009F0EB7"/>
    <w:rsid w:val="009F1644"/>
    <w:rsid w:val="009F66A8"/>
    <w:rsid w:val="00A005A1"/>
    <w:rsid w:val="00A00AF3"/>
    <w:rsid w:val="00A0428F"/>
    <w:rsid w:val="00A05614"/>
    <w:rsid w:val="00A0604B"/>
    <w:rsid w:val="00A078B5"/>
    <w:rsid w:val="00A168FA"/>
    <w:rsid w:val="00A16907"/>
    <w:rsid w:val="00A16CC3"/>
    <w:rsid w:val="00A1729A"/>
    <w:rsid w:val="00A204E6"/>
    <w:rsid w:val="00A20D73"/>
    <w:rsid w:val="00A20EF4"/>
    <w:rsid w:val="00A22006"/>
    <w:rsid w:val="00A22D3C"/>
    <w:rsid w:val="00A23DE7"/>
    <w:rsid w:val="00A245C8"/>
    <w:rsid w:val="00A24748"/>
    <w:rsid w:val="00A268EB"/>
    <w:rsid w:val="00A32A43"/>
    <w:rsid w:val="00A3403F"/>
    <w:rsid w:val="00A34E01"/>
    <w:rsid w:val="00A35349"/>
    <w:rsid w:val="00A35655"/>
    <w:rsid w:val="00A36BB8"/>
    <w:rsid w:val="00A371E3"/>
    <w:rsid w:val="00A40E1D"/>
    <w:rsid w:val="00A41C9B"/>
    <w:rsid w:val="00A444B5"/>
    <w:rsid w:val="00A451F0"/>
    <w:rsid w:val="00A46D54"/>
    <w:rsid w:val="00A537D3"/>
    <w:rsid w:val="00A53997"/>
    <w:rsid w:val="00A61D90"/>
    <w:rsid w:val="00A629E9"/>
    <w:rsid w:val="00A62BAD"/>
    <w:rsid w:val="00A63E4D"/>
    <w:rsid w:val="00A64C37"/>
    <w:rsid w:val="00A67DDA"/>
    <w:rsid w:val="00A768F3"/>
    <w:rsid w:val="00A774E9"/>
    <w:rsid w:val="00A808DC"/>
    <w:rsid w:val="00A80E9D"/>
    <w:rsid w:val="00A83733"/>
    <w:rsid w:val="00A861E5"/>
    <w:rsid w:val="00A86688"/>
    <w:rsid w:val="00A874E9"/>
    <w:rsid w:val="00A911C9"/>
    <w:rsid w:val="00A94F5A"/>
    <w:rsid w:val="00A95675"/>
    <w:rsid w:val="00AA1D67"/>
    <w:rsid w:val="00AA1ED3"/>
    <w:rsid w:val="00AA4E3D"/>
    <w:rsid w:val="00AA5BE3"/>
    <w:rsid w:val="00AA76F7"/>
    <w:rsid w:val="00AB07C9"/>
    <w:rsid w:val="00AB15A8"/>
    <w:rsid w:val="00AB182D"/>
    <w:rsid w:val="00AB3F27"/>
    <w:rsid w:val="00AC0191"/>
    <w:rsid w:val="00AC38BD"/>
    <w:rsid w:val="00AC4388"/>
    <w:rsid w:val="00AC4F55"/>
    <w:rsid w:val="00AD7370"/>
    <w:rsid w:val="00AE0D02"/>
    <w:rsid w:val="00AE1ECD"/>
    <w:rsid w:val="00AE3253"/>
    <w:rsid w:val="00AE4A17"/>
    <w:rsid w:val="00AE4F2A"/>
    <w:rsid w:val="00AF3C5D"/>
    <w:rsid w:val="00AF4772"/>
    <w:rsid w:val="00AF4AA7"/>
    <w:rsid w:val="00B01C16"/>
    <w:rsid w:val="00B04379"/>
    <w:rsid w:val="00B046D4"/>
    <w:rsid w:val="00B05B91"/>
    <w:rsid w:val="00B063F0"/>
    <w:rsid w:val="00B1162C"/>
    <w:rsid w:val="00B122A2"/>
    <w:rsid w:val="00B15F0D"/>
    <w:rsid w:val="00B15F25"/>
    <w:rsid w:val="00B167B9"/>
    <w:rsid w:val="00B17120"/>
    <w:rsid w:val="00B20159"/>
    <w:rsid w:val="00B2346E"/>
    <w:rsid w:val="00B2658D"/>
    <w:rsid w:val="00B26774"/>
    <w:rsid w:val="00B26C23"/>
    <w:rsid w:val="00B27351"/>
    <w:rsid w:val="00B3367C"/>
    <w:rsid w:val="00B34F42"/>
    <w:rsid w:val="00B37C21"/>
    <w:rsid w:val="00B402F9"/>
    <w:rsid w:val="00B41B11"/>
    <w:rsid w:val="00B41F56"/>
    <w:rsid w:val="00B42976"/>
    <w:rsid w:val="00B43443"/>
    <w:rsid w:val="00B4357A"/>
    <w:rsid w:val="00B43A68"/>
    <w:rsid w:val="00B450BE"/>
    <w:rsid w:val="00B4564A"/>
    <w:rsid w:val="00B45B55"/>
    <w:rsid w:val="00B463F6"/>
    <w:rsid w:val="00B467DC"/>
    <w:rsid w:val="00B46DC9"/>
    <w:rsid w:val="00B50039"/>
    <w:rsid w:val="00B519A1"/>
    <w:rsid w:val="00B53C02"/>
    <w:rsid w:val="00B558E0"/>
    <w:rsid w:val="00B562B0"/>
    <w:rsid w:val="00B5699F"/>
    <w:rsid w:val="00B56B4E"/>
    <w:rsid w:val="00B619DA"/>
    <w:rsid w:val="00B629E4"/>
    <w:rsid w:val="00B64D31"/>
    <w:rsid w:val="00B7061F"/>
    <w:rsid w:val="00B709DA"/>
    <w:rsid w:val="00B727E8"/>
    <w:rsid w:val="00B73146"/>
    <w:rsid w:val="00B732C4"/>
    <w:rsid w:val="00B741A0"/>
    <w:rsid w:val="00B74A93"/>
    <w:rsid w:val="00B75238"/>
    <w:rsid w:val="00B75F93"/>
    <w:rsid w:val="00B76DD0"/>
    <w:rsid w:val="00B80016"/>
    <w:rsid w:val="00B80335"/>
    <w:rsid w:val="00B81B87"/>
    <w:rsid w:val="00B857CE"/>
    <w:rsid w:val="00B85C61"/>
    <w:rsid w:val="00B870DD"/>
    <w:rsid w:val="00B87F8E"/>
    <w:rsid w:val="00B90635"/>
    <w:rsid w:val="00B91169"/>
    <w:rsid w:val="00B936DD"/>
    <w:rsid w:val="00B94D9C"/>
    <w:rsid w:val="00B9549B"/>
    <w:rsid w:val="00B961F0"/>
    <w:rsid w:val="00B962C3"/>
    <w:rsid w:val="00B9643E"/>
    <w:rsid w:val="00B9741A"/>
    <w:rsid w:val="00BA3ECB"/>
    <w:rsid w:val="00BB0083"/>
    <w:rsid w:val="00BB2962"/>
    <w:rsid w:val="00BB53E4"/>
    <w:rsid w:val="00BB54A5"/>
    <w:rsid w:val="00BC0252"/>
    <w:rsid w:val="00BC1F4B"/>
    <w:rsid w:val="00BC3D3D"/>
    <w:rsid w:val="00BC492D"/>
    <w:rsid w:val="00BC5EEC"/>
    <w:rsid w:val="00BC636B"/>
    <w:rsid w:val="00BC6D47"/>
    <w:rsid w:val="00BD17F4"/>
    <w:rsid w:val="00BD47F3"/>
    <w:rsid w:val="00BD4AFE"/>
    <w:rsid w:val="00BD7B45"/>
    <w:rsid w:val="00BE0539"/>
    <w:rsid w:val="00BE067F"/>
    <w:rsid w:val="00BE11A2"/>
    <w:rsid w:val="00BF2894"/>
    <w:rsid w:val="00BF2DA2"/>
    <w:rsid w:val="00BF2E80"/>
    <w:rsid w:val="00BF302D"/>
    <w:rsid w:val="00BF5089"/>
    <w:rsid w:val="00BF5C89"/>
    <w:rsid w:val="00C0067D"/>
    <w:rsid w:val="00C01554"/>
    <w:rsid w:val="00C0220C"/>
    <w:rsid w:val="00C06CEA"/>
    <w:rsid w:val="00C06FD4"/>
    <w:rsid w:val="00C1066A"/>
    <w:rsid w:val="00C10F84"/>
    <w:rsid w:val="00C12D68"/>
    <w:rsid w:val="00C134CF"/>
    <w:rsid w:val="00C15113"/>
    <w:rsid w:val="00C1569D"/>
    <w:rsid w:val="00C20DF8"/>
    <w:rsid w:val="00C2180A"/>
    <w:rsid w:val="00C22E76"/>
    <w:rsid w:val="00C23868"/>
    <w:rsid w:val="00C24480"/>
    <w:rsid w:val="00C24520"/>
    <w:rsid w:val="00C24E0E"/>
    <w:rsid w:val="00C27399"/>
    <w:rsid w:val="00C30B1F"/>
    <w:rsid w:val="00C32781"/>
    <w:rsid w:val="00C32AC7"/>
    <w:rsid w:val="00C35F1B"/>
    <w:rsid w:val="00C37F8D"/>
    <w:rsid w:val="00C40164"/>
    <w:rsid w:val="00C434EA"/>
    <w:rsid w:val="00C439FF"/>
    <w:rsid w:val="00C453F8"/>
    <w:rsid w:val="00C45693"/>
    <w:rsid w:val="00C45787"/>
    <w:rsid w:val="00C510D4"/>
    <w:rsid w:val="00C51EF2"/>
    <w:rsid w:val="00C5215C"/>
    <w:rsid w:val="00C52B27"/>
    <w:rsid w:val="00C53E8D"/>
    <w:rsid w:val="00C56B86"/>
    <w:rsid w:val="00C615A5"/>
    <w:rsid w:val="00C62389"/>
    <w:rsid w:val="00C63505"/>
    <w:rsid w:val="00C64EAC"/>
    <w:rsid w:val="00C65D10"/>
    <w:rsid w:val="00C666C6"/>
    <w:rsid w:val="00C70CB2"/>
    <w:rsid w:val="00C71BB7"/>
    <w:rsid w:val="00C71C1E"/>
    <w:rsid w:val="00C71C30"/>
    <w:rsid w:val="00C74096"/>
    <w:rsid w:val="00C752C6"/>
    <w:rsid w:val="00C76B4E"/>
    <w:rsid w:val="00C7720D"/>
    <w:rsid w:val="00C7741A"/>
    <w:rsid w:val="00C801AD"/>
    <w:rsid w:val="00C8172F"/>
    <w:rsid w:val="00C81A46"/>
    <w:rsid w:val="00C877BE"/>
    <w:rsid w:val="00C915C7"/>
    <w:rsid w:val="00C91948"/>
    <w:rsid w:val="00C9256D"/>
    <w:rsid w:val="00C92BD8"/>
    <w:rsid w:val="00C92E40"/>
    <w:rsid w:val="00C943B7"/>
    <w:rsid w:val="00C95A89"/>
    <w:rsid w:val="00C96CA9"/>
    <w:rsid w:val="00CA08B1"/>
    <w:rsid w:val="00CA30CD"/>
    <w:rsid w:val="00CA7CC9"/>
    <w:rsid w:val="00CA7F4A"/>
    <w:rsid w:val="00CB2C5C"/>
    <w:rsid w:val="00CB4746"/>
    <w:rsid w:val="00CB4AF7"/>
    <w:rsid w:val="00CB5F0C"/>
    <w:rsid w:val="00CC163E"/>
    <w:rsid w:val="00CC2CE4"/>
    <w:rsid w:val="00CC49A3"/>
    <w:rsid w:val="00CC6301"/>
    <w:rsid w:val="00CC6687"/>
    <w:rsid w:val="00CC7332"/>
    <w:rsid w:val="00CC75A5"/>
    <w:rsid w:val="00CD0F3C"/>
    <w:rsid w:val="00CD10EE"/>
    <w:rsid w:val="00CD66B2"/>
    <w:rsid w:val="00CD6F12"/>
    <w:rsid w:val="00CE1E65"/>
    <w:rsid w:val="00CE31FC"/>
    <w:rsid w:val="00CE388B"/>
    <w:rsid w:val="00CE60D3"/>
    <w:rsid w:val="00CE65C7"/>
    <w:rsid w:val="00CE7D5C"/>
    <w:rsid w:val="00D03578"/>
    <w:rsid w:val="00D05760"/>
    <w:rsid w:val="00D065FB"/>
    <w:rsid w:val="00D113FF"/>
    <w:rsid w:val="00D1198C"/>
    <w:rsid w:val="00D11BE4"/>
    <w:rsid w:val="00D13A16"/>
    <w:rsid w:val="00D17BD8"/>
    <w:rsid w:val="00D17C13"/>
    <w:rsid w:val="00D2477C"/>
    <w:rsid w:val="00D25FA5"/>
    <w:rsid w:val="00D27173"/>
    <w:rsid w:val="00D2730D"/>
    <w:rsid w:val="00D350FA"/>
    <w:rsid w:val="00D41492"/>
    <w:rsid w:val="00D43E50"/>
    <w:rsid w:val="00D44F21"/>
    <w:rsid w:val="00D46202"/>
    <w:rsid w:val="00D46F2A"/>
    <w:rsid w:val="00D51037"/>
    <w:rsid w:val="00D529AC"/>
    <w:rsid w:val="00D539A0"/>
    <w:rsid w:val="00D53B5D"/>
    <w:rsid w:val="00D552F1"/>
    <w:rsid w:val="00D5599B"/>
    <w:rsid w:val="00D60584"/>
    <w:rsid w:val="00D65E96"/>
    <w:rsid w:val="00D67320"/>
    <w:rsid w:val="00D70DB7"/>
    <w:rsid w:val="00D70F53"/>
    <w:rsid w:val="00D743CA"/>
    <w:rsid w:val="00D75620"/>
    <w:rsid w:val="00D76758"/>
    <w:rsid w:val="00D777A4"/>
    <w:rsid w:val="00D80A07"/>
    <w:rsid w:val="00D81A9C"/>
    <w:rsid w:val="00D81AC7"/>
    <w:rsid w:val="00D821A8"/>
    <w:rsid w:val="00D83F92"/>
    <w:rsid w:val="00D85FE2"/>
    <w:rsid w:val="00D903F7"/>
    <w:rsid w:val="00D94F24"/>
    <w:rsid w:val="00D97032"/>
    <w:rsid w:val="00DA05B8"/>
    <w:rsid w:val="00DA1881"/>
    <w:rsid w:val="00DA2E00"/>
    <w:rsid w:val="00DA7BFC"/>
    <w:rsid w:val="00DB1F66"/>
    <w:rsid w:val="00DB40AA"/>
    <w:rsid w:val="00DB4D24"/>
    <w:rsid w:val="00DB6E05"/>
    <w:rsid w:val="00DC02D2"/>
    <w:rsid w:val="00DC18D2"/>
    <w:rsid w:val="00DC26EC"/>
    <w:rsid w:val="00DC27D1"/>
    <w:rsid w:val="00DC4E46"/>
    <w:rsid w:val="00DC7367"/>
    <w:rsid w:val="00DC79E4"/>
    <w:rsid w:val="00DD2F18"/>
    <w:rsid w:val="00DD514E"/>
    <w:rsid w:val="00DE43F9"/>
    <w:rsid w:val="00DE61CC"/>
    <w:rsid w:val="00DE7B90"/>
    <w:rsid w:val="00DF0111"/>
    <w:rsid w:val="00DF110F"/>
    <w:rsid w:val="00DF1D9F"/>
    <w:rsid w:val="00DF4055"/>
    <w:rsid w:val="00DF41E6"/>
    <w:rsid w:val="00DF4AD8"/>
    <w:rsid w:val="00DF52A0"/>
    <w:rsid w:val="00DF52CB"/>
    <w:rsid w:val="00DF67A3"/>
    <w:rsid w:val="00DF728C"/>
    <w:rsid w:val="00DF75DB"/>
    <w:rsid w:val="00E02D2D"/>
    <w:rsid w:val="00E116E5"/>
    <w:rsid w:val="00E14EC8"/>
    <w:rsid w:val="00E16D6C"/>
    <w:rsid w:val="00E16F66"/>
    <w:rsid w:val="00E17749"/>
    <w:rsid w:val="00E20DC4"/>
    <w:rsid w:val="00E23287"/>
    <w:rsid w:val="00E24610"/>
    <w:rsid w:val="00E27B47"/>
    <w:rsid w:val="00E322FF"/>
    <w:rsid w:val="00E32413"/>
    <w:rsid w:val="00E3347D"/>
    <w:rsid w:val="00E33699"/>
    <w:rsid w:val="00E34F2D"/>
    <w:rsid w:val="00E4009D"/>
    <w:rsid w:val="00E44C32"/>
    <w:rsid w:val="00E45ABA"/>
    <w:rsid w:val="00E504C4"/>
    <w:rsid w:val="00E506CB"/>
    <w:rsid w:val="00E51F46"/>
    <w:rsid w:val="00E5360B"/>
    <w:rsid w:val="00E537AB"/>
    <w:rsid w:val="00E5453A"/>
    <w:rsid w:val="00E56DCC"/>
    <w:rsid w:val="00E572F2"/>
    <w:rsid w:val="00E6179B"/>
    <w:rsid w:val="00E6224D"/>
    <w:rsid w:val="00E6293F"/>
    <w:rsid w:val="00E63ECF"/>
    <w:rsid w:val="00E65471"/>
    <w:rsid w:val="00E668B9"/>
    <w:rsid w:val="00E6718F"/>
    <w:rsid w:val="00E71AC1"/>
    <w:rsid w:val="00E77A92"/>
    <w:rsid w:val="00E808BE"/>
    <w:rsid w:val="00E85363"/>
    <w:rsid w:val="00E86746"/>
    <w:rsid w:val="00E87B31"/>
    <w:rsid w:val="00E95A7E"/>
    <w:rsid w:val="00EA2B68"/>
    <w:rsid w:val="00EA6326"/>
    <w:rsid w:val="00EA6DE0"/>
    <w:rsid w:val="00EB00BB"/>
    <w:rsid w:val="00EB31C0"/>
    <w:rsid w:val="00EB4EBD"/>
    <w:rsid w:val="00EC0898"/>
    <w:rsid w:val="00EC0C81"/>
    <w:rsid w:val="00EC440F"/>
    <w:rsid w:val="00EC46C7"/>
    <w:rsid w:val="00EC4B75"/>
    <w:rsid w:val="00EC569C"/>
    <w:rsid w:val="00EC5AD0"/>
    <w:rsid w:val="00EC6319"/>
    <w:rsid w:val="00EE4920"/>
    <w:rsid w:val="00EE79C9"/>
    <w:rsid w:val="00EF1424"/>
    <w:rsid w:val="00EF17A5"/>
    <w:rsid w:val="00EF3282"/>
    <w:rsid w:val="00EF5629"/>
    <w:rsid w:val="00EF6FD4"/>
    <w:rsid w:val="00F00896"/>
    <w:rsid w:val="00F01A90"/>
    <w:rsid w:val="00F02935"/>
    <w:rsid w:val="00F03C5D"/>
    <w:rsid w:val="00F044FD"/>
    <w:rsid w:val="00F0506F"/>
    <w:rsid w:val="00F06F60"/>
    <w:rsid w:val="00F177F2"/>
    <w:rsid w:val="00F212CE"/>
    <w:rsid w:val="00F22BAF"/>
    <w:rsid w:val="00F24AD5"/>
    <w:rsid w:val="00F24C74"/>
    <w:rsid w:val="00F340B1"/>
    <w:rsid w:val="00F356D2"/>
    <w:rsid w:val="00F358D5"/>
    <w:rsid w:val="00F361B4"/>
    <w:rsid w:val="00F4025D"/>
    <w:rsid w:val="00F41579"/>
    <w:rsid w:val="00F43306"/>
    <w:rsid w:val="00F46F1A"/>
    <w:rsid w:val="00F5075D"/>
    <w:rsid w:val="00F54594"/>
    <w:rsid w:val="00F56A1B"/>
    <w:rsid w:val="00F56DAA"/>
    <w:rsid w:val="00F61BDC"/>
    <w:rsid w:val="00F66997"/>
    <w:rsid w:val="00F70F33"/>
    <w:rsid w:val="00F71E99"/>
    <w:rsid w:val="00F72EF1"/>
    <w:rsid w:val="00F737DE"/>
    <w:rsid w:val="00F74858"/>
    <w:rsid w:val="00F762C5"/>
    <w:rsid w:val="00F76AA1"/>
    <w:rsid w:val="00F774DC"/>
    <w:rsid w:val="00F81128"/>
    <w:rsid w:val="00F81C1A"/>
    <w:rsid w:val="00F84B87"/>
    <w:rsid w:val="00F91348"/>
    <w:rsid w:val="00F92159"/>
    <w:rsid w:val="00F921FC"/>
    <w:rsid w:val="00F92D16"/>
    <w:rsid w:val="00F934EC"/>
    <w:rsid w:val="00FA4077"/>
    <w:rsid w:val="00FA5E7D"/>
    <w:rsid w:val="00FA6D55"/>
    <w:rsid w:val="00FB2182"/>
    <w:rsid w:val="00FB22FC"/>
    <w:rsid w:val="00FB2584"/>
    <w:rsid w:val="00FB2A78"/>
    <w:rsid w:val="00FB3F18"/>
    <w:rsid w:val="00FB5EB5"/>
    <w:rsid w:val="00FB6682"/>
    <w:rsid w:val="00FB7CF3"/>
    <w:rsid w:val="00FC09E5"/>
    <w:rsid w:val="00FC5B56"/>
    <w:rsid w:val="00FC6E65"/>
    <w:rsid w:val="00FD11C1"/>
    <w:rsid w:val="00FD2396"/>
    <w:rsid w:val="00FD2582"/>
    <w:rsid w:val="00FD3227"/>
    <w:rsid w:val="00FD32CF"/>
    <w:rsid w:val="00FD3F4A"/>
    <w:rsid w:val="00FD61BF"/>
    <w:rsid w:val="00FD6603"/>
    <w:rsid w:val="00FD672A"/>
    <w:rsid w:val="00FD6A1B"/>
    <w:rsid w:val="00FD6D9A"/>
    <w:rsid w:val="00FD732D"/>
    <w:rsid w:val="00FE0372"/>
    <w:rsid w:val="00FE1937"/>
    <w:rsid w:val="00FE3647"/>
    <w:rsid w:val="00FE4BCF"/>
    <w:rsid w:val="00FE76E2"/>
    <w:rsid w:val="00FF1621"/>
    <w:rsid w:val="00FF18C8"/>
    <w:rsid w:val="00FF452C"/>
    <w:rsid w:val="00FF4941"/>
    <w:rsid w:val="00FF72BB"/>
    <w:rsid w:val="00FF766C"/>
    <w:rsid w:val="00FF78A3"/>
    <w:rsid w:val="00FF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7F8D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37F8D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37F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37F8D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37F8D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99"/>
    <w:rsid w:val="00E3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32413"/>
    <w:rPr>
      <w:color w:val="0000FF"/>
      <w:u w:val="single"/>
    </w:rPr>
  </w:style>
  <w:style w:type="paragraph" w:styleId="a5">
    <w:name w:val="Normal (Web)"/>
    <w:basedOn w:val="a"/>
    <w:uiPriority w:val="99"/>
    <w:rsid w:val="00E16D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57E32"/>
  </w:style>
  <w:style w:type="paragraph" w:customStyle="1" w:styleId="11">
    <w:name w:val="Обычный1"/>
    <w:rsid w:val="007B34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7B34A3"/>
    <w:pPr>
      <w:ind w:left="720"/>
      <w:contextualSpacing/>
    </w:pPr>
  </w:style>
  <w:style w:type="paragraph" w:customStyle="1" w:styleId="ConsPlusNormal">
    <w:name w:val="ConsPlusNormal"/>
    <w:rsid w:val="000B78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482D4F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C37F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37F8D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C37F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37F8D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37F8D"/>
    <w:rPr>
      <w:rFonts w:ascii="Cambria" w:eastAsia="Times New Roman" w:hAnsi="Cambria" w:cs="Cambria"/>
      <w:color w:val="243F6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C37F8D"/>
    <w:pPr>
      <w:tabs>
        <w:tab w:val="left" w:pos="142"/>
        <w:tab w:val="left" w:pos="426"/>
        <w:tab w:val="left" w:pos="1560"/>
        <w:tab w:val="left" w:pos="2552"/>
        <w:tab w:val="left" w:pos="3261"/>
      </w:tabs>
      <w:ind w:left="1134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37F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C37F8D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C37F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C37F8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37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uiPriority w:val="99"/>
    <w:rsid w:val="00C37F8D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C37F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7F8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rsid w:val="00C37F8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37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rsid w:val="00C37F8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37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rsid w:val="00C37F8D"/>
    <w:pPr>
      <w:autoSpaceDE w:val="0"/>
      <w:autoSpaceDN w:val="0"/>
      <w:spacing w:before="12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rsid w:val="00C37F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 Знак Знак"/>
    <w:basedOn w:val="a"/>
    <w:uiPriority w:val="99"/>
    <w:rsid w:val="00C37F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er"/>
    <w:basedOn w:val="a"/>
    <w:link w:val="af4"/>
    <w:uiPriority w:val="99"/>
    <w:rsid w:val="00C37F8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7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37F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7F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dpar">
    <w:name w:val="padpar"/>
    <w:basedOn w:val="a"/>
    <w:rsid w:val="00C37F8D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af5">
    <w:name w:val="Гипертекстовая ссылка"/>
    <w:basedOn w:val="a0"/>
    <w:uiPriority w:val="99"/>
    <w:rsid w:val="00C37F8D"/>
    <w:rPr>
      <w:rFonts w:cs="Times New Roman"/>
      <w:color w:val="008000"/>
    </w:rPr>
  </w:style>
  <w:style w:type="character" w:styleId="af6">
    <w:name w:val="Strong"/>
    <w:basedOn w:val="a0"/>
    <w:uiPriority w:val="22"/>
    <w:qFormat/>
    <w:rsid w:val="00C37F8D"/>
    <w:rPr>
      <w:b/>
      <w:bCs/>
    </w:rPr>
  </w:style>
  <w:style w:type="table" w:customStyle="1" w:styleId="12">
    <w:name w:val="Сетка таблицы1"/>
    <w:basedOn w:val="a1"/>
    <w:next w:val="a3"/>
    <w:uiPriority w:val="99"/>
    <w:rsid w:val="00C37F8D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na-07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AA219C-8322-4F01-B395-12CD0F9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16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2014-11-03T13:11:00Z</dcterms:created>
  <dcterms:modified xsi:type="dcterms:W3CDTF">2015-01-19T18:13:00Z</dcterms:modified>
</cp:coreProperties>
</file>