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C99" w:rsidRPr="00CA268F" w:rsidRDefault="009A7505" w:rsidP="00713C99">
      <w:pPr>
        <w:spacing w:after="0"/>
        <w:jc w:val="both"/>
        <w:rPr>
          <w:rFonts w:ascii="Times New Roman" w:hAnsi="Times New Roman" w:cs="Times New Roman"/>
          <w:b/>
          <w:sz w:val="28"/>
          <w:szCs w:val="28"/>
        </w:rPr>
      </w:pPr>
      <w:r w:rsidRPr="00CA268F">
        <w:rPr>
          <w:rFonts w:ascii="Times New Roman" w:hAnsi="Times New Roman" w:cs="Times New Roman"/>
          <w:b/>
          <w:sz w:val="28"/>
          <w:szCs w:val="28"/>
        </w:rPr>
        <w:t>1.Понятие, признаки и функции государства.</w:t>
      </w:r>
      <w:r w:rsidRPr="00CA268F">
        <w:rPr>
          <w:rFonts w:ascii="Times New Roman" w:hAnsi="Times New Roman" w:cs="Times New Roman"/>
          <w:sz w:val="28"/>
          <w:szCs w:val="28"/>
        </w:rPr>
        <w:t>Государство - политическая организация страны, включающая определенный тип режима власти и структуру правления.Признаками гос-ва отличающими его от догосударственных форм общества, являются:Деление населения по территориальному признаку</w:t>
      </w:r>
      <w:r w:rsidR="00612735" w:rsidRPr="00CA268F">
        <w:rPr>
          <w:rFonts w:ascii="Times New Roman" w:hAnsi="Times New Roman" w:cs="Times New Roman"/>
          <w:b/>
          <w:sz w:val="28"/>
          <w:szCs w:val="28"/>
        </w:rPr>
        <w:t>.</w:t>
      </w:r>
      <w:r w:rsidRPr="00CA268F">
        <w:rPr>
          <w:rFonts w:ascii="Times New Roman" w:hAnsi="Times New Roman" w:cs="Times New Roman"/>
          <w:sz w:val="28"/>
          <w:szCs w:val="28"/>
        </w:rPr>
        <w:t>Наличие особой публичной власти, отделенной от общества.Наличие специального слоя, разряда людей, профессионально занятых управлением.Налоги, предназначенные для обеспечения осуществления государством своих функций.Государственные атрибуты.</w:t>
      </w:r>
      <w:r w:rsidRPr="00CA268F">
        <w:rPr>
          <w:rFonts w:ascii="Times New Roman" w:hAnsi="Times New Roman" w:cs="Times New Roman"/>
          <w:b/>
          <w:sz w:val="28"/>
          <w:szCs w:val="28"/>
        </w:rPr>
        <w:t>Функции государства</w:t>
      </w:r>
      <w:r w:rsidRPr="00CA268F">
        <w:rPr>
          <w:rFonts w:ascii="Times New Roman" w:hAnsi="Times New Roman" w:cs="Times New Roman"/>
          <w:sz w:val="28"/>
          <w:szCs w:val="28"/>
        </w:rPr>
        <w:t xml:space="preserve"> - это основные направления деятельности государства, в которых выражаются и конкретизируются его сущность и социальное назначение.</w:t>
      </w:r>
      <w:r w:rsidRPr="00CA268F">
        <w:rPr>
          <w:rFonts w:ascii="Times New Roman" w:hAnsi="Times New Roman" w:cs="Times New Roman"/>
          <w:i/>
          <w:sz w:val="28"/>
          <w:szCs w:val="28"/>
        </w:rPr>
        <w:t>Политическая</w:t>
      </w:r>
      <w:r w:rsidRPr="00CA268F">
        <w:rPr>
          <w:rFonts w:ascii="Times New Roman" w:hAnsi="Times New Roman" w:cs="Times New Roman"/>
          <w:sz w:val="28"/>
          <w:szCs w:val="28"/>
        </w:rPr>
        <w:t xml:space="preserve"> - государство оказывается главным носителем политической власти, обеспечивая условия деятельности политических и общественных институтов.</w:t>
      </w:r>
      <w:r w:rsidRPr="00CA268F">
        <w:rPr>
          <w:rFonts w:ascii="Times New Roman" w:hAnsi="Times New Roman" w:cs="Times New Roman"/>
          <w:i/>
          <w:sz w:val="28"/>
          <w:szCs w:val="28"/>
        </w:rPr>
        <w:t>Экономическая</w:t>
      </w:r>
      <w:r w:rsidRPr="00CA268F">
        <w:rPr>
          <w:rFonts w:ascii="Times New Roman" w:hAnsi="Times New Roman" w:cs="Times New Roman"/>
          <w:sz w:val="28"/>
          <w:szCs w:val="28"/>
        </w:rPr>
        <w:t xml:space="preserve"> - государство регулирует экономические отношения и структурные изменения в экономике.</w:t>
      </w:r>
      <w:r w:rsidRPr="00CA268F">
        <w:rPr>
          <w:rFonts w:ascii="Times New Roman" w:hAnsi="Times New Roman" w:cs="Times New Roman"/>
          <w:i/>
          <w:sz w:val="28"/>
          <w:szCs w:val="28"/>
        </w:rPr>
        <w:t>Социальная –</w:t>
      </w:r>
      <w:r w:rsidRPr="00CA268F">
        <w:rPr>
          <w:rFonts w:ascii="Times New Roman" w:hAnsi="Times New Roman" w:cs="Times New Roman"/>
          <w:sz w:val="28"/>
          <w:szCs w:val="28"/>
        </w:rPr>
        <w:t xml:space="preserve"> осуществление государством программы развития образования и здравоохранения, социального обеспечения и поддержки культуры.</w:t>
      </w:r>
      <w:r w:rsidRPr="00CA268F">
        <w:rPr>
          <w:rFonts w:ascii="Times New Roman" w:hAnsi="Times New Roman" w:cs="Times New Roman"/>
          <w:i/>
          <w:sz w:val="28"/>
          <w:szCs w:val="28"/>
        </w:rPr>
        <w:t>Идеологическая</w:t>
      </w:r>
      <w:r w:rsidRPr="00CA268F">
        <w:rPr>
          <w:rFonts w:ascii="Times New Roman" w:hAnsi="Times New Roman" w:cs="Times New Roman"/>
          <w:sz w:val="28"/>
          <w:szCs w:val="28"/>
        </w:rPr>
        <w:t xml:space="preserve"> – воспитание членов общества, формирование гражданских и патриотических ценностей через систему государственного образования и официальные каналы средств массовой информации.</w:t>
      </w:r>
    </w:p>
    <w:p w:rsidR="009A7505" w:rsidRPr="00CA268F" w:rsidRDefault="009A7505" w:rsidP="00713C99">
      <w:pPr>
        <w:spacing w:after="0"/>
        <w:jc w:val="both"/>
        <w:rPr>
          <w:rFonts w:ascii="Times New Roman" w:hAnsi="Times New Roman" w:cs="Times New Roman"/>
          <w:b/>
          <w:sz w:val="28"/>
          <w:szCs w:val="28"/>
        </w:rPr>
      </w:pPr>
      <w:r w:rsidRPr="00CA268F">
        <w:rPr>
          <w:rFonts w:ascii="Times New Roman" w:hAnsi="Times New Roman" w:cs="Times New Roman"/>
          <w:b/>
          <w:sz w:val="28"/>
          <w:szCs w:val="28"/>
        </w:rPr>
        <w:t>2.Правовое государство.</w:t>
      </w:r>
      <w:r w:rsidRPr="00CA268F">
        <w:rPr>
          <w:rFonts w:ascii="Times New Roman" w:hAnsi="Times New Roman" w:cs="Times New Roman"/>
          <w:sz w:val="28"/>
          <w:szCs w:val="28"/>
        </w:rPr>
        <w:t>Правовое государство -  гос-во ограниченное в своих действиях правом, право подчинено воле суверенного народа и выражается в конституции. Право должно обеспечивать права и свободы личности.</w:t>
      </w:r>
      <w:r w:rsidR="00713C99" w:rsidRPr="00CA268F">
        <w:rPr>
          <w:rFonts w:ascii="Times New Roman" w:hAnsi="Times New Roman" w:cs="Times New Roman"/>
          <w:sz w:val="28"/>
          <w:szCs w:val="28"/>
        </w:rPr>
        <w:t xml:space="preserve"> </w:t>
      </w:r>
      <w:r w:rsidRPr="00CA268F">
        <w:rPr>
          <w:rFonts w:ascii="Times New Roman" w:hAnsi="Times New Roman" w:cs="Times New Roman"/>
          <w:sz w:val="28"/>
          <w:szCs w:val="28"/>
        </w:rPr>
        <w:t>Признаки правового государства:</w:t>
      </w:r>
      <w:r w:rsidR="00713C99" w:rsidRPr="00CA268F">
        <w:rPr>
          <w:rFonts w:ascii="Times New Roman" w:hAnsi="Times New Roman" w:cs="Times New Roman"/>
          <w:sz w:val="28"/>
          <w:szCs w:val="28"/>
        </w:rPr>
        <w:t xml:space="preserve"> </w:t>
      </w:r>
      <w:r w:rsidRPr="00CA268F">
        <w:rPr>
          <w:rFonts w:ascii="Times New Roman" w:hAnsi="Times New Roman" w:cs="Times New Roman"/>
          <w:sz w:val="28"/>
          <w:szCs w:val="28"/>
        </w:rPr>
        <w:t>Верховенство права во всех сферах жизни общества (закон одинаков для всех).Эффективная система контроля за исполнение законов.</w:t>
      </w:r>
      <w:r w:rsidR="00713C99" w:rsidRPr="00CA268F">
        <w:rPr>
          <w:rFonts w:ascii="Times New Roman" w:hAnsi="Times New Roman" w:cs="Times New Roman"/>
          <w:sz w:val="28"/>
          <w:szCs w:val="28"/>
        </w:rPr>
        <w:t xml:space="preserve"> </w:t>
      </w:r>
      <w:r w:rsidRPr="00CA268F">
        <w:rPr>
          <w:rFonts w:ascii="Times New Roman" w:hAnsi="Times New Roman" w:cs="Times New Roman"/>
          <w:sz w:val="28"/>
          <w:szCs w:val="28"/>
        </w:rPr>
        <w:t>Разделения властей.</w:t>
      </w:r>
      <w:r w:rsidR="00713C99" w:rsidRPr="00CA268F">
        <w:rPr>
          <w:rFonts w:ascii="Times New Roman" w:hAnsi="Times New Roman" w:cs="Times New Roman"/>
          <w:sz w:val="28"/>
          <w:szCs w:val="28"/>
        </w:rPr>
        <w:t xml:space="preserve"> </w:t>
      </w:r>
      <w:r w:rsidRPr="00CA268F">
        <w:rPr>
          <w:rFonts w:ascii="Times New Roman" w:hAnsi="Times New Roman" w:cs="Times New Roman"/>
          <w:sz w:val="28"/>
          <w:szCs w:val="28"/>
        </w:rPr>
        <w:t>Полная гарантированность и независимость прав и свобод человека.</w:t>
      </w:r>
      <w:r w:rsidR="00713C99" w:rsidRPr="00CA268F">
        <w:rPr>
          <w:rFonts w:ascii="Times New Roman" w:hAnsi="Times New Roman" w:cs="Times New Roman"/>
          <w:sz w:val="28"/>
          <w:szCs w:val="28"/>
        </w:rPr>
        <w:t xml:space="preserve"> </w:t>
      </w:r>
      <w:r w:rsidRPr="00CA268F">
        <w:rPr>
          <w:rFonts w:ascii="Times New Roman" w:hAnsi="Times New Roman" w:cs="Times New Roman"/>
          <w:sz w:val="28"/>
          <w:szCs w:val="28"/>
        </w:rPr>
        <w:t>Единство права и закона.</w:t>
      </w:r>
      <w:r w:rsidR="00713C99" w:rsidRPr="00CA268F">
        <w:rPr>
          <w:rFonts w:ascii="Times New Roman" w:hAnsi="Times New Roman" w:cs="Times New Roman"/>
          <w:sz w:val="28"/>
          <w:szCs w:val="28"/>
        </w:rPr>
        <w:t xml:space="preserve"> </w:t>
      </w:r>
      <w:r w:rsidRPr="00CA268F">
        <w:rPr>
          <w:rFonts w:ascii="Times New Roman" w:hAnsi="Times New Roman" w:cs="Times New Roman"/>
          <w:sz w:val="28"/>
          <w:szCs w:val="28"/>
        </w:rPr>
        <w:t>Политический и идеологический плюрализм.</w:t>
      </w:r>
    </w:p>
    <w:p w:rsidR="009A7505" w:rsidRPr="00CA268F" w:rsidRDefault="009A7505" w:rsidP="00713C99">
      <w:pPr>
        <w:spacing w:after="0"/>
        <w:jc w:val="both"/>
        <w:rPr>
          <w:rFonts w:ascii="Times New Roman" w:hAnsi="Times New Roman" w:cs="Times New Roman"/>
          <w:b/>
          <w:sz w:val="28"/>
          <w:szCs w:val="28"/>
        </w:rPr>
      </w:pPr>
      <w:r w:rsidRPr="00CA268F">
        <w:rPr>
          <w:rFonts w:ascii="Times New Roman" w:hAnsi="Times New Roman" w:cs="Times New Roman"/>
          <w:b/>
          <w:sz w:val="28"/>
          <w:szCs w:val="28"/>
        </w:rPr>
        <w:t>3.Форма правления. Форма государственного устройства. Политический режим.</w:t>
      </w:r>
      <w:r w:rsidRPr="00CA268F">
        <w:rPr>
          <w:rFonts w:ascii="Times New Roman" w:hAnsi="Times New Roman" w:cs="Times New Roman"/>
          <w:sz w:val="28"/>
          <w:szCs w:val="28"/>
        </w:rPr>
        <w:t>Формы правления:Монархия- единовластие.Абсолютная Дуалистическая ПарламентскаяРеспублика – общественное государство.Президентская Полупрезидентская Парламентская Формы государственного устройства:</w:t>
      </w:r>
      <w:r w:rsidR="00713C99" w:rsidRPr="00CA268F">
        <w:rPr>
          <w:rFonts w:ascii="Times New Roman" w:hAnsi="Times New Roman" w:cs="Times New Roman"/>
          <w:sz w:val="28"/>
          <w:szCs w:val="28"/>
        </w:rPr>
        <w:t xml:space="preserve"> </w:t>
      </w:r>
      <w:r w:rsidRPr="00CA268F">
        <w:rPr>
          <w:rFonts w:ascii="Times New Roman" w:hAnsi="Times New Roman" w:cs="Times New Roman"/>
          <w:sz w:val="28"/>
          <w:szCs w:val="28"/>
        </w:rPr>
        <w:t>Унитарное – неделимое, целостное гос-во.</w:t>
      </w:r>
      <w:r w:rsidR="00713C99" w:rsidRPr="00CA268F">
        <w:rPr>
          <w:rFonts w:ascii="Times New Roman" w:hAnsi="Times New Roman" w:cs="Times New Roman"/>
          <w:sz w:val="28"/>
          <w:szCs w:val="28"/>
        </w:rPr>
        <w:t xml:space="preserve"> </w:t>
      </w:r>
      <w:r w:rsidRPr="00CA268F">
        <w:rPr>
          <w:rFonts w:ascii="Times New Roman" w:hAnsi="Times New Roman" w:cs="Times New Roman"/>
          <w:sz w:val="28"/>
          <w:szCs w:val="28"/>
        </w:rPr>
        <w:t>Федерация – делится на округа или земли.</w:t>
      </w:r>
      <w:r w:rsidR="00713C99" w:rsidRPr="00CA268F">
        <w:rPr>
          <w:rFonts w:ascii="Times New Roman" w:hAnsi="Times New Roman" w:cs="Times New Roman"/>
          <w:sz w:val="28"/>
          <w:szCs w:val="28"/>
        </w:rPr>
        <w:t xml:space="preserve"> </w:t>
      </w:r>
      <w:r w:rsidRPr="00CA268F">
        <w:rPr>
          <w:rFonts w:ascii="Times New Roman" w:hAnsi="Times New Roman" w:cs="Times New Roman"/>
          <w:sz w:val="28"/>
          <w:szCs w:val="28"/>
        </w:rPr>
        <w:t>Конфедерация – союз, сообщество.</w:t>
      </w:r>
      <w:r w:rsidR="00713C99" w:rsidRPr="00CA268F">
        <w:rPr>
          <w:rFonts w:ascii="Times New Roman" w:hAnsi="Times New Roman" w:cs="Times New Roman"/>
          <w:b/>
          <w:sz w:val="28"/>
          <w:szCs w:val="28"/>
        </w:rPr>
        <w:t xml:space="preserve"> </w:t>
      </w:r>
      <w:r w:rsidRPr="00CA268F">
        <w:rPr>
          <w:rFonts w:ascii="Times New Roman" w:hAnsi="Times New Roman" w:cs="Times New Roman"/>
          <w:sz w:val="28"/>
          <w:szCs w:val="28"/>
        </w:rPr>
        <w:t>Политический режим:</w:t>
      </w:r>
    </w:p>
    <w:p w:rsidR="009A7505" w:rsidRPr="00CA268F" w:rsidRDefault="009A7505"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b/>
          <w:sz w:val="28"/>
          <w:szCs w:val="28"/>
        </w:rPr>
        <w:t>Демократический</w:t>
      </w:r>
      <w:r w:rsidRPr="00CA268F">
        <w:rPr>
          <w:rFonts w:ascii="Times New Roman" w:hAnsi="Times New Roman" w:cs="Times New Roman"/>
          <w:sz w:val="28"/>
          <w:szCs w:val="28"/>
        </w:rPr>
        <w:t xml:space="preserve"> -  власть народа, права людей не ущемляются, существует свобода слова и многопартийность.</w:t>
      </w:r>
    </w:p>
    <w:p w:rsidR="009A7505" w:rsidRPr="00CA268F" w:rsidRDefault="009A7505"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b/>
          <w:sz w:val="28"/>
          <w:szCs w:val="28"/>
        </w:rPr>
        <w:t>Тоталитарный</w:t>
      </w:r>
      <w:r w:rsidRPr="00CA268F">
        <w:rPr>
          <w:rFonts w:ascii="Times New Roman" w:hAnsi="Times New Roman" w:cs="Times New Roman"/>
          <w:sz w:val="28"/>
          <w:szCs w:val="28"/>
        </w:rPr>
        <w:t xml:space="preserve"> – строгий контроль государства над народом. Права людей ущемляются. Существует только одна партия. Экономика плановая.</w:t>
      </w:r>
    </w:p>
    <w:p w:rsidR="009A7505" w:rsidRPr="00CA268F" w:rsidRDefault="009A7505"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b/>
          <w:sz w:val="28"/>
          <w:szCs w:val="28"/>
        </w:rPr>
        <w:t>Авторитарный</w:t>
      </w:r>
      <w:r w:rsidRPr="00CA268F">
        <w:rPr>
          <w:rFonts w:ascii="Times New Roman" w:hAnsi="Times New Roman" w:cs="Times New Roman"/>
          <w:sz w:val="28"/>
          <w:szCs w:val="28"/>
        </w:rPr>
        <w:t xml:space="preserve"> – государство влияет на жизнь людей. Права и свобода граждан ограничены. Допускается многопартийность.</w:t>
      </w:r>
    </w:p>
    <w:p w:rsidR="009A7505" w:rsidRPr="00CA268F" w:rsidRDefault="009A7505" w:rsidP="00713C99">
      <w:pPr>
        <w:tabs>
          <w:tab w:val="left" w:pos="1890"/>
        </w:tabs>
        <w:spacing w:after="0"/>
        <w:jc w:val="both"/>
        <w:rPr>
          <w:rFonts w:ascii="Times New Roman" w:hAnsi="Times New Roman" w:cs="Times New Roman"/>
          <w:b/>
          <w:sz w:val="28"/>
          <w:szCs w:val="28"/>
        </w:rPr>
      </w:pPr>
      <w:r w:rsidRPr="00CA268F">
        <w:rPr>
          <w:rFonts w:ascii="Times New Roman" w:hAnsi="Times New Roman" w:cs="Times New Roman"/>
          <w:b/>
          <w:sz w:val="28"/>
          <w:szCs w:val="28"/>
        </w:rPr>
        <w:t>4.Понятие и источники права. Нормативно-правовые акты.</w:t>
      </w:r>
    </w:p>
    <w:p w:rsidR="009A7505" w:rsidRPr="00CA268F" w:rsidRDefault="009A7505"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sz w:val="28"/>
          <w:szCs w:val="28"/>
        </w:rPr>
        <w:t>Право является продуктом длительного общественного развития. Оно зарождается с образованием государств и является регулятором общественных отношения.</w:t>
      </w:r>
    </w:p>
    <w:p w:rsidR="005106B6" w:rsidRPr="00CA268F" w:rsidRDefault="009A7505"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 xml:space="preserve">В настоящее время существует много концепций и представлений о праве. Среди них выделяют: теорию естественного права, историческую школу права, </w:t>
      </w:r>
      <w:r w:rsidR="00403024" w:rsidRPr="00CA268F">
        <w:rPr>
          <w:rFonts w:ascii="Times New Roman" w:hAnsi="Times New Roman" w:cs="Times New Roman"/>
          <w:sz w:val="28"/>
          <w:szCs w:val="28"/>
        </w:rPr>
        <w:t>социологическую школу права, нормативистское направление, психологическую теорию, материалистическую теорию права.</w:t>
      </w:r>
    </w:p>
    <w:p w:rsidR="00403024" w:rsidRPr="00CA268F" w:rsidRDefault="00403024"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sz w:val="28"/>
          <w:szCs w:val="28"/>
        </w:rPr>
        <w:lastRenderedPageBreak/>
        <w:t>В качестве источников права юридическая наука и практика признает:</w:t>
      </w:r>
    </w:p>
    <w:p w:rsidR="00403024" w:rsidRPr="00CA268F" w:rsidRDefault="00403024"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b/>
          <w:sz w:val="28"/>
          <w:szCs w:val="28"/>
        </w:rPr>
        <w:t xml:space="preserve">Правовой </w:t>
      </w:r>
      <w:r w:rsidR="00D30637" w:rsidRPr="00CA268F">
        <w:rPr>
          <w:rFonts w:ascii="Times New Roman" w:hAnsi="Times New Roman" w:cs="Times New Roman"/>
          <w:b/>
          <w:sz w:val="28"/>
          <w:szCs w:val="28"/>
        </w:rPr>
        <w:t>обычай</w:t>
      </w:r>
      <w:r w:rsidR="00D30637" w:rsidRPr="00CA268F">
        <w:rPr>
          <w:rFonts w:ascii="Times New Roman" w:hAnsi="Times New Roman" w:cs="Times New Roman"/>
          <w:sz w:val="28"/>
          <w:szCs w:val="28"/>
        </w:rPr>
        <w:t xml:space="preserve"> – исторически сложившееся и санкционированное государством правило поведения, включенное в систему правовых норм и признаваемой источником права.</w:t>
      </w:r>
    </w:p>
    <w:p w:rsidR="00403024" w:rsidRPr="00CA268F" w:rsidRDefault="00403024"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b/>
          <w:sz w:val="28"/>
          <w:szCs w:val="28"/>
        </w:rPr>
        <w:t>Судебный (административный) прецедент</w:t>
      </w:r>
      <w:r w:rsidRPr="00CA268F">
        <w:rPr>
          <w:rFonts w:ascii="Times New Roman" w:hAnsi="Times New Roman" w:cs="Times New Roman"/>
          <w:sz w:val="28"/>
          <w:szCs w:val="28"/>
        </w:rPr>
        <w:t>.</w:t>
      </w:r>
      <w:r w:rsidR="00D30637" w:rsidRPr="00CA268F">
        <w:rPr>
          <w:rFonts w:ascii="Times New Roman" w:hAnsi="Times New Roman" w:cs="Times New Roman"/>
          <w:sz w:val="28"/>
          <w:szCs w:val="28"/>
        </w:rPr>
        <w:t xml:space="preserve"> Решение по конкретному делу, являющееся обязательным для той же низшей инстанции при решении аналогичных дел.</w:t>
      </w:r>
    </w:p>
    <w:p w:rsidR="00403024" w:rsidRPr="00CA268F" w:rsidRDefault="00403024"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b/>
          <w:sz w:val="28"/>
          <w:szCs w:val="28"/>
        </w:rPr>
        <w:t>Правовую доктрину</w:t>
      </w:r>
      <w:r w:rsidRPr="00CA268F">
        <w:rPr>
          <w:rFonts w:ascii="Times New Roman" w:hAnsi="Times New Roman" w:cs="Times New Roman"/>
          <w:sz w:val="28"/>
          <w:szCs w:val="28"/>
        </w:rPr>
        <w:t>.</w:t>
      </w:r>
      <w:r w:rsidR="00D30637" w:rsidRPr="00CA268F">
        <w:rPr>
          <w:rFonts w:ascii="Times New Roman" w:hAnsi="Times New Roman" w:cs="Times New Roman"/>
          <w:sz w:val="28"/>
          <w:szCs w:val="28"/>
        </w:rPr>
        <w:t xml:space="preserve"> Используемые в некоторых странах положения работ известных ученых, государственных деятелей для заполнения проблема в законодательстве, при отсутствии соответствующего прецедента, для юридического решения возникшего спора. Имеющего правовое значение.</w:t>
      </w:r>
    </w:p>
    <w:p w:rsidR="00403024" w:rsidRPr="00CA268F" w:rsidRDefault="00403024"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b/>
          <w:sz w:val="28"/>
          <w:szCs w:val="28"/>
        </w:rPr>
        <w:t>Нормативный правовой акт</w:t>
      </w:r>
      <w:r w:rsidRPr="00CA268F">
        <w:rPr>
          <w:rFonts w:ascii="Times New Roman" w:hAnsi="Times New Roman" w:cs="Times New Roman"/>
          <w:sz w:val="28"/>
          <w:szCs w:val="28"/>
        </w:rPr>
        <w:t>.</w:t>
      </w:r>
      <w:r w:rsidR="00D30637" w:rsidRPr="00CA268F">
        <w:rPr>
          <w:rFonts w:ascii="Times New Roman" w:hAnsi="Times New Roman" w:cs="Times New Roman"/>
          <w:sz w:val="28"/>
          <w:szCs w:val="28"/>
        </w:rPr>
        <w:t xml:space="preserve"> Это акт правотворческого органа государства, устанавливающий, изменяющий или отменяющий норма права. С точки зрения юридической формы нормативный акт -  наиболее свершенный источник права.</w:t>
      </w:r>
    </w:p>
    <w:p w:rsidR="00403024" w:rsidRPr="00CA268F" w:rsidRDefault="00403024"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b/>
          <w:sz w:val="28"/>
          <w:szCs w:val="28"/>
        </w:rPr>
        <w:t>Нормативно-правовой договор</w:t>
      </w:r>
      <w:r w:rsidRPr="00CA268F">
        <w:rPr>
          <w:rFonts w:ascii="Times New Roman" w:hAnsi="Times New Roman" w:cs="Times New Roman"/>
          <w:sz w:val="28"/>
          <w:szCs w:val="28"/>
        </w:rPr>
        <w:t>.</w:t>
      </w:r>
      <w:r w:rsidR="00D30637" w:rsidRPr="00CA268F">
        <w:rPr>
          <w:rFonts w:ascii="Times New Roman" w:hAnsi="Times New Roman" w:cs="Times New Roman"/>
          <w:sz w:val="28"/>
          <w:szCs w:val="28"/>
        </w:rPr>
        <w:t xml:space="preserve"> Особая разновидность нормативно правовых актов. Нормативно-правовой договор как источник права</w:t>
      </w:r>
      <w:r w:rsidR="00546742" w:rsidRPr="00CA268F">
        <w:rPr>
          <w:rFonts w:ascii="Times New Roman" w:hAnsi="Times New Roman" w:cs="Times New Roman"/>
          <w:sz w:val="28"/>
          <w:szCs w:val="28"/>
        </w:rPr>
        <w:t xml:space="preserve"> -  это договор, содержащий новый нормы действующего права.</w:t>
      </w:r>
    </w:p>
    <w:p w:rsidR="00403024" w:rsidRPr="00CA268F" w:rsidRDefault="00403024"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b/>
          <w:sz w:val="28"/>
          <w:szCs w:val="28"/>
        </w:rPr>
        <w:t>Общие принципы права</w:t>
      </w:r>
      <w:r w:rsidRPr="00CA268F">
        <w:rPr>
          <w:rFonts w:ascii="Times New Roman" w:hAnsi="Times New Roman" w:cs="Times New Roman"/>
          <w:sz w:val="28"/>
          <w:szCs w:val="28"/>
        </w:rPr>
        <w:t>.</w:t>
      </w:r>
      <w:r w:rsidR="00546742" w:rsidRPr="00CA268F">
        <w:rPr>
          <w:rFonts w:ascii="Times New Roman" w:hAnsi="Times New Roman" w:cs="Times New Roman"/>
          <w:sz w:val="28"/>
          <w:szCs w:val="28"/>
        </w:rPr>
        <w:t xml:space="preserve"> Это закрепленные в различных его источниках или выраженные в устойчивой юридической практике общепризнанные основополагающие идеи, адекватно отражающие уровень познания общесоциальных и специфических закономерностей права.</w:t>
      </w:r>
    </w:p>
    <w:p w:rsidR="00403024" w:rsidRPr="00CA268F" w:rsidRDefault="00403024"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b/>
          <w:sz w:val="28"/>
          <w:szCs w:val="28"/>
        </w:rPr>
        <w:t>Религиозные нормы</w:t>
      </w:r>
      <w:r w:rsidRPr="00CA268F">
        <w:rPr>
          <w:rFonts w:ascii="Times New Roman" w:hAnsi="Times New Roman" w:cs="Times New Roman"/>
          <w:sz w:val="28"/>
          <w:szCs w:val="28"/>
        </w:rPr>
        <w:t>.</w:t>
      </w:r>
      <w:r w:rsidR="00546742" w:rsidRPr="00CA268F">
        <w:rPr>
          <w:rFonts w:ascii="Times New Roman" w:hAnsi="Times New Roman" w:cs="Times New Roman"/>
          <w:sz w:val="28"/>
          <w:szCs w:val="28"/>
        </w:rPr>
        <w:t xml:space="preserve"> Это одна из основных исторических форм права, где в качестве первоисточника рассматривается не светская государственная власть, а воля божества, выраженная в священных писаниях или преданиях.</w:t>
      </w:r>
    </w:p>
    <w:p w:rsidR="001E4C49" w:rsidRPr="00CA268F" w:rsidRDefault="001E4C49"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sz w:val="28"/>
          <w:szCs w:val="28"/>
        </w:rPr>
        <w:t>Нормативный правовой акт – это правовой документ, изданный в особом процедурном порядке компетентным органом власти.</w:t>
      </w:r>
    </w:p>
    <w:p w:rsidR="001E4C49" w:rsidRPr="00CA268F" w:rsidRDefault="001E4C49"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sz w:val="28"/>
          <w:szCs w:val="28"/>
        </w:rPr>
        <w:t>Основные признаки нормативного правового акта</w:t>
      </w:r>
    </w:p>
    <w:p w:rsidR="001E4C49" w:rsidRPr="00CA268F" w:rsidRDefault="001E4C49"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sz w:val="28"/>
          <w:szCs w:val="28"/>
        </w:rPr>
        <w:t>Издается компетентным органом власти</w:t>
      </w:r>
    </w:p>
    <w:p w:rsidR="001E4C49" w:rsidRPr="00CA268F" w:rsidRDefault="001E4C49"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sz w:val="28"/>
          <w:szCs w:val="28"/>
        </w:rPr>
        <w:t>Обладает юридической силой, охраняется и обеспечивается государством.</w:t>
      </w:r>
    </w:p>
    <w:p w:rsidR="001E4C49" w:rsidRPr="00CA268F" w:rsidRDefault="001E4C49"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sz w:val="28"/>
          <w:szCs w:val="28"/>
        </w:rPr>
        <w:t>Имеет вид письменного документа.</w:t>
      </w:r>
    </w:p>
    <w:p w:rsidR="001E4C49" w:rsidRPr="00CA268F" w:rsidRDefault="001E4C49"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sz w:val="28"/>
          <w:szCs w:val="28"/>
        </w:rPr>
        <w:t>Носит легитимный характер.</w:t>
      </w:r>
    </w:p>
    <w:p w:rsidR="001C4E40" w:rsidRPr="00CA268F" w:rsidRDefault="001E4C49"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sz w:val="28"/>
          <w:szCs w:val="28"/>
        </w:rPr>
        <w:t>Содержит нормы права.</w:t>
      </w:r>
    </w:p>
    <w:p w:rsidR="001E4C49" w:rsidRPr="00CA268F" w:rsidRDefault="001E4C49"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sz w:val="28"/>
          <w:szCs w:val="28"/>
        </w:rPr>
        <w:t>Характеризуется неконкретностью адресата, т.е. отсутствием индивидуально-определнного адресата.</w:t>
      </w:r>
    </w:p>
    <w:p w:rsidR="00546742" w:rsidRPr="00CA268F" w:rsidRDefault="00E5303F" w:rsidP="00713C99">
      <w:pPr>
        <w:tabs>
          <w:tab w:val="left" w:pos="1890"/>
        </w:tabs>
        <w:spacing w:after="0"/>
        <w:jc w:val="both"/>
        <w:rPr>
          <w:rFonts w:ascii="Times New Roman" w:hAnsi="Times New Roman" w:cs="Times New Roman"/>
          <w:b/>
          <w:sz w:val="28"/>
          <w:szCs w:val="28"/>
        </w:rPr>
      </w:pPr>
      <w:r w:rsidRPr="00CA268F">
        <w:rPr>
          <w:rFonts w:ascii="Times New Roman" w:hAnsi="Times New Roman" w:cs="Times New Roman"/>
          <w:b/>
          <w:sz w:val="28"/>
          <w:szCs w:val="28"/>
        </w:rPr>
        <w:t>5.</w:t>
      </w:r>
      <w:r w:rsidR="00546742" w:rsidRPr="00CA268F">
        <w:rPr>
          <w:rFonts w:ascii="Times New Roman" w:hAnsi="Times New Roman" w:cs="Times New Roman"/>
          <w:b/>
          <w:sz w:val="28"/>
          <w:szCs w:val="28"/>
        </w:rPr>
        <w:t>Основные правовые системы современности.</w:t>
      </w:r>
    </w:p>
    <w:p w:rsidR="00E5303F" w:rsidRPr="00CA268F" w:rsidRDefault="00E5303F"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sz w:val="28"/>
          <w:szCs w:val="28"/>
        </w:rPr>
        <w:t>Понятие «правовая система» употребляется в двух значениях. Во-первых, для характеристики историко-правовых и этнокультурных особенностей национального права разных государств и народов, а во-вторых, для характеристики совокупности национальных правовых систем, объединенных общим чертами и признаками.</w:t>
      </w:r>
    </w:p>
    <w:p w:rsidR="00686914" w:rsidRPr="00CA268F" w:rsidRDefault="00E5303F"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sz w:val="28"/>
          <w:szCs w:val="28"/>
        </w:rPr>
        <w:t>Правовая система -  совокупная связь права</w:t>
      </w:r>
      <w:r w:rsidR="00686914" w:rsidRPr="00CA268F">
        <w:rPr>
          <w:rFonts w:ascii="Times New Roman" w:hAnsi="Times New Roman" w:cs="Times New Roman"/>
          <w:sz w:val="28"/>
          <w:szCs w:val="28"/>
        </w:rPr>
        <w:t xml:space="preserve"> (или системы права), правосознания (или правовой культуры как более общего) и правореализации (правоотношений).</w:t>
      </w:r>
    </w:p>
    <w:p w:rsidR="00E5303F" w:rsidRPr="00CA268F" w:rsidRDefault="00686914"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sz w:val="28"/>
          <w:szCs w:val="28"/>
        </w:rPr>
        <w:t>Наиболее известной является классификация правовых систем французского ученого Рене Давида, в соответствии с которой выделяются следующие правовые семьи: романо-</w:t>
      </w:r>
      <w:r w:rsidRPr="00CA268F">
        <w:rPr>
          <w:rFonts w:ascii="Times New Roman" w:hAnsi="Times New Roman" w:cs="Times New Roman"/>
          <w:sz w:val="28"/>
          <w:szCs w:val="28"/>
        </w:rPr>
        <w:lastRenderedPageBreak/>
        <w:t>германская, англо-саксонская, религиозная (восточная) , славянская, некоторые другие правовые семьи.</w:t>
      </w:r>
    </w:p>
    <w:p w:rsidR="00686914" w:rsidRPr="00CA268F" w:rsidRDefault="00686914"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sz w:val="28"/>
          <w:szCs w:val="28"/>
        </w:rPr>
        <w:t xml:space="preserve">Романо-германская правовая семья объединяет правовые системы большинства стран континентальной Европы (Германия, Франция и т.д.). Эта правовая семья возникла на основе рецепции римского права. Основным источником права в национальных правовых системах, входящих в эту семью, является нормативный акт. </w:t>
      </w:r>
    </w:p>
    <w:p w:rsidR="00686914" w:rsidRPr="00CA268F" w:rsidRDefault="004F6EEB"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sz w:val="28"/>
          <w:szCs w:val="28"/>
        </w:rPr>
        <w:t>К англо-саксонской правовой семье относятся среди прочих правовых систем Великобритании (кроме Шотландии), Канады, США, Ямайки. Австралии, Новой Зеландии. Прародительницей этой правовой семьи является Англия, которая, будучи колониальной державой, оказывала огромной влияние на формирование правовых систем зависимых государств.</w:t>
      </w:r>
      <w:r w:rsidR="00686914" w:rsidRPr="00CA268F">
        <w:rPr>
          <w:rFonts w:ascii="Times New Roman" w:hAnsi="Times New Roman" w:cs="Times New Roman"/>
          <w:sz w:val="28"/>
          <w:szCs w:val="28"/>
        </w:rPr>
        <w:t xml:space="preserve"> </w:t>
      </w:r>
    </w:p>
    <w:p w:rsidR="004F6EEB" w:rsidRPr="00CA268F" w:rsidRDefault="004F6EEB"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sz w:val="28"/>
          <w:szCs w:val="28"/>
        </w:rPr>
        <w:t xml:space="preserve">В основе регулирования общественных </w:t>
      </w:r>
      <w:r w:rsidR="002D4DF1" w:rsidRPr="00CA268F">
        <w:rPr>
          <w:rFonts w:ascii="Times New Roman" w:hAnsi="Times New Roman" w:cs="Times New Roman"/>
          <w:sz w:val="28"/>
          <w:szCs w:val="28"/>
        </w:rPr>
        <w:t>отношений в этой правовой семье лежит принцип «стоять на решенном», означающий, что при выработке решения судом господствующую сила принадлежит высшему органу власти государства. Таким образом. Основным источником права в данной правовой семье является Общее право.</w:t>
      </w:r>
    </w:p>
    <w:p w:rsidR="002D4DF1" w:rsidRPr="00CA268F" w:rsidRDefault="002D4DF1"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sz w:val="28"/>
          <w:szCs w:val="28"/>
        </w:rPr>
        <w:t xml:space="preserve">Религиозная правовая семья -  это правовая система, где источником права выступает священный памятник. В основе религиозной правовой системы лежит какая-либо система вероучения. Так, источниками мусульманского права являются Коран, сунна и иджма. </w:t>
      </w:r>
    </w:p>
    <w:p w:rsidR="00440502" w:rsidRPr="00CA268F" w:rsidRDefault="00440502"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sz w:val="28"/>
          <w:szCs w:val="28"/>
        </w:rPr>
        <w:t xml:space="preserve">Мусульманское право сформировалось в глубоком Средневековье и с тех пор проделало существенную эволюцию с точки зрения развития своих источников. </w:t>
      </w:r>
    </w:p>
    <w:p w:rsidR="00440502" w:rsidRPr="00CA268F" w:rsidRDefault="00440502"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sz w:val="28"/>
          <w:szCs w:val="28"/>
        </w:rPr>
        <w:t xml:space="preserve">Другой широко распространенной системой религиозного права является индусское право. Оно распространяется практически на всех выходцев из Индии и так же, как мусульманское право, тесно связано с религией -  индуизмом. Индуизм сформировался в глубокой древности -  почти двести тысяч лет назад, однако сохранил свое регулирующее значение до настоящего времени. </w:t>
      </w:r>
    </w:p>
    <w:p w:rsidR="00440502" w:rsidRPr="00CA268F" w:rsidRDefault="00440502"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sz w:val="28"/>
          <w:szCs w:val="28"/>
        </w:rPr>
        <w:t>Славянская правовая семья. Выделение славянской правовой семья в качестве самостоятельной правовой системы имеет определенную новизну и поэтому нуждается в дополнительном обосновании.</w:t>
      </w:r>
    </w:p>
    <w:p w:rsidR="00613971" w:rsidRPr="00CA268F" w:rsidRDefault="00613971" w:rsidP="00713C99">
      <w:pPr>
        <w:tabs>
          <w:tab w:val="left" w:pos="1890"/>
        </w:tabs>
        <w:spacing w:after="0"/>
        <w:jc w:val="both"/>
        <w:rPr>
          <w:rFonts w:ascii="Times New Roman" w:hAnsi="Times New Roman" w:cs="Times New Roman"/>
          <w:sz w:val="28"/>
          <w:szCs w:val="28"/>
        </w:rPr>
      </w:pPr>
      <w:r w:rsidRPr="00CA268F">
        <w:rPr>
          <w:rFonts w:ascii="Times New Roman" w:hAnsi="Times New Roman" w:cs="Times New Roman"/>
          <w:sz w:val="28"/>
          <w:szCs w:val="28"/>
        </w:rPr>
        <w:t>Основанием для выделения этой правовой общности в качестве отдельной, специфичной правовой семья были, в свое время, социально-экономические и идеологические критерии, находившие концентрированное выражение в понятиях «общественно-экономическая формация», «социальный строй общества», которая с помощью права стремилась утвердить и развивать государственная (политическая) власть названных стран.</w:t>
      </w:r>
    </w:p>
    <w:p w:rsidR="00613971" w:rsidRPr="00CA268F" w:rsidRDefault="00613971" w:rsidP="00713C99">
      <w:pPr>
        <w:spacing w:after="0"/>
        <w:jc w:val="both"/>
        <w:rPr>
          <w:rFonts w:ascii="Times New Roman" w:hAnsi="Times New Roman" w:cs="Times New Roman"/>
          <w:b/>
          <w:sz w:val="28"/>
          <w:szCs w:val="28"/>
        </w:rPr>
      </w:pPr>
      <w:r w:rsidRPr="00CA268F">
        <w:rPr>
          <w:rFonts w:ascii="Times New Roman" w:hAnsi="Times New Roman" w:cs="Times New Roman"/>
          <w:b/>
          <w:sz w:val="28"/>
          <w:szCs w:val="28"/>
        </w:rPr>
        <w:t>6.</w:t>
      </w:r>
      <w:r w:rsidR="008F4F1B" w:rsidRPr="00CA268F">
        <w:rPr>
          <w:rFonts w:ascii="Times New Roman" w:hAnsi="Times New Roman" w:cs="Times New Roman"/>
          <w:b/>
          <w:sz w:val="28"/>
          <w:szCs w:val="28"/>
        </w:rPr>
        <w:t xml:space="preserve"> </w:t>
      </w:r>
      <w:r w:rsidRPr="00CA268F">
        <w:rPr>
          <w:rFonts w:ascii="Times New Roman" w:hAnsi="Times New Roman" w:cs="Times New Roman"/>
          <w:b/>
          <w:sz w:val="28"/>
          <w:szCs w:val="28"/>
        </w:rPr>
        <w:t>Правовая норма: понятие, структура, действие во времени, пространстве и по кругу лиц.</w:t>
      </w:r>
    </w:p>
    <w:p w:rsidR="004A0EFA" w:rsidRPr="00CA268F" w:rsidRDefault="004A0EFA" w:rsidP="00713C99">
      <w:pPr>
        <w:spacing w:after="0"/>
        <w:jc w:val="both"/>
        <w:rPr>
          <w:rFonts w:ascii="Times New Roman" w:hAnsi="Times New Roman" w:cs="Times New Roman"/>
          <w:sz w:val="28"/>
          <w:szCs w:val="28"/>
        </w:rPr>
      </w:pPr>
      <w:r w:rsidRPr="00CA268F">
        <w:rPr>
          <w:rFonts w:ascii="Times New Roman" w:hAnsi="Times New Roman" w:cs="Times New Roman"/>
          <w:b/>
          <w:sz w:val="28"/>
          <w:szCs w:val="28"/>
        </w:rPr>
        <w:t>Правовая норма</w:t>
      </w:r>
      <w:r w:rsidRPr="00CA268F">
        <w:rPr>
          <w:rFonts w:ascii="Times New Roman" w:hAnsi="Times New Roman" w:cs="Times New Roman"/>
          <w:sz w:val="28"/>
          <w:szCs w:val="28"/>
        </w:rPr>
        <w:t xml:space="preserve"> — первичная ячейка права, в которой заложена самостоятельная программа воздействия на регулируемые отношения и сознание их участников.</w:t>
      </w:r>
    </w:p>
    <w:p w:rsidR="004A0EFA" w:rsidRPr="00CA268F" w:rsidRDefault="004A0EFA" w:rsidP="00713C99">
      <w:pPr>
        <w:spacing w:after="0"/>
        <w:jc w:val="both"/>
        <w:rPr>
          <w:rFonts w:ascii="Times New Roman" w:hAnsi="Times New Roman" w:cs="Times New Roman"/>
          <w:sz w:val="28"/>
          <w:szCs w:val="28"/>
        </w:rPr>
      </w:pPr>
      <w:r w:rsidRPr="00CA268F">
        <w:rPr>
          <w:rFonts w:ascii="Times New Roman" w:hAnsi="Times New Roman" w:cs="Times New Roman"/>
          <w:b/>
          <w:sz w:val="28"/>
          <w:szCs w:val="28"/>
        </w:rPr>
        <w:t>Гипотеза</w:t>
      </w:r>
      <w:r w:rsidRPr="00CA268F">
        <w:rPr>
          <w:rFonts w:ascii="Times New Roman" w:hAnsi="Times New Roman" w:cs="Times New Roman"/>
          <w:sz w:val="28"/>
          <w:szCs w:val="28"/>
        </w:rPr>
        <w:t xml:space="preserve"> — это элемент нормы права, содержащий указания на жизненные обстоятельства, при наличии которых приводится в действие второй элемент — диспозиция. Гипотеза во многих случаях начинает формулироваться со слова «если»</w:t>
      </w:r>
    </w:p>
    <w:p w:rsidR="004A0EFA" w:rsidRPr="00CA268F" w:rsidRDefault="004A0EFA" w:rsidP="00713C99">
      <w:pPr>
        <w:spacing w:after="0"/>
        <w:jc w:val="both"/>
        <w:rPr>
          <w:rFonts w:ascii="Times New Roman" w:hAnsi="Times New Roman" w:cs="Times New Roman"/>
          <w:sz w:val="28"/>
          <w:szCs w:val="28"/>
        </w:rPr>
      </w:pPr>
      <w:r w:rsidRPr="00CA268F">
        <w:rPr>
          <w:rFonts w:ascii="Times New Roman" w:hAnsi="Times New Roman" w:cs="Times New Roman"/>
          <w:b/>
          <w:sz w:val="28"/>
          <w:szCs w:val="28"/>
        </w:rPr>
        <w:lastRenderedPageBreak/>
        <w:t>Диспозици</w:t>
      </w:r>
      <w:r w:rsidRPr="00CA268F">
        <w:rPr>
          <w:rFonts w:ascii="Times New Roman" w:hAnsi="Times New Roman" w:cs="Times New Roman"/>
          <w:sz w:val="28"/>
          <w:szCs w:val="28"/>
        </w:rPr>
        <w:t>я представляет собой сердцевину нормы, ее основную часть, в которой закрепляются меры возможного и (или) должного поведения участников регулируемого данной нормой общественного отношения.</w:t>
      </w:r>
    </w:p>
    <w:p w:rsidR="004A0EFA" w:rsidRPr="00CA268F" w:rsidRDefault="004A0EFA" w:rsidP="00713C99">
      <w:pPr>
        <w:spacing w:after="0"/>
        <w:jc w:val="both"/>
        <w:rPr>
          <w:rFonts w:ascii="Times New Roman" w:hAnsi="Times New Roman" w:cs="Times New Roman"/>
          <w:sz w:val="28"/>
          <w:szCs w:val="28"/>
        </w:rPr>
      </w:pPr>
      <w:r w:rsidRPr="00CA268F">
        <w:rPr>
          <w:rFonts w:ascii="Times New Roman" w:hAnsi="Times New Roman" w:cs="Times New Roman"/>
          <w:b/>
          <w:sz w:val="28"/>
          <w:szCs w:val="28"/>
        </w:rPr>
        <w:t>Санкция</w:t>
      </w:r>
      <w:r w:rsidRPr="00CA268F">
        <w:rPr>
          <w:rFonts w:ascii="Times New Roman" w:hAnsi="Times New Roman" w:cs="Times New Roman"/>
          <w:sz w:val="28"/>
          <w:szCs w:val="28"/>
        </w:rPr>
        <w:t xml:space="preserve"> - такой структурный элемент правовой нормы, где содержатся указания на меры государственного принуждения, воздействия на лицо, нарушившее требование диспозиции.</w:t>
      </w:r>
    </w:p>
    <w:p w:rsidR="004A0EFA" w:rsidRPr="00CA268F" w:rsidRDefault="004A0EFA" w:rsidP="00713C99">
      <w:pPr>
        <w:spacing w:after="0"/>
        <w:jc w:val="both"/>
        <w:rPr>
          <w:rFonts w:ascii="Times New Roman" w:hAnsi="Times New Roman" w:cs="Times New Roman"/>
          <w:b/>
          <w:bCs/>
          <w:sz w:val="28"/>
          <w:szCs w:val="28"/>
        </w:rPr>
      </w:pPr>
      <w:r w:rsidRPr="00CA268F">
        <w:rPr>
          <w:rFonts w:ascii="Times New Roman" w:hAnsi="Times New Roman" w:cs="Times New Roman"/>
          <w:b/>
          <w:bCs/>
          <w:sz w:val="28"/>
          <w:szCs w:val="28"/>
        </w:rPr>
        <w:t>Действие норм права во времени, в пространстве и кругу лиц</w:t>
      </w:r>
    </w:p>
    <w:p w:rsidR="004A0EFA" w:rsidRPr="00CA268F" w:rsidRDefault="004A0EFA"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Время действия начинается с момента вступления его в силу и сохраняется до момента утраты им юридической силы. Основные положения о действии гражд.зак-ва во времени закреплены в Законе «О НПА».</w:t>
      </w:r>
    </w:p>
    <w:p w:rsidR="004A0EFA" w:rsidRPr="00CA268F" w:rsidRDefault="004A0EFA"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Действие гражд.зак-ва в пространстве подчинено о том, что акты гражд.зак-ва действуют на территории, подведомственной принявшему их органу. В зав-ти от того, каким органом издан акт, он применяется либо на всей тер.РБ, либо на определенной ее части.</w:t>
      </w:r>
    </w:p>
    <w:p w:rsidR="00FF0DFB" w:rsidRPr="00CA268F" w:rsidRDefault="00833C10" w:rsidP="00713C99">
      <w:pPr>
        <w:spacing w:after="0"/>
        <w:jc w:val="both"/>
        <w:rPr>
          <w:rFonts w:ascii="Times New Roman" w:hAnsi="Times New Roman" w:cs="Times New Roman"/>
          <w:b/>
          <w:sz w:val="28"/>
          <w:szCs w:val="28"/>
        </w:rPr>
      </w:pPr>
      <w:r w:rsidRPr="00CA268F">
        <w:rPr>
          <w:rFonts w:ascii="Times New Roman" w:hAnsi="Times New Roman" w:cs="Times New Roman"/>
          <w:b/>
          <w:sz w:val="28"/>
          <w:szCs w:val="28"/>
        </w:rPr>
        <w:t xml:space="preserve"> </w:t>
      </w:r>
      <w:r w:rsidR="001E4C49" w:rsidRPr="00CA268F">
        <w:rPr>
          <w:rFonts w:ascii="Times New Roman" w:hAnsi="Times New Roman" w:cs="Times New Roman"/>
          <w:b/>
          <w:sz w:val="28"/>
          <w:szCs w:val="28"/>
        </w:rPr>
        <w:t>7.Правоотношения</w:t>
      </w:r>
      <w:r w:rsidR="00FF0DFB" w:rsidRPr="00CA268F">
        <w:rPr>
          <w:rFonts w:ascii="Times New Roman" w:hAnsi="Times New Roman" w:cs="Times New Roman"/>
          <w:b/>
          <w:sz w:val="28"/>
          <w:szCs w:val="28"/>
        </w:rPr>
        <w:t>: понятие, состав, содержание.</w:t>
      </w:r>
    </w:p>
    <w:p w:rsidR="001E4C49" w:rsidRPr="00CA268F" w:rsidRDefault="001E4C49"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Правоотношения – это отношения между людьми, урегулированные нормами права.</w:t>
      </w:r>
    </w:p>
    <w:p w:rsidR="00E32D64" w:rsidRPr="00CA268F" w:rsidRDefault="00E32D6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К разновидности общественных отношений правоотношениям присущи следующие признаки:</w:t>
      </w:r>
    </w:p>
    <w:p w:rsidR="00E32D64" w:rsidRPr="00CA268F" w:rsidRDefault="00E32D6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Их участники наделяются взаимными правами и обязанностями.</w:t>
      </w:r>
    </w:p>
    <w:p w:rsidR="00E32D64" w:rsidRPr="00CA268F" w:rsidRDefault="00E32D6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Отличаются индивидуализированностью субъектов, строгой определенностью их взаимного поведения, персонификацией их права и обязанностей.</w:t>
      </w:r>
    </w:p>
    <w:p w:rsidR="00E32D64" w:rsidRPr="00CA268F" w:rsidRDefault="00E32D6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Имеют сознательно-воловей характер.</w:t>
      </w:r>
    </w:p>
    <w:p w:rsidR="00E32D64" w:rsidRPr="00CA268F" w:rsidRDefault="00E32D6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Гарантируются государством и охраняются в необходимых случаях его принудительной силой.</w:t>
      </w:r>
    </w:p>
    <w:p w:rsidR="00E32D64" w:rsidRPr="00CA268F" w:rsidRDefault="00E32D6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Структура правоотношения.</w:t>
      </w:r>
    </w:p>
    <w:p w:rsidR="00E32D64" w:rsidRPr="00CA268F" w:rsidRDefault="00E32D6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Субъект (сторона) правоотношения -  это участники правового отношения</w:t>
      </w:r>
    </w:p>
    <w:p w:rsidR="009461F7" w:rsidRPr="00CA268F" w:rsidRDefault="009461F7"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Объект правоотношения – это то, по поводу чего возникает правоотношения: вещи, включая ценные бумаги, иное имущество; работы и услуги; информация и т.д.</w:t>
      </w:r>
    </w:p>
    <w:p w:rsidR="009461F7" w:rsidRPr="00CA268F" w:rsidRDefault="009461F7"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Содержание правоотношения включает:</w:t>
      </w:r>
    </w:p>
    <w:p w:rsidR="009461F7" w:rsidRPr="00CA268F" w:rsidRDefault="009461F7"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Юридическую обязанность – предусмотренную законом необходимости должного поведения в интересах того лица, которое вправе этого требовать;</w:t>
      </w:r>
    </w:p>
    <w:p w:rsidR="009461F7" w:rsidRPr="00CA268F" w:rsidRDefault="009461F7"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Субъективное право – предусмотренная законом возможность субъекта по своему усмотрению совершать действия, закрепленные в нормативных актах.</w:t>
      </w:r>
    </w:p>
    <w:p w:rsidR="00FF0DFB" w:rsidRPr="00CA268F" w:rsidRDefault="00FF0DFB" w:rsidP="00713C99">
      <w:pPr>
        <w:spacing w:after="0"/>
        <w:jc w:val="both"/>
        <w:rPr>
          <w:rFonts w:ascii="Times New Roman" w:hAnsi="Times New Roman" w:cs="Times New Roman"/>
          <w:b/>
          <w:sz w:val="28"/>
          <w:szCs w:val="28"/>
        </w:rPr>
      </w:pPr>
      <w:r w:rsidRPr="00CA268F">
        <w:rPr>
          <w:rFonts w:ascii="Times New Roman" w:hAnsi="Times New Roman" w:cs="Times New Roman"/>
          <w:sz w:val="28"/>
          <w:szCs w:val="28"/>
        </w:rPr>
        <w:t xml:space="preserve"> </w:t>
      </w:r>
      <w:r w:rsidRPr="00CA268F">
        <w:rPr>
          <w:rFonts w:ascii="Times New Roman" w:hAnsi="Times New Roman" w:cs="Times New Roman"/>
          <w:b/>
          <w:sz w:val="28"/>
          <w:szCs w:val="28"/>
        </w:rPr>
        <w:t>8.Юридическая ответственность</w:t>
      </w:r>
      <w:r w:rsidR="00AE43CD" w:rsidRPr="00CA268F">
        <w:rPr>
          <w:rFonts w:ascii="Times New Roman" w:hAnsi="Times New Roman" w:cs="Times New Roman"/>
          <w:b/>
          <w:sz w:val="28"/>
          <w:szCs w:val="28"/>
        </w:rPr>
        <w:t>: понятие, виды.</w:t>
      </w:r>
    </w:p>
    <w:p w:rsidR="009461F7" w:rsidRPr="00CA268F" w:rsidRDefault="009461F7"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Юридическая ответственность -  это применение мер государственного принуждения к нарушителю за совершение противоправного деяния.</w:t>
      </w:r>
    </w:p>
    <w:p w:rsidR="009A315D" w:rsidRPr="00CA268F" w:rsidRDefault="009A315D"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Основные виды юридической ответственности</w:t>
      </w:r>
    </w:p>
    <w:p w:rsidR="009A315D" w:rsidRPr="00CA268F" w:rsidRDefault="009A315D" w:rsidP="00713C99">
      <w:pPr>
        <w:spacing w:after="0"/>
        <w:jc w:val="both"/>
        <w:rPr>
          <w:rFonts w:ascii="Times New Roman" w:hAnsi="Times New Roman" w:cs="Times New Roman"/>
          <w:sz w:val="28"/>
          <w:szCs w:val="28"/>
        </w:rPr>
      </w:pPr>
      <w:r w:rsidRPr="00CA268F">
        <w:rPr>
          <w:rFonts w:ascii="Times New Roman" w:hAnsi="Times New Roman" w:cs="Times New Roman"/>
          <w:b/>
          <w:sz w:val="28"/>
          <w:szCs w:val="28"/>
        </w:rPr>
        <w:t>Материальная.</w:t>
      </w:r>
      <w:r w:rsidRPr="00CA268F">
        <w:rPr>
          <w:rFonts w:ascii="Times New Roman" w:hAnsi="Times New Roman" w:cs="Times New Roman"/>
          <w:sz w:val="28"/>
          <w:szCs w:val="28"/>
        </w:rPr>
        <w:t xml:space="preserve"> Наступает за ущерб, причиненный предприятию, учреждению, организации. Возлагает администрация предприятия, учреждения, организации. Налагается штраф.</w:t>
      </w:r>
    </w:p>
    <w:p w:rsidR="009A315D" w:rsidRPr="00CA268F" w:rsidRDefault="009A315D" w:rsidP="00713C99">
      <w:pPr>
        <w:spacing w:after="0"/>
        <w:jc w:val="both"/>
        <w:rPr>
          <w:rFonts w:ascii="Times New Roman" w:hAnsi="Times New Roman" w:cs="Times New Roman"/>
          <w:sz w:val="28"/>
          <w:szCs w:val="28"/>
        </w:rPr>
      </w:pPr>
      <w:r w:rsidRPr="00CA268F">
        <w:rPr>
          <w:rFonts w:ascii="Times New Roman" w:hAnsi="Times New Roman" w:cs="Times New Roman"/>
          <w:b/>
          <w:sz w:val="28"/>
          <w:szCs w:val="28"/>
        </w:rPr>
        <w:t>Дисциплинарная</w:t>
      </w:r>
      <w:r w:rsidRPr="00CA268F">
        <w:rPr>
          <w:rFonts w:ascii="Times New Roman" w:hAnsi="Times New Roman" w:cs="Times New Roman"/>
          <w:sz w:val="28"/>
          <w:szCs w:val="28"/>
        </w:rPr>
        <w:t>. Наступает за дисциплинарные проступки: нарушение трудовой, учебной, воинской и служебной дисциплины. Возлагает уполномоченное на то лицо. Налагается предупреждение, выговор, строгий выговор, увольнение.</w:t>
      </w:r>
    </w:p>
    <w:p w:rsidR="009A315D" w:rsidRPr="00CA268F" w:rsidRDefault="009A315D" w:rsidP="00713C99">
      <w:pPr>
        <w:spacing w:after="0"/>
        <w:jc w:val="both"/>
        <w:rPr>
          <w:rFonts w:ascii="Times New Roman" w:hAnsi="Times New Roman" w:cs="Times New Roman"/>
          <w:sz w:val="28"/>
          <w:szCs w:val="28"/>
        </w:rPr>
      </w:pPr>
      <w:r w:rsidRPr="00CA268F">
        <w:rPr>
          <w:rFonts w:ascii="Times New Roman" w:hAnsi="Times New Roman" w:cs="Times New Roman"/>
          <w:b/>
          <w:sz w:val="28"/>
          <w:szCs w:val="28"/>
        </w:rPr>
        <w:lastRenderedPageBreak/>
        <w:t>Гражданско-правовая</w:t>
      </w:r>
      <w:r w:rsidRPr="00CA268F">
        <w:rPr>
          <w:rFonts w:ascii="Times New Roman" w:hAnsi="Times New Roman" w:cs="Times New Roman"/>
          <w:sz w:val="28"/>
          <w:szCs w:val="28"/>
        </w:rPr>
        <w:t>. Наступает за нарушение договорных обязательств имущественного характера, причиненного вне</w:t>
      </w:r>
      <w:r w:rsidR="0016258A" w:rsidRPr="00CA268F">
        <w:rPr>
          <w:rFonts w:ascii="Times New Roman" w:hAnsi="Times New Roman" w:cs="Times New Roman"/>
          <w:sz w:val="28"/>
          <w:szCs w:val="28"/>
        </w:rPr>
        <w:t>договорного вреда. Возлагает суд, административный орган. Налагается полное возмещение вреда, штраф.</w:t>
      </w:r>
    </w:p>
    <w:p w:rsidR="0016258A" w:rsidRPr="00CA268F" w:rsidRDefault="0016258A"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Наступает за административные проступки. Возлагает административная комиссия, суды, органы внутренних дел, таможенные органы и т.д. налагается предупреждение, штраф, лишение специального права, конфискация, административный арест.</w:t>
      </w:r>
    </w:p>
    <w:p w:rsidR="0016258A" w:rsidRPr="00CA268F" w:rsidRDefault="0016258A" w:rsidP="00713C99">
      <w:pPr>
        <w:spacing w:after="0"/>
        <w:jc w:val="both"/>
        <w:rPr>
          <w:rFonts w:ascii="Times New Roman" w:hAnsi="Times New Roman" w:cs="Times New Roman"/>
          <w:sz w:val="28"/>
          <w:szCs w:val="28"/>
        </w:rPr>
      </w:pPr>
      <w:r w:rsidRPr="00CA268F">
        <w:rPr>
          <w:rFonts w:ascii="Times New Roman" w:hAnsi="Times New Roman" w:cs="Times New Roman"/>
          <w:b/>
          <w:sz w:val="28"/>
          <w:szCs w:val="28"/>
        </w:rPr>
        <w:t>Уголовная</w:t>
      </w:r>
      <w:r w:rsidRPr="00CA268F">
        <w:rPr>
          <w:rFonts w:ascii="Times New Roman" w:hAnsi="Times New Roman" w:cs="Times New Roman"/>
          <w:sz w:val="28"/>
          <w:szCs w:val="28"/>
        </w:rPr>
        <w:t>. Наступает за преступления. Возлагает суд. Налагается лишение свободы, исправительные работы, конфискация имущества и т.п.</w:t>
      </w:r>
    </w:p>
    <w:p w:rsidR="0016258A" w:rsidRPr="00CA268F" w:rsidRDefault="005D537C" w:rsidP="00713C99">
      <w:pPr>
        <w:spacing w:after="0"/>
        <w:ind w:left="360"/>
        <w:jc w:val="both"/>
        <w:rPr>
          <w:rFonts w:ascii="Times New Roman" w:hAnsi="Times New Roman" w:cs="Times New Roman"/>
          <w:b/>
          <w:sz w:val="28"/>
          <w:szCs w:val="28"/>
        </w:rPr>
      </w:pPr>
      <w:r w:rsidRPr="00CA268F">
        <w:rPr>
          <w:rFonts w:ascii="Times New Roman" w:hAnsi="Times New Roman" w:cs="Times New Roman"/>
          <w:b/>
          <w:sz w:val="28"/>
          <w:szCs w:val="28"/>
        </w:rPr>
        <w:t>9.</w:t>
      </w:r>
      <w:r w:rsidR="0016258A" w:rsidRPr="00CA268F">
        <w:rPr>
          <w:rFonts w:ascii="Times New Roman" w:hAnsi="Times New Roman" w:cs="Times New Roman"/>
          <w:b/>
          <w:sz w:val="28"/>
          <w:szCs w:val="28"/>
        </w:rPr>
        <w:t>Конституция РФ – основной закон государства. Структура, порядок принятия и изменения конституции РФ.</w:t>
      </w:r>
    </w:p>
    <w:p w:rsidR="005D537C" w:rsidRPr="00CA268F" w:rsidRDefault="005D537C" w:rsidP="00713C99">
      <w:pPr>
        <w:tabs>
          <w:tab w:val="left" w:pos="2175"/>
        </w:tabs>
        <w:spacing w:after="0"/>
        <w:jc w:val="both"/>
        <w:rPr>
          <w:rFonts w:ascii="Times New Roman" w:hAnsi="Times New Roman" w:cs="Times New Roman"/>
          <w:b/>
          <w:sz w:val="28"/>
          <w:szCs w:val="28"/>
        </w:rPr>
      </w:pPr>
      <w:r w:rsidRPr="00CA268F">
        <w:rPr>
          <w:rFonts w:ascii="Times New Roman" w:hAnsi="Times New Roman" w:cs="Times New Roman"/>
          <w:b/>
          <w:sz w:val="28"/>
          <w:szCs w:val="28"/>
        </w:rPr>
        <w:t>Референдум и выборы 12декабря 1993 года.</w:t>
      </w:r>
    </w:p>
    <w:p w:rsidR="005D537C" w:rsidRPr="00CA268F" w:rsidRDefault="005D537C" w:rsidP="00713C99">
      <w:pPr>
        <w:tabs>
          <w:tab w:val="left" w:pos="2175"/>
        </w:tabs>
        <w:spacing w:after="0"/>
        <w:jc w:val="both"/>
        <w:rPr>
          <w:rFonts w:ascii="Times New Roman" w:hAnsi="Times New Roman" w:cs="Times New Roman"/>
          <w:sz w:val="28"/>
          <w:szCs w:val="28"/>
        </w:rPr>
      </w:pPr>
      <w:r w:rsidRPr="00CA268F">
        <w:rPr>
          <w:rFonts w:ascii="Times New Roman" w:hAnsi="Times New Roman" w:cs="Times New Roman"/>
          <w:sz w:val="28"/>
          <w:szCs w:val="28"/>
        </w:rPr>
        <w:t xml:space="preserve">   Особенность референдума, проведенного 12 декабря 1993 года, состояла в том, что одновременно с принятием новой Конституции проходили выборы в Федеральное Собрание, предусмотренное ещё не принятой Конституцией.</w:t>
      </w:r>
    </w:p>
    <w:p w:rsidR="005D537C" w:rsidRPr="00CA268F" w:rsidRDefault="005D537C" w:rsidP="00713C99">
      <w:pPr>
        <w:tabs>
          <w:tab w:val="left" w:pos="2175"/>
        </w:tabs>
        <w:spacing w:after="0"/>
        <w:jc w:val="both"/>
        <w:rPr>
          <w:rFonts w:ascii="Times New Roman" w:hAnsi="Times New Roman" w:cs="Times New Roman"/>
          <w:sz w:val="28"/>
          <w:szCs w:val="28"/>
        </w:rPr>
      </w:pPr>
      <w:r w:rsidRPr="00CA268F">
        <w:rPr>
          <w:rFonts w:ascii="Times New Roman" w:hAnsi="Times New Roman" w:cs="Times New Roman"/>
          <w:sz w:val="28"/>
          <w:szCs w:val="28"/>
        </w:rPr>
        <w:t xml:space="preserve">В конституционном референдуме 1993 г. приняло участие более 54% граждан России, имеющих право на участие в референдуме, из них более 58% проголосовали за принятие Конституции РФ. Это означало, что Конституция принята. Одновременно в ходе выборов в федеральное Собрание были избраны почти все депутаты Государственной Думы и Совета Федерации. </w:t>
      </w:r>
    </w:p>
    <w:p w:rsidR="005D537C" w:rsidRPr="00CA268F" w:rsidRDefault="005D537C" w:rsidP="00713C99">
      <w:pPr>
        <w:tabs>
          <w:tab w:val="left" w:pos="2175"/>
        </w:tabs>
        <w:spacing w:after="0"/>
        <w:jc w:val="both"/>
        <w:rPr>
          <w:rFonts w:ascii="Times New Roman" w:hAnsi="Times New Roman" w:cs="Times New Roman"/>
          <w:sz w:val="28"/>
          <w:szCs w:val="28"/>
        </w:rPr>
      </w:pPr>
      <w:r w:rsidRPr="00CA268F">
        <w:rPr>
          <w:rFonts w:ascii="Times New Roman" w:hAnsi="Times New Roman" w:cs="Times New Roman"/>
          <w:sz w:val="28"/>
          <w:szCs w:val="28"/>
        </w:rPr>
        <w:t xml:space="preserve">   Именно с принятия новой Конституции РФ начался новый этап в постсоветском развитии российского конституционализма, на её основе формируются новые правовая система и конституционная модель государства.</w:t>
      </w:r>
    </w:p>
    <w:p w:rsidR="005D537C" w:rsidRPr="00CA268F" w:rsidRDefault="005D537C" w:rsidP="00713C99">
      <w:pPr>
        <w:tabs>
          <w:tab w:val="left" w:pos="2175"/>
        </w:tabs>
        <w:spacing w:after="0"/>
        <w:jc w:val="both"/>
        <w:rPr>
          <w:rFonts w:ascii="Times New Roman" w:hAnsi="Times New Roman" w:cs="Times New Roman"/>
          <w:b/>
          <w:sz w:val="28"/>
          <w:szCs w:val="28"/>
        </w:rPr>
      </w:pPr>
      <w:r w:rsidRPr="00CA268F">
        <w:rPr>
          <w:rFonts w:ascii="Times New Roman" w:hAnsi="Times New Roman" w:cs="Times New Roman"/>
          <w:b/>
          <w:sz w:val="28"/>
          <w:szCs w:val="28"/>
        </w:rPr>
        <w:t>Структура Конституции РФ.</w:t>
      </w:r>
    </w:p>
    <w:p w:rsidR="005D537C" w:rsidRPr="00CA268F" w:rsidRDefault="005D537C" w:rsidP="00713C99">
      <w:pPr>
        <w:pStyle w:val="ConsNormal"/>
        <w:widowControl/>
        <w:spacing w:line="276" w:lineRule="auto"/>
        <w:ind w:firstLine="0"/>
        <w:jc w:val="both"/>
        <w:rPr>
          <w:rFonts w:ascii="Times New Roman" w:hAnsi="Times New Roman" w:cs="Times New Roman"/>
          <w:sz w:val="28"/>
          <w:szCs w:val="28"/>
        </w:rPr>
      </w:pPr>
      <w:r w:rsidRPr="00CA268F">
        <w:rPr>
          <w:rFonts w:ascii="Times New Roman" w:hAnsi="Times New Roman" w:cs="Times New Roman"/>
          <w:sz w:val="28"/>
          <w:szCs w:val="28"/>
        </w:rPr>
        <w:t xml:space="preserve">   Под структурой конституции понимается принятый в ней порядок, посредством которого устанавливается определенная система группировки однородных конституционных норм в разделы, главы и последовательность их расположения.</w:t>
      </w:r>
    </w:p>
    <w:p w:rsidR="005D537C" w:rsidRPr="00CA268F" w:rsidRDefault="005D537C"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 xml:space="preserve">   Структурно конституция РФ состоит из преамбулы (содержащей декларативные, хотя и достаточно значимые положения) и двух разделов.</w:t>
      </w:r>
    </w:p>
    <w:p w:rsidR="005D537C" w:rsidRPr="00CA268F" w:rsidRDefault="005D537C" w:rsidP="00713C99">
      <w:pPr>
        <w:pStyle w:val="a4"/>
        <w:spacing w:before="0" w:beforeAutospacing="0" w:after="0" w:afterAutospacing="0" w:line="276" w:lineRule="auto"/>
        <w:jc w:val="both"/>
        <w:rPr>
          <w:sz w:val="28"/>
          <w:szCs w:val="28"/>
        </w:rPr>
      </w:pPr>
      <w:r w:rsidRPr="00CA268F">
        <w:rPr>
          <w:sz w:val="28"/>
          <w:szCs w:val="28"/>
        </w:rPr>
        <w:t xml:space="preserve">   В Преамбуле российской Конституции определяются цели и задачи государства, к которым отнесены: утверждение прав и свобод человека, утверждение гражданского мира и согласия в РФ, сохранение исторически сложившегося государственного единства, возрождение суверенной государственности России, утверждение незыблемости демократических основ Российского государства, обеспечение благополучия и процветания России.</w:t>
      </w:r>
    </w:p>
    <w:p w:rsidR="005D537C" w:rsidRPr="00CA268F" w:rsidRDefault="005D537C" w:rsidP="00713C99">
      <w:pPr>
        <w:pStyle w:val="a4"/>
        <w:spacing w:before="0" w:beforeAutospacing="0" w:after="0" w:afterAutospacing="0" w:line="276" w:lineRule="auto"/>
        <w:jc w:val="both"/>
        <w:rPr>
          <w:b/>
          <w:sz w:val="28"/>
          <w:szCs w:val="28"/>
        </w:rPr>
      </w:pPr>
      <w:r w:rsidRPr="00CA268F">
        <w:rPr>
          <w:b/>
          <w:sz w:val="28"/>
          <w:szCs w:val="28"/>
        </w:rPr>
        <w:t xml:space="preserve">  Раздел </w:t>
      </w:r>
      <w:r w:rsidRPr="00CA268F">
        <w:rPr>
          <w:b/>
          <w:sz w:val="28"/>
          <w:szCs w:val="28"/>
          <w:lang w:val="en-US"/>
        </w:rPr>
        <w:t>I</w:t>
      </w:r>
    </w:p>
    <w:p w:rsidR="005D537C" w:rsidRPr="00CA268F" w:rsidRDefault="005D537C" w:rsidP="00713C99">
      <w:pPr>
        <w:pStyle w:val="a4"/>
        <w:spacing w:before="0" w:beforeAutospacing="0" w:after="0" w:afterAutospacing="0" w:line="276" w:lineRule="auto"/>
        <w:jc w:val="both"/>
        <w:rPr>
          <w:sz w:val="28"/>
          <w:szCs w:val="28"/>
        </w:rPr>
      </w:pPr>
      <w:r w:rsidRPr="00CA268F">
        <w:rPr>
          <w:sz w:val="28"/>
          <w:szCs w:val="28"/>
        </w:rPr>
        <w:t>Первый раздел содержит собственно Конституцию и включает девять глав. Они называются:</w:t>
      </w:r>
    </w:p>
    <w:p w:rsidR="005D537C" w:rsidRPr="00CA268F" w:rsidRDefault="005D537C"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Основы конституционного строя;</w:t>
      </w:r>
    </w:p>
    <w:p w:rsidR="005D537C" w:rsidRPr="00CA268F" w:rsidRDefault="005D537C"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Права и свободы человека и гражданина;</w:t>
      </w:r>
    </w:p>
    <w:p w:rsidR="005D537C" w:rsidRPr="00CA268F" w:rsidRDefault="005D537C"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Федеративное устройство;</w:t>
      </w:r>
    </w:p>
    <w:p w:rsidR="005D537C" w:rsidRPr="00CA268F" w:rsidRDefault="005D537C"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Президент Российской Федерации;</w:t>
      </w:r>
    </w:p>
    <w:p w:rsidR="005D537C" w:rsidRPr="00CA268F" w:rsidRDefault="005D537C"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Федеральное Собрание;</w:t>
      </w:r>
    </w:p>
    <w:p w:rsidR="005D537C" w:rsidRPr="00CA268F" w:rsidRDefault="005D537C"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lastRenderedPageBreak/>
        <w:t>Правительство Российской Федерации;</w:t>
      </w:r>
    </w:p>
    <w:p w:rsidR="005D537C" w:rsidRPr="00CA268F" w:rsidRDefault="005D537C"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Судебная власть;</w:t>
      </w:r>
    </w:p>
    <w:p w:rsidR="005D537C" w:rsidRPr="00CA268F" w:rsidRDefault="005D537C"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Местное самоуправление;</w:t>
      </w:r>
    </w:p>
    <w:p w:rsidR="005D537C" w:rsidRPr="00CA268F" w:rsidRDefault="005D537C"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Конституционные поправки и пересмотр Конституции.</w:t>
      </w:r>
    </w:p>
    <w:p w:rsidR="006E51CC" w:rsidRPr="00CA268F" w:rsidRDefault="006E51CC" w:rsidP="00713C99">
      <w:pPr>
        <w:spacing w:after="0"/>
        <w:jc w:val="both"/>
        <w:rPr>
          <w:rFonts w:ascii="Times New Roman" w:hAnsi="Times New Roman" w:cs="Times New Roman"/>
          <w:sz w:val="28"/>
          <w:szCs w:val="28"/>
        </w:rPr>
      </w:pPr>
      <w:r w:rsidRPr="00CA268F">
        <w:rPr>
          <w:rFonts w:ascii="Times New Roman" w:hAnsi="Times New Roman" w:cs="Times New Roman"/>
          <w:b/>
          <w:sz w:val="28"/>
          <w:szCs w:val="28"/>
        </w:rPr>
        <w:t xml:space="preserve">Раздел </w:t>
      </w:r>
      <w:r w:rsidRPr="00CA268F">
        <w:rPr>
          <w:rFonts w:ascii="Times New Roman" w:hAnsi="Times New Roman" w:cs="Times New Roman"/>
          <w:b/>
          <w:sz w:val="28"/>
          <w:szCs w:val="28"/>
          <w:lang w:val="en-US"/>
        </w:rPr>
        <w:t>II</w:t>
      </w:r>
      <w:r w:rsidRPr="00CA268F">
        <w:rPr>
          <w:rFonts w:ascii="Times New Roman" w:hAnsi="Times New Roman" w:cs="Times New Roman"/>
          <w:sz w:val="28"/>
          <w:szCs w:val="28"/>
        </w:rPr>
        <w:t xml:space="preserve"> «Заключительные и переходные положения». </w:t>
      </w:r>
    </w:p>
    <w:p w:rsidR="006E51CC" w:rsidRPr="00CA268F" w:rsidRDefault="006E51CC" w:rsidP="00713C99">
      <w:pPr>
        <w:pStyle w:val="a4"/>
        <w:spacing w:before="0" w:beforeAutospacing="0" w:after="0" w:afterAutospacing="0" w:line="276" w:lineRule="auto"/>
        <w:jc w:val="both"/>
        <w:rPr>
          <w:color w:val="000000"/>
          <w:sz w:val="28"/>
          <w:szCs w:val="28"/>
        </w:rPr>
      </w:pPr>
      <w:r w:rsidRPr="00CA268F">
        <w:rPr>
          <w:color w:val="000000"/>
          <w:sz w:val="28"/>
          <w:szCs w:val="28"/>
        </w:rPr>
        <w:t>Во втором разделе Конституции РФ закрепляются положения о введении новой Конституции в действие, фиксируются прекращение действия прежней Конституции, соотношение Конституции и Федеративного договора, порядок применения законов и иных нормативных правовых актов, действовавших до вступления в силу настоящей Конституции, основания, на которых продолжают действовать ранее образованные органы.</w:t>
      </w:r>
    </w:p>
    <w:p w:rsidR="004402F0" w:rsidRPr="00CA268F" w:rsidRDefault="004402F0" w:rsidP="00713C99">
      <w:pPr>
        <w:pStyle w:val="a4"/>
        <w:spacing w:before="0" w:beforeAutospacing="0" w:after="0" w:afterAutospacing="0" w:line="276" w:lineRule="auto"/>
        <w:jc w:val="both"/>
        <w:rPr>
          <w:b/>
          <w:color w:val="000000"/>
          <w:sz w:val="28"/>
          <w:szCs w:val="28"/>
        </w:rPr>
      </w:pPr>
      <w:r w:rsidRPr="00CA268F">
        <w:rPr>
          <w:b/>
          <w:color w:val="000000"/>
          <w:sz w:val="28"/>
          <w:szCs w:val="28"/>
        </w:rPr>
        <w:t>10.Основы конституционного строя</w:t>
      </w:r>
    </w:p>
    <w:p w:rsidR="004402F0" w:rsidRPr="00CA268F" w:rsidRDefault="004402F0" w:rsidP="00713C99">
      <w:pPr>
        <w:spacing w:after="0"/>
        <w:jc w:val="both"/>
        <w:rPr>
          <w:rFonts w:ascii="Times New Roman" w:hAnsi="Times New Roman" w:cs="Times New Roman"/>
          <w:sz w:val="28"/>
          <w:szCs w:val="28"/>
        </w:rPr>
      </w:pPr>
      <w:r w:rsidRPr="00CA268F">
        <w:rPr>
          <w:rFonts w:ascii="Times New Roman" w:hAnsi="Times New Roman" w:cs="Times New Roman"/>
          <w:b/>
          <w:sz w:val="28"/>
          <w:szCs w:val="28"/>
        </w:rPr>
        <w:t>Конституционный строй</w:t>
      </w:r>
      <w:r w:rsidRPr="00CA268F">
        <w:rPr>
          <w:rFonts w:ascii="Times New Roman" w:hAnsi="Times New Roman" w:cs="Times New Roman"/>
          <w:sz w:val="28"/>
          <w:szCs w:val="28"/>
        </w:rPr>
        <w:t xml:space="preserve"> - устройство общества и государства, закрепленное нормами конституционного права</w:t>
      </w:r>
    </w:p>
    <w:p w:rsidR="004402F0" w:rsidRPr="00CA268F" w:rsidRDefault="004402F0"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Конституционный строй характеризуется особыми принципами (базовыми началами), лежащими в основе взаимоотношений человека, государства и общества. Сегодня в России государство является политической организацией гражданского общества, имеет демократический правовой характер и человек в нем, его права, свободы, честь, достоинство признаются высшей ценностью, а их соблюдение и защита — основной обязанностью государства.</w:t>
      </w:r>
    </w:p>
    <w:p w:rsidR="004402F0" w:rsidRPr="00CA268F" w:rsidRDefault="004402F0" w:rsidP="00713C99">
      <w:pPr>
        <w:spacing w:after="0"/>
        <w:jc w:val="both"/>
        <w:rPr>
          <w:rFonts w:ascii="Times New Roman" w:hAnsi="Times New Roman" w:cs="Times New Roman"/>
          <w:b/>
          <w:sz w:val="28"/>
          <w:szCs w:val="28"/>
        </w:rPr>
      </w:pPr>
      <w:r w:rsidRPr="00CA268F">
        <w:rPr>
          <w:rFonts w:ascii="Times New Roman" w:hAnsi="Times New Roman" w:cs="Times New Roman"/>
          <w:b/>
          <w:sz w:val="28"/>
          <w:szCs w:val="28"/>
        </w:rPr>
        <w:t>Основы конституционного строя</w:t>
      </w:r>
    </w:p>
    <w:p w:rsidR="004402F0" w:rsidRPr="00CA268F" w:rsidRDefault="004402F0"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Основы конституционного строя России включают такие принципы устройства государства и общества, как:</w:t>
      </w:r>
    </w:p>
    <w:p w:rsidR="004402F0" w:rsidRPr="00CA268F" w:rsidRDefault="004402F0"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человек, его права и свободы как высшая ценность;</w:t>
      </w:r>
    </w:p>
    <w:p w:rsidR="004402F0" w:rsidRPr="00CA268F" w:rsidRDefault="004402F0"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народовластие;</w:t>
      </w:r>
    </w:p>
    <w:p w:rsidR="004402F0" w:rsidRPr="00CA268F" w:rsidRDefault="004402F0"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полнота суверенитета Российской Федерации;</w:t>
      </w:r>
    </w:p>
    <w:p w:rsidR="004402F0" w:rsidRPr="00CA268F" w:rsidRDefault="004402F0"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равноправие субъектов РФ;</w:t>
      </w:r>
    </w:p>
    <w:p w:rsidR="004402F0" w:rsidRPr="00CA268F" w:rsidRDefault="004402F0"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единое и равное гражданство независимо от оснований его приобретения;</w:t>
      </w:r>
    </w:p>
    <w:p w:rsidR="004402F0" w:rsidRPr="00CA268F" w:rsidRDefault="004402F0"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экономическая свобода как условие развития экономической системы;</w:t>
      </w:r>
    </w:p>
    <w:p w:rsidR="004402F0" w:rsidRPr="00CA268F" w:rsidRDefault="004402F0"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разделение властей;</w:t>
      </w:r>
    </w:p>
    <w:p w:rsidR="004402F0" w:rsidRPr="00CA268F" w:rsidRDefault="004402F0"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гарантии местного самоуправления;</w:t>
      </w:r>
    </w:p>
    <w:p w:rsidR="004402F0" w:rsidRPr="00CA268F" w:rsidRDefault="004402F0"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идеологическое многообразие;</w:t>
      </w:r>
    </w:p>
    <w:p w:rsidR="004402F0" w:rsidRPr="00CA268F" w:rsidRDefault="004402F0"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политический плюрализм (принцип многопартийности);</w:t>
      </w:r>
    </w:p>
    <w:p w:rsidR="004402F0" w:rsidRPr="00CA268F" w:rsidRDefault="004402F0"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приоритет закона;</w:t>
      </w:r>
    </w:p>
    <w:p w:rsidR="004402F0" w:rsidRPr="00CA268F" w:rsidRDefault="004402F0"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приоритет общепризнанных принципов и норм международного права и международных договоров России перед национальным правом;</w:t>
      </w:r>
    </w:p>
    <w:p w:rsidR="004402F0" w:rsidRPr="00CA268F" w:rsidRDefault="004402F0"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особый порядок изменения положений Конституции РФ, составляющих основы конституционного строя.</w:t>
      </w:r>
    </w:p>
    <w:p w:rsidR="004402F0" w:rsidRPr="00CA268F" w:rsidRDefault="004402F0" w:rsidP="00713C99">
      <w:pPr>
        <w:pStyle w:val="a4"/>
        <w:spacing w:before="0" w:beforeAutospacing="0" w:after="0" w:afterAutospacing="0" w:line="276" w:lineRule="auto"/>
        <w:jc w:val="both"/>
        <w:rPr>
          <w:b/>
          <w:color w:val="000000"/>
          <w:sz w:val="28"/>
          <w:szCs w:val="28"/>
        </w:rPr>
      </w:pPr>
      <w:r w:rsidRPr="00CA268F">
        <w:rPr>
          <w:b/>
          <w:color w:val="000000"/>
          <w:sz w:val="28"/>
          <w:szCs w:val="28"/>
        </w:rPr>
        <w:t>11.Гражданство РФ. Понятие, принципы, приобретение и прекращение.</w:t>
      </w:r>
    </w:p>
    <w:p w:rsidR="004402F0" w:rsidRPr="00CA268F" w:rsidRDefault="004402F0" w:rsidP="00713C99">
      <w:pPr>
        <w:pStyle w:val="a4"/>
        <w:spacing w:before="0" w:beforeAutospacing="0" w:after="0" w:afterAutospacing="0" w:line="276" w:lineRule="auto"/>
        <w:jc w:val="both"/>
        <w:rPr>
          <w:color w:val="000000"/>
          <w:sz w:val="28"/>
          <w:szCs w:val="28"/>
          <w:shd w:val="clear" w:color="auto" w:fill="FFFFFF"/>
        </w:rPr>
      </w:pPr>
      <w:r w:rsidRPr="00CA268F">
        <w:rPr>
          <w:b/>
          <w:color w:val="000000"/>
          <w:sz w:val="28"/>
          <w:szCs w:val="28"/>
        </w:rPr>
        <w:t xml:space="preserve"> </w:t>
      </w:r>
      <w:r w:rsidRPr="00CA268F">
        <w:rPr>
          <w:color w:val="000000"/>
          <w:sz w:val="28"/>
          <w:szCs w:val="28"/>
          <w:shd w:val="clear" w:color="auto" w:fill="FFFFFF"/>
        </w:rPr>
        <w:t>Гражданство – один из ключевых политико-правовых институтов демократического государства, неотъемлемая связь основ его конституционного строя.</w:t>
      </w:r>
    </w:p>
    <w:p w:rsidR="004402F0" w:rsidRPr="00CA268F" w:rsidRDefault="004402F0" w:rsidP="00713C99">
      <w:pPr>
        <w:pStyle w:val="a4"/>
        <w:spacing w:before="0" w:beforeAutospacing="0" w:after="0" w:afterAutospacing="0" w:line="276" w:lineRule="auto"/>
        <w:jc w:val="both"/>
        <w:rPr>
          <w:rStyle w:val="apple-converted-space"/>
          <w:color w:val="000000"/>
          <w:sz w:val="28"/>
          <w:szCs w:val="28"/>
          <w:shd w:val="clear" w:color="auto" w:fill="FFFFFF"/>
        </w:rPr>
      </w:pPr>
      <w:r w:rsidRPr="00CA268F">
        <w:rPr>
          <w:color w:val="000000"/>
          <w:sz w:val="28"/>
          <w:szCs w:val="28"/>
          <w:shd w:val="clear" w:color="auto" w:fill="FFFFFF"/>
        </w:rPr>
        <w:t>Значение и ценность гражданства подчеркивается в ряде статей Конституции Российской Федерации. В первую очередь это статьи: 6, 61, 62, 63.</w:t>
      </w:r>
      <w:r w:rsidRPr="00CA268F">
        <w:rPr>
          <w:rStyle w:val="apple-converted-space"/>
          <w:color w:val="000000"/>
          <w:sz w:val="28"/>
          <w:szCs w:val="28"/>
          <w:shd w:val="clear" w:color="auto" w:fill="FFFFFF"/>
        </w:rPr>
        <w:t> </w:t>
      </w:r>
    </w:p>
    <w:p w:rsidR="00982827" w:rsidRPr="00CA268F" w:rsidRDefault="004402F0" w:rsidP="00713C99">
      <w:pPr>
        <w:pStyle w:val="a4"/>
        <w:spacing w:before="0" w:beforeAutospacing="0" w:after="0" w:afterAutospacing="0" w:line="276" w:lineRule="auto"/>
        <w:jc w:val="both"/>
        <w:rPr>
          <w:color w:val="000000"/>
          <w:sz w:val="28"/>
          <w:szCs w:val="28"/>
          <w:shd w:val="clear" w:color="auto" w:fill="FFFFFF"/>
        </w:rPr>
      </w:pPr>
      <w:r w:rsidRPr="00CA268F">
        <w:rPr>
          <w:color w:val="000000"/>
          <w:sz w:val="28"/>
          <w:szCs w:val="28"/>
          <w:shd w:val="clear" w:color="auto" w:fill="FFFFFF"/>
        </w:rPr>
        <w:lastRenderedPageBreak/>
        <w:t xml:space="preserve">Конституция и Закон о гражданстве устанавливает, прежде всего, те общие принципы, которые определяют сущностные черты отношений гражданства. Среди них </w:t>
      </w:r>
      <w:r w:rsidR="00982827" w:rsidRPr="00CA268F">
        <w:rPr>
          <w:color w:val="000000"/>
          <w:sz w:val="28"/>
          <w:szCs w:val="28"/>
          <w:shd w:val="clear" w:color="auto" w:fill="FFFFFF"/>
        </w:rPr>
        <w:t>надо</w:t>
      </w:r>
      <w:r w:rsidRPr="00CA268F">
        <w:rPr>
          <w:color w:val="000000"/>
          <w:sz w:val="28"/>
          <w:szCs w:val="28"/>
          <w:shd w:val="clear" w:color="auto" w:fill="FFFFFF"/>
        </w:rPr>
        <w:t xml:space="preserve"> выделить следующие:</w:t>
      </w:r>
      <w:r w:rsidRPr="00CA268F">
        <w:rPr>
          <w:color w:val="000000"/>
          <w:sz w:val="28"/>
          <w:szCs w:val="28"/>
        </w:rPr>
        <w:br/>
      </w:r>
      <w:r w:rsidRPr="00CA268F">
        <w:rPr>
          <w:b/>
          <w:bCs/>
          <w:color w:val="000000"/>
          <w:sz w:val="28"/>
          <w:szCs w:val="28"/>
          <w:shd w:val="clear" w:color="auto" w:fill="FFFFFF"/>
        </w:rPr>
        <w:t>1.</w:t>
      </w:r>
      <w:r w:rsidRPr="00CA268F">
        <w:rPr>
          <w:color w:val="000000"/>
          <w:sz w:val="28"/>
          <w:szCs w:val="28"/>
          <w:shd w:val="clear" w:color="auto" w:fill="FFFFFF"/>
        </w:rPr>
        <w:t>Гражданство РФ является</w:t>
      </w:r>
      <w:r w:rsidRPr="00CA268F">
        <w:rPr>
          <w:rStyle w:val="apple-converted-space"/>
          <w:color w:val="000000"/>
          <w:sz w:val="28"/>
          <w:szCs w:val="28"/>
          <w:shd w:val="clear" w:color="auto" w:fill="FFFFFF"/>
        </w:rPr>
        <w:t> </w:t>
      </w:r>
      <w:r w:rsidRPr="00CA268F">
        <w:rPr>
          <w:i/>
          <w:iCs/>
          <w:color w:val="000000"/>
          <w:sz w:val="28"/>
          <w:szCs w:val="28"/>
          <w:shd w:val="clear" w:color="auto" w:fill="FFFFFF"/>
        </w:rPr>
        <w:t>единым</w:t>
      </w:r>
      <w:r w:rsidRPr="00CA268F">
        <w:rPr>
          <w:color w:val="000000"/>
          <w:sz w:val="28"/>
          <w:szCs w:val="28"/>
          <w:shd w:val="clear" w:color="auto" w:fill="FFFFFF"/>
        </w:rPr>
        <w:t>. В силу федеративного устройства этот принцип важнейший и закрепляется в Конституции (ст.6).</w:t>
      </w:r>
      <w:r w:rsidRPr="00CA268F">
        <w:rPr>
          <w:color w:val="000000"/>
          <w:sz w:val="28"/>
          <w:szCs w:val="28"/>
        </w:rPr>
        <w:br/>
      </w:r>
      <w:r w:rsidRPr="00CA268F">
        <w:rPr>
          <w:b/>
          <w:bCs/>
          <w:color w:val="000000"/>
          <w:sz w:val="28"/>
          <w:szCs w:val="28"/>
          <w:shd w:val="clear" w:color="auto" w:fill="FFFFFF"/>
        </w:rPr>
        <w:t>2.</w:t>
      </w:r>
      <w:r w:rsidRPr="00CA268F">
        <w:rPr>
          <w:rStyle w:val="apple-converted-space"/>
          <w:b/>
          <w:bCs/>
          <w:color w:val="000000"/>
          <w:sz w:val="28"/>
          <w:szCs w:val="28"/>
          <w:shd w:val="clear" w:color="auto" w:fill="FFFFFF"/>
        </w:rPr>
        <w:t> </w:t>
      </w:r>
      <w:r w:rsidRPr="00CA268F">
        <w:rPr>
          <w:color w:val="000000"/>
          <w:sz w:val="28"/>
          <w:szCs w:val="28"/>
          <w:shd w:val="clear" w:color="auto" w:fill="FFFFFF"/>
        </w:rPr>
        <w:t>Гражданство в РФ является</w:t>
      </w:r>
      <w:r w:rsidRPr="00CA268F">
        <w:rPr>
          <w:rStyle w:val="apple-converted-space"/>
          <w:color w:val="000000"/>
          <w:sz w:val="28"/>
          <w:szCs w:val="28"/>
          <w:shd w:val="clear" w:color="auto" w:fill="FFFFFF"/>
        </w:rPr>
        <w:t> </w:t>
      </w:r>
      <w:r w:rsidRPr="00CA268F">
        <w:rPr>
          <w:i/>
          <w:iCs/>
          <w:color w:val="000000"/>
          <w:sz w:val="28"/>
          <w:szCs w:val="28"/>
          <w:shd w:val="clear" w:color="auto" w:fill="FFFFFF"/>
        </w:rPr>
        <w:t>равным</w:t>
      </w:r>
      <w:r w:rsidRPr="00CA268F">
        <w:rPr>
          <w:rStyle w:val="apple-converted-space"/>
          <w:i/>
          <w:iCs/>
          <w:color w:val="000000"/>
          <w:sz w:val="28"/>
          <w:szCs w:val="28"/>
          <w:shd w:val="clear" w:color="auto" w:fill="FFFFFF"/>
        </w:rPr>
        <w:t> </w:t>
      </w:r>
      <w:r w:rsidRPr="00CA268F">
        <w:rPr>
          <w:color w:val="000000"/>
          <w:sz w:val="28"/>
          <w:szCs w:val="28"/>
          <w:shd w:val="clear" w:color="auto" w:fill="FFFFFF"/>
        </w:rPr>
        <w:t>независимо от оснований приобретения. Законодательством не предусмотрены какие-либо отличия и особенности в правовом статусе лиц, ставших гражданами РФ по различным основаниям: по рождению, в связи с принятием в гражданство, восстановлением в гражданстве, усыновлением и т.д. Не имеет правового значения и время приобретения гражданства.</w:t>
      </w:r>
      <w:r w:rsidRPr="00CA268F">
        <w:rPr>
          <w:rStyle w:val="apple-converted-space"/>
          <w:color w:val="000000"/>
          <w:sz w:val="28"/>
          <w:szCs w:val="28"/>
          <w:shd w:val="clear" w:color="auto" w:fill="FFFFFF"/>
        </w:rPr>
        <w:t> </w:t>
      </w:r>
      <w:r w:rsidRPr="00CA268F">
        <w:rPr>
          <w:color w:val="000000"/>
          <w:sz w:val="28"/>
          <w:szCs w:val="28"/>
        </w:rPr>
        <w:br/>
      </w:r>
      <w:r w:rsidRPr="00CA268F">
        <w:rPr>
          <w:b/>
          <w:bCs/>
          <w:color w:val="000000"/>
          <w:sz w:val="28"/>
          <w:szCs w:val="28"/>
          <w:shd w:val="clear" w:color="auto" w:fill="FFFFFF"/>
        </w:rPr>
        <w:t>3.</w:t>
      </w:r>
      <w:r w:rsidRPr="00CA268F">
        <w:rPr>
          <w:rStyle w:val="apple-converted-space"/>
          <w:b/>
          <w:bCs/>
          <w:color w:val="000000"/>
          <w:sz w:val="28"/>
          <w:szCs w:val="28"/>
          <w:shd w:val="clear" w:color="auto" w:fill="FFFFFF"/>
        </w:rPr>
        <w:t> </w:t>
      </w:r>
      <w:r w:rsidRPr="00CA268F">
        <w:rPr>
          <w:color w:val="000000"/>
          <w:sz w:val="28"/>
          <w:szCs w:val="28"/>
          <w:shd w:val="clear" w:color="auto" w:fill="FFFFFF"/>
        </w:rPr>
        <w:t>Гражданство РФ имеет</w:t>
      </w:r>
      <w:r w:rsidRPr="00CA268F">
        <w:rPr>
          <w:rStyle w:val="apple-converted-space"/>
          <w:color w:val="000000"/>
          <w:sz w:val="28"/>
          <w:szCs w:val="28"/>
          <w:shd w:val="clear" w:color="auto" w:fill="FFFFFF"/>
        </w:rPr>
        <w:t> </w:t>
      </w:r>
      <w:r w:rsidRPr="00CA268F">
        <w:rPr>
          <w:i/>
          <w:iCs/>
          <w:color w:val="000000"/>
          <w:sz w:val="28"/>
          <w:szCs w:val="28"/>
          <w:shd w:val="clear" w:color="auto" w:fill="FFFFFF"/>
        </w:rPr>
        <w:t>свободный</w:t>
      </w:r>
      <w:r w:rsidRPr="00CA268F">
        <w:rPr>
          <w:rStyle w:val="apple-converted-space"/>
          <w:color w:val="000000"/>
          <w:sz w:val="28"/>
          <w:szCs w:val="28"/>
          <w:shd w:val="clear" w:color="auto" w:fill="FFFFFF"/>
        </w:rPr>
        <w:t> </w:t>
      </w:r>
      <w:r w:rsidRPr="00CA268F">
        <w:rPr>
          <w:color w:val="000000"/>
          <w:sz w:val="28"/>
          <w:szCs w:val="28"/>
          <w:shd w:val="clear" w:color="auto" w:fill="FFFFFF"/>
        </w:rPr>
        <w:t>характер. Это означает, что гражданин РФ вправе изменить свое гражданство, выйдя из российского гражданства. Право на выход связано с тем, что гражданство – это не принадлежность лица государству, а двусторонняя связь, что предполагает расторжение ее по взаимному согласию.</w:t>
      </w:r>
      <w:r w:rsidRPr="00CA268F">
        <w:rPr>
          <w:color w:val="000000"/>
          <w:sz w:val="28"/>
          <w:szCs w:val="28"/>
        </w:rPr>
        <w:br/>
      </w:r>
      <w:r w:rsidRPr="00CA268F">
        <w:rPr>
          <w:b/>
          <w:bCs/>
          <w:color w:val="000000"/>
          <w:sz w:val="28"/>
          <w:szCs w:val="28"/>
          <w:shd w:val="clear" w:color="auto" w:fill="FFFFFF"/>
        </w:rPr>
        <w:t>4</w:t>
      </w:r>
      <w:r w:rsidRPr="00CA268F">
        <w:rPr>
          <w:color w:val="000000"/>
          <w:sz w:val="28"/>
          <w:szCs w:val="28"/>
          <w:shd w:val="clear" w:color="auto" w:fill="FFFFFF"/>
        </w:rPr>
        <w:t>. Гражданство РФ</w:t>
      </w:r>
      <w:r w:rsidRPr="00CA268F">
        <w:rPr>
          <w:rStyle w:val="apple-converted-space"/>
          <w:color w:val="000000"/>
          <w:sz w:val="28"/>
          <w:szCs w:val="28"/>
          <w:shd w:val="clear" w:color="auto" w:fill="FFFFFF"/>
        </w:rPr>
        <w:t> </w:t>
      </w:r>
      <w:r w:rsidRPr="00CA268F">
        <w:rPr>
          <w:i/>
          <w:iCs/>
          <w:color w:val="000000"/>
          <w:sz w:val="28"/>
          <w:szCs w:val="28"/>
          <w:shd w:val="clear" w:color="auto" w:fill="FFFFFF"/>
        </w:rPr>
        <w:t>экстерриториально</w:t>
      </w:r>
      <w:r w:rsidRPr="00CA268F">
        <w:rPr>
          <w:color w:val="000000"/>
          <w:sz w:val="28"/>
          <w:szCs w:val="28"/>
          <w:shd w:val="clear" w:color="auto" w:fill="FFFFFF"/>
        </w:rPr>
        <w:t>, то есть проживание гражданина за пределами РФ не прекращает его гражданства. Российский гражданин вправе жить в том месте, которое он избирает.</w:t>
      </w:r>
      <w:r w:rsidRPr="00CA268F">
        <w:rPr>
          <w:color w:val="000000"/>
          <w:sz w:val="28"/>
          <w:szCs w:val="28"/>
        </w:rPr>
        <w:br/>
      </w:r>
      <w:r w:rsidRPr="00CA268F">
        <w:rPr>
          <w:b/>
          <w:bCs/>
          <w:color w:val="000000"/>
          <w:sz w:val="28"/>
          <w:szCs w:val="28"/>
          <w:shd w:val="clear" w:color="auto" w:fill="FFFFFF"/>
        </w:rPr>
        <w:t>5</w:t>
      </w:r>
      <w:r w:rsidRPr="00CA268F">
        <w:rPr>
          <w:color w:val="000000"/>
          <w:sz w:val="28"/>
          <w:szCs w:val="28"/>
          <w:shd w:val="clear" w:color="auto" w:fill="FFFFFF"/>
        </w:rPr>
        <w:t>. Гражданство РФ</w:t>
      </w:r>
      <w:r w:rsidRPr="00CA268F">
        <w:rPr>
          <w:rStyle w:val="apple-converted-space"/>
          <w:color w:val="000000"/>
          <w:sz w:val="28"/>
          <w:szCs w:val="28"/>
          <w:shd w:val="clear" w:color="auto" w:fill="FFFFFF"/>
        </w:rPr>
        <w:t> </w:t>
      </w:r>
      <w:r w:rsidRPr="00CA268F">
        <w:rPr>
          <w:i/>
          <w:iCs/>
          <w:color w:val="000000"/>
          <w:sz w:val="28"/>
          <w:szCs w:val="28"/>
          <w:shd w:val="clear" w:color="auto" w:fill="FFFFFF"/>
        </w:rPr>
        <w:t>неотъемлемо.</w:t>
      </w:r>
      <w:r w:rsidRPr="00CA268F">
        <w:rPr>
          <w:rStyle w:val="apple-converted-space"/>
          <w:i/>
          <w:iCs/>
          <w:color w:val="000000"/>
          <w:sz w:val="28"/>
          <w:szCs w:val="28"/>
          <w:shd w:val="clear" w:color="auto" w:fill="FFFFFF"/>
        </w:rPr>
        <w:t> </w:t>
      </w:r>
      <w:r w:rsidRPr="00CA268F">
        <w:rPr>
          <w:color w:val="000000"/>
          <w:sz w:val="28"/>
          <w:szCs w:val="28"/>
          <w:shd w:val="clear" w:color="auto" w:fill="FFFFFF"/>
        </w:rPr>
        <w:t>Гражданин РФ не может быть лишен своего гражданства. Этот принцип является новым в законодательстве о гражданстве. Лишение - это расторжение гражданских связей по инициативе государства, в одностороннем порядке, не предусматривающее в качестве условия согласие гражданина. Раньше это широко применялось.</w:t>
      </w:r>
      <w:r w:rsidRPr="00CA268F">
        <w:rPr>
          <w:color w:val="000000"/>
          <w:sz w:val="28"/>
          <w:szCs w:val="28"/>
        </w:rPr>
        <w:br/>
      </w:r>
      <w:r w:rsidRPr="00CA268F">
        <w:rPr>
          <w:b/>
          <w:bCs/>
          <w:color w:val="000000"/>
          <w:sz w:val="28"/>
          <w:szCs w:val="28"/>
          <w:shd w:val="clear" w:color="auto" w:fill="FFFFFF"/>
        </w:rPr>
        <w:t>6.</w:t>
      </w:r>
      <w:r w:rsidRPr="00CA268F">
        <w:rPr>
          <w:rStyle w:val="apple-converted-space"/>
          <w:b/>
          <w:bCs/>
          <w:color w:val="000000"/>
          <w:sz w:val="28"/>
          <w:szCs w:val="28"/>
          <w:shd w:val="clear" w:color="auto" w:fill="FFFFFF"/>
        </w:rPr>
        <w:t> </w:t>
      </w:r>
      <w:r w:rsidRPr="00CA268F">
        <w:rPr>
          <w:color w:val="000000"/>
          <w:sz w:val="28"/>
          <w:szCs w:val="28"/>
          <w:shd w:val="clear" w:color="auto" w:fill="FFFFFF"/>
        </w:rPr>
        <w:t>В основе изменения гражданства РФ лежит волеизъявление лица. Автоматический характер приобретения или утраты гражданства исключается.</w:t>
      </w:r>
      <w:r w:rsidRPr="00CA268F">
        <w:rPr>
          <w:color w:val="000000"/>
          <w:sz w:val="28"/>
          <w:szCs w:val="28"/>
        </w:rPr>
        <w:br/>
      </w:r>
      <w:r w:rsidRPr="00CA268F">
        <w:rPr>
          <w:b/>
          <w:bCs/>
          <w:color w:val="000000"/>
          <w:sz w:val="28"/>
          <w:szCs w:val="28"/>
          <w:shd w:val="clear" w:color="auto" w:fill="FFFFFF"/>
        </w:rPr>
        <w:t>7.</w:t>
      </w:r>
      <w:r w:rsidRPr="00CA268F">
        <w:rPr>
          <w:rStyle w:val="apple-converted-space"/>
          <w:b/>
          <w:bCs/>
          <w:color w:val="000000"/>
          <w:sz w:val="28"/>
          <w:szCs w:val="28"/>
          <w:shd w:val="clear" w:color="auto" w:fill="FFFFFF"/>
        </w:rPr>
        <w:t> </w:t>
      </w:r>
      <w:r w:rsidRPr="00CA268F">
        <w:rPr>
          <w:color w:val="000000"/>
          <w:sz w:val="28"/>
          <w:szCs w:val="28"/>
          <w:shd w:val="clear" w:color="auto" w:fill="FFFFFF"/>
        </w:rPr>
        <w:t>Российское гражданство, как и гражданство других стран, предполагает, с одной стороны,</w:t>
      </w:r>
      <w:r w:rsidRPr="00CA268F">
        <w:rPr>
          <w:rStyle w:val="apple-converted-space"/>
          <w:color w:val="000000"/>
          <w:sz w:val="28"/>
          <w:szCs w:val="28"/>
          <w:shd w:val="clear" w:color="auto" w:fill="FFFFFF"/>
        </w:rPr>
        <w:t> </w:t>
      </w:r>
      <w:r w:rsidRPr="00CA268F">
        <w:rPr>
          <w:i/>
          <w:iCs/>
          <w:color w:val="000000"/>
          <w:sz w:val="28"/>
          <w:szCs w:val="28"/>
          <w:shd w:val="clear" w:color="auto" w:fill="FFFFFF"/>
        </w:rPr>
        <w:t>защиту и покровительство государства</w:t>
      </w:r>
      <w:r w:rsidRPr="00CA268F">
        <w:rPr>
          <w:rStyle w:val="apple-converted-space"/>
          <w:color w:val="000000"/>
          <w:sz w:val="28"/>
          <w:szCs w:val="28"/>
          <w:shd w:val="clear" w:color="auto" w:fill="FFFFFF"/>
        </w:rPr>
        <w:t> </w:t>
      </w:r>
      <w:r w:rsidRPr="00CA268F">
        <w:rPr>
          <w:color w:val="000000"/>
          <w:sz w:val="28"/>
          <w:szCs w:val="28"/>
          <w:shd w:val="clear" w:color="auto" w:fill="FFFFFF"/>
        </w:rPr>
        <w:t>на его территории и за его пределами, с другой –</w:t>
      </w:r>
      <w:r w:rsidRPr="00CA268F">
        <w:rPr>
          <w:rStyle w:val="apple-converted-space"/>
          <w:color w:val="000000"/>
          <w:sz w:val="28"/>
          <w:szCs w:val="28"/>
          <w:shd w:val="clear" w:color="auto" w:fill="FFFFFF"/>
        </w:rPr>
        <w:t> </w:t>
      </w:r>
      <w:r w:rsidRPr="00CA268F">
        <w:rPr>
          <w:i/>
          <w:iCs/>
          <w:color w:val="000000"/>
          <w:sz w:val="28"/>
          <w:szCs w:val="28"/>
          <w:shd w:val="clear" w:color="auto" w:fill="FFFFFF"/>
        </w:rPr>
        <w:t>обязанности</w:t>
      </w:r>
      <w:r w:rsidRPr="00CA268F">
        <w:rPr>
          <w:rStyle w:val="apple-converted-space"/>
          <w:color w:val="000000"/>
          <w:sz w:val="28"/>
          <w:szCs w:val="28"/>
          <w:shd w:val="clear" w:color="auto" w:fill="FFFFFF"/>
        </w:rPr>
        <w:t> </w:t>
      </w:r>
      <w:r w:rsidRPr="00CA268F">
        <w:rPr>
          <w:color w:val="000000"/>
          <w:sz w:val="28"/>
          <w:szCs w:val="28"/>
          <w:shd w:val="clear" w:color="auto" w:fill="FFFFFF"/>
        </w:rPr>
        <w:t>гражданина по отношению к государству. Гражданам могут предоставляться более благоприятные условия, социальные пособия со стороны государства, льготы которых не имеют иностранцы и лица без гражданства.</w:t>
      </w:r>
    </w:p>
    <w:p w:rsidR="00982827" w:rsidRPr="00CA268F" w:rsidRDefault="00982827" w:rsidP="00713C99">
      <w:pPr>
        <w:spacing w:after="0"/>
        <w:jc w:val="both"/>
        <w:rPr>
          <w:rFonts w:ascii="Times New Roman" w:hAnsi="Times New Roman" w:cs="Times New Roman"/>
          <w:b/>
          <w:color w:val="000000"/>
          <w:sz w:val="28"/>
          <w:szCs w:val="28"/>
          <w:shd w:val="clear" w:color="auto" w:fill="FFFFFF"/>
        </w:rPr>
      </w:pPr>
      <w:r w:rsidRPr="00CA268F">
        <w:rPr>
          <w:rFonts w:ascii="Times New Roman" w:hAnsi="Times New Roman" w:cs="Times New Roman"/>
          <w:b/>
          <w:color w:val="000000"/>
          <w:sz w:val="28"/>
          <w:szCs w:val="28"/>
          <w:shd w:val="clear" w:color="auto" w:fill="FFFFFF"/>
        </w:rPr>
        <w:t>Принятие гражданства.</w:t>
      </w:r>
    </w:p>
    <w:p w:rsidR="00982827" w:rsidRPr="00CA268F" w:rsidRDefault="00982827"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color w:val="000000"/>
          <w:sz w:val="28"/>
          <w:szCs w:val="28"/>
          <w:shd w:val="clear" w:color="auto" w:fill="FFFFFF"/>
        </w:rPr>
        <w:t xml:space="preserve">Согласно ст. 11 Закона о гражданстве </w:t>
      </w:r>
      <w:smartTag w:uri="urn:schemas-microsoft-com:office:smarttags" w:element="metricconverter">
        <w:smartTagPr>
          <w:attr w:name="ProductID" w:val="2002 г"/>
        </w:smartTagPr>
        <w:r w:rsidRPr="00CA268F">
          <w:rPr>
            <w:rFonts w:ascii="Times New Roman" w:eastAsia="Times New Roman" w:hAnsi="Times New Roman" w:cs="Times New Roman"/>
            <w:color w:val="000000"/>
            <w:sz w:val="28"/>
            <w:szCs w:val="28"/>
            <w:shd w:val="clear" w:color="auto" w:fill="FFFFFF"/>
          </w:rPr>
          <w:t>2002 г</w:t>
        </w:r>
      </w:smartTag>
      <w:r w:rsidRPr="00CA268F">
        <w:rPr>
          <w:rFonts w:ascii="Times New Roman" w:eastAsia="Times New Roman" w:hAnsi="Times New Roman" w:cs="Times New Roman"/>
          <w:color w:val="000000"/>
          <w:sz w:val="28"/>
          <w:szCs w:val="28"/>
          <w:shd w:val="clear" w:color="auto" w:fill="FFFFFF"/>
        </w:rPr>
        <w:t>. гражданство РФ приобретается:</w:t>
      </w:r>
      <w:r w:rsidRPr="00CA268F">
        <w:rPr>
          <w:rFonts w:ascii="Times New Roman" w:eastAsia="Times New Roman" w:hAnsi="Times New Roman" w:cs="Times New Roman"/>
          <w:color w:val="000000"/>
          <w:sz w:val="28"/>
          <w:szCs w:val="28"/>
        </w:rPr>
        <w:br/>
        <w:t>по рождению;</w:t>
      </w:r>
      <w:r w:rsidR="00612735" w:rsidRPr="00CA268F">
        <w:rPr>
          <w:rFonts w:ascii="Times New Roman" w:eastAsia="Times New Roman" w:hAnsi="Times New Roman" w:cs="Times New Roman"/>
          <w:sz w:val="28"/>
          <w:szCs w:val="28"/>
        </w:rPr>
        <w:t xml:space="preserve"> </w:t>
      </w:r>
      <w:r w:rsidRPr="00CA268F">
        <w:rPr>
          <w:rFonts w:ascii="Times New Roman" w:eastAsia="Times New Roman" w:hAnsi="Times New Roman" w:cs="Times New Roman"/>
          <w:color w:val="000000"/>
          <w:sz w:val="28"/>
          <w:szCs w:val="28"/>
        </w:rPr>
        <w:t>в результате приема в гражданство Российской Федерации;</w:t>
      </w:r>
      <w:r w:rsidR="00612735" w:rsidRPr="00CA268F">
        <w:rPr>
          <w:rFonts w:ascii="Times New Roman" w:eastAsia="Times New Roman" w:hAnsi="Times New Roman" w:cs="Times New Roman"/>
          <w:sz w:val="28"/>
          <w:szCs w:val="28"/>
        </w:rPr>
        <w:t xml:space="preserve"> </w:t>
      </w:r>
      <w:r w:rsidRPr="00CA268F">
        <w:rPr>
          <w:rFonts w:ascii="Times New Roman" w:eastAsia="Times New Roman" w:hAnsi="Times New Roman" w:cs="Times New Roman"/>
          <w:color w:val="000000"/>
          <w:sz w:val="28"/>
          <w:szCs w:val="28"/>
        </w:rPr>
        <w:t>в результате восстановления в гражданстве Российской Федерации;</w:t>
      </w:r>
      <w:r w:rsidR="00612735" w:rsidRPr="00CA268F">
        <w:rPr>
          <w:rFonts w:ascii="Times New Roman" w:eastAsia="Times New Roman" w:hAnsi="Times New Roman" w:cs="Times New Roman"/>
          <w:sz w:val="28"/>
          <w:szCs w:val="28"/>
        </w:rPr>
        <w:t xml:space="preserve"> </w:t>
      </w:r>
      <w:r w:rsidRPr="00CA268F">
        <w:rPr>
          <w:rFonts w:ascii="Times New Roman" w:eastAsia="Times New Roman" w:hAnsi="Times New Roman" w:cs="Times New Roman"/>
          <w:color w:val="000000"/>
          <w:sz w:val="28"/>
          <w:szCs w:val="28"/>
        </w:rPr>
        <w:t>по иным основаниям, предусмотренным настоящим Федеральным законом или международным договором Российской Федерации.</w:t>
      </w:r>
    </w:p>
    <w:p w:rsidR="00713C99" w:rsidRPr="00CA268F" w:rsidRDefault="00982827"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color w:val="000000"/>
          <w:sz w:val="28"/>
          <w:szCs w:val="28"/>
          <w:shd w:val="clear" w:color="auto" w:fill="FFFFFF"/>
        </w:rPr>
        <w:t>Главным, постоянно действующим основанием получения гражданства является его</w:t>
      </w:r>
      <w:r w:rsidRPr="00CA268F">
        <w:rPr>
          <w:rStyle w:val="apple-converted-space"/>
          <w:rFonts w:ascii="Times New Roman" w:eastAsia="Times New Roman" w:hAnsi="Times New Roman" w:cs="Times New Roman"/>
          <w:color w:val="000000"/>
          <w:sz w:val="28"/>
          <w:szCs w:val="28"/>
          <w:shd w:val="clear" w:color="auto" w:fill="FFFFFF"/>
        </w:rPr>
        <w:t> </w:t>
      </w:r>
      <w:r w:rsidRPr="00CA268F">
        <w:rPr>
          <w:rFonts w:ascii="Times New Roman" w:eastAsia="Times New Roman" w:hAnsi="Times New Roman" w:cs="Times New Roman"/>
          <w:i/>
          <w:iCs/>
          <w:color w:val="000000"/>
          <w:sz w:val="28"/>
          <w:szCs w:val="28"/>
          <w:shd w:val="clear" w:color="auto" w:fill="FFFFFF"/>
        </w:rPr>
        <w:t>приобретение по рождению</w:t>
      </w:r>
      <w:r w:rsidRPr="00CA268F">
        <w:rPr>
          <w:rFonts w:ascii="Times New Roman" w:eastAsia="Times New Roman" w:hAnsi="Times New Roman" w:cs="Times New Roman"/>
          <w:color w:val="000000"/>
          <w:sz w:val="28"/>
          <w:szCs w:val="28"/>
          <w:shd w:val="clear" w:color="auto" w:fill="FFFFFF"/>
        </w:rPr>
        <w:t xml:space="preserve">. Это следствие того, что приобретение гражданства зависит от принципов: "право крови" -jus sanginis, то есть с учетом гражданства родителей, и "право почвы" - jus soli, то есть зависимости от места рождения. «В первом случае ребенок получает гражданство РФ, если хотя бы один из его родителей состоит в гражданстве РФ, а другой является лицом без гражданства, признан безвестно отсутствующим или его место нахождения неизвестно. В тех случаях, когда один из </w:t>
      </w:r>
      <w:r w:rsidRPr="00CA268F">
        <w:rPr>
          <w:rFonts w:ascii="Times New Roman" w:eastAsia="Times New Roman" w:hAnsi="Times New Roman" w:cs="Times New Roman"/>
          <w:color w:val="000000"/>
          <w:sz w:val="28"/>
          <w:szCs w:val="28"/>
          <w:shd w:val="clear" w:color="auto" w:fill="FFFFFF"/>
        </w:rPr>
        <w:lastRenderedPageBreak/>
        <w:t>родителей гражданин РФ, а другой иностранный гражданин, ребенок приобретает российское гражданство при двух условиях: если он родился на территории России либо, не получая гражданства РФ, он становится лицом без гражданства. Принцип «права почвы» относится к детям, родители которых неизвестны, к детям, родившимся на территории России от граждан других государств, которые не предоставляют ребенку своего гражданства»</w:t>
      </w:r>
      <w:r w:rsidRPr="00CA268F">
        <w:rPr>
          <w:rFonts w:ascii="Times New Roman" w:eastAsia="Times New Roman" w:hAnsi="Times New Roman" w:cs="Times New Roman"/>
          <w:color w:val="000000"/>
          <w:sz w:val="28"/>
          <w:szCs w:val="28"/>
          <w:shd w:val="clear" w:color="auto" w:fill="FFFFFF"/>
          <w:vertAlign w:val="superscript"/>
        </w:rPr>
        <w:t>1</w:t>
      </w:r>
      <w:r w:rsidRPr="00CA268F">
        <w:rPr>
          <w:rFonts w:ascii="Times New Roman" w:eastAsia="Times New Roman" w:hAnsi="Times New Roman" w:cs="Times New Roman"/>
          <w:color w:val="000000"/>
          <w:sz w:val="28"/>
          <w:szCs w:val="28"/>
          <w:shd w:val="clear" w:color="auto" w:fill="FFFFFF"/>
        </w:rPr>
        <w:t>. Отсюда следует, что такие дети становятся гражданами Российской Федерации. «Право почвы» применяется гораздо реже, чем «право крови».</w:t>
      </w:r>
      <w:r w:rsidRPr="00CA268F">
        <w:rPr>
          <w:rStyle w:val="apple-converted-space"/>
          <w:rFonts w:ascii="Times New Roman" w:eastAsia="Times New Roman" w:hAnsi="Times New Roman" w:cs="Times New Roman"/>
          <w:color w:val="000000"/>
          <w:sz w:val="28"/>
          <w:szCs w:val="28"/>
          <w:shd w:val="clear" w:color="auto" w:fill="FFFFFF"/>
        </w:rPr>
        <w:t> </w:t>
      </w:r>
      <w:r w:rsidRPr="00CA268F">
        <w:rPr>
          <w:rFonts w:ascii="Times New Roman" w:eastAsia="Times New Roman" w:hAnsi="Times New Roman" w:cs="Times New Roman"/>
          <w:color w:val="000000"/>
          <w:sz w:val="28"/>
          <w:szCs w:val="28"/>
        </w:rPr>
        <w:br/>
      </w:r>
      <w:r w:rsidRPr="00CA268F">
        <w:rPr>
          <w:rFonts w:ascii="Times New Roman" w:eastAsia="Times New Roman" w:hAnsi="Times New Roman" w:cs="Times New Roman"/>
          <w:color w:val="000000"/>
          <w:sz w:val="28"/>
          <w:szCs w:val="28"/>
          <w:shd w:val="clear" w:color="auto" w:fill="FFFFFF"/>
        </w:rPr>
        <w:t>«Иностранные граждане и лица без гражданства, достигшие 18-летнего возраста и обладающие дееспособностью, вправе обратиться с заявлением о приеме в гражданство Российской Федерации в общем порядке при условии, если указанные граждане и лица:</w:t>
      </w:r>
      <w:r w:rsidRPr="00CA268F">
        <w:rPr>
          <w:rFonts w:ascii="Times New Roman" w:eastAsia="Times New Roman" w:hAnsi="Times New Roman" w:cs="Times New Roman"/>
          <w:color w:val="000000"/>
          <w:sz w:val="28"/>
          <w:szCs w:val="28"/>
        </w:rPr>
        <w:br/>
      </w:r>
      <w:r w:rsidR="00612735" w:rsidRPr="00CA268F">
        <w:rPr>
          <w:rFonts w:ascii="Times New Roman" w:eastAsia="Times New Roman" w:hAnsi="Times New Roman" w:cs="Times New Roman"/>
          <w:sz w:val="28"/>
          <w:szCs w:val="28"/>
        </w:rPr>
        <w:t xml:space="preserve"> </w:t>
      </w:r>
      <w:r w:rsidRPr="00CA268F">
        <w:rPr>
          <w:rFonts w:ascii="Times New Roman" w:eastAsia="Times New Roman" w:hAnsi="Times New Roman" w:cs="Times New Roman"/>
          <w:color w:val="000000"/>
          <w:sz w:val="28"/>
          <w:szCs w:val="28"/>
        </w:rPr>
        <w:t>проживают на территории РФ со дня получения вида на жительство и до дня обращения с заявлением о приеме в гражданство Российской Федерации в течении пяти лет непрерывно;</w:t>
      </w:r>
      <w:r w:rsidR="00612735" w:rsidRPr="00CA268F">
        <w:rPr>
          <w:rFonts w:ascii="Times New Roman" w:eastAsia="Times New Roman" w:hAnsi="Times New Roman" w:cs="Times New Roman"/>
          <w:sz w:val="28"/>
          <w:szCs w:val="28"/>
        </w:rPr>
        <w:t xml:space="preserve"> </w:t>
      </w:r>
      <w:r w:rsidRPr="00CA268F">
        <w:rPr>
          <w:rFonts w:ascii="Times New Roman" w:eastAsia="Times New Roman" w:hAnsi="Times New Roman" w:cs="Times New Roman"/>
          <w:color w:val="000000"/>
          <w:sz w:val="28"/>
          <w:szCs w:val="28"/>
        </w:rPr>
        <w:t>обязуются соблюдать Конституцию Российской Федерации и законодательство Российской Федерации;</w:t>
      </w:r>
      <w:r w:rsidR="00612735" w:rsidRPr="00CA268F">
        <w:rPr>
          <w:rFonts w:ascii="Times New Roman" w:eastAsia="Times New Roman" w:hAnsi="Times New Roman" w:cs="Times New Roman"/>
          <w:sz w:val="28"/>
          <w:szCs w:val="28"/>
        </w:rPr>
        <w:t xml:space="preserve"> </w:t>
      </w:r>
      <w:r w:rsidRPr="00CA268F">
        <w:rPr>
          <w:rFonts w:ascii="Times New Roman" w:eastAsia="Times New Roman" w:hAnsi="Times New Roman" w:cs="Times New Roman"/>
          <w:color w:val="000000"/>
          <w:sz w:val="28"/>
          <w:szCs w:val="28"/>
        </w:rPr>
        <w:t>имеют законный источник средств к существованию;</w:t>
      </w:r>
      <w:r w:rsidR="00612735" w:rsidRPr="00CA268F">
        <w:rPr>
          <w:rFonts w:ascii="Times New Roman" w:eastAsia="Times New Roman" w:hAnsi="Times New Roman" w:cs="Times New Roman"/>
          <w:color w:val="000000"/>
          <w:sz w:val="28"/>
          <w:szCs w:val="28"/>
        </w:rPr>
        <w:t xml:space="preserve"> </w:t>
      </w:r>
      <w:r w:rsidRPr="00CA268F">
        <w:rPr>
          <w:rFonts w:ascii="Times New Roman" w:eastAsia="Times New Roman" w:hAnsi="Times New Roman" w:cs="Times New Roman"/>
          <w:color w:val="000000"/>
          <w:sz w:val="28"/>
          <w:szCs w:val="28"/>
        </w:rPr>
        <w:t>владеют русским языком;</w:t>
      </w:r>
      <w:r w:rsidR="00612735" w:rsidRPr="00CA268F">
        <w:rPr>
          <w:rFonts w:ascii="Times New Roman" w:eastAsia="Times New Roman" w:hAnsi="Times New Roman" w:cs="Times New Roman"/>
          <w:sz w:val="28"/>
          <w:szCs w:val="28"/>
        </w:rPr>
        <w:t xml:space="preserve"> </w:t>
      </w:r>
      <w:r w:rsidRPr="00CA268F">
        <w:rPr>
          <w:rFonts w:ascii="Times New Roman" w:eastAsia="Times New Roman" w:hAnsi="Times New Roman" w:cs="Times New Roman"/>
          <w:color w:val="000000"/>
          <w:sz w:val="28"/>
          <w:szCs w:val="28"/>
        </w:rPr>
        <w:t>обратились в полномочный орган иностранного государства с заявлением об отказе от имеющегося у них иного гражданства</w:t>
      </w:r>
      <w:r w:rsidRPr="00CA268F">
        <w:rPr>
          <w:rFonts w:ascii="Times New Roman" w:eastAsia="Times New Roman" w:hAnsi="Times New Roman" w:cs="Times New Roman"/>
          <w:color w:val="000000"/>
          <w:sz w:val="28"/>
          <w:szCs w:val="28"/>
          <w:vertAlign w:val="superscript"/>
        </w:rPr>
        <w:t>2</w:t>
      </w:r>
      <w:r w:rsidRPr="00CA268F">
        <w:rPr>
          <w:rFonts w:ascii="Times New Roman" w:eastAsia="Times New Roman" w:hAnsi="Times New Roman" w:cs="Times New Roman"/>
          <w:color w:val="000000"/>
          <w:sz w:val="28"/>
          <w:szCs w:val="28"/>
        </w:rPr>
        <w:t>.</w:t>
      </w:r>
      <w:r w:rsidRPr="00CA268F">
        <w:rPr>
          <w:rStyle w:val="apple-converted-space"/>
          <w:rFonts w:ascii="Times New Roman" w:eastAsia="Times New Roman" w:hAnsi="Times New Roman" w:cs="Times New Roman"/>
          <w:color w:val="000000"/>
          <w:sz w:val="28"/>
          <w:szCs w:val="28"/>
        </w:rPr>
        <w:t> </w:t>
      </w:r>
      <w:r w:rsidRPr="00CA268F">
        <w:rPr>
          <w:rFonts w:ascii="Times New Roman" w:eastAsia="Times New Roman" w:hAnsi="Times New Roman" w:cs="Times New Roman"/>
          <w:color w:val="000000"/>
          <w:sz w:val="28"/>
          <w:szCs w:val="28"/>
        </w:rPr>
        <w:br/>
      </w:r>
      <w:r w:rsidRPr="00CA268F">
        <w:rPr>
          <w:rFonts w:ascii="Times New Roman" w:eastAsia="Times New Roman" w:hAnsi="Times New Roman" w:cs="Times New Roman"/>
          <w:color w:val="000000"/>
          <w:sz w:val="28"/>
          <w:szCs w:val="28"/>
          <w:shd w:val="clear" w:color="auto" w:fill="FFFFFF"/>
        </w:rPr>
        <w:t>«Срок проживания сокращается до одного года, при наличии одного из следующих условий:</w:t>
      </w:r>
      <w:r w:rsidRPr="00CA268F">
        <w:rPr>
          <w:rFonts w:ascii="Times New Roman" w:eastAsia="Times New Roman" w:hAnsi="Times New Roman" w:cs="Times New Roman"/>
          <w:color w:val="000000"/>
          <w:sz w:val="28"/>
          <w:szCs w:val="28"/>
        </w:rPr>
        <w:br/>
        <w:t>наличие у лица высоких достижений в области науки, техники или культуры;</w:t>
      </w:r>
      <w:r w:rsidRPr="00CA268F">
        <w:rPr>
          <w:rFonts w:ascii="Times New Roman" w:eastAsia="Times New Roman" w:hAnsi="Times New Roman" w:cs="Times New Roman"/>
          <w:color w:val="000000"/>
          <w:sz w:val="28"/>
          <w:szCs w:val="28"/>
        </w:rPr>
        <w:br/>
        <w:t>признание лица беженцем в порядке, установленном федеральным законом;</w:t>
      </w:r>
      <w:r w:rsidRPr="00CA268F">
        <w:rPr>
          <w:rFonts w:ascii="Times New Roman" w:eastAsia="Times New Roman" w:hAnsi="Times New Roman" w:cs="Times New Roman"/>
          <w:color w:val="000000"/>
          <w:sz w:val="28"/>
          <w:szCs w:val="28"/>
        </w:rPr>
        <w:br/>
        <w:t>предоставление лицу политического убежища на территории российской федерации»</w:t>
      </w:r>
      <w:r w:rsidRPr="00CA268F">
        <w:rPr>
          <w:rFonts w:ascii="Times New Roman" w:eastAsia="Times New Roman" w:hAnsi="Times New Roman" w:cs="Times New Roman"/>
          <w:color w:val="000000"/>
          <w:sz w:val="28"/>
          <w:szCs w:val="28"/>
          <w:vertAlign w:val="superscript"/>
        </w:rPr>
        <w:t>3</w:t>
      </w:r>
      <w:r w:rsidRPr="00CA268F">
        <w:rPr>
          <w:rFonts w:ascii="Times New Roman" w:eastAsia="Times New Roman" w:hAnsi="Times New Roman" w:cs="Times New Roman"/>
          <w:color w:val="000000"/>
          <w:sz w:val="28"/>
          <w:szCs w:val="28"/>
        </w:rPr>
        <w:t>.</w:t>
      </w:r>
      <w:r w:rsidRPr="00CA268F">
        <w:rPr>
          <w:rFonts w:ascii="Times New Roman" w:eastAsia="Times New Roman" w:hAnsi="Times New Roman" w:cs="Times New Roman"/>
          <w:color w:val="000000"/>
          <w:sz w:val="28"/>
          <w:szCs w:val="28"/>
        </w:rPr>
        <w:br/>
      </w:r>
      <w:r w:rsidRPr="00CA268F">
        <w:rPr>
          <w:rFonts w:ascii="Times New Roman" w:eastAsia="Times New Roman" w:hAnsi="Times New Roman" w:cs="Times New Roman"/>
          <w:color w:val="000000"/>
          <w:sz w:val="28"/>
          <w:szCs w:val="28"/>
          <w:shd w:val="clear" w:color="auto" w:fill="FFFFFF"/>
        </w:rPr>
        <w:t>Гражданство Российской Федерации так же можно получить в упрощенном порядке, то есть без соблюдения условий о проживании предусмотренных ст. 13 ФЗ «О гражданстве Российской Федерации», в случае если эти лица:</w:t>
      </w:r>
      <w:r w:rsidRPr="00CA268F">
        <w:rPr>
          <w:rStyle w:val="apple-converted-space"/>
          <w:rFonts w:ascii="Times New Roman" w:eastAsia="Times New Roman" w:hAnsi="Times New Roman" w:cs="Times New Roman"/>
          <w:color w:val="000000"/>
          <w:sz w:val="28"/>
          <w:szCs w:val="28"/>
          <w:shd w:val="clear" w:color="auto" w:fill="FFFFFF"/>
        </w:rPr>
        <w:t> </w:t>
      </w:r>
      <w:r w:rsidRPr="00CA268F">
        <w:rPr>
          <w:rFonts w:ascii="Times New Roman" w:eastAsia="Times New Roman" w:hAnsi="Times New Roman" w:cs="Times New Roman"/>
          <w:color w:val="000000"/>
          <w:sz w:val="28"/>
          <w:szCs w:val="28"/>
        </w:rPr>
        <w:br/>
        <w:t>имеют хотя бы одного родителя, имеющего гражданство Российской Федерации и проживающего на территории Российской Федерации;</w:t>
      </w:r>
      <w:r w:rsidRPr="00CA268F">
        <w:rPr>
          <w:rFonts w:ascii="Times New Roman" w:eastAsia="Times New Roman" w:hAnsi="Times New Roman" w:cs="Times New Roman"/>
          <w:color w:val="000000"/>
          <w:sz w:val="28"/>
          <w:szCs w:val="28"/>
        </w:rPr>
        <w:br/>
        <w:t>имели гражданство СССР, проживали и проживают в государствах, входивших в состав СССР, не получили гражданства этих государств и остаются в результате этого лицами без гражданства;</w:t>
      </w:r>
      <w:r w:rsidRPr="00CA268F">
        <w:rPr>
          <w:rFonts w:ascii="Times New Roman" w:eastAsia="Times New Roman" w:hAnsi="Times New Roman" w:cs="Times New Roman"/>
          <w:color w:val="000000"/>
          <w:sz w:val="28"/>
          <w:szCs w:val="28"/>
        </w:rPr>
        <w:br/>
        <w:t>являются гражданами государств, входивших в состав СССР, получили образование в образовательных учреждениях Российской Федерации после вступления в силу нового ФЗ « О гражданстве российской Федерации» от 1 июля 2002 года.</w:t>
      </w:r>
    </w:p>
    <w:p w:rsidR="00982827" w:rsidRPr="00CA268F" w:rsidRDefault="00982827" w:rsidP="00713C99">
      <w:pPr>
        <w:spacing w:after="0"/>
        <w:jc w:val="both"/>
        <w:rPr>
          <w:rFonts w:ascii="Times New Roman" w:eastAsia="Times New Roman" w:hAnsi="Times New Roman" w:cs="Times New Roman"/>
          <w:sz w:val="28"/>
          <w:szCs w:val="28"/>
        </w:rPr>
      </w:pPr>
      <w:r w:rsidRPr="00CA268F">
        <w:rPr>
          <w:rFonts w:ascii="Times New Roman" w:hAnsi="Times New Roman" w:cs="Times New Roman"/>
          <w:b/>
          <w:color w:val="000000"/>
          <w:sz w:val="28"/>
          <w:szCs w:val="28"/>
        </w:rPr>
        <w:t>Прекращение гражданства.</w:t>
      </w:r>
    </w:p>
    <w:p w:rsidR="00713C99" w:rsidRPr="00CA268F" w:rsidRDefault="00982827"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color w:val="000000"/>
          <w:sz w:val="28"/>
          <w:szCs w:val="28"/>
          <w:shd w:val="clear" w:color="auto" w:fill="FFFFFF"/>
        </w:rPr>
        <w:t>Согласно ст. 6 конституции Российской Федерации, каждый российский гражданин может изменить свое гражданство и , следовательно, прекратить его, переходя или не переходя в иное гражданство. Прекращение гражданства возможно, как правило, только на основе добровольного волеизъявления (за исключением малолетних детей и недееспособных, которые не обладают свободой воли, а так же в случае решения об отмене гражданства в связи с представлением ложных сведений при его приобретении). Лишение гражданства государственными органами РФ теперь невозможно. Прекращение гражданства РФ осуществляется федеральным актом (указом президента).</w:t>
      </w:r>
      <w:r w:rsidRPr="00CA268F">
        <w:rPr>
          <w:rFonts w:ascii="Times New Roman" w:eastAsia="Times New Roman" w:hAnsi="Times New Roman" w:cs="Times New Roman"/>
          <w:color w:val="000000"/>
          <w:sz w:val="28"/>
          <w:szCs w:val="28"/>
        </w:rPr>
        <w:br/>
      </w:r>
      <w:r w:rsidRPr="00CA268F">
        <w:rPr>
          <w:rFonts w:ascii="Times New Roman" w:eastAsia="Times New Roman" w:hAnsi="Times New Roman" w:cs="Times New Roman"/>
          <w:color w:val="000000"/>
          <w:sz w:val="28"/>
          <w:szCs w:val="28"/>
          <w:shd w:val="clear" w:color="auto" w:fill="FFFFFF"/>
        </w:rPr>
        <w:t>Закон о гражданстве предусматривает несколько оснований его прекращения, в том числе:</w:t>
      </w:r>
      <w:r w:rsidRPr="00CA268F">
        <w:rPr>
          <w:rFonts w:ascii="Times New Roman" w:eastAsia="Times New Roman" w:hAnsi="Times New Roman" w:cs="Times New Roman"/>
          <w:color w:val="000000"/>
          <w:sz w:val="28"/>
          <w:szCs w:val="28"/>
        </w:rPr>
        <w:br/>
      </w:r>
      <w:r w:rsidRPr="00CA268F">
        <w:rPr>
          <w:rFonts w:ascii="Times New Roman" w:eastAsia="Times New Roman" w:hAnsi="Times New Roman" w:cs="Times New Roman"/>
          <w:color w:val="000000"/>
          <w:sz w:val="28"/>
          <w:szCs w:val="28"/>
        </w:rPr>
        <w:lastRenderedPageBreak/>
        <w:t>вследствие выхода из г</w:t>
      </w:r>
      <w:r w:rsidR="00612735" w:rsidRPr="00CA268F">
        <w:rPr>
          <w:rFonts w:ascii="Times New Roman" w:eastAsia="Times New Roman" w:hAnsi="Times New Roman" w:cs="Times New Roman"/>
          <w:color w:val="000000"/>
          <w:sz w:val="28"/>
          <w:szCs w:val="28"/>
        </w:rPr>
        <w:t>ражданства Российской Федерации</w:t>
      </w:r>
      <w:r w:rsidRPr="00CA268F">
        <w:rPr>
          <w:rFonts w:ascii="Times New Roman" w:eastAsia="Times New Roman" w:hAnsi="Times New Roman" w:cs="Times New Roman"/>
          <w:color w:val="000000"/>
          <w:sz w:val="28"/>
          <w:szCs w:val="28"/>
        </w:rPr>
        <w:br/>
        <w:t>по иным основаниям, предусмотренным федеральным законом или международным договором Российской Федерации.</w:t>
      </w:r>
      <w:r w:rsidRPr="00CA268F">
        <w:rPr>
          <w:rFonts w:ascii="Times New Roman" w:eastAsia="Times New Roman" w:hAnsi="Times New Roman" w:cs="Times New Roman"/>
          <w:color w:val="000000"/>
          <w:sz w:val="28"/>
          <w:szCs w:val="28"/>
        </w:rPr>
        <w:br/>
      </w:r>
      <w:r w:rsidRPr="00CA268F">
        <w:rPr>
          <w:rFonts w:ascii="Times New Roman" w:eastAsia="Times New Roman" w:hAnsi="Times New Roman" w:cs="Times New Roman"/>
          <w:color w:val="000000"/>
          <w:sz w:val="28"/>
          <w:szCs w:val="28"/>
          <w:shd w:val="clear" w:color="auto" w:fill="FFFFFF"/>
        </w:rPr>
        <w:t>Закон предусматривает две формы выхода из гражданства: по ходатайству гражданина Российской Федерации и в порядке регистрации. Если у лица, заявившего о намерении выйти из гражданства Российской Федерации, хотя бы один из родителей, супруг или ребенок имеет иное гражданство, либо если лицо выехало на постоянное место жительства в другое государство в установленном законом порядке и отсутствием препятствий предусмотренных законом.</w:t>
      </w:r>
      <w:r w:rsidRPr="00CA268F">
        <w:rPr>
          <w:rFonts w:ascii="Times New Roman" w:eastAsia="Times New Roman" w:hAnsi="Times New Roman" w:cs="Times New Roman"/>
          <w:color w:val="000000"/>
          <w:sz w:val="28"/>
          <w:szCs w:val="28"/>
        </w:rPr>
        <w:br/>
      </w:r>
      <w:r w:rsidRPr="00CA268F">
        <w:rPr>
          <w:rFonts w:ascii="Times New Roman" w:eastAsia="Times New Roman" w:hAnsi="Times New Roman" w:cs="Times New Roman"/>
          <w:color w:val="000000"/>
          <w:sz w:val="28"/>
          <w:szCs w:val="28"/>
          <w:shd w:val="clear" w:color="auto" w:fill="FFFFFF"/>
        </w:rPr>
        <w:t>«</w:t>
      </w:r>
      <w:r w:rsidRPr="00CA268F">
        <w:rPr>
          <w:rFonts w:ascii="Times New Roman" w:eastAsia="Times New Roman" w:hAnsi="Times New Roman" w:cs="Times New Roman"/>
          <w:i/>
          <w:iCs/>
          <w:color w:val="000000"/>
          <w:sz w:val="28"/>
          <w:szCs w:val="28"/>
          <w:shd w:val="clear" w:color="auto" w:fill="FFFFFF"/>
        </w:rPr>
        <w:t>Выход из гражданства Российской Федерации</w:t>
      </w:r>
      <w:r w:rsidRPr="00CA268F">
        <w:rPr>
          <w:rStyle w:val="apple-converted-space"/>
          <w:rFonts w:ascii="Times New Roman" w:eastAsia="Times New Roman" w:hAnsi="Times New Roman" w:cs="Times New Roman"/>
          <w:i/>
          <w:iCs/>
          <w:color w:val="000000"/>
          <w:sz w:val="28"/>
          <w:szCs w:val="28"/>
          <w:shd w:val="clear" w:color="auto" w:fill="FFFFFF"/>
        </w:rPr>
        <w:t> </w:t>
      </w:r>
      <w:r w:rsidRPr="00CA268F">
        <w:rPr>
          <w:rFonts w:ascii="Times New Roman" w:eastAsia="Times New Roman" w:hAnsi="Times New Roman" w:cs="Times New Roman"/>
          <w:color w:val="000000"/>
          <w:sz w:val="28"/>
          <w:szCs w:val="28"/>
          <w:shd w:val="clear" w:color="auto" w:fill="FFFFFF"/>
        </w:rPr>
        <w:t>лица, проживающего на территории Российской Федерации, осуществляется на основании добровольного волеизъявления такого лица в общем порядке, а если он проживает на территории иностранного государства, то в упрощенном порядке»</w:t>
      </w:r>
      <w:r w:rsidRPr="00CA268F">
        <w:rPr>
          <w:rFonts w:ascii="Times New Roman" w:eastAsia="Times New Roman" w:hAnsi="Times New Roman" w:cs="Times New Roman"/>
          <w:color w:val="000000"/>
          <w:sz w:val="28"/>
          <w:szCs w:val="28"/>
          <w:shd w:val="clear" w:color="auto" w:fill="FFFFFF"/>
          <w:vertAlign w:val="superscript"/>
        </w:rPr>
        <w:t>1</w:t>
      </w:r>
      <w:r w:rsidRPr="00CA268F">
        <w:rPr>
          <w:rFonts w:ascii="Times New Roman" w:eastAsia="Times New Roman" w:hAnsi="Times New Roman" w:cs="Times New Roman"/>
          <w:color w:val="000000"/>
          <w:sz w:val="28"/>
          <w:szCs w:val="28"/>
          <w:shd w:val="clear" w:color="auto" w:fill="FFFFFF"/>
        </w:rPr>
        <w:t>.</w:t>
      </w:r>
      <w:r w:rsidRPr="00CA268F">
        <w:rPr>
          <w:rFonts w:ascii="Times New Roman" w:eastAsia="Times New Roman" w:hAnsi="Times New Roman" w:cs="Times New Roman"/>
          <w:color w:val="000000"/>
          <w:sz w:val="28"/>
          <w:szCs w:val="28"/>
        </w:rPr>
        <w:br/>
      </w:r>
      <w:r w:rsidRPr="00CA268F">
        <w:rPr>
          <w:rFonts w:ascii="Times New Roman" w:eastAsia="Times New Roman" w:hAnsi="Times New Roman" w:cs="Times New Roman"/>
          <w:color w:val="000000"/>
          <w:sz w:val="28"/>
          <w:szCs w:val="28"/>
          <w:shd w:val="clear" w:color="auto" w:fill="FFFFFF"/>
        </w:rPr>
        <w:t>Выход из гражданства не допускается, если российский гражданин имеет перед Российской Федерацией обязательство, установленное законом (например, не уплатил налоги), привлечен в качестве обвиняемого по уголовному делу или в отношении его вынесен обвинительный приговор суда, вступивший в законную силу. Существуют также такие обстоятельства, которые исключают возможность выхода из гражданства. Выход не допускается: после получения повестки о призыве на военную или альтернативную службу и до ее окончания.</w:t>
      </w:r>
    </w:p>
    <w:p w:rsidR="00713C99" w:rsidRPr="00CA268F" w:rsidRDefault="00982827" w:rsidP="00713C99">
      <w:pPr>
        <w:spacing w:after="0"/>
        <w:jc w:val="both"/>
        <w:rPr>
          <w:rFonts w:ascii="Times New Roman" w:eastAsia="Times New Roman" w:hAnsi="Times New Roman" w:cs="Times New Roman"/>
          <w:sz w:val="28"/>
          <w:szCs w:val="28"/>
        </w:rPr>
      </w:pPr>
      <w:r w:rsidRPr="00CA268F">
        <w:rPr>
          <w:rFonts w:ascii="Times New Roman" w:hAnsi="Times New Roman" w:cs="Times New Roman"/>
          <w:b/>
          <w:color w:val="000000"/>
          <w:sz w:val="28"/>
          <w:szCs w:val="28"/>
        </w:rPr>
        <w:t>12.Права и свободы человека и гражданина. Основные обязанности гражданина.</w:t>
      </w:r>
    </w:p>
    <w:p w:rsidR="00713C99" w:rsidRPr="00CA268F" w:rsidRDefault="00851640" w:rsidP="00713C99">
      <w:pPr>
        <w:spacing w:after="0"/>
        <w:jc w:val="both"/>
        <w:rPr>
          <w:rFonts w:ascii="Times New Roman" w:eastAsia="Times New Roman" w:hAnsi="Times New Roman" w:cs="Times New Roman"/>
          <w:sz w:val="28"/>
          <w:szCs w:val="28"/>
        </w:rPr>
      </w:pPr>
      <w:r w:rsidRPr="00CA268F">
        <w:rPr>
          <w:rFonts w:ascii="Times New Roman" w:hAnsi="Times New Roman" w:cs="Times New Roman"/>
          <w:color w:val="000000"/>
          <w:sz w:val="28"/>
          <w:szCs w:val="28"/>
        </w:rPr>
        <w:t>Права человека – это естественные возможности индивида, обеспечивающие его жизнь, человеческое достоинство и свободу деятельности во всех сферах общественной жизни.</w:t>
      </w:r>
    </w:p>
    <w:p w:rsidR="00713C99" w:rsidRPr="00CA268F" w:rsidRDefault="00851640" w:rsidP="00713C99">
      <w:pPr>
        <w:spacing w:after="0"/>
        <w:jc w:val="both"/>
        <w:rPr>
          <w:rFonts w:ascii="Times New Roman" w:eastAsia="Times New Roman" w:hAnsi="Times New Roman" w:cs="Times New Roman"/>
          <w:sz w:val="28"/>
          <w:szCs w:val="28"/>
        </w:rPr>
      </w:pPr>
      <w:r w:rsidRPr="00CA268F">
        <w:rPr>
          <w:rFonts w:ascii="Times New Roman" w:hAnsi="Times New Roman" w:cs="Times New Roman"/>
          <w:color w:val="000000"/>
          <w:sz w:val="28"/>
          <w:szCs w:val="28"/>
        </w:rPr>
        <w:t>Основные права и свободы это закрепленная в Конституции РФ возможность совершать те или иные действия, избирать вид и меру поведения, пользоваться предоставленными благами для удовлетворения потребностей и интересов.</w:t>
      </w:r>
    </w:p>
    <w:p w:rsidR="00713C99" w:rsidRPr="00CA268F" w:rsidRDefault="00851640" w:rsidP="00713C99">
      <w:pPr>
        <w:spacing w:after="0"/>
        <w:jc w:val="both"/>
        <w:rPr>
          <w:rFonts w:ascii="Times New Roman" w:eastAsia="Times New Roman" w:hAnsi="Times New Roman" w:cs="Times New Roman"/>
          <w:sz w:val="28"/>
          <w:szCs w:val="28"/>
        </w:rPr>
      </w:pPr>
      <w:r w:rsidRPr="00CA268F">
        <w:rPr>
          <w:rFonts w:ascii="Times New Roman" w:hAnsi="Times New Roman" w:cs="Times New Roman"/>
          <w:color w:val="000000"/>
          <w:sz w:val="28"/>
          <w:szCs w:val="28"/>
        </w:rPr>
        <w:t>Права человека имеют естественную природу и неотъемлемы от индивида, они внетерриториальны и вненациональны, существуют независимо от закрепления в законодательных актах государства, являются объектом международно-правового регулирования и защиты.</w:t>
      </w:r>
    </w:p>
    <w:p w:rsidR="00713C99" w:rsidRPr="00CA268F" w:rsidRDefault="00851640" w:rsidP="00713C99">
      <w:pPr>
        <w:spacing w:after="0"/>
        <w:jc w:val="both"/>
        <w:rPr>
          <w:rFonts w:ascii="Times New Roman" w:eastAsia="Times New Roman" w:hAnsi="Times New Roman" w:cs="Times New Roman"/>
          <w:sz w:val="28"/>
          <w:szCs w:val="28"/>
        </w:rPr>
      </w:pPr>
      <w:r w:rsidRPr="00CA268F">
        <w:rPr>
          <w:rFonts w:ascii="Times New Roman" w:hAnsi="Times New Roman" w:cs="Times New Roman"/>
          <w:color w:val="000000"/>
          <w:sz w:val="28"/>
          <w:szCs w:val="28"/>
        </w:rPr>
        <w:t>Права гражданина есть совокупность естественных правомочий, получивших отражение в нормативно-правовых государственных актах, и приобретенных правомочий, выработанных в ходе развития общества и государства. Права гражданина обязательно закрепляются в конституциях и иных законодательных актах и также обязательно государством декларируется и обеспечивается их защита. Они квалифицируют человека как члена государственно-организованного сообщества.</w:t>
      </w:r>
    </w:p>
    <w:p w:rsidR="00713C99" w:rsidRPr="00CA268F" w:rsidRDefault="00851640" w:rsidP="00713C99">
      <w:pPr>
        <w:spacing w:after="0"/>
        <w:jc w:val="both"/>
        <w:rPr>
          <w:rFonts w:ascii="Times New Roman" w:eastAsia="Times New Roman" w:hAnsi="Times New Roman" w:cs="Times New Roman"/>
          <w:sz w:val="28"/>
          <w:szCs w:val="28"/>
        </w:rPr>
      </w:pPr>
      <w:r w:rsidRPr="00CA268F">
        <w:rPr>
          <w:rFonts w:ascii="Times New Roman" w:hAnsi="Times New Roman" w:cs="Times New Roman"/>
          <w:color w:val="000000"/>
          <w:sz w:val="28"/>
          <w:szCs w:val="28"/>
        </w:rPr>
        <w:t>Основные обязанности это установленные государством и закрепленные в Конституции РФ виды и меры общественно необходимого поведения человека и гражданина.</w:t>
      </w:r>
      <w:r w:rsidRPr="00CA268F">
        <w:rPr>
          <w:rFonts w:ascii="Times New Roman" w:hAnsi="Times New Roman" w:cs="Times New Roman"/>
          <w:b/>
          <w:color w:val="000000"/>
          <w:sz w:val="28"/>
          <w:szCs w:val="28"/>
        </w:rPr>
        <w:t>Основные обязанности человека и гражданина РФ</w:t>
      </w:r>
    </w:p>
    <w:p w:rsidR="00713C99" w:rsidRPr="00CA268F" w:rsidRDefault="00851640" w:rsidP="00713C99">
      <w:pPr>
        <w:spacing w:after="0"/>
        <w:jc w:val="both"/>
        <w:rPr>
          <w:rFonts w:ascii="Times New Roman" w:eastAsia="Times New Roman" w:hAnsi="Times New Roman" w:cs="Times New Roman"/>
          <w:sz w:val="28"/>
          <w:szCs w:val="28"/>
        </w:rPr>
      </w:pPr>
      <w:r w:rsidRPr="00CA268F">
        <w:rPr>
          <w:rFonts w:ascii="Times New Roman" w:hAnsi="Times New Roman" w:cs="Times New Roman"/>
          <w:color w:val="000000"/>
          <w:sz w:val="28"/>
          <w:szCs w:val="28"/>
        </w:rPr>
        <w:t xml:space="preserve">Соблюдение Конституции и законов (ч.2 ст.15). Эта обязанность распространяется и на неграждан. Соблюдение Конституции и законов – всеобщее правило, не знающее исключений. Данную конституционную обязанность не следует ограничивать только </w:t>
      </w:r>
      <w:r w:rsidRPr="00CA268F">
        <w:rPr>
          <w:rFonts w:ascii="Times New Roman" w:hAnsi="Times New Roman" w:cs="Times New Roman"/>
          <w:color w:val="000000"/>
          <w:sz w:val="28"/>
          <w:szCs w:val="28"/>
        </w:rPr>
        <w:lastRenderedPageBreak/>
        <w:t>Конституцией РФ и собственно законодательными актами. Граждане обязаны также соблюдать подзаконные акты, конституции и законы субъектов Федерации, акты местного самоуправления. Речь идет о соблюдении действующего российского законодательства.</w:t>
      </w:r>
    </w:p>
    <w:p w:rsidR="00713C99" w:rsidRPr="00CA268F" w:rsidRDefault="00986AA6" w:rsidP="00713C99">
      <w:pPr>
        <w:spacing w:after="0"/>
        <w:jc w:val="both"/>
        <w:rPr>
          <w:rFonts w:ascii="Times New Roman" w:eastAsia="Times New Roman" w:hAnsi="Times New Roman" w:cs="Times New Roman"/>
          <w:sz w:val="28"/>
          <w:szCs w:val="28"/>
        </w:rPr>
      </w:pPr>
      <w:r w:rsidRPr="00CA268F">
        <w:rPr>
          <w:rFonts w:ascii="Times New Roman" w:hAnsi="Times New Roman" w:cs="Times New Roman"/>
          <w:color w:val="000000"/>
          <w:sz w:val="28"/>
          <w:szCs w:val="28"/>
        </w:rPr>
        <w:t>Уважение прав и свобод других лиц</w:t>
      </w:r>
      <w:r w:rsidR="00612735" w:rsidRPr="00CA268F">
        <w:rPr>
          <w:rFonts w:ascii="Times New Roman" w:hAnsi="Times New Roman" w:cs="Times New Roman"/>
          <w:color w:val="000000"/>
          <w:sz w:val="28"/>
          <w:szCs w:val="28"/>
        </w:rPr>
        <w:t xml:space="preserve">. </w:t>
      </w:r>
      <w:r w:rsidRPr="00CA268F">
        <w:rPr>
          <w:rFonts w:ascii="Times New Roman" w:hAnsi="Times New Roman" w:cs="Times New Roman"/>
          <w:color w:val="000000"/>
          <w:sz w:val="28"/>
          <w:szCs w:val="28"/>
        </w:rPr>
        <w:t>Забота о детях и нетрудоспособных родителях</w:t>
      </w:r>
      <w:r w:rsidR="00612735" w:rsidRPr="00CA268F">
        <w:rPr>
          <w:rFonts w:ascii="Times New Roman" w:hAnsi="Times New Roman" w:cs="Times New Roman"/>
          <w:color w:val="000000"/>
          <w:sz w:val="28"/>
          <w:szCs w:val="28"/>
        </w:rPr>
        <w:t xml:space="preserve">. </w:t>
      </w:r>
      <w:r w:rsidRPr="00CA268F">
        <w:rPr>
          <w:rFonts w:ascii="Times New Roman" w:hAnsi="Times New Roman" w:cs="Times New Roman"/>
          <w:color w:val="000000"/>
          <w:sz w:val="28"/>
          <w:szCs w:val="28"/>
        </w:rPr>
        <w:t>Получение основного общего образования.</w:t>
      </w:r>
      <w:r w:rsidR="00612735" w:rsidRPr="00CA268F">
        <w:rPr>
          <w:rFonts w:ascii="Times New Roman" w:hAnsi="Times New Roman" w:cs="Times New Roman"/>
          <w:color w:val="000000"/>
          <w:sz w:val="28"/>
          <w:szCs w:val="28"/>
        </w:rPr>
        <w:t xml:space="preserve"> </w:t>
      </w:r>
      <w:r w:rsidRPr="00CA268F">
        <w:rPr>
          <w:rFonts w:ascii="Times New Roman" w:hAnsi="Times New Roman" w:cs="Times New Roman"/>
          <w:color w:val="000000"/>
          <w:sz w:val="28"/>
          <w:szCs w:val="28"/>
        </w:rPr>
        <w:t>Забота о памятниках истории и культуры.</w:t>
      </w:r>
      <w:r w:rsidR="00612735" w:rsidRPr="00CA268F">
        <w:rPr>
          <w:rFonts w:ascii="Times New Roman" w:hAnsi="Times New Roman" w:cs="Times New Roman"/>
          <w:color w:val="000000"/>
          <w:sz w:val="28"/>
          <w:szCs w:val="28"/>
        </w:rPr>
        <w:t xml:space="preserve"> </w:t>
      </w:r>
      <w:r w:rsidRPr="00CA268F">
        <w:rPr>
          <w:rFonts w:ascii="Times New Roman" w:hAnsi="Times New Roman" w:cs="Times New Roman"/>
          <w:color w:val="000000"/>
          <w:sz w:val="28"/>
          <w:szCs w:val="28"/>
        </w:rPr>
        <w:t>Уплата налогов и сборов.</w:t>
      </w:r>
      <w:r w:rsidR="00612735" w:rsidRPr="00CA268F">
        <w:rPr>
          <w:rFonts w:ascii="Times New Roman" w:hAnsi="Times New Roman" w:cs="Times New Roman"/>
          <w:color w:val="000000"/>
          <w:sz w:val="28"/>
          <w:szCs w:val="28"/>
        </w:rPr>
        <w:t xml:space="preserve"> </w:t>
      </w:r>
      <w:r w:rsidRPr="00CA268F">
        <w:rPr>
          <w:rFonts w:ascii="Times New Roman" w:hAnsi="Times New Roman" w:cs="Times New Roman"/>
          <w:color w:val="000000"/>
          <w:sz w:val="28"/>
          <w:szCs w:val="28"/>
        </w:rPr>
        <w:t>Сохранение природы и окружающей среды.</w:t>
      </w:r>
      <w:r w:rsidR="00612735" w:rsidRPr="00CA268F">
        <w:rPr>
          <w:rFonts w:ascii="Times New Roman" w:hAnsi="Times New Roman" w:cs="Times New Roman"/>
          <w:color w:val="000000"/>
          <w:sz w:val="28"/>
          <w:szCs w:val="28"/>
        </w:rPr>
        <w:t xml:space="preserve"> </w:t>
      </w:r>
      <w:r w:rsidRPr="00CA268F">
        <w:rPr>
          <w:rFonts w:ascii="Times New Roman" w:hAnsi="Times New Roman" w:cs="Times New Roman"/>
          <w:color w:val="000000"/>
          <w:sz w:val="28"/>
          <w:szCs w:val="28"/>
        </w:rPr>
        <w:t>Защита Отечества.</w:t>
      </w:r>
    </w:p>
    <w:p w:rsidR="00982827" w:rsidRPr="00CA268F" w:rsidRDefault="00BA19E8"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b/>
          <w:color w:val="000000"/>
          <w:sz w:val="28"/>
          <w:szCs w:val="28"/>
        </w:rPr>
        <w:t>13.Федеративное устройство России.</w:t>
      </w:r>
    </w:p>
    <w:p w:rsidR="00BA19E8" w:rsidRPr="00CA268F" w:rsidRDefault="00BA19E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Россия – федеративное государство.</w:t>
      </w:r>
    </w:p>
    <w:p w:rsidR="00BA19E8" w:rsidRPr="00CA268F" w:rsidRDefault="00BA19E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Федерализм – одна из основ конституционного строя России и конституционная основа исторически сложившегося государственного единства народов Российской Федерации.</w:t>
      </w:r>
    </w:p>
    <w:p w:rsidR="00BA19E8" w:rsidRPr="00CA268F" w:rsidRDefault="00BA19E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Федеративное устройство характеризуется делением государственной власти на три ветви еще и разделением ее по вертикали на исключительную общефедеральную власть, власть субъектов Российской Федерации и совместную власть Российской Федерации и ее субъектов. Российская Федерация состоит из:</w:t>
      </w:r>
    </w:p>
    <w:p w:rsidR="00BA19E8" w:rsidRPr="00CA268F" w:rsidRDefault="00612735"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1)</w:t>
      </w:r>
      <w:r w:rsidR="00BA19E8" w:rsidRPr="00CA268F">
        <w:rPr>
          <w:rFonts w:ascii="Times New Roman" w:hAnsi="Times New Roman" w:cs="Times New Roman"/>
          <w:sz w:val="28"/>
          <w:szCs w:val="28"/>
        </w:rPr>
        <w:t>республик;</w:t>
      </w:r>
    </w:p>
    <w:p w:rsidR="00BA19E8" w:rsidRPr="00CA268F" w:rsidRDefault="00BA19E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2) краев;</w:t>
      </w:r>
    </w:p>
    <w:p w:rsidR="00BA19E8" w:rsidRPr="00CA268F" w:rsidRDefault="00BA19E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3) областей;</w:t>
      </w:r>
    </w:p>
    <w:p w:rsidR="00BA19E8" w:rsidRPr="00CA268F" w:rsidRDefault="00BA19E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4) городов федерального значения;</w:t>
      </w:r>
    </w:p>
    <w:p w:rsidR="00BA19E8" w:rsidRPr="00CA268F" w:rsidRDefault="00BA19E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5) автономной области;</w:t>
      </w:r>
    </w:p>
    <w:p w:rsidR="00BA19E8" w:rsidRPr="00CA268F" w:rsidRDefault="00BA19E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6) автономных округов.</w:t>
      </w:r>
    </w:p>
    <w:p w:rsidR="00BA19E8" w:rsidRPr="00CA268F" w:rsidRDefault="00BA19E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В  состав Российской Федерации входят: 89 равноправных субъектов:</w:t>
      </w:r>
    </w:p>
    <w:p w:rsidR="00BA19E8" w:rsidRPr="00CA268F" w:rsidRDefault="00BA19E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а) 21 республика;</w:t>
      </w:r>
    </w:p>
    <w:p w:rsidR="00BA19E8" w:rsidRPr="00CA268F" w:rsidRDefault="00BA19E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б) 6 краев;</w:t>
      </w:r>
    </w:p>
    <w:p w:rsidR="00BA19E8" w:rsidRPr="00CA268F" w:rsidRDefault="00BA19E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в) 49 областей;</w:t>
      </w:r>
    </w:p>
    <w:p w:rsidR="00BA19E8" w:rsidRPr="00CA268F" w:rsidRDefault="00BA19E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г) 2 города федерального значения;</w:t>
      </w:r>
    </w:p>
    <w:p w:rsidR="00BA19E8" w:rsidRPr="00CA268F" w:rsidRDefault="00BA19E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д) 1 автономная область;</w:t>
      </w:r>
    </w:p>
    <w:p w:rsidR="00BA19E8" w:rsidRPr="00CA268F" w:rsidRDefault="00BA19E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е) 10 автономных округов.</w:t>
      </w:r>
    </w:p>
    <w:p w:rsidR="00BA19E8" w:rsidRPr="00CA268F" w:rsidRDefault="00BA19E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Они являются равноправными субъектами Российской Федерации.</w:t>
      </w:r>
    </w:p>
    <w:p w:rsidR="00BA19E8" w:rsidRPr="00CA268F" w:rsidRDefault="00BA19E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Республика (государство) имеет свою конституцию и законодательство.</w:t>
      </w:r>
    </w:p>
    <w:p w:rsidR="00BA19E8" w:rsidRPr="00CA268F" w:rsidRDefault="00BA19E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Край, область, город федерального значения, автономная область, автономный округ – свой устав и законодательство.</w:t>
      </w:r>
    </w:p>
    <w:p w:rsidR="00BA19E8" w:rsidRPr="00CA268F" w:rsidRDefault="00BA19E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Федеративное устройство Российской Федерации основано на ее государственной целостности, единстве системы государственной власти, разграничении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равноправии и самоопределении народов в Российской Федерации.</w:t>
      </w:r>
    </w:p>
    <w:p w:rsidR="00BA19E8" w:rsidRPr="00CA268F" w:rsidRDefault="00BA19E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Все субъекты Российской Федерации равноправны во взаимоотношениях с федеральными органами государственной власти. Организация государственной власти субъектов Федерации происходит путем принятия конституций и уставов субъектов Российской Федерации.</w:t>
      </w:r>
    </w:p>
    <w:p w:rsidR="00BA19E8" w:rsidRPr="00CA268F" w:rsidRDefault="00BA19E8" w:rsidP="00713C99">
      <w:pPr>
        <w:spacing w:after="0"/>
        <w:jc w:val="both"/>
        <w:rPr>
          <w:rFonts w:ascii="Times New Roman" w:hAnsi="Times New Roman" w:cs="Times New Roman"/>
          <w:b/>
          <w:sz w:val="28"/>
          <w:szCs w:val="28"/>
        </w:rPr>
      </w:pPr>
      <w:r w:rsidRPr="00CA268F">
        <w:rPr>
          <w:rFonts w:ascii="Times New Roman" w:hAnsi="Times New Roman" w:cs="Times New Roman"/>
          <w:b/>
          <w:sz w:val="28"/>
          <w:szCs w:val="28"/>
        </w:rPr>
        <w:t>14.Конституционный статус президента РФ.</w:t>
      </w:r>
    </w:p>
    <w:p w:rsidR="00BA19E8" w:rsidRPr="00CA268F" w:rsidRDefault="00BA19E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lastRenderedPageBreak/>
        <w:t>Глава государства существует, как правило, во всех странах и обычно наделен широкими полномочиями при взаимодействии со всеми ветвями власти.</w:t>
      </w:r>
    </w:p>
    <w:p w:rsidR="00BA19E8" w:rsidRPr="00CA268F" w:rsidRDefault="00BA19E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Согласно статье 50 Конституции Российской Федерации главой государства в нашей стране является Президент России.</w:t>
      </w:r>
    </w:p>
    <w:p w:rsidR="00BA19E8" w:rsidRPr="00CA268F" w:rsidRDefault="00BA19E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Правовое положение Президента охватывает несколько сфер:</w:t>
      </w:r>
    </w:p>
    <w:p w:rsidR="00BA19E8" w:rsidRPr="00CA268F" w:rsidRDefault="00BA19E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 xml:space="preserve"> Президент выступает как глава государства;</w:t>
      </w:r>
    </w:p>
    <w:p w:rsidR="00BA19E8" w:rsidRPr="00CA268F" w:rsidRDefault="00BA19E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 xml:space="preserve"> он представляет Российскую Федерацию внутри страны и в</w:t>
      </w:r>
    </w:p>
    <w:p w:rsidR="00BA19E8" w:rsidRPr="00CA268F" w:rsidRDefault="00BA19E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международных отношениях;</w:t>
      </w:r>
    </w:p>
    <w:p w:rsidR="00BA19E8" w:rsidRPr="00CA268F" w:rsidRDefault="00BA19E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 xml:space="preserve"> Президент является Верховным Главнокомандующим Вооруженными Силами;</w:t>
      </w:r>
    </w:p>
    <w:p w:rsidR="00BA19E8" w:rsidRPr="00CA268F" w:rsidRDefault="00BA19E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 xml:space="preserve"> обладает законодательными и исполнительными полномочиями, особенно широкими в сфере исполнительной власти.</w:t>
      </w:r>
    </w:p>
    <w:p w:rsidR="00BA19E8" w:rsidRPr="00CA268F" w:rsidRDefault="00BA19E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Президент Российской Федерации избирается непосредственно народом. В его выборах участвуют граждане России на основе всеобщего равного и прямого избирательного права при тайном голосовании. Назначаются выборы Президента России Советом Федерации.</w:t>
      </w:r>
    </w:p>
    <w:p w:rsidR="00BA19E8" w:rsidRPr="00CA268F" w:rsidRDefault="0067365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В Основном законе нашего государства содержится положение о том, что одно и то же лицо не может занимать пост Президента Российской Федерации более двух сроков подряд. Данное ограничение направлено против установления власти одного человека на продолжительный срок, то есть, по сути, против установления авторитарного режима в стране. Но Конституция не запрещает одному и тому же лицу избираться на пост Президента неоднократно, но с перерывом — после пребывания на данном посту два срока подряд.</w:t>
      </w:r>
    </w:p>
    <w:p w:rsidR="00673654" w:rsidRPr="00CA268F" w:rsidRDefault="0067365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Полномочия Президента по отношению к Правительству:</w:t>
      </w:r>
    </w:p>
    <w:p w:rsidR="00673654" w:rsidRPr="00CA268F" w:rsidRDefault="0067365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 xml:space="preserve"> он назначает Председателя Правительства Российской Федерации с согласия Государственной Думы;</w:t>
      </w:r>
    </w:p>
    <w:p w:rsidR="00673654" w:rsidRPr="00CA268F" w:rsidRDefault="0067365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Президент имеет право председательствовать на заседаниях Правительства, то есть вести заседания, высказываться на них. Он также определяет основные направления внутренней и внешней политики государства. В данном качестве Президент выступает как глава исполнительной власти;</w:t>
      </w:r>
    </w:p>
    <w:p w:rsidR="00673654" w:rsidRPr="00CA268F" w:rsidRDefault="0067365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Президенту принадлежит право принятия решения об отставке Правительства в случаях подачи Правительством заявления об отставке, выражения недоверия Правительству Государственной Думой, отказа Государственной Думы в доверии Правительству. Глава государства имеет право по собственной инициативе принять решение об отставке Правительства. В таком случае не требуется согласия Государственной Думы на освобождение Председателя Правительства. Президент России является главой государства, и это определяет его место в системе органов государственной власти. Действующая Конституция ставит институт президентства на первое место среди федеральных государственных органов.</w:t>
      </w:r>
    </w:p>
    <w:p w:rsidR="00673654" w:rsidRPr="00CA268F" w:rsidRDefault="0067365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 xml:space="preserve">Конституция отводит Президенту особую роль в деле защиты прав и свобод человека и гражданина, он выступает гарантом конституционных прав личности. В сфере охраны суверенитета Глава нашего государства наделен особыми полномочиями, например, он единолично принимает решения по введению военного или чрезвычайного положения на территории Российской Федерации. В системе органов государственной власти Президент </w:t>
      </w:r>
      <w:r w:rsidRPr="00CA268F">
        <w:rPr>
          <w:rFonts w:ascii="Times New Roman" w:hAnsi="Times New Roman" w:cs="Times New Roman"/>
          <w:sz w:val="28"/>
          <w:szCs w:val="28"/>
        </w:rPr>
        <w:lastRenderedPageBreak/>
        <w:t>обеспечивает согласованную работу и их взаимодействие, выступает в роли «арбитра», помогая разрешить противоречия между государственными органами. Это, прежде всего, относится к взаимоотношениям законодательной и исполнительной властей, а также федеральных органов и органов государственной власти субъектов Федерации. Для разрешения разногласий Президент может использовать согласительные процедуры. Президент представляет свою страну как глава государства во взаимоотношениях федеральных властей с субъектами Федерации, а также выступает от имени Российской Федерации в международных отношениях. Заявления Президента не нуждаются в каком-либо утверждении, он действует как глава суверенного государства. Только Президент вправе подписывать международные договоры России, участвовать в переговорах от имени России или поручать это уполномоченным лицам.</w:t>
      </w:r>
    </w:p>
    <w:p w:rsidR="00673654" w:rsidRPr="00CA268F" w:rsidRDefault="00673654" w:rsidP="00713C99">
      <w:pPr>
        <w:spacing w:after="0"/>
        <w:jc w:val="both"/>
        <w:rPr>
          <w:rFonts w:ascii="Times New Roman" w:hAnsi="Times New Roman" w:cs="Times New Roman"/>
          <w:b/>
          <w:sz w:val="28"/>
          <w:szCs w:val="28"/>
        </w:rPr>
      </w:pPr>
      <w:r w:rsidRPr="00CA268F">
        <w:rPr>
          <w:rFonts w:ascii="Times New Roman" w:hAnsi="Times New Roman" w:cs="Times New Roman"/>
          <w:b/>
          <w:sz w:val="28"/>
          <w:szCs w:val="28"/>
        </w:rPr>
        <w:t>15.Федеральное собрание РФ.</w:t>
      </w:r>
    </w:p>
    <w:p w:rsidR="00673654" w:rsidRPr="00CA268F" w:rsidRDefault="0067365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Федеральное Собрание — парламент Российской Федерации — является представительным и законодательным органом Российской Федерации. Статус Федерального Собрания определён в главе 5 Конституции России.</w:t>
      </w:r>
    </w:p>
    <w:p w:rsidR="00673654" w:rsidRPr="00CA268F" w:rsidRDefault="0067365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Функции и полномочия Федерального Собрания распределены между двумя палатами — Государственной Думой (нижняя палата) и Советом Федерации (верхняя палата) (согласно статье 95 Конституции Российской Федерации).</w:t>
      </w:r>
    </w:p>
    <w:p w:rsidR="00673654" w:rsidRPr="00CA268F" w:rsidRDefault="0067365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Федеральное Собрание является постоянно действующим органом (статья 99 Конституции Российской Федерации).</w:t>
      </w:r>
    </w:p>
    <w:p w:rsidR="00673654" w:rsidRPr="00CA268F" w:rsidRDefault="0067365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Обе палаты могут собираться совместно для заслушивания посланий Президента Российской Федерации, посланий Конституционного суда Российской Федерации, выступлений руководителей иностранных государств (статья 100 Конституции Российской Федерации).</w:t>
      </w:r>
    </w:p>
    <w:p w:rsidR="00673654" w:rsidRPr="00CA268F" w:rsidRDefault="0067365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Структура Федерального Собрания</w:t>
      </w:r>
    </w:p>
    <w:p w:rsidR="00673654" w:rsidRPr="00CA268F" w:rsidRDefault="0067365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Федеральное Собрание состоит из двух палат: Государственной Думы (нижней палаты) и Совета Федерации (верхней палаты).</w:t>
      </w:r>
    </w:p>
    <w:p w:rsidR="00673654" w:rsidRPr="00CA268F" w:rsidRDefault="0067365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Состав палат, как и принципы, их комплектования, различен. Государственная Дума состоит из 450 депутатов, а в Совет Федерации входят по два представителя от каждого субъекта Российской Федерации: по одному от представительного и исполнительного органов государственной власти (в Российской Федерации 83 субъектов, следовательно  166 членов Совета Федерации). При этом одно и то же лицо не может одновременно являться членом Совета Федерации и депутатом Государственной Думы. Государственная Дума избирается на конституционно установленный срок — 5 лет, а Совет Федерации установленного срока своей легислатуры не имеет. Но как порядок формирования Совета Федерации, так и порядок выборов депутатов Государственной Думы устанавливается федеральными законами.</w:t>
      </w:r>
    </w:p>
    <w:p w:rsidR="00673654" w:rsidRPr="00CA268F" w:rsidRDefault="0067365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Федеральное Собрание является единым парламентским организмом, но это не означает, что его палаты действуют во всех случаях совместно. Напротив, Конституция Российской Федерации устанавливает, что Совет Федерации и Государственная Дума заседают раздельно. Палаты могут собираться совместно только в трёх установленных Конституцией Российской Федерации случаях:</w:t>
      </w:r>
    </w:p>
    <w:p w:rsidR="00673654" w:rsidRPr="00CA268F" w:rsidRDefault="0067365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lastRenderedPageBreak/>
        <w:t>для заслушивания посланий президента Российской Федерации;</w:t>
      </w:r>
    </w:p>
    <w:p w:rsidR="00673654" w:rsidRPr="00CA268F" w:rsidRDefault="0067365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для заслушивания посланий Конституционного Суда Российской Федерации;</w:t>
      </w:r>
    </w:p>
    <w:p w:rsidR="00673654" w:rsidRPr="00CA268F" w:rsidRDefault="0067365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для заслушивания выступлений руководителей иностранных государств.</w:t>
      </w:r>
    </w:p>
    <w:p w:rsidR="00673654" w:rsidRPr="00CA268F" w:rsidRDefault="00673654" w:rsidP="00713C99">
      <w:pPr>
        <w:spacing w:after="0"/>
        <w:jc w:val="both"/>
        <w:rPr>
          <w:rFonts w:ascii="Times New Roman" w:hAnsi="Times New Roman" w:cs="Times New Roman"/>
          <w:b/>
          <w:sz w:val="28"/>
          <w:szCs w:val="28"/>
        </w:rPr>
      </w:pPr>
      <w:r w:rsidRPr="00CA268F">
        <w:rPr>
          <w:rFonts w:ascii="Times New Roman" w:hAnsi="Times New Roman" w:cs="Times New Roman"/>
          <w:b/>
          <w:sz w:val="28"/>
          <w:szCs w:val="28"/>
        </w:rPr>
        <w:t>16.Законодательный процесс.</w:t>
      </w:r>
    </w:p>
    <w:p w:rsidR="00673654" w:rsidRPr="00CA268F" w:rsidRDefault="006134B3" w:rsidP="00713C99">
      <w:pPr>
        <w:spacing w:after="0"/>
        <w:jc w:val="both"/>
        <w:rPr>
          <w:rFonts w:ascii="Times New Roman" w:hAnsi="Times New Roman" w:cs="Times New Roman"/>
          <w:sz w:val="28"/>
          <w:szCs w:val="28"/>
        </w:rPr>
      </w:pPr>
      <w:r w:rsidRPr="00CA268F">
        <w:rPr>
          <w:rFonts w:ascii="Times New Roman" w:hAnsi="Times New Roman" w:cs="Times New Roman"/>
          <w:color w:val="000000"/>
          <w:sz w:val="28"/>
          <w:szCs w:val="28"/>
        </w:rPr>
        <w:t>Законотворческий процесс – главная составная часть правотворческого процесса, являющийся его ядром. Именно принятие законов характеризует данный процесс в целом. П</w:t>
      </w:r>
      <w:r w:rsidRPr="00CA268F">
        <w:rPr>
          <w:rFonts w:ascii="Times New Roman" w:hAnsi="Times New Roman" w:cs="Times New Roman"/>
          <w:sz w:val="28"/>
          <w:szCs w:val="28"/>
        </w:rPr>
        <w:t>олитические и экономические реформы, проводимые в России, требуют интенсивного законотворчества, в результате чего становится ясно, насколько важен сам процесс создания закона.</w:t>
      </w:r>
    </w:p>
    <w:p w:rsidR="006134B3" w:rsidRPr="00CA268F" w:rsidRDefault="006134B3" w:rsidP="00713C99">
      <w:pPr>
        <w:pStyle w:val="HTML"/>
        <w:pBdr>
          <w:left w:val="none" w:sz="0" w:space="0" w:color="auto"/>
        </w:pBdr>
        <w:spacing w:line="276" w:lineRule="auto"/>
        <w:ind w:left="0" w:firstLine="720"/>
        <w:jc w:val="both"/>
        <w:rPr>
          <w:rFonts w:ascii="Times New Roman" w:hAnsi="Times New Roman" w:cs="Times New Roman"/>
          <w:sz w:val="28"/>
          <w:szCs w:val="28"/>
        </w:rPr>
      </w:pPr>
      <w:r w:rsidRPr="00CA268F">
        <w:rPr>
          <w:rFonts w:ascii="Times New Roman" w:hAnsi="Times New Roman" w:cs="Times New Roman"/>
          <w:sz w:val="28"/>
          <w:szCs w:val="28"/>
        </w:rPr>
        <w:t>Процесс создания правовых норм начинается с возникновения объективных общественных закономерностей, требующих правового регулирования, проходит через институты общества и государства, реализуется законодательной, исполнительной и судебной властями в присущих им формах.</w:t>
      </w:r>
    </w:p>
    <w:p w:rsidR="006134B3" w:rsidRPr="00CA268F" w:rsidRDefault="006134B3"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Процесс создания правовых норм не может быть произвольным, субъективным, он базируется на принятых и закрепленных конституционно и нормативно правилах, которые государство обязано соблюдать.</w:t>
      </w:r>
    </w:p>
    <w:p w:rsidR="006134B3" w:rsidRPr="00CA268F" w:rsidRDefault="006134B3" w:rsidP="00713C99">
      <w:pPr>
        <w:spacing w:after="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Законодательный процесс составляет важную часть деятельности Федерального Собрания РФ.</w:t>
      </w:r>
    </w:p>
    <w:p w:rsidR="006134B3" w:rsidRPr="00CA268F" w:rsidRDefault="006134B3" w:rsidP="00713C99">
      <w:pPr>
        <w:spacing w:after="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Законодательный процесс – это система действий в парламенте, завершающаяся принятием или отклонением закона. Он состоит из пяти стадий: 1)внесение законопроекта в Госдуму.  2) обсуждение законопроекта в Госдуму. 3) принятие закона в Госдуме. 4) принятие закона в Совете Федерации. 5) подписание и обнародование закона.</w:t>
      </w:r>
    </w:p>
    <w:p w:rsidR="006134B3" w:rsidRPr="00CA268F" w:rsidRDefault="006134B3" w:rsidP="00713C99">
      <w:pPr>
        <w:spacing w:after="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Только опубликованный закон вступает в действие.</w:t>
      </w:r>
    </w:p>
    <w:p w:rsidR="006134B3" w:rsidRPr="00CA268F" w:rsidRDefault="006134B3" w:rsidP="00713C99">
      <w:pPr>
        <w:spacing w:after="0"/>
        <w:jc w:val="both"/>
        <w:rPr>
          <w:rFonts w:ascii="Times New Roman" w:hAnsi="Times New Roman" w:cs="Times New Roman"/>
          <w:b/>
          <w:color w:val="000000"/>
          <w:sz w:val="28"/>
          <w:szCs w:val="28"/>
        </w:rPr>
      </w:pPr>
      <w:r w:rsidRPr="00CA268F">
        <w:rPr>
          <w:rFonts w:ascii="Times New Roman" w:hAnsi="Times New Roman" w:cs="Times New Roman"/>
          <w:b/>
          <w:color w:val="000000"/>
          <w:sz w:val="28"/>
          <w:szCs w:val="28"/>
        </w:rPr>
        <w:t>17.Правительство РФ. Структура и полномочия.</w:t>
      </w:r>
    </w:p>
    <w:p w:rsidR="00AB670D" w:rsidRPr="00CA268F" w:rsidRDefault="00AB670D" w:rsidP="00713C99">
      <w:pPr>
        <w:spacing w:after="0"/>
        <w:ind w:firstLine="709"/>
        <w:contextualSpacing/>
        <w:jc w:val="both"/>
        <w:rPr>
          <w:rFonts w:ascii="Times New Roman" w:hAnsi="Times New Roman" w:cs="Times New Roman"/>
          <w:sz w:val="28"/>
          <w:szCs w:val="28"/>
        </w:rPr>
      </w:pPr>
      <w:r w:rsidRPr="00CA268F">
        <w:rPr>
          <w:rFonts w:ascii="Times New Roman" w:hAnsi="Times New Roman" w:cs="Times New Roman"/>
          <w:sz w:val="28"/>
          <w:szCs w:val="28"/>
        </w:rPr>
        <w:t>Правительство Российской Федерации – высший исполнительный орган государственной власти, осуществляющий исполнительную власть в стране и возглавляющий единую систему исполнительной власти в Российской Федерации. Федеральный конституционный закон «О Правительстве Российской  декабря Федерации» принят  17 декабря  1997 г.</w:t>
      </w:r>
    </w:p>
    <w:p w:rsidR="00AB670D" w:rsidRPr="00CA268F" w:rsidRDefault="00AB670D" w:rsidP="00713C99">
      <w:pPr>
        <w:spacing w:after="0"/>
        <w:contextualSpacing/>
        <w:jc w:val="both"/>
        <w:rPr>
          <w:rFonts w:ascii="Times New Roman" w:hAnsi="Times New Roman" w:cs="Times New Roman"/>
          <w:sz w:val="28"/>
          <w:szCs w:val="28"/>
        </w:rPr>
      </w:pPr>
      <w:r w:rsidRPr="00CA268F">
        <w:rPr>
          <w:rFonts w:ascii="Times New Roman" w:hAnsi="Times New Roman" w:cs="Times New Roman"/>
          <w:sz w:val="28"/>
          <w:szCs w:val="28"/>
        </w:rPr>
        <w:t>В состав Правительства РФ входят: Председатель Правительства, его заместители и федеральные министры.</w:t>
      </w:r>
    </w:p>
    <w:p w:rsidR="006134B3" w:rsidRPr="00CA268F" w:rsidRDefault="00AB670D" w:rsidP="00713C99">
      <w:pPr>
        <w:spacing w:after="0"/>
        <w:jc w:val="both"/>
        <w:rPr>
          <w:rFonts w:ascii="Times New Roman" w:hAnsi="Times New Roman" w:cs="Times New Roman"/>
          <w:b/>
          <w:sz w:val="28"/>
          <w:szCs w:val="28"/>
        </w:rPr>
      </w:pPr>
      <w:r w:rsidRPr="00CA268F">
        <w:rPr>
          <w:rFonts w:ascii="Times New Roman" w:hAnsi="Times New Roman" w:cs="Times New Roman"/>
          <w:iCs/>
          <w:sz w:val="28"/>
          <w:szCs w:val="28"/>
        </w:rPr>
        <w:t>Председатель Правительства РФ</w:t>
      </w:r>
      <w:r w:rsidRPr="00CA268F">
        <w:rPr>
          <w:rFonts w:ascii="Times New Roman" w:hAnsi="Times New Roman" w:cs="Times New Roman"/>
          <w:sz w:val="28"/>
          <w:szCs w:val="28"/>
        </w:rPr>
        <w:t xml:space="preserve"> возглавляет Правительство. В соответствии с Конституцией РФ, федеральными законами и указами Президента РФ он определяет основные направления деятельности Правительства и организует его работу.</w:t>
      </w:r>
    </w:p>
    <w:p w:rsidR="00AB670D" w:rsidRPr="00CA268F" w:rsidRDefault="00AB670D" w:rsidP="00713C99">
      <w:pPr>
        <w:spacing w:after="0"/>
        <w:contextualSpacing/>
        <w:jc w:val="both"/>
        <w:rPr>
          <w:rFonts w:ascii="Times New Roman" w:hAnsi="Times New Roman" w:cs="Times New Roman"/>
          <w:sz w:val="28"/>
          <w:szCs w:val="28"/>
        </w:rPr>
      </w:pPr>
      <w:r w:rsidRPr="00CA268F">
        <w:rPr>
          <w:rFonts w:ascii="Times New Roman" w:hAnsi="Times New Roman" w:cs="Times New Roman"/>
          <w:iCs/>
          <w:sz w:val="28"/>
          <w:szCs w:val="28"/>
        </w:rPr>
        <w:t>Заместители Председателя</w:t>
      </w:r>
      <w:r w:rsidRPr="00CA268F">
        <w:rPr>
          <w:rFonts w:ascii="Times New Roman" w:hAnsi="Times New Roman" w:cs="Times New Roman"/>
          <w:sz w:val="28"/>
          <w:szCs w:val="28"/>
        </w:rPr>
        <w:t xml:space="preserve"> Правительства РФ в соответствии с распределением обязанностей между ними координируют работу федеральных органов исполнительной власти, дают им поручения, контролируют их деятельность, участвуют при необходимости в заседаниях коллегий этих органов. </w:t>
      </w:r>
    </w:p>
    <w:p w:rsidR="00AB670D" w:rsidRPr="00CA268F" w:rsidRDefault="00AB670D" w:rsidP="00713C99">
      <w:pPr>
        <w:spacing w:after="0"/>
        <w:jc w:val="both"/>
        <w:rPr>
          <w:rFonts w:ascii="Times New Roman" w:hAnsi="Times New Roman" w:cs="Times New Roman"/>
          <w:b/>
          <w:sz w:val="28"/>
          <w:szCs w:val="28"/>
        </w:rPr>
      </w:pPr>
      <w:r w:rsidRPr="00CA268F">
        <w:rPr>
          <w:rFonts w:ascii="Times New Roman" w:hAnsi="Times New Roman" w:cs="Times New Roman"/>
          <w:iCs/>
          <w:sz w:val="28"/>
          <w:szCs w:val="28"/>
        </w:rPr>
        <w:t>Федеральные министры</w:t>
      </w:r>
      <w:r w:rsidRPr="00CA268F">
        <w:rPr>
          <w:rFonts w:ascii="Times New Roman" w:hAnsi="Times New Roman" w:cs="Times New Roman"/>
          <w:sz w:val="28"/>
          <w:szCs w:val="28"/>
        </w:rPr>
        <w:t xml:space="preserve"> как члены Правительства участвуют в подготовке его решений и обеспечивают их исполнение. Они не могут действовать вопреки официальной позиции Правительства. В состав Правительства входит также руководитель Аппарата Правительства, имеющий ранг министра РФ.</w:t>
      </w:r>
    </w:p>
    <w:p w:rsidR="00AB670D" w:rsidRPr="00CA268F" w:rsidRDefault="00AB670D" w:rsidP="00713C99">
      <w:pPr>
        <w:pStyle w:val="a4"/>
        <w:spacing w:before="0" w:beforeAutospacing="0" w:after="0" w:afterAutospacing="0" w:line="276" w:lineRule="auto"/>
        <w:contextualSpacing/>
        <w:jc w:val="both"/>
        <w:rPr>
          <w:sz w:val="28"/>
          <w:szCs w:val="28"/>
        </w:rPr>
      </w:pPr>
      <w:r w:rsidRPr="00CA268F">
        <w:rPr>
          <w:sz w:val="28"/>
          <w:szCs w:val="28"/>
        </w:rPr>
        <w:lastRenderedPageBreak/>
        <w:t xml:space="preserve">Общие и основные полномочия Правительства РФ определены в ст. 114 Конституции РФ и в ст. 13 Закона "О Правительстве Российской Федерации" </w:t>
      </w:r>
      <w:smartTag w:uri="urn:schemas-microsoft-com:office:smarttags" w:element="metricconverter">
        <w:smartTagPr>
          <w:attr w:name="ProductID" w:val="1997 г"/>
        </w:smartTagPr>
        <w:r w:rsidRPr="00CA268F">
          <w:rPr>
            <w:sz w:val="28"/>
            <w:szCs w:val="28"/>
          </w:rPr>
          <w:t>1997 г</w:t>
        </w:r>
      </w:smartTag>
      <w:r w:rsidRPr="00CA268F">
        <w:rPr>
          <w:sz w:val="28"/>
          <w:szCs w:val="28"/>
        </w:rPr>
        <w:t>. В соответствии с этими нормативно-правовыми актами Правительство РФ:</w:t>
      </w:r>
    </w:p>
    <w:p w:rsidR="00AB670D" w:rsidRPr="00CA268F" w:rsidRDefault="00AB670D" w:rsidP="00713C99">
      <w:pPr>
        <w:spacing w:after="0"/>
        <w:contextualSpacing/>
        <w:jc w:val="both"/>
        <w:rPr>
          <w:rFonts w:ascii="Times New Roman" w:hAnsi="Times New Roman" w:cs="Times New Roman"/>
          <w:sz w:val="28"/>
          <w:szCs w:val="28"/>
        </w:rPr>
      </w:pPr>
      <w:r w:rsidRPr="00CA268F">
        <w:rPr>
          <w:rFonts w:ascii="Times New Roman" w:hAnsi="Times New Roman" w:cs="Times New Roman"/>
          <w:sz w:val="28"/>
          <w:szCs w:val="28"/>
        </w:rPr>
        <w:t xml:space="preserve">осуществляет реализацию внутренней и внешней политики Российской Федерации; </w:t>
      </w:r>
    </w:p>
    <w:p w:rsidR="00AB670D" w:rsidRPr="00CA268F" w:rsidRDefault="00AB670D" w:rsidP="00713C99">
      <w:pPr>
        <w:spacing w:after="0"/>
        <w:contextualSpacing/>
        <w:jc w:val="both"/>
        <w:rPr>
          <w:rFonts w:ascii="Times New Roman" w:hAnsi="Times New Roman" w:cs="Times New Roman"/>
          <w:sz w:val="28"/>
          <w:szCs w:val="28"/>
        </w:rPr>
      </w:pPr>
      <w:r w:rsidRPr="00CA268F">
        <w:rPr>
          <w:rFonts w:ascii="Times New Roman" w:hAnsi="Times New Roman" w:cs="Times New Roman"/>
          <w:sz w:val="28"/>
          <w:szCs w:val="28"/>
        </w:rPr>
        <w:t xml:space="preserve">осуществляет регулирование в социально-экономической сфере; </w:t>
      </w:r>
    </w:p>
    <w:p w:rsidR="00AB670D" w:rsidRPr="00CA268F" w:rsidRDefault="00AB670D" w:rsidP="00713C99">
      <w:pPr>
        <w:spacing w:after="0"/>
        <w:contextualSpacing/>
        <w:jc w:val="both"/>
        <w:rPr>
          <w:rFonts w:ascii="Times New Roman" w:hAnsi="Times New Roman" w:cs="Times New Roman"/>
          <w:sz w:val="28"/>
          <w:szCs w:val="28"/>
        </w:rPr>
      </w:pPr>
      <w:r w:rsidRPr="00CA268F">
        <w:rPr>
          <w:rFonts w:ascii="Times New Roman" w:hAnsi="Times New Roman" w:cs="Times New Roman"/>
          <w:sz w:val="28"/>
          <w:szCs w:val="28"/>
        </w:rPr>
        <w:t xml:space="preserve">разрабатывает федеральный бюджет и обеспечивает его исполнение; </w:t>
      </w:r>
    </w:p>
    <w:p w:rsidR="00AB670D" w:rsidRPr="00CA268F" w:rsidRDefault="00AB670D" w:rsidP="00713C99">
      <w:pPr>
        <w:spacing w:after="0"/>
        <w:contextualSpacing/>
        <w:jc w:val="both"/>
        <w:rPr>
          <w:rFonts w:ascii="Times New Roman" w:hAnsi="Times New Roman" w:cs="Times New Roman"/>
          <w:sz w:val="28"/>
          <w:szCs w:val="28"/>
        </w:rPr>
      </w:pPr>
      <w:r w:rsidRPr="00CA268F">
        <w:rPr>
          <w:rFonts w:ascii="Times New Roman" w:hAnsi="Times New Roman" w:cs="Times New Roman"/>
          <w:sz w:val="28"/>
          <w:szCs w:val="28"/>
        </w:rPr>
        <w:t xml:space="preserve">обеспечивает в России единую финансовую кредитную, денежную политику; </w:t>
      </w:r>
    </w:p>
    <w:p w:rsidR="00AB670D" w:rsidRPr="00CA268F" w:rsidRDefault="00AB670D" w:rsidP="00713C99">
      <w:pPr>
        <w:spacing w:after="0"/>
        <w:contextualSpacing/>
        <w:jc w:val="both"/>
        <w:rPr>
          <w:rFonts w:ascii="Times New Roman" w:hAnsi="Times New Roman" w:cs="Times New Roman"/>
          <w:sz w:val="28"/>
          <w:szCs w:val="28"/>
        </w:rPr>
      </w:pPr>
      <w:r w:rsidRPr="00CA268F">
        <w:rPr>
          <w:rFonts w:ascii="Times New Roman" w:hAnsi="Times New Roman" w:cs="Times New Roman"/>
          <w:sz w:val="28"/>
          <w:szCs w:val="28"/>
        </w:rPr>
        <w:t xml:space="preserve">осуществляет управление федеральной собственностью; </w:t>
      </w:r>
    </w:p>
    <w:p w:rsidR="00AB670D" w:rsidRPr="00CA268F" w:rsidRDefault="00AB670D" w:rsidP="00713C99">
      <w:pPr>
        <w:spacing w:after="0"/>
        <w:contextualSpacing/>
        <w:jc w:val="both"/>
        <w:rPr>
          <w:rFonts w:ascii="Times New Roman" w:hAnsi="Times New Roman" w:cs="Times New Roman"/>
          <w:sz w:val="28"/>
          <w:szCs w:val="28"/>
        </w:rPr>
      </w:pPr>
      <w:r w:rsidRPr="00CA268F">
        <w:rPr>
          <w:rFonts w:ascii="Times New Roman" w:hAnsi="Times New Roman" w:cs="Times New Roman"/>
          <w:sz w:val="28"/>
          <w:szCs w:val="28"/>
        </w:rPr>
        <w:t xml:space="preserve">обеспечивает проведение единой государственной политики в области культуры, науки, образования, здравоохранения, социального обеспечения, экологии; </w:t>
      </w:r>
    </w:p>
    <w:p w:rsidR="00AB670D" w:rsidRPr="00CA268F" w:rsidRDefault="00AB670D" w:rsidP="00713C99">
      <w:pPr>
        <w:spacing w:after="0"/>
        <w:contextualSpacing/>
        <w:jc w:val="both"/>
        <w:rPr>
          <w:rFonts w:ascii="Times New Roman" w:hAnsi="Times New Roman" w:cs="Times New Roman"/>
          <w:sz w:val="28"/>
          <w:szCs w:val="28"/>
        </w:rPr>
      </w:pPr>
      <w:r w:rsidRPr="00CA268F">
        <w:rPr>
          <w:rFonts w:ascii="Times New Roman" w:hAnsi="Times New Roman" w:cs="Times New Roman"/>
          <w:sz w:val="28"/>
          <w:szCs w:val="28"/>
        </w:rPr>
        <w:t xml:space="preserve">осуществляет меры по обеспечению законности, прав и свобод граждан, охране собственности и общественного порядка, борьбе с преступностью, обороны и государственной безопасности; </w:t>
      </w:r>
    </w:p>
    <w:p w:rsidR="00AB670D" w:rsidRPr="00CA268F" w:rsidRDefault="00AB670D" w:rsidP="00713C99">
      <w:pPr>
        <w:spacing w:after="0"/>
        <w:contextualSpacing/>
        <w:jc w:val="both"/>
        <w:rPr>
          <w:rFonts w:ascii="Times New Roman" w:hAnsi="Times New Roman" w:cs="Times New Roman"/>
          <w:sz w:val="28"/>
          <w:szCs w:val="28"/>
        </w:rPr>
      </w:pPr>
      <w:r w:rsidRPr="00CA268F">
        <w:rPr>
          <w:rFonts w:ascii="Times New Roman" w:hAnsi="Times New Roman" w:cs="Times New Roman"/>
          <w:sz w:val="28"/>
          <w:szCs w:val="28"/>
        </w:rPr>
        <w:t xml:space="preserve">обеспечивает единство системы исполнительной власти в РФ, направляет и контролирует деятельность ее органов; </w:t>
      </w:r>
    </w:p>
    <w:p w:rsidR="00AB670D" w:rsidRPr="00CA268F" w:rsidRDefault="00AB670D" w:rsidP="00713C99">
      <w:pPr>
        <w:spacing w:after="0"/>
        <w:contextualSpacing/>
        <w:jc w:val="both"/>
        <w:rPr>
          <w:rFonts w:ascii="Times New Roman" w:hAnsi="Times New Roman" w:cs="Times New Roman"/>
          <w:sz w:val="28"/>
          <w:szCs w:val="28"/>
        </w:rPr>
      </w:pPr>
      <w:r w:rsidRPr="00CA268F">
        <w:rPr>
          <w:rFonts w:ascii="Times New Roman" w:hAnsi="Times New Roman" w:cs="Times New Roman"/>
          <w:sz w:val="28"/>
          <w:szCs w:val="28"/>
        </w:rPr>
        <w:t xml:space="preserve">формирует федеральные целевые программы и обеспечивает их реализацию; </w:t>
      </w:r>
    </w:p>
    <w:p w:rsidR="00AB670D" w:rsidRPr="00CA268F" w:rsidRDefault="00AB670D" w:rsidP="00713C99">
      <w:pPr>
        <w:spacing w:after="0"/>
        <w:contextualSpacing/>
        <w:jc w:val="both"/>
        <w:rPr>
          <w:rFonts w:ascii="Times New Roman" w:hAnsi="Times New Roman" w:cs="Times New Roman"/>
          <w:sz w:val="28"/>
          <w:szCs w:val="28"/>
        </w:rPr>
      </w:pPr>
      <w:r w:rsidRPr="00CA268F">
        <w:rPr>
          <w:rFonts w:ascii="Times New Roman" w:hAnsi="Times New Roman" w:cs="Times New Roman"/>
          <w:sz w:val="28"/>
          <w:szCs w:val="28"/>
        </w:rPr>
        <w:t xml:space="preserve">реализует предоставленное ему право законодательной инициативы. </w:t>
      </w:r>
    </w:p>
    <w:p w:rsidR="00AB670D" w:rsidRPr="00CA268F" w:rsidRDefault="00AB670D" w:rsidP="00713C99">
      <w:pPr>
        <w:shd w:val="clear" w:color="auto" w:fill="FFFFFF" w:themeFill="background1"/>
        <w:spacing w:after="0"/>
        <w:contextualSpacing/>
        <w:jc w:val="both"/>
        <w:outlineLvl w:val="1"/>
        <w:rPr>
          <w:rFonts w:ascii="Times New Roman" w:eastAsia="Times New Roman" w:hAnsi="Times New Roman" w:cs="Times New Roman"/>
          <w:b/>
          <w:sz w:val="28"/>
          <w:szCs w:val="28"/>
        </w:rPr>
      </w:pPr>
      <w:r w:rsidRPr="00CA268F">
        <w:rPr>
          <w:rFonts w:ascii="Times New Roman" w:eastAsia="Times New Roman" w:hAnsi="Times New Roman" w:cs="Times New Roman"/>
          <w:b/>
          <w:sz w:val="28"/>
          <w:szCs w:val="28"/>
        </w:rPr>
        <w:t>Структура Правительства Российской Федерации</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Председатель правительства</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Первый заместитель Председателя правительства</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Первый заместитель Председателя правительства</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Заместитель Председателя правительства</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Министр финансов Российской Федерации — Заместитель Председателя правительства</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Руководитель Аппарата правительства — Заместитель Председателя правительства</w:t>
      </w:r>
    </w:p>
    <w:p w:rsidR="00AB670D" w:rsidRPr="00CA268F" w:rsidRDefault="00AB670D" w:rsidP="00713C99">
      <w:pPr>
        <w:shd w:val="clear" w:color="auto" w:fill="FFFFFF" w:themeFill="background1"/>
        <w:spacing w:after="0"/>
        <w:ind w:firstLine="709"/>
        <w:contextualSpacing/>
        <w:jc w:val="both"/>
        <w:outlineLvl w:val="2"/>
        <w:rPr>
          <w:rFonts w:ascii="Times New Roman" w:eastAsia="Times New Roman" w:hAnsi="Times New Roman" w:cs="Times New Roman"/>
          <w:b/>
          <w:sz w:val="28"/>
          <w:szCs w:val="28"/>
        </w:rPr>
      </w:pPr>
      <w:r w:rsidRPr="00CA268F">
        <w:rPr>
          <w:rFonts w:ascii="Times New Roman" w:eastAsia="Times New Roman" w:hAnsi="Times New Roman" w:cs="Times New Roman"/>
          <w:b/>
          <w:sz w:val="28"/>
          <w:szCs w:val="28"/>
        </w:rPr>
        <w:t>Федеральные министры:</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министр здравоохранения и социального развития Российской Федерации</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министр сельского хозяйства Российской Федерации</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министр регионального развития Российской Федерации</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министр иностранных дел Российской Федерации</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министр транспорта Российской Федерации</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министр экономического развития и торговли Российской Федерации</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министр внутренних дел Российской Федерации</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первый заместитель председателя Военно-промышленной комиссии при Правительстве Российской Федерации — министр Российской Федерации</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министр информационных технологий и связи Российской Федерации</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министр обороны Российской Федерации</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министр культуры и массовых коммуникаций Российской Федерации</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министр природных ресурсов Российской Федерации</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министр юстиции Российской Федерации</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министр образования и науки Российской Федерации</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министр промышленности и энергетики Российской Федерации</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lastRenderedPageBreak/>
        <w:t>министр Российской Федерации по делам гражданской обороны, чрезвычайным ситуациям и ликвидации последствий стихийных бедствий</w:t>
      </w:r>
    </w:p>
    <w:p w:rsidR="00AB670D" w:rsidRPr="00CA268F" w:rsidRDefault="00AB670D" w:rsidP="00713C99">
      <w:pPr>
        <w:shd w:val="clear" w:color="auto" w:fill="FFFFFF" w:themeFill="background1"/>
        <w:spacing w:after="0"/>
        <w:contextualSpacing/>
        <w:jc w:val="both"/>
        <w:outlineLvl w:val="2"/>
        <w:rPr>
          <w:rFonts w:ascii="Times New Roman" w:eastAsia="Times New Roman" w:hAnsi="Times New Roman" w:cs="Times New Roman"/>
          <w:b/>
          <w:sz w:val="28"/>
          <w:szCs w:val="28"/>
        </w:rPr>
      </w:pPr>
      <w:r w:rsidRPr="00CA268F">
        <w:rPr>
          <w:rFonts w:ascii="Times New Roman" w:eastAsia="Times New Roman" w:hAnsi="Times New Roman" w:cs="Times New Roman"/>
          <w:b/>
          <w:sz w:val="28"/>
          <w:szCs w:val="28"/>
        </w:rPr>
        <w:t>Координационные и совещательные органы Правительства:</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Правительственная комиссия по совершенствованию взаимодействия федеральных органов исполнительной власти и органов исполнительной власти субъектов Российской Федерации</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Правительственная комиссия по бюджетным проектировкам в предстоящем (2005) году и на среднесрочную перспективу</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Комиссия Правительства Российской Федерации по военно-промышленным вопросам</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Правительственная комиссия по противодействию нарушениям в сфере интеллектуальной собственности, ее правовой охране и использованию</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Морская коллегия при Правительстве Российской Федерации</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Совет по конкурентоспособности и предпринимательству при Правительстве Российской Федерации</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Правительственная комиссия по вопросам экономической интеграции</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Комиссия Правительства Российской Федерации по вопросам Всемирной торговой организации и взаимодействия Российской Федерации с Организацией экономического сотрудничества и развития</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Правительственная комиссия по вопросам комплексного развития транспортной системы Российской Федерации</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Комиссия Правительства Российской Федерации по законопроектной деятельности</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Комиссия по вопросам международной гуманитарной и технической помощи при Правительстве Российской Федерации</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Правительственная комиссия по организации перемещения архивных фондов и имущества Российского государственного исторического архива (г. Санкт-Петербург) в новое здание</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Правительственная комиссия по проведению административной реформы</w:t>
      </w:r>
    </w:p>
    <w:p w:rsidR="00AB670D" w:rsidRPr="00CA268F" w:rsidRDefault="00AB670D" w:rsidP="00713C99">
      <w:pPr>
        <w:shd w:val="clear" w:color="auto" w:fill="FFFFFF" w:themeFill="background1"/>
        <w:spacing w:after="0"/>
        <w:contextualSpacing/>
        <w:jc w:val="both"/>
        <w:outlineLvl w:val="2"/>
        <w:rPr>
          <w:rFonts w:ascii="Times New Roman" w:eastAsia="Times New Roman" w:hAnsi="Times New Roman" w:cs="Times New Roman"/>
          <w:b/>
          <w:sz w:val="28"/>
          <w:szCs w:val="28"/>
        </w:rPr>
      </w:pPr>
      <w:r w:rsidRPr="00CA268F">
        <w:rPr>
          <w:rFonts w:ascii="Times New Roman" w:eastAsia="Times New Roman" w:hAnsi="Times New Roman" w:cs="Times New Roman"/>
          <w:b/>
          <w:sz w:val="28"/>
          <w:szCs w:val="28"/>
        </w:rPr>
        <w:t>Иные органы при Правительстве:</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Академия народного хозяйства</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Институт законодательства и сравнительного-правоведения</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Информационно-телеграфное агентство России (ФГУП)</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полномочные представители правительства при различных органах</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Экспертный совет при Правительстве России</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Российская трехсторонняя комиссия по регулированию социально-трудовых отношений.</w:t>
      </w: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b/>
          <w:color w:val="000000"/>
          <w:sz w:val="28"/>
          <w:szCs w:val="28"/>
        </w:rPr>
      </w:pPr>
      <w:r w:rsidRPr="00CA268F">
        <w:rPr>
          <w:rFonts w:ascii="Times New Roman" w:eastAsia="Times New Roman" w:hAnsi="Times New Roman" w:cs="Times New Roman"/>
          <w:b/>
          <w:color w:val="000000"/>
          <w:sz w:val="28"/>
          <w:szCs w:val="28"/>
        </w:rPr>
        <w:t>18.Конституционные основы судебной власти.</w:t>
      </w:r>
    </w:p>
    <w:p w:rsidR="0078509C" w:rsidRPr="00CA268F" w:rsidRDefault="00D45229"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Судебная власть в РФ согласно принципу разделения властей является самостоятельной ветвью власти. Задача судебной власти – отправление правосудия.</w:t>
      </w:r>
    </w:p>
    <w:p w:rsidR="00D45229" w:rsidRPr="00CA268F" w:rsidRDefault="00D45229"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Судебная власть в РФ осуществляется посредством конституционного, гражданского, административного и уголовного судопроизводства в коллегиальном или единоличном (в суде первой инстанции) составах.</w:t>
      </w:r>
    </w:p>
    <w:p w:rsidR="00D45229" w:rsidRPr="00CA268F" w:rsidRDefault="00D45229"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p>
    <w:p w:rsidR="00D45229" w:rsidRPr="00CA268F" w:rsidRDefault="00D45229"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lastRenderedPageBreak/>
        <w:t>Непосредственно отправление правосудия осуществляют судьи, которые в своей деятельности независимы, подчиняются только Конституции РФ и федеральным законам и обладают особым статусом судьи.</w:t>
      </w:r>
    </w:p>
    <w:p w:rsidR="00D45229" w:rsidRPr="00CA268F" w:rsidRDefault="00D45229"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Судьи в РФ осуществляют деятельность в соответствии с принципами: 1) правосудие осуществляется только судом; 2) отправление правосудия осуществляется только от имени РФ.</w:t>
      </w:r>
    </w:p>
    <w:p w:rsidR="00D45229" w:rsidRPr="00CA268F" w:rsidRDefault="00D45229"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 xml:space="preserve">       Конституция РФ устанавливает основные принципы судопроизводства в РФ: 1) гласность судопроизводства; 2) непосредственное рассмотрение дел судами; 3) состязательность и равноправие сторон.</w:t>
      </w:r>
    </w:p>
    <w:p w:rsidR="00D45229" w:rsidRPr="00CA268F" w:rsidRDefault="00D45229"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 xml:space="preserve">          Гласность означает, что суды рассматривают дела открыто, т. е. в зале судебного заседания при рассмотрении дела могут присутствовать все желающие лица, если слушаемое дело не затрагивает личную, служебную, коммерческую, государственную и иную охраняемую законом тайну (в этих случаях проводится закрытое заседание).</w:t>
      </w:r>
    </w:p>
    <w:p w:rsidR="00D45229" w:rsidRPr="00CA268F" w:rsidRDefault="00D45229"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 xml:space="preserve">            Конституционный принцип непосредственного рассмотрения судом дел означает недопустимость проведения заочного разбирательства уголовных дел и гражданских в том случае, если рассмотрение дела не назначено в отсутствие заинтересованных в качестве санкции за их виновное поведение.</w:t>
      </w:r>
    </w:p>
    <w:p w:rsidR="00D45229" w:rsidRPr="00CA268F" w:rsidRDefault="00D45229"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Принцип судебного разбирательства на основе состязательности и равноправия сторон означает, что стороны в своих правах на защиту и обязанностях по доказыванию равны.</w:t>
      </w:r>
    </w:p>
    <w:p w:rsidR="00D45229" w:rsidRPr="00CA268F" w:rsidRDefault="00D45229"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 xml:space="preserve">      Конституция РФ устанавливает особое право лиц, обвиняемых в совершении преступления и привлекаемых к уголовной ответственности, на рассмотрение уголовного дела судом с участием присяжных заседателей. Рассмотрение дела с участием присяжных заседателей осуществляется на основании ходатайства подсудимого.</w:t>
      </w:r>
    </w:p>
    <w:p w:rsidR="00D45229" w:rsidRPr="00CA268F" w:rsidRDefault="00D45229"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 xml:space="preserve">      Суды РФ образуют судебную систему РФ, которая представляет собой совокупность федеральных судов и судов субъектов РФ.</w:t>
      </w:r>
    </w:p>
    <w:p w:rsidR="00D45229" w:rsidRPr="00CA268F" w:rsidRDefault="00D45229"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b/>
          <w:color w:val="000000"/>
          <w:sz w:val="28"/>
          <w:szCs w:val="28"/>
        </w:rPr>
        <w:t>Федеральные суды</w:t>
      </w:r>
      <w:r w:rsidRPr="00CA268F">
        <w:rPr>
          <w:rFonts w:ascii="Times New Roman" w:eastAsia="Times New Roman" w:hAnsi="Times New Roman" w:cs="Times New Roman"/>
          <w:color w:val="000000"/>
          <w:sz w:val="28"/>
          <w:szCs w:val="28"/>
        </w:rPr>
        <w:t>: 1) Конституционный Суд РФ; 2) Верховный Суд РФ, верховные суды субъектов РФ, районные суды, военные и специализированные суды, составляющие систему федеральных судов общей юрисдикции; 3) Высший Арбитражный Суд РФ, федеральные арбитражные суды округов (арбитражные кассационные суды), арбитражные апелляционные суды, арбитражные суды субъектов РФ, составляющие систему федеральных арбитражных судов.</w:t>
      </w:r>
    </w:p>
    <w:p w:rsidR="00D45229" w:rsidRPr="00CA268F" w:rsidRDefault="00D45229"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b/>
          <w:color w:val="000000"/>
          <w:sz w:val="28"/>
          <w:szCs w:val="28"/>
        </w:rPr>
        <w:t>Суды субъектов</w:t>
      </w:r>
      <w:r w:rsidRPr="00CA268F">
        <w:rPr>
          <w:rFonts w:ascii="Times New Roman" w:eastAsia="Times New Roman" w:hAnsi="Times New Roman" w:cs="Times New Roman"/>
          <w:color w:val="000000"/>
          <w:sz w:val="28"/>
          <w:szCs w:val="28"/>
        </w:rPr>
        <w:t xml:space="preserve"> РФ: 1) конституционные (уставные) суды субъектов РФ; 2) мировые судьи.</w:t>
      </w:r>
    </w:p>
    <w:p w:rsidR="00986AA6" w:rsidRPr="00CA268F" w:rsidRDefault="00986AA6" w:rsidP="00713C99">
      <w:pPr>
        <w:shd w:val="clear" w:color="auto" w:fill="FFFFFF" w:themeFill="background1"/>
        <w:spacing w:after="0"/>
        <w:contextualSpacing/>
        <w:jc w:val="both"/>
        <w:rPr>
          <w:rFonts w:ascii="Times New Roman" w:eastAsia="Times New Roman" w:hAnsi="Times New Roman" w:cs="Times New Roman"/>
          <w:b/>
          <w:color w:val="000000"/>
          <w:sz w:val="28"/>
          <w:szCs w:val="28"/>
        </w:rPr>
      </w:pPr>
    </w:p>
    <w:p w:rsidR="00AB670D" w:rsidRPr="00CA268F" w:rsidRDefault="00AB670D" w:rsidP="00713C99">
      <w:pPr>
        <w:shd w:val="clear" w:color="auto" w:fill="FFFFFF" w:themeFill="background1"/>
        <w:spacing w:after="0"/>
        <w:contextualSpacing/>
        <w:jc w:val="both"/>
        <w:rPr>
          <w:rFonts w:ascii="Times New Roman" w:eastAsia="Times New Roman" w:hAnsi="Times New Roman" w:cs="Times New Roman"/>
          <w:b/>
          <w:color w:val="000000"/>
          <w:sz w:val="28"/>
          <w:szCs w:val="28"/>
        </w:rPr>
      </w:pPr>
      <w:r w:rsidRPr="00CA268F">
        <w:rPr>
          <w:rFonts w:ascii="Times New Roman" w:eastAsia="Times New Roman" w:hAnsi="Times New Roman" w:cs="Times New Roman"/>
          <w:b/>
          <w:color w:val="000000"/>
          <w:sz w:val="28"/>
          <w:szCs w:val="28"/>
        </w:rPr>
        <w:t>19.Избирательная система РФ.</w:t>
      </w:r>
    </w:p>
    <w:p w:rsidR="0090782A" w:rsidRPr="00CA268F" w:rsidRDefault="0090782A"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Избирательная система – особый политический институт, связанный с организацией выборов политических деятелей, способом проведения голосования и определения его результатов, а также с распределение мандатов между партиями.</w:t>
      </w:r>
    </w:p>
    <w:p w:rsidR="0090782A" w:rsidRPr="00CA268F" w:rsidRDefault="0090782A" w:rsidP="00713C99">
      <w:pPr>
        <w:shd w:val="clear" w:color="auto" w:fill="FFFFFF" w:themeFill="background1"/>
        <w:spacing w:after="0"/>
        <w:contextualSpacing/>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Компоненты избирательного права:</w:t>
      </w:r>
    </w:p>
    <w:p w:rsidR="0090782A" w:rsidRPr="00CA268F" w:rsidRDefault="0090782A"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 xml:space="preserve">Избирательное права. </w:t>
      </w:r>
    </w:p>
    <w:p w:rsidR="0090782A" w:rsidRPr="00CA268F" w:rsidRDefault="0090782A"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Основные принципы демократического избирательного права:</w:t>
      </w:r>
    </w:p>
    <w:p w:rsidR="0090782A" w:rsidRPr="00CA268F" w:rsidRDefault="0090782A"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Принцип равенства.</w:t>
      </w:r>
    </w:p>
    <w:p w:rsidR="0090782A" w:rsidRPr="00CA268F" w:rsidRDefault="0090782A"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lastRenderedPageBreak/>
        <w:t>Принцип всеобщности</w:t>
      </w:r>
    </w:p>
    <w:p w:rsidR="0090782A" w:rsidRPr="00CA268F" w:rsidRDefault="0090782A"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Принцип тайного голосования.</w:t>
      </w:r>
    </w:p>
    <w:p w:rsidR="0090782A" w:rsidRPr="00CA268F" w:rsidRDefault="0090782A"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Принцип непосредственности.</w:t>
      </w:r>
    </w:p>
    <w:p w:rsidR="0090782A" w:rsidRPr="00CA268F" w:rsidRDefault="0090782A"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Принцип состязательности.</w:t>
      </w:r>
    </w:p>
    <w:p w:rsidR="0090782A" w:rsidRPr="00CA268F" w:rsidRDefault="0090782A"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Принцип гласности.</w:t>
      </w:r>
    </w:p>
    <w:p w:rsidR="0090782A" w:rsidRPr="00CA268F" w:rsidRDefault="0090782A"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Принцип свободы выборов.</w:t>
      </w:r>
    </w:p>
    <w:p w:rsidR="0090782A" w:rsidRPr="00CA268F" w:rsidRDefault="0090782A"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Принцип ограничения сроков выбора.</w:t>
      </w:r>
    </w:p>
    <w:p w:rsidR="0090782A" w:rsidRPr="00CA268F" w:rsidRDefault="00383103"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Избирательный процесс.</w:t>
      </w:r>
    </w:p>
    <w:p w:rsidR="00383103" w:rsidRPr="00CA268F" w:rsidRDefault="00383103"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Стадии:</w:t>
      </w:r>
    </w:p>
    <w:p w:rsidR="00383103" w:rsidRPr="00CA268F" w:rsidRDefault="00383103"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Подготовительная.</w:t>
      </w:r>
    </w:p>
    <w:p w:rsidR="00383103" w:rsidRPr="00CA268F" w:rsidRDefault="00383103"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Выдвижение и регистрация кандидатов.</w:t>
      </w:r>
    </w:p>
    <w:p w:rsidR="00383103" w:rsidRPr="00CA268F" w:rsidRDefault="00383103"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Предвыборная агитация и финансирование выборов.</w:t>
      </w:r>
    </w:p>
    <w:p w:rsidR="00383103" w:rsidRPr="00CA268F" w:rsidRDefault="00383103"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Голосование и подведение итогов выборов.</w:t>
      </w:r>
    </w:p>
    <w:p w:rsidR="00383103" w:rsidRPr="00CA268F" w:rsidRDefault="00383103"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Мажоритарная - побеждает кандидат набравший наибольшее количество голосов.</w:t>
      </w:r>
    </w:p>
    <w:p w:rsidR="00383103" w:rsidRPr="00CA268F" w:rsidRDefault="00383103"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Относительное большинство – набрал большое количество голосов.</w:t>
      </w:r>
    </w:p>
    <w:p w:rsidR="00383103" w:rsidRPr="00CA268F" w:rsidRDefault="00383103"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Абсолютное большинство – набрал голосов превышающих 50% голосов.(50%+1)</w:t>
      </w:r>
    </w:p>
    <w:p w:rsidR="00383103" w:rsidRPr="00CA268F" w:rsidRDefault="00383103"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 xml:space="preserve">Пропорциональная – когда в представительные органы власти места распределяются пропорционально числу проголосовавших за данную партию. </w:t>
      </w:r>
    </w:p>
    <w:p w:rsidR="00383103" w:rsidRPr="00CA268F" w:rsidRDefault="00383103" w:rsidP="00713C99">
      <w:pPr>
        <w:shd w:val="clear" w:color="auto" w:fill="FFFFFF" w:themeFill="background1"/>
        <w:spacing w:after="0"/>
        <w:jc w:val="both"/>
        <w:rPr>
          <w:rFonts w:ascii="Times New Roman" w:eastAsia="Times New Roman" w:hAnsi="Times New Roman" w:cs="Times New Roman"/>
          <w:b/>
          <w:color w:val="000000"/>
          <w:sz w:val="28"/>
          <w:szCs w:val="28"/>
        </w:rPr>
      </w:pPr>
      <w:r w:rsidRPr="00CA268F">
        <w:rPr>
          <w:rFonts w:ascii="Times New Roman" w:eastAsia="Times New Roman" w:hAnsi="Times New Roman" w:cs="Times New Roman"/>
          <w:b/>
          <w:color w:val="000000"/>
          <w:sz w:val="28"/>
          <w:szCs w:val="28"/>
        </w:rPr>
        <w:t>20.Понятие гражданского правоотношения.</w:t>
      </w:r>
    </w:p>
    <w:p w:rsidR="00D45229" w:rsidRPr="00CA268F" w:rsidRDefault="00D45229"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 xml:space="preserve">Гражданское правоотношение - это основанное на нормах гражданского законодательства отношение, складывающееся по поводу имущественных и неимущественных благ, участники которых выступают носителями гражданских прав и обязанностей. </w:t>
      </w:r>
    </w:p>
    <w:p w:rsidR="00D45229" w:rsidRPr="00CA268F" w:rsidRDefault="00D45229" w:rsidP="00713C99">
      <w:pPr>
        <w:shd w:val="clear" w:color="auto" w:fill="FFFFFF" w:themeFill="background1"/>
        <w:spacing w:after="0"/>
        <w:jc w:val="both"/>
        <w:rPr>
          <w:rFonts w:ascii="Times New Roman" w:eastAsia="Times New Roman" w:hAnsi="Times New Roman" w:cs="Times New Roman"/>
          <w:color w:val="000000"/>
          <w:sz w:val="28"/>
          <w:szCs w:val="28"/>
        </w:rPr>
      </w:pPr>
    </w:p>
    <w:p w:rsidR="00D45229" w:rsidRPr="00CA268F" w:rsidRDefault="00D45229"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 xml:space="preserve">Гражданские правоотношения имеют волевой характер. Субъекты вступают в эти отношения своей волей и в своем интересе. </w:t>
      </w:r>
    </w:p>
    <w:p w:rsidR="00D45229" w:rsidRPr="00CA268F" w:rsidRDefault="00D45229"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 xml:space="preserve">Правоотношение представляет собой отношение между его участниками - субъектами. Субъекты правоотношений выступают носителями субъективных юридических прав и обязанностей. Эти права и обязанности направлены на определенные объекты, например на имущество, услуги, работы и т.п. Таким образом, в состав правоотношения входят субъекты, объекты и содержание. </w:t>
      </w:r>
    </w:p>
    <w:p w:rsidR="00D45229" w:rsidRPr="00CA268F" w:rsidRDefault="00D45229"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 xml:space="preserve">Равенство сторон, их автономность являются обязательными свойствами гражданско-правового отношения. В большинстве случаев гражданские правоотношения устанавливаются по воле участвующих в них лиц. </w:t>
      </w:r>
    </w:p>
    <w:p w:rsidR="00D45229" w:rsidRPr="00CA268F" w:rsidRDefault="00D45229"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 xml:space="preserve">Гражданские правоотношения делятся на виды по разным основаниям. Так, по объекту они делятся на имущественные и неимущественные. </w:t>
      </w:r>
    </w:p>
    <w:p w:rsidR="00D45229" w:rsidRPr="00CA268F" w:rsidRDefault="00D45229"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 xml:space="preserve">Объектом имущественных отношений являются, в первую очередь, вещи и другие объекты, имеющие стоимостное выражение (например, работы, услуги). Объекты неимущественных отношений не имеют стоимостного выражения (честь, достоинство). </w:t>
      </w:r>
    </w:p>
    <w:p w:rsidR="00D45229" w:rsidRPr="00CA268F" w:rsidRDefault="00D45229"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 xml:space="preserve">В зависимости от способа удовлетворения интересов управомоченного лица различают вещные и обязательственные отношения. В вещном правоотношении интерес управомоченного лица удовлетворяется посредством собственных действий (например, пользование вещью). В обязательственном правоотношении интерес управомоченного лица </w:t>
      </w:r>
      <w:r w:rsidRPr="00CA268F">
        <w:rPr>
          <w:rFonts w:ascii="Times New Roman" w:eastAsia="Times New Roman" w:hAnsi="Times New Roman" w:cs="Times New Roman"/>
          <w:color w:val="000000"/>
          <w:sz w:val="28"/>
          <w:szCs w:val="28"/>
        </w:rPr>
        <w:lastRenderedPageBreak/>
        <w:t>может быть удовлетворен только за счет определенных действий обязанного лица по предоставлению обязанному лицу соответствующих материальных благ. Обязательственное правоотношение всегда осуществляется путем совершения определенных действий обязанным лицом. В отличие от этих отношений, в вещных отношениях обязанные лица должны быть пассивными, то есть воздерживаться от определенных действий.</w:t>
      </w:r>
    </w:p>
    <w:p w:rsidR="00383103" w:rsidRPr="00CA268F" w:rsidRDefault="00383103" w:rsidP="00713C99">
      <w:pPr>
        <w:shd w:val="clear" w:color="auto" w:fill="FFFFFF" w:themeFill="background1"/>
        <w:spacing w:after="0"/>
        <w:jc w:val="both"/>
        <w:rPr>
          <w:rFonts w:ascii="Times New Roman" w:eastAsia="Times New Roman" w:hAnsi="Times New Roman" w:cs="Times New Roman"/>
          <w:b/>
          <w:color w:val="000000"/>
          <w:sz w:val="28"/>
          <w:szCs w:val="28"/>
        </w:rPr>
      </w:pPr>
      <w:r w:rsidRPr="00CA268F">
        <w:rPr>
          <w:rFonts w:ascii="Times New Roman" w:eastAsia="Times New Roman" w:hAnsi="Times New Roman" w:cs="Times New Roman"/>
          <w:b/>
          <w:color w:val="000000"/>
          <w:sz w:val="28"/>
          <w:szCs w:val="28"/>
        </w:rPr>
        <w:t>21.Право-</w:t>
      </w:r>
      <w:r w:rsidR="00EC5BFD" w:rsidRPr="00CA268F">
        <w:rPr>
          <w:rFonts w:ascii="Times New Roman" w:eastAsia="Times New Roman" w:hAnsi="Times New Roman" w:cs="Times New Roman"/>
          <w:b/>
          <w:color w:val="000000"/>
          <w:sz w:val="28"/>
          <w:szCs w:val="28"/>
        </w:rPr>
        <w:t xml:space="preserve"> </w:t>
      </w:r>
      <w:r w:rsidRPr="00CA268F">
        <w:rPr>
          <w:rFonts w:ascii="Times New Roman" w:eastAsia="Times New Roman" w:hAnsi="Times New Roman" w:cs="Times New Roman"/>
          <w:b/>
          <w:color w:val="000000"/>
          <w:sz w:val="28"/>
          <w:szCs w:val="28"/>
        </w:rPr>
        <w:t>и дееспособность гражданина.</w:t>
      </w:r>
    </w:p>
    <w:p w:rsidR="00383103" w:rsidRPr="00CA268F" w:rsidRDefault="00EC5BFD" w:rsidP="00713C99">
      <w:pPr>
        <w:shd w:val="clear" w:color="auto" w:fill="FFFFFF" w:themeFill="background1"/>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Правоспособность граждан является важной характеристикой физического лица с точки зрения гражданского права.</w:t>
      </w:r>
    </w:p>
    <w:p w:rsidR="00EC5BFD" w:rsidRPr="00CA268F" w:rsidRDefault="00EC5BFD" w:rsidP="00713C99">
      <w:pPr>
        <w:shd w:val="clear" w:color="auto" w:fill="FFFFFF" w:themeFill="background1"/>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Правоспособность возникает в момент рождения.</w:t>
      </w:r>
    </w:p>
    <w:p w:rsidR="00EC5BFD" w:rsidRPr="00CA268F" w:rsidRDefault="00EC5BFD" w:rsidP="00713C99">
      <w:pPr>
        <w:shd w:val="clear" w:color="auto" w:fill="FFFFFF" w:themeFill="background1"/>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 xml:space="preserve">Правоспособность неотделима от человека, он правоспособен в течение всей жизни независимо от возраста, состояния здоровья человека – физического и психического, и от того, в состоянии ли человек сам ее осуществить или нет. Новорожденный, душевнобольной или слабоумный обладают гражданской правоспособностью в той же мере, что и взрослый человек. </w:t>
      </w:r>
    </w:p>
    <w:p w:rsidR="00EC5BFD" w:rsidRPr="00CA268F" w:rsidRDefault="00EC5BFD" w:rsidP="00713C99">
      <w:pPr>
        <w:spacing w:after="0"/>
        <w:ind w:firstLine="709"/>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 xml:space="preserve">Содержание правоспособности граждан образует те имущественные и личные неимущественные права и обязанности, которыми гражданин согласно закону может обладать. Перечень прав дан в ст. 18 ГК, в соответствии с ней, </w:t>
      </w:r>
    </w:p>
    <w:p w:rsidR="00EC5BFD" w:rsidRPr="00CA268F" w:rsidRDefault="00EC5BFD"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гражданин может:</w:t>
      </w:r>
    </w:p>
    <w:p w:rsidR="00EC5BFD" w:rsidRPr="00CA268F" w:rsidRDefault="00EC5BFD"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иметь имущество на праве собственности; наследовать и завещать имущество;</w:t>
      </w:r>
    </w:p>
    <w:p w:rsidR="00EC5BFD" w:rsidRPr="00CA268F" w:rsidRDefault="00EC5BFD"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заниматься предпринимательской и любой другой не запрещенной законом деятельностью;</w:t>
      </w:r>
    </w:p>
    <w:p w:rsidR="00EC5BFD" w:rsidRPr="00CA268F" w:rsidRDefault="00EC5BFD"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создавать юридические лица самостоятельно или совместно с другими или юридическими лицами;</w:t>
      </w:r>
    </w:p>
    <w:p w:rsidR="00EC5BFD" w:rsidRPr="00CA268F" w:rsidRDefault="00EC5BFD"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совершать любые не противоречившие закону сделки и участвовать в обязательствах; избирать место жительства;</w:t>
      </w:r>
    </w:p>
    <w:p w:rsidR="00EC5BFD" w:rsidRPr="00CA268F" w:rsidRDefault="00EC5BFD"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иметь права авторов приведений науки, литературы и искусства, изобретений и иных охраняемых законом результатов интеллектуальной деятельности;</w:t>
      </w:r>
    </w:p>
    <w:p w:rsidR="00EC5BFD" w:rsidRPr="00CA268F" w:rsidRDefault="00EC5BFD"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иметь иные имущественные и личные неимущественные права;</w:t>
      </w:r>
    </w:p>
    <w:p w:rsidR="00EC5BFD" w:rsidRPr="00CA268F" w:rsidRDefault="00EC5BFD" w:rsidP="00713C99">
      <w:pPr>
        <w:spacing w:after="0"/>
        <w:jc w:val="both"/>
        <w:rPr>
          <w:rFonts w:ascii="Times New Roman" w:eastAsia="Times New Roman" w:hAnsi="Times New Roman" w:cs="Times New Roman"/>
          <w:b/>
          <w:bCs/>
          <w:sz w:val="28"/>
          <w:szCs w:val="28"/>
        </w:rPr>
      </w:pPr>
      <w:r w:rsidRPr="00CA268F">
        <w:rPr>
          <w:rFonts w:ascii="Times New Roman" w:eastAsia="Times New Roman" w:hAnsi="Times New Roman" w:cs="Times New Roman"/>
          <w:b/>
          <w:bCs/>
          <w:sz w:val="28"/>
          <w:szCs w:val="28"/>
        </w:rPr>
        <w:t>Понятие дееспособности граждан.</w:t>
      </w:r>
    </w:p>
    <w:p w:rsidR="00EC5BFD" w:rsidRPr="00CA268F" w:rsidRDefault="00EC5BFD" w:rsidP="00713C99">
      <w:pPr>
        <w:shd w:val="clear" w:color="auto" w:fill="FFFFFF" w:themeFill="background1"/>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Гражданская дееспособность определяется в законе как способность гражданина своими действиями приобретать и осуществлять гражданские права, создавать для себя гражданские обязанности и исполнять их (п. 1 ст. 21 ГК). Дееспособность – это фактическая способность человека совершать те или иные юридические сделки, юридические действия, направленные к установлению, изменению, прекращению или осуществлению гражданских прав. Обладать дееспособностью означает иметь способность лично совершать различные юридические действия.</w:t>
      </w:r>
    </w:p>
    <w:p w:rsidR="00EC5BFD" w:rsidRPr="00CA268F" w:rsidRDefault="00EC5BFD"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Содержание дееспособности граждан включает следующие способности (возможности):</w:t>
      </w:r>
    </w:p>
    <w:p w:rsidR="00EC5BFD" w:rsidRPr="00CA268F" w:rsidRDefault="00EC5BFD"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способность гражданина своими действиями приобретать гражданские права и создавать для себя гражданские обязанности;</w:t>
      </w:r>
    </w:p>
    <w:p w:rsidR="00EC5BFD" w:rsidRPr="00CA268F" w:rsidRDefault="00EC5BFD"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способность самостоятельно осуществлять гражданские права и исполнять обязанности;</w:t>
      </w:r>
    </w:p>
    <w:p w:rsidR="00EC5BFD" w:rsidRPr="00CA268F" w:rsidRDefault="00EC5BFD"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способность нести обязанность за гражданские правонарушения.</w:t>
      </w:r>
    </w:p>
    <w:p w:rsidR="00EC5BFD" w:rsidRPr="00CA268F" w:rsidRDefault="00EC5BFD" w:rsidP="00713C99">
      <w:pPr>
        <w:shd w:val="clear" w:color="auto" w:fill="FFFFFF" w:themeFill="background1"/>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lastRenderedPageBreak/>
        <w:t>Содержание дееспособности граждан тесно связано с содержанием их правоспособности. Правоспособность – возможность иметь права и обязанности, а дееспособность – есть возможность приобретать и осуществлять их собственными действиями. Причем эта возможность не является безграничной. Эта возможность ограничена рамками закона.</w:t>
      </w:r>
    </w:p>
    <w:p w:rsidR="00EC5BFD" w:rsidRPr="00CA268F" w:rsidRDefault="00EC5BFD"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Учитывая указанные факторы, закон различает несколько разновидностей дееспособности:</w:t>
      </w:r>
    </w:p>
    <w:p w:rsidR="00EC5BFD" w:rsidRPr="00CA268F" w:rsidRDefault="00EC5BFD"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полная дееспособность;</w:t>
      </w:r>
    </w:p>
    <w:p w:rsidR="00EC5BFD" w:rsidRPr="00CA268F" w:rsidRDefault="00EC5BFD"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дееспособность несовершеннолетних в возрасте от 14 до 18 лет;</w:t>
      </w:r>
    </w:p>
    <w:p w:rsidR="00EC5BFD" w:rsidRPr="00CA268F" w:rsidRDefault="00EC5BFD"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дееспособность несовершеннолетних в возрасте от 6 до 14 лет.</w:t>
      </w:r>
    </w:p>
    <w:p w:rsidR="00EC5BFD" w:rsidRPr="00CA268F" w:rsidRDefault="0066212B" w:rsidP="00713C99">
      <w:pPr>
        <w:shd w:val="clear" w:color="auto" w:fill="FFFFFF" w:themeFill="background1"/>
        <w:spacing w:after="0"/>
        <w:jc w:val="both"/>
        <w:rPr>
          <w:rFonts w:ascii="Times New Roman" w:eastAsia="Times New Roman" w:hAnsi="Times New Roman" w:cs="Times New Roman"/>
          <w:b/>
          <w:color w:val="000000"/>
          <w:sz w:val="28"/>
          <w:szCs w:val="28"/>
        </w:rPr>
      </w:pPr>
      <w:r w:rsidRPr="00CA268F">
        <w:rPr>
          <w:rFonts w:ascii="Times New Roman" w:eastAsia="Times New Roman" w:hAnsi="Times New Roman" w:cs="Times New Roman"/>
          <w:b/>
          <w:color w:val="000000"/>
          <w:sz w:val="28"/>
          <w:szCs w:val="28"/>
        </w:rPr>
        <w:t>22.Юридические лица: признаки и классификация.</w:t>
      </w:r>
    </w:p>
    <w:p w:rsidR="0066212B" w:rsidRPr="00CA268F" w:rsidRDefault="0066212B"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Юридическое лицо -  это организация, обладающая имуществом, отвечающая им по своим обязательствам, которая может со своего имени приобретать и осуществлять имущественные и личные неимущественные права, нести обязанности, быть истцом и ответчиком в суде.</w:t>
      </w:r>
    </w:p>
    <w:p w:rsidR="0066212B" w:rsidRPr="00CA268F" w:rsidRDefault="0066212B"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Основные признаки юридического лица</w:t>
      </w:r>
    </w:p>
    <w:p w:rsidR="0066212B" w:rsidRPr="00CA268F" w:rsidRDefault="0066212B"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Организация, существующая в форме юридического лица, имеет следующие признаки:</w:t>
      </w:r>
    </w:p>
    <w:p w:rsidR="0066212B" w:rsidRPr="00CA268F" w:rsidRDefault="0066212B"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наличие обособленного имущества на праве собственности или на праве хозяйственного ведения, или на праве оперативного управления, учитываемого в самостоятельном бухгалтерском балансе;</w:t>
      </w:r>
    </w:p>
    <w:p w:rsidR="0066212B" w:rsidRPr="00CA268F" w:rsidRDefault="0066212B"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наличие обособленной от имущества учредителей (собственников) юридического лица его имущественной ответственности всем имеющимся у него на балансе имуществом; первые не отвечают по обязательствам образованного ими юридического лица (кроме случаев, когда это предусмотрено законом), а оно в свою очередь не отвечает по обязательствам своих учредителей (собственников);</w:t>
      </w:r>
    </w:p>
    <w:p w:rsidR="0066212B" w:rsidRPr="00CA268F" w:rsidRDefault="0066212B"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самостоятельное участие в гражданско-правовых отношениях от своего имени, а не от имени своих учредителей (собственников), включающее приобретение и реализацию имущественных и личных неимущественных прав и несение обязанностей, разрешенных действующим законодательством;</w:t>
      </w:r>
    </w:p>
    <w:p w:rsidR="0066212B" w:rsidRPr="00CA268F" w:rsidRDefault="0066212B"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право защищать свои интересы законным путем, т. е. выступать истцом и ответчиком в суде;</w:t>
      </w:r>
    </w:p>
    <w:p w:rsidR="0066212B" w:rsidRPr="00CA268F" w:rsidRDefault="0066212B"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наличие свидетельства о государственной регистрации в качестве юридического лица.</w:t>
      </w:r>
    </w:p>
    <w:p w:rsidR="0066212B" w:rsidRPr="00CA268F" w:rsidRDefault="0066212B"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Классификации юридических лиц</w:t>
      </w:r>
    </w:p>
    <w:p w:rsidR="0066212B" w:rsidRPr="00CA268F" w:rsidRDefault="0066212B"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В соответствии с Гражданским кодексом РФ разрешенные по закону юридические лица классифицируются по:</w:t>
      </w:r>
    </w:p>
    <w:p w:rsidR="0066212B" w:rsidRPr="00CA268F" w:rsidRDefault="0066212B"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цели деятельности (получение прибыли или достижение любых других не запрещенных законом целей, кроме получения прибыли);</w:t>
      </w:r>
    </w:p>
    <w:p w:rsidR="0066212B" w:rsidRPr="00CA268F" w:rsidRDefault="0066212B"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организационно-правовой форме, т. е. по разрешенным видам организаций;</w:t>
      </w:r>
    </w:p>
    <w:p w:rsidR="0066212B" w:rsidRPr="00CA268F" w:rsidRDefault="0066212B"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характеру отношений между юридическим лицом и его учредителями с точки зрения наличия или отсутствия у учредителей прав собственности на вносимые ими вклады в имущество этого юридического лица.</w:t>
      </w:r>
    </w:p>
    <w:p w:rsidR="0066212B" w:rsidRPr="00CA268F" w:rsidRDefault="0066212B" w:rsidP="00713C99">
      <w:pPr>
        <w:shd w:val="clear" w:color="auto" w:fill="FFFFFF" w:themeFill="background1"/>
        <w:spacing w:after="0"/>
        <w:jc w:val="both"/>
        <w:rPr>
          <w:rFonts w:ascii="Times New Roman" w:eastAsia="Times New Roman" w:hAnsi="Times New Roman" w:cs="Times New Roman"/>
          <w:b/>
          <w:color w:val="000000"/>
          <w:sz w:val="28"/>
          <w:szCs w:val="28"/>
        </w:rPr>
      </w:pPr>
      <w:r w:rsidRPr="00CA268F">
        <w:rPr>
          <w:rFonts w:ascii="Times New Roman" w:eastAsia="Times New Roman" w:hAnsi="Times New Roman" w:cs="Times New Roman"/>
          <w:b/>
          <w:color w:val="000000"/>
          <w:sz w:val="28"/>
          <w:szCs w:val="28"/>
        </w:rPr>
        <w:t>23.Создание, реорганизация и ликвидация юридических лиц.</w:t>
      </w:r>
    </w:p>
    <w:p w:rsidR="0066212B" w:rsidRPr="00CA268F" w:rsidRDefault="0066212B"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 xml:space="preserve">Основной целью создания коммерческой организации является извлечение прибыли. При этом полученная прибыль распределяется </w:t>
      </w:r>
      <w:r w:rsidR="008909B3" w:rsidRPr="00CA268F">
        <w:rPr>
          <w:rFonts w:ascii="Times New Roman" w:eastAsia="Times New Roman" w:hAnsi="Times New Roman" w:cs="Times New Roman"/>
          <w:color w:val="000000"/>
          <w:sz w:val="28"/>
          <w:szCs w:val="28"/>
        </w:rPr>
        <w:t>м</w:t>
      </w:r>
      <w:r w:rsidRPr="00CA268F">
        <w:rPr>
          <w:rFonts w:ascii="Times New Roman" w:eastAsia="Times New Roman" w:hAnsi="Times New Roman" w:cs="Times New Roman"/>
          <w:color w:val="000000"/>
          <w:sz w:val="28"/>
          <w:szCs w:val="28"/>
        </w:rPr>
        <w:t xml:space="preserve">ежду ее участниками. Для достижения своей </w:t>
      </w:r>
      <w:r w:rsidR="008909B3" w:rsidRPr="00CA268F">
        <w:rPr>
          <w:rFonts w:ascii="Times New Roman" w:eastAsia="Times New Roman" w:hAnsi="Times New Roman" w:cs="Times New Roman"/>
          <w:color w:val="000000"/>
          <w:sz w:val="28"/>
          <w:szCs w:val="28"/>
        </w:rPr>
        <w:lastRenderedPageBreak/>
        <w:t xml:space="preserve">основной </w:t>
      </w:r>
      <w:r w:rsidRPr="00CA268F">
        <w:rPr>
          <w:rFonts w:ascii="Times New Roman" w:eastAsia="Times New Roman" w:hAnsi="Times New Roman" w:cs="Times New Roman"/>
          <w:color w:val="000000"/>
          <w:sz w:val="28"/>
          <w:szCs w:val="28"/>
        </w:rPr>
        <w:t>цели</w:t>
      </w:r>
      <w:r w:rsidR="008909B3" w:rsidRPr="00CA268F">
        <w:rPr>
          <w:rFonts w:ascii="Times New Roman" w:eastAsia="Times New Roman" w:hAnsi="Times New Roman" w:cs="Times New Roman"/>
          <w:color w:val="000000"/>
          <w:sz w:val="28"/>
          <w:szCs w:val="28"/>
        </w:rPr>
        <w:t xml:space="preserve"> коммерческая организация занимается предпринимательской деятельностью.</w:t>
      </w:r>
    </w:p>
    <w:p w:rsidR="008909B3" w:rsidRPr="00CA268F" w:rsidRDefault="008909B3"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Некоммерческая организация не может иметь в качестве основной цели извлечение прибыли. Такие организации создаются для достижения социальных, благотворительных, культурных, образовательных, научных и управленческих целей, в целях охраны здоровья граждан, защиты прав, законных интересов граждан и организаций, разрешением споров и конфликтов, оказания юридической помощи, а также в иных целях, направленных на достижение общественных благ.</w:t>
      </w:r>
    </w:p>
    <w:p w:rsidR="008909B3" w:rsidRPr="00CA268F" w:rsidRDefault="008909B3"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b/>
          <w:color w:val="000000"/>
          <w:sz w:val="28"/>
          <w:szCs w:val="28"/>
        </w:rPr>
        <w:t>Реорганизация</w:t>
      </w:r>
      <w:r w:rsidRPr="00CA268F">
        <w:rPr>
          <w:rFonts w:ascii="Times New Roman" w:eastAsia="Times New Roman" w:hAnsi="Times New Roman" w:cs="Times New Roman"/>
          <w:color w:val="000000"/>
          <w:sz w:val="28"/>
          <w:szCs w:val="28"/>
        </w:rPr>
        <w:t xml:space="preserve"> – это прекращение юридического лица с переходом права и обязанностей в порядке правопреемства к другим лицам. Реорганизация может проходить в следующих видах: слияние, присоединение, разделение, выделение, преобразование.</w:t>
      </w:r>
    </w:p>
    <w:p w:rsidR="003314B8" w:rsidRPr="00CA268F" w:rsidRDefault="008909B3"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b/>
          <w:color w:val="000000"/>
          <w:sz w:val="28"/>
          <w:szCs w:val="28"/>
        </w:rPr>
        <w:t xml:space="preserve">Ликвидация </w:t>
      </w:r>
      <w:r w:rsidRPr="00CA268F">
        <w:rPr>
          <w:rFonts w:ascii="Times New Roman" w:eastAsia="Times New Roman" w:hAnsi="Times New Roman" w:cs="Times New Roman"/>
          <w:color w:val="000000"/>
          <w:sz w:val="28"/>
          <w:szCs w:val="28"/>
        </w:rPr>
        <w:t xml:space="preserve">– это прекращение юридического лица без перехода прав и обязанностей в порядке правопреемства к другим лицам. Ликвидация может быть добровольной либо принудительной. </w:t>
      </w:r>
      <w:r w:rsidR="003314B8" w:rsidRPr="00CA268F">
        <w:rPr>
          <w:rFonts w:ascii="Times New Roman" w:eastAsia="Times New Roman" w:hAnsi="Times New Roman" w:cs="Times New Roman"/>
          <w:color w:val="000000"/>
          <w:sz w:val="28"/>
          <w:szCs w:val="28"/>
        </w:rPr>
        <w:t xml:space="preserve">Реорганизация или ликвидация юридического лица считаются завершенными, а юридическое лицо перестает существовать после внесения соответствующей записи а ЕГРЮЛ. </w:t>
      </w:r>
    </w:p>
    <w:p w:rsidR="00AB670D" w:rsidRPr="00CA268F" w:rsidRDefault="003314B8"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b/>
          <w:color w:val="000000"/>
          <w:sz w:val="28"/>
          <w:szCs w:val="28"/>
        </w:rPr>
        <w:t>24.Объекты гражданских прав.</w:t>
      </w:r>
      <w:r w:rsidRPr="00CA268F">
        <w:rPr>
          <w:rFonts w:ascii="Times New Roman" w:eastAsia="Times New Roman" w:hAnsi="Times New Roman" w:cs="Times New Roman"/>
          <w:color w:val="000000"/>
          <w:sz w:val="28"/>
          <w:szCs w:val="28"/>
        </w:rPr>
        <w:t xml:space="preserve"> </w:t>
      </w:r>
    </w:p>
    <w:p w:rsidR="00D45229" w:rsidRPr="00CA268F" w:rsidRDefault="00D45229"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Объектом гражданского права является то, на что направлено правоотношение. Объектом выступает поведение субъектов правоотношения, которое направлено на различного рода матери</w:t>
      </w:r>
      <w:r w:rsidR="00561290" w:rsidRPr="00CA268F">
        <w:rPr>
          <w:rFonts w:ascii="Times New Roman" w:eastAsia="Times New Roman" w:hAnsi="Times New Roman" w:cs="Times New Roman"/>
          <w:color w:val="000000"/>
          <w:sz w:val="28"/>
          <w:szCs w:val="28"/>
        </w:rPr>
        <w:t xml:space="preserve">альные и нематериальные блага. </w:t>
      </w:r>
    </w:p>
    <w:p w:rsidR="00D45229" w:rsidRPr="00CA268F" w:rsidRDefault="00D45229"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Виды объектов гражданских правоотношений представляют собой достаточно разветвленную систему. Расс</w:t>
      </w:r>
      <w:r w:rsidR="00561290" w:rsidRPr="00CA268F">
        <w:rPr>
          <w:rFonts w:ascii="Times New Roman" w:eastAsia="Times New Roman" w:hAnsi="Times New Roman" w:cs="Times New Roman"/>
          <w:color w:val="000000"/>
          <w:sz w:val="28"/>
          <w:szCs w:val="28"/>
        </w:rPr>
        <w:t xml:space="preserve">мотрим основные виды объектов. </w:t>
      </w:r>
    </w:p>
    <w:p w:rsidR="00D45229" w:rsidRPr="00CA268F" w:rsidRDefault="00D45229"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а) Вещи - это предметы материального мира и духовной культуры, т.е. продукты человеческого труда, предметы, созданные природой и используемые человеком. Однако не все предметы являются объектами гражданских правоотношений, т.е. предметы, не способные удовлетворить потребности</w:t>
      </w:r>
      <w:r w:rsidR="00561290" w:rsidRPr="00CA268F">
        <w:rPr>
          <w:rFonts w:ascii="Times New Roman" w:eastAsia="Times New Roman" w:hAnsi="Times New Roman" w:cs="Times New Roman"/>
          <w:color w:val="000000"/>
          <w:sz w:val="28"/>
          <w:szCs w:val="28"/>
        </w:rPr>
        <w:t xml:space="preserve"> людей, не являются объектами. </w:t>
      </w:r>
    </w:p>
    <w:p w:rsidR="00561290" w:rsidRPr="00CA268F" w:rsidRDefault="00D45229"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 xml:space="preserve">Таким образом, вещи - это ценности материального мира, данные природой или созданные человеком, которые являются объектами гражданских прав. </w:t>
      </w:r>
    </w:p>
    <w:p w:rsidR="00561290" w:rsidRPr="00CA268F" w:rsidRDefault="00561290" w:rsidP="00713C99">
      <w:pPr>
        <w:shd w:val="clear" w:color="auto" w:fill="FFFFFF" w:themeFill="background1"/>
        <w:spacing w:after="0"/>
        <w:jc w:val="both"/>
        <w:rPr>
          <w:rFonts w:ascii="Times New Roman" w:eastAsia="Times New Roman" w:hAnsi="Times New Roman" w:cs="Times New Roman"/>
          <w:color w:val="000000"/>
          <w:sz w:val="28"/>
          <w:szCs w:val="28"/>
        </w:rPr>
      </w:pPr>
    </w:p>
    <w:p w:rsidR="00D45229" w:rsidRPr="00CA268F" w:rsidRDefault="00D45229"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 xml:space="preserve">Классификация вещей производится по разным основаниям. Так, по степени определенности вещи делятся на: </w:t>
      </w:r>
    </w:p>
    <w:p w:rsidR="00D45229" w:rsidRPr="00CA268F" w:rsidRDefault="00D45229"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 xml:space="preserve">индивидуально-определенные вещи, т.е. вещи, имеющие какие-либо особые, присущие только им признаки (здание, картина и т.п.); </w:t>
      </w:r>
    </w:p>
    <w:p w:rsidR="00D45229" w:rsidRPr="00CA268F" w:rsidRDefault="00D45229"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вещи, определенные родовыми призн</w:t>
      </w:r>
      <w:r w:rsidR="00561290" w:rsidRPr="00CA268F">
        <w:rPr>
          <w:rFonts w:ascii="Times New Roman" w:eastAsia="Times New Roman" w:hAnsi="Times New Roman" w:cs="Times New Roman"/>
          <w:color w:val="000000"/>
          <w:sz w:val="28"/>
          <w:szCs w:val="28"/>
        </w:rPr>
        <w:t xml:space="preserve">аками (зерно, шоколад и т.п.). </w:t>
      </w:r>
    </w:p>
    <w:p w:rsidR="00D45229" w:rsidRPr="00CA268F" w:rsidRDefault="00D45229"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Это деление вещей имеет существенное значение в случае гибели вещи. Неповторимость индивидуально-определенной вещи делает невозможным ее передачу в случае гибели вещи. Утрата родовых вещей не снимает с должника об</w:t>
      </w:r>
      <w:r w:rsidR="00561290" w:rsidRPr="00CA268F">
        <w:rPr>
          <w:rFonts w:ascii="Times New Roman" w:eastAsia="Times New Roman" w:hAnsi="Times New Roman" w:cs="Times New Roman"/>
          <w:color w:val="000000"/>
          <w:sz w:val="28"/>
          <w:szCs w:val="28"/>
        </w:rPr>
        <w:t xml:space="preserve">язанности по их представлению. </w:t>
      </w:r>
    </w:p>
    <w:p w:rsidR="00D45229" w:rsidRPr="00CA268F" w:rsidRDefault="00D45229" w:rsidP="00713C99">
      <w:pPr>
        <w:shd w:val="clear" w:color="auto" w:fill="FFFFFF" w:themeFill="background1"/>
        <w:spacing w:after="0"/>
        <w:jc w:val="both"/>
        <w:rPr>
          <w:rFonts w:ascii="Times New Roman" w:eastAsia="Times New Roman" w:hAnsi="Times New Roman" w:cs="Times New Roman"/>
          <w:b/>
          <w:color w:val="000000"/>
          <w:sz w:val="28"/>
          <w:szCs w:val="28"/>
        </w:rPr>
      </w:pPr>
      <w:r w:rsidRPr="00CA268F">
        <w:rPr>
          <w:rFonts w:ascii="Times New Roman" w:eastAsia="Times New Roman" w:hAnsi="Times New Roman" w:cs="Times New Roman"/>
          <w:b/>
          <w:color w:val="000000"/>
          <w:sz w:val="28"/>
          <w:szCs w:val="28"/>
        </w:rPr>
        <w:t xml:space="preserve">По степени цельности вещи делятся: </w:t>
      </w:r>
    </w:p>
    <w:p w:rsidR="00D45229" w:rsidRPr="00CA268F" w:rsidRDefault="00D45229"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i/>
          <w:color w:val="000000"/>
          <w:sz w:val="28"/>
          <w:szCs w:val="28"/>
        </w:rPr>
        <w:t>вещи делимые</w:t>
      </w:r>
      <w:r w:rsidRPr="00CA268F">
        <w:rPr>
          <w:rFonts w:ascii="Times New Roman" w:eastAsia="Times New Roman" w:hAnsi="Times New Roman" w:cs="Times New Roman"/>
          <w:color w:val="000000"/>
          <w:sz w:val="28"/>
          <w:szCs w:val="28"/>
        </w:rPr>
        <w:t xml:space="preserve"> - это вещи, которые не меняют в результате ее раздела своего первоначального или иного назначения. Так, например, раздел продуктов питания не имеет назначение части продукта; </w:t>
      </w:r>
    </w:p>
    <w:p w:rsidR="00D45229" w:rsidRPr="00CA268F" w:rsidRDefault="00D45229"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i/>
          <w:color w:val="000000"/>
          <w:sz w:val="28"/>
          <w:szCs w:val="28"/>
        </w:rPr>
        <w:lastRenderedPageBreak/>
        <w:t>неделимые вещи</w:t>
      </w:r>
      <w:r w:rsidRPr="00CA268F">
        <w:rPr>
          <w:rFonts w:ascii="Times New Roman" w:eastAsia="Times New Roman" w:hAnsi="Times New Roman" w:cs="Times New Roman"/>
          <w:color w:val="000000"/>
          <w:sz w:val="28"/>
          <w:szCs w:val="28"/>
        </w:rPr>
        <w:t xml:space="preserve"> - это вещи, раздел которых в натуре невозможен без изменения их назначения (ст. 133 ГК РФ). Таким образом, неделимые вещи в случае раздела теряют возможность использования по прежнему назначению, либо несораз</w:t>
      </w:r>
      <w:r w:rsidR="00561290" w:rsidRPr="00CA268F">
        <w:rPr>
          <w:rFonts w:ascii="Times New Roman" w:eastAsia="Times New Roman" w:hAnsi="Times New Roman" w:cs="Times New Roman"/>
          <w:color w:val="000000"/>
          <w:sz w:val="28"/>
          <w:szCs w:val="28"/>
        </w:rPr>
        <w:t xml:space="preserve">мерно теряют в своей ценности. </w:t>
      </w:r>
    </w:p>
    <w:p w:rsidR="00D45229" w:rsidRPr="00CA268F" w:rsidRDefault="00D45229" w:rsidP="00713C99">
      <w:pPr>
        <w:shd w:val="clear" w:color="auto" w:fill="FFFFFF" w:themeFill="background1"/>
        <w:spacing w:after="0"/>
        <w:jc w:val="both"/>
        <w:rPr>
          <w:rFonts w:ascii="Times New Roman" w:eastAsia="Times New Roman" w:hAnsi="Times New Roman" w:cs="Times New Roman"/>
          <w:b/>
          <w:color w:val="000000"/>
          <w:sz w:val="28"/>
          <w:szCs w:val="28"/>
        </w:rPr>
      </w:pPr>
      <w:r w:rsidRPr="00CA268F">
        <w:rPr>
          <w:rFonts w:ascii="Times New Roman" w:eastAsia="Times New Roman" w:hAnsi="Times New Roman" w:cs="Times New Roman"/>
          <w:b/>
          <w:color w:val="000000"/>
          <w:sz w:val="28"/>
          <w:szCs w:val="28"/>
        </w:rPr>
        <w:t xml:space="preserve">Вещи делятся на </w:t>
      </w:r>
      <w:r w:rsidR="00561290" w:rsidRPr="00CA268F">
        <w:rPr>
          <w:rFonts w:ascii="Times New Roman" w:eastAsia="Times New Roman" w:hAnsi="Times New Roman" w:cs="Times New Roman"/>
          <w:b/>
          <w:color w:val="000000"/>
          <w:sz w:val="28"/>
          <w:szCs w:val="28"/>
        </w:rPr>
        <w:t xml:space="preserve">потребляемые и непотребляемые. </w:t>
      </w:r>
    </w:p>
    <w:p w:rsidR="00D45229" w:rsidRPr="00CA268F" w:rsidRDefault="00D45229"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i/>
          <w:color w:val="000000"/>
          <w:sz w:val="28"/>
          <w:szCs w:val="28"/>
        </w:rPr>
        <w:t>Потребляемыми</w:t>
      </w:r>
      <w:r w:rsidRPr="00CA268F">
        <w:rPr>
          <w:rFonts w:ascii="Times New Roman" w:eastAsia="Times New Roman" w:hAnsi="Times New Roman" w:cs="Times New Roman"/>
          <w:color w:val="000000"/>
          <w:sz w:val="28"/>
          <w:szCs w:val="28"/>
        </w:rPr>
        <w:t xml:space="preserve"> являются вещи, которые в процессе их использования утрачивают свои потребительские сво</w:t>
      </w:r>
      <w:r w:rsidR="00561290" w:rsidRPr="00CA268F">
        <w:rPr>
          <w:rFonts w:ascii="Times New Roman" w:eastAsia="Times New Roman" w:hAnsi="Times New Roman" w:cs="Times New Roman"/>
          <w:color w:val="000000"/>
          <w:sz w:val="28"/>
          <w:szCs w:val="28"/>
        </w:rPr>
        <w:t xml:space="preserve">йства полностью или по частям. </w:t>
      </w:r>
    </w:p>
    <w:p w:rsidR="00D45229" w:rsidRPr="00CA268F" w:rsidRDefault="00D45229"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i/>
          <w:color w:val="000000"/>
          <w:sz w:val="28"/>
          <w:szCs w:val="28"/>
        </w:rPr>
        <w:t>Непотребляемыми</w:t>
      </w:r>
      <w:r w:rsidRPr="00CA268F">
        <w:rPr>
          <w:rFonts w:ascii="Times New Roman" w:eastAsia="Times New Roman" w:hAnsi="Times New Roman" w:cs="Times New Roman"/>
          <w:color w:val="000000"/>
          <w:sz w:val="28"/>
          <w:szCs w:val="28"/>
        </w:rPr>
        <w:t xml:space="preserve"> являются вещи, которые при их использовании амортизируются постепенно в течение сравнительно длительного времени (дом, машина и т.п.)</w:t>
      </w:r>
    </w:p>
    <w:p w:rsidR="00561290" w:rsidRPr="00CA268F" w:rsidRDefault="00561290"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 xml:space="preserve">Особым объектом является предприятие, т.е. имущественный комплекс, используемый для осуществления предпринимательской деятельности. В состав предприятия (ст. 132 ГК РФ) входят все виды имущества, необходимые и предназначенные для его деятельности, включая земельные участки, здания, сооружения, оборудование, инвентарь, сырье, продукцию, права требования, долги, а также права на обозначение, индивидуализирующие предприятия, его продукцию, работы и услуги (фирменное наименование, товарные знаки, знаки обслуживания), и другие исключительные права, если иное не предусмотрено законом или договором. </w:t>
      </w:r>
    </w:p>
    <w:p w:rsidR="00561290" w:rsidRPr="00CA268F" w:rsidRDefault="00561290"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Движимые вещи (п. 2 ст. 130 ГК РФ) - это вещи, не являющиеся недвижимыми, включая деньги и ценные бумаги.</w:t>
      </w:r>
    </w:p>
    <w:p w:rsidR="00561290" w:rsidRPr="00CA268F" w:rsidRDefault="00561290"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б) Деньги, валютные ценности.</w:t>
      </w:r>
    </w:p>
    <w:p w:rsidR="00561290" w:rsidRPr="00CA268F" w:rsidRDefault="00561290"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в) Ценные бумаги.</w:t>
      </w:r>
    </w:p>
    <w:p w:rsidR="00561290" w:rsidRPr="00CA268F" w:rsidRDefault="00561290"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г) Результаты творческой деятельности.</w:t>
      </w:r>
    </w:p>
    <w:p w:rsidR="00561290" w:rsidRPr="00CA268F" w:rsidRDefault="00561290"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д) Результаты работ.</w:t>
      </w:r>
    </w:p>
    <w:p w:rsidR="00561290" w:rsidRPr="00CA268F" w:rsidRDefault="00561290"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е) Нематериальные блага.</w:t>
      </w:r>
    </w:p>
    <w:p w:rsidR="00561290" w:rsidRDefault="00561290"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ж) Информация</w:t>
      </w:r>
    </w:p>
    <w:p w:rsidR="00CA268F" w:rsidRDefault="00CA268F" w:rsidP="00713C99">
      <w:pPr>
        <w:shd w:val="clear" w:color="auto" w:fill="FFFFFF" w:themeFill="background1"/>
        <w:spacing w:after="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25. Сделки. Формы сделок. Недействительные сделки.</w:t>
      </w:r>
    </w:p>
    <w:p w:rsidR="00CA268F" w:rsidRPr="00CA268F" w:rsidRDefault="00CA268F" w:rsidP="00CA268F">
      <w:pPr>
        <w:rPr>
          <w:rFonts w:ascii="Times New Roman" w:hAnsi="Times New Roman" w:cs="Times New Roman"/>
          <w:b/>
          <w:sz w:val="28"/>
          <w:szCs w:val="28"/>
        </w:rPr>
      </w:pPr>
      <w:r w:rsidRPr="00CA268F">
        <w:rPr>
          <w:rFonts w:ascii="Times New Roman" w:hAnsi="Times New Roman" w:cs="Times New Roman"/>
          <w:b/>
          <w:sz w:val="28"/>
          <w:szCs w:val="28"/>
        </w:rPr>
        <w:t>Сделки.</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Сделки – один из наиболее распространенных юридических фактов. В ст. 153 ГК сделки определены как «действия граждан и юридических лиц, направленные на установление, изменение или прекращение граж-их прав и обязанностей.</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Признаки сделки:</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Волевой акт, т.е. действия людей</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Правомерные действия</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Сделка специально направлена на возникновение, изменение или прекращение граж-их правоотн-ий.</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Сделка порождает гражданские отн-я, поскольку именно гражданским законом определяются те правовые последствия, кот. наступают в результате совершения сделок.</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lastRenderedPageBreak/>
        <w:t>Основание сделки – тот типовой юр-ий результат, который должен быть достигнут исполнением сделки (приобретение права собственности – основание для купли-продажи).</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Основание является обязательным элементом сделки, за исключением случаев, специально указанных в законе.</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Классификация сделок по видам производится по различным признакам.</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В зависимости от числа участвующих в сделке сторон сделки бывают односторонними, двусторонними и многосторонними. В основе – выражение воли какой-либо стороны.</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Двух и многосторонняя сделка является договором, кот. делятся на возмездные и безвозмездные.</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По моменту, к которому приурочивается возникновение сделки, сделки бывают реальными (считаются совершенными только при условии передачи вещи одним из участников) и консенсуальными (для их совершения достаточно достижения соглашения о совершении сделки).</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По значению основания сделки для ее действительности различают каузальные и абстрактные (вексель, банковская гарантия). Действительность сделки прямо зависит от наличия основания.</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Сделки бывают срочными и бессрочными (немедленно вступает в силу, момент вступления в силу и момент прекращения не оговаривается).</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В тех случаях, когда возникновение прав и обязанностей по сделке приурочено к наступлению события, относительно которого неизвестно, наступит оно или нет, сделки называют условными.</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Выделяют также фидуциарные сделки, кот. имеют доверительный характер (поручение, комиссия, передача имущества в доверительное управление). Изменение характера взаимоотн-ий сторон, утрата их доверительного характера могут привести к прекращению отн-ий в одностороннем порядке.</w:t>
      </w:r>
    </w:p>
    <w:p w:rsidR="00CA268F" w:rsidRPr="00CA268F" w:rsidRDefault="00CA268F" w:rsidP="00CA268F">
      <w:pPr>
        <w:rPr>
          <w:rFonts w:ascii="Times New Roman" w:hAnsi="Times New Roman" w:cs="Times New Roman"/>
          <w:b/>
          <w:sz w:val="28"/>
          <w:szCs w:val="28"/>
        </w:rPr>
      </w:pPr>
      <w:r w:rsidRPr="00CA268F">
        <w:rPr>
          <w:rFonts w:ascii="Times New Roman" w:hAnsi="Times New Roman" w:cs="Times New Roman"/>
          <w:b/>
          <w:sz w:val="28"/>
          <w:szCs w:val="28"/>
        </w:rPr>
        <w:t>Вопрос 38. Форма сделок.</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Форма сделок. Одним из условий действительности сделки является облечение воли субъектов, совершающих сделку, в требуемую законом форму. Форма сделок бывает устной или письменной. Устно могут совершаться любые сделки, если: а) законом или соглашением сторон для них не установлена письменная форма, б) они исполняются при самом их совершении (исключение составляют сделки, требующие нотариальной формы, а также сделки, для кот. несоблюдение простой письменной формы влечет их недействительность), в) сделка совершается во исполнение письменного договора и имеется соглашение сторон об устной форме исполнения (ст. 159 ГК). Все остальные сделки должны совершаться в письменной форме.</w:t>
      </w:r>
    </w:p>
    <w:p w:rsidR="00CA268F" w:rsidRPr="00CA268F" w:rsidRDefault="00CA268F" w:rsidP="00CA268F">
      <w:pPr>
        <w:rPr>
          <w:rFonts w:ascii="Times New Roman" w:hAnsi="Times New Roman" w:cs="Times New Roman"/>
          <w:sz w:val="28"/>
          <w:szCs w:val="28"/>
        </w:rPr>
      </w:pP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lastRenderedPageBreak/>
        <w:t>Письменная форма бывает простой и нотариальной. Письменная форма представляет собой выражение воли участников сделки путем составления документа, отражающего содержание сделки и подписанного лицами, совершающими сделку. Нотариальная форма отличается от простой письменной формы тем, что на документе, отвечающем перечисленным выше требованиям, совершается удостоверительная надпись нотариусом или другим должностным лицом, имеющим право совершать такое нотариальное действие (ст. 160, 163 ГК).</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Законом, иными правовыми актами или соглашением сторон могут быть дополнительно введены требования к простой письменной форме. Они могут относиться к бумаге, на которой должен составляться документ, например, бланки установленной формы, бумага с водяными знаками либо иными способами защиты. Возможно введение особой "гербовой" бумаги для составления отдельных документов. Кроме того, такие требования могут быть связаны с дополнительным подтверждением полномочий лица на совершение сделки путем удостоверения его подписи печатью организации либо скрепления печатью какой-либо третьей стороны самого документа. Для соблюдения простой письменной формы обязательным условием является подписание документа уполномоченным лицом. Если гражданин не может собственноручно подписать документ вследствие физического недостатка, болезни или неграмотности, то по его просьбе документ может подписать другой гражданин. Подпись этого гражданина должна быть нотариально удостоверена с указанием причин, в силу кот. совершающий сделку гражданин не мог подписаться собственноручно (п. 3 ст. 160 ГК). Следует иметь в виду, что рукоприкладчик - гражданин, подписывающий документ по просьбе другого лица, сам не является участником сделки. Необходимость соблюдения письменной формы сделки законом ставится прежде всего в зависимость от субъектного состава сделки.</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Все сделки юридических лиц между собой и с гражданами должны совершаться в письменной форме (ст. 161 ГК). Исключение составляют сделки, требующие нотариальной формы, а также сделки, кот. могут совершаться устно. Например, купля-продажа товара в магазине, по общему правилу, требует простой письменной формы, поскольку магазин является юридическим лицом и договор заключается с гражданином либо другим юридическим лицом. Однако исполнение сделки при самом ее совершении, т. е. обмен товара на деньги, осуществляемый одновременно, допускает возможность совершения сделки купли-продажи в устной форме.</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Сделки граждан между собой на сумму, превышающую не менее чем в десять раз установленный законом МРОТ, составляют вторую группу сделок, требующих простой письменной формы.</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 xml:space="preserve">Третью группу составляют сделки между гражданами, письменная форма совершения кот. предусмотрена законом. Особенность этих сделок в том, что они не зависят от суммы сделки, требование письменной формы обусловлено либо особой значимостью этих сделок по сумме, срокам, предмету сделки, либо возможностью злоупотреблений при отсутствии письменной формы. Рассмотренные выше правила устанавливают требования со стороны </w:t>
      </w:r>
      <w:r w:rsidRPr="00CA268F">
        <w:rPr>
          <w:rFonts w:ascii="Times New Roman" w:hAnsi="Times New Roman" w:cs="Times New Roman"/>
          <w:sz w:val="28"/>
          <w:szCs w:val="28"/>
        </w:rPr>
        <w:lastRenderedPageBreak/>
        <w:t>закона, что не мешает гражданам облечь в простую письменную форму сделку, для совершения которой достаточно было бы и устной формы. Письменная форма наиболее распространена в деловом обороте, поскольку при наличии письменного документа можно максимально быстро и достоверно выявить волю сторон на совершение сделки. Несоблюдение требуемой законом письменной формы может приводить к различным последствиям. Например, несоблюдение простой письменной формы внешнеэкономической сделки влечет ее недействительность в силу прямого указания закона (п. 3 ст. 162 ГК). Если же таких указаний нет, суд ограничивается констатацией факта, что сделка, совершенная с нарушением требования о ее простой письменной форме, не имела места, т. е. за действиями граждан и юридических лиц, хотя и совершенных, не признается значение юридического факта.</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Наряду с рассмотренными формами совершения сделок законом введена дополнительная стадия совершения отдельных видов сделок - государственная регистрация. Если законом предусмотрено, что та или иная сделка подлежит гос-ой рег-ии, то до момента гос-ой рег-ии сделка не считается облеченной в требуемую законом форму, а следовательно, и совершенной.</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Обязательность гос-ой рег-ии предусмотрена Гражданским кодексом для сделок с землей и другим недвижимым имуществом. Государственная регистрация сделок с движимым имуществом определенного вида может быть введена законом.</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Требование гос-ой рег-ии не может быть установлено соглашением сторон, т. е. стороны не вправе требовать рег-ии сделки с имуществом, если его регистрация не предусмотрена законом. Государственная регистрация проводится в соответствии с требованиями закона и включает в себя прием документов, необходимых для гос-ой рег-ии, правовую экспертизу документов и законности совершаемой сделки, установление отсутствия противоречий между заявленными требованиями о рег-ии и уже зарегистрированными правами на данный объект, внесение информации о совершенных сделках в Единый государственный реестр и совершение надписей на правоустанавливающих документах.</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Гос-ой рег-ии подлежат договор об ипотеке (п. 3 ст. 339 ГК), договор аренды здания или сооружения, заключенный на срок свыше одного года (п. 2 ст. 651 ГК), договор аренды предприятия (п. 2 ст. 658 ГК). Пункт 2 ст. 1017 ГК предусматривает, что передача недвижимого имущества в доверительное управление подлежит гос-ой рег-ии в том же порядке, что и переход права собственности на это имущество. Что же касается самого договора о передаче недвижимого имущества в доверительное управление, то его государственная регистрация ст. 1017 ГК не предусматривается.</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 xml:space="preserve">Последствия несоблюдения нотариальной формы, а также требования о гос-ой рег-ии отличаются более жесткими мерами, чем при несоблюдении простой письменной формы. Несоблюдение нотариальной формы сделки либо требования гос-ой рег-ии влечет недействительность сделки. Таким образом, правило о нотариальной форме и государственная регистрация являются обязательным формальным моментом </w:t>
      </w:r>
      <w:r w:rsidRPr="00CA268F">
        <w:rPr>
          <w:rFonts w:ascii="Times New Roman" w:hAnsi="Times New Roman" w:cs="Times New Roman"/>
          <w:sz w:val="28"/>
          <w:szCs w:val="28"/>
        </w:rPr>
        <w:lastRenderedPageBreak/>
        <w:t>действительности сделки при условии, что законом либо соглашением сторон предусмотрена нотариальная форма сделки либо законом установлена обязательная ее государственная регистрация (п. 1 ст. 165 ГК).</w:t>
      </w:r>
    </w:p>
    <w:p w:rsidR="00CA268F" w:rsidRPr="00CA268F" w:rsidRDefault="00CA268F" w:rsidP="00CA268F">
      <w:pPr>
        <w:rPr>
          <w:rFonts w:ascii="Times New Roman" w:hAnsi="Times New Roman" w:cs="Times New Roman"/>
          <w:b/>
          <w:sz w:val="28"/>
          <w:szCs w:val="28"/>
        </w:rPr>
      </w:pPr>
      <w:r w:rsidRPr="00CA268F">
        <w:rPr>
          <w:rFonts w:ascii="Times New Roman" w:hAnsi="Times New Roman" w:cs="Times New Roman"/>
          <w:b/>
          <w:sz w:val="28"/>
          <w:szCs w:val="28"/>
        </w:rPr>
        <w:t>Вопрос 39. Недействительность сделок.</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1. Недействительная сделка - это сделка, которая не порождает желаемого сторонами правового результата, а при определенных условиях влечет возникновение неблагоприятных для сторон последствий.</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 xml:space="preserve">Недействительную сделку необходимо отличать от незаключенной, так как последняя в силу отсутствия каких-либо необходимых элементов вообще не является юридическим фактом и не порождает никаких правовых последствий. </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2. Недействительные сделки делятся на оспоримые и ничтожные. Различия между ними следующие:</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оспоримые сделки недействительны в силу признания их таковыми судом, а ничтожные - вне зависимости от такого признания;</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требование о признании оспоримой сделки недействительной может быть предъявлено только лицами, указанными в ГК, а последствия недействительности ничтожной сделки могут быть применены по иску любого заинтересованного лица либо по инициативе суда;</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ничтожная сделка всегда недействительна с момента заключения, тогда как оспоримая сделка может быть признана судом недействительной на будущее и считаться недействительной с момента вынесения судебного решения;</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иск о применении последствий недействительности сделки может быть предъявлен в течение 10 лет со дня, когда началось ее исполнение, а</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иск о признании недействительной оспоримой сделки - в течение года со дня прекращения насилия или угрозы, под влиянием которых была совершена сделка, либо со дня, когда истец узнал или должен был узнать об иных обстоятельствах, являющихся основанием для признания сделки недействительной. Сделка, не соответствующая требованиям закона или иных правовых актов, ничтожна, если закон не устанавливает ее оспоримости (ст. 168 ГК).</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1. Сделка может быть признана недействительной только по основаниям, установленным законом.</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Общее основание недействительности сделки - несоответствие сделки требованиям закона или иных правовых актов (ст. 168 ГК). По данному основанию признаются недействительными те незаконные сделки, которые не подпадают по действие иных норм об основаниях недействительности сделок.</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 xml:space="preserve">Специальные основания делятся на 4 группы: .  нарушение требований о содержании сделки; .   совершение сделки лицом, не способным к ее совершению; .   нарушение формы </w:t>
      </w:r>
      <w:r w:rsidRPr="00CA268F">
        <w:rPr>
          <w:rFonts w:ascii="Times New Roman" w:hAnsi="Times New Roman" w:cs="Times New Roman"/>
          <w:sz w:val="28"/>
          <w:szCs w:val="28"/>
        </w:rPr>
        <w:lastRenderedPageBreak/>
        <w:t>сделки или требования о ее государственной регистрации; .   несоответствие волеизъявления подлинной воле сторон.</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2. Нарушающими требования о содержании сделки являются сделки, совершенные с целью, заведомо противной основам правопорядка и нравственности (ст. 169 ГК). Такие сделки признаются ничтожными в силу того, что</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лицо умышленно нарушает публичный правопорядок. Для их участников предусмотрены жесткие конфискационные санкции.</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3. Сделки, совершенные лицами, не способными к их совершению, делятся на сделки, совершенные недееспособными или не полностью дееспособными гражданами, и сделки юридических лиц, превышающие их правоспособность.</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К первой группе относятся:</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сделки, совершенные недееспособными гражданами (ст. 171 ГК);</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сделки малолетних (ст. 172 ГК);</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сделки несовершеннолетних в возрасте от 14 до 18 лет (ст. 175 ГК);</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сделки граждан, ограниченных судом в дееспособности (ст. 176 ГК);</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сделки граждан, не способных понимать значение своих действий или руководить ими (ст. 177 ГК).</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К недействительным сделкам, связанным с превышением правоспособности юридического лица, относятся сделки юридических лиц, выходящие за пределы их правоспособности, и сделки юридических лиц, не имеющих лицензии на занятие соответствующей деятельностью (последнее в силу ст. 23 ГК относится и к индивидуальным предпринимателям).</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4. Несоблюдение квалифицированной письменной, нотариальной формы сделки или требования о ее государственной регистрации влечет недействительность сделки (ст. 162, 165 ГК). Несоблюдение простой письменной формы сделки лишает стороны возможности ссылаться в подтверждение сделки и ее условий на свидетельские показания, но не влечет недействительности сделки.</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Письменная форма считается квалифицированной, когда ее несоблюдение в соответствии с законом влечет недействительность сделки (см., например, ст. 162, 331 ГК и др.).</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Однако суд может признать действительной сделку, требующую нотариального удостоверения или государственной регистрации, если одна из сторон начала ее исполнение, а другая уклоняется от нотариального удостоверения или государственной регистрации (п. 2 ст. 165 ГК).</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lastRenderedPageBreak/>
        <w:t>5. Недействительными на основании несоответствия волеизъявления подлинной воле сторон являются:</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 мнимые и притворные сделки (ст. 170 ГК);</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сделки, совершенные без учета существующих ограничений полномочий лица (ст. 174 ГК);</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сделки, совершенные под влиянием заблуждения (ст. 178 ГК);</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сделки, совершенные под влиянием обмана, насилия, угрозы, злонамеренного соглашения представителя одной стороны с другой стороной или при стечении тяжелых обстоятельств (ст. 179 ГК).</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Мнимой считается сделка, совершенная без намерения породить соответствующие ей правовые последствия, а притворной - сделка, прикрывающая другую сделку.</w:t>
      </w:r>
    </w:p>
    <w:p w:rsidR="00CA268F" w:rsidRPr="00CA268F" w:rsidRDefault="00CA268F" w:rsidP="00CA268F">
      <w:pPr>
        <w:rPr>
          <w:rFonts w:ascii="Times New Roman" w:hAnsi="Times New Roman" w:cs="Times New Roman"/>
          <w:sz w:val="28"/>
          <w:szCs w:val="28"/>
        </w:rPr>
      </w:pPr>
      <w:r w:rsidRPr="00CA268F">
        <w:rPr>
          <w:rFonts w:ascii="Times New Roman" w:hAnsi="Times New Roman" w:cs="Times New Roman"/>
          <w:sz w:val="28"/>
          <w:szCs w:val="28"/>
        </w:rPr>
        <w:t>6. Правовые последствия недействительности сделок. Недействительная сделка не влечет юридических последствий, за исключением тех, которые связаны с ее недействительностью. Главное последствие недействительности сделки - недопустимость ее исполнения.</w:t>
      </w:r>
    </w:p>
    <w:p w:rsidR="009B4B6F" w:rsidRPr="00CA268F" w:rsidRDefault="009B4B6F" w:rsidP="00713C99">
      <w:pPr>
        <w:shd w:val="clear" w:color="auto" w:fill="FFFFFF" w:themeFill="background1"/>
        <w:spacing w:after="0"/>
        <w:jc w:val="both"/>
        <w:rPr>
          <w:rFonts w:ascii="Times New Roman" w:eastAsia="Times New Roman" w:hAnsi="Times New Roman" w:cs="Times New Roman"/>
          <w:b/>
          <w:color w:val="000000"/>
          <w:sz w:val="28"/>
          <w:szCs w:val="28"/>
        </w:rPr>
      </w:pPr>
      <w:r w:rsidRPr="00CA268F">
        <w:rPr>
          <w:rFonts w:ascii="Times New Roman" w:eastAsia="Times New Roman" w:hAnsi="Times New Roman" w:cs="Times New Roman"/>
          <w:b/>
          <w:color w:val="000000"/>
          <w:sz w:val="28"/>
          <w:szCs w:val="28"/>
        </w:rPr>
        <w:t>26.</w:t>
      </w:r>
      <w:r w:rsidRPr="00CA268F">
        <w:rPr>
          <w:rFonts w:ascii="Times New Roman" w:hAnsi="Times New Roman" w:cs="Times New Roman"/>
          <w:sz w:val="28"/>
          <w:szCs w:val="28"/>
        </w:rPr>
        <w:t xml:space="preserve"> </w:t>
      </w:r>
      <w:r w:rsidRPr="00CA268F">
        <w:rPr>
          <w:rFonts w:ascii="Times New Roman" w:eastAsia="Times New Roman" w:hAnsi="Times New Roman" w:cs="Times New Roman"/>
          <w:b/>
          <w:color w:val="000000"/>
          <w:sz w:val="28"/>
          <w:szCs w:val="28"/>
        </w:rPr>
        <w:t>Обязательства в гражданском праве и ответственность за их нарушение.</w:t>
      </w:r>
    </w:p>
    <w:p w:rsidR="009B4B6F" w:rsidRPr="00CA268F" w:rsidRDefault="009B4B6F"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Обязательство - это разновидность гражданских  правоотношений, взаимоотношение лиц,  возникающее в силу того,  что одно лицо обязано совершить определенное действие в пользу другого лица. Обязательства  представляют  собой  типичные    относительные правоотношения.  Они характеризуются конкретным  субъектным составом,  полной определенностью участников.    Их  предмет обычно составляют реальные,  положительные действия (по  передаче имущества,  купле-продаже и поставке и др.) либо  воздержание  от вполне конкретных действий.</w:t>
      </w:r>
    </w:p>
    <w:p w:rsidR="009B4B6F" w:rsidRPr="00CA268F" w:rsidRDefault="009B4B6F"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Обязательства могут быть односторонними,    когда  одна сторона имеет только права,  а другая - только  обязанности,    и двусторонними, когда каждая из сторон имеет права, и обязанности.</w:t>
      </w:r>
    </w:p>
    <w:p w:rsidR="009B4B6F" w:rsidRPr="00CA268F" w:rsidRDefault="00307110"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Ответственность</w:t>
      </w:r>
      <w:r w:rsidR="009B4B6F" w:rsidRPr="00CA268F">
        <w:rPr>
          <w:rFonts w:ascii="Times New Roman" w:eastAsia="Times New Roman" w:hAnsi="Times New Roman" w:cs="Times New Roman"/>
          <w:color w:val="000000"/>
          <w:sz w:val="28"/>
          <w:szCs w:val="28"/>
        </w:rPr>
        <w:t>:</w:t>
      </w:r>
    </w:p>
    <w:p w:rsidR="00307110" w:rsidRPr="00CA268F" w:rsidRDefault="00307110"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Должник обязан возместить кредитору убытки, причиненные неисполнением или ненадлежащим исполнением обязательства.</w:t>
      </w:r>
    </w:p>
    <w:p w:rsidR="00307110" w:rsidRPr="00CA268F" w:rsidRDefault="00307110"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За пользование чужими денежными средствами вследствие их неправомерного удержания, уклонения от их возврата, иной просрочки в их уплате либо неосновательного получения или сбережения за счет другого лица подлежат уплате проценты на сумму этих средств. Если убытки, причиненные кредитору неправомерным пользованием его денежными средствами, превышают сумму процентов, причитающуюся ему, он вправе требовать от должника возмещения убытков в части, превышающей эту сумму.</w:t>
      </w:r>
    </w:p>
    <w:p w:rsidR="00307110" w:rsidRPr="00CA268F" w:rsidRDefault="00307110"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Уплата неустойки и возмещение убытков в случае ненадлежащего исполнения обязательства не освобождают должника от исполнения обязательства в натуре, если иное не предусмотрено законом или договором.</w:t>
      </w:r>
    </w:p>
    <w:p w:rsidR="009B4B6F" w:rsidRPr="00CA268F" w:rsidRDefault="009B4B6F" w:rsidP="00713C99">
      <w:pPr>
        <w:shd w:val="clear" w:color="auto" w:fill="FFFFFF" w:themeFill="background1"/>
        <w:spacing w:after="0"/>
        <w:jc w:val="both"/>
        <w:rPr>
          <w:rFonts w:ascii="Times New Roman" w:eastAsia="Times New Roman" w:hAnsi="Times New Roman" w:cs="Times New Roman"/>
          <w:color w:val="000000"/>
          <w:sz w:val="28"/>
          <w:szCs w:val="28"/>
        </w:rPr>
      </w:pPr>
    </w:p>
    <w:p w:rsidR="00561290" w:rsidRPr="00CA268F" w:rsidRDefault="009B4B6F" w:rsidP="00713C99">
      <w:pPr>
        <w:shd w:val="clear" w:color="auto" w:fill="FFFFFF" w:themeFill="background1"/>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b/>
          <w:color w:val="000000"/>
          <w:sz w:val="28"/>
          <w:szCs w:val="28"/>
        </w:rPr>
        <w:lastRenderedPageBreak/>
        <w:t>27.Представительство. Доверенность.</w:t>
      </w:r>
    </w:p>
    <w:p w:rsidR="00486256" w:rsidRPr="00CA268F" w:rsidRDefault="00486256"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Представительство — это правоотношение, в соответствии с которым одно лицо (представитель) на основании имеющегося у него полномочия выступает от имени другого лица (представляемого), непосредственно создавая (изменяя, прекращая) для него права и обязанности.</w:t>
      </w:r>
    </w:p>
    <w:p w:rsidR="00486256" w:rsidRPr="00CA268F" w:rsidRDefault="00486256"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Лицо, совершающее сделки и иные юридические действия от имени другого лица и в его интересах, называется представителем.</w:t>
      </w:r>
    </w:p>
    <w:p w:rsidR="00486256" w:rsidRPr="00CA268F" w:rsidRDefault="00486256"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Лицо, в чьих интересах и от чьего имени совершается сделка, называется представляемым.</w:t>
      </w:r>
    </w:p>
    <w:p w:rsidR="00486256" w:rsidRPr="00CA268F" w:rsidRDefault="00486256"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Лицо, с которым представитель заключает сделку от имени представляемого, называется третьим лицом.</w:t>
      </w:r>
    </w:p>
    <w:p w:rsidR="006C1D14" w:rsidRPr="00CA268F" w:rsidRDefault="006C1D1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Представитель может совершать от имени представляемого различные сделки (купли-продажи, найма, мены и т.п.), за исключением таких сделок, которые по своему характеру могут совершаться только лично (например, оформление завещания, усыновление), а равно других сделок, указанных в законе (п. 4 ст. 182 ГК РФ).</w:t>
      </w:r>
    </w:p>
    <w:p w:rsidR="006C1D14" w:rsidRPr="00CA268F" w:rsidRDefault="006C1D1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Через представителей могут совершаться и иные юридические действия: предъявление претензии, получение заработной платы, посылок и т.п.</w:t>
      </w:r>
    </w:p>
    <w:p w:rsidR="006C1D14" w:rsidRPr="00CA268F" w:rsidRDefault="006C1D1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Доверенность.</w:t>
      </w:r>
    </w:p>
    <w:p w:rsidR="006C1D14" w:rsidRPr="00CA268F" w:rsidRDefault="006C1D1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Доверенностью признается письменное уполномочие, выдаваемое одним лицом (доверителем, представляемым) другому лицу (поверенному, представителю) для представительства перед третьими лицами (п. 1 ст. 185 ГК РФ).</w:t>
      </w:r>
    </w:p>
    <w:p w:rsidR="006C1D14" w:rsidRPr="00CA268F" w:rsidRDefault="006C1D1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В доверенности документально закрепляются содержание и границы полномочия, переданного представляемым представителю.</w:t>
      </w:r>
    </w:p>
    <w:p w:rsidR="006C1D14" w:rsidRPr="00CA268F" w:rsidRDefault="006C1D1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Максимальный срок действия доверенности — три года. Если срок действия не указан в самой доверенности, она сохраняет силу в течение одного года со дня ее совершения. Доверенность, в которой не указана дата ее совершения, ничтожна (п. 1 ст. 186 ГК РФ). Это правило вполне оправданно — если не указана дата совершения, невозможно определить, с какого момента начинается действие доверенности.</w:t>
      </w:r>
    </w:p>
    <w:p w:rsidR="006C1D14" w:rsidRPr="00CA268F" w:rsidRDefault="006C1D1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Выдача доверенности — это односторонняя сделка. Юридическая сила доверенности зависит от волеизъявления представляемого (доверителя) и не зависит от согласия представителя (поверенного), поскольку предоставляемое ему полномочие не затрагивает его собственных прав.</w:t>
      </w:r>
    </w:p>
    <w:p w:rsidR="006C1D14" w:rsidRPr="00CA268F" w:rsidRDefault="006C1D14"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Доверенности могут составляться как в простой письменной, так и в нотариальной форме. Последнее является скорее исключением из общего правила о простой письменной форме.</w:t>
      </w:r>
    </w:p>
    <w:p w:rsidR="007C6032" w:rsidRPr="00CA268F" w:rsidRDefault="007C6032" w:rsidP="00713C99">
      <w:pPr>
        <w:spacing w:after="0"/>
        <w:jc w:val="both"/>
        <w:rPr>
          <w:rFonts w:ascii="Times New Roman" w:hAnsi="Times New Roman" w:cs="Times New Roman"/>
          <w:b/>
          <w:sz w:val="28"/>
          <w:szCs w:val="28"/>
        </w:rPr>
      </w:pPr>
      <w:r w:rsidRPr="00CA268F">
        <w:rPr>
          <w:rFonts w:ascii="Times New Roman" w:hAnsi="Times New Roman" w:cs="Times New Roman"/>
          <w:b/>
          <w:sz w:val="28"/>
          <w:szCs w:val="28"/>
        </w:rPr>
        <w:t>28.Право собственности: понятие, содержания, формы, основания приобретения и прекращения, защита.</w:t>
      </w:r>
    </w:p>
    <w:p w:rsidR="007C6032" w:rsidRPr="00CA268F" w:rsidRDefault="007C6032" w:rsidP="00713C99">
      <w:pPr>
        <w:spacing w:after="0"/>
        <w:contextualSpacing/>
        <w:jc w:val="both"/>
        <w:rPr>
          <w:rFonts w:ascii="Times New Roman" w:hAnsi="Times New Roman" w:cs="Times New Roman"/>
          <w:b/>
          <w:color w:val="000000"/>
          <w:sz w:val="28"/>
          <w:szCs w:val="28"/>
          <w:shd w:val="clear" w:color="auto" w:fill="FFFFFF"/>
        </w:rPr>
      </w:pPr>
      <w:r w:rsidRPr="00CA268F">
        <w:rPr>
          <w:rFonts w:ascii="Times New Roman" w:hAnsi="Times New Roman" w:cs="Times New Roman"/>
          <w:b/>
          <w:color w:val="000000"/>
          <w:sz w:val="28"/>
          <w:szCs w:val="28"/>
          <w:shd w:val="clear" w:color="auto" w:fill="FFFFFF"/>
        </w:rPr>
        <w:t>Понятие права собственности.</w:t>
      </w:r>
    </w:p>
    <w:p w:rsidR="007C6032" w:rsidRPr="00CA268F" w:rsidRDefault="007C6032" w:rsidP="00713C99">
      <w:pPr>
        <w:spacing w:after="0"/>
        <w:contextualSpacing/>
        <w:jc w:val="both"/>
        <w:rPr>
          <w:rFonts w:ascii="Times New Roman" w:hAnsi="Times New Roman" w:cs="Times New Roman"/>
          <w:color w:val="000000"/>
          <w:sz w:val="28"/>
          <w:szCs w:val="28"/>
          <w:shd w:val="clear" w:color="auto" w:fill="FFFFFF"/>
        </w:rPr>
      </w:pPr>
      <w:r w:rsidRPr="00CA268F">
        <w:rPr>
          <w:rFonts w:ascii="Times New Roman" w:hAnsi="Times New Roman" w:cs="Times New Roman"/>
          <w:color w:val="000000"/>
          <w:sz w:val="28"/>
          <w:szCs w:val="28"/>
          <w:shd w:val="clear" w:color="auto" w:fill="FFFFFF"/>
        </w:rPr>
        <w:t>Понятие «собственность»  имеет социально- экономические и юридическое содержание. В первом случае речь идет об общественной форме присвоения произведенных материальных благ. Собственность - это отношение лица к принадлежащей ему вещи как к «своей». Собственник волен делать с ней, что пожелает.</w:t>
      </w:r>
    </w:p>
    <w:p w:rsidR="007C6032" w:rsidRPr="00CA268F" w:rsidRDefault="007C6032" w:rsidP="00713C99">
      <w:pPr>
        <w:spacing w:after="0"/>
        <w:ind w:firstLine="709"/>
        <w:contextualSpacing/>
        <w:jc w:val="both"/>
        <w:rPr>
          <w:rFonts w:ascii="Times New Roman" w:hAnsi="Times New Roman" w:cs="Times New Roman"/>
          <w:color w:val="000000"/>
          <w:sz w:val="28"/>
          <w:szCs w:val="28"/>
          <w:shd w:val="clear" w:color="auto" w:fill="FFFFFF"/>
        </w:rPr>
      </w:pPr>
      <w:r w:rsidRPr="00CA268F">
        <w:rPr>
          <w:rFonts w:ascii="Times New Roman" w:hAnsi="Times New Roman" w:cs="Times New Roman"/>
          <w:color w:val="000000"/>
          <w:sz w:val="28"/>
          <w:szCs w:val="28"/>
          <w:shd w:val="clear" w:color="auto" w:fill="FFFFFF"/>
        </w:rPr>
        <w:t xml:space="preserve">ПРАВО СОБСТВЕННОСТИ – право лица владеть, пользоваться и распоряжаться имуществом в собственном интересе и по своему усмотрению, с обязанностью нести бремя </w:t>
      </w:r>
      <w:r w:rsidRPr="00CA268F">
        <w:rPr>
          <w:rFonts w:ascii="Times New Roman" w:hAnsi="Times New Roman" w:cs="Times New Roman"/>
          <w:color w:val="000000"/>
          <w:sz w:val="28"/>
          <w:szCs w:val="28"/>
          <w:shd w:val="clear" w:color="auto" w:fill="FFFFFF"/>
        </w:rPr>
        <w:lastRenderedPageBreak/>
        <w:t>содержания имущества, риск его утраты и ответственности за причинение вреда. Это объективное право собственности. А субъективное право собственности - это право собственности конкретных субъектов: государства, юридического или физического лица.</w:t>
      </w:r>
    </w:p>
    <w:p w:rsidR="007C6032" w:rsidRPr="00CA268F" w:rsidRDefault="00713C99" w:rsidP="00713C99">
      <w:pPr>
        <w:tabs>
          <w:tab w:val="left" w:pos="6045"/>
        </w:tabs>
        <w:spacing w:after="0"/>
        <w:contextualSpacing/>
        <w:jc w:val="both"/>
        <w:rPr>
          <w:rFonts w:ascii="Times New Roman" w:hAnsi="Times New Roman" w:cs="Times New Roman"/>
          <w:b/>
          <w:i/>
          <w:sz w:val="28"/>
          <w:szCs w:val="28"/>
        </w:rPr>
      </w:pPr>
      <w:r w:rsidRPr="00CA268F">
        <w:rPr>
          <w:rFonts w:ascii="Times New Roman" w:hAnsi="Times New Roman" w:cs="Times New Roman"/>
          <w:b/>
          <w:i/>
          <w:sz w:val="28"/>
          <w:szCs w:val="28"/>
        </w:rPr>
        <w:t xml:space="preserve">       </w:t>
      </w:r>
      <w:r w:rsidR="007C6032" w:rsidRPr="00CA268F">
        <w:rPr>
          <w:rFonts w:ascii="Times New Roman" w:hAnsi="Times New Roman" w:cs="Times New Roman"/>
          <w:b/>
          <w:i/>
          <w:sz w:val="28"/>
          <w:szCs w:val="28"/>
        </w:rPr>
        <w:t xml:space="preserve">  Формы собственности. </w:t>
      </w:r>
    </w:p>
    <w:p w:rsidR="00DE7937" w:rsidRPr="00CA268F" w:rsidRDefault="00DE7937"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Частная (граждан и юридических лиц).</w:t>
      </w:r>
    </w:p>
    <w:p w:rsidR="00DE7937" w:rsidRPr="00CA268F" w:rsidRDefault="00DE7937"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Государственная (РФ и субъектов РФ).</w:t>
      </w:r>
    </w:p>
    <w:p w:rsidR="00DE7937" w:rsidRPr="00CA268F" w:rsidRDefault="00DE7937"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Муниципальная (городов, поселков, других муниципальных образований).</w:t>
      </w:r>
    </w:p>
    <w:p w:rsidR="00CD5879" w:rsidRPr="00CA268F" w:rsidRDefault="00CD5879" w:rsidP="00713C99">
      <w:pPr>
        <w:spacing w:after="0"/>
        <w:contextualSpacing/>
        <w:jc w:val="both"/>
        <w:rPr>
          <w:rFonts w:ascii="Times New Roman" w:hAnsi="Times New Roman" w:cs="Times New Roman"/>
          <w:sz w:val="28"/>
          <w:szCs w:val="28"/>
        </w:rPr>
      </w:pPr>
      <w:r w:rsidRPr="00CA268F">
        <w:rPr>
          <w:rFonts w:ascii="Times New Roman" w:hAnsi="Times New Roman" w:cs="Times New Roman"/>
          <w:sz w:val="28"/>
          <w:szCs w:val="28"/>
        </w:rPr>
        <w:t>Право собственности не является категорией вечной и незыблемой, оно, как и любое иное право, при определенных обстоятельствах возникает и прекращается. Такие обстоятельства различны и многочисленны, что отражает обширность и разнообразие имущественных отношений на современном рынке.</w:t>
      </w:r>
    </w:p>
    <w:p w:rsidR="00CD5879" w:rsidRPr="00CA268F" w:rsidRDefault="00CD5879" w:rsidP="00713C99">
      <w:pPr>
        <w:spacing w:after="0"/>
        <w:contextualSpacing/>
        <w:jc w:val="both"/>
        <w:rPr>
          <w:rFonts w:ascii="Times New Roman" w:hAnsi="Times New Roman" w:cs="Times New Roman"/>
          <w:i/>
          <w:sz w:val="28"/>
          <w:szCs w:val="28"/>
          <w:u w:val="thick"/>
        </w:rPr>
      </w:pPr>
      <w:r w:rsidRPr="00CA268F">
        <w:rPr>
          <w:rFonts w:ascii="Times New Roman" w:hAnsi="Times New Roman" w:cs="Times New Roman"/>
          <w:i/>
          <w:sz w:val="28"/>
          <w:szCs w:val="28"/>
          <w:u w:val="thick"/>
        </w:rPr>
        <w:t>Основаниями возникновения права собственности являются:</w:t>
      </w:r>
    </w:p>
    <w:p w:rsidR="00CD5879" w:rsidRPr="00CA268F" w:rsidRDefault="00CD5879"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Создание новой вещи.</w:t>
      </w:r>
    </w:p>
    <w:p w:rsidR="00CD5879" w:rsidRPr="00CA268F" w:rsidRDefault="00CD5879"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Заключение договоров об отчуждении имущества.</w:t>
      </w:r>
    </w:p>
    <w:p w:rsidR="00CD5879" w:rsidRPr="00CA268F" w:rsidRDefault="00CD5879"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Правопреемство при реорганизации юридических лиц.</w:t>
      </w:r>
    </w:p>
    <w:p w:rsidR="00CD5879" w:rsidRPr="00CA268F" w:rsidRDefault="00CD5879"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Обращение в собственность  общедоступных для сбора вещей.</w:t>
      </w:r>
    </w:p>
    <w:p w:rsidR="00CD5879" w:rsidRPr="00CA268F" w:rsidRDefault="00CD5879"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Приобретение в соответствии с законом права собственности на вещи, собственник которых утратил право собственности на них.</w:t>
      </w:r>
    </w:p>
    <w:p w:rsidR="00CD5879" w:rsidRPr="00CA268F" w:rsidRDefault="00CD5879"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Приобретение в соответствии с законом права собственности на бесхозяйные вещи.</w:t>
      </w:r>
    </w:p>
    <w:p w:rsidR="00CD5879" w:rsidRPr="00CA268F" w:rsidRDefault="00CD5879"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Наследование имущества физических лиц.</w:t>
      </w:r>
    </w:p>
    <w:p w:rsidR="00CD5879" w:rsidRPr="00CA268F" w:rsidRDefault="00CD5879" w:rsidP="00713C99">
      <w:pPr>
        <w:spacing w:after="0"/>
        <w:jc w:val="both"/>
        <w:rPr>
          <w:rFonts w:ascii="Times New Roman" w:hAnsi="Times New Roman" w:cs="Times New Roman"/>
          <w:i/>
          <w:sz w:val="28"/>
          <w:szCs w:val="28"/>
          <w:u w:val="thick"/>
        </w:rPr>
      </w:pPr>
      <w:r w:rsidRPr="00CA268F">
        <w:rPr>
          <w:rFonts w:ascii="Times New Roman" w:hAnsi="Times New Roman" w:cs="Times New Roman"/>
          <w:i/>
          <w:sz w:val="28"/>
          <w:szCs w:val="28"/>
          <w:u w:val="thick"/>
        </w:rPr>
        <w:t>Прекращение права собственности.</w:t>
      </w:r>
    </w:p>
    <w:p w:rsidR="00CD5879" w:rsidRPr="00CA268F" w:rsidRDefault="00CD5879"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Многообразие имущества и форм его использования в коммерческом обороте порождает дополнительные ситуации, влекущие прекращение права собственности.</w:t>
      </w:r>
    </w:p>
    <w:p w:rsidR="00CD5879" w:rsidRPr="00CA268F" w:rsidRDefault="00CD5879"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Прекращение права собственности по воле собственника.</w:t>
      </w:r>
    </w:p>
    <w:p w:rsidR="00CD5879" w:rsidRPr="00CA268F" w:rsidRDefault="00CD5879"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Принудительное изъятие собственности.</w:t>
      </w:r>
    </w:p>
    <w:p w:rsidR="00CD5879" w:rsidRPr="00CA268F" w:rsidRDefault="00CD5879" w:rsidP="00713C99">
      <w:pPr>
        <w:spacing w:after="0"/>
        <w:jc w:val="both"/>
        <w:rPr>
          <w:rFonts w:ascii="Times New Roman" w:hAnsi="Times New Roman" w:cs="Times New Roman"/>
          <w:b/>
          <w:i/>
          <w:sz w:val="28"/>
          <w:szCs w:val="28"/>
        </w:rPr>
      </w:pPr>
      <w:r w:rsidRPr="00CA268F">
        <w:rPr>
          <w:rFonts w:ascii="Times New Roman" w:hAnsi="Times New Roman" w:cs="Times New Roman"/>
          <w:b/>
          <w:i/>
          <w:sz w:val="28"/>
          <w:szCs w:val="28"/>
        </w:rPr>
        <w:t>Защита прав собственности.</w:t>
      </w:r>
    </w:p>
    <w:p w:rsidR="00CD5879" w:rsidRPr="00CA268F" w:rsidRDefault="00CD5879"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 xml:space="preserve">Право собственности и другие вещные права защищаются нормами различных отраслей права: уголовного, административного, семейного, гражданского, причем в зависимости от допущенных нарушений возможно их сочетание. В свою очередь, гражданскому законодательству известны два основных правовых пути защиты собственности: обязательственный, когда собственник требует денежного возмещения убытков, причиненных его имуществу правонарушением (деликтом) или неисполнением заключенного договора, и вещный, когда право собственности защищается как таковое с целью его реального восстановления. </w:t>
      </w:r>
    </w:p>
    <w:p w:rsidR="00CD5879" w:rsidRPr="00CA268F" w:rsidRDefault="00CD5879" w:rsidP="00713C99">
      <w:pPr>
        <w:spacing w:after="0"/>
        <w:jc w:val="both"/>
        <w:rPr>
          <w:rFonts w:ascii="Times New Roman" w:hAnsi="Times New Roman" w:cs="Times New Roman"/>
          <w:b/>
          <w:sz w:val="28"/>
          <w:szCs w:val="28"/>
        </w:rPr>
      </w:pPr>
      <w:r w:rsidRPr="00CA268F">
        <w:rPr>
          <w:rFonts w:ascii="Times New Roman" w:hAnsi="Times New Roman" w:cs="Times New Roman"/>
          <w:b/>
          <w:sz w:val="28"/>
          <w:szCs w:val="28"/>
        </w:rPr>
        <w:t>29.Основные понятия наследственного права.</w:t>
      </w:r>
    </w:p>
    <w:p w:rsidR="00FD7EA8" w:rsidRPr="00CA268F" w:rsidRDefault="00FD7EA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 xml:space="preserve">В соответствии с п. 1 ст. 1110 ГК РФ наследование можно определить как переход имущества умершего гражданина (наследства, наследственного имущества) к другим лицам в порядке универсального правопреемства, если из правил Кодекса не следует иное. </w:t>
      </w:r>
    </w:p>
    <w:p w:rsidR="00FD7EA8" w:rsidRPr="00CA268F" w:rsidRDefault="00FD7EA8"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Таким образом, наследование характеризует условия и порядок правопреемства в имуществе умершего гражданина (наследодателя) другими лицами (наследниками). Из этого следует, что по общему правилу никакие иные институты гражданского права не могут быть использованы для регулирования правопреемства в имуществе умершего.</w:t>
      </w:r>
    </w:p>
    <w:p w:rsidR="00FD7EA8" w:rsidRPr="00CA268F" w:rsidRDefault="00FD7EA8" w:rsidP="00713C99">
      <w:pPr>
        <w:spacing w:after="0"/>
        <w:jc w:val="both"/>
        <w:rPr>
          <w:rFonts w:ascii="Times New Roman" w:hAnsi="Times New Roman" w:cs="Times New Roman"/>
          <w:b/>
          <w:sz w:val="28"/>
          <w:szCs w:val="28"/>
        </w:rPr>
      </w:pPr>
      <w:r w:rsidRPr="00CA268F">
        <w:rPr>
          <w:rFonts w:ascii="Times New Roman" w:hAnsi="Times New Roman" w:cs="Times New Roman"/>
          <w:b/>
          <w:sz w:val="28"/>
          <w:szCs w:val="28"/>
        </w:rPr>
        <w:lastRenderedPageBreak/>
        <w:t>30.Наслед</w:t>
      </w:r>
      <w:r w:rsidR="00C404FF" w:rsidRPr="00CA268F">
        <w:rPr>
          <w:rFonts w:ascii="Times New Roman" w:hAnsi="Times New Roman" w:cs="Times New Roman"/>
          <w:b/>
          <w:sz w:val="28"/>
          <w:szCs w:val="28"/>
        </w:rPr>
        <w:t>ование</w:t>
      </w:r>
      <w:r w:rsidRPr="00CA268F">
        <w:rPr>
          <w:rFonts w:ascii="Times New Roman" w:hAnsi="Times New Roman" w:cs="Times New Roman"/>
          <w:b/>
          <w:sz w:val="28"/>
          <w:szCs w:val="28"/>
        </w:rPr>
        <w:t xml:space="preserve"> по закону.</w:t>
      </w:r>
    </w:p>
    <w:p w:rsidR="00C404FF" w:rsidRPr="00CA268F" w:rsidRDefault="00C404FF"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Вопросы наследственного права приобретают в настоящее время все большую актуальность. Это объясняется тем, что в результате становления рыночных отношений, закрепления за гражданами права частной собственности на имущество - круг объектов, которые могут переходить в порядке наследственного правопреемства, значительно расширился. Если раньше самым ценным переходящим по наследству был, например, автомобиль, дача, вклад, то сейчас объектами наследства могут быть и квартиры, жилые дома, земельные участки и другие виды имущества. В связи с этим нормы наследственного права приобретают наибольшую важность.</w:t>
      </w:r>
    </w:p>
    <w:p w:rsidR="00C404FF" w:rsidRPr="00CA268F" w:rsidRDefault="00C404FF" w:rsidP="00713C99">
      <w:pPr>
        <w:spacing w:after="0"/>
        <w:jc w:val="both"/>
        <w:rPr>
          <w:rFonts w:ascii="Times New Roman" w:hAnsi="Times New Roman" w:cs="Times New Roman"/>
          <w:b/>
          <w:sz w:val="28"/>
          <w:szCs w:val="28"/>
        </w:rPr>
      </w:pPr>
      <w:r w:rsidRPr="00CA268F">
        <w:rPr>
          <w:rFonts w:ascii="Times New Roman" w:eastAsia="Times New Roman" w:hAnsi="Times New Roman" w:cs="Times New Roman"/>
          <w:sz w:val="28"/>
          <w:szCs w:val="28"/>
        </w:rPr>
        <w:t>Наследование по закону  когда, как правило, необходимо наличие определенного состояния – родство с наследодателем.</w:t>
      </w:r>
    </w:p>
    <w:p w:rsidR="00713C99" w:rsidRPr="00CA268F" w:rsidRDefault="00C404FF" w:rsidP="00713C99">
      <w:pPr>
        <w:autoSpaceDE w:val="0"/>
        <w:autoSpaceDN w:val="0"/>
        <w:adjustRightInd w:val="0"/>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Таким образом, наследование по закону имеет место, когда:</w:t>
      </w:r>
    </w:p>
    <w:p w:rsidR="00713C99" w:rsidRPr="00CA268F" w:rsidRDefault="00C404FF" w:rsidP="00713C99">
      <w:pPr>
        <w:autoSpaceDE w:val="0"/>
        <w:autoSpaceDN w:val="0"/>
        <w:adjustRightInd w:val="0"/>
        <w:spacing w:after="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если не оставлено завещание;</w:t>
      </w:r>
    </w:p>
    <w:p w:rsidR="00713C99" w:rsidRPr="00CA268F" w:rsidRDefault="00C404FF" w:rsidP="00713C99">
      <w:pPr>
        <w:autoSpaceDE w:val="0"/>
        <w:autoSpaceDN w:val="0"/>
        <w:adjustRightInd w:val="0"/>
        <w:spacing w:after="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если завещана лишь часть имущества;в случае возникновения обязательной доли на наследство.</w:t>
      </w:r>
    </w:p>
    <w:p w:rsidR="00713C99" w:rsidRPr="00CA268F" w:rsidRDefault="00C404FF" w:rsidP="00713C99">
      <w:pPr>
        <w:autoSpaceDE w:val="0"/>
        <w:autoSpaceDN w:val="0"/>
        <w:adjustRightInd w:val="0"/>
        <w:spacing w:after="0"/>
        <w:jc w:val="both"/>
        <w:rPr>
          <w:rFonts w:ascii="Times New Roman" w:hAnsi="Times New Roman" w:cs="Times New Roman"/>
          <w:b/>
          <w:color w:val="000000"/>
          <w:sz w:val="28"/>
          <w:szCs w:val="28"/>
        </w:rPr>
      </w:pPr>
      <w:r w:rsidRPr="00CA268F">
        <w:rPr>
          <w:rFonts w:ascii="Times New Roman" w:hAnsi="Times New Roman" w:cs="Times New Roman"/>
          <w:b/>
          <w:color w:val="000000"/>
          <w:sz w:val="28"/>
          <w:szCs w:val="28"/>
        </w:rPr>
        <w:t>31.Наследование по завещанию.</w:t>
      </w:r>
    </w:p>
    <w:p w:rsidR="00713C99" w:rsidRPr="00CA268F" w:rsidRDefault="00084DFB" w:rsidP="00713C99">
      <w:pPr>
        <w:autoSpaceDE w:val="0"/>
        <w:autoSpaceDN w:val="0"/>
        <w:adjustRightInd w:val="0"/>
        <w:spacing w:after="0"/>
        <w:jc w:val="both"/>
        <w:rPr>
          <w:rFonts w:ascii="Times New Roman" w:hAnsi="Times New Roman" w:cs="Times New Roman"/>
          <w:color w:val="000000"/>
          <w:sz w:val="28"/>
          <w:szCs w:val="28"/>
          <w:shd w:val="clear" w:color="auto" w:fill="FFFFFF"/>
        </w:rPr>
      </w:pPr>
      <w:r w:rsidRPr="00CA268F">
        <w:rPr>
          <w:rFonts w:ascii="Times New Roman" w:hAnsi="Times New Roman" w:cs="Times New Roman"/>
          <w:i/>
          <w:iCs/>
          <w:color w:val="000000"/>
          <w:sz w:val="28"/>
          <w:szCs w:val="28"/>
          <w:shd w:val="clear" w:color="auto" w:fill="FFFFFF"/>
        </w:rPr>
        <w:t>Завещание</w:t>
      </w:r>
      <w:r w:rsidRPr="00CA268F">
        <w:rPr>
          <w:rStyle w:val="apple-converted-space"/>
          <w:rFonts w:ascii="Times New Roman" w:hAnsi="Times New Roman" w:cs="Times New Roman"/>
          <w:i/>
          <w:iCs/>
          <w:color w:val="000000"/>
          <w:sz w:val="28"/>
          <w:szCs w:val="28"/>
          <w:shd w:val="clear" w:color="auto" w:fill="FFFFFF"/>
        </w:rPr>
        <w:t> </w:t>
      </w:r>
      <w:r w:rsidRPr="00CA268F">
        <w:rPr>
          <w:rFonts w:ascii="Times New Roman" w:hAnsi="Times New Roman" w:cs="Times New Roman"/>
          <w:color w:val="000000"/>
          <w:sz w:val="28"/>
          <w:szCs w:val="28"/>
          <w:shd w:val="clear" w:color="auto" w:fill="FFFFFF"/>
        </w:rPr>
        <w:t>является личным распоряжением гражданина о своем имуществе на случай смерти с назначением наследников, сделанным в установленной законом форме и удостоверенным лицами, указанными в законе. Термин «завещание» применяется в двух значениях: завещанием признается как сам</w:t>
      </w:r>
      <w:r w:rsidRPr="00CA268F">
        <w:rPr>
          <w:rStyle w:val="apple-converted-space"/>
          <w:rFonts w:ascii="Times New Roman" w:hAnsi="Times New Roman" w:cs="Times New Roman"/>
          <w:color w:val="000000"/>
          <w:sz w:val="28"/>
          <w:szCs w:val="28"/>
          <w:shd w:val="clear" w:color="auto" w:fill="FFFFFF"/>
        </w:rPr>
        <w:t> </w:t>
      </w:r>
      <w:r w:rsidRPr="00CA268F">
        <w:rPr>
          <w:rFonts w:ascii="Times New Roman" w:hAnsi="Times New Roman" w:cs="Times New Roman"/>
          <w:i/>
          <w:iCs/>
          <w:color w:val="000000"/>
          <w:sz w:val="28"/>
          <w:szCs w:val="28"/>
          <w:shd w:val="clear" w:color="auto" w:fill="FFFFFF"/>
        </w:rPr>
        <w:t>документ,</w:t>
      </w:r>
      <w:r w:rsidRPr="00CA268F">
        <w:rPr>
          <w:rStyle w:val="apple-converted-space"/>
          <w:rFonts w:ascii="Times New Roman" w:hAnsi="Times New Roman" w:cs="Times New Roman"/>
          <w:i/>
          <w:iCs/>
          <w:color w:val="000000"/>
          <w:sz w:val="28"/>
          <w:szCs w:val="28"/>
          <w:shd w:val="clear" w:color="auto" w:fill="FFFFFF"/>
        </w:rPr>
        <w:t> </w:t>
      </w:r>
      <w:r w:rsidRPr="00CA268F">
        <w:rPr>
          <w:rFonts w:ascii="Times New Roman" w:hAnsi="Times New Roman" w:cs="Times New Roman"/>
          <w:color w:val="000000"/>
          <w:sz w:val="28"/>
          <w:szCs w:val="28"/>
          <w:shd w:val="clear" w:color="auto" w:fill="FFFFFF"/>
        </w:rPr>
        <w:t>в котором находит выражение воля завещателя (т. е. определенная форма выражения), так и</w:t>
      </w:r>
      <w:r w:rsidRPr="00CA268F">
        <w:rPr>
          <w:rStyle w:val="apple-converted-space"/>
          <w:rFonts w:ascii="Times New Roman" w:hAnsi="Times New Roman" w:cs="Times New Roman"/>
          <w:color w:val="000000"/>
          <w:sz w:val="28"/>
          <w:szCs w:val="28"/>
          <w:shd w:val="clear" w:color="auto" w:fill="FFFFFF"/>
        </w:rPr>
        <w:t> </w:t>
      </w:r>
      <w:r w:rsidRPr="00CA268F">
        <w:rPr>
          <w:rFonts w:ascii="Times New Roman" w:hAnsi="Times New Roman" w:cs="Times New Roman"/>
          <w:i/>
          <w:iCs/>
          <w:color w:val="000000"/>
          <w:sz w:val="28"/>
          <w:szCs w:val="28"/>
          <w:shd w:val="clear" w:color="auto" w:fill="FFFFFF"/>
        </w:rPr>
        <w:t>акт непосредственной воли</w:t>
      </w:r>
      <w:r w:rsidRPr="00CA268F">
        <w:rPr>
          <w:rFonts w:ascii="Times New Roman" w:hAnsi="Times New Roman" w:cs="Times New Roman"/>
          <w:color w:val="000000"/>
          <w:sz w:val="28"/>
          <w:szCs w:val="28"/>
          <w:shd w:val="clear" w:color="auto" w:fill="FFFFFF"/>
        </w:rPr>
        <w:t>завещателя, который, в свою очередь, предполагает наличие еще двух факторов – интеллектуального и волевого.</w:t>
      </w:r>
    </w:p>
    <w:p w:rsidR="00713C99" w:rsidRPr="00CA268F" w:rsidRDefault="00084DFB" w:rsidP="00713C99">
      <w:pPr>
        <w:autoSpaceDE w:val="0"/>
        <w:autoSpaceDN w:val="0"/>
        <w:adjustRightInd w:val="0"/>
        <w:spacing w:after="0"/>
        <w:jc w:val="both"/>
        <w:rPr>
          <w:rFonts w:ascii="Times New Roman" w:hAnsi="Times New Roman" w:cs="Times New Roman"/>
          <w:color w:val="000000"/>
          <w:sz w:val="28"/>
          <w:szCs w:val="28"/>
          <w:shd w:val="clear" w:color="auto" w:fill="FFFFFF"/>
        </w:rPr>
      </w:pPr>
      <w:r w:rsidRPr="00CA268F">
        <w:rPr>
          <w:rFonts w:ascii="Times New Roman" w:hAnsi="Times New Roman" w:cs="Times New Roman"/>
          <w:color w:val="000000"/>
          <w:sz w:val="28"/>
          <w:szCs w:val="28"/>
          <w:shd w:val="clear" w:color="auto" w:fill="FFFFFF"/>
        </w:rPr>
        <w:t>К</w:t>
      </w:r>
      <w:r w:rsidRPr="00CA268F">
        <w:rPr>
          <w:rStyle w:val="apple-converted-space"/>
          <w:rFonts w:ascii="Times New Roman" w:hAnsi="Times New Roman" w:cs="Times New Roman"/>
          <w:color w:val="000000"/>
          <w:sz w:val="28"/>
          <w:szCs w:val="28"/>
          <w:shd w:val="clear" w:color="auto" w:fill="FFFFFF"/>
        </w:rPr>
        <w:t> </w:t>
      </w:r>
      <w:r w:rsidRPr="00CA268F">
        <w:rPr>
          <w:rFonts w:ascii="Times New Roman" w:hAnsi="Times New Roman" w:cs="Times New Roman"/>
          <w:i/>
          <w:iCs/>
          <w:color w:val="000000"/>
          <w:sz w:val="28"/>
          <w:szCs w:val="28"/>
          <w:shd w:val="clear" w:color="auto" w:fill="FFFFFF"/>
        </w:rPr>
        <w:t>форме завещания</w:t>
      </w:r>
      <w:r w:rsidRPr="00CA268F">
        <w:rPr>
          <w:rStyle w:val="apple-converted-space"/>
          <w:rFonts w:ascii="Times New Roman" w:hAnsi="Times New Roman" w:cs="Times New Roman"/>
          <w:i/>
          <w:iCs/>
          <w:color w:val="000000"/>
          <w:sz w:val="28"/>
          <w:szCs w:val="28"/>
          <w:shd w:val="clear" w:color="auto" w:fill="FFFFFF"/>
        </w:rPr>
        <w:t> </w:t>
      </w:r>
      <w:r w:rsidRPr="00CA268F">
        <w:rPr>
          <w:rFonts w:ascii="Times New Roman" w:hAnsi="Times New Roman" w:cs="Times New Roman"/>
          <w:color w:val="000000"/>
          <w:sz w:val="28"/>
          <w:szCs w:val="28"/>
          <w:shd w:val="clear" w:color="auto" w:fill="FFFFFF"/>
        </w:rPr>
        <w:t>предъявляются более строгие требования, чем к другим гражданско-правовым сделкам. К моменту оглашения завещания завещателя уже нет в живых, поэтому подлинность завещания, а также соответствие его содержания воле наследодателя не должны вызывать сомнения.</w:t>
      </w:r>
    </w:p>
    <w:p w:rsidR="00713C99" w:rsidRPr="00CA268F" w:rsidRDefault="00084DFB" w:rsidP="00713C99">
      <w:pPr>
        <w:autoSpaceDE w:val="0"/>
        <w:autoSpaceDN w:val="0"/>
        <w:adjustRightInd w:val="0"/>
        <w:spacing w:after="0"/>
        <w:jc w:val="both"/>
        <w:rPr>
          <w:rFonts w:ascii="Times New Roman" w:hAnsi="Times New Roman" w:cs="Times New Roman"/>
          <w:b/>
          <w:color w:val="000000"/>
          <w:sz w:val="28"/>
          <w:szCs w:val="28"/>
          <w:shd w:val="clear" w:color="auto" w:fill="FFFFFF"/>
        </w:rPr>
      </w:pPr>
      <w:r w:rsidRPr="00CA268F">
        <w:rPr>
          <w:rFonts w:ascii="Times New Roman" w:hAnsi="Times New Roman" w:cs="Times New Roman"/>
          <w:b/>
          <w:color w:val="000000"/>
          <w:sz w:val="28"/>
          <w:szCs w:val="28"/>
          <w:shd w:val="clear" w:color="auto" w:fill="FFFFFF"/>
        </w:rPr>
        <w:t>32.Принятие наследства. Отказ от него.</w:t>
      </w:r>
    </w:p>
    <w:p w:rsidR="00713C99" w:rsidRPr="00CA268F" w:rsidRDefault="00084DFB" w:rsidP="00713C99">
      <w:pPr>
        <w:autoSpaceDE w:val="0"/>
        <w:autoSpaceDN w:val="0"/>
        <w:adjustRightInd w:val="0"/>
        <w:spacing w:after="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Для приобретения наследства в соответствии с п. 1 ст. 1152 ГК РФ наследник должен принять его в силу предписаний закона или в соответствии с волей наследодателя, изложенной в завещании. Принятие наследства является фактом, отражающим волю наследника вступить в права владения, пользования и распоряжения имуществом после смерти наследодателя, основываясь на законе или завещании. Принятием наследства является:</w:t>
      </w:r>
    </w:p>
    <w:p w:rsidR="00713C99" w:rsidRPr="00CA268F" w:rsidRDefault="00084DFB" w:rsidP="00713C99">
      <w:pPr>
        <w:autoSpaceDE w:val="0"/>
        <w:autoSpaceDN w:val="0"/>
        <w:adjustRightInd w:val="0"/>
        <w:spacing w:after="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 в заявительном порядке – необходимо подать заявления о принятии наследства или о выдаче свидетельства о праве на наследство по месту открытия наследства нотариусу или иному уполномоченному должностному лицу (п. 1 ст. 1153 ГК РФ);</w:t>
      </w:r>
    </w:p>
    <w:p w:rsidR="00713C99" w:rsidRPr="00CA268F" w:rsidRDefault="00084DFB" w:rsidP="00713C99">
      <w:pPr>
        <w:autoSpaceDE w:val="0"/>
        <w:autoSpaceDN w:val="0"/>
        <w:adjustRightInd w:val="0"/>
        <w:spacing w:after="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 фактически - путем совершения действий по пользованию, поддержанию в надлежащем состоянии, управлению, распоряжению и т.д. наследственным имуществом (п. 2 ст.1153 ГК РФ).</w:t>
      </w:r>
    </w:p>
    <w:p w:rsidR="00713C99" w:rsidRPr="00CA268F" w:rsidRDefault="00A13887" w:rsidP="00713C99">
      <w:pPr>
        <w:autoSpaceDE w:val="0"/>
        <w:autoSpaceDN w:val="0"/>
        <w:adjustRightInd w:val="0"/>
        <w:spacing w:after="0"/>
        <w:jc w:val="both"/>
        <w:rPr>
          <w:rFonts w:ascii="Times New Roman" w:hAnsi="Times New Roman" w:cs="Times New Roman"/>
          <w:color w:val="000000"/>
          <w:sz w:val="28"/>
          <w:szCs w:val="28"/>
          <w:shd w:val="clear" w:color="auto" w:fill="FFFFFF"/>
        </w:rPr>
      </w:pPr>
      <w:r w:rsidRPr="00CA268F">
        <w:rPr>
          <w:rFonts w:ascii="Times New Roman" w:hAnsi="Times New Roman" w:cs="Times New Roman"/>
          <w:color w:val="000000"/>
          <w:sz w:val="28"/>
          <w:szCs w:val="28"/>
          <w:shd w:val="clear" w:color="auto" w:fill="FFFFFF"/>
        </w:rPr>
        <w:t xml:space="preserve">Принятие наследства - акт индивидуальный, т.е. каждый наследник должен действовать сам за себя. Соответственно, если наследников несколько, то принятие наследства одним из </w:t>
      </w:r>
      <w:r w:rsidRPr="00CA268F">
        <w:rPr>
          <w:rFonts w:ascii="Times New Roman" w:hAnsi="Times New Roman" w:cs="Times New Roman"/>
          <w:color w:val="000000"/>
          <w:sz w:val="28"/>
          <w:szCs w:val="28"/>
          <w:shd w:val="clear" w:color="auto" w:fill="FFFFFF"/>
        </w:rPr>
        <w:lastRenderedPageBreak/>
        <w:t>них не дает оснований делать какие-либо выводы относительно намерений остальных. При этом принятие наследства возможно через представителя, если в доверенности специально указано полномочие на принятие наследства (п. 1 ст. 1153 ГК РФ).</w:t>
      </w:r>
    </w:p>
    <w:p w:rsidR="00713C99" w:rsidRPr="00CA268F" w:rsidRDefault="00A13887" w:rsidP="00713C99">
      <w:pPr>
        <w:autoSpaceDE w:val="0"/>
        <w:autoSpaceDN w:val="0"/>
        <w:adjustRightInd w:val="0"/>
        <w:spacing w:after="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Сроки принятия наследства:</w:t>
      </w:r>
    </w:p>
    <w:p w:rsidR="00713C99" w:rsidRPr="00CA268F" w:rsidRDefault="00A13887" w:rsidP="00713C99">
      <w:pPr>
        <w:autoSpaceDE w:val="0"/>
        <w:autoSpaceDN w:val="0"/>
        <w:adjustRightInd w:val="0"/>
        <w:spacing w:after="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 со дня открытия наследства, в течение 6 месяцев (общее правило - п. 1 ст. 1154 ГК РФ);</w:t>
      </w:r>
    </w:p>
    <w:p w:rsidR="00713C99" w:rsidRPr="00CA268F" w:rsidRDefault="00A13887" w:rsidP="00713C99">
      <w:pPr>
        <w:autoSpaceDE w:val="0"/>
        <w:autoSpaceDN w:val="0"/>
        <w:adjustRightInd w:val="0"/>
        <w:spacing w:after="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 со дня вступления в законную силу решения суда об объявлении гражданина умершим, в течение 6 месяцев (ч. 2 п. 1 ст. 1154 ГК РФ);</w:t>
      </w:r>
    </w:p>
    <w:p w:rsidR="00713C99" w:rsidRPr="00CA268F" w:rsidRDefault="00A13887" w:rsidP="00713C99">
      <w:pPr>
        <w:autoSpaceDE w:val="0"/>
        <w:autoSpaceDN w:val="0"/>
        <w:adjustRightInd w:val="0"/>
        <w:spacing w:after="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 со дня возникновения права наследования вследствие отказа наследника от наследства или отстранения наследника по основаниям недостойности, установленным ст. 1117 ГК РФ, в течение 6 месяцев (п. 2 ст. 1154 ГК РФ);</w:t>
      </w:r>
    </w:p>
    <w:p w:rsidR="00713C99" w:rsidRPr="00CA268F" w:rsidRDefault="00A13887" w:rsidP="00713C99">
      <w:pPr>
        <w:autoSpaceDE w:val="0"/>
        <w:autoSpaceDN w:val="0"/>
        <w:adjustRightInd w:val="0"/>
        <w:spacing w:after="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 не ранее чем через 6 месяцев и не позднее чем через 3 месяца со дня открытия наследства или вступления в законную силу решения суда об объявлении гражданина умершим при возникновении права наследования только вследствие непринятия наследства другим наследником (п. 3 ст. 1154 ГК РФ).</w:t>
      </w:r>
    </w:p>
    <w:p w:rsidR="00713C99" w:rsidRPr="00CA268F" w:rsidRDefault="00A13887" w:rsidP="00713C99">
      <w:pPr>
        <w:autoSpaceDE w:val="0"/>
        <w:autoSpaceDN w:val="0"/>
        <w:adjustRightInd w:val="0"/>
        <w:spacing w:after="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Если наследник, фактически принявший наследство, решит от него отказаться по истечении установленного для отказа срока, суд может по его заявлению признать этого наследника отказавшимся от наследства, если причины пропуска срока будут признаны судом уважительными (п. 2 ст. 1157 ГК РФ).</w:t>
      </w:r>
    </w:p>
    <w:p w:rsidR="00713C99" w:rsidRPr="00CA268F" w:rsidRDefault="00A13887" w:rsidP="00713C99">
      <w:pPr>
        <w:autoSpaceDE w:val="0"/>
        <w:autoSpaceDN w:val="0"/>
        <w:adjustRightInd w:val="0"/>
        <w:spacing w:after="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Отказ от наследства может быть совершен только полностью дееспособным лицом. От имени несовершеннолетних, не достигших 14 лет, отказ от наследства оформляется законными представителями: их родителями, усыновителями или опекунами. От имени граждан, признанных в судебном порядке недееспособными - их опекунами. Граждане, ограниченные в дееспособности в судебном порядке оформляют отказ от наследства с согласия попечителей, а несовершеннолетние в возрасте от 14 до 18 лет - с согласия законных представителей: родителей, усыновителей или попечителей. Следует отметить, что отказ от наследства наследников перечисленных категорий требуется предварительное разрешение органа опеки и попечительства.</w:t>
      </w:r>
    </w:p>
    <w:p w:rsidR="00713C99" w:rsidRPr="00CA268F" w:rsidRDefault="00A13887" w:rsidP="00713C99">
      <w:pPr>
        <w:autoSpaceDE w:val="0"/>
        <w:autoSpaceDN w:val="0"/>
        <w:adjustRightInd w:val="0"/>
        <w:spacing w:after="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В соответствии со ст. 1158 ГК РФ не допускается отказ от наследства в пользу кого-либо из наследников - от имущества, наследуемого по завещанию:</w:t>
      </w:r>
    </w:p>
    <w:p w:rsidR="00713C99" w:rsidRPr="00CA268F" w:rsidRDefault="00A13887" w:rsidP="00713C99">
      <w:pPr>
        <w:autoSpaceDE w:val="0"/>
        <w:autoSpaceDN w:val="0"/>
        <w:adjustRightInd w:val="0"/>
        <w:spacing w:after="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 завещанного назначенным им наследникам;</w:t>
      </w:r>
    </w:p>
    <w:p w:rsidR="00713C99" w:rsidRPr="00CA268F" w:rsidRDefault="00A13887" w:rsidP="00713C99">
      <w:pPr>
        <w:autoSpaceDE w:val="0"/>
        <w:autoSpaceDN w:val="0"/>
        <w:adjustRightInd w:val="0"/>
        <w:spacing w:after="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 от обязательной доли в наследстве;</w:t>
      </w:r>
    </w:p>
    <w:p w:rsidR="00713C99" w:rsidRPr="00CA268F" w:rsidRDefault="00A13887" w:rsidP="00713C99">
      <w:pPr>
        <w:autoSpaceDE w:val="0"/>
        <w:autoSpaceDN w:val="0"/>
        <w:adjustRightInd w:val="0"/>
        <w:spacing w:after="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 если наследнику подназначен наследник;</w:t>
      </w:r>
    </w:p>
    <w:p w:rsidR="00713C99" w:rsidRPr="00CA268F" w:rsidRDefault="00A13887" w:rsidP="00713C99">
      <w:pPr>
        <w:autoSpaceDE w:val="0"/>
        <w:autoSpaceDN w:val="0"/>
        <w:adjustRightInd w:val="0"/>
        <w:spacing w:after="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 в пользу наследников, лишенных наследства;</w:t>
      </w:r>
    </w:p>
    <w:p w:rsidR="00713C99" w:rsidRPr="00CA268F" w:rsidRDefault="00A13887" w:rsidP="00713C99">
      <w:pPr>
        <w:autoSpaceDE w:val="0"/>
        <w:autoSpaceDN w:val="0"/>
        <w:adjustRightInd w:val="0"/>
        <w:spacing w:after="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 в пользу лиц, которые не относятся к наследникам по закону или по завещанию.</w:t>
      </w:r>
    </w:p>
    <w:p w:rsidR="00713C99" w:rsidRPr="00CA268F" w:rsidRDefault="00A13887" w:rsidP="00713C99">
      <w:pPr>
        <w:autoSpaceDE w:val="0"/>
        <w:autoSpaceDN w:val="0"/>
        <w:adjustRightInd w:val="0"/>
        <w:spacing w:after="0"/>
        <w:jc w:val="both"/>
        <w:rPr>
          <w:rFonts w:ascii="Times New Roman" w:hAnsi="Times New Roman" w:cs="Times New Roman"/>
          <w:b/>
          <w:color w:val="000000"/>
          <w:sz w:val="28"/>
          <w:szCs w:val="28"/>
        </w:rPr>
      </w:pPr>
      <w:r w:rsidRPr="00CA268F">
        <w:rPr>
          <w:rFonts w:ascii="Times New Roman" w:hAnsi="Times New Roman" w:cs="Times New Roman"/>
          <w:b/>
          <w:color w:val="000000"/>
          <w:sz w:val="28"/>
          <w:szCs w:val="28"/>
        </w:rPr>
        <w:t>33.Трудовой договор: понятие, стороны, содержание, сроки.</w:t>
      </w:r>
    </w:p>
    <w:p w:rsidR="00713C99" w:rsidRPr="00CA268F" w:rsidRDefault="00A13887" w:rsidP="00713C99">
      <w:pPr>
        <w:autoSpaceDE w:val="0"/>
        <w:autoSpaceDN w:val="0"/>
        <w:adjustRightInd w:val="0"/>
        <w:spacing w:after="0"/>
        <w:jc w:val="both"/>
        <w:rPr>
          <w:rFonts w:ascii="Times New Roman" w:hAnsi="Times New Roman" w:cs="Times New Roman"/>
          <w:color w:val="000000"/>
          <w:sz w:val="28"/>
          <w:szCs w:val="28"/>
          <w:shd w:val="clear" w:color="auto" w:fill="FFFFFF"/>
        </w:rPr>
      </w:pPr>
      <w:r w:rsidRPr="00CA268F">
        <w:rPr>
          <w:rFonts w:ascii="Times New Roman" w:hAnsi="Times New Roman" w:cs="Times New Roman"/>
          <w:b/>
          <w:bCs/>
          <w:color w:val="000000"/>
          <w:sz w:val="28"/>
          <w:szCs w:val="28"/>
          <w:shd w:val="clear" w:color="auto" w:fill="FFFFFF"/>
        </w:rPr>
        <w:t>Трудово́й догово́р</w:t>
      </w:r>
      <w:r w:rsidRPr="00CA268F">
        <w:rPr>
          <w:rFonts w:ascii="Times New Roman" w:hAnsi="Times New Roman" w:cs="Times New Roman"/>
          <w:color w:val="000000"/>
          <w:sz w:val="28"/>
          <w:szCs w:val="28"/>
          <w:shd w:val="clear" w:color="auto" w:fill="FFFFFF"/>
        </w:rPr>
        <w:t> — в</w:t>
      </w:r>
      <w:r w:rsidRPr="00CA268F">
        <w:rPr>
          <w:rStyle w:val="apple-converted-space"/>
          <w:rFonts w:ascii="Times New Roman" w:hAnsi="Times New Roman" w:cs="Times New Roman"/>
          <w:color w:val="000000"/>
          <w:sz w:val="28"/>
          <w:szCs w:val="28"/>
          <w:shd w:val="clear" w:color="auto" w:fill="FFFFFF"/>
        </w:rPr>
        <w:t> </w:t>
      </w:r>
      <w:hyperlink r:id="rId8" w:tooltip="Трудовое право" w:history="1">
        <w:r w:rsidRPr="00CA268F">
          <w:rPr>
            <w:rStyle w:val="ab"/>
            <w:rFonts w:ascii="Times New Roman" w:hAnsi="Times New Roman" w:cs="Times New Roman"/>
            <w:color w:val="0B0080"/>
            <w:sz w:val="28"/>
            <w:szCs w:val="28"/>
            <w:shd w:val="clear" w:color="auto" w:fill="FFFFFF"/>
          </w:rPr>
          <w:t>трудовом праве</w:t>
        </w:r>
      </w:hyperlink>
      <w:r w:rsidRPr="00CA268F">
        <w:rPr>
          <w:rStyle w:val="apple-converted-space"/>
          <w:rFonts w:ascii="Times New Roman" w:hAnsi="Times New Roman" w:cs="Times New Roman"/>
          <w:color w:val="000000"/>
          <w:sz w:val="28"/>
          <w:szCs w:val="28"/>
          <w:shd w:val="clear" w:color="auto" w:fill="FFFFFF"/>
        </w:rPr>
        <w:t> </w:t>
      </w:r>
      <w:r w:rsidRPr="00CA268F">
        <w:rPr>
          <w:rFonts w:ascii="Times New Roman" w:hAnsi="Times New Roman" w:cs="Times New Roman"/>
          <w:color w:val="000000"/>
          <w:sz w:val="28"/>
          <w:szCs w:val="28"/>
          <w:shd w:val="clear" w:color="auto" w:fill="FFFFFF"/>
        </w:rPr>
        <w:t>договор между</w:t>
      </w:r>
      <w:r w:rsidRPr="00CA268F">
        <w:rPr>
          <w:rStyle w:val="apple-converted-space"/>
          <w:rFonts w:ascii="Times New Roman" w:hAnsi="Times New Roman" w:cs="Times New Roman"/>
          <w:color w:val="000000"/>
          <w:sz w:val="28"/>
          <w:szCs w:val="28"/>
          <w:shd w:val="clear" w:color="auto" w:fill="FFFFFF"/>
        </w:rPr>
        <w:t> </w:t>
      </w:r>
      <w:hyperlink r:id="rId9" w:tooltip="Работник" w:history="1">
        <w:r w:rsidRPr="00CA268F">
          <w:rPr>
            <w:rStyle w:val="ab"/>
            <w:rFonts w:ascii="Times New Roman" w:hAnsi="Times New Roman" w:cs="Times New Roman"/>
            <w:color w:val="0B0080"/>
            <w:sz w:val="28"/>
            <w:szCs w:val="28"/>
            <w:shd w:val="clear" w:color="auto" w:fill="FFFFFF"/>
          </w:rPr>
          <w:t>работником</w:t>
        </w:r>
      </w:hyperlink>
      <w:r w:rsidRPr="00CA268F">
        <w:rPr>
          <w:rStyle w:val="apple-converted-space"/>
          <w:rFonts w:ascii="Times New Roman" w:hAnsi="Times New Roman" w:cs="Times New Roman"/>
          <w:color w:val="000000"/>
          <w:sz w:val="28"/>
          <w:szCs w:val="28"/>
          <w:shd w:val="clear" w:color="auto" w:fill="FFFFFF"/>
        </w:rPr>
        <w:t> </w:t>
      </w:r>
      <w:r w:rsidRPr="00CA268F">
        <w:rPr>
          <w:rFonts w:ascii="Times New Roman" w:hAnsi="Times New Roman" w:cs="Times New Roman"/>
          <w:color w:val="000000"/>
          <w:sz w:val="28"/>
          <w:szCs w:val="28"/>
          <w:shd w:val="clear" w:color="auto" w:fill="FFFFFF"/>
        </w:rPr>
        <w:t>и</w:t>
      </w:r>
      <w:r w:rsidRPr="00CA268F">
        <w:rPr>
          <w:rStyle w:val="apple-converted-space"/>
          <w:rFonts w:ascii="Times New Roman" w:hAnsi="Times New Roman" w:cs="Times New Roman"/>
          <w:color w:val="000000"/>
          <w:sz w:val="28"/>
          <w:szCs w:val="28"/>
          <w:shd w:val="clear" w:color="auto" w:fill="FFFFFF"/>
        </w:rPr>
        <w:t> </w:t>
      </w:r>
      <w:hyperlink r:id="rId10" w:tooltip="Работодатель" w:history="1">
        <w:r w:rsidRPr="00CA268F">
          <w:rPr>
            <w:rStyle w:val="ab"/>
            <w:rFonts w:ascii="Times New Roman" w:hAnsi="Times New Roman" w:cs="Times New Roman"/>
            <w:color w:val="0B0080"/>
            <w:sz w:val="28"/>
            <w:szCs w:val="28"/>
            <w:shd w:val="clear" w:color="auto" w:fill="FFFFFF"/>
          </w:rPr>
          <w:t>работодателем</w:t>
        </w:r>
      </w:hyperlink>
      <w:r w:rsidRPr="00CA268F">
        <w:rPr>
          <w:rFonts w:ascii="Times New Roman" w:hAnsi="Times New Roman" w:cs="Times New Roman"/>
          <w:color w:val="000000"/>
          <w:sz w:val="28"/>
          <w:szCs w:val="28"/>
          <w:shd w:val="clear" w:color="auto" w:fill="FFFFFF"/>
        </w:rPr>
        <w:t>, устанавливает их взаимные права и обязанности. Соглашение между работником и работодателем, в соответствии с которым работник обязуется лично выполнять работу по определённой должности, соответствующей его квалификации. Работодатель обязуется предоставлять работнику работу, обеспечивать условия труда, своевременно выплачивать заработную плату.</w:t>
      </w:r>
    </w:p>
    <w:p w:rsidR="00713C99" w:rsidRPr="00CA268F" w:rsidRDefault="00A13887" w:rsidP="00713C99">
      <w:pPr>
        <w:autoSpaceDE w:val="0"/>
        <w:autoSpaceDN w:val="0"/>
        <w:adjustRightInd w:val="0"/>
        <w:spacing w:after="0"/>
        <w:jc w:val="both"/>
        <w:rPr>
          <w:rFonts w:ascii="Times New Roman" w:hAnsi="Times New Roman" w:cs="Times New Roman"/>
          <w:color w:val="000000"/>
          <w:sz w:val="28"/>
          <w:szCs w:val="28"/>
          <w:shd w:val="clear" w:color="auto" w:fill="FFFFFF"/>
        </w:rPr>
      </w:pPr>
      <w:r w:rsidRPr="00CA268F">
        <w:rPr>
          <w:rFonts w:ascii="Times New Roman" w:hAnsi="Times New Roman" w:cs="Times New Roman"/>
          <w:color w:val="000000"/>
          <w:sz w:val="28"/>
          <w:szCs w:val="28"/>
          <w:shd w:val="clear" w:color="auto" w:fill="FFFFFF"/>
        </w:rPr>
        <w:lastRenderedPageBreak/>
        <w:t>Трудовой договор состоит из сведений и условий. О сведениях стороны не договариваются. Сведения констатируют факты, которые имеют существенное юридическое значение. Так, например, с датой заключения сторонами трудового договора закон связывает момент вступления договора в силу. Согласно</w:t>
      </w:r>
      <w:r w:rsidRPr="00CA268F">
        <w:rPr>
          <w:rStyle w:val="apple-converted-space"/>
          <w:rFonts w:ascii="Times New Roman" w:hAnsi="Times New Roman" w:cs="Times New Roman"/>
          <w:color w:val="000000"/>
          <w:sz w:val="28"/>
          <w:szCs w:val="28"/>
          <w:shd w:val="clear" w:color="auto" w:fill="FFFFFF"/>
        </w:rPr>
        <w:t> </w:t>
      </w:r>
      <w:hyperlink r:id="rId11" w:tooltip="Трудовой кодекс Российской Федерации" w:history="1">
        <w:r w:rsidRPr="00CA268F">
          <w:rPr>
            <w:rStyle w:val="ab"/>
            <w:rFonts w:ascii="Times New Roman" w:hAnsi="Times New Roman" w:cs="Times New Roman"/>
            <w:color w:val="0B0080"/>
            <w:sz w:val="28"/>
            <w:szCs w:val="28"/>
            <w:shd w:val="clear" w:color="auto" w:fill="FFFFFF"/>
          </w:rPr>
          <w:t>трудовому кодексу</w:t>
        </w:r>
      </w:hyperlink>
      <w:r w:rsidRPr="00CA268F">
        <w:rPr>
          <w:rFonts w:ascii="Times New Roman" w:hAnsi="Times New Roman" w:cs="Times New Roman"/>
          <w:color w:val="000000"/>
          <w:sz w:val="28"/>
          <w:szCs w:val="28"/>
          <w:shd w:val="clear" w:color="auto" w:fill="FFFFFF"/>
        </w:rPr>
        <w:t>, в трудовом договоре указываются.</w:t>
      </w:r>
    </w:p>
    <w:p w:rsidR="00713C99" w:rsidRPr="00CA268F" w:rsidRDefault="0099699C" w:rsidP="00713C99">
      <w:pPr>
        <w:autoSpaceDE w:val="0"/>
        <w:autoSpaceDN w:val="0"/>
        <w:adjustRightInd w:val="0"/>
        <w:spacing w:after="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Сторонами трудового договора являются:</w:t>
      </w:r>
    </w:p>
    <w:p w:rsidR="00713C99" w:rsidRPr="00CA268F" w:rsidRDefault="0099699C" w:rsidP="00713C99">
      <w:pPr>
        <w:autoSpaceDE w:val="0"/>
        <w:autoSpaceDN w:val="0"/>
        <w:adjustRightInd w:val="0"/>
        <w:spacing w:after="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 xml:space="preserve">в качестве работодателя - организация любой формы собственности, отдельные граждане; </w:t>
      </w:r>
    </w:p>
    <w:p w:rsidR="00713C99" w:rsidRPr="00CA268F" w:rsidRDefault="0099699C" w:rsidP="00713C99">
      <w:pPr>
        <w:autoSpaceDE w:val="0"/>
        <w:autoSpaceDN w:val="0"/>
        <w:adjustRightInd w:val="0"/>
        <w:spacing w:after="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в качестве работника - граждане, достигшие 16 лет; учащиеся, достигшие 15 лет, для выполнения легкого труда, не причиняющего вреда их здоровью; учащиеся, достигшие 14 лет, с согласия родителей или органов опеки, для выполнения  в свободное от учебы время легкого труда.</w:t>
      </w:r>
    </w:p>
    <w:p w:rsidR="00713C99" w:rsidRPr="00CA268F" w:rsidRDefault="0099699C" w:rsidP="00713C99">
      <w:pPr>
        <w:autoSpaceDE w:val="0"/>
        <w:autoSpaceDN w:val="0"/>
        <w:adjustRightInd w:val="0"/>
        <w:spacing w:after="0"/>
        <w:jc w:val="both"/>
        <w:rPr>
          <w:rFonts w:ascii="Times New Roman" w:hAnsi="Times New Roman" w:cs="Times New Roman"/>
          <w:bCs/>
          <w:color w:val="000000"/>
          <w:sz w:val="28"/>
          <w:szCs w:val="28"/>
        </w:rPr>
      </w:pPr>
      <w:r w:rsidRPr="00CA268F">
        <w:rPr>
          <w:rFonts w:ascii="Times New Roman" w:hAnsi="Times New Roman" w:cs="Times New Roman"/>
          <w:bCs/>
          <w:color w:val="000000"/>
          <w:sz w:val="28"/>
          <w:szCs w:val="28"/>
        </w:rPr>
        <w:t>Срок трудового договора:</w:t>
      </w:r>
    </w:p>
    <w:p w:rsidR="00713C99" w:rsidRPr="00CA268F" w:rsidRDefault="0099699C" w:rsidP="00713C99">
      <w:pPr>
        <w:autoSpaceDE w:val="0"/>
        <w:autoSpaceDN w:val="0"/>
        <w:adjustRightInd w:val="0"/>
        <w:spacing w:after="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 xml:space="preserve">Трудовые договоры заключаются: </w:t>
      </w:r>
    </w:p>
    <w:p w:rsidR="00713C99" w:rsidRPr="00CA268F" w:rsidRDefault="0099699C" w:rsidP="00713C99">
      <w:pPr>
        <w:autoSpaceDE w:val="0"/>
        <w:autoSpaceDN w:val="0"/>
        <w:adjustRightInd w:val="0"/>
        <w:spacing w:after="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 xml:space="preserve">1) на неопределенный срок; </w:t>
      </w:r>
    </w:p>
    <w:p w:rsidR="00713C99" w:rsidRPr="00CA268F" w:rsidRDefault="0099699C" w:rsidP="00713C99">
      <w:pPr>
        <w:autoSpaceDE w:val="0"/>
        <w:autoSpaceDN w:val="0"/>
        <w:adjustRightInd w:val="0"/>
        <w:spacing w:after="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 xml:space="preserve">2) на определенный срок не более пяти лет; </w:t>
      </w:r>
    </w:p>
    <w:p w:rsidR="00713C99" w:rsidRPr="00CA268F" w:rsidRDefault="0099699C" w:rsidP="00713C99">
      <w:pPr>
        <w:autoSpaceDE w:val="0"/>
        <w:autoSpaceDN w:val="0"/>
        <w:adjustRightInd w:val="0"/>
        <w:spacing w:after="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3) на время выполнения определенной работы.</w:t>
      </w:r>
    </w:p>
    <w:p w:rsidR="00713C99" w:rsidRPr="00CA268F" w:rsidRDefault="0099699C" w:rsidP="00713C99">
      <w:pPr>
        <w:autoSpaceDE w:val="0"/>
        <w:autoSpaceDN w:val="0"/>
        <w:adjustRightInd w:val="0"/>
        <w:spacing w:after="0"/>
        <w:jc w:val="both"/>
        <w:rPr>
          <w:rFonts w:ascii="Times New Roman" w:hAnsi="Times New Roman" w:cs="Times New Roman"/>
          <w:b/>
          <w:color w:val="000000"/>
          <w:sz w:val="28"/>
          <w:szCs w:val="28"/>
        </w:rPr>
      </w:pPr>
      <w:r w:rsidRPr="00CA268F">
        <w:rPr>
          <w:rFonts w:ascii="Times New Roman" w:hAnsi="Times New Roman" w:cs="Times New Roman"/>
          <w:b/>
          <w:color w:val="000000"/>
          <w:sz w:val="28"/>
          <w:szCs w:val="28"/>
        </w:rPr>
        <w:t>34.Заключение трудового договора.</w:t>
      </w:r>
    </w:p>
    <w:p w:rsidR="0099699C" w:rsidRPr="00CA268F" w:rsidRDefault="0099699C" w:rsidP="00713C99">
      <w:pPr>
        <w:autoSpaceDE w:val="0"/>
        <w:autoSpaceDN w:val="0"/>
        <w:adjustRightInd w:val="0"/>
        <w:spacing w:after="0"/>
        <w:jc w:val="both"/>
        <w:rPr>
          <w:rFonts w:ascii="Times New Roman" w:eastAsia="Times New Roman" w:hAnsi="Times New Roman" w:cs="Times New Roman"/>
          <w:sz w:val="28"/>
          <w:szCs w:val="28"/>
        </w:rPr>
      </w:pPr>
      <w:r w:rsidRPr="00CA268F">
        <w:rPr>
          <w:rFonts w:ascii="Times New Roman" w:hAnsi="Times New Roman" w:cs="Times New Roman"/>
          <w:color w:val="000000"/>
          <w:sz w:val="28"/>
          <w:szCs w:val="28"/>
        </w:rPr>
        <w:t xml:space="preserve">Трудовой договор заключается в письменной форме. Прием на работу оформляется приказом администрации предприятия, учреждения, организации. Приказ объявляется работнику под расписку. Фактическое допущение к работе считается заключением трудового договора, независимо от того, был ли прием на работу надлежащим образом оформлен. Работнику, приглашенному на работу в порядке перевода из другого предприятия, учреждения, организации по согласованию между руководителями предприятий, учреждений, организаций, не может быть отказано в заключении трудового договора. Трудовой договор в письменной форме заключается при найме работников. Письменное оформление трудовых отношений лиц, ранее принятых на работу, производится только с их согласия. При заключении трудового договора рекомендуется указывать обязательные условия: место работы - наименование организации, куда принимается работник; трудовую функцию - работу в соответствии с квалификацией по определенной профессии (должности), которую должен выполнять работник; дату начала работы и дату ее окончания, если заключается срочный трудовой договор; обязанности работодателя по обеспечению охраны труда на предприятии. </w:t>
      </w:r>
    </w:p>
    <w:p w:rsidR="0099699C" w:rsidRPr="00CA268F" w:rsidRDefault="0099699C" w:rsidP="00713C99">
      <w:pPr>
        <w:pStyle w:val="a4"/>
        <w:spacing w:before="0" w:beforeAutospacing="0" w:after="0" w:afterAutospacing="0" w:line="276" w:lineRule="auto"/>
        <w:contextualSpacing/>
        <w:jc w:val="both"/>
        <w:rPr>
          <w:b/>
          <w:sz w:val="28"/>
          <w:szCs w:val="28"/>
        </w:rPr>
      </w:pPr>
      <w:r w:rsidRPr="00CA268F">
        <w:rPr>
          <w:b/>
          <w:sz w:val="28"/>
          <w:szCs w:val="28"/>
        </w:rPr>
        <w:t>35.Изменение трудового договора.</w:t>
      </w:r>
    </w:p>
    <w:p w:rsidR="009B1516" w:rsidRPr="00CA268F" w:rsidRDefault="009B1516" w:rsidP="00713C99">
      <w:pPr>
        <w:pStyle w:val="Style1"/>
        <w:widowControl/>
        <w:spacing w:line="276" w:lineRule="auto"/>
        <w:jc w:val="both"/>
        <w:rPr>
          <w:rStyle w:val="FontStyle11"/>
          <w:rFonts w:ascii="Times New Roman" w:hAnsi="Times New Roman" w:cs="Times New Roman"/>
          <w:sz w:val="28"/>
          <w:szCs w:val="28"/>
        </w:rPr>
      </w:pPr>
      <w:r w:rsidRPr="00CA268F">
        <w:rPr>
          <w:rStyle w:val="FontStyle11"/>
          <w:rFonts w:ascii="Times New Roman" w:hAnsi="Times New Roman" w:cs="Times New Roman"/>
          <w:sz w:val="28"/>
          <w:szCs w:val="28"/>
        </w:rPr>
        <w:t>Статья 72. Изменение определенных сторонами условий трудового договора</w:t>
      </w:r>
    </w:p>
    <w:p w:rsidR="009B1516" w:rsidRPr="00CA268F" w:rsidRDefault="009B1516" w:rsidP="00713C99">
      <w:pPr>
        <w:pStyle w:val="Style2"/>
        <w:widowControl/>
        <w:spacing w:line="276" w:lineRule="auto"/>
        <w:jc w:val="both"/>
        <w:rPr>
          <w:rStyle w:val="FontStyle12"/>
          <w:rFonts w:ascii="Times New Roman" w:hAnsi="Times New Roman" w:cs="Times New Roman"/>
          <w:sz w:val="28"/>
          <w:szCs w:val="28"/>
        </w:rPr>
      </w:pPr>
      <w:r w:rsidRPr="00CA268F">
        <w:rPr>
          <w:rStyle w:val="FontStyle12"/>
          <w:rFonts w:ascii="Times New Roman" w:hAnsi="Times New Roman" w:cs="Times New Roman"/>
          <w:sz w:val="28"/>
          <w:szCs w:val="28"/>
        </w:rPr>
        <w:t>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настоящим Кодексом. Соглашение об изменении определенных сторонами условий трудового договора заключается в письменной форме.</w:t>
      </w:r>
    </w:p>
    <w:p w:rsidR="009B1516" w:rsidRPr="00CA268F" w:rsidRDefault="009B1516" w:rsidP="00713C99">
      <w:pPr>
        <w:pStyle w:val="Style1"/>
        <w:widowControl/>
        <w:spacing w:line="276" w:lineRule="auto"/>
        <w:jc w:val="both"/>
        <w:rPr>
          <w:rStyle w:val="FontStyle11"/>
          <w:rFonts w:ascii="Times New Roman" w:hAnsi="Times New Roman" w:cs="Times New Roman"/>
          <w:sz w:val="28"/>
          <w:szCs w:val="28"/>
        </w:rPr>
      </w:pPr>
      <w:r w:rsidRPr="00CA268F">
        <w:rPr>
          <w:rStyle w:val="FontStyle11"/>
          <w:rFonts w:ascii="Times New Roman" w:hAnsi="Times New Roman" w:cs="Times New Roman"/>
          <w:sz w:val="28"/>
          <w:szCs w:val="28"/>
        </w:rPr>
        <w:t>Статья 74. Изменение определенных сторонами условий трудового договора по причинам, связанными с  изменением организационных или технологических условий труда</w:t>
      </w:r>
    </w:p>
    <w:p w:rsidR="009B1516" w:rsidRPr="00CA268F" w:rsidRDefault="009B1516" w:rsidP="00713C99">
      <w:pPr>
        <w:pStyle w:val="Style2"/>
        <w:widowControl/>
        <w:spacing w:line="276" w:lineRule="auto"/>
        <w:ind w:firstLine="330"/>
        <w:jc w:val="both"/>
        <w:rPr>
          <w:rStyle w:val="FontStyle12"/>
          <w:rFonts w:ascii="Times New Roman" w:hAnsi="Times New Roman" w:cs="Times New Roman"/>
          <w:sz w:val="28"/>
          <w:szCs w:val="28"/>
        </w:rPr>
      </w:pPr>
      <w:r w:rsidRPr="00CA268F">
        <w:rPr>
          <w:rStyle w:val="FontStyle12"/>
          <w:rFonts w:ascii="Times New Roman" w:hAnsi="Times New Roman" w:cs="Times New Roman"/>
          <w:sz w:val="28"/>
          <w:szCs w:val="28"/>
        </w:rPr>
        <w:lastRenderedPageBreak/>
        <w:t>В случае, когда по причинам, связанным с изменением организационных или технологических условий труда (изменения в технике и технологии производства, структурная реорганизация производства, другие причины), определенные сторонами условия трудового договора не могут быть сохранены, допускается их изменение по инициативе работодателя, за исключением изменения трудовой функции работника.</w:t>
      </w:r>
    </w:p>
    <w:p w:rsidR="00713C99" w:rsidRPr="00CA268F" w:rsidRDefault="009B1516" w:rsidP="00713C99">
      <w:pPr>
        <w:pStyle w:val="Style2"/>
        <w:widowControl/>
        <w:spacing w:line="276" w:lineRule="auto"/>
        <w:ind w:firstLine="0"/>
        <w:jc w:val="both"/>
        <w:rPr>
          <w:rStyle w:val="FontStyle12"/>
          <w:rFonts w:ascii="Times New Roman" w:hAnsi="Times New Roman" w:cs="Times New Roman"/>
          <w:b/>
          <w:sz w:val="28"/>
          <w:szCs w:val="28"/>
        </w:rPr>
      </w:pPr>
      <w:r w:rsidRPr="00CA268F">
        <w:rPr>
          <w:rStyle w:val="FontStyle12"/>
          <w:rFonts w:ascii="Times New Roman" w:hAnsi="Times New Roman" w:cs="Times New Roman"/>
          <w:b/>
          <w:sz w:val="28"/>
          <w:szCs w:val="28"/>
        </w:rPr>
        <w:t>36.Прекращение трудового договора.</w:t>
      </w:r>
    </w:p>
    <w:p w:rsidR="00713C99" w:rsidRPr="00CA268F" w:rsidRDefault="009B1516" w:rsidP="00713C99">
      <w:pPr>
        <w:pStyle w:val="Style2"/>
        <w:widowControl/>
        <w:spacing w:line="276" w:lineRule="auto"/>
        <w:ind w:firstLine="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1. Соглашение сторон.</w:t>
      </w:r>
    </w:p>
    <w:p w:rsidR="009B1516" w:rsidRPr="00CA268F" w:rsidRDefault="009B1516" w:rsidP="00713C99">
      <w:pPr>
        <w:pStyle w:val="Style2"/>
        <w:widowControl/>
        <w:spacing w:line="276" w:lineRule="auto"/>
        <w:ind w:firstLine="0"/>
        <w:jc w:val="both"/>
        <w:rPr>
          <w:rFonts w:ascii="Times New Roman" w:hAnsi="Times New Roman" w:cs="Times New Roman"/>
          <w:b/>
          <w:sz w:val="28"/>
          <w:szCs w:val="28"/>
        </w:rPr>
      </w:pPr>
      <w:r w:rsidRPr="00CA268F">
        <w:rPr>
          <w:rFonts w:ascii="Times New Roman" w:hAnsi="Times New Roman" w:cs="Times New Roman"/>
          <w:color w:val="000000"/>
          <w:sz w:val="28"/>
          <w:szCs w:val="28"/>
        </w:rPr>
        <w:t>Как следует из ст. 78 ТК РФ, трудовой договор может быть в любое время расторгнут по соглашению его сторон. Важным является не только желание сторон прекратить отношения, а также согласование времени (периода, даты) прекращения договора.</w:t>
      </w:r>
    </w:p>
    <w:p w:rsidR="00713C99" w:rsidRPr="00CA268F" w:rsidRDefault="009B1516" w:rsidP="00713C99">
      <w:pPr>
        <w:pStyle w:val="a4"/>
        <w:shd w:val="clear" w:color="auto" w:fill="FFFFFF"/>
        <w:spacing w:before="0" w:beforeAutospacing="0" w:after="0" w:afterAutospacing="0" w:line="276" w:lineRule="auto"/>
        <w:jc w:val="both"/>
        <w:rPr>
          <w:color w:val="000000"/>
          <w:sz w:val="28"/>
          <w:szCs w:val="28"/>
        </w:rPr>
      </w:pPr>
      <w:r w:rsidRPr="00CA268F">
        <w:rPr>
          <w:color w:val="000000"/>
          <w:sz w:val="28"/>
          <w:szCs w:val="28"/>
        </w:rPr>
        <w:t>2. Истечение срока</w:t>
      </w:r>
      <w:r w:rsidRPr="00CA268F">
        <w:rPr>
          <w:rStyle w:val="apple-converted-space"/>
          <w:color w:val="000000"/>
          <w:sz w:val="28"/>
          <w:szCs w:val="28"/>
        </w:rPr>
        <w:t> </w:t>
      </w:r>
      <w:hyperlink r:id="rId12" w:tooltip="Трудовой договор" w:history="1">
        <w:r w:rsidRPr="00CA268F">
          <w:rPr>
            <w:rStyle w:val="ab"/>
            <w:color w:val="5A3696"/>
            <w:sz w:val="28"/>
            <w:szCs w:val="28"/>
          </w:rPr>
          <w:t>трудового договора</w:t>
        </w:r>
      </w:hyperlink>
      <w:r w:rsidRPr="00CA268F">
        <w:rPr>
          <w:color w:val="000000"/>
          <w:sz w:val="28"/>
          <w:szCs w:val="28"/>
        </w:rPr>
        <w:t>.</w:t>
      </w:r>
    </w:p>
    <w:p w:rsidR="009B1516" w:rsidRPr="00CA268F" w:rsidRDefault="009B1516" w:rsidP="00713C99">
      <w:pPr>
        <w:pStyle w:val="a4"/>
        <w:shd w:val="clear" w:color="auto" w:fill="FFFFFF"/>
        <w:spacing w:before="0" w:beforeAutospacing="0" w:after="0" w:afterAutospacing="0" w:line="276" w:lineRule="auto"/>
        <w:jc w:val="both"/>
        <w:rPr>
          <w:color w:val="000000"/>
          <w:sz w:val="28"/>
          <w:szCs w:val="28"/>
        </w:rPr>
      </w:pPr>
      <w:r w:rsidRPr="00CA268F">
        <w:rPr>
          <w:color w:val="000000"/>
          <w:sz w:val="28"/>
          <w:szCs w:val="28"/>
        </w:rPr>
        <w:t>Статья 79 ТК РФ возлагает обязанность работодателя предупредить работника о расторжении срочного трудового договора в письменной форме не менее чем за три дня до увольнения, в противном случае срочный трудовой договор трансформируется в трудовой договор, заключенный на неопределенный срок (ст. 58 ТК РФ).</w:t>
      </w:r>
    </w:p>
    <w:p w:rsidR="00713C99" w:rsidRPr="00CA268F" w:rsidRDefault="009B1516" w:rsidP="00713C99">
      <w:pPr>
        <w:pStyle w:val="Style2"/>
        <w:widowControl/>
        <w:spacing w:line="276" w:lineRule="auto"/>
        <w:ind w:firstLine="0"/>
        <w:jc w:val="both"/>
        <w:rPr>
          <w:rFonts w:ascii="Times New Roman" w:hAnsi="Times New Roman" w:cs="Times New Roman"/>
          <w:color w:val="000000"/>
          <w:sz w:val="28"/>
          <w:szCs w:val="28"/>
          <w:shd w:val="clear" w:color="auto" w:fill="FFFFFF"/>
        </w:rPr>
      </w:pPr>
      <w:r w:rsidRPr="00CA268F">
        <w:rPr>
          <w:rFonts w:ascii="Times New Roman" w:hAnsi="Times New Roman" w:cs="Times New Roman"/>
          <w:color w:val="000000"/>
          <w:sz w:val="28"/>
          <w:szCs w:val="28"/>
          <w:shd w:val="clear" w:color="auto" w:fill="FFFFFF"/>
        </w:rPr>
        <w:t xml:space="preserve">3. </w:t>
      </w:r>
      <w:r w:rsidR="007751C8" w:rsidRPr="00CA268F">
        <w:rPr>
          <w:rFonts w:ascii="Times New Roman" w:hAnsi="Times New Roman" w:cs="Times New Roman"/>
          <w:color w:val="000000"/>
          <w:sz w:val="28"/>
          <w:szCs w:val="28"/>
          <w:shd w:val="clear" w:color="auto" w:fill="FFFFFF"/>
        </w:rPr>
        <w:t>Расторжение трудового договора п</w:t>
      </w:r>
      <w:r w:rsidRPr="00CA268F">
        <w:rPr>
          <w:rFonts w:ascii="Times New Roman" w:hAnsi="Times New Roman" w:cs="Times New Roman"/>
          <w:color w:val="000000"/>
          <w:sz w:val="28"/>
          <w:szCs w:val="28"/>
          <w:shd w:val="clear" w:color="auto" w:fill="FFFFFF"/>
        </w:rPr>
        <w:t>о инициативе работника.</w:t>
      </w:r>
    </w:p>
    <w:p w:rsidR="00713C99" w:rsidRPr="00CA268F" w:rsidRDefault="009B1516" w:rsidP="00713C99">
      <w:pPr>
        <w:pStyle w:val="Style2"/>
        <w:widowControl/>
        <w:spacing w:line="276" w:lineRule="auto"/>
        <w:ind w:firstLine="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4. Расторжение трудового договора по инициативе работодателя.</w:t>
      </w:r>
    </w:p>
    <w:p w:rsidR="009B1516" w:rsidRPr="00CA268F" w:rsidRDefault="009B1516" w:rsidP="00713C99">
      <w:pPr>
        <w:pStyle w:val="Style2"/>
        <w:widowControl/>
        <w:spacing w:line="276" w:lineRule="auto"/>
        <w:ind w:firstLine="0"/>
        <w:jc w:val="both"/>
        <w:rPr>
          <w:rFonts w:ascii="Times New Roman" w:hAnsi="Times New Roman" w:cs="Times New Roman"/>
          <w:color w:val="000000"/>
          <w:sz w:val="28"/>
          <w:szCs w:val="28"/>
          <w:shd w:val="clear" w:color="auto" w:fill="FFFFFF"/>
        </w:rPr>
      </w:pPr>
      <w:r w:rsidRPr="00CA268F">
        <w:rPr>
          <w:rFonts w:ascii="Times New Roman" w:hAnsi="Times New Roman" w:cs="Times New Roman"/>
          <w:color w:val="000000"/>
          <w:sz w:val="28"/>
          <w:szCs w:val="28"/>
        </w:rPr>
        <w:t>Данный пункт самостоятельно не применяется и отсылает к ст. 81, где обозначены основания расторжения договора по инициативе работодателя. Эти основания мы рассмотрим дальше.</w:t>
      </w:r>
    </w:p>
    <w:p w:rsidR="00713C99" w:rsidRPr="00CA268F" w:rsidRDefault="009B1516" w:rsidP="00713C99">
      <w:pPr>
        <w:pStyle w:val="a4"/>
        <w:shd w:val="clear" w:color="auto" w:fill="FFFFFF"/>
        <w:spacing w:before="0" w:beforeAutospacing="0" w:after="0" w:afterAutospacing="0" w:line="276" w:lineRule="auto"/>
        <w:jc w:val="both"/>
        <w:rPr>
          <w:color w:val="000000"/>
          <w:sz w:val="28"/>
          <w:szCs w:val="28"/>
        </w:rPr>
      </w:pPr>
      <w:r w:rsidRPr="00CA268F">
        <w:rPr>
          <w:color w:val="000000"/>
          <w:sz w:val="28"/>
          <w:szCs w:val="28"/>
        </w:rPr>
        <w:t>5.</w:t>
      </w:r>
      <w:r w:rsidRPr="00CA268F">
        <w:rPr>
          <w:rStyle w:val="apple-converted-space"/>
          <w:color w:val="000000"/>
          <w:sz w:val="28"/>
          <w:szCs w:val="28"/>
        </w:rPr>
        <w:t> </w:t>
      </w:r>
      <w:hyperlink r:id="rId13" w:tooltip="Перевод работника на другую работу" w:history="1">
        <w:r w:rsidRPr="00CA268F">
          <w:rPr>
            <w:rStyle w:val="ab"/>
            <w:color w:val="5A3696"/>
            <w:sz w:val="28"/>
            <w:szCs w:val="28"/>
          </w:rPr>
          <w:t>Перевод работника</w:t>
        </w:r>
      </w:hyperlink>
      <w:r w:rsidRPr="00CA268F">
        <w:rPr>
          <w:rStyle w:val="apple-converted-space"/>
          <w:color w:val="000000"/>
          <w:sz w:val="28"/>
          <w:szCs w:val="28"/>
        </w:rPr>
        <w:t> </w:t>
      </w:r>
      <w:r w:rsidRPr="00CA268F">
        <w:rPr>
          <w:color w:val="000000"/>
          <w:sz w:val="28"/>
          <w:szCs w:val="28"/>
        </w:rPr>
        <w:t>по его просьбе или с его согласия на работу к другому работодателю или переход на выборную работу (должность).</w:t>
      </w:r>
    </w:p>
    <w:p w:rsidR="00713C99" w:rsidRPr="00CA268F" w:rsidRDefault="009B1516" w:rsidP="00713C99">
      <w:pPr>
        <w:pStyle w:val="a4"/>
        <w:shd w:val="clear" w:color="auto" w:fill="FFFFFF"/>
        <w:spacing w:before="0" w:beforeAutospacing="0" w:after="0" w:afterAutospacing="0" w:line="276" w:lineRule="auto"/>
        <w:jc w:val="both"/>
        <w:rPr>
          <w:color w:val="000000"/>
          <w:sz w:val="28"/>
          <w:szCs w:val="28"/>
        </w:rPr>
      </w:pPr>
      <w:r w:rsidRPr="00CA268F">
        <w:rPr>
          <w:color w:val="000000"/>
          <w:sz w:val="28"/>
          <w:szCs w:val="28"/>
        </w:rPr>
        <w:t>6. Отказ работника от продолжения работы в связи со сменой собственника имущества организации, с изменением подведомственности (подчиненности) организации либо ее реорганизацией (ст. 75 ТК РФ).</w:t>
      </w:r>
    </w:p>
    <w:p w:rsidR="00713C99" w:rsidRPr="00CA268F" w:rsidRDefault="009B1516" w:rsidP="00713C99">
      <w:pPr>
        <w:pStyle w:val="a4"/>
        <w:shd w:val="clear" w:color="auto" w:fill="FFFFFF"/>
        <w:spacing w:before="0" w:beforeAutospacing="0" w:after="0" w:afterAutospacing="0" w:line="276" w:lineRule="auto"/>
        <w:jc w:val="both"/>
        <w:rPr>
          <w:color w:val="000000"/>
          <w:sz w:val="28"/>
          <w:szCs w:val="28"/>
        </w:rPr>
      </w:pPr>
      <w:r w:rsidRPr="00CA268F">
        <w:rPr>
          <w:color w:val="000000"/>
          <w:sz w:val="28"/>
          <w:szCs w:val="28"/>
        </w:rPr>
        <w:t>7. Отказ работника от продолжения работы в связи с изменением определенных сторонами условии трудового договора (ч. 4 ст. 74 ТК РФ).</w:t>
      </w:r>
    </w:p>
    <w:p w:rsidR="00713C99" w:rsidRPr="00CA268F" w:rsidRDefault="009B1516" w:rsidP="00713C99">
      <w:pPr>
        <w:pStyle w:val="a4"/>
        <w:shd w:val="clear" w:color="auto" w:fill="FFFFFF"/>
        <w:spacing w:before="0" w:beforeAutospacing="0" w:after="0" w:afterAutospacing="0" w:line="276" w:lineRule="auto"/>
        <w:jc w:val="both"/>
        <w:rPr>
          <w:color w:val="000000"/>
          <w:sz w:val="28"/>
          <w:szCs w:val="28"/>
        </w:rPr>
      </w:pPr>
      <w:r w:rsidRPr="00CA268F">
        <w:rPr>
          <w:color w:val="000000"/>
          <w:sz w:val="28"/>
          <w:szCs w:val="28"/>
        </w:rPr>
        <w:t>В соответствии со ст. 178 ТК РФ выплачивается выходное пособие в размере двухнедельного заработка и работник увольняется, если нет возможности для его перевода.</w:t>
      </w:r>
    </w:p>
    <w:p w:rsidR="00713C99" w:rsidRPr="00CA268F" w:rsidRDefault="009B1516" w:rsidP="00713C99">
      <w:pPr>
        <w:pStyle w:val="a4"/>
        <w:shd w:val="clear" w:color="auto" w:fill="FFFFFF"/>
        <w:spacing w:before="0" w:beforeAutospacing="0" w:after="0" w:afterAutospacing="0" w:line="276" w:lineRule="auto"/>
        <w:jc w:val="both"/>
        <w:rPr>
          <w:color w:val="000000"/>
          <w:sz w:val="28"/>
          <w:szCs w:val="28"/>
        </w:rPr>
      </w:pPr>
      <w:r w:rsidRPr="00CA268F">
        <w:rPr>
          <w:color w:val="000000"/>
          <w:sz w:val="28"/>
          <w:szCs w:val="28"/>
        </w:rPr>
        <w:t>8. Отказ работника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работодателя соответствующей работы (ч. 3 и 4 ст. 73 ТК РФ)</w:t>
      </w:r>
    </w:p>
    <w:p w:rsidR="00713C99" w:rsidRPr="00CA268F" w:rsidRDefault="009B1516" w:rsidP="00713C99">
      <w:pPr>
        <w:pStyle w:val="a4"/>
        <w:shd w:val="clear" w:color="auto" w:fill="FFFFFF"/>
        <w:spacing w:before="0" w:beforeAutospacing="0" w:after="0" w:afterAutospacing="0" w:line="276" w:lineRule="auto"/>
        <w:jc w:val="both"/>
        <w:rPr>
          <w:color w:val="000000"/>
          <w:sz w:val="28"/>
          <w:szCs w:val="28"/>
        </w:rPr>
      </w:pPr>
      <w:r w:rsidRPr="00CA268F">
        <w:rPr>
          <w:color w:val="000000"/>
          <w:sz w:val="28"/>
          <w:szCs w:val="28"/>
        </w:rPr>
        <w:t>9. Отказ работника от перевода на работу в другую местность вместе с работодателем (ч. I ст. 72.1 ТК РФ).</w:t>
      </w:r>
    </w:p>
    <w:p w:rsidR="00713C99" w:rsidRPr="00CA268F" w:rsidRDefault="009B1516" w:rsidP="00713C99">
      <w:pPr>
        <w:pStyle w:val="a4"/>
        <w:shd w:val="clear" w:color="auto" w:fill="FFFFFF"/>
        <w:spacing w:before="0" w:beforeAutospacing="0" w:after="0" w:afterAutospacing="0" w:line="276" w:lineRule="auto"/>
        <w:jc w:val="both"/>
        <w:rPr>
          <w:color w:val="000000"/>
          <w:sz w:val="28"/>
          <w:szCs w:val="28"/>
        </w:rPr>
      </w:pPr>
      <w:r w:rsidRPr="00CA268F">
        <w:rPr>
          <w:color w:val="000000"/>
          <w:sz w:val="28"/>
          <w:szCs w:val="28"/>
        </w:rPr>
        <w:t>В соответствии со ст. 178 ТК РФ выплачивается выходное пособие в размере двухнедельного заработка, предложения работодателя по переводу не предусмотрены.</w:t>
      </w:r>
    </w:p>
    <w:p w:rsidR="00713C99" w:rsidRPr="00CA268F" w:rsidRDefault="009B1516" w:rsidP="00713C99">
      <w:pPr>
        <w:pStyle w:val="a4"/>
        <w:shd w:val="clear" w:color="auto" w:fill="FFFFFF"/>
        <w:spacing w:before="0" w:beforeAutospacing="0" w:after="0" w:afterAutospacing="0" w:line="276" w:lineRule="auto"/>
        <w:jc w:val="both"/>
        <w:rPr>
          <w:color w:val="000000"/>
          <w:sz w:val="28"/>
          <w:szCs w:val="28"/>
        </w:rPr>
      </w:pPr>
      <w:r w:rsidRPr="00CA268F">
        <w:rPr>
          <w:color w:val="000000"/>
          <w:sz w:val="28"/>
          <w:szCs w:val="28"/>
        </w:rPr>
        <w:t>10. Обстоятельства, не зависящие от воли сторон.</w:t>
      </w:r>
    </w:p>
    <w:p w:rsidR="00713C99" w:rsidRPr="00CA268F" w:rsidRDefault="009B1516" w:rsidP="00713C99">
      <w:pPr>
        <w:pStyle w:val="a4"/>
        <w:shd w:val="clear" w:color="auto" w:fill="FFFFFF"/>
        <w:spacing w:before="0" w:beforeAutospacing="0" w:after="0" w:afterAutospacing="0" w:line="276" w:lineRule="auto"/>
        <w:jc w:val="both"/>
        <w:rPr>
          <w:color w:val="000000"/>
          <w:sz w:val="28"/>
          <w:szCs w:val="28"/>
        </w:rPr>
      </w:pPr>
      <w:r w:rsidRPr="00CA268F">
        <w:rPr>
          <w:color w:val="000000"/>
          <w:sz w:val="28"/>
          <w:szCs w:val="28"/>
        </w:rPr>
        <w:t>Данный пункт самостоятельно не применяется и отсылает к ст. 83 ТК РФ, которую мы рассмотрим дальше.</w:t>
      </w:r>
    </w:p>
    <w:p w:rsidR="00713C99" w:rsidRPr="00CA268F" w:rsidRDefault="009B1516" w:rsidP="00713C99">
      <w:pPr>
        <w:pStyle w:val="a4"/>
        <w:shd w:val="clear" w:color="auto" w:fill="FFFFFF"/>
        <w:spacing w:before="0" w:beforeAutospacing="0" w:after="0" w:afterAutospacing="0" w:line="276" w:lineRule="auto"/>
        <w:jc w:val="both"/>
        <w:rPr>
          <w:color w:val="000000"/>
          <w:sz w:val="28"/>
          <w:szCs w:val="28"/>
        </w:rPr>
      </w:pPr>
      <w:r w:rsidRPr="00CA268F">
        <w:rPr>
          <w:color w:val="000000"/>
          <w:sz w:val="28"/>
          <w:szCs w:val="28"/>
        </w:rPr>
        <w:lastRenderedPageBreak/>
        <w:t>11. Нарушение установленных настоящим Кодексом или иным федеральным законом правил заключения трудового договора, если это нарушение исключает возможность продолжения работы.</w:t>
      </w:r>
    </w:p>
    <w:p w:rsidR="007751C8" w:rsidRPr="00CA268F" w:rsidRDefault="007751C8" w:rsidP="00713C99">
      <w:pPr>
        <w:pStyle w:val="a4"/>
        <w:shd w:val="clear" w:color="auto" w:fill="FFFFFF"/>
        <w:spacing w:before="0" w:beforeAutospacing="0" w:after="0" w:afterAutospacing="0" w:line="276" w:lineRule="auto"/>
        <w:jc w:val="both"/>
        <w:rPr>
          <w:color w:val="000000"/>
          <w:sz w:val="28"/>
          <w:szCs w:val="28"/>
        </w:rPr>
      </w:pPr>
      <w:r w:rsidRPr="00CA268F">
        <w:rPr>
          <w:b/>
          <w:color w:val="000000"/>
          <w:sz w:val="28"/>
          <w:szCs w:val="28"/>
        </w:rPr>
        <w:t>37.Рабочее время: понятие, продолжительность, режим.</w:t>
      </w:r>
    </w:p>
    <w:p w:rsidR="0048637E" w:rsidRPr="00CA268F" w:rsidRDefault="0048637E" w:rsidP="00713C99">
      <w:pPr>
        <w:spacing w:after="0"/>
        <w:jc w:val="both"/>
        <w:rPr>
          <w:rFonts w:ascii="Times New Roman" w:hAnsi="Times New Roman" w:cs="Times New Roman"/>
          <w:color w:val="000000"/>
          <w:sz w:val="28"/>
          <w:szCs w:val="28"/>
          <w:shd w:val="clear" w:color="auto" w:fill="FFFFFF"/>
        </w:rPr>
      </w:pPr>
      <w:r w:rsidRPr="00CA268F">
        <w:rPr>
          <w:rStyle w:val="ac"/>
          <w:rFonts w:ascii="Times New Roman" w:hAnsi="Times New Roman" w:cs="Times New Roman"/>
          <w:color w:val="000000"/>
          <w:sz w:val="28"/>
          <w:szCs w:val="28"/>
          <w:shd w:val="clear" w:color="auto" w:fill="FFFFFF"/>
        </w:rPr>
        <w:t>Рабочее время</w:t>
      </w:r>
      <w:r w:rsidRPr="00CA268F">
        <w:rPr>
          <w:rStyle w:val="apple-converted-space"/>
          <w:rFonts w:ascii="Times New Roman" w:hAnsi="Times New Roman" w:cs="Times New Roman"/>
          <w:color w:val="000000"/>
          <w:sz w:val="28"/>
          <w:szCs w:val="28"/>
          <w:shd w:val="clear" w:color="auto" w:fill="FFFFFF"/>
        </w:rPr>
        <w:t> </w:t>
      </w:r>
      <w:r w:rsidRPr="00CA268F">
        <w:rPr>
          <w:rFonts w:ascii="Times New Roman" w:hAnsi="Times New Roman" w:cs="Times New Roman"/>
          <w:color w:val="000000"/>
          <w:sz w:val="28"/>
          <w:szCs w:val="28"/>
          <w:shd w:val="clear" w:color="auto" w:fill="FFFFFF"/>
        </w:rPr>
        <w:t>— часть календарного времени, затрачиваемого на производство продукции или выполнение определенного объема работ и услуг.</w:t>
      </w:r>
    </w:p>
    <w:p w:rsidR="0048637E" w:rsidRPr="00CA268F" w:rsidRDefault="0048637E" w:rsidP="00713C99">
      <w:pPr>
        <w:spacing w:after="0"/>
        <w:jc w:val="both"/>
        <w:rPr>
          <w:rFonts w:ascii="Times New Roman" w:hAnsi="Times New Roman" w:cs="Times New Roman"/>
          <w:b/>
          <w:sz w:val="28"/>
          <w:szCs w:val="28"/>
          <w:u w:val="single"/>
        </w:rPr>
      </w:pPr>
      <w:r w:rsidRPr="00CA268F">
        <w:rPr>
          <w:rFonts w:ascii="Times New Roman" w:hAnsi="Times New Roman" w:cs="Times New Roman"/>
          <w:b/>
          <w:i/>
          <w:sz w:val="28"/>
          <w:szCs w:val="28"/>
          <w:u w:val="single"/>
        </w:rPr>
        <w:t>Рабочее время</w:t>
      </w:r>
      <w:r w:rsidRPr="00CA268F">
        <w:rPr>
          <w:rFonts w:ascii="Times New Roman" w:hAnsi="Times New Roman" w:cs="Times New Roman"/>
          <w:b/>
          <w:sz w:val="28"/>
          <w:szCs w:val="28"/>
          <w:u w:val="single"/>
        </w:rPr>
        <w:t xml:space="preserve"> – </w:t>
      </w:r>
      <w:r w:rsidRPr="00CA268F">
        <w:rPr>
          <w:rFonts w:ascii="Times New Roman" w:hAnsi="Times New Roman" w:cs="Times New Roman"/>
          <w:i/>
          <w:sz w:val="28"/>
          <w:szCs w:val="28"/>
          <w:u w:val="single"/>
        </w:rPr>
        <w:t>это установленное законом(или на его основе) время, в течении которого работник в соответствии с правилами внутреннего трудового распорядка, трудовым договором, должностной инструкцией должен выполнять свои обязанности, трудовые функции</w:t>
      </w:r>
    </w:p>
    <w:p w:rsidR="0048637E" w:rsidRPr="00CA268F" w:rsidRDefault="0048637E" w:rsidP="00713C99">
      <w:pPr>
        <w:spacing w:after="0"/>
        <w:jc w:val="both"/>
        <w:rPr>
          <w:rFonts w:ascii="Times New Roman" w:hAnsi="Times New Roman" w:cs="Times New Roman"/>
          <w:i/>
          <w:sz w:val="28"/>
          <w:szCs w:val="28"/>
          <w:u w:val="single"/>
        </w:rPr>
      </w:pPr>
      <w:r w:rsidRPr="00CA268F">
        <w:rPr>
          <w:rFonts w:ascii="Times New Roman" w:hAnsi="Times New Roman" w:cs="Times New Roman"/>
          <w:b/>
          <w:i/>
          <w:sz w:val="28"/>
          <w:szCs w:val="28"/>
          <w:u w:val="single"/>
        </w:rPr>
        <w:t xml:space="preserve">Рабочий день – </w:t>
      </w:r>
      <w:r w:rsidRPr="00CA268F">
        <w:rPr>
          <w:rFonts w:ascii="Times New Roman" w:hAnsi="Times New Roman" w:cs="Times New Roman"/>
          <w:i/>
          <w:sz w:val="28"/>
          <w:szCs w:val="28"/>
          <w:u w:val="single"/>
        </w:rPr>
        <w:t>это продолжительность рабочего времени, установленная законодательством в течение суток.</w:t>
      </w:r>
    </w:p>
    <w:p w:rsidR="0048637E" w:rsidRPr="00CA268F" w:rsidRDefault="0048637E"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 xml:space="preserve">Ст.94 ТК РФ предусматривает </w:t>
      </w:r>
      <w:r w:rsidRPr="00CA268F">
        <w:rPr>
          <w:rFonts w:ascii="Times New Roman" w:hAnsi="Times New Roman" w:cs="Times New Roman"/>
          <w:i/>
          <w:sz w:val="28"/>
          <w:szCs w:val="28"/>
          <w:u w:val="single"/>
        </w:rPr>
        <w:t>предельную продолжительность</w:t>
      </w:r>
      <w:r w:rsidRPr="00CA268F">
        <w:rPr>
          <w:rFonts w:ascii="Times New Roman" w:hAnsi="Times New Roman" w:cs="Times New Roman"/>
          <w:sz w:val="28"/>
          <w:szCs w:val="28"/>
        </w:rPr>
        <w:t xml:space="preserve"> </w:t>
      </w:r>
      <w:r w:rsidRPr="00CA268F">
        <w:rPr>
          <w:rFonts w:ascii="Times New Roman" w:hAnsi="Times New Roman" w:cs="Times New Roman"/>
          <w:i/>
          <w:sz w:val="28"/>
          <w:szCs w:val="28"/>
          <w:u w:val="single"/>
        </w:rPr>
        <w:t>ежедневной работы</w:t>
      </w:r>
      <w:r w:rsidRPr="00CA268F">
        <w:rPr>
          <w:rFonts w:ascii="Times New Roman" w:hAnsi="Times New Roman" w:cs="Times New Roman"/>
          <w:sz w:val="28"/>
          <w:szCs w:val="28"/>
        </w:rPr>
        <w:t xml:space="preserve"> для категорий работников, нуждающихся в социальной защите:</w:t>
      </w:r>
    </w:p>
    <w:p w:rsidR="0048637E" w:rsidRPr="00CA268F" w:rsidRDefault="0048637E"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Работники недостигшие совершеннолетнего возраста: 15-16 лет – 5 часов, 16-18 лет – 7 часов.</w:t>
      </w:r>
    </w:p>
    <w:p w:rsidR="0048637E" w:rsidRPr="00CA268F" w:rsidRDefault="0048637E"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Учащиеся, которые совмещают учебу и работу во время учебного года: 14-16 лет -2.5 часа, 16-18 лет - 4 часа.</w:t>
      </w:r>
    </w:p>
    <w:p w:rsidR="0048637E" w:rsidRPr="00CA268F" w:rsidRDefault="0048637E"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Инвалиды: продолжительность рабочего времени для данной категории устанавливается в связи с медицинским заключением.</w:t>
      </w:r>
    </w:p>
    <w:p w:rsidR="0048637E" w:rsidRPr="00CA268F" w:rsidRDefault="0048637E"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Работники, работающие во вредных  или опасных условиях: при 36-часовой рабочей недели – 8 часов, при 30-часовой – 6 и менее часов.</w:t>
      </w:r>
    </w:p>
    <w:p w:rsidR="0048637E" w:rsidRPr="00CA268F" w:rsidRDefault="00BF1631" w:rsidP="00713C99">
      <w:pPr>
        <w:shd w:val="clear" w:color="auto" w:fill="FFFFFF"/>
        <w:spacing w:after="0"/>
        <w:jc w:val="both"/>
        <w:rPr>
          <w:rFonts w:ascii="Times New Roman" w:eastAsia="Times New Roman" w:hAnsi="Times New Roman" w:cs="Times New Roman"/>
          <w:color w:val="000000"/>
          <w:sz w:val="28"/>
          <w:szCs w:val="28"/>
        </w:rPr>
      </w:pPr>
      <w:hyperlink r:id="rId14" w:tooltip="Трудовой Кодекс РФ" w:history="1">
        <w:r w:rsidR="0048637E" w:rsidRPr="00CA268F">
          <w:rPr>
            <w:rFonts w:ascii="Times New Roman" w:eastAsia="Times New Roman" w:hAnsi="Times New Roman" w:cs="Times New Roman"/>
            <w:color w:val="5A3696"/>
            <w:sz w:val="28"/>
            <w:szCs w:val="28"/>
            <w:u w:val="single"/>
          </w:rPr>
          <w:t>Трудовой кодекс РФ</w:t>
        </w:r>
      </w:hyperlink>
      <w:r w:rsidR="0048637E" w:rsidRPr="00CA268F">
        <w:rPr>
          <w:rFonts w:ascii="Times New Roman" w:eastAsia="Times New Roman" w:hAnsi="Times New Roman" w:cs="Times New Roman"/>
          <w:color w:val="000000"/>
          <w:sz w:val="28"/>
          <w:szCs w:val="28"/>
        </w:rPr>
        <w:t> регламентирует следующие разновидности режима рабочего времени, которые устанавливаются коллективным договором или правилами внутреннего трудового распорядка:</w:t>
      </w:r>
    </w:p>
    <w:p w:rsidR="0048637E" w:rsidRPr="00CA268F" w:rsidRDefault="0048637E" w:rsidP="00713C99">
      <w:pPr>
        <w:shd w:val="clear" w:color="auto" w:fill="FFFFFF"/>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обычный режим работы (односменный);</w:t>
      </w:r>
    </w:p>
    <w:p w:rsidR="0048637E" w:rsidRPr="00CA268F" w:rsidRDefault="00BF1631" w:rsidP="00713C99">
      <w:pPr>
        <w:shd w:val="clear" w:color="auto" w:fill="FFFFFF"/>
        <w:spacing w:after="0"/>
        <w:jc w:val="both"/>
        <w:rPr>
          <w:rFonts w:ascii="Times New Roman" w:eastAsia="Times New Roman" w:hAnsi="Times New Roman" w:cs="Times New Roman"/>
          <w:color w:val="000000"/>
          <w:sz w:val="28"/>
          <w:szCs w:val="28"/>
        </w:rPr>
      </w:pPr>
      <w:hyperlink r:id="rId15" w:tooltip="Режим ненормированного рабочего дня" w:history="1">
        <w:r w:rsidR="0048637E" w:rsidRPr="00CA268F">
          <w:rPr>
            <w:rFonts w:ascii="Times New Roman" w:eastAsia="Times New Roman" w:hAnsi="Times New Roman" w:cs="Times New Roman"/>
            <w:color w:val="5A3696"/>
            <w:sz w:val="28"/>
            <w:szCs w:val="28"/>
          </w:rPr>
          <w:t>режим ненормированного рабочего дня</w:t>
        </w:r>
      </w:hyperlink>
      <w:r w:rsidR="0048637E" w:rsidRPr="00CA268F">
        <w:rPr>
          <w:rFonts w:ascii="Times New Roman" w:eastAsia="Times New Roman" w:hAnsi="Times New Roman" w:cs="Times New Roman"/>
          <w:color w:val="000000"/>
          <w:sz w:val="28"/>
          <w:szCs w:val="28"/>
        </w:rPr>
        <w:t>;</w:t>
      </w:r>
    </w:p>
    <w:p w:rsidR="0048637E" w:rsidRPr="00CA268F" w:rsidRDefault="00BF1631" w:rsidP="00713C99">
      <w:pPr>
        <w:shd w:val="clear" w:color="auto" w:fill="FFFFFF"/>
        <w:spacing w:after="0"/>
        <w:jc w:val="both"/>
        <w:rPr>
          <w:rFonts w:ascii="Times New Roman" w:eastAsia="Times New Roman" w:hAnsi="Times New Roman" w:cs="Times New Roman"/>
          <w:color w:val="000000"/>
          <w:sz w:val="28"/>
          <w:szCs w:val="28"/>
        </w:rPr>
      </w:pPr>
      <w:hyperlink r:id="rId16" w:tooltip="Режим гибкого рабочего времени" w:history="1">
        <w:r w:rsidR="0048637E" w:rsidRPr="00CA268F">
          <w:rPr>
            <w:rFonts w:ascii="Times New Roman" w:eastAsia="Times New Roman" w:hAnsi="Times New Roman" w:cs="Times New Roman"/>
            <w:color w:val="5A3696"/>
            <w:sz w:val="28"/>
            <w:szCs w:val="28"/>
          </w:rPr>
          <w:t>режим гибкого рабочего времени</w:t>
        </w:r>
      </w:hyperlink>
      <w:r w:rsidR="0048637E" w:rsidRPr="00CA268F">
        <w:rPr>
          <w:rFonts w:ascii="Times New Roman" w:eastAsia="Times New Roman" w:hAnsi="Times New Roman" w:cs="Times New Roman"/>
          <w:color w:val="000000"/>
          <w:sz w:val="28"/>
          <w:szCs w:val="28"/>
        </w:rPr>
        <w:t>;</w:t>
      </w:r>
    </w:p>
    <w:p w:rsidR="0048637E" w:rsidRPr="00CA268F" w:rsidRDefault="00BF1631" w:rsidP="00713C99">
      <w:pPr>
        <w:shd w:val="clear" w:color="auto" w:fill="FFFFFF"/>
        <w:spacing w:after="0"/>
        <w:jc w:val="both"/>
        <w:rPr>
          <w:rFonts w:ascii="Times New Roman" w:eastAsia="Times New Roman" w:hAnsi="Times New Roman" w:cs="Times New Roman"/>
          <w:color w:val="000000"/>
          <w:sz w:val="28"/>
          <w:szCs w:val="28"/>
        </w:rPr>
      </w:pPr>
      <w:hyperlink r:id="rId17" w:tooltip="Режим сменной работы" w:history="1">
        <w:r w:rsidR="0048637E" w:rsidRPr="00CA268F">
          <w:rPr>
            <w:rFonts w:ascii="Times New Roman" w:eastAsia="Times New Roman" w:hAnsi="Times New Roman" w:cs="Times New Roman"/>
            <w:color w:val="5A3696"/>
            <w:sz w:val="28"/>
            <w:szCs w:val="28"/>
          </w:rPr>
          <w:t>режим сменной работы</w:t>
        </w:r>
      </w:hyperlink>
      <w:r w:rsidR="0048637E" w:rsidRPr="00CA268F">
        <w:rPr>
          <w:rFonts w:ascii="Times New Roman" w:eastAsia="Times New Roman" w:hAnsi="Times New Roman" w:cs="Times New Roman"/>
          <w:color w:val="000000"/>
          <w:sz w:val="28"/>
          <w:szCs w:val="28"/>
        </w:rPr>
        <w:t>;</w:t>
      </w:r>
    </w:p>
    <w:p w:rsidR="0048637E" w:rsidRPr="00CA268F" w:rsidRDefault="0048637E" w:rsidP="00713C99">
      <w:pPr>
        <w:shd w:val="clear" w:color="auto" w:fill="FFFFFF"/>
        <w:spacing w:after="0"/>
        <w:jc w:val="both"/>
        <w:rPr>
          <w:rFonts w:ascii="Times New Roman" w:eastAsia="Times New Roman" w:hAnsi="Times New Roman" w:cs="Times New Roman"/>
          <w:color w:val="000000"/>
          <w:sz w:val="28"/>
          <w:szCs w:val="28"/>
        </w:rPr>
      </w:pPr>
      <w:r w:rsidRPr="00CA268F">
        <w:rPr>
          <w:rFonts w:ascii="Times New Roman" w:eastAsia="Times New Roman" w:hAnsi="Times New Roman" w:cs="Times New Roman"/>
          <w:color w:val="000000"/>
          <w:sz w:val="28"/>
          <w:szCs w:val="28"/>
        </w:rPr>
        <w:t>вахтовый режим работы;</w:t>
      </w:r>
    </w:p>
    <w:p w:rsidR="0048637E" w:rsidRPr="00CA268F" w:rsidRDefault="00BF1631" w:rsidP="00713C99">
      <w:pPr>
        <w:shd w:val="clear" w:color="auto" w:fill="FFFFFF"/>
        <w:spacing w:after="0"/>
        <w:jc w:val="both"/>
        <w:rPr>
          <w:rFonts w:ascii="Times New Roman" w:eastAsia="Times New Roman" w:hAnsi="Times New Roman" w:cs="Times New Roman"/>
          <w:color w:val="000000"/>
          <w:sz w:val="28"/>
          <w:szCs w:val="28"/>
        </w:rPr>
      </w:pPr>
      <w:hyperlink r:id="rId18" w:tooltip="Режим раздробленного рабочего дня" w:history="1">
        <w:r w:rsidR="0048637E" w:rsidRPr="00CA268F">
          <w:rPr>
            <w:rFonts w:ascii="Times New Roman" w:eastAsia="Times New Roman" w:hAnsi="Times New Roman" w:cs="Times New Roman"/>
            <w:color w:val="5A3696"/>
            <w:sz w:val="28"/>
            <w:szCs w:val="28"/>
          </w:rPr>
          <w:t>режим раздробленного рабочего дня</w:t>
        </w:r>
      </w:hyperlink>
      <w:r w:rsidR="0048637E" w:rsidRPr="00CA268F">
        <w:rPr>
          <w:rFonts w:ascii="Times New Roman" w:eastAsia="Times New Roman" w:hAnsi="Times New Roman" w:cs="Times New Roman"/>
          <w:color w:val="000000"/>
          <w:sz w:val="28"/>
          <w:szCs w:val="28"/>
        </w:rPr>
        <w:t> (рабочего времени, разделенного на части).</w:t>
      </w:r>
    </w:p>
    <w:p w:rsidR="0048637E" w:rsidRPr="00CA268F" w:rsidRDefault="0048637E" w:rsidP="00713C99">
      <w:pPr>
        <w:shd w:val="clear" w:color="auto" w:fill="FFFFFF"/>
        <w:spacing w:after="0"/>
        <w:ind w:left="-60"/>
        <w:jc w:val="both"/>
        <w:rPr>
          <w:rFonts w:ascii="Times New Roman" w:eastAsia="Times New Roman" w:hAnsi="Times New Roman" w:cs="Times New Roman"/>
          <w:b/>
          <w:color w:val="000000"/>
          <w:sz w:val="28"/>
          <w:szCs w:val="28"/>
        </w:rPr>
      </w:pPr>
      <w:r w:rsidRPr="00CA268F">
        <w:rPr>
          <w:rFonts w:ascii="Times New Roman" w:eastAsia="Times New Roman" w:hAnsi="Times New Roman" w:cs="Times New Roman"/>
          <w:b/>
          <w:color w:val="000000"/>
          <w:sz w:val="28"/>
          <w:szCs w:val="28"/>
        </w:rPr>
        <w:t>38.Время отдыха: понятие и виды.</w:t>
      </w:r>
    </w:p>
    <w:p w:rsidR="00682853" w:rsidRPr="00CA268F" w:rsidRDefault="00682853"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Часть календарного времени, находящееся за пределами рабочего времени - это внерабочее время. Законодательство определяет его как время отдыха, в течение которого работник свободен от выполнения трудовых обязанностей и которое он может использовать по своему усмотрению.</w:t>
      </w:r>
    </w:p>
    <w:p w:rsidR="00682853" w:rsidRPr="00CA268F" w:rsidRDefault="00682853"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Если праздничные дни заранее определены действующим законодательством, то выходные дни определяются действующими в организации локальными нормативными актами. Выходные дни предоставляются также и в ряде других случаев, оговоренных в Трудовом кодексе Российской Федерации или иных нормативных правовых актов.</w:t>
      </w:r>
    </w:p>
    <w:p w:rsidR="00682853" w:rsidRPr="00CA268F" w:rsidRDefault="00682853"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Виды времени отдыха</w:t>
      </w:r>
    </w:p>
    <w:p w:rsidR="00682853" w:rsidRPr="00CA268F" w:rsidRDefault="00682853"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lastRenderedPageBreak/>
        <w:t>Трудовое законодательство выделяет различные виды времени отдыха, каждый из которых характеризуется определенной продолжительностью.</w:t>
      </w:r>
    </w:p>
    <w:p w:rsidR="00682853" w:rsidRPr="00CA268F" w:rsidRDefault="00682853"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 xml:space="preserve">В соответствии с Трудовым кодексом РФ видами отдыха являются : перерывы в течение рабочего дня (смены); ежедневный (междусменный) отдых; выходные дни (еженедельный непрерывный отдых); нерабочие праздничные дни; отпуска. </w:t>
      </w:r>
    </w:p>
    <w:p w:rsidR="00682853" w:rsidRPr="00CA268F" w:rsidRDefault="00682853"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 xml:space="preserve">Предусмотренные законодательством виды времени отдыха можно разделить на: </w:t>
      </w:r>
    </w:p>
    <w:p w:rsidR="00682853" w:rsidRPr="00CA268F" w:rsidRDefault="00682853"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 xml:space="preserve">а) кратковременный отдых, к которому относятся перерывы в течение рабочего дня (рабочей смены), ежедневный отдых, выходные и праздничные нерабочие дни; </w:t>
      </w:r>
    </w:p>
    <w:p w:rsidR="00682853" w:rsidRPr="00CA268F" w:rsidRDefault="00682853"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б) отпуска.</w:t>
      </w:r>
    </w:p>
    <w:p w:rsidR="0048637E" w:rsidRPr="00CA268F" w:rsidRDefault="00682853" w:rsidP="00713C99">
      <w:pPr>
        <w:shd w:val="clear" w:color="auto" w:fill="FFFFFF"/>
        <w:spacing w:after="0"/>
        <w:ind w:left="-60"/>
        <w:jc w:val="both"/>
        <w:rPr>
          <w:rFonts w:ascii="Times New Roman" w:hAnsi="Times New Roman" w:cs="Times New Roman"/>
          <w:sz w:val="28"/>
          <w:szCs w:val="28"/>
        </w:rPr>
      </w:pPr>
      <w:r w:rsidRPr="00CA268F">
        <w:rPr>
          <w:rFonts w:ascii="Times New Roman" w:hAnsi="Times New Roman" w:cs="Times New Roman"/>
          <w:sz w:val="28"/>
          <w:szCs w:val="28"/>
        </w:rPr>
        <w:t>Все виды времени отдыха характеризуются тем, что работник в течение этого времени не должен исполнять трудовые обязанности, время отдыха не входит в баланс рабочего времени, но за работником сохраняется место работы, действие трудового договора не приостанавливается, и время отдыха включается в трудовой стаж.</w:t>
      </w:r>
    </w:p>
    <w:p w:rsidR="00682853" w:rsidRPr="00CA268F" w:rsidRDefault="00682853" w:rsidP="00713C99">
      <w:pPr>
        <w:shd w:val="clear" w:color="auto" w:fill="FFFFFF"/>
        <w:spacing w:after="0"/>
        <w:ind w:left="-60"/>
        <w:jc w:val="both"/>
        <w:rPr>
          <w:rFonts w:ascii="Times New Roman" w:hAnsi="Times New Roman" w:cs="Times New Roman"/>
          <w:b/>
          <w:sz w:val="28"/>
          <w:szCs w:val="28"/>
        </w:rPr>
      </w:pPr>
      <w:r w:rsidRPr="00CA268F">
        <w:rPr>
          <w:rFonts w:ascii="Times New Roman" w:hAnsi="Times New Roman" w:cs="Times New Roman"/>
          <w:b/>
          <w:sz w:val="28"/>
          <w:szCs w:val="28"/>
        </w:rPr>
        <w:t>39.Зароботная плата.</w:t>
      </w:r>
    </w:p>
    <w:p w:rsidR="00682853" w:rsidRPr="00CA268F" w:rsidRDefault="00682853" w:rsidP="00713C99">
      <w:pPr>
        <w:shd w:val="clear" w:color="auto" w:fill="FFFFFF"/>
        <w:spacing w:after="0"/>
        <w:ind w:left="-60"/>
        <w:jc w:val="both"/>
        <w:rPr>
          <w:rFonts w:ascii="Times New Roman" w:hAnsi="Times New Roman" w:cs="Times New Roman"/>
          <w:color w:val="000000"/>
          <w:sz w:val="28"/>
          <w:szCs w:val="28"/>
          <w:shd w:val="clear" w:color="auto" w:fill="FFFFFF"/>
        </w:rPr>
      </w:pPr>
      <w:r w:rsidRPr="00CA268F">
        <w:rPr>
          <w:rFonts w:ascii="Times New Roman" w:hAnsi="Times New Roman" w:cs="Times New Roman"/>
          <w:color w:val="000000"/>
          <w:sz w:val="28"/>
          <w:szCs w:val="28"/>
          <w:shd w:val="clear" w:color="auto" w:fill="FFFFFF"/>
        </w:rPr>
        <w:t>Заработная плата (оплата труда работника) — вознаграждение за труд в зависимости от квалификации работника, сложности, количества, качества и условий выполняемой работы, а также компенсационные выплаты и стимулирующие выплаты. (ст.129 ТК РФ)</w:t>
      </w:r>
      <w:r w:rsidRPr="00CA268F">
        <w:rPr>
          <w:rFonts w:ascii="Times New Roman" w:hAnsi="Times New Roman" w:cs="Times New Roman"/>
          <w:b/>
          <w:bCs/>
          <w:color w:val="000000"/>
          <w:sz w:val="28"/>
          <w:szCs w:val="28"/>
          <w:shd w:val="clear" w:color="auto" w:fill="FFFFFF"/>
        </w:rPr>
        <w:t>Заработная плата</w:t>
      </w:r>
      <w:r w:rsidRPr="00CA268F">
        <w:rPr>
          <w:rStyle w:val="apple-converted-space"/>
          <w:rFonts w:ascii="Times New Roman" w:hAnsi="Times New Roman" w:cs="Times New Roman"/>
          <w:color w:val="000000"/>
          <w:sz w:val="28"/>
          <w:szCs w:val="28"/>
          <w:shd w:val="clear" w:color="auto" w:fill="FFFFFF"/>
        </w:rPr>
        <w:t> </w:t>
      </w:r>
      <w:r w:rsidRPr="00CA268F">
        <w:rPr>
          <w:rFonts w:ascii="Times New Roman" w:hAnsi="Times New Roman" w:cs="Times New Roman"/>
          <w:color w:val="000000"/>
          <w:sz w:val="28"/>
          <w:szCs w:val="28"/>
          <w:shd w:val="clear" w:color="auto" w:fill="FFFFFF"/>
        </w:rPr>
        <w:t>(разг.</w:t>
      </w:r>
      <w:r w:rsidRPr="00CA268F">
        <w:rPr>
          <w:rStyle w:val="apple-converted-space"/>
          <w:rFonts w:ascii="Times New Roman" w:hAnsi="Times New Roman" w:cs="Times New Roman"/>
          <w:color w:val="000000"/>
          <w:sz w:val="28"/>
          <w:szCs w:val="28"/>
          <w:shd w:val="clear" w:color="auto" w:fill="FFFFFF"/>
        </w:rPr>
        <w:t> </w:t>
      </w:r>
      <w:r w:rsidRPr="00CA268F">
        <w:rPr>
          <w:rFonts w:ascii="Times New Roman" w:hAnsi="Times New Roman" w:cs="Times New Roman"/>
          <w:i/>
          <w:iCs/>
          <w:color w:val="000000"/>
          <w:sz w:val="28"/>
          <w:szCs w:val="28"/>
          <w:shd w:val="clear" w:color="auto" w:fill="FFFFFF"/>
        </w:rPr>
        <w:t>зарплата</w:t>
      </w:r>
      <w:r w:rsidRPr="00CA268F">
        <w:rPr>
          <w:rFonts w:ascii="Times New Roman" w:hAnsi="Times New Roman" w:cs="Times New Roman"/>
          <w:color w:val="000000"/>
          <w:sz w:val="28"/>
          <w:szCs w:val="28"/>
          <w:shd w:val="clear" w:color="auto" w:fill="FFFFFF"/>
        </w:rPr>
        <w:t>) —</w:t>
      </w:r>
      <w:r w:rsidRPr="00CA268F">
        <w:rPr>
          <w:rStyle w:val="apple-converted-space"/>
          <w:rFonts w:ascii="Times New Roman" w:hAnsi="Times New Roman" w:cs="Times New Roman"/>
          <w:color w:val="000000"/>
          <w:sz w:val="28"/>
          <w:szCs w:val="28"/>
          <w:shd w:val="clear" w:color="auto" w:fill="FFFFFF"/>
        </w:rPr>
        <w:t> </w:t>
      </w:r>
      <w:hyperlink r:id="rId19" w:tooltip="Деньги" w:history="1">
        <w:r w:rsidRPr="00CA268F">
          <w:rPr>
            <w:rStyle w:val="ab"/>
            <w:rFonts w:ascii="Times New Roman" w:hAnsi="Times New Roman" w:cs="Times New Roman"/>
            <w:color w:val="0B0080"/>
            <w:sz w:val="28"/>
            <w:szCs w:val="28"/>
            <w:shd w:val="clear" w:color="auto" w:fill="FFFFFF"/>
          </w:rPr>
          <w:t>денежная</w:t>
        </w:r>
      </w:hyperlink>
      <w:r w:rsidRPr="00CA268F">
        <w:rPr>
          <w:rStyle w:val="apple-converted-space"/>
          <w:rFonts w:ascii="Times New Roman" w:hAnsi="Times New Roman" w:cs="Times New Roman"/>
          <w:color w:val="000000"/>
          <w:sz w:val="28"/>
          <w:szCs w:val="28"/>
          <w:shd w:val="clear" w:color="auto" w:fill="FFFFFF"/>
        </w:rPr>
        <w:t> </w:t>
      </w:r>
      <w:r w:rsidRPr="00CA268F">
        <w:rPr>
          <w:rFonts w:ascii="Times New Roman" w:hAnsi="Times New Roman" w:cs="Times New Roman"/>
          <w:color w:val="000000"/>
          <w:sz w:val="28"/>
          <w:szCs w:val="28"/>
          <w:shd w:val="clear" w:color="auto" w:fill="FFFFFF"/>
        </w:rPr>
        <w:t>компенсация (</w:t>
      </w:r>
      <w:r w:rsidRPr="00CA268F">
        <w:rPr>
          <w:rFonts w:ascii="Times New Roman" w:hAnsi="Times New Roman" w:cs="Times New Roman"/>
          <w:i/>
          <w:iCs/>
          <w:color w:val="000000"/>
          <w:sz w:val="28"/>
          <w:szCs w:val="28"/>
          <w:shd w:val="clear" w:color="auto" w:fill="FFFFFF"/>
        </w:rPr>
        <w:t>об ином виде компенсаций практически неизвестно</w:t>
      </w:r>
      <w:r w:rsidRPr="00CA268F">
        <w:rPr>
          <w:rFonts w:ascii="Times New Roman" w:hAnsi="Times New Roman" w:cs="Times New Roman"/>
          <w:color w:val="000000"/>
          <w:sz w:val="28"/>
          <w:szCs w:val="28"/>
          <w:shd w:val="clear" w:color="auto" w:fill="FFFFFF"/>
        </w:rPr>
        <w:t>), которую работник получает в обмен за свой</w:t>
      </w:r>
      <w:r w:rsidRPr="00CA268F">
        <w:rPr>
          <w:rStyle w:val="apple-converted-space"/>
          <w:rFonts w:ascii="Times New Roman" w:hAnsi="Times New Roman" w:cs="Times New Roman"/>
          <w:color w:val="000000"/>
          <w:sz w:val="28"/>
          <w:szCs w:val="28"/>
          <w:shd w:val="clear" w:color="auto" w:fill="FFFFFF"/>
        </w:rPr>
        <w:t> </w:t>
      </w:r>
      <w:hyperlink r:id="rId20" w:tooltip="Труд" w:history="1">
        <w:r w:rsidRPr="00CA268F">
          <w:rPr>
            <w:rStyle w:val="ab"/>
            <w:rFonts w:ascii="Times New Roman" w:hAnsi="Times New Roman" w:cs="Times New Roman"/>
            <w:color w:val="0B0080"/>
            <w:sz w:val="28"/>
            <w:szCs w:val="28"/>
            <w:shd w:val="clear" w:color="auto" w:fill="FFFFFF"/>
          </w:rPr>
          <w:t>труд</w:t>
        </w:r>
      </w:hyperlink>
      <w:r w:rsidRPr="00CA268F">
        <w:rPr>
          <w:rFonts w:ascii="Times New Roman" w:hAnsi="Times New Roman" w:cs="Times New Roman"/>
          <w:color w:val="000000"/>
          <w:sz w:val="28"/>
          <w:szCs w:val="28"/>
          <w:shd w:val="clear" w:color="auto" w:fill="FFFFFF"/>
        </w:rPr>
        <w:t>.</w:t>
      </w:r>
    </w:p>
    <w:p w:rsidR="00682853" w:rsidRPr="00CA268F" w:rsidRDefault="00682853" w:rsidP="00713C99">
      <w:pPr>
        <w:shd w:val="clear" w:color="auto" w:fill="FFFFFF"/>
        <w:spacing w:after="0"/>
        <w:jc w:val="both"/>
        <w:outlineLvl w:val="2"/>
        <w:rPr>
          <w:rFonts w:ascii="Times New Roman" w:eastAsia="Times New Roman" w:hAnsi="Times New Roman" w:cs="Times New Roman"/>
          <w:b/>
          <w:bCs/>
          <w:color w:val="000000"/>
          <w:sz w:val="28"/>
          <w:szCs w:val="28"/>
        </w:rPr>
      </w:pPr>
      <w:r w:rsidRPr="00CA268F">
        <w:rPr>
          <w:rFonts w:ascii="Times New Roman" w:eastAsia="Times New Roman" w:hAnsi="Times New Roman" w:cs="Times New Roman"/>
          <w:b/>
          <w:bCs/>
          <w:color w:val="000000"/>
          <w:sz w:val="28"/>
          <w:szCs w:val="28"/>
        </w:rPr>
        <w:t>Тарифная система оплаты труда</w:t>
      </w:r>
    </w:p>
    <w:p w:rsidR="00682853" w:rsidRPr="00CA268F" w:rsidRDefault="00682853" w:rsidP="00713C99">
      <w:pPr>
        <w:pStyle w:val="a4"/>
        <w:shd w:val="clear" w:color="auto" w:fill="FFFFFF"/>
        <w:spacing w:before="0" w:beforeAutospacing="0" w:after="0" w:afterAutospacing="0" w:line="276" w:lineRule="auto"/>
        <w:jc w:val="both"/>
        <w:rPr>
          <w:color w:val="000000"/>
          <w:sz w:val="28"/>
          <w:szCs w:val="28"/>
        </w:rPr>
      </w:pPr>
      <w:r w:rsidRPr="00CA268F">
        <w:rPr>
          <w:color w:val="000000"/>
          <w:sz w:val="28"/>
          <w:szCs w:val="28"/>
        </w:rPr>
        <w:t>Тарифная система — совокупность нормативов, с помощью которых осуществляется дифференциация заработной платы работников различных категорий в зависимости от: сложности выполняемой работы, условий труда, природно-климатических условий, интенсивности труда, характера труда.</w:t>
      </w:r>
    </w:p>
    <w:p w:rsidR="00682853" w:rsidRPr="00CA268F" w:rsidRDefault="00682853" w:rsidP="00713C99">
      <w:pPr>
        <w:pStyle w:val="a4"/>
        <w:shd w:val="clear" w:color="auto" w:fill="FFFFFF"/>
        <w:spacing w:before="0" w:beforeAutospacing="0" w:after="0" w:afterAutospacing="0" w:line="276" w:lineRule="auto"/>
        <w:jc w:val="both"/>
        <w:rPr>
          <w:color w:val="000000"/>
          <w:sz w:val="28"/>
          <w:szCs w:val="28"/>
        </w:rPr>
      </w:pPr>
      <w:r w:rsidRPr="00CA268F">
        <w:rPr>
          <w:color w:val="000000"/>
          <w:sz w:val="28"/>
          <w:szCs w:val="28"/>
        </w:rPr>
        <w:t>Формами тарифной системы являются:</w:t>
      </w:r>
      <w:r w:rsidRPr="00CA268F">
        <w:rPr>
          <w:rStyle w:val="apple-converted-space"/>
          <w:color w:val="000000"/>
          <w:sz w:val="28"/>
          <w:szCs w:val="28"/>
        </w:rPr>
        <w:t> </w:t>
      </w:r>
      <w:r w:rsidRPr="00CA268F">
        <w:rPr>
          <w:b/>
          <w:bCs/>
          <w:color w:val="000000"/>
          <w:sz w:val="28"/>
          <w:szCs w:val="28"/>
        </w:rPr>
        <w:t>сдельная</w:t>
      </w:r>
      <w:r w:rsidRPr="00CA268F">
        <w:rPr>
          <w:rStyle w:val="apple-converted-space"/>
          <w:color w:val="000000"/>
          <w:sz w:val="28"/>
          <w:szCs w:val="28"/>
        </w:rPr>
        <w:t> </w:t>
      </w:r>
      <w:r w:rsidRPr="00CA268F">
        <w:rPr>
          <w:color w:val="000000"/>
          <w:sz w:val="28"/>
          <w:szCs w:val="28"/>
        </w:rPr>
        <w:t>и</w:t>
      </w:r>
      <w:r w:rsidRPr="00CA268F">
        <w:rPr>
          <w:rStyle w:val="apple-converted-space"/>
          <w:color w:val="000000"/>
          <w:sz w:val="28"/>
          <w:szCs w:val="28"/>
        </w:rPr>
        <w:t> </w:t>
      </w:r>
      <w:r w:rsidRPr="00CA268F">
        <w:rPr>
          <w:b/>
          <w:bCs/>
          <w:color w:val="000000"/>
          <w:sz w:val="28"/>
          <w:szCs w:val="28"/>
        </w:rPr>
        <w:t>повременная</w:t>
      </w:r>
      <w:r w:rsidRPr="00CA268F">
        <w:rPr>
          <w:color w:val="000000"/>
          <w:sz w:val="28"/>
          <w:szCs w:val="28"/>
        </w:rPr>
        <w:t>. Основным различием между ними является лежащий в их основе способ учёта затрат труда: при сдельной — учёт количества произведенной продукции надлежащего качества, либо учёт количества выполненных операций, при повременной — учёт проработанного времени.</w:t>
      </w:r>
    </w:p>
    <w:p w:rsidR="00682853" w:rsidRPr="00CA268F" w:rsidRDefault="00682853" w:rsidP="00713C99">
      <w:pPr>
        <w:pStyle w:val="4"/>
        <w:shd w:val="clear" w:color="auto" w:fill="FFFFFF"/>
        <w:spacing w:before="0"/>
        <w:jc w:val="both"/>
        <w:rPr>
          <w:rFonts w:ascii="Times New Roman" w:hAnsi="Times New Roman" w:cs="Times New Roman"/>
          <w:color w:val="000000"/>
          <w:sz w:val="28"/>
          <w:szCs w:val="28"/>
        </w:rPr>
      </w:pPr>
      <w:r w:rsidRPr="00CA268F">
        <w:rPr>
          <w:rStyle w:val="mw-headline"/>
          <w:rFonts w:ascii="Times New Roman" w:hAnsi="Times New Roman" w:cs="Times New Roman"/>
          <w:color w:val="000000"/>
          <w:sz w:val="28"/>
          <w:szCs w:val="28"/>
        </w:rPr>
        <w:t>Сдельная форма оплаты труда</w:t>
      </w:r>
    </w:p>
    <w:p w:rsidR="00682853" w:rsidRPr="00CA268F" w:rsidRDefault="00BF1631" w:rsidP="00713C99">
      <w:pPr>
        <w:shd w:val="clear" w:color="auto" w:fill="FFFFFF"/>
        <w:spacing w:after="0"/>
        <w:ind w:left="-60"/>
        <w:jc w:val="both"/>
        <w:rPr>
          <w:rFonts w:ascii="Times New Roman" w:hAnsi="Times New Roman" w:cs="Times New Roman"/>
          <w:color w:val="000000"/>
          <w:sz w:val="28"/>
          <w:szCs w:val="28"/>
          <w:shd w:val="clear" w:color="auto" w:fill="FFFFFF"/>
        </w:rPr>
      </w:pPr>
      <w:hyperlink r:id="rId21" w:tooltip="Сдельная заработная плата" w:history="1">
        <w:r w:rsidR="00682853" w:rsidRPr="00CA268F">
          <w:rPr>
            <w:rStyle w:val="ab"/>
            <w:rFonts w:ascii="Times New Roman" w:hAnsi="Times New Roman" w:cs="Times New Roman"/>
            <w:color w:val="0B0080"/>
            <w:sz w:val="28"/>
            <w:szCs w:val="28"/>
            <w:shd w:val="clear" w:color="auto" w:fill="FFFFFF"/>
          </w:rPr>
          <w:t>Сдельная</w:t>
        </w:r>
      </w:hyperlink>
      <w:r w:rsidR="00682853" w:rsidRPr="00CA268F">
        <w:rPr>
          <w:rStyle w:val="apple-converted-space"/>
          <w:rFonts w:ascii="Times New Roman" w:hAnsi="Times New Roman" w:cs="Times New Roman"/>
          <w:color w:val="000000"/>
          <w:sz w:val="28"/>
          <w:szCs w:val="28"/>
          <w:shd w:val="clear" w:color="auto" w:fill="FFFFFF"/>
        </w:rPr>
        <w:t> </w:t>
      </w:r>
      <w:r w:rsidR="00682853" w:rsidRPr="00CA268F">
        <w:rPr>
          <w:rFonts w:ascii="Times New Roman" w:hAnsi="Times New Roman" w:cs="Times New Roman"/>
          <w:color w:val="000000"/>
          <w:sz w:val="28"/>
          <w:szCs w:val="28"/>
          <w:shd w:val="clear" w:color="auto" w:fill="FFFFFF"/>
        </w:rPr>
        <w:t>форма оплаты труда применяется в случаях, когда есть реальная возможность фиксировать количество показателей результата труда и нормировать его путем установления норм выработки и времени.</w:t>
      </w:r>
    </w:p>
    <w:p w:rsidR="00682853" w:rsidRPr="00CA268F" w:rsidRDefault="00682853" w:rsidP="00713C99">
      <w:pPr>
        <w:pStyle w:val="4"/>
        <w:shd w:val="clear" w:color="auto" w:fill="FFFFFF"/>
        <w:spacing w:before="0"/>
        <w:jc w:val="both"/>
        <w:rPr>
          <w:rFonts w:ascii="Times New Roman" w:hAnsi="Times New Roman" w:cs="Times New Roman"/>
          <w:color w:val="000000"/>
          <w:sz w:val="28"/>
          <w:szCs w:val="28"/>
        </w:rPr>
      </w:pPr>
      <w:r w:rsidRPr="00CA268F">
        <w:rPr>
          <w:rStyle w:val="mw-headline"/>
          <w:rFonts w:ascii="Times New Roman" w:hAnsi="Times New Roman" w:cs="Times New Roman"/>
          <w:color w:val="000000"/>
          <w:sz w:val="28"/>
          <w:szCs w:val="28"/>
        </w:rPr>
        <w:t>Повременная форма оплаты труда</w:t>
      </w:r>
    </w:p>
    <w:p w:rsidR="00682853" w:rsidRPr="00CA268F" w:rsidRDefault="00682853" w:rsidP="00713C99">
      <w:pPr>
        <w:shd w:val="clear" w:color="auto" w:fill="FFFFFF"/>
        <w:spacing w:after="0"/>
        <w:ind w:left="-60"/>
        <w:jc w:val="both"/>
        <w:rPr>
          <w:rFonts w:ascii="Times New Roman" w:hAnsi="Times New Roman" w:cs="Times New Roman"/>
          <w:color w:val="000000"/>
          <w:sz w:val="28"/>
          <w:szCs w:val="28"/>
          <w:shd w:val="clear" w:color="auto" w:fill="FFFFFF"/>
        </w:rPr>
      </w:pPr>
      <w:r w:rsidRPr="00CA268F">
        <w:rPr>
          <w:rFonts w:ascii="Times New Roman" w:hAnsi="Times New Roman" w:cs="Times New Roman"/>
          <w:color w:val="000000"/>
          <w:sz w:val="28"/>
          <w:szCs w:val="28"/>
          <w:shd w:val="clear" w:color="auto" w:fill="FFFFFF"/>
        </w:rPr>
        <w:t>При</w:t>
      </w:r>
      <w:r w:rsidRPr="00CA268F">
        <w:rPr>
          <w:rStyle w:val="apple-converted-space"/>
          <w:rFonts w:ascii="Times New Roman" w:hAnsi="Times New Roman" w:cs="Times New Roman"/>
          <w:color w:val="000000"/>
          <w:sz w:val="28"/>
          <w:szCs w:val="28"/>
          <w:shd w:val="clear" w:color="auto" w:fill="FFFFFF"/>
        </w:rPr>
        <w:t> </w:t>
      </w:r>
      <w:hyperlink r:id="rId22" w:tooltip="Повременная заработная плата" w:history="1">
        <w:r w:rsidRPr="00CA268F">
          <w:rPr>
            <w:rStyle w:val="ab"/>
            <w:rFonts w:ascii="Times New Roman" w:hAnsi="Times New Roman" w:cs="Times New Roman"/>
            <w:color w:val="0B0080"/>
            <w:sz w:val="28"/>
            <w:szCs w:val="28"/>
            <w:shd w:val="clear" w:color="auto" w:fill="FFFFFF"/>
          </w:rPr>
          <w:t>повременной</w:t>
        </w:r>
      </w:hyperlink>
      <w:r w:rsidRPr="00CA268F">
        <w:rPr>
          <w:rStyle w:val="apple-converted-space"/>
          <w:rFonts w:ascii="Times New Roman" w:hAnsi="Times New Roman" w:cs="Times New Roman"/>
          <w:color w:val="000000"/>
          <w:sz w:val="28"/>
          <w:szCs w:val="28"/>
          <w:shd w:val="clear" w:color="auto" w:fill="FFFFFF"/>
        </w:rPr>
        <w:t> </w:t>
      </w:r>
      <w:r w:rsidRPr="00CA268F">
        <w:rPr>
          <w:rFonts w:ascii="Times New Roman" w:hAnsi="Times New Roman" w:cs="Times New Roman"/>
          <w:color w:val="000000"/>
          <w:sz w:val="28"/>
          <w:szCs w:val="28"/>
          <w:shd w:val="clear" w:color="auto" w:fill="FFFFFF"/>
        </w:rPr>
        <w:t>оплате труда заработная плата работника определяется в соответствии с его</w:t>
      </w:r>
      <w:r w:rsidRPr="00CA268F">
        <w:rPr>
          <w:rStyle w:val="apple-converted-space"/>
          <w:rFonts w:ascii="Times New Roman" w:hAnsi="Times New Roman" w:cs="Times New Roman"/>
          <w:color w:val="000000"/>
          <w:sz w:val="28"/>
          <w:szCs w:val="28"/>
          <w:shd w:val="clear" w:color="auto" w:fill="FFFFFF"/>
        </w:rPr>
        <w:t> </w:t>
      </w:r>
      <w:hyperlink r:id="rId23" w:tooltip="Квалификация" w:history="1">
        <w:r w:rsidRPr="00CA268F">
          <w:rPr>
            <w:rStyle w:val="ab"/>
            <w:rFonts w:ascii="Times New Roman" w:hAnsi="Times New Roman" w:cs="Times New Roman"/>
            <w:color w:val="0B0080"/>
            <w:sz w:val="28"/>
            <w:szCs w:val="28"/>
            <w:shd w:val="clear" w:color="auto" w:fill="FFFFFF"/>
          </w:rPr>
          <w:t>квалификацией</w:t>
        </w:r>
      </w:hyperlink>
      <w:r w:rsidRPr="00CA268F">
        <w:rPr>
          <w:rStyle w:val="apple-converted-space"/>
          <w:rFonts w:ascii="Times New Roman" w:hAnsi="Times New Roman" w:cs="Times New Roman"/>
          <w:color w:val="000000"/>
          <w:sz w:val="28"/>
          <w:szCs w:val="28"/>
          <w:shd w:val="clear" w:color="auto" w:fill="FFFFFF"/>
        </w:rPr>
        <w:t> </w:t>
      </w:r>
      <w:r w:rsidRPr="00CA268F">
        <w:rPr>
          <w:rFonts w:ascii="Times New Roman" w:hAnsi="Times New Roman" w:cs="Times New Roman"/>
          <w:color w:val="000000"/>
          <w:sz w:val="28"/>
          <w:szCs w:val="28"/>
          <w:shd w:val="clear" w:color="auto" w:fill="FFFFFF"/>
        </w:rPr>
        <w:t>и количеством отработанного времени. Такая оплата применяется тогда, когда труд работника невозможно нормировать или выполняемые работы не поддаются учёту.</w:t>
      </w:r>
    </w:p>
    <w:p w:rsidR="00682853" w:rsidRPr="00CA268F" w:rsidRDefault="00682853" w:rsidP="00713C99">
      <w:pPr>
        <w:shd w:val="clear" w:color="auto" w:fill="FFFFFF"/>
        <w:spacing w:after="0"/>
        <w:ind w:left="-60"/>
        <w:jc w:val="both"/>
        <w:rPr>
          <w:rFonts w:ascii="Times New Roman" w:hAnsi="Times New Roman" w:cs="Times New Roman"/>
          <w:color w:val="000000"/>
          <w:sz w:val="28"/>
          <w:szCs w:val="28"/>
          <w:shd w:val="clear" w:color="auto" w:fill="FFFFFF"/>
        </w:rPr>
      </w:pPr>
      <w:r w:rsidRPr="00CA268F">
        <w:rPr>
          <w:rFonts w:ascii="Times New Roman" w:hAnsi="Times New Roman" w:cs="Times New Roman"/>
          <w:b/>
          <w:bCs/>
          <w:color w:val="000000"/>
          <w:sz w:val="28"/>
          <w:szCs w:val="28"/>
          <w:shd w:val="clear" w:color="auto" w:fill="FFFFFF"/>
        </w:rPr>
        <w:t>Минимальная заработная плата</w:t>
      </w:r>
      <w:r w:rsidRPr="00CA268F">
        <w:rPr>
          <w:rFonts w:ascii="Times New Roman" w:hAnsi="Times New Roman" w:cs="Times New Roman"/>
          <w:color w:val="000000"/>
          <w:sz w:val="28"/>
          <w:szCs w:val="28"/>
          <w:shd w:val="clear" w:color="auto" w:fill="FFFFFF"/>
        </w:rPr>
        <w:t> — официально устанавливаемый государством минимальный уровень оплаты труда на предприятиях любой формы собственности в виде наименьшей месячной ставки или почасовой оплаты.</w:t>
      </w:r>
    </w:p>
    <w:p w:rsidR="00682853" w:rsidRPr="00CA268F" w:rsidRDefault="00682853" w:rsidP="00713C99">
      <w:pPr>
        <w:shd w:val="clear" w:color="auto" w:fill="FFFFFF"/>
        <w:spacing w:after="0"/>
        <w:ind w:left="-60"/>
        <w:jc w:val="both"/>
        <w:rPr>
          <w:rFonts w:ascii="Times New Roman" w:hAnsi="Times New Roman" w:cs="Times New Roman"/>
          <w:b/>
          <w:bCs/>
          <w:color w:val="000000"/>
          <w:sz w:val="28"/>
          <w:szCs w:val="28"/>
          <w:shd w:val="clear" w:color="auto" w:fill="FFFFFF"/>
        </w:rPr>
      </w:pPr>
      <w:r w:rsidRPr="00CA268F">
        <w:rPr>
          <w:rFonts w:ascii="Times New Roman" w:hAnsi="Times New Roman" w:cs="Times New Roman"/>
          <w:b/>
          <w:bCs/>
          <w:color w:val="000000"/>
          <w:sz w:val="28"/>
          <w:szCs w:val="28"/>
          <w:shd w:val="clear" w:color="auto" w:fill="FFFFFF"/>
        </w:rPr>
        <w:t>40.Дисциплина труда и ответственность за ее нарушения.</w:t>
      </w:r>
    </w:p>
    <w:p w:rsidR="00982C7D" w:rsidRPr="00CA268F" w:rsidRDefault="00982C7D" w:rsidP="00713C99">
      <w:pPr>
        <w:shd w:val="clear" w:color="auto" w:fill="FFFFFF"/>
        <w:spacing w:after="0"/>
        <w:ind w:left="-6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lastRenderedPageBreak/>
        <w:t>Дисциплина – это важнейшее условие существования и развития любого цивилизованного общества. Всякому обществу необходима дисциплина для четкой организации и успешной работы. А дисциплина труда является необходимым условием для всякой общественной работы, всякого совместного труда. Всякий совместный труд нуждается в определенной дисциплине, определенном порядке, которые необходимы для того, чтобы все совместно работающие подчинялись этой дисциплине, порядку, то есть, чтобы каждый знал свое место и занимался тем, чем ему положено заниматься в соответствии с трудовым договором, правилами внутреннего трудового распорядка и другими нормативными актами.</w:t>
      </w:r>
    </w:p>
    <w:p w:rsidR="00982C7D" w:rsidRPr="00CA268F" w:rsidRDefault="00982C7D" w:rsidP="00713C99">
      <w:pPr>
        <w:shd w:val="clear" w:color="auto" w:fill="FFFFFF"/>
        <w:spacing w:after="0"/>
        <w:ind w:left="-6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Дисциплинарная ответственность работников является одним из видов юридической ответственности, которая предусмотрена законодательством за неправомерное поведение.</w:t>
      </w:r>
    </w:p>
    <w:p w:rsidR="00982C7D" w:rsidRPr="00CA268F" w:rsidRDefault="00982C7D" w:rsidP="00713C99">
      <w:pPr>
        <w:shd w:val="clear" w:color="auto" w:fill="FFFFFF"/>
        <w:spacing w:after="0"/>
        <w:ind w:left="-60"/>
        <w:jc w:val="both"/>
        <w:rPr>
          <w:rFonts w:ascii="Times New Roman" w:hAnsi="Times New Roman" w:cs="Times New Roman"/>
          <w:color w:val="000000"/>
          <w:sz w:val="28"/>
          <w:szCs w:val="28"/>
        </w:rPr>
      </w:pPr>
      <w:r w:rsidRPr="00CA268F">
        <w:rPr>
          <w:rFonts w:ascii="Times New Roman" w:hAnsi="Times New Roman" w:cs="Times New Roman"/>
          <w:color w:val="000000"/>
          <w:sz w:val="28"/>
          <w:szCs w:val="28"/>
        </w:rPr>
        <w:t>Дисциплинарная ответственность – это обязанность работника понести наказание за противоправное, виновное неисполнение или ненадлежащее исполнение своих трудовых обязанностей.</w:t>
      </w:r>
    </w:p>
    <w:p w:rsidR="00982C7D" w:rsidRPr="00CA268F" w:rsidRDefault="00982C7D" w:rsidP="00713C99">
      <w:pPr>
        <w:shd w:val="clear" w:color="auto" w:fill="FFFFFF"/>
        <w:spacing w:after="0"/>
        <w:ind w:left="-60"/>
        <w:jc w:val="both"/>
        <w:rPr>
          <w:rFonts w:ascii="Times New Roman" w:hAnsi="Times New Roman" w:cs="Times New Roman"/>
          <w:b/>
          <w:color w:val="000000"/>
          <w:sz w:val="28"/>
          <w:szCs w:val="28"/>
        </w:rPr>
      </w:pPr>
      <w:r w:rsidRPr="00CA268F">
        <w:rPr>
          <w:rFonts w:ascii="Times New Roman" w:hAnsi="Times New Roman" w:cs="Times New Roman"/>
          <w:b/>
          <w:color w:val="000000"/>
          <w:sz w:val="28"/>
          <w:szCs w:val="28"/>
        </w:rPr>
        <w:t>41.Материальная ответственность сторон трудового договора.</w:t>
      </w:r>
    </w:p>
    <w:p w:rsidR="00982C7D" w:rsidRPr="00CA268F" w:rsidRDefault="00982C7D"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shd w:val="clear" w:color="auto" w:fill="FFFFFF"/>
        </w:rPr>
        <w:t>Работник обязан бережно относится к имуществу организации (ст. 21 ТК РФ) и принимать меры к предотвращению ущерба.</w:t>
      </w:r>
    </w:p>
    <w:p w:rsidR="00982C7D" w:rsidRPr="00CA268F" w:rsidRDefault="00982C7D"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shd w:val="clear" w:color="auto" w:fill="FFFFFF"/>
        </w:rPr>
        <w:t>Материальная ответственность работника регулируется ст. 238 - 250 ТК РФ и заключается в его обязанности возместить работодателю причинённый ему прямой действительный ущерб.</w:t>
      </w:r>
    </w:p>
    <w:p w:rsidR="00982C7D" w:rsidRPr="00CA268F" w:rsidRDefault="00982C7D"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shd w:val="clear" w:color="auto" w:fill="FFFFFF"/>
        </w:rPr>
        <w:t>Данная ответственность работника по трудовому праву за ущерб, причинённый им работодателю, является самостоятельным видом юридической ответственности и отличается от имущественной ответственности за вред по гражданскому праву следующим:</w:t>
      </w:r>
    </w:p>
    <w:p w:rsidR="00982C7D" w:rsidRPr="00CA268F" w:rsidRDefault="00982C7D"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shd w:val="clear" w:color="auto" w:fill="FFFFFF"/>
        </w:rPr>
        <w:t>1. работник отвечает только за прямой действительный ущерб, а неполученные доходы с него не взыскиваются, как это предусмотрено в гражданском праве;</w:t>
      </w:r>
    </w:p>
    <w:p w:rsidR="00982C7D" w:rsidRPr="00CA268F" w:rsidRDefault="00982C7D"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shd w:val="clear" w:color="auto" w:fill="FFFFFF"/>
        </w:rPr>
        <w:t>2. как правило, размер материальной ответственности работника по трудовому праву ограничивается по отношению к его среднему месячному заработку и не должен его превышать;</w:t>
      </w:r>
    </w:p>
    <w:p w:rsidR="00982C7D" w:rsidRPr="00CA268F" w:rsidRDefault="00982C7D"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shd w:val="clear" w:color="auto" w:fill="FFFFFF"/>
        </w:rPr>
        <w:t>3. правила удержания ущерба в трудовом праве допускают это удержание властью работодателя только в определённые сроки и в ограниченном размере;</w:t>
      </w:r>
    </w:p>
    <w:p w:rsidR="00982C7D" w:rsidRPr="00CA268F" w:rsidRDefault="00982C7D"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shd w:val="clear" w:color="auto" w:fill="FFFFFF"/>
        </w:rPr>
        <w:t>4. администрация обязана создать для работника условия, необходимые для нормальной работы и обеспечения полной сохранности вверенного ему имущества.</w:t>
      </w:r>
    </w:p>
    <w:p w:rsidR="00982C7D" w:rsidRPr="00CA268F" w:rsidRDefault="00982C7D"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shd w:val="clear" w:color="auto" w:fill="FFFFFF"/>
        </w:rPr>
        <w:t>По трудовому законодательству субъектом материальной ответственности может быть только работник, состоящий в трудовом правоотношении с конкретной организацией независимо от формы собственности, на базе которой она создана.</w:t>
      </w:r>
    </w:p>
    <w:p w:rsidR="00982C7D" w:rsidRPr="00CA268F" w:rsidRDefault="00982C7D" w:rsidP="00713C99">
      <w:pPr>
        <w:shd w:val="clear" w:color="auto" w:fill="FFFFFF"/>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rPr>
        <w:t>Материальная ответственность работника по нормам трудового права наступает при наличии прямого действительного ущерба, ибо только он учитывается при определении размера ущерба. Наличие прямого действительного ущерба - это элемент, характеризующий объективную сторону состава правонарушения, совершённого работником.</w:t>
      </w:r>
    </w:p>
    <w:p w:rsidR="0040084A" w:rsidRPr="00CA268F" w:rsidRDefault="0040084A"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shd w:val="clear" w:color="auto" w:fill="FFFFFF"/>
        </w:rPr>
        <w:t>Законодательство о труде предусматривает материальную ответственность как работника перед работодателем, так и работодателя перед работником.</w:t>
      </w:r>
    </w:p>
    <w:p w:rsidR="0040084A" w:rsidRPr="00CA268F" w:rsidRDefault="0040084A"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shd w:val="clear" w:color="auto" w:fill="FFFFFF"/>
        </w:rPr>
        <w:lastRenderedPageBreak/>
        <w:t>В Трудовом кодексе РФ материальной ответственности сторон трудового договора посвящен XI раздел, а в 38 главе приведены правила материальной ответственности работодателя, т.е. его обязанности возмещать ущерб, причиненный работнику.</w:t>
      </w:r>
    </w:p>
    <w:p w:rsidR="0040084A" w:rsidRPr="00CA268F" w:rsidRDefault="0040084A"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shd w:val="clear" w:color="auto" w:fill="FFFFFF"/>
        </w:rPr>
        <w:t>Трудовой кодекс РФ обязывает работодателя возмещать работнику:</w:t>
      </w:r>
    </w:p>
    <w:p w:rsidR="0040084A" w:rsidRPr="00CA268F" w:rsidRDefault="0040084A"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shd w:val="clear" w:color="auto" w:fill="FFFFFF"/>
        </w:rPr>
        <w:t>· ущерб, причинённый в результате незаконного лишения его возможности трудится;</w:t>
      </w:r>
    </w:p>
    <w:p w:rsidR="0040084A" w:rsidRPr="00CA268F" w:rsidRDefault="0040084A"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shd w:val="clear" w:color="auto" w:fill="FFFFFF"/>
        </w:rPr>
        <w:t>· стоимость повреждённого или утраченного имущества;</w:t>
      </w:r>
    </w:p>
    <w:p w:rsidR="0040084A" w:rsidRPr="00CA268F" w:rsidRDefault="0040084A"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shd w:val="clear" w:color="auto" w:fill="FFFFFF"/>
        </w:rPr>
        <w:t>· вред, причинённый его здоровью;</w:t>
      </w:r>
    </w:p>
    <w:p w:rsidR="0040084A" w:rsidRPr="00CA268F" w:rsidRDefault="0040084A"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shd w:val="clear" w:color="auto" w:fill="FFFFFF"/>
        </w:rPr>
        <w:t>· моральный вред;</w:t>
      </w:r>
    </w:p>
    <w:p w:rsidR="0040084A" w:rsidRPr="00CA268F" w:rsidRDefault="0040084A"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shd w:val="clear" w:color="auto" w:fill="FFFFFF"/>
        </w:rPr>
        <w:t>· задержку выплаты заработной платы.</w:t>
      </w:r>
    </w:p>
    <w:p w:rsidR="0040084A" w:rsidRPr="00CA268F" w:rsidRDefault="0040084A"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shd w:val="clear" w:color="auto" w:fill="FFFFFF"/>
        </w:rPr>
        <w:t>Споры по указанным вопросам рассматриваются непосредственно в суде. При обращении в суд работник освобождается от уплаты госпошлины и иных судебных расходов (ст.393 ТК РФ). Работник не уплачивает госпошлину и при кассационном обжаловании судебного решения.</w:t>
      </w:r>
    </w:p>
    <w:p w:rsidR="0040084A" w:rsidRPr="00CA268F" w:rsidRDefault="0040084A"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shd w:val="clear" w:color="auto" w:fill="FFFFFF"/>
        </w:rPr>
        <w:t>Ущерб, причиненный работнику в результате незаконного лишения его возможности трудиться. Действующее законодательство предусматривает, что ответственность работодателя за этот ущерб наступает лишь в строго ограниченных случаях.</w:t>
      </w:r>
    </w:p>
    <w:p w:rsidR="0040084A" w:rsidRPr="00CA268F" w:rsidRDefault="0040084A" w:rsidP="00713C99">
      <w:pPr>
        <w:spacing w:after="0"/>
        <w:jc w:val="both"/>
        <w:rPr>
          <w:rFonts w:ascii="Times New Roman" w:eastAsia="Times New Roman" w:hAnsi="Times New Roman" w:cs="Times New Roman"/>
          <w:sz w:val="28"/>
          <w:szCs w:val="28"/>
        </w:rPr>
      </w:pPr>
      <w:r w:rsidRPr="00CA268F">
        <w:rPr>
          <w:rFonts w:ascii="Times New Roman" w:eastAsia="Times New Roman" w:hAnsi="Times New Roman" w:cs="Times New Roman"/>
          <w:sz w:val="28"/>
          <w:szCs w:val="28"/>
          <w:shd w:val="clear" w:color="auto" w:fill="FFFFFF"/>
        </w:rPr>
        <w:t>В случае увольнения без законного основания или с нарушением установленного порядка увольнения либо незаконного перевода на другую работу работник должен быть восстановлен на прежней работе органом, рассматривающим трудовой спор (ч.1 ст.394 ТК РФ).</w:t>
      </w:r>
    </w:p>
    <w:p w:rsidR="0040084A" w:rsidRPr="00CA268F" w:rsidRDefault="0040084A" w:rsidP="00713C99">
      <w:pPr>
        <w:shd w:val="clear" w:color="auto" w:fill="FFFFFF"/>
        <w:spacing w:after="0"/>
        <w:jc w:val="both"/>
        <w:rPr>
          <w:rFonts w:ascii="Times New Roman" w:eastAsia="Times New Roman" w:hAnsi="Times New Roman" w:cs="Times New Roman"/>
          <w:sz w:val="28"/>
          <w:szCs w:val="28"/>
          <w:shd w:val="clear" w:color="auto" w:fill="FFFFFF"/>
        </w:rPr>
      </w:pPr>
      <w:r w:rsidRPr="00CA268F">
        <w:rPr>
          <w:rFonts w:ascii="Times New Roman" w:eastAsia="Times New Roman" w:hAnsi="Times New Roman" w:cs="Times New Roman"/>
          <w:sz w:val="28"/>
          <w:szCs w:val="28"/>
          <w:shd w:val="clear" w:color="auto" w:fill="FFFFFF"/>
        </w:rPr>
        <w:t>Увольнение работника по инициативе работодателя допускается лишь на основании и в порядке, предусмотренными законодательством. Однако работодатели не всегда соблюдают эти правила. Рассмотрим некоторые типичные нарушения.</w:t>
      </w:r>
    </w:p>
    <w:p w:rsidR="0040084A" w:rsidRPr="00CA268F" w:rsidRDefault="0040084A" w:rsidP="00713C99">
      <w:pPr>
        <w:shd w:val="clear" w:color="auto" w:fill="FFFFFF"/>
        <w:spacing w:after="0"/>
        <w:jc w:val="both"/>
        <w:rPr>
          <w:rFonts w:ascii="Times New Roman" w:eastAsia="Times New Roman" w:hAnsi="Times New Roman" w:cs="Times New Roman"/>
          <w:b/>
          <w:sz w:val="28"/>
          <w:szCs w:val="28"/>
          <w:shd w:val="clear" w:color="auto" w:fill="FFFFFF"/>
        </w:rPr>
      </w:pPr>
      <w:r w:rsidRPr="00CA268F">
        <w:rPr>
          <w:rFonts w:ascii="Times New Roman" w:eastAsia="Times New Roman" w:hAnsi="Times New Roman" w:cs="Times New Roman"/>
          <w:b/>
          <w:sz w:val="28"/>
          <w:szCs w:val="28"/>
          <w:shd w:val="clear" w:color="auto" w:fill="FFFFFF"/>
        </w:rPr>
        <w:t>42.Гарантии и компенсации работникам, совмещающим работу с учебой.</w:t>
      </w:r>
    </w:p>
    <w:p w:rsidR="009E1BDC" w:rsidRPr="00CA268F" w:rsidRDefault="009E1BDC"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Работникам, проходящим обучение в образовательных учреждениях высшего профессионального образования, и работникам, поступающим в указанные образовательные учреждения, гарантируется предоставление дополнительного (учебного) отпуска.</w:t>
      </w:r>
    </w:p>
    <w:p w:rsidR="009E1BDC" w:rsidRPr="00CA268F" w:rsidRDefault="009E1BDC"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Дополнительный отпуск с сохранением среднего заработка предоставляется работникам, обучающимся в учреждениях высшего профессионального образования, при наличии определенных условий: образовательное учреждение имеет государственную аккредитацию, обучающийся в нем работник успешно осваивает учебные дисциплины.</w:t>
      </w:r>
    </w:p>
    <w:p w:rsidR="009E1BDC" w:rsidRPr="00CA268F" w:rsidRDefault="009E1BDC"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установленном законодательством РФ порядке.</w:t>
      </w:r>
    </w:p>
    <w:p w:rsidR="009E1BDC" w:rsidRPr="00CA268F" w:rsidRDefault="009E1BDC"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 xml:space="preserve"> Работники считаются успешно обучающимися в учреждениях высшего профессионального образования, если у них нет задолженности за предыдущий курс (семестр) и к началу промежуточной аттестации они сдали все зачеты и выполнили все работы (контрольные, курсовые и т.п.) по предметам, вынесенным на с</w:t>
      </w:r>
      <w:bookmarkStart w:id="0" w:name="sub_17305"/>
      <w:r w:rsidRPr="00CA268F">
        <w:rPr>
          <w:rFonts w:ascii="Times New Roman" w:hAnsi="Times New Roman" w:cs="Times New Roman"/>
          <w:sz w:val="28"/>
          <w:szCs w:val="28"/>
        </w:rPr>
        <w:t>ессию. Это гарантирует предоставление следующих оплачиваемых отпусков:</w:t>
      </w:r>
    </w:p>
    <w:bookmarkEnd w:id="0"/>
    <w:p w:rsidR="009E1BDC" w:rsidRPr="00CA268F" w:rsidRDefault="009E1BDC"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отпуска для прохождения промежуточной аттестации;</w:t>
      </w:r>
    </w:p>
    <w:p w:rsidR="009E1BDC" w:rsidRPr="00CA268F" w:rsidRDefault="009E1BDC"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отпуска на время подготовки и защиты выпускной квалификационной работы и сдачи итоговых государственных экзаменов;</w:t>
      </w:r>
    </w:p>
    <w:p w:rsidR="009E1BDC" w:rsidRPr="00CA268F" w:rsidRDefault="009E1BDC"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lastRenderedPageBreak/>
        <w:t>отпуска на период сдачи итоговых государственных экзаменов. Продолжительность отпуска зависит от его конкретной цели (промежуточная аттестация, сдача итоговых государственных экзаменов и т.п.), от курса, на котором обучается работник, срока освоения образовательных программ (обычный или ускоренный). Отпуска предоставляются для:</w:t>
      </w:r>
    </w:p>
    <w:p w:rsidR="009E1BDC" w:rsidRPr="00CA268F" w:rsidRDefault="009E1BDC"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прохождения промежуточной аттестации на первом и втором курсах - соответственно по 40 календарных дней, на последующих курсах - соответственно по 50 календарных дней;</w:t>
      </w:r>
    </w:p>
    <w:p w:rsidR="009E1BDC" w:rsidRPr="00CA268F" w:rsidRDefault="009E1BDC"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подготовки и защиты выпускной квалификационной работы и сдачи итоговых государственных экзаменов - 4 месяца;</w:t>
      </w:r>
    </w:p>
    <w:p w:rsidR="009E1BDC" w:rsidRPr="00CA268F" w:rsidRDefault="009E1BDC"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сдачи итоговых государственных экзаменов - 1 месяц.</w:t>
      </w:r>
    </w:p>
    <w:p w:rsidR="009E1BDC" w:rsidRPr="00CA268F" w:rsidRDefault="009E1BDC"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вузе с трудовой деятельностью.</w:t>
      </w:r>
      <w:r w:rsidRPr="00CA268F">
        <w:rPr>
          <w:rStyle w:val="af"/>
          <w:rFonts w:ascii="Times New Roman" w:hAnsi="Times New Roman"/>
          <w:sz w:val="28"/>
          <w:szCs w:val="28"/>
        </w:rPr>
        <w:footnoteReference w:id="2"/>
      </w:r>
    </w:p>
    <w:p w:rsidR="009E1BDC" w:rsidRPr="00CA268F" w:rsidRDefault="009E1BDC"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Работодатель обязан предоставлять студентам очной формы обучения дополнительный (учебный) отпуск для:</w:t>
      </w:r>
    </w:p>
    <w:p w:rsidR="009E1BDC" w:rsidRPr="00CA268F" w:rsidRDefault="009E1BDC"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прохождения промежуточной аттестации - 15 календарных дней в учебном году;</w:t>
      </w:r>
    </w:p>
    <w:p w:rsidR="009E1BDC" w:rsidRPr="00CA268F" w:rsidRDefault="009E1BDC"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подготовки и защиты выпускной квалификационной работы и сдачи итоговых государственных экзаменов - 4 месяца;</w:t>
      </w:r>
    </w:p>
    <w:p w:rsidR="009E1BDC" w:rsidRPr="00CA268F" w:rsidRDefault="009E1BDC" w:rsidP="00713C99">
      <w:pPr>
        <w:spacing w:after="0"/>
        <w:jc w:val="both"/>
        <w:rPr>
          <w:rFonts w:ascii="Times New Roman" w:hAnsi="Times New Roman" w:cs="Times New Roman"/>
          <w:sz w:val="28"/>
          <w:szCs w:val="28"/>
        </w:rPr>
      </w:pPr>
      <w:r w:rsidRPr="00CA268F">
        <w:rPr>
          <w:rFonts w:ascii="Times New Roman" w:hAnsi="Times New Roman" w:cs="Times New Roman"/>
          <w:sz w:val="28"/>
          <w:szCs w:val="28"/>
        </w:rPr>
        <w:t>сдачи итоговых государственных экзаменов - 1 месяц.</w:t>
      </w:r>
    </w:p>
    <w:p w:rsidR="009E1BDC" w:rsidRPr="00CA268F" w:rsidRDefault="009E1BDC" w:rsidP="00713C99">
      <w:pPr>
        <w:shd w:val="clear" w:color="auto" w:fill="FFFFFF"/>
        <w:spacing w:after="0"/>
        <w:jc w:val="both"/>
        <w:rPr>
          <w:rFonts w:ascii="Times New Roman" w:hAnsi="Times New Roman" w:cs="Times New Roman"/>
          <w:sz w:val="28"/>
          <w:szCs w:val="28"/>
        </w:rPr>
      </w:pPr>
      <w:r w:rsidRPr="00CA268F">
        <w:rPr>
          <w:rFonts w:ascii="Times New Roman" w:hAnsi="Times New Roman" w:cs="Times New Roman"/>
          <w:sz w:val="28"/>
          <w:szCs w:val="28"/>
        </w:rPr>
        <w:t>Дополнительные отпуска предоставляются на основании справки-вызова образовательного учреждения. С ее получением у работника возникает право требовать своевременного предоставления учебного отпуска, а у работодателя - обязанность предоставить ему отпуск.</w:t>
      </w:r>
    </w:p>
    <w:p w:rsidR="009E1BDC" w:rsidRDefault="009E1BDC" w:rsidP="00713C99">
      <w:pPr>
        <w:shd w:val="clear" w:color="auto" w:fill="FFFFFF"/>
        <w:spacing w:after="0"/>
        <w:jc w:val="both"/>
        <w:rPr>
          <w:rFonts w:ascii="Times New Roman" w:hAnsi="Times New Roman" w:cs="Times New Roman"/>
          <w:b/>
          <w:sz w:val="28"/>
          <w:szCs w:val="28"/>
        </w:rPr>
      </w:pPr>
      <w:r w:rsidRPr="00CA268F">
        <w:rPr>
          <w:rFonts w:ascii="Times New Roman" w:hAnsi="Times New Roman" w:cs="Times New Roman"/>
          <w:b/>
          <w:sz w:val="28"/>
          <w:szCs w:val="28"/>
        </w:rPr>
        <w:t>43.Экологическая система как объект правового регулирования.</w:t>
      </w:r>
    </w:p>
    <w:p w:rsidR="00043E9C" w:rsidRPr="00043E9C" w:rsidRDefault="00043E9C" w:rsidP="00043E9C">
      <w:pPr>
        <w:pStyle w:val="Style1"/>
        <w:widowControl/>
        <w:spacing w:before="45" w:line="276" w:lineRule="auto"/>
        <w:rPr>
          <w:rStyle w:val="FontStyle11"/>
          <w:rFonts w:ascii="Times New Roman" w:hAnsi="Times New Roman" w:cs="Times New Roman"/>
          <w:b w:val="0"/>
          <w:sz w:val="28"/>
          <w:szCs w:val="28"/>
        </w:rPr>
      </w:pPr>
      <w:r w:rsidRPr="00043E9C">
        <w:rPr>
          <w:rStyle w:val="FontStyle11"/>
          <w:rFonts w:ascii="Times New Roman" w:hAnsi="Times New Roman" w:cs="Times New Roman"/>
          <w:b w:val="0"/>
          <w:sz w:val="28"/>
          <w:szCs w:val="28"/>
        </w:rPr>
        <w:t>Большую роль в регулировании экологических отношений играют федеральные законы - акты высшей юридической силы, действие которых распространяется, как правило, на всю территорию РФ Основополагающим является Закон РСФСР от 19 декабря 1991 г. № 2060-1 «Об охране окружающей природной среды», в котором систематизированы нормы, касающиеся прав граждан на здоровую и благоприятную окружающую природную среду; экономического механизма охраны окружающей природной среды; нормирования качества окружающей природной среды; государственной экологической экспертизы; экологических требований при проектировании, строительстве, реконструкции, вводе в эксплуатацию предприятий, сооружений и иных объектов; чрезвычайных экологических ситуаций; особо охраняемых природных территорий и объектов; экологического контроля; экологического воспитания, образования, научных исследований и др.</w:t>
      </w:r>
    </w:p>
    <w:p w:rsidR="00043E9C" w:rsidRPr="00043E9C" w:rsidRDefault="00043E9C" w:rsidP="00043E9C">
      <w:pPr>
        <w:pStyle w:val="Style1"/>
        <w:widowControl/>
        <w:spacing w:before="90" w:line="276" w:lineRule="auto"/>
        <w:rPr>
          <w:rStyle w:val="FontStyle11"/>
          <w:rFonts w:ascii="Times New Roman" w:hAnsi="Times New Roman" w:cs="Times New Roman"/>
          <w:b w:val="0"/>
          <w:sz w:val="28"/>
          <w:szCs w:val="28"/>
        </w:rPr>
      </w:pPr>
      <w:r w:rsidRPr="00043E9C">
        <w:rPr>
          <w:rStyle w:val="FontStyle11"/>
          <w:rFonts w:ascii="Times New Roman" w:hAnsi="Times New Roman" w:cs="Times New Roman"/>
          <w:b w:val="0"/>
          <w:sz w:val="28"/>
          <w:szCs w:val="28"/>
        </w:rPr>
        <w:t>В последние годы произошло существенное обновление федерального законодательства, регулирующего экологические отношения. Так, в 1995 году были приняты федеральные законы о внесении изменений и дополнений в Законы РФ «О недрах», *0 животном мире», «О природных лечебных ресурсах, лечебно-оздоровительных местностях и курортах», «Об особо охраняемых природных территориях». 16 ноября 1995 г. был принят Водный кодекс РФ.</w:t>
      </w:r>
    </w:p>
    <w:p w:rsidR="00043E9C" w:rsidRPr="00043E9C" w:rsidRDefault="00043E9C" w:rsidP="00043E9C">
      <w:pPr>
        <w:pStyle w:val="Style1"/>
        <w:widowControl/>
        <w:spacing w:before="90" w:line="276" w:lineRule="auto"/>
        <w:rPr>
          <w:rStyle w:val="FontStyle11"/>
          <w:rFonts w:ascii="Times New Roman" w:hAnsi="Times New Roman" w:cs="Times New Roman"/>
          <w:b w:val="0"/>
          <w:sz w:val="28"/>
          <w:szCs w:val="28"/>
        </w:rPr>
      </w:pPr>
      <w:r w:rsidRPr="00043E9C">
        <w:rPr>
          <w:rStyle w:val="FontStyle11"/>
          <w:rFonts w:ascii="Times New Roman" w:hAnsi="Times New Roman" w:cs="Times New Roman"/>
          <w:b w:val="0"/>
          <w:sz w:val="28"/>
          <w:szCs w:val="28"/>
        </w:rPr>
        <w:t xml:space="preserve">29 января 1997 г. был принят Лесной кодекс РФ - в связи с этим были признаны утратившими силу Основы лесного законодательства РФ 1993 г, и Постановление </w:t>
      </w:r>
      <w:r w:rsidRPr="00043E9C">
        <w:rPr>
          <w:rStyle w:val="FontStyle11"/>
          <w:rFonts w:ascii="Times New Roman" w:hAnsi="Times New Roman" w:cs="Times New Roman"/>
          <w:b w:val="0"/>
          <w:sz w:val="28"/>
          <w:szCs w:val="28"/>
        </w:rPr>
        <w:lastRenderedPageBreak/>
        <w:t>Верховного Совета РФ «О порядке введения в действие Основ лесного Законодательства РФ.</w:t>
      </w:r>
    </w:p>
    <w:p w:rsidR="00043E9C" w:rsidRPr="00CA268F" w:rsidRDefault="00043E9C" w:rsidP="00713C99">
      <w:pPr>
        <w:shd w:val="clear" w:color="auto" w:fill="FFFFFF"/>
        <w:spacing w:after="0"/>
        <w:jc w:val="both"/>
        <w:rPr>
          <w:rFonts w:ascii="Times New Roman" w:hAnsi="Times New Roman" w:cs="Times New Roman"/>
          <w:b/>
          <w:sz w:val="28"/>
          <w:szCs w:val="28"/>
        </w:rPr>
      </w:pPr>
    </w:p>
    <w:p w:rsidR="00E3338A" w:rsidRPr="00CA268F" w:rsidRDefault="00E3338A" w:rsidP="00713C99">
      <w:pPr>
        <w:shd w:val="clear" w:color="auto" w:fill="FFFFFF"/>
        <w:spacing w:after="0"/>
        <w:jc w:val="both"/>
        <w:rPr>
          <w:rFonts w:ascii="Times New Roman" w:hAnsi="Times New Roman" w:cs="Times New Roman"/>
          <w:color w:val="000000"/>
          <w:sz w:val="28"/>
          <w:szCs w:val="28"/>
          <w:shd w:val="clear" w:color="auto" w:fill="FFFFFF"/>
        </w:rPr>
      </w:pPr>
      <w:r w:rsidRPr="00CA268F">
        <w:rPr>
          <w:rFonts w:ascii="Times New Roman" w:hAnsi="Times New Roman" w:cs="Times New Roman"/>
          <w:b/>
          <w:bCs/>
          <w:color w:val="000000"/>
          <w:sz w:val="28"/>
          <w:szCs w:val="28"/>
          <w:shd w:val="clear" w:color="auto" w:fill="FFFFFF"/>
        </w:rPr>
        <w:t>Экологическая система</w:t>
      </w:r>
      <w:r w:rsidRPr="00CA268F">
        <w:rPr>
          <w:rStyle w:val="apple-converted-space"/>
          <w:rFonts w:ascii="Times New Roman" w:hAnsi="Times New Roman" w:cs="Times New Roman"/>
          <w:b/>
          <w:bCs/>
          <w:color w:val="000000"/>
          <w:sz w:val="28"/>
          <w:szCs w:val="28"/>
          <w:shd w:val="clear" w:color="auto" w:fill="FFFFFF"/>
        </w:rPr>
        <w:t> </w:t>
      </w:r>
      <w:r w:rsidRPr="00CA268F">
        <w:rPr>
          <w:rFonts w:ascii="Times New Roman" w:hAnsi="Times New Roman" w:cs="Times New Roman"/>
          <w:color w:val="000000"/>
          <w:sz w:val="28"/>
          <w:szCs w:val="28"/>
          <w:shd w:val="clear" w:color="auto" w:fill="FFFFFF"/>
        </w:rPr>
        <w:t>– понятие многоаспектное. Оно применяется как к естественным экосистемам (лес, река), так и к искусственным (закрытый бассейн), где процедуры обмена веществ и энергии под воздействием антропогенной деятельности человека происходят во много раз быстрее, чем в естественных экосистемах.</w:t>
      </w:r>
    </w:p>
    <w:p w:rsidR="00E3338A" w:rsidRPr="00CA268F" w:rsidRDefault="00E3338A" w:rsidP="00713C99">
      <w:pPr>
        <w:shd w:val="clear" w:color="auto" w:fill="FFFFFF"/>
        <w:spacing w:after="0"/>
        <w:jc w:val="both"/>
        <w:rPr>
          <w:rFonts w:ascii="Times New Roman" w:hAnsi="Times New Roman" w:cs="Times New Roman"/>
          <w:color w:val="000000"/>
          <w:sz w:val="28"/>
          <w:szCs w:val="28"/>
          <w:shd w:val="clear" w:color="auto" w:fill="FFFFFF"/>
        </w:rPr>
      </w:pPr>
      <w:r w:rsidRPr="00CA268F">
        <w:rPr>
          <w:rFonts w:ascii="Times New Roman" w:hAnsi="Times New Roman" w:cs="Times New Roman"/>
          <w:color w:val="000000"/>
          <w:sz w:val="28"/>
          <w:szCs w:val="28"/>
          <w:shd w:val="clear" w:color="auto" w:fill="FFFFFF"/>
        </w:rPr>
        <w:t>При правовом анализе каждой экосистемы следует помнить о наличии существенных свойств экосистем, их экоциклах.</w:t>
      </w:r>
    </w:p>
    <w:p w:rsidR="00E3338A" w:rsidRPr="00CA268F" w:rsidRDefault="00E3338A" w:rsidP="00713C99">
      <w:pPr>
        <w:shd w:val="clear" w:color="auto" w:fill="FFFFFF"/>
        <w:spacing w:after="0"/>
        <w:jc w:val="both"/>
        <w:rPr>
          <w:rFonts w:ascii="Times New Roman" w:hAnsi="Times New Roman" w:cs="Times New Roman"/>
          <w:sz w:val="28"/>
          <w:szCs w:val="28"/>
        </w:rPr>
      </w:pPr>
      <w:r w:rsidRPr="00CA268F">
        <w:rPr>
          <w:rFonts w:ascii="Times New Roman" w:hAnsi="Times New Roman" w:cs="Times New Roman"/>
          <w:b/>
          <w:bCs/>
          <w:color w:val="000000"/>
          <w:sz w:val="28"/>
          <w:szCs w:val="28"/>
          <w:shd w:val="clear" w:color="auto" w:fill="FFFFFF"/>
        </w:rPr>
        <w:t>Замкнутость, самостоятельное функционирование экологической системы</w:t>
      </w:r>
      <w:r w:rsidRPr="00CA268F">
        <w:rPr>
          <w:rFonts w:ascii="Times New Roman" w:hAnsi="Times New Roman" w:cs="Times New Roman"/>
          <w:color w:val="000000"/>
          <w:sz w:val="28"/>
          <w:szCs w:val="28"/>
          <w:shd w:val="clear" w:color="auto" w:fill="FFFFFF"/>
        </w:rPr>
        <w:t>.</w:t>
      </w:r>
      <w:r w:rsidRPr="00CA268F">
        <w:rPr>
          <w:rStyle w:val="apple-converted-space"/>
          <w:rFonts w:ascii="Times New Roman" w:hAnsi="Times New Roman" w:cs="Times New Roman"/>
          <w:color w:val="000000"/>
          <w:sz w:val="28"/>
          <w:szCs w:val="28"/>
          <w:shd w:val="clear" w:color="auto" w:fill="FFFFFF"/>
        </w:rPr>
        <w:t> </w:t>
      </w:r>
      <w:r w:rsidR="00612735" w:rsidRPr="00CA268F">
        <w:rPr>
          <w:rStyle w:val="apple-converted-space"/>
          <w:rFonts w:ascii="Times New Roman" w:hAnsi="Times New Roman" w:cs="Times New Roman"/>
          <w:sz w:val="28"/>
          <w:szCs w:val="28"/>
        </w:rPr>
        <w:t xml:space="preserve"> </w:t>
      </w:r>
      <w:r w:rsidRPr="00CA268F">
        <w:rPr>
          <w:rFonts w:ascii="Times New Roman" w:hAnsi="Times New Roman" w:cs="Times New Roman"/>
          <w:b/>
          <w:bCs/>
          <w:color w:val="000000"/>
          <w:sz w:val="28"/>
          <w:szCs w:val="28"/>
          <w:shd w:val="clear" w:color="auto" w:fill="FFFFFF"/>
        </w:rPr>
        <w:t>заимосвязь экологических систем</w:t>
      </w:r>
      <w:r w:rsidRPr="00CA268F">
        <w:rPr>
          <w:rFonts w:ascii="Times New Roman" w:hAnsi="Times New Roman" w:cs="Times New Roman"/>
          <w:color w:val="000000"/>
          <w:sz w:val="28"/>
          <w:szCs w:val="28"/>
          <w:shd w:val="clear" w:color="auto" w:fill="FFFFFF"/>
        </w:rPr>
        <w:t>, которая приводит к созданию природных комплексов.</w:t>
      </w:r>
      <w:r w:rsidR="00612735" w:rsidRPr="00CA268F">
        <w:rPr>
          <w:rFonts w:ascii="Times New Roman" w:hAnsi="Times New Roman" w:cs="Times New Roman"/>
          <w:sz w:val="28"/>
          <w:szCs w:val="28"/>
        </w:rPr>
        <w:t xml:space="preserve"> </w:t>
      </w:r>
      <w:r w:rsidRPr="00CA268F">
        <w:rPr>
          <w:rFonts w:ascii="Times New Roman" w:hAnsi="Times New Roman" w:cs="Times New Roman"/>
          <w:b/>
          <w:bCs/>
          <w:color w:val="000000"/>
          <w:sz w:val="28"/>
          <w:szCs w:val="28"/>
          <w:shd w:val="clear" w:color="auto" w:fill="FFFFFF"/>
        </w:rPr>
        <w:t>Биопродуктивность</w:t>
      </w:r>
      <w:r w:rsidRPr="00CA268F">
        <w:rPr>
          <w:rFonts w:ascii="Times New Roman" w:hAnsi="Times New Roman" w:cs="Times New Roman"/>
          <w:color w:val="000000"/>
          <w:sz w:val="28"/>
          <w:szCs w:val="28"/>
          <w:shd w:val="clear" w:color="auto" w:fill="FFFFFF"/>
        </w:rPr>
        <w:t>. Способствует самовоспроизводству экосистемы, выполнению той или иной ее функции, что определяет и различный правовой статус земель.</w:t>
      </w:r>
      <w:r w:rsidRPr="00CA268F">
        <w:rPr>
          <w:rStyle w:val="apple-converted-space"/>
          <w:rFonts w:ascii="Times New Roman" w:hAnsi="Times New Roman" w:cs="Times New Roman"/>
          <w:color w:val="000000"/>
          <w:sz w:val="28"/>
          <w:szCs w:val="28"/>
          <w:shd w:val="clear" w:color="auto" w:fill="FFFFFF"/>
        </w:rPr>
        <w:t> </w:t>
      </w:r>
      <w:r w:rsidR="00612735" w:rsidRPr="00CA268F">
        <w:rPr>
          <w:rStyle w:val="apple-converted-space"/>
          <w:rFonts w:ascii="Times New Roman" w:hAnsi="Times New Roman" w:cs="Times New Roman"/>
          <w:sz w:val="28"/>
          <w:szCs w:val="28"/>
        </w:rPr>
        <w:t xml:space="preserve"> </w:t>
      </w:r>
      <w:r w:rsidRPr="00CA268F">
        <w:rPr>
          <w:rFonts w:ascii="Times New Roman" w:hAnsi="Times New Roman" w:cs="Times New Roman"/>
          <w:b/>
          <w:bCs/>
          <w:color w:val="000000"/>
          <w:sz w:val="28"/>
          <w:szCs w:val="28"/>
          <w:shd w:val="clear" w:color="auto" w:fill="FFFFFF"/>
        </w:rPr>
        <w:t>Самовоспроизводство экосистемы</w:t>
      </w:r>
      <w:r w:rsidRPr="00CA268F">
        <w:rPr>
          <w:rStyle w:val="apple-converted-space"/>
          <w:rFonts w:ascii="Times New Roman" w:hAnsi="Times New Roman" w:cs="Times New Roman"/>
          <w:b/>
          <w:bCs/>
          <w:color w:val="000000"/>
          <w:sz w:val="28"/>
          <w:szCs w:val="28"/>
          <w:shd w:val="clear" w:color="auto" w:fill="FFFFFF"/>
        </w:rPr>
        <w:t> </w:t>
      </w:r>
      <w:r w:rsidRPr="00CA268F">
        <w:rPr>
          <w:rFonts w:ascii="Times New Roman" w:hAnsi="Times New Roman" w:cs="Times New Roman"/>
          <w:color w:val="000000"/>
          <w:sz w:val="28"/>
          <w:szCs w:val="28"/>
          <w:shd w:val="clear" w:color="auto" w:fill="FFFFFF"/>
        </w:rPr>
        <w:t>– это способность ее к саморегуляции, самовозрождению.</w:t>
      </w:r>
    </w:p>
    <w:p w:rsidR="00E3338A" w:rsidRPr="00CA268F" w:rsidRDefault="00E3338A" w:rsidP="00713C99">
      <w:pPr>
        <w:shd w:val="clear" w:color="auto" w:fill="FFFFFF"/>
        <w:spacing w:after="0"/>
        <w:jc w:val="both"/>
        <w:rPr>
          <w:rFonts w:ascii="Times New Roman" w:hAnsi="Times New Roman" w:cs="Times New Roman"/>
          <w:color w:val="000000"/>
          <w:sz w:val="28"/>
          <w:szCs w:val="28"/>
          <w:shd w:val="clear" w:color="auto" w:fill="FFFFFF"/>
        </w:rPr>
      </w:pPr>
      <w:r w:rsidRPr="00CA268F">
        <w:rPr>
          <w:rStyle w:val="apple-converted-space"/>
          <w:rFonts w:ascii="Times New Roman" w:hAnsi="Times New Roman" w:cs="Times New Roman"/>
          <w:color w:val="000000"/>
          <w:sz w:val="28"/>
          <w:szCs w:val="28"/>
          <w:shd w:val="clear" w:color="auto" w:fill="FFFFFF"/>
        </w:rPr>
        <w:t> </w:t>
      </w:r>
      <w:r w:rsidRPr="00CA268F">
        <w:rPr>
          <w:rFonts w:ascii="Times New Roman" w:hAnsi="Times New Roman" w:cs="Times New Roman"/>
          <w:b/>
          <w:bCs/>
          <w:color w:val="000000"/>
          <w:sz w:val="28"/>
          <w:szCs w:val="28"/>
          <w:shd w:val="clear" w:color="auto" w:fill="FFFFFF"/>
        </w:rPr>
        <w:t>Экологическая система</w:t>
      </w:r>
      <w:r w:rsidRPr="00CA268F">
        <w:rPr>
          <w:rStyle w:val="apple-converted-space"/>
          <w:rFonts w:ascii="Times New Roman" w:hAnsi="Times New Roman" w:cs="Times New Roman"/>
          <w:b/>
          <w:bCs/>
          <w:color w:val="000000"/>
          <w:sz w:val="28"/>
          <w:szCs w:val="28"/>
          <w:shd w:val="clear" w:color="auto" w:fill="FFFFFF"/>
        </w:rPr>
        <w:t> </w:t>
      </w:r>
      <w:r w:rsidRPr="00CA268F">
        <w:rPr>
          <w:rFonts w:ascii="Times New Roman" w:hAnsi="Times New Roman" w:cs="Times New Roman"/>
          <w:color w:val="000000"/>
          <w:sz w:val="28"/>
          <w:szCs w:val="28"/>
          <w:shd w:val="clear" w:color="auto" w:fill="FFFFFF"/>
        </w:rPr>
        <w:t>– это естественная сфера окружающей среды, обладающая замкнутой системой взаимосвязей ее составных компонентов, придающей ей устойчивость, взаимосвязанная с другими устойчивыми экологическими экосистемами и имеющая определенную биологическую продуктивность.</w:t>
      </w:r>
    </w:p>
    <w:p w:rsidR="00E3338A" w:rsidRPr="00CA268F" w:rsidRDefault="00E3338A" w:rsidP="00713C99">
      <w:pPr>
        <w:shd w:val="clear" w:color="auto" w:fill="FFFFFF"/>
        <w:spacing w:after="0"/>
        <w:jc w:val="both"/>
        <w:rPr>
          <w:rFonts w:ascii="Times New Roman" w:hAnsi="Times New Roman" w:cs="Times New Roman"/>
          <w:b/>
          <w:sz w:val="28"/>
          <w:szCs w:val="28"/>
        </w:rPr>
      </w:pPr>
      <w:r w:rsidRPr="00CA268F">
        <w:rPr>
          <w:rFonts w:ascii="Times New Roman" w:hAnsi="Times New Roman" w:cs="Times New Roman"/>
          <w:b/>
          <w:bCs/>
          <w:color w:val="000000"/>
          <w:sz w:val="28"/>
          <w:szCs w:val="28"/>
          <w:shd w:val="clear" w:color="auto" w:fill="FFFFFF"/>
        </w:rPr>
        <w:t>44</w:t>
      </w:r>
      <w:r w:rsidRPr="00CA268F">
        <w:rPr>
          <w:rFonts w:ascii="Times New Roman" w:hAnsi="Times New Roman" w:cs="Times New Roman"/>
          <w:sz w:val="28"/>
          <w:szCs w:val="28"/>
        </w:rPr>
        <w:t>.</w:t>
      </w:r>
      <w:r w:rsidRPr="00CA268F">
        <w:rPr>
          <w:rFonts w:ascii="Times New Roman" w:hAnsi="Times New Roman" w:cs="Times New Roman"/>
          <w:b/>
          <w:sz w:val="28"/>
          <w:szCs w:val="28"/>
        </w:rPr>
        <w:t>Субъекты экологического права</w:t>
      </w:r>
    </w:p>
    <w:p w:rsidR="00043E9C" w:rsidRPr="00D06106" w:rsidRDefault="00043E9C" w:rsidP="00043E9C">
      <w:pPr>
        <w:rPr>
          <w:rFonts w:ascii="Times New Roman" w:hAnsi="Times New Roman" w:cs="Times New Roman"/>
          <w:sz w:val="28"/>
          <w:szCs w:val="28"/>
        </w:rPr>
      </w:pPr>
      <w:r w:rsidRPr="00D06106">
        <w:rPr>
          <w:rFonts w:ascii="Times New Roman" w:hAnsi="Times New Roman" w:cs="Times New Roman"/>
          <w:sz w:val="28"/>
          <w:szCs w:val="28"/>
        </w:rPr>
        <w:t>СУБЪЕКТЫ ЭКОЛОГИЧЕСКОГО ПРАВА</w:t>
      </w:r>
    </w:p>
    <w:p w:rsidR="00043E9C" w:rsidRPr="00D06106" w:rsidRDefault="00043E9C" w:rsidP="00043E9C">
      <w:pPr>
        <w:jc w:val="both"/>
        <w:rPr>
          <w:rFonts w:ascii="Times New Roman" w:hAnsi="Times New Roman" w:cs="Times New Roman"/>
          <w:sz w:val="28"/>
          <w:szCs w:val="28"/>
        </w:rPr>
      </w:pPr>
      <w:r w:rsidRPr="00D06106">
        <w:rPr>
          <w:rFonts w:ascii="Times New Roman" w:hAnsi="Times New Roman" w:cs="Times New Roman"/>
          <w:sz w:val="28"/>
          <w:szCs w:val="28"/>
        </w:rPr>
        <w:t>Субъекты экологического права подразделяются на следующие категории:</w:t>
      </w:r>
    </w:p>
    <w:p w:rsidR="00043E9C" w:rsidRPr="00D06106" w:rsidRDefault="00043E9C" w:rsidP="00043E9C">
      <w:pPr>
        <w:pStyle w:val="a3"/>
        <w:ind w:left="1571"/>
        <w:jc w:val="both"/>
        <w:rPr>
          <w:rFonts w:ascii="Times New Roman" w:hAnsi="Times New Roman" w:cs="Times New Roman"/>
          <w:sz w:val="28"/>
          <w:szCs w:val="28"/>
        </w:rPr>
      </w:pPr>
      <w:r w:rsidRPr="00D06106">
        <w:rPr>
          <w:rFonts w:ascii="Times New Roman" w:hAnsi="Times New Roman" w:cs="Times New Roman"/>
          <w:sz w:val="28"/>
          <w:szCs w:val="28"/>
        </w:rPr>
        <w:t>Хозяйствующие субъекты (физические и юридические лица);</w:t>
      </w:r>
    </w:p>
    <w:p w:rsidR="00043E9C" w:rsidRPr="00D06106" w:rsidRDefault="00043E9C" w:rsidP="00043E9C">
      <w:pPr>
        <w:pStyle w:val="a3"/>
        <w:numPr>
          <w:ilvl w:val="0"/>
          <w:numId w:val="44"/>
        </w:numPr>
        <w:jc w:val="both"/>
        <w:rPr>
          <w:rFonts w:ascii="Times New Roman" w:hAnsi="Times New Roman" w:cs="Times New Roman"/>
          <w:sz w:val="28"/>
          <w:szCs w:val="28"/>
        </w:rPr>
      </w:pPr>
      <w:r w:rsidRPr="00D06106">
        <w:rPr>
          <w:rFonts w:ascii="Times New Roman" w:hAnsi="Times New Roman" w:cs="Times New Roman"/>
          <w:sz w:val="28"/>
          <w:szCs w:val="28"/>
        </w:rPr>
        <w:t>Неправительственные и некоммерческие общественные организации;</w:t>
      </w:r>
    </w:p>
    <w:p w:rsidR="00043E9C" w:rsidRPr="00D06106" w:rsidRDefault="00043E9C" w:rsidP="00043E9C">
      <w:pPr>
        <w:pStyle w:val="a3"/>
        <w:numPr>
          <w:ilvl w:val="0"/>
          <w:numId w:val="44"/>
        </w:numPr>
        <w:jc w:val="both"/>
        <w:rPr>
          <w:rFonts w:ascii="Times New Roman" w:hAnsi="Times New Roman" w:cs="Times New Roman"/>
          <w:sz w:val="28"/>
          <w:szCs w:val="28"/>
        </w:rPr>
      </w:pPr>
      <w:r w:rsidRPr="00D06106">
        <w:rPr>
          <w:rFonts w:ascii="Times New Roman" w:hAnsi="Times New Roman" w:cs="Times New Roman"/>
          <w:sz w:val="28"/>
          <w:szCs w:val="28"/>
        </w:rPr>
        <w:t>Правительство РФ;</w:t>
      </w:r>
    </w:p>
    <w:p w:rsidR="00043E9C" w:rsidRPr="00D06106" w:rsidRDefault="00043E9C" w:rsidP="00043E9C">
      <w:pPr>
        <w:pStyle w:val="a3"/>
        <w:numPr>
          <w:ilvl w:val="0"/>
          <w:numId w:val="44"/>
        </w:numPr>
        <w:jc w:val="both"/>
        <w:rPr>
          <w:rFonts w:ascii="Times New Roman" w:hAnsi="Times New Roman" w:cs="Times New Roman"/>
          <w:sz w:val="28"/>
          <w:szCs w:val="28"/>
        </w:rPr>
      </w:pPr>
      <w:r w:rsidRPr="00D06106">
        <w:rPr>
          <w:rFonts w:ascii="Times New Roman" w:hAnsi="Times New Roman" w:cs="Times New Roman"/>
          <w:sz w:val="28"/>
          <w:szCs w:val="28"/>
        </w:rPr>
        <w:t>Субъекты РФ;</w:t>
      </w:r>
    </w:p>
    <w:p w:rsidR="00043E9C" w:rsidRPr="00D06106" w:rsidRDefault="00043E9C" w:rsidP="00043E9C">
      <w:pPr>
        <w:pStyle w:val="a3"/>
        <w:numPr>
          <w:ilvl w:val="0"/>
          <w:numId w:val="44"/>
        </w:numPr>
        <w:jc w:val="both"/>
        <w:rPr>
          <w:rFonts w:ascii="Times New Roman" w:hAnsi="Times New Roman" w:cs="Times New Roman"/>
          <w:sz w:val="28"/>
          <w:szCs w:val="28"/>
        </w:rPr>
      </w:pPr>
      <w:r w:rsidRPr="00D06106">
        <w:rPr>
          <w:rFonts w:ascii="Times New Roman" w:hAnsi="Times New Roman" w:cs="Times New Roman"/>
          <w:sz w:val="28"/>
          <w:szCs w:val="28"/>
        </w:rPr>
        <w:t>Органы местного самоуправления;</w:t>
      </w:r>
    </w:p>
    <w:p w:rsidR="00043E9C" w:rsidRPr="00D06106" w:rsidRDefault="00043E9C" w:rsidP="00043E9C">
      <w:pPr>
        <w:pStyle w:val="a3"/>
        <w:numPr>
          <w:ilvl w:val="0"/>
          <w:numId w:val="44"/>
        </w:numPr>
        <w:jc w:val="both"/>
        <w:rPr>
          <w:rFonts w:ascii="Times New Roman" w:hAnsi="Times New Roman" w:cs="Times New Roman"/>
          <w:sz w:val="28"/>
          <w:szCs w:val="28"/>
        </w:rPr>
      </w:pPr>
      <w:r w:rsidRPr="00D06106">
        <w:rPr>
          <w:rFonts w:ascii="Times New Roman" w:hAnsi="Times New Roman" w:cs="Times New Roman"/>
          <w:sz w:val="28"/>
          <w:szCs w:val="28"/>
        </w:rPr>
        <w:t>Российская Федерация – как субъект международного экологического права.</w:t>
      </w:r>
    </w:p>
    <w:p w:rsidR="00043E9C" w:rsidRPr="00D06106" w:rsidRDefault="00043E9C" w:rsidP="00043E9C">
      <w:pPr>
        <w:jc w:val="both"/>
        <w:rPr>
          <w:rFonts w:ascii="Times New Roman" w:hAnsi="Times New Roman" w:cs="Times New Roman"/>
          <w:sz w:val="28"/>
          <w:szCs w:val="28"/>
        </w:rPr>
      </w:pPr>
      <w:r w:rsidRPr="00D06106">
        <w:rPr>
          <w:rFonts w:ascii="Times New Roman" w:hAnsi="Times New Roman" w:cs="Times New Roman"/>
          <w:sz w:val="28"/>
          <w:szCs w:val="28"/>
        </w:rPr>
        <w:t>Экологическое законодательство, т. е. совокупность норм, устанавливающих требования в области охраны окружающей природной среды и рационального использования природных ресурсов, всем своим содержанием предназначено для:</w:t>
      </w:r>
    </w:p>
    <w:p w:rsidR="00043E9C" w:rsidRPr="00D06106" w:rsidRDefault="00043E9C" w:rsidP="00043E9C">
      <w:pPr>
        <w:jc w:val="both"/>
        <w:rPr>
          <w:rFonts w:ascii="Times New Roman" w:hAnsi="Times New Roman" w:cs="Times New Roman"/>
          <w:sz w:val="28"/>
          <w:szCs w:val="28"/>
        </w:rPr>
      </w:pPr>
      <w:r w:rsidRPr="00D06106">
        <w:rPr>
          <w:rFonts w:ascii="Times New Roman" w:hAnsi="Times New Roman" w:cs="Times New Roman"/>
          <w:sz w:val="28"/>
          <w:szCs w:val="28"/>
        </w:rPr>
        <w:t>1) граждан, интересы которых затрагиваются или могут быть затронуты в связи с использованием окружающей среды, воздействиями на нее (все граждане страны, каждый человек может настаивать на применении норм экологического законодательства);</w:t>
      </w:r>
    </w:p>
    <w:p w:rsidR="00043E9C" w:rsidRPr="00D06106" w:rsidRDefault="00043E9C" w:rsidP="00043E9C">
      <w:pPr>
        <w:jc w:val="both"/>
        <w:rPr>
          <w:rFonts w:ascii="Times New Roman" w:hAnsi="Times New Roman" w:cs="Times New Roman"/>
          <w:sz w:val="28"/>
          <w:szCs w:val="28"/>
        </w:rPr>
      </w:pPr>
      <w:r w:rsidRPr="00D06106">
        <w:rPr>
          <w:rFonts w:ascii="Times New Roman" w:hAnsi="Times New Roman" w:cs="Times New Roman"/>
          <w:sz w:val="28"/>
          <w:szCs w:val="28"/>
        </w:rPr>
        <w:t>2) физических лиц, принимающих и реализующих определенные экологически значимые решения, совершающих акты экологического поведения;</w:t>
      </w:r>
    </w:p>
    <w:p w:rsidR="00043E9C" w:rsidRPr="00D06106" w:rsidRDefault="00043E9C" w:rsidP="00043E9C">
      <w:pPr>
        <w:jc w:val="both"/>
        <w:rPr>
          <w:rFonts w:ascii="Times New Roman" w:hAnsi="Times New Roman" w:cs="Times New Roman"/>
          <w:sz w:val="28"/>
          <w:szCs w:val="28"/>
        </w:rPr>
      </w:pPr>
      <w:r w:rsidRPr="00D06106">
        <w:rPr>
          <w:rFonts w:ascii="Times New Roman" w:hAnsi="Times New Roman" w:cs="Times New Roman"/>
          <w:sz w:val="28"/>
          <w:szCs w:val="28"/>
        </w:rPr>
        <w:t xml:space="preserve">3) юридических лиц как коллективного субъекта, принимающего и реализующего экологически значимые решения и действия, несущего ответственность (гражданско-правовую, административную) за экологические правонарушения. </w:t>
      </w:r>
    </w:p>
    <w:p w:rsidR="00043E9C" w:rsidRPr="00D06106" w:rsidRDefault="00043E9C" w:rsidP="00043E9C">
      <w:pPr>
        <w:jc w:val="both"/>
        <w:rPr>
          <w:rFonts w:ascii="Times New Roman" w:hAnsi="Times New Roman" w:cs="Times New Roman"/>
          <w:sz w:val="28"/>
          <w:szCs w:val="28"/>
        </w:rPr>
      </w:pPr>
      <w:r w:rsidRPr="00D06106">
        <w:rPr>
          <w:rFonts w:ascii="Times New Roman" w:hAnsi="Times New Roman" w:cs="Times New Roman"/>
          <w:sz w:val="28"/>
          <w:szCs w:val="28"/>
        </w:rPr>
        <w:lastRenderedPageBreak/>
        <w:t>4) лиц, которые в силу своего должностного или общественного положения реализуют функции экологического управления, в том числе контрольно-надзорные (предполагается, что правовые нормы тем самым программируют их действия);</w:t>
      </w:r>
    </w:p>
    <w:p w:rsidR="00043E9C" w:rsidRPr="00D06106" w:rsidRDefault="00043E9C" w:rsidP="00043E9C">
      <w:pPr>
        <w:jc w:val="both"/>
        <w:rPr>
          <w:rFonts w:ascii="Times New Roman" w:hAnsi="Times New Roman" w:cs="Times New Roman"/>
          <w:sz w:val="28"/>
          <w:szCs w:val="28"/>
        </w:rPr>
      </w:pPr>
      <w:r w:rsidRPr="00D06106">
        <w:rPr>
          <w:rFonts w:ascii="Times New Roman" w:hAnsi="Times New Roman" w:cs="Times New Roman"/>
          <w:sz w:val="28"/>
          <w:szCs w:val="28"/>
        </w:rPr>
        <w:t>5) правоприменителей (следователей, прокуроров, судей и должностных лиц, наделенных правом применения административных санкций), т. е. для лиц, которые в силу своего положения, руководствуясь требованиями закона, обязаны принимать (или не принимать) решения о возбуждении уголовного дела, о привлечении к административной ответственности, предъявлении обвинения в совершении экологических преступлений, направлять уголовные дела в суд, выносить по этим делам приговоры, разрешать экологические споры и т. п.;</w:t>
      </w:r>
    </w:p>
    <w:p w:rsidR="00043E9C" w:rsidRPr="00D06106" w:rsidRDefault="00043E9C" w:rsidP="00043E9C">
      <w:pPr>
        <w:jc w:val="both"/>
        <w:rPr>
          <w:rFonts w:ascii="Times New Roman" w:hAnsi="Times New Roman" w:cs="Times New Roman"/>
          <w:sz w:val="28"/>
          <w:szCs w:val="28"/>
        </w:rPr>
      </w:pPr>
      <w:r w:rsidRPr="00D06106">
        <w:rPr>
          <w:rFonts w:ascii="Times New Roman" w:hAnsi="Times New Roman" w:cs="Times New Roman"/>
          <w:sz w:val="28"/>
          <w:szCs w:val="28"/>
        </w:rPr>
        <w:t>6) лиц (индивидуально или коллективно), осуществляющих право- и нормотворчество.</w:t>
      </w:r>
    </w:p>
    <w:p w:rsidR="00E3338A" w:rsidRPr="00CA268F" w:rsidRDefault="00324591" w:rsidP="00713C99">
      <w:pPr>
        <w:shd w:val="clear" w:color="auto" w:fill="FFFFFF"/>
        <w:spacing w:after="0"/>
        <w:jc w:val="both"/>
        <w:rPr>
          <w:rFonts w:ascii="Times New Roman" w:hAnsi="Times New Roman" w:cs="Times New Roman"/>
          <w:b/>
          <w:sz w:val="28"/>
          <w:szCs w:val="28"/>
        </w:rPr>
      </w:pPr>
      <w:r w:rsidRPr="00CA268F">
        <w:rPr>
          <w:rFonts w:ascii="Times New Roman" w:hAnsi="Times New Roman" w:cs="Times New Roman"/>
          <w:b/>
          <w:sz w:val="28"/>
          <w:szCs w:val="28"/>
        </w:rPr>
        <w:t>45.Экологическое правоотношение: понятие и содержание.</w:t>
      </w:r>
    </w:p>
    <w:p w:rsidR="008B7AA7" w:rsidRPr="00CA268F" w:rsidRDefault="008B7AA7" w:rsidP="00713C99">
      <w:pPr>
        <w:shd w:val="clear" w:color="auto" w:fill="FFFFFF"/>
        <w:spacing w:after="0"/>
        <w:jc w:val="both"/>
        <w:rPr>
          <w:rFonts w:ascii="Times New Roman" w:hAnsi="Times New Roman" w:cs="Times New Roman"/>
          <w:color w:val="000000"/>
          <w:sz w:val="28"/>
          <w:szCs w:val="28"/>
          <w:shd w:val="clear" w:color="auto" w:fill="FEFDFB"/>
        </w:rPr>
      </w:pPr>
      <w:r w:rsidRPr="00CA268F">
        <w:rPr>
          <w:rStyle w:val="ac"/>
          <w:rFonts w:ascii="Times New Roman" w:hAnsi="Times New Roman" w:cs="Times New Roman"/>
          <w:color w:val="000000"/>
          <w:sz w:val="28"/>
          <w:szCs w:val="28"/>
          <w:shd w:val="clear" w:color="auto" w:fill="FEFDFB"/>
        </w:rPr>
        <w:t>Правоотношение</w:t>
      </w:r>
      <w:r w:rsidRPr="00CA268F">
        <w:rPr>
          <w:rStyle w:val="apple-converted-space"/>
          <w:rFonts w:ascii="Times New Roman" w:hAnsi="Times New Roman" w:cs="Times New Roman"/>
          <w:color w:val="000000"/>
          <w:sz w:val="28"/>
          <w:szCs w:val="28"/>
          <w:shd w:val="clear" w:color="auto" w:fill="FEFDFB"/>
        </w:rPr>
        <w:t> </w:t>
      </w:r>
      <w:r w:rsidRPr="00CA268F">
        <w:rPr>
          <w:rFonts w:ascii="Times New Roman" w:hAnsi="Times New Roman" w:cs="Times New Roman"/>
          <w:color w:val="000000"/>
          <w:sz w:val="28"/>
          <w:szCs w:val="28"/>
          <w:shd w:val="clear" w:color="auto" w:fill="FEFDFB"/>
        </w:rPr>
        <w:t>- это урегулированное нормами права общественное отношение, участники которого являются носителями субъективных прав и обязанностей.</w:t>
      </w:r>
    </w:p>
    <w:p w:rsidR="008B7AA7" w:rsidRPr="00CA268F" w:rsidRDefault="008B7AA7" w:rsidP="00713C99">
      <w:pPr>
        <w:pStyle w:val="a4"/>
        <w:shd w:val="clear" w:color="auto" w:fill="FEFDFB"/>
        <w:spacing w:before="0" w:beforeAutospacing="0" w:after="0" w:afterAutospacing="0" w:line="276" w:lineRule="auto"/>
        <w:jc w:val="both"/>
        <w:rPr>
          <w:color w:val="52594F"/>
          <w:sz w:val="28"/>
          <w:szCs w:val="28"/>
        </w:rPr>
      </w:pPr>
      <w:r w:rsidRPr="00CA268F">
        <w:rPr>
          <w:rStyle w:val="apple-converted-space"/>
          <w:color w:val="000000"/>
          <w:sz w:val="28"/>
          <w:szCs w:val="28"/>
        </w:rPr>
        <w:t> </w:t>
      </w:r>
      <w:hyperlink r:id="rId24" w:history="1">
        <w:r w:rsidRPr="00CA268F">
          <w:rPr>
            <w:rStyle w:val="ab"/>
            <w:b/>
            <w:bCs/>
            <w:i/>
            <w:iCs/>
            <w:color w:val="393E37"/>
            <w:sz w:val="28"/>
            <w:szCs w:val="28"/>
          </w:rPr>
          <w:t>Экологические правоотношения</w:t>
        </w:r>
      </w:hyperlink>
      <w:r w:rsidRPr="00CA268F">
        <w:rPr>
          <w:rStyle w:val="apple-converted-space"/>
          <w:color w:val="000000"/>
          <w:sz w:val="28"/>
          <w:szCs w:val="28"/>
        </w:rPr>
        <w:t> </w:t>
      </w:r>
      <w:r w:rsidRPr="00CA268F">
        <w:rPr>
          <w:color w:val="000000"/>
          <w:sz w:val="28"/>
          <w:szCs w:val="28"/>
        </w:rPr>
        <w:t>принято рассматривать с трех позиций: - экологические правоотношения как</w:t>
      </w:r>
      <w:r w:rsidRPr="00CA268F">
        <w:rPr>
          <w:rStyle w:val="apple-converted-space"/>
          <w:color w:val="000000"/>
          <w:sz w:val="28"/>
          <w:szCs w:val="28"/>
        </w:rPr>
        <w:t> </w:t>
      </w:r>
      <w:hyperlink r:id="rId25" w:tgtFrame="_blank" w:history="1">
        <w:r w:rsidRPr="00CA268F">
          <w:rPr>
            <w:rStyle w:val="ab"/>
            <w:color w:val="393E37"/>
            <w:sz w:val="28"/>
            <w:szCs w:val="28"/>
          </w:rPr>
          <w:t>предмет экологического права</w:t>
        </w:r>
      </w:hyperlink>
      <w:r w:rsidRPr="00CA268F">
        <w:rPr>
          <w:color w:val="000000"/>
          <w:sz w:val="28"/>
          <w:szCs w:val="28"/>
        </w:rPr>
        <w:t>; - экологические правоотношения как разновидность правовых отношений; - экологические правоотношения как общественные отношения в области охраны природопользования, окружающей среды.</w:t>
      </w:r>
    </w:p>
    <w:p w:rsidR="008B7AA7" w:rsidRPr="00CA268F" w:rsidRDefault="008B7AA7" w:rsidP="00713C99">
      <w:pPr>
        <w:pStyle w:val="a4"/>
        <w:shd w:val="clear" w:color="auto" w:fill="FEFDFB"/>
        <w:spacing w:before="0" w:beforeAutospacing="0" w:after="0" w:afterAutospacing="0" w:line="276" w:lineRule="auto"/>
        <w:jc w:val="both"/>
        <w:rPr>
          <w:color w:val="52594F"/>
          <w:sz w:val="28"/>
          <w:szCs w:val="28"/>
        </w:rPr>
      </w:pPr>
      <w:r w:rsidRPr="00CA268F">
        <w:rPr>
          <w:color w:val="000000"/>
          <w:sz w:val="28"/>
          <w:szCs w:val="28"/>
        </w:rPr>
        <w:t>Сформулировать</w:t>
      </w:r>
      <w:r w:rsidRPr="00CA268F">
        <w:rPr>
          <w:rStyle w:val="apple-converted-space"/>
          <w:color w:val="000000"/>
          <w:sz w:val="28"/>
          <w:szCs w:val="28"/>
        </w:rPr>
        <w:t> </w:t>
      </w:r>
      <w:r w:rsidRPr="00CA268F">
        <w:rPr>
          <w:rStyle w:val="af0"/>
          <w:color w:val="000000"/>
          <w:sz w:val="28"/>
          <w:szCs w:val="28"/>
          <w:u w:val="single"/>
        </w:rPr>
        <w:t>понятие экологических правоотношений</w:t>
      </w:r>
      <w:r w:rsidRPr="00CA268F">
        <w:rPr>
          <w:rStyle w:val="apple-converted-space"/>
          <w:color w:val="000000"/>
          <w:sz w:val="28"/>
          <w:szCs w:val="28"/>
        </w:rPr>
        <w:t> </w:t>
      </w:r>
      <w:r w:rsidRPr="00CA268F">
        <w:rPr>
          <w:color w:val="000000"/>
          <w:sz w:val="28"/>
          <w:szCs w:val="28"/>
        </w:rPr>
        <w:t>можно на основании ст. 2 Федерального закона "Об охране окружающей среды", которая выделяет следующие</w:t>
      </w:r>
      <w:r w:rsidRPr="00CA268F">
        <w:rPr>
          <w:rStyle w:val="apple-converted-space"/>
          <w:color w:val="000000"/>
          <w:sz w:val="28"/>
          <w:szCs w:val="28"/>
        </w:rPr>
        <w:t> </w:t>
      </w:r>
      <w:r w:rsidRPr="00CA268F">
        <w:rPr>
          <w:rStyle w:val="af0"/>
          <w:b/>
          <w:bCs/>
          <w:color w:val="0000FF"/>
          <w:sz w:val="28"/>
          <w:szCs w:val="28"/>
        </w:rPr>
        <w:t>виды экологических правоотношений</w:t>
      </w:r>
      <w:r w:rsidRPr="00CA268F">
        <w:rPr>
          <w:color w:val="000000"/>
          <w:sz w:val="28"/>
          <w:szCs w:val="28"/>
        </w:rPr>
        <w:t>:</w:t>
      </w:r>
    </w:p>
    <w:p w:rsidR="00713C99" w:rsidRPr="00CA268F" w:rsidRDefault="008B7AA7" w:rsidP="00713C99">
      <w:pPr>
        <w:pStyle w:val="a4"/>
        <w:shd w:val="clear" w:color="auto" w:fill="FEFDFB"/>
        <w:spacing w:before="0" w:beforeAutospacing="0" w:after="0" w:afterAutospacing="0" w:line="276" w:lineRule="auto"/>
        <w:jc w:val="both"/>
        <w:rPr>
          <w:color w:val="52594F"/>
          <w:sz w:val="28"/>
          <w:szCs w:val="28"/>
        </w:rPr>
      </w:pPr>
      <w:r w:rsidRPr="00CA268F">
        <w:rPr>
          <w:color w:val="000000"/>
          <w:sz w:val="28"/>
          <w:szCs w:val="28"/>
        </w:rPr>
        <w:t>- отношения, возникающие в области охраны окружающей среды как основы жизни и деятельности народов, проживающих на территории Российской Федерации, в целях обеспечения их прав на благоприятную окружающую среду;</w:t>
      </w:r>
    </w:p>
    <w:p w:rsidR="008B7AA7" w:rsidRPr="00CA268F" w:rsidRDefault="008B7AA7" w:rsidP="00713C99">
      <w:pPr>
        <w:pStyle w:val="a4"/>
        <w:shd w:val="clear" w:color="auto" w:fill="FEFDFB"/>
        <w:spacing w:before="0" w:beforeAutospacing="0" w:after="0" w:afterAutospacing="0" w:line="276" w:lineRule="auto"/>
        <w:jc w:val="both"/>
        <w:rPr>
          <w:color w:val="52594F"/>
          <w:sz w:val="28"/>
          <w:szCs w:val="28"/>
        </w:rPr>
      </w:pPr>
      <w:r w:rsidRPr="00CA268F">
        <w:rPr>
          <w:color w:val="000000"/>
          <w:sz w:val="28"/>
          <w:szCs w:val="28"/>
        </w:rPr>
        <w:t>- отношения, возникающие в области охраны и рационального использования природных ресурсов, их сохранения и восстановления;</w:t>
      </w:r>
    </w:p>
    <w:p w:rsidR="008B7AA7" w:rsidRPr="00CA268F" w:rsidRDefault="008B7AA7" w:rsidP="00713C99">
      <w:pPr>
        <w:pStyle w:val="a4"/>
        <w:shd w:val="clear" w:color="auto" w:fill="FEFDFB"/>
        <w:spacing w:before="0" w:beforeAutospacing="0" w:after="0" w:afterAutospacing="0" w:line="276" w:lineRule="auto"/>
        <w:jc w:val="both"/>
        <w:rPr>
          <w:color w:val="000000"/>
          <w:sz w:val="28"/>
          <w:szCs w:val="28"/>
        </w:rPr>
      </w:pPr>
      <w:r w:rsidRPr="00CA268F">
        <w:rPr>
          <w:color w:val="000000"/>
          <w:sz w:val="28"/>
          <w:szCs w:val="28"/>
        </w:rPr>
        <w:t>- отношения, возникающие в области охраны окружающей среды, в той мере, в какой это необходимо для обеспечения санитарно-эпидемиологического благополучия населения.</w:t>
      </w:r>
    </w:p>
    <w:p w:rsidR="008B7AA7" w:rsidRPr="00CA268F" w:rsidRDefault="008B7AA7" w:rsidP="00713C99">
      <w:pPr>
        <w:pStyle w:val="a4"/>
        <w:shd w:val="clear" w:color="auto" w:fill="FFFFFF"/>
        <w:spacing w:before="0" w:beforeAutospacing="0" w:after="0" w:afterAutospacing="0" w:line="276" w:lineRule="auto"/>
        <w:jc w:val="both"/>
        <w:rPr>
          <w:sz w:val="28"/>
          <w:szCs w:val="28"/>
        </w:rPr>
      </w:pPr>
      <w:r w:rsidRPr="00CA268F">
        <w:rPr>
          <w:sz w:val="28"/>
          <w:szCs w:val="28"/>
        </w:rPr>
        <w:t>Выделяют юридическое и фактическое содержание правоотношения</w:t>
      </w:r>
      <w:r w:rsidRPr="00CA268F">
        <w:rPr>
          <w:rStyle w:val="apple-converted-space"/>
          <w:sz w:val="28"/>
          <w:szCs w:val="28"/>
        </w:rPr>
        <w:t> </w:t>
      </w:r>
    </w:p>
    <w:p w:rsidR="008B7AA7" w:rsidRPr="00CA268F" w:rsidRDefault="008B7AA7" w:rsidP="00713C99">
      <w:pPr>
        <w:pStyle w:val="a4"/>
        <w:shd w:val="clear" w:color="auto" w:fill="FFFFFF"/>
        <w:spacing w:before="0" w:beforeAutospacing="0" w:after="0" w:afterAutospacing="0" w:line="276" w:lineRule="auto"/>
        <w:jc w:val="both"/>
        <w:rPr>
          <w:sz w:val="28"/>
          <w:szCs w:val="28"/>
        </w:rPr>
      </w:pPr>
      <w:r w:rsidRPr="00CA268F">
        <w:rPr>
          <w:sz w:val="28"/>
          <w:szCs w:val="28"/>
        </w:rPr>
        <w:t>Юридическое содержание правоотношения - это возможность определенных действий управомоченного лица, необходимость определенных действий или необходимость соблюдения запретов обязанным лицом. Фактическое правоотношение - это сами действия в которых реализуются права и обязанности. Содержание экологического правоотношения определяется как совокупность субъективных прав и юридических обязанностей участников правоотношения по использованию природных ресурсов и охране окружающей среды.</w:t>
      </w:r>
    </w:p>
    <w:p w:rsidR="008B7AA7" w:rsidRPr="00CA268F" w:rsidRDefault="008B7AA7" w:rsidP="00713C99">
      <w:pPr>
        <w:pStyle w:val="a4"/>
        <w:shd w:val="clear" w:color="auto" w:fill="FFFFFF"/>
        <w:spacing w:before="0" w:beforeAutospacing="0" w:after="0" w:afterAutospacing="0" w:line="276" w:lineRule="auto"/>
        <w:jc w:val="both"/>
        <w:rPr>
          <w:sz w:val="28"/>
          <w:szCs w:val="28"/>
        </w:rPr>
      </w:pPr>
      <w:r w:rsidRPr="00CA268F">
        <w:rPr>
          <w:sz w:val="28"/>
          <w:szCs w:val="28"/>
        </w:rPr>
        <w:t>Субъективное право представляет собой предусмотренную</w:t>
      </w:r>
      <w:r w:rsidR="00E052AC" w:rsidRPr="00CA268F">
        <w:rPr>
          <w:sz w:val="28"/>
          <w:szCs w:val="28"/>
        </w:rPr>
        <w:t xml:space="preserve"> </w:t>
      </w:r>
      <w:r w:rsidRPr="00CA268F">
        <w:rPr>
          <w:sz w:val="28"/>
          <w:szCs w:val="28"/>
        </w:rPr>
        <w:t>законом меру возможного поведения, позволяющую субъекту</w:t>
      </w:r>
      <w:r w:rsidR="00E052AC" w:rsidRPr="00CA268F">
        <w:rPr>
          <w:sz w:val="28"/>
          <w:szCs w:val="28"/>
        </w:rPr>
        <w:t xml:space="preserve"> </w:t>
      </w:r>
      <w:r w:rsidRPr="00CA268F">
        <w:rPr>
          <w:sz w:val="28"/>
          <w:szCs w:val="28"/>
        </w:rPr>
        <w:t>удовлетворять его собственные интересы (2). Субъективное право есть</w:t>
      </w:r>
      <w:r w:rsidR="00E052AC" w:rsidRPr="00CA268F">
        <w:rPr>
          <w:sz w:val="28"/>
          <w:szCs w:val="28"/>
        </w:rPr>
        <w:t xml:space="preserve"> </w:t>
      </w:r>
      <w:r w:rsidRPr="00CA268F">
        <w:rPr>
          <w:sz w:val="28"/>
          <w:szCs w:val="28"/>
        </w:rPr>
        <w:t>средство для удовлетворения какого-либо интереса управомоченного</w:t>
      </w:r>
      <w:r w:rsidR="00E052AC" w:rsidRPr="00CA268F">
        <w:rPr>
          <w:sz w:val="28"/>
          <w:szCs w:val="28"/>
        </w:rPr>
        <w:t xml:space="preserve"> </w:t>
      </w:r>
      <w:r w:rsidRPr="00CA268F">
        <w:rPr>
          <w:sz w:val="28"/>
          <w:szCs w:val="28"/>
        </w:rPr>
        <w:t>лица для достижения определенного блага, ценности, в чем и</w:t>
      </w:r>
      <w:r w:rsidR="00E052AC" w:rsidRPr="00CA268F">
        <w:rPr>
          <w:sz w:val="28"/>
          <w:szCs w:val="28"/>
        </w:rPr>
        <w:t xml:space="preserve"> </w:t>
      </w:r>
      <w:r w:rsidRPr="00CA268F">
        <w:rPr>
          <w:sz w:val="28"/>
          <w:szCs w:val="28"/>
        </w:rPr>
        <w:lastRenderedPageBreak/>
        <w:t>заключается его предназначение.</w:t>
      </w:r>
      <w:r w:rsidR="00E052AC" w:rsidRPr="00CA268F">
        <w:rPr>
          <w:sz w:val="28"/>
          <w:szCs w:val="28"/>
        </w:rPr>
        <w:t xml:space="preserve"> </w:t>
      </w:r>
      <w:r w:rsidRPr="00CA268F">
        <w:rPr>
          <w:sz w:val="28"/>
          <w:szCs w:val="28"/>
        </w:rPr>
        <w:t>Напротив, юридическая обязанность - это предусмотренная</w:t>
      </w:r>
      <w:r w:rsidR="00E052AC" w:rsidRPr="00CA268F">
        <w:rPr>
          <w:sz w:val="28"/>
          <w:szCs w:val="28"/>
        </w:rPr>
        <w:t xml:space="preserve"> </w:t>
      </w:r>
      <w:r w:rsidRPr="00CA268F">
        <w:rPr>
          <w:sz w:val="28"/>
          <w:szCs w:val="28"/>
        </w:rPr>
        <w:t>законом мера должного поведения субъектов правоотношения. Отличие</w:t>
      </w:r>
      <w:r w:rsidR="00E052AC" w:rsidRPr="00CA268F">
        <w:rPr>
          <w:sz w:val="28"/>
          <w:szCs w:val="28"/>
        </w:rPr>
        <w:t xml:space="preserve"> </w:t>
      </w:r>
      <w:r w:rsidRPr="00CA268F">
        <w:rPr>
          <w:sz w:val="28"/>
          <w:szCs w:val="28"/>
        </w:rPr>
        <w:t>юридической обязанности от субъективного права заключается в том,</w:t>
      </w:r>
      <w:r w:rsidR="00E052AC" w:rsidRPr="00CA268F">
        <w:rPr>
          <w:sz w:val="28"/>
          <w:szCs w:val="28"/>
        </w:rPr>
        <w:t xml:space="preserve"> </w:t>
      </w:r>
      <w:r w:rsidRPr="00CA268F">
        <w:rPr>
          <w:sz w:val="28"/>
          <w:szCs w:val="28"/>
        </w:rPr>
        <w:t>что от нее участник правоотношения не может отказаться.</w:t>
      </w:r>
    </w:p>
    <w:p w:rsidR="00E052AC" w:rsidRPr="00CA268F" w:rsidRDefault="00E052AC" w:rsidP="00713C99">
      <w:pPr>
        <w:pStyle w:val="a4"/>
        <w:shd w:val="clear" w:color="auto" w:fill="FFFFFF"/>
        <w:spacing w:before="0" w:beforeAutospacing="0" w:after="0" w:afterAutospacing="0" w:line="276" w:lineRule="auto"/>
        <w:jc w:val="both"/>
        <w:rPr>
          <w:b/>
          <w:sz w:val="28"/>
          <w:szCs w:val="28"/>
        </w:rPr>
      </w:pPr>
      <w:r w:rsidRPr="00CA268F">
        <w:rPr>
          <w:b/>
          <w:sz w:val="28"/>
          <w:szCs w:val="28"/>
        </w:rPr>
        <w:t>46.Ответственность за экологические правонарушения.</w:t>
      </w:r>
    </w:p>
    <w:p w:rsidR="00D43107" w:rsidRPr="00CA268F" w:rsidRDefault="00D43107" w:rsidP="00713C99">
      <w:pPr>
        <w:tabs>
          <w:tab w:val="left" w:pos="726"/>
        </w:tabs>
        <w:spacing w:after="0"/>
        <w:jc w:val="both"/>
        <w:rPr>
          <w:rFonts w:ascii="Times New Roman" w:hAnsi="Times New Roman" w:cs="Times New Roman"/>
          <w:iCs/>
          <w:sz w:val="28"/>
          <w:szCs w:val="28"/>
        </w:rPr>
      </w:pPr>
      <w:r w:rsidRPr="00CA268F">
        <w:rPr>
          <w:rFonts w:ascii="Times New Roman" w:hAnsi="Times New Roman" w:cs="Times New Roman"/>
          <w:iCs/>
          <w:sz w:val="28"/>
          <w:szCs w:val="28"/>
        </w:rPr>
        <w:t>Ответственность за совершение экологических правонарушений следует рассматривать как разновидность обще юридической ответственности в трех различных, но тесно связанных значениях: как вид государственного принуждения по исполнению требований, обусловленных законодательством, как правоотношение и как правовой институт.</w:t>
      </w:r>
    </w:p>
    <w:p w:rsidR="00D43107" w:rsidRPr="00CA268F" w:rsidRDefault="00D43107" w:rsidP="00713C99">
      <w:pPr>
        <w:tabs>
          <w:tab w:val="left" w:pos="726"/>
        </w:tabs>
        <w:spacing w:after="0"/>
        <w:jc w:val="both"/>
        <w:rPr>
          <w:rFonts w:ascii="Times New Roman" w:hAnsi="Times New Roman" w:cs="Times New Roman"/>
          <w:iCs/>
          <w:sz w:val="28"/>
          <w:szCs w:val="28"/>
        </w:rPr>
      </w:pPr>
      <w:r w:rsidRPr="00CA268F">
        <w:rPr>
          <w:rFonts w:ascii="Times New Roman" w:hAnsi="Times New Roman" w:cs="Times New Roman"/>
          <w:b/>
          <w:iCs/>
          <w:sz w:val="28"/>
          <w:szCs w:val="28"/>
        </w:rPr>
        <w:t xml:space="preserve">Ответственность </w:t>
      </w:r>
      <w:r w:rsidRPr="00CA268F">
        <w:rPr>
          <w:rFonts w:ascii="Times New Roman" w:hAnsi="Times New Roman" w:cs="Times New Roman"/>
          <w:iCs/>
          <w:sz w:val="28"/>
          <w:szCs w:val="28"/>
        </w:rPr>
        <w:t xml:space="preserve">за нарушение экологического законодательства </w:t>
      </w:r>
      <w:r w:rsidRPr="00CA268F">
        <w:rPr>
          <w:rFonts w:ascii="Times New Roman" w:hAnsi="Times New Roman" w:cs="Times New Roman"/>
          <w:b/>
          <w:iCs/>
          <w:sz w:val="28"/>
          <w:szCs w:val="28"/>
        </w:rPr>
        <w:t xml:space="preserve">как вид государственного принуждения </w:t>
      </w:r>
      <w:r w:rsidRPr="00CA268F">
        <w:rPr>
          <w:rFonts w:ascii="Times New Roman" w:hAnsi="Times New Roman" w:cs="Times New Roman"/>
          <w:iCs/>
          <w:sz w:val="28"/>
          <w:szCs w:val="28"/>
        </w:rPr>
        <w:t>обеспечивается различными мерами и средствами. Основными из них являются меры убеждения и принуждения.</w:t>
      </w:r>
    </w:p>
    <w:p w:rsidR="00E052AC" w:rsidRPr="00CA268F" w:rsidRDefault="00D43107" w:rsidP="00713C99">
      <w:pPr>
        <w:pStyle w:val="a4"/>
        <w:shd w:val="clear" w:color="auto" w:fill="FFFFFF"/>
        <w:spacing w:before="0" w:beforeAutospacing="0" w:after="0" w:afterAutospacing="0" w:line="276" w:lineRule="auto"/>
        <w:jc w:val="both"/>
        <w:rPr>
          <w:iCs/>
          <w:sz w:val="28"/>
          <w:szCs w:val="28"/>
        </w:rPr>
      </w:pPr>
      <w:r w:rsidRPr="00CA268F">
        <w:rPr>
          <w:iCs/>
          <w:sz w:val="28"/>
          <w:szCs w:val="28"/>
        </w:rPr>
        <w:t>Экологическое правонарушение порождает соответствующие природоохранные правоотношения, включающие в себя процедуры разбирательства данного конкретного факта компетентными органами и определение мер воздействия на нарушителя экологического законодательства, возмещения вреда.</w:t>
      </w:r>
    </w:p>
    <w:p w:rsidR="00D43107" w:rsidRPr="00CA268F" w:rsidRDefault="00D43107" w:rsidP="00713C99">
      <w:pPr>
        <w:tabs>
          <w:tab w:val="left" w:pos="726"/>
        </w:tabs>
        <w:spacing w:after="0"/>
        <w:jc w:val="both"/>
        <w:rPr>
          <w:rFonts w:ascii="Times New Roman" w:hAnsi="Times New Roman" w:cs="Times New Roman"/>
          <w:b/>
          <w:iCs/>
          <w:sz w:val="28"/>
          <w:szCs w:val="28"/>
        </w:rPr>
      </w:pPr>
      <w:r w:rsidRPr="00CA268F">
        <w:rPr>
          <w:rFonts w:ascii="Times New Roman" w:hAnsi="Times New Roman" w:cs="Times New Roman"/>
          <w:b/>
          <w:iCs/>
          <w:sz w:val="28"/>
          <w:szCs w:val="28"/>
        </w:rPr>
        <w:t>Экологическими правонарушениями считаются:</w:t>
      </w:r>
    </w:p>
    <w:p w:rsidR="00D43107" w:rsidRPr="00CA268F" w:rsidRDefault="00D43107" w:rsidP="00713C99">
      <w:pPr>
        <w:tabs>
          <w:tab w:val="left" w:pos="726"/>
        </w:tabs>
        <w:spacing w:after="0"/>
        <w:jc w:val="both"/>
        <w:rPr>
          <w:rFonts w:ascii="Times New Roman" w:hAnsi="Times New Roman" w:cs="Times New Roman"/>
          <w:iCs/>
          <w:sz w:val="28"/>
          <w:szCs w:val="28"/>
        </w:rPr>
      </w:pPr>
      <w:r w:rsidRPr="00CA268F">
        <w:rPr>
          <w:rFonts w:ascii="Times New Roman" w:hAnsi="Times New Roman" w:cs="Times New Roman"/>
          <w:iCs/>
          <w:sz w:val="28"/>
          <w:szCs w:val="28"/>
        </w:rPr>
        <w:t>загрязнение, засорение, истощение поверхностных или подземных вод, источников питьевой воды либо изменение их природных свойств; - нарушение правил выброса в атмосферу загрязняющих веществ или нарушение эксплуатации установок, сооружений и иных объектов, если это повлекло загрязнение или изменение природных свойств воздуха;</w:t>
      </w:r>
    </w:p>
    <w:p w:rsidR="00D43107" w:rsidRPr="00CA268F" w:rsidRDefault="00D43107" w:rsidP="00713C99">
      <w:pPr>
        <w:tabs>
          <w:tab w:val="left" w:pos="726"/>
        </w:tabs>
        <w:spacing w:after="0"/>
        <w:jc w:val="both"/>
        <w:rPr>
          <w:rFonts w:ascii="Times New Roman" w:hAnsi="Times New Roman" w:cs="Times New Roman"/>
          <w:iCs/>
          <w:sz w:val="28"/>
          <w:szCs w:val="28"/>
        </w:rPr>
      </w:pPr>
      <w:r w:rsidRPr="00CA268F">
        <w:rPr>
          <w:rFonts w:ascii="Times New Roman" w:hAnsi="Times New Roman" w:cs="Times New Roman"/>
          <w:iCs/>
          <w:sz w:val="28"/>
          <w:szCs w:val="28"/>
        </w:rPr>
        <w:t>загрязнение морской среды;</w:t>
      </w:r>
    </w:p>
    <w:p w:rsidR="00D43107" w:rsidRPr="00CA268F" w:rsidRDefault="00D43107" w:rsidP="00713C99">
      <w:pPr>
        <w:pStyle w:val="a4"/>
        <w:shd w:val="clear" w:color="auto" w:fill="FFFFFF"/>
        <w:spacing w:before="0" w:beforeAutospacing="0" w:after="0" w:afterAutospacing="0" w:line="276" w:lineRule="auto"/>
        <w:jc w:val="both"/>
        <w:rPr>
          <w:b/>
          <w:sz w:val="28"/>
          <w:szCs w:val="28"/>
        </w:rPr>
      </w:pPr>
      <w:r w:rsidRPr="00CA268F">
        <w:rPr>
          <w:iCs/>
          <w:sz w:val="28"/>
          <w:szCs w:val="28"/>
        </w:rPr>
        <w:t>отравление, загрязнение или иная порча земель вредными продуктами хозяйственной или иной деятельности вследствие нарушения правил обращения с удобрениями, стимуляторами роста растений, ядохимикатами и иными опасными химическими и биологическими веществами при их хранении, использовании и транспортировке, повлекшие причинение вреда здоровью человека или окружающей среде;</w:t>
      </w:r>
    </w:p>
    <w:p w:rsidR="008B7AA7" w:rsidRPr="00CA268F" w:rsidRDefault="00D43107" w:rsidP="00713C99">
      <w:pPr>
        <w:pStyle w:val="a4"/>
        <w:shd w:val="clear" w:color="auto" w:fill="FFFFFF"/>
        <w:spacing w:before="0" w:beforeAutospacing="0" w:after="0" w:afterAutospacing="0" w:line="276" w:lineRule="auto"/>
        <w:jc w:val="both"/>
        <w:rPr>
          <w:b/>
          <w:sz w:val="28"/>
          <w:szCs w:val="28"/>
        </w:rPr>
      </w:pPr>
      <w:r w:rsidRPr="00CA268F">
        <w:rPr>
          <w:b/>
          <w:sz w:val="28"/>
          <w:szCs w:val="28"/>
        </w:rPr>
        <w:t>47.Общая характеристика земельного законодательства.</w:t>
      </w:r>
    </w:p>
    <w:p w:rsidR="007167F5" w:rsidRPr="00CA268F" w:rsidRDefault="007167F5" w:rsidP="00713C99">
      <w:pPr>
        <w:pStyle w:val="a4"/>
        <w:shd w:val="clear" w:color="auto" w:fill="FFFFFF"/>
        <w:spacing w:before="0" w:beforeAutospacing="0" w:after="0" w:afterAutospacing="0" w:line="276" w:lineRule="auto"/>
        <w:jc w:val="both"/>
        <w:textAlignment w:val="baseline"/>
        <w:rPr>
          <w:color w:val="000000"/>
          <w:sz w:val="28"/>
          <w:szCs w:val="28"/>
        </w:rPr>
      </w:pPr>
      <w:r w:rsidRPr="00CA268F">
        <w:rPr>
          <w:color w:val="000000"/>
          <w:sz w:val="28"/>
          <w:szCs w:val="28"/>
        </w:rPr>
        <w:t>Земельные отношения всегда находились в центре внимания общественности, были и остаются актуальными для всех слоев населения - как обладающих, так и не обладающих земельными участками. Основной закон Российской Федерации - Конституция - содержит ряд положений, которые являются отправными для земельного законодательства.</w:t>
      </w:r>
    </w:p>
    <w:p w:rsidR="007167F5" w:rsidRPr="00CA268F" w:rsidRDefault="007167F5" w:rsidP="00713C99">
      <w:pPr>
        <w:pStyle w:val="a4"/>
        <w:shd w:val="clear" w:color="auto" w:fill="FFFFFF"/>
        <w:spacing w:before="0" w:beforeAutospacing="0" w:after="0" w:afterAutospacing="0" w:line="276" w:lineRule="auto"/>
        <w:jc w:val="both"/>
        <w:textAlignment w:val="baseline"/>
        <w:rPr>
          <w:color w:val="000000"/>
          <w:sz w:val="28"/>
          <w:szCs w:val="28"/>
        </w:rPr>
      </w:pPr>
      <w:r w:rsidRPr="00CA268F">
        <w:rPr>
          <w:color w:val="000000"/>
          <w:sz w:val="28"/>
          <w:szCs w:val="28"/>
        </w:rPr>
        <w:t>Так, непосредственно на регулирование земельных отношений направлены следующие статьи Конституции:</w:t>
      </w:r>
    </w:p>
    <w:p w:rsidR="007167F5" w:rsidRPr="00CA268F" w:rsidRDefault="007167F5" w:rsidP="00713C99">
      <w:pPr>
        <w:pStyle w:val="a4"/>
        <w:shd w:val="clear" w:color="auto" w:fill="FFFFFF"/>
        <w:spacing w:before="0" w:beforeAutospacing="0" w:after="0" w:afterAutospacing="0" w:line="276" w:lineRule="auto"/>
        <w:jc w:val="both"/>
        <w:textAlignment w:val="baseline"/>
        <w:rPr>
          <w:color w:val="000000"/>
          <w:sz w:val="28"/>
          <w:szCs w:val="28"/>
        </w:rPr>
      </w:pPr>
      <w:r w:rsidRPr="00CA268F">
        <w:rPr>
          <w:color w:val="000000"/>
          <w:sz w:val="28"/>
          <w:szCs w:val="28"/>
        </w:rPr>
        <w:t>ст. 9 - о земле и иных природных ресурсах, находящихся в различных формах собственности;</w:t>
      </w:r>
    </w:p>
    <w:p w:rsidR="007167F5" w:rsidRPr="00CA268F" w:rsidRDefault="007167F5" w:rsidP="00713C99">
      <w:pPr>
        <w:pStyle w:val="a4"/>
        <w:shd w:val="clear" w:color="auto" w:fill="FFFFFF"/>
        <w:spacing w:before="0" w:beforeAutospacing="0" w:after="0" w:afterAutospacing="0" w:line="276" w:lineRule="auto"/>
        <w:jc w:val="both"/>
        <w:textAlignment w:val="baseline"/>
        <w:rPr>
          <w:color w:val="000000"/>
          <w:sz w:val="28"/>
          <w:szCs w:val="28"/>
        </w:rPr>
      </w:pPr>
      <w:r w:rsidRPr="00CA268F">
        <w:rPr>
          <w:color w:val="000000"/>
          <w:sz w:val="28"/>
          <w:szCs w:val="28"/>
        </w:rPr>
        <w:t>ст. 36 - о праве частной собственности на землю и регулировании условий и порядка пользования ею на основе федерального закона;</w:t>
      </w:r>
    </w:p>
    <w:p w:rsidR="007167F5" w:rsidRPr="00CA268F" w:rsidRDefault="007167F5" w:rsidP="00713C99">
      <w:pPr>
        <w:pStyle w:val="a4"/>
        <w:shd w:val="clear" w:color="auto" w:fill="FFFFFF"/>
        <w:spacing w:before="0" w:beforeAutospacing="0" w:after="0" w:afterAutospacing="0" w:line="276" w:lineRule="auto"/>
        <w:jc w:val="both"/>
        <w:textAlignment w:val="baseline"/>
        <w:rPr>
          <w:color w:val="000000"/>
          <w:sz w:val="28"/>
          <w:szCs w:val="28"/>
        </w:rPr>
      </w:pPr>
      <w:r w:rsidRPr="00CA268F">
        <w:rPr>
          <w:color w:val="000000"/>
          <w:sz w:val="28"/>
          <w:szCs w:val="28"/>
        </w:rPr>
        <w:t>ст. 42 - о праве каждого на благоприятную окружающую среду;</w:t>
      </w:r>
    </w:p>
    <w:p w:rsidR="007167F5" w:rsidRPr="00CA268F" w:rsidRDefault="007167F5" w:rsidP="00713C99">
      <w:pPr>
        <w:pStyle w:val="a4"/>
        <w:shd w:val="clear" w:color="auto" w:fill="FFFFFF"/>
        <w:spacing w:before="0" w:beforeAutospacing="0" w:after="0" w:afterAutospacing="0" w:line="276" w:lineRule="auto"/>
        <w:jc w:val="both"/>
        <w:textAlignment w:val="baseline"/>
        <w:rPr>
          <w:color w:val="000000"/>
          <w:sz w:val="28"/>
          <w:szCs w:val="28"/>
        </w:rPr>
      </w:pPr>
      <w:r w:rsidRPr="00CA268F">
        <w:rPr>
          <w:color w:val="000000"/>
          <w:sz w:val="28"/>
          <w:szCs w:val="28"/>
        </w:rPr>
        <w:t>ст. 58 - об обязанности каждого сохранять природу, бережно относиться к ее богатствам;</w:t>
      </w:r>
    </w:p>
    <w:p w:rsidR="007167F5" w:rsidRPr="00CA268F" w:rsidRDefault="007167F5" w:rsidP="00713C99">
      <w:pPr>
        <w:pStyle w:val="a4"/>
        <w:shd w:val="clear" w:color="auto" w:fill="FFFFFF"/>
        <w:spacing w:before="0" w:beforeAutospacing="0" w:after="0" w:afterAutospacing="0" w:line="276" w:lineRule="auto"/>
        <w:jc w:val="both"/>
        <w:textAlignment w:val="baseline"/>
        <w:rPr>
          <w:color w:val="000000"/>
          <w:sz w:val="28"/>
          <w:szCs w:val="28"/>
        </w:rPr>
      </w:pPr>
      <w:r w:rsidRPr="00CA268F">
        <w:rPr>
          <w:color w:val="000000"/>
          <w:sz w:val="28"/>
          <w:szCs w:val="28"/>
        </w:rPr>
        <w:t xml:space="preserve">Вступивший в силу 30 октября 2001 г. Земельный кодекс РФ вслед за Гражданским (ст. 3 ГК РФ) исходит из понятия законодательства в узком смысле, определив в п. 1 ст. 1, что </w:t>
      </w:r>
      <w:r w:rsidRPr="00CA268F">
        <w:rPr>
          <w:color w:val="000000"/>
          <w:sz w:val="28"/>
          <w:szCs w:val="28"/>
        </w:rPr>
        <w:lastRenderedPageBreak/>
        <w:t>земельное законодательство представляет собой совокупность Земельного кодекса, федеральных законов и законов субъектов Российской Федерации.</w:t>
      </w:r>
    </w:p>
    <w:p w:rsidR="007167F5" w:rsidRPr="00CA268F" w:rsidRDefault="007167F5" w:rsidP="00713C99">
      <w:pPr>
        <w:pStyle w:val="a4"/>
        <w:shd w:val="clear" w:color="auto" w:fill="FFFFFF"/>
        <w:spacing w:before="0" w:beforeAutospacing="0" w:after="0" w:afterAutospacing="0" w:line="276" w:lineRule="auto"/>
        <w:jc w:val="both"/>
        <w:textAlignment w:val="baseline"/>
        <w:rPr>
          <w:color w:val="000000"/>
          <w:sz w:val="28"/>
          <w:szCs w:val="28"/>
        </w:rPr>
      </w:pPr>
      <w:r w:rsidRPr="00CA268F">
        <w:rPr>
          <w:color w:val="000000"/>
          <w:sz w:val="28"/>
          <w:szCs w:val="28"/>
        </w:rPr>
        <w:t>Земельный кодекс 2001 г. является головным отраслевым законом, обладающим приоритетом в регулировании земельных отношений. Его принятие стало важным событием в жизни Российской Федерации. Прежний Земельный кодекс РСФСР 1991 г. давно не отвечал потребностям современных общественных отношений, более половины его статей были отменены еще в 1993 г. при приведении законодательства в соответствие с Конституцией РФ. Значительная часть отношений, связанных с землей, регулировалась подзаконными актами. Отныне содержавшие нормы земельного права законодательные акты Союза ССР в соответствии со ст. 5 Федерального закона от 25 октября № 137-ФЗ "О введении в действие Земельного кодекса Российской Федерации" со дня введения в действие нового Земельного кодекса не применяются.</w:t>
      </w:r>
    </w:p>
    <w:p w:rsidR="007167F5" w:rsidRPr="00CA268F" w:rsidRDefault="007167F5" w:rsidP="00713C99">
      <w:pPr>
        <w:pStyle w:val="a4"/>
        <w:shd w:val="clear" w:color="auto" w:fill="FFFFFF"/>
        <w:spacing w:before="0" w:beforeAutospacing="0" w:after="0" w:afterAutospacing="0" w:line="276" w:lineRule="auto"/>
        <w:jc w:val="both"/>
        <w:textAlignment w:val="baseline"/>
        <w:rPr>
          <w:color w:val="000000"/>
          <w:sz w:val="28"/>
          <w:szCs w:val="28"/>
        </w:rPr>
      </w:pPr>
      <w:r w:rsidRPr="00CA268F">
        <w:rPr>
          <w:color w:val="000000"/>
          <w:sz w:val="28"/>
          <w:szCs w:val="28"/>
        </w:rPr>
        <w:t>Новый Земельный кодекс разграничил полномочия Российской Федерации и ее субъектов в области регулирования земельных отношений, определил виды прав на землю, основания их возникновения и прекращения, установил особенности оборота земельных участков, зафиксировал правовой режим каждой из категорий земель.</w:t>
      </w:r>
    </w:p>
    <w:p w:rsidR="007167F5" w:rsidRPr="00CA268F" w:rsidRDefault="007167F5" w:rsidP="00713C99">
      <w:pPr>
        <w:pStyle w:val="a4"/>
        <w:shd w:val="clear" w:color="auto" w:fill="FFFFFF"/>
        <w:spacing w:before="0" w:beforeAutospacing="0" w:after="0" w:afterAutospacing="0" w:line="276" w:lineRule="auto"/>
        <w:jc w:val="both"/>
        <w:textAlignment w:val="baseline"/>
        <w:rPr>
          <w:color w:val="000000"/>
          <w:sz w:val="28"/>
          <w:szCs w:val="28"/>
        </w:rPr>
      </w:pPr>
      <w:r w:rsidRPr="00CA268F">
        <w:rPr>
          <w:color w:val="000000"/>
          <w:sz w:val="28"/>
          <w:szCs w:val="28"/>
        </w:rPr>
        <w:t>Субъекты Федерации на основании ст. 10 Земельного кодекса наделены полномочиями:</w:t>
      </w:r>
    </w:p>
    <w:p w:rsidR="007167F5" w:rsidRPr="00CA268F" w:rsidRDefault="007167F5" w:rsidP="00713C99">
      <w:pPr>
        <w:pStyle w:val="a4"/>
        <w:shd w:val="clear" w:color="auto" w:fill="FFFFFF"/>
        <w:spacing w:before="0" w:beforeAutospacing="0" w:after="0" w:afterAutospacing="0" w:line="276" w:lineRule="auto"/>
        <w:jc w:val="both"/>
        <w:textAlignment w:val="baseline"/>
        <w:rPr>
          <w:color w:val="000000"/>
          <w:sz w:val="28"/>
          <w:szCs w:val="28"/>
        </w:rPr>
      </w:pPr>
      <w:r w:rsidRPr="00CA268F">
        <w:rPr>
          <w:color w:val="000000"/>
          <w:sz w:val="28"/>
          <w:szCs w:val="28"/>
        </w:rPr>
        <w:t>по изъятию, в том числе путем выкупа, земель для нужд субъекта Российской Федерации;</w:t>
      </w:r>
    </w:p>
    <w:p w:rsidR="007167F5" w:rsidRPr="00CA268F" w:rsidRDefault="007167F5" w:rsidP="00713C99">
      <w:pPr>
        <w:pStyle w:val="a4"/>
        <w:shd w:val="clear" w:color="auto" w:fill="FFFFFF"/>
        <w:spacing w:before="0" w:beforeAutospacing="0" w:after="0" w:afterAutospacing="0" w:line="276" w:lineRule="auto"/>
        <w:jc w:val="both"/>
        <w:textAlignment w:val="baseline"/>
        <w:rPr>
          <w:color w:val="000000"/>
          <w:sz w:val="28"/>
          <w:szCs w:val="28"/>
        </w:rPr>
      </w:pPr>
      <w:r w:rsidRPr="00CA268F">
        <w:rPr>
          <w:color w:val="000000"/>
          <w:sz w:val="28"/>
          <w:szCs w:val="28"/>
        </w:rPr>
        <w:t>по разработке и реализации региональных программ использования и охраны земель, находящихся в границах субъектов Российской Федерации;</w:t>
      </w:r>
    </w:p>
    <w:p w:rsidR="007167F5" w:rsidRPr="00CA268F" w:rsidRDefault="007167F5" w:rsidP="00713C99">
      <w:pPr>
        <w:pStyle w:val="a4"/>
        <w:shd w:val="clear" w:color="auto" w:fill="FFFFFF"/>
        <w:spacing w:before="0" w:beforeAutospacing="0" w:after="0" w:afterAutospacing="0" w:line="276" w:lineRule="auto"/>
        <w:jc w:val="both"/>
        <w:textAlignment w:val="baseline"/>
        <w:rPr>
          <w:color w:val="000000"/>
          <w:sz w:val="28"/>
          <w:szCs w:val="28"/>
        </w:rPr>
      </w:pPr>
      <w:r w:rsidRPr="00CA268F">
        <w:rPr>
          <w:color w:val="000000"/>
          <w:sz w:val="28"/>
          <w:szCs w:val="28"/>
        </w:rPr>
        <w:t>по управлению и распоряжению земельными участками, находящимися в собственности субъектов Российской Федерации;</w:t>
      </w:r>
    </w:p>
    <w:p w:rsidR="007167F5" w:rsidRPr="00CA268F" w:rsidRDefault="007167F5" w:rsidP="00713C99">
      <w:pPr>
        <w:pStyle w:val="a4"/>
        <w:shd w:val="clear" w:color="auto" w:fill="FFFFFF"/>
        <w:spacing w:before="0" w:beforeAutospacing="0" w:after="0" w:afterAutospacing="0" w:line="276" w:lineRule="auto"/>
        <w:jc w:val="both"/>
        <w:textAlignment w:val="baseline"/>
        <w:rPr>
          <w:color w:val="000000"/>
          <w:sz w:val="28"/>
          <w:szCs w:val="28"/>
        </w:rPr>
      </w:pPr>
      <w:r w:rsidRPr="00CA268F">
        <w:rPr>
          <w:color w:val="000000"/>
          <w:sz w:val="28"/>
          <w:szCs w:val="28"/>
        </w:rPr>
        <w:t>иными полномочиями, не отнесенными к полномочиям Российской Федерации или к полномочиям органов местного самоуправления.</w:t>
      </w:r>
    </w:p>
    <w:p w:rsidR="007167F5" w:rsidRPr="00CA268F" w:rsidRDefault="007167F5" w:rsidP="00713C99">
      <w:pPr>
        <w:pStyle w:val="a4"/>
        <w:shd w:val="clear" w:color="auto" w:fill="FFFFFF"/>
        <w:spacing w:before="0" w:beforeAutospacing="0" w:after="0" w:afterAutospacing="0" w:line="276" w:lineRule="auto"/>
        <w:jc w:val="both"/>
        <w:textAlignment w:val="baseline"/>
        <w:rPr>
          <w:b/>
          <w:color w:val="000000"/>
          <w:sz w:val="28"/>
          <w:szCs w:val="28"/>
        </w:rPr>
      </w:pPr>
      <w:r w:rsidRPr="00CA268F">
        <w:rPr>
          <w:b/>
          <w:color w:val="000000"/>
          <w:sz w:val="28"/>
          <w:szCs w:val="28"/>
        </w:rPr>
        <w:t>48.Сведения, относящиеся к государственной тайне.</w:t>
      </w:r>
    </w:p>
    <w:p w:rsidR="007837A4" w:rsidRPr="00CA268F" w:rsidRDefault="007837A4" w:rsidP="00713C99">
      <w:pPr>
        <w:pStyle w:val="a4"/>
        <w:shd w:val="clear" w:color="auto" w:fill="FFFFFF"/>
        <w:spacing w:before="0" w:beforeAutospacing="0" w:after="0" w:afterAutospacing="0" w:line="276" w:lineRule="auto"/>
        <w:jc w:val="both"/>
        <w:textAlignment w:val="baseline"/>
        <w:rPr>
          <w:color w:val="000000"/>
          <w:sz w:val="28"/>
          <w:szCs w:val="28"/>
          <w:shd w:val="clear" w:color="auto" w:fill="FFFFFF"/>
        </w:rPr>
      </w:pPr>
      <w:r w:rsidRPr="00CA268F">
        <w:rPr>
          <w:color w:val="000000"/>
          <w:sz w:val="28"/>
          <w:szCs w:val="28"/>
          <w:shd w:val="clear" w:color="auto" w:fill="FFFFFF"/>
        </w:rPr>
        <w:t>К государственной тайне относятся защищаемые государством сведения в области его военной, внешнеполитической, экономической, разведывательной, контрразведывательной и оперативно-розыскной деятельности, распространение которых может нанести ущерб безопасности Российской Федерации. Отношения, возникающие в связи с отнесением сведений к государственной тайне, их засекречиванием или рассекречиванием и защитой в интересах обеспечения безопасности Российской Федерации, регулируются Законом РФ от 21.07.1993 № 5485-1 «О государственной тайне» (в ред. от 01.12.2007).</w:t>
      </w:r>
    </w:p>
    <w:p w:rsidR="007837A4" w:rsidRPr="00CA268F" w:rsidRDefault="007837A4" w:rsidP="00713C99">
      <w:pPr>
        <w:pStyle w:val="a4"/>
        <w:shd w:val="clear" w:color="auto" w:fill="FFFFFF"/>
        <w:spacing w:before="0" w:beforeAutospacing="0" w:after="0" w:afterAutospacing="0" w:line="276" w:lineRule="auto"/>
        <w:jc w:val="both"/>
        <w:textAlignment w:val="baseline"/>
        <w:rPr>
          <w:b/>
          <w:color w:val="000000"/>
          <w:sz w:val="28"/>
          <w:szCs w:val="28"/>
          <w:shd w:val="clear" w:color="auto" w:fill="FFFFFF"/>
        </w:rPr>
      </w:pPr>
      <w:r w:rsidRPr="00CA268F">
        <w:rPr>
          <w:b/>
          <w:color w:val="000000"/>
          <w:sz w:val="28"/>
          <w:szCs w:val="28"/>
          <w:shd w:val="clear" w:color="auto" w:fill="FFFFFF"/>
        </w:rPr>
        <w:t>49.Органы, осуществляющие защиту государственной тайны.</w:t>
      </w:r>
    </w:p>
    <w:p w:rsidR="007837A4" w:rsidRPr="00CA268F" w:rsidRDefault="007837A4" w:rsidP="00713C99">
      <w:pPr>
        <w:pStyle w:val="a4"/>
        <w:spacing w:before="0" w:beforeAutospacing="0" w:after="0" w:afterAutospacing="0" w:line="276" w:lineRule="auto"/>
        <w:jc w:val="both"/>
        <w:rPr>
          <w:sz w:val="28"/>
          <w:szCs w:val="28"/>
        </w:rPr>
      </w:pPr>
      <w:r w:rsidRPr="00CA268F">
        <w:rPr>
          <w:sz w:val="28"/>
          <w:szCs w:val="28"/>
        </w:rPr>
        <w:t>К органам защиты государственной тайны относятся:</w:t>
      </w:r>
    </w:p>
    <w:p w:rsidR="007837A4" w:rsidRPr="00CA268F" w:rsidRDefault="007837A4" w:rsidP="00713C99">
      <w:pPr>
        <w:pStyle w:val="a4"/>
        <w:spacing w:before="0" w:beforeAutospacing="0" w:after="0" w:afterAutospacing="0" w:line="276" w:lineRule="auto"/>
        <w:jc w:val="both"/>
        <w:rPr>
          <w:sz w:val="28"/>
          <w:szCs w:val="28"/>
        </w:rPr>
      </w:pPr>
      <w:r w:rsidRPr="00CA268F">
        <w:rPr>
          <w:sz w:val="28"/>
          <w:szCs w:val="28"/>
        </w:rPr>
        <w:t>·межведомственная комиссия по защите государственной тайны;</w:t>
      </w:r>
    </w:p>
    <w:p w:rsidR="007837A4" w:rsidRPr="00CA268F" w:rsidRDefault="007837A4" w:rsidP="00713C99">
      <w:pPr>
        <w:pStyle w:val="a4"/>
        <w:spacing w:before="0" w:beforeAutospacing="0" w:after="0" w:afterAutospacing="0" w:line="276" w:lineRule="auto"/>
        <w:jc w:val="both"/>
        <w:rPr>
          <w:sz w:val="28"/>
          <w:szCs w:val="28"/>
        </w:rPr>
      </w:pPr>
      <w:r w:rsidRPr="00CA268F">
        <w:rPr>
          <w:sz w:val="28"/>
          <w:szCs w:val="28"/>
        </w:rPr>
        <w:t>·органы федеральной исполнительной власти (Федеральная служба безопасности РФ, Министерство обороны РФ, Федеральное агентство правительственной связи и информации при Президенте РФ), Служба (Внешней разведки РФ, Государственная техническая комиссия при Президенте РФ и их органы на местах;</w:t>
      </w:r>
    </w:p>
    <w:p w:rsidR="007837A4" w:rsidRPr="00CA268F" w:rsidRDefault="007837A4" w:rsidP="00713C99">
      <w:pPr>
        <w:pStyle w:val="a4"/>
        <w:spacing w:before="0" w:beforeAutospacing="0" w:after="0" w:afterAutospacing="0" w:line="276" w:lineRule="auto"/>
        <w:jc w:val="both"/>
        <w:rPr>
          <w:sz w:val="28"/>
          <w:szCs w:val="28"/>
        </w:rPr>
      </w:pPr>
      <w:r w:rsidRPr="00CA268F">
        <w:rPr>
          <w:sz w:val="28"/>
          <w:szCs w:val="28"/>
        </w:rPr>
        <w:t>·органы государственной власти, предприятия, учреждения и организации и их структурные подразделения по защите государственной тайны.</w:t>
      </w:r>
    </w:p>
    <w:p w:rsidR="007837A4" w:rsidRPr="00CA268F" w:rsidRDefault="007837A4" w:rsidP="00713C99">
      <w:pPr>
        <w:pStyle w:val="a4"/>
        <w:shd w:val="clear" w:color="auto" w:fill="FFFFFF"/>
        <w:spacing w:before="0" w:beforeAutospacing="0" w:after="0" w:afterAutospacing="0" w:line="276" w:lineRule="auto"/>
        <w:jc w:val="both"/>
        <w:textAlignment w:val="baseline"/>
        <w:rPr>
          <w:sz w:val="28"/>
          <w:szCs w:val="28"/>
          <w:shd w:val="clear" w:color="auto" w:fill="F3F3ED"/>
        </w:rPr>
      </w:pPr>
      <w:r w:rsidRPr="00CA268F">
        <w:rPr>
          <w:sz w:val="28"/>
          <w:szCs w:val="28"/>
          <w:shd w:val="clear" w:color="auto" w:fill="F3F3ED"/>
        </w:rPr>
        <w:lastRenderedPageBreak/>
        <w:t>Органы государственной власти, предприятия, учреждения и организации обеспечивают защиту сведений, составляющих государственную тайну, в соответствии с возложенными на них задачами и в пределах своей компетенции. Ответственность за организацию защиты сведений, составляющих государственную тайну, в органах государственной власти, на предприятиях, в учреждениях и организациях возлагается на их руководителей.</w:t>
      </w:r>
    </w:p>
    <w:p w:rsidR="00105CD2" w:rsidRPr="00CA268F" w:rsidRDefault="00105CD2" w:rsidP="00713C99">
      <w:pPr>
        <w:pStyle w:val="a4"/>
        <w:spacing w:before="0" w:beforeAutospacing="0" w:after="0" w:afterAutospacing="0" w:line="276" w:lineRule="auto"/>
        <w:jc w:val="both"/>
        <w:rPr>
          <w:sz w:val="28"/>
          <w:szCs w:val="28"/>
        </w:rPr>
      </w:pPr>
      <w:r w:rsidRPr="00CA268F">
        <w:rPr>
          <w:sz w:val="28"/>
          <w:szCs w:val="28"/>
        </w:rPr>
        <w:t>Члены Совета Федерации, депутаты Государственной Думы, судьи на период исполнения ими своих полномочий, а также адвокаты, участвующие в качестве защитников в уголовном судопроизводстве по делам, связанным со сведениями, составляющими государственную тайну, допускаются к сведениям, составляющим государственную тайну, без проведения проверочных мероприятий. Указанные лица предупреждаются о, неразглашении государственной тайны, ставшей им известной в связи г исполнением ими своих полномочий, и о привлечении их к ответственности в случае ее разглашения, о чем у них отбирается соответствующая расписка.</w:t>
      </w:r>
    </w:p>
    <w:p w:rsidR="00105CD2" w:rsidRPr="00CA268F" w:rsidRDefault="00105CD2" w:rsidP="00713C99">
      <w:pPr>
        <w:pStyle w:val="a4"/>
        <w:spacing w:before="0" w:beforeAutospacing="0" w:after="0" w:afterAutospacing="0" w:line="276" w:lineRule="auto"/>
        <w:jc w:val="both"/>
        <w:rPr>
          <w:sz w:val="28"/>
          <w:szCs w:val="28"/>
        </w:rPr>
      </w:pPr>
      <w:r w:rsidRPr="00CA268F">
        <w:rPr>
          <w:sz w:val="28"/>
          <w:szCs w:val="28"/>
        </w:rPr>
        <w:t>Сохранность государственной тайны в таких случаях гарантируется путем установления ответственности указанных лиц федеральным законом.</w:t>
      </w:r>
    </w:p>
    <w:p w:rsidR="00105CD2" w:rsidRPr="00CA268F" w:rsidRDefault="00105CD2" w:rsidP="00713C99">
      <w:pPr>
        <w:pStyle w:val="a4"/>
        <w:spacing w:before="0" w:beforeAutospacing="0" w:after="0" w:afterAutospacing="0" w:line="276" w:lineRule="auto"/>
        <w:jc w:val="both"/>
        <w:rPr>
          <w:b/>
          <w:sz w:val="28"/>
          <w:szCs w:val="28"/>
        </w:rPr>
      </w:pPr>
      <w:r w:rsidRPr="00CA268F">
        <w:rPr>
          <w:b/>
          <w:sz w:val="28"/>
          <w:szCs w:val="28"/>
        </w:rPr>
        <w:t>50.Ответственность за нарушение государственной тайны.</w:t>
      </w:r>
    </w:p>
    <w:p w:rsidR="00105CD2" w:rsidRPr="00CA268F" w:rsidRDefault="00105CD2" w:rsidP="00713C99">
      <w:pPr>
        <w:pStyle w:val="a4"/>
        <w:spacing w:before="0" w:beforeAutospacing="0" w:after="0" w:afterAutospacing="0" w:line="276" w:lineRule="auto"/>
        <w:jc w:val="both"/>
        <w:rPr>
          <w:color w:val="000000"/>
          <w:sz w:val="28"/>
          <w:szCs w:val="28"/>
          <w:shd w:val="clear" w:color="auto" w:fill="FFFFFF"/>
        </w:rPr>
      </w:pPr>
      <w:r w:rsidRPr="00CA268F">
        <w:rPr>
          <w:color w:val="000000"/>
          <w:sz w:val="28"/>
          <w:szCs w:val="28"/>
          <w:shd w:val="clear" w:color="auto" w:fill="FFFFFF"/>
        </w:rPr>
        <w:t>Ст. 26 Федерального закона о государственной тайне предусматривает уголовную, административную, дисциплинарную и гражданско-правовую ответственность за нарушение законодательства о государственной тайне.</w:t>
      </w:r>
    </w:p>
    <w:p w:rsidR="00105CD2" w:rsidRPr="00CA268F" w:rsidRDefault="00105CD2" w:rsidP="00713C99">
      <w:pPr>
        <w:spacing w:after="0"/>
        <w:jc w:val="both"/>
        <w:rPr>
          <w:rFonts w:ascii="Times New Roman" w:eastAsia="Times New Roman" w:hAnsi="Times New Roman" w:cs="Times New Roman"/>
          <w:color w:val="000000"/>
          <w:sz w:val="28"/>
          <w:szCs w:val="28"/>
          <w:shd w:val="clear" w:color="auto" w:fill="FFFFFF"/>
        </w:rPr>
      </w:pPr>
      <w:r w:rsidRPr="00CA268F">
        <w:rPr>
          <w:rFonts w:ascii="Times New Roman" w:eastAsia="Times New Roman" w:hAnsi="Times New Roman" w:cs="Times New Roman"/>
          <w:b/>
          <w:color w:val="000000"/>
          <w:sz w:val="28"/>
          <w:szCs w:val="28"/>
          <w:shd w:val="clear" w:color="auto" w:fill="FFFFFF"/>
        </w:rPr>
        <w:t>Административная ответственность.</w:t>
      </w:r>
    </w:p>
    <w:p w:rsidR="00105CD2" w:rsidRPr="00CA268F" w:rsidRDefault="00105CD2" w:rsidP="00713C99">
      <w:pPr>
        <w:spacing w:after="0"/>
        <w:jc w:val="both"/>
        <w:rPr>
          <w:rFonts w:ascii="Times New Roman" w:eastAsia="Times New Roman" w:hAnsi="Times New Roman" w:cs="Times New Roman"/>
          <w:color w:val="000000"/>
          <w:sz w:val="28"/>
          <w:szCs w:val="28"/>
          <w:shd w:val="clear" w:color="auto" w:fill="FFFFFF"/>
        </w:rPr>
      </w:pPr>
      <w:r w:rsidRPr="00CA268F">
        <w:rPr>
          <w:rFonts w:ascii="Times New Roman" w:eastAsia="Times New Roman" w:hAnsi="Times New Roman" w:cs="Times New Roman"/>
          <w:color w:val="000000"/>
          <w:sz w:val="28"/>
          <w:szCs w:val="28"/>
          <w:shd w:val="clear" w:color="auto" w:fill="FFFFFF"/>
        </w:rPr>
        <w:t>В кодексе РФ об административных правонарушениях присутствуют лишь одна статья, под которую попадают злоумышленники, совершающие незаконные операции со сведениями, относящимися к государственной тайне.</w:t>
      </w:r>
    </w:p>
    <w:p w:rsidR="00105CD2" w:rsidRPr="00CA268F" w:rsidRDefault="00105CD2" w:rsidP="00713C99">
      <w:pPr>
        <w:spacing w:after="0"/>
        <w:ind w:firstLine="567"/>
        <w:jc w:val="both"/>
        <w:rPr>
          <w:rFonts w:ascii="Times New Roman" w:eastAsia="Times New Roman" w:hAnsi="Times New Roman" w:cs="Times New Roman"/>
          <w:color w:val="000000"/>
          <w:sz w:val="28"/>
          <w:szCs w:val="28"/>
          <w:shd w:val="clear" w:color="auto" w:fill="FFFFFF"/>
        </w:rPr>
      </w:pPr>
      <w:r w:rsidRPr="00CA268F">
        <w:rPr>
          <w:rFonts w:ascii="Times New Roman" w:eastAsia="Times New Roman" w:hAnsi="Times New Roman" w:cs="Times New Roman"/>
          <w:color w:val="000000"/>
          <w:sz w:val="28"/>
          <w:szCs w:val="28"/>
          <w:shd w:val="clear" w:color="auto" w:fill="FFFFFF"/>
        </w:rPr>
        <w:t>Статья 13.13. Незаконная деятельность в области защиты информации.</w:t>
      </w:r>
    </w:p>
    <w:p w:rsidR="00105CD2" w:rsidRPr="00CA268F" w:rsidRDefault="00105CD2" w:rsidP="00713C99">
      <w:pPr>
        <w:spacing w:after="0"/>
        <w:jc w:val="both"/>
        <w:rPr>
          <w:rFonts w:ascii="Times New Roman" w:eastAsia="Times New Roman" w:hAnsi="Times New Roman" w:cs="Times New Roman"/>
          <w:b/>
          <w:color w:val="000000"/>
          <w:sz w:val="28"/>
          <w:szCs w:val="28"/>
          <w:shd w:val="clear" w:color="auto" w:fill="FFFFFF"/>
        </w:rPr>
      </w:pPr>
      <w:r w:rsidRPr="00CA268F">
        <w:rPr>
          <w:rFonts w:ascii="Times New Roman" w:eastAsia="Times New Roman" w:hAnsi="Times New Roman" w:cs="Times New Roman"/>
          <w:b/>
          <w:color w:val="000000"/>
          <w:sz w:val="28"/>
          <w:szCs w:val="28"/>
          <w:shd w:val="clear" w:color="auto" w:fill="FFFFFF"/>
        </w:rPr>
        <w:t>Уголовная ответственность.</w:t>
      </w:r>
    </w:p>
    <w:p w:rsidR="00105CD2" w:rsidRPr="00CA268F" w:rsidRDefault="00105CD2" w:rsidP="00713C99">
      <w:pPr>
        <w:spacing w:after="0"/>
        <w:jc w:val="both"/>
        <w:rPr>
          <w:rFonts w:ascii="Times New Roman" w:hAnsi="Times New Roman" w:cs="Times New Roman"/>
          <w:color w:val="000000"/>
          <w:sz w:val="28"/>
          <w:szCs w:val="28"/>
          <w:shd w:val="clear" w:color="auto" w:fill="FFFFFF"/>
        </w:rPr>
      </w:pPr>
      <w:r w:rsidRPr="00CA268F">
        <w:rPr>
          <w:rFonts w:ascii="Times New Roman" w:eastAsia="Times New Roman" w:hAnsi="Times New Roman" w:cs="Times New Roman"/>
          <w:color w:val="000000"/>
          <w:sz w:val="28"/>
          <w:szCs w:val="28"/>
          <w:shd w:val="clear" w:color="auto" w:fill="FFFFFF"/>
        </w:rPr>
        <w:t>Государством довольно подробно проработан вопрос об уголовной ответственности граждан. Гражданин может быть осужден по четырем статьям УК РФ в случае нарушения им режима государственной тайны.</w:t>
      </w:r>
    </w:p>
    <w:p w:rsidR="00105CD2" w:rsidRPr="00CA268F" w:rsidRDefault="00105CD2" w:rsidP="00713C99">
      <w:pPr>
        <w:spacing w:after="0"/>
        <w:jc w:val="both"/>
        <w:rPr>
          <w:rFonts w:ascii="Times New Roman" w:hAnsi="Times New Roman" w:cs="Times New Roman"/>
          <w:color w:val="000000"/>
          <w:sz w:val="28"/>
          <w:szCs w:val="28"/>
          <w:shd w:val="clear" w:color="auto" w:fill="FFFFFF"/>
        </w:rPr>
      </w:pPr>
      <w:r w:rsidRPr="00CA268F">
        <w:rPr>
          <w:rFonts w:ascii="Times New Roman" w:eastAsia="Times New Roman" w:hAnsi="Times New Roman" w:cs="Times New Roman"/>
          <w:color w:val="000000"/>
          <w:sz w:val="28"/>
          <w:szCs w:val="28"/>
          <w:shd w:val="clear" w:color="auto" w:fill="FFFFFF"/>
        </w:rPr>
        <w:t>Статья 275. Государственная измена</w:t>
      </w:r>
    </w:p>
    <w:p w:rsidR="00105CD2" w:rsidRPr="00CA268F" w:rsidRDefault="00105CD2" w:rsidP="00713C99">
      <w:pPr>
        <w:spacing w:after="0"/>
        <w:jc w:val="both"/>
        <w:rPr>
          <w:rFonts w:ascii="Times New Roman" w:hAnsi="Times New Roman" w:cs="Times New Roman"/>
          <w:color w:val="000000"/>
          <w:sz w:val="28"/>
          <w:szCs w:val="28"/>
          <w:shd w:val="clear" w:color="auto" w:fill="FFFFFF"/>
        </w:rPr>
      </w:pPr>
      <w:r w:rsidRPr="00CA268F">
        <w:rPr>
          <w:rFonts w:ascii="Times New Roman" w:eastAsia="Times New Roman" w:hAnsi="Times New Roman" w:cs="Times New Roman"/>
          <w:color w:val="000000"/>
          <w:sz w:val="28"/>
          <w:szCs w:val="28"/>
          <w:shd w:val="clear" w:color="auto" w:fill="FFFFFF"/>
        </w:rPr>
        <w:t>Статья 276. Шпионаж</w:t>
      </w:r>
    </w:p>
    <w:p w:rsidR="00105CD2" w:rsidRPr="00CA268F" w:rsidRDefault="00105CD2" w:rsidP="00713C99">
      <w:pPr>
        <w:spacing w:after="0"/>
        <w:jc w:val="both"/>
        <w:rPr>
          <w:rFonts w:ascii="Times New Roman" w:hAnsi="Times New Roman" w:cs="Times New Roman"/>
          <w:color w:val="000000"/>
          <w:sz w:val="28"/>
          <w:szCs w:val="28"/>
          <w:shd w:val="clear" w:color="auto" w:fill="FFFFFF"/>
        </w:rPr>
      </w:pPr>
      <w:r w:rsidRPr="00CA268F">
        <w:rPr>
          <w:rFonts w:ascii="Times New Roman" w:eastAsia="Times New Roman" w:hAnsi="Times New Roman" w:cs="Times New Roman"/>
          <w:color w:val="000000"/>
          <w:sz w:val="28"/>
          <w:szCs w:val="28"/>
          <w:shd w:val="clear" w:color="auto" w:fill="FFFFFF"/>
        </w:rPr>
        <w:t>Статья 283. Разглашение государственной тайны</w:t>
      </w:r>
    </w:p>
    <w:p w:rsidR="00105CD2" w:rsidRPr="00CA268F" w:rsidRDefault="00105CD2" w:rsidP="00713C99">
      <w:pPr>
        <w:spacing w:after="0"/>
        <w:jc w:val="both"/>
        <w:rPr>
          <w:rFonts w:ascii="Times New Roman" w:hAnsi="Times New Roman" w:cs="Times New Roman"/>
          <w:color w:val="000000"/>
          <w:sz w:val="28"/>
          <w:szCs w:val="28"/>
          <w:shd w:val="clear" w:color="auto" w:fill="FFFFFF"/>
        </w:rPr>
      </w:pPr>
      <w:r w:rsidRPr="00CA268F">
        <w:rPr>
          <w:rFonts w:ascii="Times New Roman" w:eastAsia="Times New Roman" w:hAnsi="Times New Roman" w:cs="Times New Roman"/>
          <w:color w:val="000000"/>
          <w:sz w:val="28"/>
          <w:szCs w:val="28"/>
          <w:shd w:val="clear" w:color="auto" w:fill="FFFFFF"/>
        </w:rPr>
        <w:t>Статья 284. Утрата документов содержащих государственную тайну.</w:t>
      </w:r>
    </w:p>
    <w:p w:rsidR="00105CD2" w:rsidRPr="00CA268F" w:rsidRDefault="00105CD2" w:rsidP="00713C99">
      <w:pPr>
        <w:spacing w:after="0"/>
        <w:jc w:val="both"/>
        <w:rPr>
          <w:rFonts w:ascii="Times New Roman" w:hAnsi="Times New Roman" w:cs="Times New Roman"/>
          <w:b/>
          <w:color w:val="000000"/>
          <w:sz w:val="28"/>
          <w:szCs w:val="28"/>
          <w:shd w:val="clear" w:color="auto" w:fill="FFFFFF"/>
        </w:rPr>
      </w:pPr>
      <w:r w:rsidRPr="00CA268F">
        <w:rPr>
          <w:rFonts w:ascii="Times New Roman" w:hAnsi="Times New Roman" w:cs="Times New Roman"/>
          <w:b/>
          <w:color w:val="000000"/>
          <w:sz w:val="28"/>
          <w:szCs w:val="28"/>
          <w:shd w:val="clear" w:color="auto" w:fill="FFFFFF"/>
        </w:rPr>
        <w:t>51.Административные правонарушения в области</w:t>
      </w:r>
      <w:r w:rsidR="00252798" w:rsidRPr="00CA268F">
        <w:rPr>
          <w:rFonts w:ascii="Times New Roman" w:hAnsi="Times New Roman" w:cs="Times New Roman"/>
          <w:b/>
          <w:color w:val="000000"/>
          <w:sz w:val="28"/>
          <w:szCs w:val="28"/>
          <w:shd w:val="clear" w:color="auto" w:fill="FFFFFF"/>
        </w:rPr>
        <w:t xml:space="preserve"> </w:t>
      </w:r>
      <w:r w:rsidRPr="00CA268F">
        <w:rPr>
          <w:rFonts w:ascii="Times New Roman" w:hAnsi="Times New Roman" w:cs="Times New Roman"/>
          <w:b/>
          <w:color w:val="000000"/>
          <w:sz w:val="28"/>
          <w:szCs w:val="28"/>
          <w:shd w:val="clear" w:color="auto" w:fill="FFFFFF"/>
        </w:rPr>
        <w:t>предпринимательской деятельности и ответственность за них</w:t>
      </w:r>
      <w:r w:rsidR="00252798" w:rsidRPr="00CA268F">
        <w:rPr>
          <w:rFonts w:ascii="Times New Roman" w:hAnsi="Times New Roman" w:cs="Times New Roman"/>
          <w:b/>
          <w:color w:val="000000"/>
          <w:sz w:val="28"/>
          <w:szCs w:val="28"/>
          <w:shd w:val="clear" w:color="auto" w:fill="FFFFFF"/>
        </w:rPr>
        <w:t>.</w:t>
      </w:r>
    </w:p>
    <w:p w:rsidR="00252798" w:rsidRPr="00CA268F" w:rsidRDefault="00252798" w:rsidP="00713C99">
      <w:pPr>
        <w:pStyle w:val="s1"/>
        <w:spacing w:before="0" w:beforeAutospacing="0" w:after="0" w:afterAutospacing="0" w:line="276" w:lineRule="auto"/>
        <w:jc w:val="both"/>
        <w:rPr>
          <w:color w:val="000000"/>
          <w:sz w:val="28"/>
          <w:szCs w:val="28"/>
        </w:rPr>
      </w:pPr>
      <w:r w:rsidRPr="00CA268F">
        <w:rPr>
          <w:color w:val="000000"/>
          <w:sz w:val="28"/>
          <w:szCs w:val="28"/>
        </w:rPr>
        <w:t>1. Осуществление предпринимательской деятельности без</w:t>
      </w:r>
      <w:r w:rsidRPr="00CA268F">
        <w:rPr>
          <w:rStyle w:val="apple-converted-space"/>
          <w:color w:val="000000"/>
          <w:sz w:val="28"/>
          <w:szCs w:val="28"/>
        </w:rPr>
        <w:t> </w:t>
      </w:r>
      <w:hyperlink r:id="rId26" w:history="1">
        <w:r w:rsidRPr="00CA268F">
          <w:rPr>
            <w:rStyle w:val="ab"/>
            <w:color w:val="008000"/>
            <w:sz w:val="28"/>
            <w:szCs w:val="28"/>
          </w:rPr>
          <w:t>государственной регистрации</w:t>
        </w:r>
      </w:hyperlink>
      <w:r w:rsidRPr="00CA268F">
        <w:rPr>
          <w:rStyle w:val="apple-converted-space"/>
          <w:color w:val="000000"/>
          <w:sz w:val="28"/>
          <w:szCs w:val="28"/>
        </w:rPr>
        <w:t> </w:t>
      </w:r>
      <w:r w:rsidRPr="00CA268F">
        <w:rPr>
          <w:color w:val="000000"/>
          <w:sz w:val="28"/>
          <w:szCs w:val="28"/>
        </w:rPr>
        <w:t>в качестве индивидуального предпринимателя или без государственной регистрации в качестве юридического лица -</w:t>
      </w:r>
    </w:p>
    <w:p w:rsidR="00252798" w:rsidRPr="00CA268F" w:rsidRDefault="00252798" w:rsidP="00713C99">
      <w:pPr>
        <w:pStyle w:val="s1"/>
        <w:spacing w:before="0" w:beforeAutospacing="0" w:after="0" w:afterAutospacing="0" w:line="276" w:lineRule="auto"/>
        <w:jc w:val="both"/>
        <w:rPr>
          <w:color w:val="000000"/>
          <w:sz w:val="28"/>
          <w:szCs w:val="28"/>
        </w:rPr>
      </w:pPr>
      <w:bookmarkStart w:id="1" w:name="141012"/>
      <w:bookmarkEnd w:id="1"/>
      <w:r w:rsidRPr="00CA268F">
        <w:rPr>
          <w:color w:val="000000"/>
          <w:sz w:val="28"/>
          <w:szCs w:val="28"/>
        </w:rPr>
        <w:t>влечет наложение административного штрафа в размере от пятисот до двух тысяч рублей.</w:t>
      </w:r>
    </w:p>
    <w:p w:rsidR="00252798" w:rsidRPr="00CA268F" w:rsidRDefault="00252798" w:rsidP="00713C99">
      <w:pPr>
        <w:pStyle w:val="s1"/>
        <w:spacing w:before="0" w:beforeAutospacing="0" w:after="0" w:afterAutospacing="0" w:line="276" w:lineRule="auto"/>
        <w:jc w:val="both"/>
        <w:rPr>
          <w:color w:val="000000"/>
          <w:sz w:val="28"/>
          <w:szCs w:val="28"/>
        </w:rPr>
      </w:pPr>
      <w:r w:rsidRPr="00CA268F">
        <w:rPr>
          <w:color w:val="000000"/>
          <w:sz w:val="28"/>
          <w:szCs w:val="28"/>
        </w:rPr>
        <w:t>2. Осуществление предпринимательской деятельности с грубым нарушением условий, предусмотренных специальным разрешением (лицензией), -</w:t>
      </w:r>
    </w:p>
    <w:p w:rsidR="00252798" w:rsidRPr="00CA268F" w:rsidRDefault="00252798" w:rsidP="00713C99">
      <w:pPr>
        <w:pStyle w:val="s1"/>
        <w:spacing w:before="0" w:beforeAutospacing="0" w:after="0" w:afterAutospacing="0" w:line="276" w:lineRule="auto"/>
        <w:jc w:val="both"/>
        <w:rPr>
          <w:color w:val="000000"/>
          <w:sz w:val="28"/>
          <w:szCs w:val="28"/>
        </w:rPr>
      </w:pPr>
      <w:bookmarkStart w:id="2" w:name="141042"/>
      <w:bookmarkEnd w:id="2"/>
      <w:r w:rsidRPr="00CA268F">
        <w:rPr>
          <w:color w:val="000000"/>
          <w:sz w:val="28"/>
          <w:szCs w:val="28"/>
        </w:rPr>
        <w:t xml:space="preserve">влечет наложение административного штрафа на лиц, осуществляющих предпринимательскую деятельность без образования юридического лица, в размере от </w:t>
      </w:r>
      <w:r w:rsidRPr="00CA268F">
        <w:rPr>
          <w:color w:val="000000"/>
          <w:sz w:val="28"/>
          <w:szCs w:val="28"/>
        </w:rPr>
        <w:lastRenderedPageBreak/>
        <w:t>четырех тысяч до пяти тысяч рублей или административное приостановление деятельности на срок до девяноста суток; на должностных лиц - от четырех тысяч до пяти тысяч рублей; на юридических лиц - от сорока тысяч до пятидесяти тысяч рублей или административное приостановление деятельности на срок до девяноста суток.</w:t>
      </w:r>
    </w:p>
    <w:p w:rsidR="00252798" w:rsidRPr="00CA268F" w:rsidRDefault="00252798" w:rsidP="00713C99">
      <w:pPr>
        <w:pStyle w:val="s15"/>
        <w:spacing w:before="0" w:beforeAutospacing="0" w:after="0" w:afterAutospacing="0" w:line="276" w:lineRule="auto"/>
        <w:jc w:val="both"/>
        <w:rPr>
          <w:color w:val="000000"/>
          <w:sz w:val="28"/>
          <w:szCs w:val="28"/>
        </w:rPr>
      </w:pPr>
      <w:r w:rsidRPr="00CA268F">
        <w:rPr>
          <w:rStyle w:val="s10"/>
          <w:b/>
          <w:bCs/>
          <w:color w:val="000080"/>
          <w:sz w:val="28"/>
          <w:szCs w:val="28"/>
        </w:rPr>
        <w:t>Статья 14.1.1.</w:t>
      </w:r>
      <w:r w:rsidRPr="00CA268F">
        <w:rPr>
          <w:rStyle w:val="apple-converted-space"/>
          <w:color w:val="000000"/>
          <w:sz w:val="28"/>
          <w:szCs w:val="28"/>
        </w:rPr>
        <w:t> </w:t>
      </w:r>
      <w:r w:rsidRPr="00CA268F">
        <w:rPr>
          <w:color w:val="000000"/>
          <w:sz w:val="28"/>
          <w:szCs w:val="28"/>
        </w:rPr>
        <w:t>Незаконные организация и проведение азартных игр</w:t>
      </w:r>
    </w:p>
    <w:p w:rsidR="00252798" w:rsidRPr="00CA268F" w:rsidRDefault="00252798" w:rsidP="00713C99">
      <w:pPr>
        <w:pStyle w:val="s1"/>
        <w:shd w:val="clear" w:color="auto" w:fill="FFFFFF"/>
        <w:spacing w:before="0" w:beforeAutospacing="0" w:after="0" w:afterAutospacing="0" w:line="276" w:lineRule="auto"/>
        <w:jc w:val="both"/>
        <w:rPr>
          <w:color w:val="000000"/>
          <w:sz w:val="28"/>
          <w:szCs w:val="28"/>
        </w:rPr>
      </w:pPr>
      <w:r w:rsidRPr="00CA268F">
        <w:rPr>
          <w:color w:val="000000"/>
          <w:sz w:val="28"/>
          <w:szCs w:val="28"/>
        </w:rPr>
        <w:t>1. Организация и (или) проведение азартных игр с использованием игрового оборудования вне игорной зоны либо с использованием информационно-телекоммуникационных сетей, в том числе сети "Интернет", а также средств связи, в том числе подвижной связи, -</w:t>
      </w:r>
    </w:p>
    <w:p w:rsidR="00252798" w:rsidRPr="00CA268F" w:rsidRDefault="00252798" w:rsidP="00713C99">
      <w:pPr>
        <w:pStyle w:val="s1"/>
        <w:shd w:val="clear" w:color="auto" w:fill="FFFFFF"/>
        <w:spacing w:before="0" w:beforeAutospacing="0" w:after="0" w:afterAutospacing="0" w:line="276" w:lineRule="auto"/>
        <w:jc w:val="both"/>
        <w:rPr>
          <w:color w:val="000000"/>
          <w:sz w:val="28"/>
          <w:szCs w:val="28"/>
        </w:rPr>
      </w:pPr>
      <w:bookmarkStart w:id="3" w:name="14100112"/>
      <w:bookmarkEnd w:id="3"/>
      <w:r w:rsidRPr="00CA268F">
        <w:rPr>
          <w:color w:val="000000"/>
          <w:sz w:val="28"/>
          <w:szCs w:val="28"/>
        </w:rPr>
        <w:t>влекут наложение административного штрафа на граждан в размере от трех тысяч до пяти тысяч рублей с конфискацией игрового оборудования; на должностных лиц - от тридцати тысяч до пятидесяти тысяч рублей с конфискацией игрового оборудования; на юридических лиц - от семисот тысяч до одного миллиона рублей с конфискацией игрового оборудования.</w:t>
      </w:r>
    </w:p>
    <w:p w:rsidR="00252798" w:rsidRPr="00CA268F" w:rsidRDefault="00713C99" w:rsidP="00713C99">
      <w:pPr>
        <w:pStyle w:val="s15"/>
        <w:spacing w:before="0" w:beforeAutospacing="0" w:after="0" w:afterAutospacing="0" w:line="276" w:lineRule="auto"/>
        <w:jc w:val="both"/>
        <w:rPr>
          <w:color w:val="000000"/>
          <w:sz w:val="28"/>
          <w:szCs w:val="28"/>
        </w:rPr>
      </w:pPr>
      <w:r w:rsidRPr="00CA268F">
        <w:rPr>
          <w:rStyle w:val="s10"/>
          <w:b/>
          <w:bCs/>
          <w:color w:val="000080"/>
          <w:sz w:val="28"/>
          <w:szCs w:val="28"/>
        </w:rPr>
        <w:t xml:space="preserve">Статья </w:t>
      </w:r>
      <w:r w:rsidR="00252798" w:rsidRPr="00CA268F">
        <w:rPr>
          <w:rStyle w:val="s10"/>
          <w:b/>
          <w:bCs/>
          <w:color w:val="000080"/>
          <w:sz w:val="28"/>
          <w:szCs w:val="28"/>
        </w:rPr>
        <w:t>14.1.2.</w:t>
      </w:r>
      <w:r w:rsidR="00252798" w:rsidRPr="00CA268F">
        <w:rPr>
          <w:rStyle w:val="apple-converted-space"/>
          <w:color w:val="000000"/>
          <w:sz w:val="28"/>
          <w:szCs w:val="28"/>
        </w:rPr>
        <w:t> </w:t>
      </w:r>
      <w:r w:rsidR="00252798" w:rsidRPr="00CA268F">
        <w:rPr>
          <w:color w:val="000000"/>
          <w:sz w:val="28"/>
          <w:szCs w:val="28"/>
        </w:rPr>
        <w:t>Осуществление предпринимательской деятельности в области транспорта без лицензии</w:t>
      </w:r>
    </w:p>
    <w:p w:rsidR="00252798" w:rsidRPr="00CA268F" w:rsidRDefault="00252798" w:rsidP="00713C99">
      <w:pPr>
        <w:pStyle w:val="s1"/>
        <w:shd w:val="clear" w:color="auto" w:fill="FFFFFF"/>
        <w:spacing w:before="0" w:beforeAutospacing="0" w:after="0" w:afterAutospacing="0" w:line="276" w:lineRule="auto"/>
        <w:jc w:val="both"/>
        <w:rPr>
          <w:color w:val="000000"/>
          <w:sz w:val="28"/>
          <w:szCs w:val="28"/>
        </w:rPr>
      </w:pPr>
      <w:r w:rsidRPr="00CA268F">
        <w:rPr>
          <w:color w:val="000000"/>
          <w:sz w:val="28"/>
          <w:szCs w:val="28"/>
        </w:rPr>
        <w:t>1. Осуществление предпринимательской деятельности в области транспорта без лицензии -</w:t>
      </w:r>
    </w:p>
    <w:p w:rsidR="00252798" w:rsidRPr="00CA268F" w:rsidRDefault="00252798" w:rsidP="00713C99">
      <w:pPr>
        <w:pStyle w:val="s1"/>
        <w:shd w:val="clear" w:color="auto" w:fill="FFFFFF"/>
        <w:spacing w:before="0" w:beforeAutospacing="0" w:after="0" w:afterAutospacing="0" w:line="276" w:lineRule="auto"/>
        <w:jc w:val="both"/>
        <w:rPr>
          <w:color w:val="000000"/>
          <w:sz w:val="28"/>
          <w:szCs w:val="28"/>
        </w:rPr>
      </w:pPr>
      <w:r w:rsidRPr="00CA268F">
        <w:rPr>
          <w:color w:val="000000"/>
          <w:sz w:val="28"/>
          <w:szCs w:val="28"/>
        </w:rPr>
        <w:t>влечет наложение административного штрафа на граждан и должностных лиц в размере пятидесяти тысяч рублей; на индивидуальных предпринимателей - ста тысяч рублей; на юридических лиц - четырехсот тысяч рублей.</w:t>
      </w:r>
    </w:p>
    <w:p w:rsidR="00252798" w:rsidRPr="00CA268F" w:rsidRDefault="00252798" w:rsidP="00713C99">
      <w:pPr>
        <w:pStyle w:val="s1"/>
        <w:shd w:val="clear" w:color="auto" w:fill="FFFFFF"/>
        <w:spacing w:before="0" w:beforeAutospacing="0" w:after="0" w:afterAutospacing="0" w:line="276" w:lineRule="auto"/>
        <w:ind w:firstLine="720"/>
        <w:jc w:val="both"/>
        <w:rPr>
          <w:color w:val="000000"/>
          <w:sz w:val="28"/>
          <w:szCs w:val="28"/>
        </w:rPr>
      </w:pPr>
      <w:r w:rsidRPr="00CA268F">
        <w:rPr>
          <w:color w:val="000000"/>
          <w:sz w:val="28"/>
          <w:szCs w:val="28"/>
        </w:rPr>
        <w:t>И др.</w:t>
      </w:r>
    </w:p>
    <w:p w:rsidR="00105CD2" w:rsidRPr="00CA268F" w:rsidRDefault="00105CD2" w:rsidP="007E27C3">
      <w:pPr>
        <w:spacing w:after="0"/>
        <w:jc w:val="both"/>
        <w:rPr>
          <w:rFonts w:ascii="Times New Roman" w:hAnsi="Times New Roman" w:cs="Times New Roman"/>
          <w:b/>
          <w:color w:val="000000"/>
          <w:sz w:val="28"/>
          <w:szCs w:val="28"/>
          <w:shd w:val="clear" w:color="auto" w:fill="FFFFFF"/>
        </w:rPr>
      </w:pPr>
      <w:r w:rsidRPr="00CA268F">
        <w:rPr>
          <w:rFonts w:ascii="Times New Roman" w:hAnsi="Times New Roman" w:cs="Times New Roman"/>
          <w:b/>
          <w:color w:val="000000"/>
          <w:sz w:val="28"/>
          <w:szCs w:val="28"/>
          <w:shd w:val="clear" w:color="auto" w:fill="FFFFFF"/>
        </w:rPr>
        <w:t>52.Административные правонарушения в области финансов, налогов и сборов, рынка ценных бумаг и ответственность за них.</w:t>
      </w:r>
    </w:p>
    <w:p w:rsidR="00F03B2B" w:rsidRPr="00CA268F" w:rsidRDefault="00F03B2B" w:rsidP="00713C99">
      <w:pPr>
        <w:pStyle w:val="s15"/>
        <w:spacing w:before="0" w:beforeAutospacing="0" w:after="0" w:afterAutospacing="0" w:line="276" w:lineRule="auto"/>
        <w:jc w:val="both"/>
        <w:rPr>
          <w:color w:val="000000"/>
          <w:sz w:val="28"/>
          <w:szCs w:val="28"/>
        </w:rPr>
      </w:pPr>
      <w:r w:rsidRPr="00CA268F">
        <w:rPr>
          <w:rStyle w:val="s10"/>
          <w:b/>
          <w:bCs/>
          <w:color w:val="000080"/>
          <w:sz w:val="28"/>
          <w:szCs w:val="28"/>
        </w:rPr>
        <w:t>Статья 15.1.</w:t>
      </w:r>
      <w:r w:rsidRPr="00CA268F">
        <w:rPr>
          <w:rStyle w:val="apple-converted-space"/>
          <w:color w:val="000000"/>
          <w:sz w:val="28"/>
          <w:szCs w:val="28"/>
        </w:rPr>
        <w:t> </w:t>
      </w:r>
      <w:r w:rsidRPr="00CA268F">
        <w:rPr>
          <w:color w:val="000000"/>
          <w:sz w:val="28"/>
          <w:szCs w:val="28"/>
        </w:rPr>
        <w:t>Нарушение порядка работы с денежной наличностью и порядка ведения кассовых операций, а также нарушение требований об использовании специальных банковских счетов</w:t>
      </w:r>
    </w:p>
    <w:p w:rsidR="00F03B2B" w:rsidRPr="00CA268F" w:rsidRDefault="00F03B2B" w:rsidP="00713C99">
      <w:pPr>
        <w:pStyle w:val="s1"/>
        <w:shd w:val="clear" w:color="auto" w:fill="FFFFFF"/>
        <w:spacing w:before="0" w:beforeAutospacing="0" w:after="0" w:afterAutospacing="0" w:line="276" w:lineRule="auto"/>
        <w:ind w:firstLine="720"/>
        <w:jc w:val="both"/>
        <w:rPr>
          <w:color w:val="000000"/>
          <w:sz w:val="28"/>
          <w:szCs w:val="28"/>
        </w:rPr>
      </w:pPr>
      <w:r w:rsidRPr="00CA268F">
        <w:rPr>
          <w:color w:val="000000"/>
          <w:sz w:val="28"/>
          <w:szCs w:val="28"/>
        </w:rPr>
        <w:t>1. Нарушение порядка работы с денежной наличностью и</w:t>
      </w:r>
      <w:r w:rsidRPr="00CA268F">
        <w:rPr>
          <w:rStyle w:val="apple-converted-space"/>
          <w:color w:val="000000"/>
          <w:sz w:val="28"/>
          <w:szCs w:val="28"/>
        </w:rPr>
        <w:t> </w:t>
      </w:r>
      <w:hyperlink r:id="rId27" w:history="1">
        <w:r w:rsidRPr="00CA268F">
          <w:rPr>
            <w:rStyle w:val="ab"/>
            <w:color w:val="008000"/>
            <w:sz w:val="28"/>
            <w:szCs w:val="28"/>
          </w:rPr>
          <w:t>порядка</w:t>
        </w:r>
      </w:hyperlink>
      <w:r w:rsidRPr="00CA268F">
        <w:rPr>
          <w:rStyle w:val="apple-converted-space"/>
          <w:color w:val="000000"/>
          <w:sz w:val="28"/>
          <w:szCs w:val="28"/>
        </w:rPr>
        <w:t> </w:t>
      </w:r>
      <w:r w:rsidRPr="00CA268F">
        <w:rPr>
          <w:color w:val="000000"/>
          <w:sz w:val="28"/>
          <w:szCs w:val="28"/>
        </w:rPr>
        <w:t>ведения кассовых операций, выразившееся в осуществлении расчетов наличными деньгами с другими организациями сверх установленных</w:t>
      </w:r>
      <w:r w:rsidRPr="00CA268F">
        <w:rPr>
          <w:rStyle w:val="apple-converted-space"/>
          <w:color w:val="000000"/>
          <w:sz w:val="28"/>
          <w:szCs w:val="28"/>
        </w:rPr>
        <w:t> </w:t>
      </w:r>
      <w:hyperlink r:id="rId28" w:history="1">
        <w:r w:rsidRPr="00CA268F">
          <w:rPr>
            <w:rStyle w:val="ab"/>
            <w:color w:val="008000"/>
            <w:sz w:val="28"/>
            <w:szCs w:val="28"/>
          </w:rPr>
          <w:t>размеров</w:t>
        </w:r>
      </w:hyperlink>
      <w:r w:rsidRPr="00CA268F">
        <w:rPr>
          <w:color w:val="000000"/>
          <w:sz w:val="28"/>
          <w:szCs w:val="28"/>
        </w:rPr>
        <w:t>, неоприходовании (неполном оприходовании) в кассу денежной наличности, несоблюдении порядка хранения свободных денежных средств, а равно в накоплении в кассе наличных денег сверх</w:t>
      </w:r>
      <w:r w:rsidRPr="00CA268F">
        <w:rPr>
          <w:rStyle w:val="apple-converted-space"/>
          <w:color w:val="000000"/>
          <w:sz w:val="28"/>
          <w:szCs w:val="28"/>
        </w:rPr>
        <w:t> </w:t>
      </w:r>
      <w:hyperlink r:id="rId29" w:anchor="block_1000" w:history="1">
        <w:r w:rsidRPr="00CA268F">
          <w:rPr>
            <w:rStyle w:val="ab"/>
            <w:color w:val="008000"/>
            <w:sz w:val="28"/>
            <w:szCs w:val="28"/>
          </w:rPr>
          <w:t>установленных лимитов</w:t>
        </w:r>
      </w:hyperlink>
      <w:r w:rsidRPr="00CA268F">
        <w:rPr>
          <w:color w:val="000000"/>
          <w:sz w:val="28"/>
          <w:szCs w:val="28"/>
        </w:rPr>
        <w:t>, -</w:t>
      </w:r>
    </w:p>
    <w:p w:rsidR="00F03B2B" w:rsidRPr="00CA268F" w:rsidRDefault="00F03B2B" w:rsidP="00713C99">
      <w:pPr>
        <w:pStyle w:val="s1"/>
        <w:shd w:val="clear" w:color="auto" w:fill="FFFFFF"/>
        <w:spacing w:before="0" w:beforeAutospacing="0" w:after="0" w:afterAutospacing="0" w:line="276" w:lineRule="auto"/>
        <w:ind w:firstLine="720"/>
        <w:jc w:val="both"/>
        <w:rPr>
          <w:color w:val="000000"/>
          <w:sz w:val="28"/>
          <w:szCs w:val="28"/>
        </w:rPr>
      </w:pPr>
      <w:bookmarkStart w:id="4" w:name="15012"/>
      <w:bookmarkEnd w:id="4"/>
      <w:r w:rsidRPr="00CA268F">
        <w:rPr>
          <w:color w:val="000000"/>
          <w:sz w:val="28"/>
          <w:szCs w:val="28"/>
        </w:rPr>
        <w:t>влечет наложение административного штрафа на должностных лиц в размере от четырех тысяч до пяти тысяч рублей; на юридических лиц - от сорока тысяч до пятидесяти тысяч рублей.</w:t>
      </w:r>
    </w:p>
    <w:p w:rsidR="00F03B2B" w:rsidRPr="00CA268F" w:rsidRDefault="00F03B2B" w:rsidP="00713C99">
      <w:pPr>
        <w:pStyle w:val="s15"/>
        <w:spacing w:before="0" w:beforeAutospacing="0" w:after="0" w:afterAutospacing="0" w:line="276" w:lineRule="auto"/>
        <w:jc w:val="both"/>
        <w:rPr>
          <w:color w:val="000000"/>
          <w:sz w:val="28"/>
          <w:szCs w:val="28"/>
        </w:rPr>
      </w:pPr>
      <w:r w:rsidRPr="00CA268F">
        <w:rPr>
          <w:rStyle w:val="s10"/>
          <w:b/>
          <w:bCs/>
          <w:color w:val="000080"/>
          <w:sz w:val="28"/>
          <w:szCs w:val="28"/>
        </w:rPr>
        <w:t>Статья 15.3.</w:t>
      </w:r>
      <w:r w:rsidRPr="00CA268F">
        <w:rPr>
          <w:rStyle w:val="apple-converted-space"/>
          <w:color w:val="000000"/>
          <w:sz w:val="28"/>
          <w:szCs w:val="28"/>
        </w:rPr>
        <w:t> </w:t>
      </w:r>
      <w:r w:rsidRPr="00CA268F">
        <w:rPr>
          <w:color w:val="000000"/>
          <w:sz w:val="28"/>
          <w:szCs w:val="28"/>
        </w:rPr>
        <w:t>Нарушение срока постановки на учет в налоговом органе</w:t>
      </w:r>
    </w:p>
    <w:p w:rsidR="00F03B2B" w:rsidRPr="00CA268F" w:rsidRDefault="00F03B2B" w:rsidP="00713C99">
      <w:pPr>
        <w:pStyle w:val="s1"/>
        <w:shd w:val="clear" w:color="auto" w:fill="FFFFFF"/>
        <w:spacing w:before="0" w:beforeAutospacing="0" w:after="0" w:afterAutospacing="0" w:line="276" w:lineRule="auto"/>
        <w:ind w:firstLine="720"/>
        <w:jc w:val="both"/>
        <w:rPr>
          <w:color w:val="000000"/>
          <w:sz w:val="28"/>
          <w:szCs w:val="28"/>
        </w:rPr>
      </w:pPr>
      <w:r w:rsidRPr="00CA268F">
        <w:rPr>
          <w:color w:val="000000"/>
          <w:sz w:val="28"/>
          <w:szCs w:val="28"/>
        </w:rPr>
        <w:t>1. Нарушение установленного срока подачи заявления о постановке на учет в налоговом органе -</w:t>
      </w:r>
    </w:p>
    <w:p w:rsidR="00F03B2B" w:rsidRPr="00CA268F" w:rsidRDefault="00F03B2B" w:rsidP="00713C99">
      <w:pPr>
        <w:pStyle w:val="s1"/>
        <w:shd w:val="clear" w:color="auto" w:fill="FFFFFF"/>
        <w:spacing w:before="0" w:beforeAutospacing="0" w:after="0" w:afterAutospacing="0" w:line="276" w:lineRule="auto"/>
        <w:ind w:firstLine="720"/>
        <w:jc w:val="both"/>
        <w:rPr>
          <w:color w:val="000000"/>
          <w:sz w:val="28"/>
          <w:szCs w:val="28"/>
        </w:rPr>
      </w:pPr>
      <w:bookmarkStart w:id="5" w:name="153012"/>
      <w:bookmarkEnd w:id="5"/>
      <w:r w:rsidRPr="00CA268F">
        <w:rPr>
          <w:color w:val="000000"/>
          <w:sz w:val="28"/>
          <w:szCs w:val="28"/>
        </w:rPr>
        <w:t>влечет предупреждение или наложение административного штрафа на должностных лиц в размере от пятисот до одной тысячи рублей.</w:t>
      </w:r>
    </w:p>
    <w:p w:rsidR="00F03B2B" w:rsidRPr="00CA268F" w:rsidRDefault="00F03B2B" w:rsidP="00713C99">
      <w:pPr>
        <w:pStyle w:val="s1"/>
        <w:shd w:val="clear" w:color="auto" w:fill="FFFFFF"/>
        <w:spacing w:before="0" w:beforeAutospacing="0" w:after="0" w:afterAutospacing="0" w:line="276" w:lineRule="auto"/>
        <w:ind w:firstLine="720"/>
        <w:jc w:val="both"/>
        <w:rPr>
          <w:color w:val="000000"/>
          <w:sz w:val="28"/>
          <w:szCs w:val="28"/>
        </w:rPr>
      </w:pPr>
      <w:r w:rsidRPr="00CA268F">
        <w:rPr>
          <w:color w:val="000000"/>
          <w:sz w:val="28"/>
          <w:szCs w:val="28"/>
        </w:rPr>
        <w:t>2. Нарушение установленного срока подачи заявления о постановке на учет в налоговом органе, сопряженное с ведением деятельности без постановки на учет в налоговом органе, -</w:t>
      </w:r>
    </w:p>
    <w:p w:rsidR="00F03B2B" w:rsidRPr="00CA268F" w:rsidRDefault="00F03B2B" w:rsidP="00713C99">
      <w:pPr>
        <w:pStyle w:val="s1"/>
        <w:shd w:val="clear" w:color="auto" w:fill="FFFFFF"/>
        <w:spacing w:before="0" w:beforeAutospacing="0" w:after="0" w:afterAutospacing="0" w:line="276" w:lineRule="auto"/>
        <w:ind w:firstLine="720"/>
        <w:jc w:val="both"/>
        <w:rPr>
          <w:color w:val="000000"/>
          <w:sz w:val="28"/>
          <w:szCs w:val="28"/>
        </w:rPr>
      </w:pPr>
      <w:bookmarkStart w:id="6" w:name="153022"/>
      <w:bookmarkEnd w:id="6"/>
      <w:r w:rsidRPr="00CA268F">
        <w:rPr>
          <w:color w:val="000000"/>
          <w:sz w:val="28"/>
          <w:szCs w:val="28"/>
        </w:rPr>
        <w:lastRenderedPageBreak/>
        <w:t>влечет наложение административного штрафа на должностных лиц в размере от двух тысяч до трех тысяч рублей.</w:t>
      </w:r>
    </w:p>
    <w:p w:rsidR="00F03B2B" w:rsidRPr="00CA268F" w:rsidRDefault="00F03B2B" w:rsidP="00713C99">
      <w:pPr>
        <w:pStyle w:val="s15"/>
        <w:spacing w:before="0" w:beforeAutospacing="0" w:after="0" w:afterAutospacing="0" w:line="276" w:lineRule="auto"/>
        <w:jc w:val="both"/>
        <w:rPr>
          <w:color w:val="000000"/>
          <w:sz w:val="28"/>
          <w:szCs w:val="28"/>
        </w:rPr>
      </w:pPr>
      <w:r w:rsidRPr="00CA268F">
        <w:rPr>
          <w:rStyle w:val="s10"/>
          <w:b/>
          <w:bCs/>
          <w:color w:val="000080"/>
          <w:sz w:val="28"/>
          <w:szCs w:val="28"/>
        </w:rPr>
        <w:t>Статья 15.11.</w:t>
      </w:r>
      <w:r w:rsidRPr="00CA268F">
        <w:rPr>
          <w:rStyle w:val="apple-converted-space"/>
          <w:color w:val="000000"/>
          <w:sz w:val="28"/>
          <w:szCs w:val="28"/>
        </w:rPr>
        <w:t> </w:t>
      </w:r>
      <w:r w:rsidRPr="00CA268F">
        <w:rPr>
          <w:color w:val="000000"/>
          <w:sz w:val="28"/>
          <w:szCs w:val="28"/>
        </w:rPr>
        <w:t>Грубое нарушение правил ведения бухгалтерского учета и представления бухгалтерской отчетности</w:t>
      </w:r>
    </w:p>
    <w:p w:rsidR="00F03B2B" w:rsidRPr="00CA268F" w:rsidRDefault="00F03B2B" w:rsidP="00713C99">
      <w:pPr>
        <w:pStyle w:val="s1"/>
        <w:spacing w:before="0" w:beforeAutospacing="0" w:after="0" w:afterAutospacing="0" w:line="276" w:lineRule="auto"/>
        <w:ind w:firstLine="720"/>
        <w:jc w:val="both"/>
        <w:rPr>
          <w:color w:val="000000"/>
          <w:sz w:val="28"/>
          <w:szCs w:val="28"/>
        </w:rPr>
      </w:pPr>
      <w:bookmarkStart w:id="7" w:name="15111"/>
      <w:bookmarkEnd w:id="7"/>
      <w:r w:rsidRPr="00CA268F">
        <w:rPr>
          <w:color w:val="000000"/>
          <w:sz w:val="28"/>
          <w:szCs w:val="28"/>
        </w:rPr>
        <w:t>Грубое нарушение правил ведения бухгалтерского учета и представления бухгалтерской отчетности, а равно порядка и сроков хранения учетных документов -</w:t>
      </w:r>
    </w:p>
    <w:p w:rsidR="00F03B2B" w:rsidRPr="00CA268F" w:rsidRDefault="00F03B2B" w:rsidP="00713C99">
      <w:pPr>
        <w:pStyle w:val="s1"/>
        <w:spacing w:before="0" w:beforeAutospacing="0" w:after="0" w:afterAutospacing="0" w:line="276" w:lineRule="auto"/>
        <w:ind w:firstLine="720"/>
        <w:jc w:val="both"/>
        <w:rPr>
          <w:color w:val="000000"/>
          <w:sz w:val="28"/>
          <w:szCs w:val="28"/>
        </w:rPr>
      </w:pPr>
      <w:bookmarkStart w:id="8" w:name="151102"/>
      <w:bookmarkEnd w:id="8"/>
      <w:r w:rsidRPr="00CA268F">
        <w:rPr>
          <w:color w:val="000000"/>
          <w:sz w:val="28"/>
          <w:szCs w:val="28"/>
        </w:rPr>
        <w:t>влечет наложение административного штрафа на должностных лиц в размере от двух тысяч до трех тысяч рублей.</w:t>
      </w:r>
    </w:p>
    <w:p w:rsidR="00F03B2B" w:rsidRPr="00CA268F" w:rsidRDefault="00F03B2B" w:rsidP="00713C99">
      <w:pPr>
        <w:pStyle w:val="s15"/>
        <w:spacing w:before="0" w:beforeAutospacing="0" w:after="0" w:afterAutospacing="0" w:line="276" w:lineRule="auto"/>
        <w:jc w:val="both"/>
        <w:rPr>
          <w:color w:val="000000"/>
          <w:sz w:val="28"/>
          <w:szCs w:val="28"/>
        </w:rPr>
      </w:pPr>
      <w:r w:rsidRPr="00CA268F">
        <w:rPr>
          <w:rStyle w:val="s10"/>
          <w:b/>
          <w:bCs/>
          <w:color w:val="000080"/>
          <w:sz w:val="28"/>
          <w:szCs w:val="28"/>
        </w:rPr>
        <w:t>Статья 15.15.</w:t>
      </w:r>
      <w:r w:rsidRPr="00CA268F">
        <w:rPr>
          <w:rStyle w:val="apple-converted-space"/>
          <w:color w:val="000000"/>
          <w:sz w:val="28"/>
          <w:szCs w:val="28"/>
        </w:rPr>
        <w:t> </w:t>
      </w:r>
      <w:r w:rsidRPr="00CA268F">
        <w:rPr>
          <w:color w:val="000000"/>
          <w:sz w:val="28"/>
          <w:szCs w:val="28"/>
        </w:rPr>
        <w:t>Невозврат либо несвоевременный возврат бюджетного кредита</w:t>
      </w:r>
    </w:p>
    <w:p w:rsidR="00F03B2B" w:rsidRPr="00CA268F" w:rsidRDefault="00F03B2B" w:rsidP="00713C99">
      <w:pPr>
        <w:pStyle w:val="s1"/>
        <w:shd w:val="clear" w:color="auto" w:fill="FFFFFF"/>
        <w:spacing w:before="0" w:beforeAutospacing="0" w:after="0" w:afterAutospacing="0" w:line="276" w:lineRule="auto"/>
        <w:ind w:firstLine="720"/>
        <w:jc w:val="both"/>
        <w:rPr>
          <w:color w:val="000000"/>
          <w:sz w:val="28"/>
          <w:szCs w:val="28"/>
        </w:rPr>
      </w:pPr>
      <w:r w:rsidRPr="00CA268F">
        <w:rPr>
          <w:color w:val="000000"/>
          <w:sz w:val="28"/>
          <w:szCs w:val="28"/>
        </w:rPr>
        <w:t>1. Невозврат бюджетного кредита, предоставленного бюджету бюджетной системы Российской Федерации, -</w:t>
      </w:r>
    </w:p>
    <w:p w:rsidR="00F03B2B" w:rsidRPr="00CA268F" w:rsidRDefault="00F03B2B" w:rsidP="00713C99">
      <w:pPr>
        <w:pStyle w:val="s1"/>
        <w:shd w:val="clear" w:color="auto" w:fill="FFFFFF"/>
        <w:spacing w:before="0" w:beforeAutospacing="0" w:after="0" w:afterAutospacing="0" w:line="276" w:lineRule="auto"/>
        <w:ind w:firstLine="720"/>
        <w:jc w:val="both"/>
        <w:rPr>
          <w:color w:val="000000"/>
          <w:sz w:val="28"/>
          <w:szCs w:val="28"/>
        </w:rPr>
      </w:pPr>
      <w:r w:rsidRPr="00CA268F">
        <w:rPr>
          <w:color w:val="000000"/>
          <w:sz w:val="28"/>
          <w:szCs w:val="28"/>
        </w:rPr>
        <w:t>влечет наложение административного штрафа на должностных лиц в размере от двадцати тысяч до пятидесяти тысяч рублей.</w:t>
      </w:r>
    </w:p>
    <w:p w:rsidR="00F03B2B" w:rsidRPr="00CA268F" w:rsidRDefault="00F03B2B" w:rsidP="00713C99">
      <w:pPr>
        <w:pStyle w:val="s1"/>
        <w:shd w:val="clear" w:color="auto" w:fill="FFFFFF"/>
        <w:spacing w:before="0" w:beforeAutospacing="0" w:after="0" w:afterAutospacing="0" w:line="276" w:lineRule="auto"/>
        <w:ind w:firstLine="720"/>
        <w:jc w:val="both"/>
        <w:rPr>
          <w:color w:val="000000"/>
          <w:sz w:val="28"/>
          <w:szCs w:val="28"/>
        </w:rPr>
      </w:pPr>
      <w:r w:rsidRPr="00CA268F">
        <w:rPr>
          <w:color w:val="000000"/>
          <w:sz w:val="28"/>
          <w:szCs w:val="28"/>
        </w:rPr>
        <w:t>И др.</w:t>
      </w:r>
    </w:p>
    <w:p w:rsidR="00F03B2B" w:rsidRPr="00CA268F" w:rsidRDefault="00F03B2B" w:rsidP="00713C99">
      <w:pPr>
        <w:spacing w:after="0"/>
        <w:ind w:firstLine="567"/>
        <w:jc w:val="both"/>
        <w:rPr>
          <w:rFonts w:ascii="Times New Roman" w:hAnsi="Times New Roman" w:cs="Times New Roman"/>
          <w:color w:val="000000"/>
          <w:sz w:val="28"/>
          <w:szCs w:val="28"/>
          <w:shd w:val="clear" w:color="auto" w:fill="FFFFFF"/>
        </w:rPr>
      </w:pPr>
    </w:p>
    <w:p w:rsidR="00105CD2" w:rsidRPr="00CA268F" w:rsidRDefault="00105CD2" w:rsidP="00713C99">
      <w:pPr>
        <w:spacing w:after="0"/>
        <w:ind w:firstLine="567"/>
        <w:jc w:val="both"/>
        <w:rPr>
          <w:rFonts w:ascii="Times New Roman" w:eastAsia="Times New Roman" w:hAnsi="Times New Roman" w:cs="Times New Roman"/>
          <w:b/>
          <w:color w:val="000000"/>
          <w:sz w:val="28"/>
          <w:szCs w:val="28"/>
          <w:shd w:val="clear" w:color="auto" w:fill="FFFFFF"/>
        </w:rPr>
      </w:pPr>
    </w:p>
    <w:p w:rsidR="00105CD2" w:rsidRPr="00CA268F" w:rsidRDefault="00105CD2" w:rsidP="00713C99">
      <w:pPr>
        <w:spacing w:after="0"/>
        <w:ind w:firstLine="567"/>
        <w:jc w:val="both"/>
        <w:rPr>
          <w:rFonts w:ascii="Times New Roman" w:hAnsi="Times New Roman" w:cs="Times New Roman"/>
          <w:color w:val="000000"/>
          <w:sz w:val="28"/>
          <w:szCs w:val="28"/>
          <w:shd w:val="clear" w:color="auto" w:fill="FFFFFF"/>
        </w:rPr>
      </w:pPr>
    </w:p>
    <w:p w:rsidR="00105CD2" w:rsidRPr="00CA268F" w:rsidRDefault="00105CD2" w:rsidP="00713C99">
      <w:pPr>
        <w:spacing w:after="0"/>
        <w:ind w:firstLine="567"/>
        <w:jc w:val="both"/>
        <w:rPr>
          <w:rFonts w:ascii="Times New Roman" w:eastAsia="Times New Roman" w:hAnsi="Times New Roman" w:cs="Times New Roman"/>
          <w:color w:val="000000"/>
          <w:sz w:val="28"/>
          <w:szCs w:val="28"/>
          <w:shd w:val="clear" w:color="auto" w:fill="FFFFFF"/>
        </w:rPr>
      </w:pPr>
    </w:p>
    <w:p w:rsidR="00105CD2" w:rsidRPr="00CA268F" w:rsidRDefault="00105CD2" w:rsidP="00713C99">
      <w:pPr>
        <w:spacing w:after="0"/>
        <w:jc w:val="both"/>
        <w:rPr>
          <w:rFonts w:ascii="Times New Roman" w:hAnsi="Times New Roman" w:cs="Times New Roman"/>
          <w:color w:val="000000"/>
          <w:sz w:val="28"/>
          <w:szCs w:val="28"/>
          <w:shd w:val="clear" w:color="auto" w:fill="FFFFFF"/>
        </w:rPr>
      </w:pPr>
    </w:p>
    <w:p w:rsidR="00105CD2" w:rsidRPr="00CA268F" w:rsidRDefault="00105CD2" w:rsidP="00713C99">
      <w:pPr>
        <w:spacing w:after="0"/>
        <w:jc w:val="both"/>
        <w:rPr>
          <w:rFonts w:ascii="Times New Roman" w:eastAsia="Times New Roman" w:hAnsi="Times New Roman" w:cs="Times New Roman"/>
          <w:color w:val="000000"/>
          <w:sz w:val="28"/>
          <w:szCs w:val="28"/>
          <w:shd w:val="clear" w:color="auto" w:fill="FFFFFF"/>
        </w:rPr>
      </w:pPr>
    </w:p>
    <w:p w:rsidR="00105CD2" w:rsidRPr="00CA268F" w:rsidRDefault="00105CD2" w:rsidP="00713C99">
      <w:pPr>
        <w:pStyle w:val="a4"/>
        <w:spacing w:before="0" w:beforeAutospacing="0" w:after="0" w:afterAutospacing="0" w:line="276" w:lineRule="auto"/>
        <w:jc w:val="both"/>
        <w:rPr>
          <w:sz w:val="28"/>
          <w:szCs w:val="28"/>
        </w:rPr>
      </w:pPr>
    </w:p>
    <w:p w:rsidR="007837A4" w:rsidRPr="00CA268F" w:rsidRDefault="007837A4" w:rsidP="00713C99">
      <w:pPr>
        <w:pStyle w:val="a4"/>
        <w:shd w:val="clear" w:color="auto" w:fill="FFFFFF"/>
        <w:spacing w:before="0" w:beforeAutospacing="0" w:after="0" w:afterAutospacing="0" w:line="276" w:lineRule="auto"/>
        <w:jc w:val="both"/>
        <w:textAlignment w:val="baseline"/>
        <w:rPr>
          <w:b/>
          <w:color w:val="000000"/>
          <w:sz w:val="28"/>
          <w:szCs w:val="28"/>
          <w:shd w:val="clear" w:color="auto" w:fill="FFFFFF"/>
        </w:rPr>
      </w:pPr>
    </w:p>
    <w:p w:rsidR="007837A4" w:rsidRPr="00CA268F" w:rsidRDefault="007837A4" w:rsidP="00713C99">
      <w:pPr>
        <w:pStyle w:val="a4"/>
        <w:shd w:val="clear" w:color="auto" w:fill="FFFFFF"/>
        <w:spacing w:before="0" w:beforeAutospacing="0" w:after="0" w:afterAutospacing="0" w:line="276" w:lineRule="auto"/>
        <w:jc w:val="both"/>
        <w:textAlignment w:val="baseline"/>
        <w:rPr>
          <w:b/>
          <w:color w:val="000000"/>
          <w:sz w:val="28"/>
          <w:szCs w:val="28"/>
        </w:rPr>
      </w:pPr>
    </w:p>
    <w:p w:rsidR="007167F5" w:rsidRPr="00CA268F" w:rsidRDefault="007167F5" w:rsidP="00713C99">
      <w:pPr>
        <w:pStyle w:val="a4"/>
        <w:shd w:val="clear" w:color="auto" w:fill="FFFFFF"/>
        <w:spacing w:before="0" w:beforeAutospacing="0" w:after="0" w:afterAutospacing="0" w:line="276" w:lineRule="auto"/>
        <w:jc w:val="both"/>
        <w:textAlignment w:val="baseline"/>
        <w:rPr>
          <w:color w:val="000000"/>
          <w:sz w:val="28"/>
          <w:szCs w:val="28"/>
        </w:rPr>
      </w:pPr>
    </w:p>
    <w:p w:rsidR="007167F5" w:rsidRPr="00CA268F" w:rsidRDefault="007167F5" w:rsidP="00713C99">
      <w:pPr>
        <w:pStyle w:val="a4"/>
        <w:shd w:val="clear" w:color="auto" w:fill="FFFFFF"/>
        <w:spacing w:before="0" w:beforeAutospacing="0" w:after="0" w:afterAutospacing="0" w:line="276" w:lineRule="auto"/>
        <w:jc w:val="both"/>
        <w:rPr>
          <w:b/>
          <w:sz w:val="28"/>
          <w:szCs w:val="28"/>
        </w:rPr>
      </w:pPr>
    </w:p>
    <w:p w:rsidR="00D43107" w:rsidRPr="00CA268F" w:rsidRDefault="00D43107" w:rsidP="00713C99">
      <w:pPr>
        <w:pStyle w:val="a4"/>
        <w:shd w:val="clear" w:color="auto" w:fill="FFFFFF"/>
        <w:spacing w:before="0" w:beforeAutospacing="0" w:after="0" w:afterAutospacing="0" w:line="276" w:lineRule="auto"/>
        <w:jc w:val="both"/>
        <w:rPr>
          <w:sz w:val="28"/>
          <w:szCs w:val="28"/>
        </w:rPr>
      </w:pPr>
    </w:p>
    <w:p w:rsidR="00682853" w:rsidRPr="00CA268F" w:rsidRDefault="00682853" w:rsidP="00713C99">
      <w:pPr>
        <w:shd w:val="clear" w:color="auto" w:fill="FFFFFF"/>
        <w:spacing w:after="0"/>
        <w:jc w:val="both"/>
        <w:rPr>
          <w:rFonts w:ascii="Times New Roman" w:eastAsia="Times New Roman" w:hAnsi="Times New Roman" w:cs="Times New Roman"/>
          <w:color w:val="000000"/>
          <w:sz w:val="28"/>
          <w:szCs w:val="28"/>
        </w:rPr>
      </w:pPr>
    </w:p>
    <w:p w:rsidR="0048637E" w:rsidRPr="00CA268F" w:rsidRDefault="0048637E" w:rsidP="00713C99">
      <w:pPr>
        <w:pStyle w:val="a4"/>
        <w:shd w:val="clear" w:color="auto" w:fill="FFFFFF"/>
        <w:spacing w:before="0" w:beforeAutospacing="0" w:after="0" w:afterAutospacing="0" w:line="276" w:lineRule="auto"/>
        <w:jc w:val="both"/>
        <w:rPr>
          <w:b/>
          <w:color w:val="000000"/>
          <w:sz w:val="28"/>
          <w:szCs w:val="28"/>
        </w:rPr>
      </w:pPr>
    </w:p>
    <w:p w:rsidR="007751C8" w:rsidRPr="00CA268F" w:rsidRDefault="007751C8" w:rsidP="00713C99">
      <w:pPr>
        <w:pStyle w:val="a4"/>
        <w:shd w:val="clear" w:color="auto" w:fill="FFFFFF"/>
        <w:spacing w:before="0" w:beforeAutospacing="0" w:after="0" w:afterAutospacing="0" w:line="276" w:lineRule="auto"/>
        <w:jc w:val="both"/>
        <w:rPr>
          <w:color w:val="000000"/>
          <w:sz w:val="28"/>
          <w:szCs w:val="28"/>
        </w:rPr>
      </w:pPr>
    </w:p>
    <w:p w:rsidR="009B1516" w:rsidRPr="00CA268F" w:rsidRDefault="009B1516" w:rsidP="00713C99">
      <w:pPr>
        <w:pStyle w:val="Style2"/>
        <w:widowControl/>
        <w:spacing w:line="276" w:lineRule="auto"/>
        <w:ind w:firstLine="0"/>
        <w:jc w:val="both"/>
        <w:rPr>
          <w:rStyle w:val="FontStyle12"/>
          <w:rFonts w:ascii="Times New Roman" w:hAnsi="Times New Roman" w:cs="Times New Roman"/>
          <w:sz w:val="28"/>
          <w:szCs w:val="28"/>
        </w:rPr>
      </w:pPr>
    </w:p>
    <w:p w:rsidR="0099699C" w:rsidRPr="00CA268F" w:rsidRDefault="0099699C" w:rsidP="00713C99">
      <w:pPr>
        <w:pStyle w:val="a4"/>
        <w:spacing w:before="0" w:beforeAutospacing="0" w:after="0" w:afterAutospacing="0" w:line="276" w:lineRule="auto"/>
        <w:ind w:firstLine="709"/>
        <w:contextualSpacing/>
        <w:jc w:val="both"/>
        <w:rPr>
          <w:sz w:val="28"/>
          <w:szCs w:val="28"/>
        </w:rPr>
      </w:pPr>
      <w:r w:rsidRPr="00CA268F">
        <w:rPr>
          <w:color w:val="000000"/>
          <w:sz w:val="28"/>
          <w:szCs w:val="28"/>
        </w:rPr>
        <w:br/>
      </w:r>
      <w:r w:rsidRPr="00CA268F">
        <w:rPr>
          <w:color w:val="000000"/>
          <w:sz w:val="28"/>
          <w:szCs w:val="28"/>
        </w:rPr>
        <w:br/>
      </w:r>
    </w:p>
    <w:p w:rsidR="0099699C" w:rsidRPr="00CA268F" w:rsidRDefault="0099699C" w:rsidP="00713C99">
      <w:pPr>
        <w:pStyle w:val="a4"/>
        <w:shd w:val="clear" w:color="auto" w:fill="FFFFFF"/>
        <w:spacing w:before="0" w:beforeAutospacing="0" w:after="0" w:afterAutospacing="0" w:line="276" w:lineRule="auto"/>
        <w:jc w:val="both"/>
        <w:rPr>
          <w:color w:val="000000"/>
          <w:sz w:val="28"/>
          <w:szCs w:val="28"/>
        </w:rPr>
      </w:pPr>
    </w:p>
    <w:p w:rsidR="00A13887" w:rsidRPr="00CA268F" w:rsidRDefault="00A13887" w:rsidP="00713C99">
      <w:pPr>
        <w:pStyle w:val="a4"/>
        <w:shd w:val="clear" w:color="auto" w:fill="FFFFFF"/>
        <w:spacing w:before="0" w:beforeAutospacing="0" w:after="0" w:afterAutospacing="0" w:line="276" w:lineRule="auto"/>
        <w:jc w:val="both"/>
        <w:rPr>
          <w:color w:val="000000"/>
          <w:sz w:val="28"/>
          <w:szCs w:val="28"/>
        </w:rPr>
      </w:pPr>
    </w:p>
    <w:p w:rsidR="00084DFB" w:rsidRPr="00CA268F" w:rsidRDefault="00084DFB" w:rsidP="00713C99">
      <w:pPr>
        <w:pStyle w:val="a4"/>
        <w:shd w:val="clear" w:color="auto" w:fill="FFFFFF"/>
        <w:spacing w:before="0" w:beforeAutospacing="0" w:after="0" w:afterAutospacing="0" w:line="276" w:lineRule="auto"/>
        <w:jc w:val="both"/>
        <w:rPr>
          <w:color w:val="000000"/>
          <w:sz w:val="28"/>
          <w:szCs w:val="28"/>
        </w:rPr>
      </w:pPr>
    </w:p>
    <w:p w:rsidR="00C404FF" w:rsidRPr="00CA268F" w:rsidRDefault="00C404FF" w:rsidP="00713C99">
      <w:pPr>
        <w:pStyle w:val="a4"/>
        <w:shd w:val="clear" w:color="auto" w:fill="FFFFFF"/>
        <w:spacing w:before="0" w:beforeAutospacing="0" w:after="0" w:afterAutospacing="0" w:line="276" w:lineRule="auto"/>
        <w:jc w:val="both"/>
        <w:rPr>
          <w:color w:val="000000"/>
          <w:sz w:val="28"/>
          <w:szCs w:val="28"/>
        </w:rPr>
      </w:pPr>
    </w:p>
    <w:p w:rsidR="00CD5879" w:rsidRPr="00CA268F" w:rsidRDefault="00CD5879" w:rsidP="00713C99">
      <w:pPr>
        <w:pStyle w:val="a3"/>
        <w:spacing w:after="0"/>
        <w:jc w:val="both"/>
        <w:rPr>
          <w:rFonts w:ascii="Times New Roman" w:hAnsi="Times New Roman" w:cs="Times New Roman"/>
          <w:sz w:val="28"/>
          <w:szCs w:val="28"/>
        </w:rPr>
      </w:pPr>
    </w:p>
    <w:p w:rsidR="00CD5879" w:rsidRPr="00CA268F" w:rsidRDefault="00CD5879" w:rsidP="00713C99">
      <w:pPr>
        <w:spacing w:after="0"/>
        <w:jc w:val="both"/>
        <w:rPr>
          <w:rFonts w:ascii="Times New Roman" w:hAnsi="Times New Roman" w:cs="Times New Roman"/>
          <w:sz w:val="28"/>
          <w:szCs w:val="28"/>
        </w:rPr>
      </w:pPr>
    </w:p>
    <w:p w:rsidR="00DE7937" w:rsidRPr="00CA268F" w:rsidRDefault="00DE7937" w:rsidP="00713C99">
      <w:pPr>
        <w:spacing w:after="0"/>
        <w:jc w:val="both"/>
        <w:rPr>
          <w:rFonts w:ascii="Times New Roman" w:hAnsi="Times New Roman" w:cs="Times New Roman"/>
          <w:sz w:val="28"/>
          <w:szCs w:val="28"/>
        </w:rPr>
      </w:pPr>
    </w:p>
    <w:p w:rsidR="006C1D14" w:rsidRPr="00CA268F" w:rsidRDefault="006C1D14" w:rsidP="00713C99">
      <w:pPr>
        <w:spacing w:after="0"/>
        <w:jc w:val="both"/>
        <w:rPr>
          <w:rFonts w:ascii="Times New Roman" w:hAnsi="Times New Roman" w:cs="Times New Roman"/>
          <w:sz w:val="28"/>
          <w:szCs w:val="28"/>
        </w:rPr>
      </w:pPr>
    </w:p>
    <w:p w:rsidR="00486256" w:rsidRPr="00CA268F" w:rsidRDefault="00486256" w:rsidP="00713C99">
      <w:pPr>
        <w:spacing w:after="0"/>
        <w:jc w:val="both"/>
        <w:rPr>
          <w:rFonts w:ascii="Times New Roman" w:hAnsi="Times New Roman" w:cs="Times New Roman"/>
          <w:sz w:val="28"/>
          <w:szCs w:val="28"/>
        </w:rPr>
      </w:pPr>
    </w:p>
    <w:p w:rsidR="00561290" w:rsidRPr="00CA268F" w:rsidRDefault="00561290" w:rsidP="00713C99">
      <w:pPr>
        <w:shd w:val="clear" w:color="auto" w:fill="FFFFFF" w:themeFill="background1"/>
        <w:spacing w:after="0"/>
        <w:jc w:val="both"/>
        <w:rPr>
          <w:rFonts w:ascii="Times New Roman" w:eastAsia="Times New Roman" w:hAnsi="Times New Roman" w:cs="Times New Roman"/>
          <w:color w:val="000000"/>
          <w:sz w:val="28"/>
          <w:szCs w:val="28"/>
        </w:rPr>
      </w:pPr>
    </w:p>
    <w:p w:rsidR="00AB670D" w:rsidRPr="00CA268F" w:rsidRDefault="00AB670D" w:rsidP="00713C99">
      <w:pPr>
        <w:spacing w:after="0"/>
        <w:ind w:left="360"/>
        <w:jc w:val="both"/>
        <w:rPr>
          <w:rFonts w:ascii="Times New Roman" w:hAnsi="Times New Roman" w:cs="Times New Roman"/>
          <w:b/>
          <w:sz w:val="28"/>
          <w:szCs w:val="28"/>
        </w:rPr>
      </w:pPr>
    </w:p>
    <w:p w:rsidR="00673654" w:rsidRPr="00CA268F" w:rsidRDefault="00673654" w:rsidP="00713C99">
      <w:pPr>
        <w:spacing w:after="0"/>
        <w:jc w:val="both"/>
        <w:rPr>
          <w:rFonts w:ascii="Times New Roman" w:hAnsi="Times New Roman" w:cs="Times New Roman"/>
          <w:b/>
          <w:sz w:val="28"/>
          <w:szCs w:val="28"/>
        </w:rPr>
      </w:pPr>
    </w:p>
    <w:p w:rsidR="00673654" w:rsidRPr="00CA268F" w:rsidRDefault="00673654" w:rsidP="00713C99">
      <w:pPr>
        <w:spacing w:after="0"/>
        <w:jc w:val="both"/>
        <w:rPr>
          <w:rFonts w:ascii="Times New Roman" w:hAnsi="Times New Roman" w:cs="Times New Roman"/>
          <w:b/>
          <w:sz w:val="28"/>
          <w:szCs w:val="28"/>
        </w:rPr>
      </w:pPr>
    </w:p>
    <w:p w:rsidR="00BA19E8" w:rsidRPr="00CA268F" w:rsidRDefault="00BA19E8" w:rsidP="00713C99">
      <w:pPr>
        <w:shd w:val="clear" w:color="auto" w:fill="FFFFFF"/>
        <w:spacing w:after="0"/>
        <w:ind w:left="360"/>
        <w:jc w:val="both"/>
        <w:rPr>
          <w:rFonts w:ascii="Times New Roman" w:eastAsia="Times New Roman" w:hAnsi="Times New Roman" w:cs="Times New Roman"/>
          <w:b/>
          <w:color w:val="000000"/>
          <w:sz w:val="28"/>
          <w:szCs w:val="28"/>
        </w:rPr>
      </w:pPr>
    </w:p>
    <w:p w:rsidR="00982827" w:rsidRPr="00CA268F" w:rsidRDefault="00982827" w:rsidP="00713C99">
      <w:pPr>
        <w:pStyle w:val="a4"/>
        <w:spacing w:before="0" w:beforeAutospacing="0" w:after="0" w:afterAutospacing="0" w:line="276" w:lineRule="auto"/>
        <w:jc w:val="both"/>
        <w:rPr>
          <w:color w:val="000000"/>
          <w:sz w:val="28"/>
          <w:szCs w:val="28"/>
          <w:shd w:val="clear" w:color="auto" w:fill="FFFFFF"/>
        </w:rPr>
      </w:pPr>
    </w:p>
    <w:p w:rsidR="004402F0" w:rsidRPr="00CA268F" w:rsidRDefault="004402F0" w:rsidP="00713C99">
      <w:pPr>
        <w:pStyle w:val="a4"/>
        <w:spacing w:before="0" w:beforeAutospacing="0" w:after="0" w:afterAutospacing="0" w:line="276" w:lineRule="auto"/>
        <w:jc w:val="both"/>
        <w:rPr>
          <w:b/>
          <w:color w:val="000000"/>
          <w:sz w:val="28"/>
          <w:szCs w:val="28"/>
        </w:rPr>
      </w:pPr>
      <w:r w:rsidRPr="00CA268F">
        <w:rPr>
          <w:color w:val="000000"/>
          <w:sz w:val="28"/>
          <w:szCs w:val="28"/>
        </w:rPr>
        <w:br/>
      </w:r>
    </w:p>
    <w:p w:rsidR="004402F0" w:rsidRPr="00CA268F" w:rsidRDefault="004402F0" w:rsidP="00713C99">
      <w:pPr>
        <w:pStyle w:val="a4"/>
        <w:spacing w:before="0" w:beforeAutospacing="0" w:after="0" w:afterAutospacing="0" w:line="276" w:lineRule="auto"/>
        <w:jc w:val="both"/>
        <w:rPr>
          <w:color w:val="000000"/>
          <w:sz w:val="28"/>
          <w:szCs w:val="28"/>
        </w:rPr>
      </w:pPr>
    </w:p>
    <w:p w:rsidR="006E51CC" w:rsidRPr="00CA268F" w:rsidRDefault="006E51CC" w:rsidP="00713C99">
      <w:pPr>
        <w:pStyle w:val="a4"/>
        <w:spacing w:before="0" w:beforeAutospacing="0" w:after="0" w:afterAutospacing="0" w:line="276" w:lineRule="auto"/>
        <w:jc w:val="both"/>
        <w:rPr>
          <w:color w:val="000000"/>
          <w:sz w:val="28"/>
          <w:szCs w:val="28"/>
        </w:rPr>
      </w:pPr>
    </w:p>
    <w:p w:rsidR="006E51CC" w:rsidRPr="00CA268F" w:rsidRDefault="006E51CC" w:rsidP="00713C99">
      <w:pPr>
        <w:spacing w:after="0"/>
        <w:ind w:left="94"/>
        <w:jc w:val="both"/>
        <w:rPr>
          <w:rFonts w:ascii="Times New Roman" w:eastAsia="Times New Roman" w:hAnsi="Times New Roman" w:cs="Times New Roman"/>
          <w:sz w:val="28"/>
          <w:szCs w:val="28"/>
        </w:rPr>
      </w:pPr>
    </w:p>
    <w:p w:rsidR="005D537C" w:rsidRPr="00CA268F" w:rsidRDefault="005D537C" w:rsidP="00713C99">
      <w:pPr>
        <w:spacing w:after="0"/>
        <w:ind w:left="360"/>
        <w:jc w:val="both"/>
        <w:rPr>
          <w:rFonts w:ascii="Times New Roman" w:hAnsi="Times New Roman" w:cs="Times New Roman"/>
          <w:b/>
          <w:sz w:val="28"/>
          <w:szCs w:val="28"/>
        </w:rPr>
      </w:pPr>
    </w:p>
    <w:p w:rsidR="0016258A" w:rsidRPr="00CA268F" w:rsidRDefault="0016258A" w:rsidP="00713C99">
      <w:pPr>
        <w:spacing w:after="0"/>
        <w:ind w:left="360"/>
        <w:jc w:val="both"/>
        <w:rPr>
          <w:rFonts w:ascii="Times New Roman" w:hAnsi="Times New Roman" w:cs="Times New Roman"/>
          <w:sz w:val="28"/>
          <w:szCs w:val="28"/>
        </w:rPr>
      </w:pPr>
    </w:p>
    <w:p w:rsidR="009A315D" w:rsidRPr="00CA268F" w:rsidRDefault="009A315D" w:rsidP="00713C99">
      <w:pPr>
        <w:spacing w:after="0"/>
        <w:jc w:val="both"/>
        <w:rPr>
          <w:rFonts w:ascii="Times New Roman" w:hAnsi="Times New Roman" w:cs="Times New Roman"/>
          <w:sz w:val="28"/>
          <w:szCs w:val="28"/>
        </w:rPr>
      </w:pPr>
    </w:p>
    <w:p w:rsidR="009461F7" w:rsidRPr="00CA268F" w:rsidRDefault="009461F7" w:rsidP="00713C99">
      <w:pPr>
        <w:spacing w:after="0"/>
        <w:jc w:val="both"/>
        <w:rPr>
          <w:rFonts w:ascii="Times New Roman" w:hAnsi="Times New Roman" w:cs="Times New Roman"/>
          <w:sz w:val="28"/>
          <w:szCs w:val="28"/>
        </w:rPr>
      </w:pPr>
    </w:p>
    <w:p w:rsidR="00833C10" w:rsidRPr="00CA268F" w:rsidRDefault="00833C10" w:rsidP="00713C99">
      <w:pPr>
        <w:spacing w:after="0"/>
        <w:jc w:val="both"/>
        <w:rPr>
          <w:rFonts w:ascii="Times New Roman" w:hAnsi="Times New Roman" w:cs="Times New Roman"/>
          <w:sz w:val="28"/>
          <w:szCs w:val="28"/>
        </w:rPr>
      </w:pPr>
    </w:p>
    <w:sectPr w:rsidR="00833C10" w:rsidRPr="00CA268F" w:rsidSect="00CA268F">
      <w:pgSz w:w="11907" w:h="16839" w:code="9"/>
      <w:pgMar w:top="567" w:right="567" w:bottom="567" w:left="284" w:header="709" w:footer="709" w:gutter="0"/>
      <w:pgNumType w:start="3"/>
      <w:cols w:space="79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7A05" w:rsidRDefault="006B7A05" w:rsidP="0078509C">
      <w:pPr>
        <w:spacing w:after="0" w:line="240" w:lineRule="auto"/>
      </w:pPr>
      <w:r>
        <w:separator/>
      </w:r>
    </w:p>
  </w:endnote>
  <w:endnote w:type="continuationSeparator" w:id="1">
    <w:p w:rsidR="006B7A05" w:rsidRDefault="006B7A05" w:rsidP="007850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7A05" w:rsidRDefault="006B7A05" w:rsidP="0078509C">
      <w:pPr>
        <w:spacing w:after="0" w:line="240" w:lineRule="auto"/>
      </w:pPr>
      <w:r>
        <w:separator/>
      </w:r>
    </w:p>
  </w:footnote>
  <w:footnote w:type="continuationSeparator" w:id="1">
    <w:p w:rsidR="006B7A05" w:rsidRDefault="006B7A05" w:rsidP="0078509C">
      <w:pPr>
        <w:spacing w:after="0" w:line="240" w:lineRule="auto"/>
      </w:pPr>
      <w:r>
        <w:continuationSeparator/>
      </w:r>
    </w:p>
  </w:footnote>
  <w:footnote w:id="2">
    <w:p w:rsidR="009A7505" w:rsidRDefault="009A7505" w:rsidP="009E1BDC">
      <w:pPr>
        <w:pStyle w:val="ad"/>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D3D16"/>
    <w:multiLevelType w:val="multilevel"/>
    <w:tmpl w:val="85F69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475A68"/>
    <w:multiLevelType w:val="hybridMultilevel"/>
    <w:tmpl w:val="01C2D4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4F5CD0"/>
    <w:multiLevelType w:val="hybridMultilevel"/>
    <w:tmpl w:val="B28EA98E"/>
    <w:lvl w:ilvl="0" w:tplc="04190001">
      <w:start w:val="1"/>
      <w:numFmt w:val="bullet"/>
      <w:lvlText w:val=""/>
      <w:lvlJc w:val="left"/>
      <w:pPr>
        <w:ind w:left="2610" w:hanging="360"/>
      </w:pPr>
      <w:rPr>
        <w:rFonts w:ascii="Symbol" w:hAnsi="Symbol" w:hint="default"/>
      </w:rPr>
    </w:lvl>
    <w:lvl w:ilvl="1" w:tplc="04190003" w:tentative="1">
      <w:start w:val="1"/>
      <w:numFmt w:val="bullet"/>
      <w:lvlText w:val="o"/>
      <w:lvlJc w:val="left"/>
      <w:pPr>
        <w:ind w:left="3330" w:hanging="360"/>
      </w:pPr>
      <w:rPr>
        <w:rFonts w:ascii="Courier New" w:hAnsi="Courier New" w:cs="Courier New" w:hint="default"/>
      </w:rPr>
    </w:lvl>
    <w:lvl w:ilvl="2" w:tplc="04190005" w:tentative="1">
      <w:start w:val="1"/>
      <w:numFmt w:val="bullet"/>
      <w:lvlText w:val=""/>
      <w:lvlJc w:val="left"/>
      <w:pPr>
        <w:ind w:left="4050" w:hanging="360"/>
      </w:pPr>
      <w:rPr>
        <w:rFonts w:ascii="Wingdings" w:hAnsi="Wingdings" w:hint="default"/>
      </w:rPr>
    </w:lvl>
    <w:lvl w:ilvl="3" w:tplc="04190001" w:tentative="1">
      <w:start w:val="1"/>
      <w:numFmt w:val="bullet"/>
      <w:lvlText w:val=""/>
      <w:lvlJc w:val="left"/>
      <w:pPr>
        <w:ind w:left="4770" w:hanging="360"/>
      </w:pPr>
      <w:rPr>
        <w:rFonts w:ascii="Symbol" w:hAnsi="Symbol" w:hint="default"/>
      </w:rPr>
    </w:lvl>
    <w:lvl w:ilvl="4" w:tplc="04190003" w:tentative="1">
      <w:start w:val="1"/>
      <w:numFmt w:val="bullet"/>
      <w:lvlText w:val="o"/>
      <w:lvlJc w:val="left"/>
      <w:pPr>
        <w:ind w:left="5490" w:hanging="360"/>
      </w:pPr>
      <w:rPr>
        <w:rFonts w:ascii="Courier New" w:hAnsi="Courier New" w:cs="Courier New" w:hint="default"/>
      </w:rPr>
    </w:lvl>
    <w:lvl w:ilvl="5" w:tplc="04190005" w:tentative="1">
      <w:start w:val="1"/>
      <w:numFmt w:val="bullet"/>
      <w:lvlText w:val=""/>
      <w:lvlJc w:val="left"/>
      <w:pPr>
        <w:ind w:left="6210" w:hanging="360"/>
      </w:pPr>
      <w:rPr>
        <w:rFonts w:ascii="Wingdings" w:hAnsi="Wingdings" w:hint="default"/>
      </w:rPr>
    </w:lvl>
    <w:lvl w:ilvl="6" w:tplc="04190001" w:tentative="1">
      <w:start w:val="1"/>
      <w:numFmt w:val="bullet"/>
      <w:lvlText w:val=""/>
      <w:lvlJc w:val="left"/>
      <w:pPr>
        <w:ind w:left="6930" w:hanging="360"/>
      </w:pPr>
      <w:rPr>
        <w:rFonts w:ascii="Symbol" w:hAnsi="Symbol" w:hint="default"/>
      </w:rPr>
    </w:lvl>
    <w:lvl w:ilvl="7" w:tplc="04190003" w:tentative="1">
      <w:start w:val="1"/>
      <w:numFmt w:val="bullet"/>
      <w:lvlText w:val="o"/>
      <w:lvlJc w:val="left"/>
      <w:pPr>
        <w:ind w:left="7650" w:hanging="360"/>
      </w:pPr>
      <w:rPr>
        <w:rFonts w:ascii="Courier New" w:hAnsi="Courier New" w:cs="Courier New" w:hint="default"/>
      </w:rPr>
    </w:lvl>
    <w:lvl w:ilvl="8" w:tplc="04190005" w:tentative="1">
      <w:start w:val="1"/>
      <w:numFmt w:val="bullet"/>
      <w:lvlText w:val=""/>
      <w:lvlJc w:val="left"/>
      <w:pPr>
        <w:ind w:left="8370" w:hanging="360"/>
      </w:pPr>
      <w:rPr>
        <w:rFonts w:ascii="Wingdings" w:hAnsi="Wingdings" w:hint="default"/>
      </w:rPr>
    </w:lvl>
  </w:abstractNum>
  <w:abstractNum w:abstractNumId="3">
    <w:nsid w:val="10496B76"/>
    <w:multiLevelType w:val="hybridMultilevel"/>
    <w:tmpl w:val="CC626BBA"/>
    <w:lvl w:ilvl="0" w:tplc="04190001">
      <w:start w:val="1"/>
      <w:numFmt w:val="bullet"/>
      <w:lvlText w:val=""/>
      <w:lvlJc w:val="left"/>
      <w:pPr>
        <w:ind w:left="2190" w:hanging="360"/>
      </w:pPr>
      <w:rPr>
        <w:rFonts w:ascii="Symbol" w:hAnsi="Symbol" w:hint="default"/>
      </w:rPr>
    </w:lvl>
    <w:lvl w:ilvl="1" w:tplc="04190003" w:tentative="1">
      <w:start w:val="1"/>
      <w:numFmt w:val="bullet"/>
      <w:lvlText w:val="o"/>
      <w:lvlJc w:val="left"/>
      <w:pPr>
        <w:ind w:left="2910" w:hanging="360"/>
      </w:pPr>
      <w:rPr>
        <w:rFonts w:ascii="Courier New" w:hAnsi="Courier New" w:cs="Courier New" w:hint="default"/>
      </w:rPr>
    </w:lvl>
    <w:lvl w:ilvl="2" w:tplc="04190005" w:tentative="1">
      <w:start w:val="1"/>
      <w:numFmt w:val="bullet"/>
      <w:lvlText w:val=""/>
      <w:lvlJc w:val="left"/>
      <w:pPr>
        <w:ind w:left="3630" w:hanging="360"/>
      </w:pPr>
      <w:rPr>
        <w:rFonts w:ascii="Wingdings" w:hAnsi="Wingdings" w:hint="default"/>
      </w:rPr>
    </w:lvl>
    <w:lvl w:ilvl="3" w:tplc="04190001" w:tentative="1">
      <w:start w:val="1"/>
      <w:numFmt w:val="bullet"/>
      <w:lvlText w:val=""/>
      <w:lvlJc w:val="left"/>
      <w:pPr>
        <w:ind w:left="4350" w:hanging="360"/>
      </w:pPr>
      <w:rPr>
        <w:rFonts w:ascii="Symbol" w:hAnsi="Symbol" w:hint="default"/>
      </w:rPr>
    </w:lvl>
    <w:lvl w:ilvl="4" w:tplc="04190003" w:tentative="1">
      <w:start w:val="1"/>
      <w:numFmt w:val="bullet"/>
      <w:lvlText w:val="o"/>
      <w:lvlJc w:val="left"/>
      <w:pPr>
        <w:ind w:left="5070" w:hanging="360"/>
      </w:pPr>
      <w:rPr>
        <w:rFonts w:ascii="Courier New" w:hAnsi="Courier New" w:cs="Courier New" w:hint="default"/>
      </w:rPr>
    </w:lvl>
    <w:lvl w:ilvl="5" w:tplc="04190005" w:tentative="1">
      <w:start w:val="1"/>
      <w:numFmt w:val="bullet"/>
      <w:lvlText w:val=""/>
      <w:lvlJc w:val="left"/>
      <w:pPr>
        <w:ind w:left="5790" w:hanging="360"/>
      </w:pPr>
      <w:rPr>
        <w:rFonts w:ascii="Wingdings" w:hAnsi="Wingdings" w:hint="default"/>
      </w:rPr>
    </w:lvl>
    <w:lvl w:ilvl="6" w:tplc="04190001" w:tentative="1">
      <w:start w:val="1"/>
      <w:numFmt w:val="bullet"/>
      <w:lvlText w:val=""/>
      <w:lvlJc w:val="left"/>
      <w:pPr>
        <w:ind w:left="6510" w:hanging="360"/>
      </w:pPr>
      <w:rPr>
        <w:rFonts w:ascii="Symbol" w:hAnsi="Symbol" w:hint="default"/>
      </w:rPr>
    </w:lvl>
    <w:lvl w:ilvl="7" w:tplc="04190003" w:tentative="1">
      <w:start w:val="1"/>
      <w:numFmt w:val="bullet"/>
      <w:lvlText w:val="o"/>
      <w:lvlJc w:val="left"/>
      <w:pPr>
        <w:ind w:left="7230" w:hanging="360"/>
      </w:pPr>
      <w:rPr>
        <w:rFonts w:ascii="Courier New" w:hAnsi="Courier New" w:cs="Courier New" w:hint="default"/>
      </w:rPr>
    </w:lvl>
    <w:lvl w:ilvl="8" w:tplc="04190005" w:tentative="1">
      <w:start w:val="1"/>
      <w:numFmt w:val="bullet"/>
      <w:lvlText w:val=""/>
      <w:lvlJc w:val="left"/>
      <w:pPr>
        <w:ind w:left="7950" w:hanging="360"/>
      </w:pPr>
      <w:rPr>
        <w:rFonts w:ascii="Wingdings" w:hAnsi="Wingdings" w:hint="default"/>
      </w:rPr>
    </w:lvl>
  </w:abstractNum>
  <w:abstractNum w:abstractNumId="4">
    <w:nsid w:val="156E4A48"/>
    <w:multiLevelType w:val="hybridMultilevel"/>
    <w:tmpl w:val="02AAA4BE"/>
    <w:lvl w:ilvl="0" w:tplc="04190001">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5">
    <w:nsid w:val="15B61EC2"/>
    <w:multiLevelType w:val="hybridMultilevel"/>
    <w:tmpl w:val="61B8649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16F30E08"/>
    <w:multiLevelType w:val="multilevel"/>
    <w:tmpl w:val="0BDC4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74559AB"/>
    <w:multiLevelType w:val="hybridMultilevel"/>
    <w:tmpl w:val="6C64C6F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F25B7D"/>
    <w:multiLevelType w:val="multilevel"/>
    <w:tmpl w:val="E2FA2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8A70691"/>
    <w:multiLevelType w:val="hybridMultilevel"/>
    <w:tmpl w:val="1CE01834"/>
    <w:lvl w:ilvl="0" w:tplc="744CE5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4D42D1"/>
    <w:multiLevelType w:val="multilevel"/>
    <w:tmpl w:val="23ACE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9DC3AF1"/>
    <w:multiLevelType w:val="hybridMultilevel"/>
    <w:tmpl w:val="FE92B7FC"/>
    <w:lvl w:ilvl="0" w:tplc="04190001">
      <w:start w:val="1"/>
      <w:numFmt w:val="bullet"/>
      <w:lvlText w:val=""/>
      <w:lvlJc w:val="left"/>
      <w:pPr>
        <w:ind w:left="2235" w:hanging="360"/>
      </w:pPr>
      <w:rPr>
        <w:rFonts w:ascii="Symbol" w:hAnsi="Symbol" w:hint="default"/>
      </w:rPr>
    </w:lvl>
    <w:lvl w:ilvl="1" w:tplc="04190003" w:tentative="1">
      <w:start w:val="1"/>
      <w:numFmt w:val="bullet"/>
      <w:lvlText w:val="o"/>
      <w:lvlJc w:val="left"/>
      <w:pPr>
        <w:ind w:left="2955" w:hanging="360"/>
      </w:pPr>
      <w:rPr>
        <w:rFonts w:ascii="Courier New" w:hAnsi="Courier New" w:cs="Courier New" w:hint="default"/>
      </w:rPr>
    </w:lvl>
    <w:lvl w:ilvl="2" w:tplc="04190005" w:tentative="1">
      <w:start w:val="1"/>
      <w:numFmt w:val="bullet"/>
      <w:lvlText w:val=""/>
      <w:lvlJc w:val="left"/>
      <w:pPr>
        <w:ind w:left="3675" w:hanging="360"/>
      </w:pPr>
      <w:rPr>
        <w:rFonts w:ascii="Wingdings" w:hAnsi="Wingdings" w:hint="default"/>
      </w:rPr>
    </w:lvl>
    <w:lvl w:ilvl="3" w:tplc="04190001" w:tentative="1">
      <w:start w:val="1"/>
      <w:numFmt w:val="bullet"/>
      <w:lvlText w:val=""/>
      <w:lvlJc w:val="left"/>
      <w:pPr>
        <w:ind w:left="4395" w:hanging="360"/>
      </w:pPr>
      <w:rPr>
        <w:rFonts w:ascii="Symbol" w:hAnsi="Symbol" w:hint="default"/>
      </w:rPr>
    </w:lvl>
    <w:lvl w:ilvl="4" w:tplc="04190003" w:tentative="1">
      <w:start w:val="1"/>
      <w:numFmt w:val="bullet"/>
      <w:lvlText w:val="o"/>
      <w:lvlJc w:val="left"/>
      <w:pPr>
        <w:ind w:left="5115" w:hanging="360"/>
      </w:pPr>
      <w:rPr>
        <w:rFonts w:ascii="Courier New" w:hAnsi="Courier New" w:cs="Courier New" w:hint="default"/>
      </w:rPr>
    </w:lvl>
    <w:lvl w:ilvl="5" w:tplc="04190005" w:tentative="1">
      <w:start w:val="1"/>
      <w:numFmt w:val="bullet"/>
      <w:lvlText w:val=""/>
      <w:lvlJc w:val="left"/>
      <w:pPr>
        <w:ind w:left="5835" w:hanging="360"/>
      </w:pPr>
      <w:rPr>
        <w:rFonts w:ascii="Wingdings" w:hAnsi="Wingdings" w:hint="default"/>
      </w:rPr>
    </w:lvl>
    <w:lvl w:ilvl="6" w:tplc="04190001" w:tentative="1">
      <w:start w:val="1"/>
      <w:numFmt w:val="bullet"/>
      <w:lvlText w:val=""/>
      <w:lvlJc w:val="left"/>
      <w:pPr>
        <w:ind w:left="6555" w:hanging="360"/>
      </w:pPr>
      <w:rPr>
        <w:rFonts w:ascii="Symbol" w:hAnsi="Symbol" w:hint="default"/>
      </w:rPr>
    </w:lvl>
    <w:lvl w:ilvl="7" w:tplc="04190003" w:tentative="1">
      <w:start w:val="1"/>
      <w:numFmt w:val="bullet"/>
      <w:lvlText w:val="o"/>
      <w:lvlJc w:val="left"/>
      <w:pPr>
        <w:ind w:left="7275" w:hanging="360"/>
      </w:pPr>
      <w:rPr>
        <w:rFonts w:ascii="Courier New" w:hAnsi="Courier New" w:cs="Courier New" w:hint="default"/>
      </w:rPr>
    </w:lvl>
    <w:lvl w:ilvl="8" w:tplc="04190005" w:tentative="1">
      <w:start w:val="1"/>
      <w:numFmt w:val="bullet"/>
      <w:lvlText w:val=""/>
      <w:lvlJc w:val="left"/>
      <w:pPr>
        <w:ind w:left="7995" w:hanging="360"/>
      </w:pPr>
      <w:rPr>
        <w:rFonts w:ascii="Wingdings" w:hAnsi="Wingdings" w:hint="default"/>
      </w:rPr>
    </w:lvl>
  </w:abstractNum>
  <w:abstractNum w:abstractNumId="12">
    <w:nsid w:val="1AA72AD9"/>
    <w:multiLevelType w:val="hybridMultilevel"/>
    <w:tmpl w:val="24984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D6741FF"/>
    <w:multiLevelType w:val="hybridMultilevel"/>
    <w:tmpl w:val="141481AC"/>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B094615"/>
    <w:multiLevelType w:val="hybridMultilevel"/>
    <w:tmpl w:val="6D607E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9354F4"/>
    <w:multiLevelType w:val="hybridMultilevel"/>
    <w:tmpl w:val="CC0A14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C591762"/>
    <w:multiLevelType w:val="hybridMultilevel"/>
    <w:tmpl w:val="C37A96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E1B0BB3"/>
    <w:multiLevelType w:val="multilevel"/>
    <w:tmpl w:val="EDE87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01C4C45"/>
    <w:multiLevelType w:val="multilevel"/>
    <w:tmpl w:val="60F2BC72"/>
    <w:lvl w:ilvl="0">
      <w:start w:val="4"/>
      <w:numFmt w:val="decimal"/>
      <w:lvlText w:val="%1."/>
      <w:lvlJc w:val="left"/>
      <w:pPr>
        <w:ind w:left="450" w:hanging="450"/>
      </w:pPr>
      <w:rPr>
        <w:rFonts w:hint="default"/>
      </w:rPr>
    </w:lvl>
    <w:lvl w:ilvl="1">
      <w:start w:val="3"/>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19">
    <w:nsid w:val="32912AC3"/>
    <w:multiLevelType w:val="hybridMultilevel"/>
    <w:tmpl w:val="54303B3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3C5B330A"/>
    <w:multiLevelType w:val="hybridMultilevel"/>
    <w:tmpl w:val="A1F490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2946D47"/>
    <w:multiLevelType w:val="hybridMultilevel"/>
    <w:tmpl w:val="0344A7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429D3711"/>
    <w:multiLevelType w:val="hybridMultilevel"/>
    <w:tmpl w:val="B1D6D45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43FF567F"/>
    <w:multiLevelType w:val="hybridMultilevel"/>
    <w:tmpl w:val="1B3898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5700EF0"/>
    <w:multiLevelType w:val="hybridMultilevel"/>
    <w:tmpl w:val="91DE6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C71380"/>
    <w:multiLevelType w:val="hybridMultilevel"/>
    <w:tmpl w:val="B0B0BC4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4B467971"/>
    <w:multiLevelType w:val="multilevel"/>
    <w:tmpl w:val="7BAC1D2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DAF780B"/>
    <w:multiLevelType w:val="hybridMultilevel"/>
    <w:tmpl w:val="FBB01B4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4E3463CA"/>
    <w:multiLevelType w:val="hybridMultilevel"/>
    <w:tmpl w:val="BB6490E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FBF1BA9"/>
    <w:multiLevelType w:val="hybridMultilevel"/>
    <w:tmpl w:val="D7A8DED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0">
    <w:nsid w:val="5354096E"/>
    <w:multiLevelType w:val="multilevel"/>
    <w:tmpl w:val="058AD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6C34E1B"/>
    <w:multiLevelType w:val="hybridMultilevel"/>
    <w:tmpl w:val="59E28E28"/>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C5C0C58"/>
    <w:multiLevelType w:val="hybridMultilevel"/>
    <w:tmpl w:val="7DC8CB6C"/>
    <w:lvl w:ilvl="0" w:tplc="744CE53E">
      <w:start w:val="1"/>
      <w:numFmt w:val="bullet"/>
      <w:lvlText w:val=""/>
      <w:lvlJc w:val="left"/>
      <w:pPr>
        <w:ind w:left="2280" w:hanging="360"/>
      </w:pPr>
      <w:rPr>
        <w:rFonts w:ascii="Symbol" w:hAnsi="Symbol" w:hint="default"/>
      </w:rPr>
    </w:lvl>
    <w:lvl w:ilvl="1" w:tplc="04190003" w:tentative="1">
      <w:start w:val="1"/>
      <w:numFmt w:val="bullet"/>
      <w:lvlText w:val="o"/>
      <w:lvlJc w:val="left"/>
      <w:pPr>
        <w:ind w:left="3000" w:hanging="360"/>
      </w:pPr>
      <w:rPr>
        <w:rFonts w:ascii="Courier New" w:hAnsi="Courier New" w:cs="Courier New" w:hint="default"/>
      </w:rPr>
    </w:lvl>
    <w:lvl w:ilvl="2" w:tplc="04190005" w:tentative="1">
      <w:start w:val="1"/>
      <w:numFmt w:val="bullet"/>
      <w:lvlText w:val=""/>
      <w:lvlJc w:val="left"/>
      <w:pPr>
        <w:ind w:left="3720" w:hanging="360"/>
      </w:pPr>
      <w:rPr>
        <w:rFonts w:ascii="Wingdings" w:hAnsi="Wingdings" w:hint="default"/>
      </w:rPr>
    </w:lvl>
    <w:lvl w:ilvl="3" w:tplc="04190001" w:tentative="1">
      <w:start w:val="1"/>
      <w:numFmt w:val="bullet"/>
      <w:lvlText w:val=""/>
      <w:lvlJc w:val="left"/>
      <w:pPr>
        <w:ind w:left="4440" w:hanging="360"/>
      </w:pPr>
      <w:rPr>
        <w:rFonts w:ascii="Symbol" w:hAnsi="Symbol" w:hint="default"/>
      </w:rPr>
    </w:lvl>
    <w:lvl w:ilvl="4" w:tplc="04190003" w:tentative="1">
      <w:start w:val="1"/>
      <w:numFmt w:val="bullet"/>
      <w:lvlText w:val="o"/>
      <w:lvlJc w:val="left"/>
      <w:pPr>
        <w:ind w:left="5160" w:hanging="360"/>
      </w:pPr>
      <w:rPr>
        <w:rFonts w:ascii="Courier New" w:hAnsi="Courier New" w:cs="Courier New" w:hint="default"/>
      </w:rPr>
    </w:lvl>
    <w:lvl w:ilvl="5" w:tplc="04190005" w:tentative="1">
      <w:start w:val="1"/>
      <w:numFmt w:val="bullet"/>
      <w:lvlText w:val=""/>
      <w:lvlJc w:val="left"/>
      <w:pPr>
        <w:ind w:left="5880" w:hanging="360"/>
      </w:pPr>
      <w:rPr>
        <w:rFonts w:ascii="Wingdings" w:hAnsi="Wingdings" w:hint="default"/>
      </w:rPr>
    </w:lvl>
    <w:lvl w:ilvl="6" w:tplc="04190001" w:tentative="1">
      <w:start w:val="1"/>
      <w:numFmt w:val="bullet"/>
      <w:lvlText w:val=""/>
      <w:lvlJc w:val="left"/>
      <w:pPr>
        <w:ind w:left="6600" w:hanging="360"/>
      </w:pPr>
      <w:rPr>
        <w:rFonts w:ascii="Symbol" w:hAnsi="Symbol" w:hint="default"/>
      </w:rPr>
    </w:lvl>
    <w:lvl w:ilvl="7" w:tplc="04190003" w:tentative="1">
      <w:start w:val="1"/>
      <w:numFmt w:val="bullet"/>
      <w:lvlText w:val="o"/>
      <w:lvlJc w:val="left"/>
      <w:pPr>
        <w:ind w:left="7320" w:hanging="360"/>
      </w:pPr>
      <w:rPr>
        <w:rFonts w:ascii="Courier New" w:hAnsi="Courier New" w:cs="Courier New" w:hint="default"/>
      </w:rPr>
    </w:lvl>
    <w:lvl w:ilvl="8" w:tplc="04190005" w:tentative="1">
      <w:start w:val="1"/>
      <w:numFmt w:val="bullet"/>
      <w:lvlText w:val=""/>
      <w:lvlJc w:val="left"/>
      <w:pPr>
        <w:ind w:left="8040" w:hanging="360"/>
      </w:pPr>
      <w:rPr>
        <w:rFonts w:ascii="Wingdings" w:hAnsi="Wingdings" w:hint="default"/>
      </w:rPr>
    </w:lvl>
  </w:abstractNum>
  <w:abstractNum w:abstractNumId="33">
    <w:nsid w:val="5CB1377E"/>
    <w:multiLevelType w:val="multilevel"/>
    <w:tmpl w:val="25B88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F5331C9"/>
    <w:multiLevelType w:val="hybridMultilevel"/>
    <w:tmpl w:val="4B6602B2"/>
    <w:lvl w:ilvl="0" w:tplc="744CE53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5F593151"/>
    <w:multiLevelType w:val="hybridMultilevel"/>
    <w:tmpl w:val="24BE04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nsid w:val="62CF5952"/>
    <w:multiLevelType w:val="hybridMultilevel"/>
    <w:tmpl w:val="F8522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3340CF4"/>
    <w:multiLevelType w:val="multilevel"/>
    <w:tmpl w:val="2A8C9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69001E1"/>
    <w:multiLevelType w:val="multilevel"/>
    <w:tmpl w:val="84E84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8C762B3"/>
    <w:multiLevelType w:val="multilevel"/>
    <w:tmpl w:val="85F69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AEE6C92"/>
    <w:multiLevelType w:val="multilevel"/>
    <w:tmpl w:val="EE56F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266144A"/>
    <w:multiLevelType w:val="multilevel"/>
    <w:tmpl w:val="2A36A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B344744"/>
    <w:multiLevelType w:val="hybridMultilevel"/>
    <w:tmpl w:val="6BCE3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E2F26F9"/>
    <w:multiLevelType w:val="multilevel"/>
    <w:tmpl w:val="C21662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EF72588"/>
    <w:multiLevelType w:val="multilevel"/>
    <w:tmpl w:val="178CD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28"/>
  </w:num>
  <w:num w:numId="3">
    <w:abstractNumId w:val="36"/>
  </w:num>
  <w:num w:numId="4">
    <w:abstractNumId w:val="16"/>
  </w:num>
  <w:num w:numId="5">
    <w:abstractNumId w:val="3"/>
  </w:num>
  <w:num w:numId="6">
    <w:abstractNumId w:val="2"/>
  </w:num>
  <w:num w:numId="7">
    <w:abstractNumId w:val="4"/>
  </w:num>
  <w:num w:numId="8">
    <w:abstractNumId w:val="11"/>
  </w:num>
  <w:num w:numId="9">
    <w:abstractNumId w:val="1"/>
  </w:num>
  <w:num w:numId="10">
    <w:abstractNumId w:val="14"/>
  </w:num>
  <w:num w:numId="11">
    <w:abstractNumId w:val="12"/>
  </w:num>
  <w:num w:numId="12">
    <w:abstractNumId w:val="13"/>
  </w:num>
  <w:num w:numId="13">
    <w:abstractNumId w:val="19"/>
  </w:num>
  <w:num w:numId="14">
    <w:abstractNumId w:val="9"/>
  </w:num>
  <w:num w:numId="15">
    <w:abstractNumId w:val="34"/>
  </w:num>
  <w:num w:numId="16">
    <w:abstractNumId w:val="22"/>
  </w:num>
  <w:num w:numId="17">
    <w:abstractNumId w:val="35"/>
  </w:num>
  <w:num w:numId="18">
    <w:abstractNumId w:val="32"/>
  </w:num>
  <w:num w:numId="19">
    <w:abstractNumId w:val="42"/>
  </w:num>
  <w:num w:numId="20">
    <w:abstractNumId w:val="18"/>
  </w:num>
  <w:num w:numId="21">
    <w:abstractNumId w:val="39"/>
  </w:num>
  <w:num w:numId="22">
    <w:abstractNumId w:val="33"/>
  </w:num>
  <w:num w:numId="23">
    <w:abstractNumId w:val="10"/>
  </w:num>
  <w:num w:numId="24">
    <w:abstractNumId w:val="6"/>
  </w:num>
  <w:num w:numId="25">
    <w:abstractNumId w:val="41"/>
  </w:num>
  <w:num w:numId="26">
    <w:abstractNumId w:val="44"/>
  </w:num>
  <w:num w:numId="27">
    <w:abstractNumId w:val="38"/>
  </w:num>
  <w:num w:numId="28">
    <w:abstractNumId w:val="15"/>
  </w:num>
  <w:num w:numId="29">
    <w:abstractNumId w:val="40"/>
  </w:num>
  <w:num w:numId="30">
    <w:abstractNumId w:val="17"/>
  </w:num>
  <w:num w:numId="31">
    <w:abstractNumId w:val="8"/>
  </w:num>
  <w:num w:numId="32">
    <w:abstractNumId w:val="30"/>
  </w:num>
  <w:num w:numId="33">
    <w:abstractNumId w:val="26"/>
  </w:num>
  <w:num w:numId="34">
    <w:abstractNumId w:val="37"/>
  </w:num>
  <w:num w:numId="35">
    <w:abstractNumId w:val="7"/>
  </w:num>
  <w:num w:numId="36">
    <w:abstractNumId w:val="27"/>
  </w:num>
  <w:num w:numId="37">
    <w:abstractNumId w:val="29"/>
  </w:num>
  <w:num w:numId="38">
    <w:abstractNumId w:val="21"/>
  </w:num>
  <w:num w:numId="39">
    <w:abstractNumId w:val="20"/>
  </w:num>
  <w:num w:numId="40">
    <w:abstractNumId w:val="23"/>
  </w:num>
  <w:num w:numId="41">
    <w:abstractNumId w:val="31"/>
  </w:num>
  <w:num w:numId="42">
    <w:abstractNumId w:val="43"/>
  </w:num>
  <w:num w:numId="43">
    <w:abstractNumId w:val="0"/>
  </w:num>
  <w:num w:numId="44">
    <w:abstractNumId w:val="5"/>
  </w:num>
  <w:num w:numId="45">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17410"/>
  </w:hdrShapeDefaults>
  <w:footnotePr>
    <w:footnote w:id="0"/>
    <w:footnote w:id="1"/>
  </w:footnotePr>
  <w:endnotePr>
    <w:endnote w:id="0"/>
    <w:endnote w:id="1"/>
  </w:endnotePr>
  <w:compat>
    <w:useFELayout/>
  </w:compat>
  <w:rsids>
    <w:rsidRoot w:val="005833F3"/>
    <w:rsid w:val="00043E9C"/>
    <w:rsid w:val="00084DFB"/>
    <w:rsid w:val="00105CD2"/>
    <w:rsid w:val="001259ED"/>
    <w:rsid w:val="0016258A"/>
    <w:rsid w:val="001C4E40"/>
    <w:rsid w:val="001E4C49"/>
    <w:rsid w:val="00210AB8"/>
    <w:rsid w:val="00252798"/>
    <w:rsid w:val="002D4DF1"/>
    <w:rsid w:val="002E72F8"/>
    <w:rsid w:val="00307110"/>
    <w:rsid w:val="00324591"/>
    <w:rsid w:val="003314B8"/>
    <w:rsid w:val="00383103"/>
    <w:rsid w:val="0040084A"/>
    <w:rsid w:val="00403024"/>
    <w:rsid w:val="004402F0"/>
    <w:rsid w:val="00440502"/>
    <w:rsid w:val="00474D96"/>
    <w:rsid w:val="00483FAB"/>
    <w:rsid w:val="00486256"/>
    <w:rsid w:val="0048637E"/>
    <w:rsid w:val="004A0EFA"/>
    <w:rsid w:val="004E30DF"/>
    <w:rsid w:val="004F6EEB"/>
    <w:rsid w:val="005106B6"/>
    <w:rsid w:val="00546742"/>
    <w:rsid w:val="00546B4D"/>
    <w:rsid w:val="00561290"/>
    <w:rsid w:val="005833F3"/>
    <w:rsid w:val="005D537C"/>
    <w:rsid w:val="005E7EDD"/>
    <w:rsid w:val="00612735"/>
    <w:rsid w:val="006134B3"/>
    <w:rsid w:val="00613971"/>
    <w:rsid w:val="006202AE"/>
    <w:rsid w:val="0066212B"/>
    <w:rsid w:val="00673654"/>
    <w:rsid w:val="00682853"/>
    <w:rsid w:val="00686914"/>
    <w:rsid w:val="006B7A05"/>
    <w:rsid w:val="006C1D14"/>
    <w:rsid w:val="006E51CC"/>
    <w:rsid w:val="00713C99"/>
    <w:rsid w:val="007167F5"/>
    <w:rsid w:val="00766E51"/>
    <w:rsid w:val="007751C8"/>
    <w:rsid w:val="007837A4"/>
    <w:rsid w:val="0078509C"/>
    <w:rsid w:val="007C6032"/>
    <w:rsid w:val="007E27C3"/>
    <w:rsid w:val="00833C10"/>
    <w:rsid w:val="00851640"/>
    <w:rsid w:val="008909B3"/>
    <w:rsid w:val="00894706"/>
    <w:rsid w:val="0089531C"/>
    <w:rsid w:val="008B7AA7"/>
    <w:rsid w:val="008F4F1B"/>
    <w:rsid w:val="008F52C5"/>
    <w:rsid w:val="0090782A"/>
    <w:rsid w:val="009461F7"/>
    <w:rsid w:val="00953D24"/>
    <w:rsid w:val="00982827"/>
    <w:rsid w:val="00982C7D"/>
    <w:rsid w:val="00986AA6"/>
    <w:rsid w:val="0099699C"/>
    <w:rsid w:val="009A315D"/>
    <w:rsid w:val="009A7505"/>
    <w:rsid w:val="009B1516"/>
    <w:rsid w:val="009B4B6F"/>
    <w:rsid w:val="009E1BDC"/>
    <w:rsid w:val="009F21C5"/>
    <w:rsid w:val="00A13887"/>
    <w:rsid w:val="00A92AFA"/>
    <w:rsid w:val="00AB5AFF"/>
    <w:rsid w:val="00AB670D"/>
    <w:rsid w:val="00AE43CD"/>
    <w:rsid w:val="00B47810"/>
    <w:rsid w:val="00BA19E8"/>
    <w:rsid w:val="00BF1631"/>
    <w:rsid w:val="00C20741"/>
    <w:rsid w:val="00C404FF"/>
    <w:rsid w:val="00CA268F"/>
    <w:rsid w:val="00CB4AD9"/>
    <w:rsid w:val="00CD5879"/>
    <w:rsid w:val="00CE676F"/>
    <w:rsid w:val="00D30637"/>
    <w:rsid w:val="00D43107"/>
    <w:rsid w:val="00D45229"/>
    <w:rsid w:val="00DC5E7E"/>
    <w:rsid w:val="00DE7937"/>
    <w:rsid w:val="00E052AC"/>
    <w:rsid w:val="00E32D64"/>
    <w:rsid w:val="00E3338A"/>
    <w:rsid w:val="00E5303F"/>
    <w:rsid w:val="00EC5BFD"/>
    <w:rsid w:val="00F03B2B"/>
    <w:rsid w:val="00FD7EA8"/>
    <w:rsid w:val="00FF0D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2AE"/>
  </w:style>
  <w:style w:type="paragraph" w:styleId="3">
    <w:name w:val="heading 3"/>
    <w:basedOn w:val="a"/>
    <w:link w:val="30"/>
    <w:uiPriority w:val="9"/>
    <w:qFormat/>
    <w:rsid w:val="00682853"/>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semiHidden/>
    <w:unhideWhenUsed/>
    <w:qFormat/>
    <w:rsid w:val="0068285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92AFA"/>
    <w:pPr>
      <w:ind w:left="720"/>
      <w:contextualSpacing/>
    </w:pPr>
  </w:style>
  <w:style w:type="paragraph" w:customStyle="1" w:styleId="ConsNormal">
    <w:name w:val="ConsNormal"/>
    <w:rsid w:val="005D537C"/>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4">
    <w:name w:val="Normal (Web)"/>
    <w:basedOn w:val="a"/>
    <w:uiPriority w:val="99"/>
    <w:unhideWhenUsed/>
    <w:rsid w:val="005D53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4402F0"/>
  </w:style>
  <w:style w:type="paragraph" w:styleId="HTML">
    <w:name w:val="HTML Preformatted"/>
    <w:basedOn w:val="a"/>
    <w:link w:val="HTML0"/>
    <w:uiPriority w:val="99"/>
    <w:rsid w:val="006134B3"/>
    <w:pPr>
      <w:pBdr>
        <w:left w:val="single" w:sz="6" w:space="12"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24"/>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6134B3"/>
    <w:rPr>
      <w:rFonts w:ascii="Courier New" w:eastAsia="Times New Roman" w:hAnsi="Courier New" w:cs="Courier New"/>
      <w:sz w:val="20"/>
      <w:szCs w:val="20"/>
    </w:rPr>
  </w:style>
  <w:style w:type="paragraph" w:styleId="a5">
    <w:name w:val="Balloon Text"/>
    <w:basedOn w:val="a"/>
    <w:link w:val="a6"/>
    <w:uiPriority w:val="99"/>
    <w:semiHidden/>
    <w:unhideWhenUsed/>
    <w:rsid w:val="004A0EF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A0EFA"/>
    <w:rPr>
      <w:rFonts w:ascii="Tahoma" w:hAnsi="Tahoma" w:cs="Tahoma"/>
      <w:sz w:val="16"/>
      <w:szCs w:val="16"/>
    </w:rPr>
  </w:style>
  <w:style w:type="paragraph" w:styleId="a7">
    <w:name w:val="header"/>
    <w:basedOn w:val="a"/>
    <w:link w:val="a8"/>
    <w:uiPriority w:val="99"/>
    <w:unhideWhenUsed/>
    <w:rsid w:val="0078509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8509C"/>
  </w:style>
  <w:style w:type="paragraph" w:styleId="a9">
    <w:name w:val="footer"/>
    <w:basedOn w:val="a"/>
    <w:link w:val="aa"/>
    <w:uiPriority w:val="99"/>
    <w:unhideWhenUsed/>
    <w:rsid w:val="0078509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8509C"/>
  </w:style>
  <w:style w:type="character" w:styleId="ab">
    <w:name w:val="Hyperlink"/>
    <w:basedOn w:val="a0"/>
    <w:uiPriority w:val="99"/>
    <w:semiHidden/>
    <w:unhideWhenUsed/>
    <w:rsid w:val="00A13887"/>
    <w:rPr>
      <w:color w:val="0000FF"/>
      <w:u w:val="single"/>
    </w:rPr>
  </w:style>
  <w:style w:type="paragraph" w:customStyle="1" w:styleId="Style1">
    <w:name w:val="Style1"/>
    <w:basedOn w:val="a"/>
    <w:uiPriority w:val="99"/>
    <w:rsid w:val="009B1516"/>
    <w:pPr>
      <w:widowControl w:val="0"/>
      <w:autoSpaceDE w:val="0"/>
      <w:autoSpaceDN w:val="0"/>
      <w:adjustRightInd w:val="0"/>
      <w:spacing w:after="0" w:line="240" w:lineRule="exact"/>
    </w:pPr>
    <w:rPr>
      <w:rFonts w:ascii="Arial" w:hAnsi="Arial" w:cs="Arial"/>
      <w:sz w:val="24"/>
      <w:szCs w:val="24"/>
    </w:rPr>
  </w:style>
  <w:style w:type="paragraph" w:customStyle="1" w:styleId="Style2">
    <w:name w:val="Style2"/>
    <w:basedOn w:val="a"/>
    <w:uiPriority w:val="99"/>
    <w:rsid w:val="009B1516"/>
    <w:pPr>
      <w:widowControl w:val="0"/>
      <w:autoSpaceDE w:val="0"/>
      <w:autoSpaceDN w:val="0"/>
      <w:adjustRightInd w:val="0"/>
      <w:spacing w:after="0" w:line="273" w:lineRule="exact"/>
      <w:ind w:firstLine="345"/>
    </w:pPr>
    <w:rPr>
      <w:rFonts w:ascii="Arial" w:hAnsi="Arial" w:cs="Arial"/>
      <w:sz w:val="24"/>
      <w:szCs w:val="24"/>
    </w:rPr>
  </w:style>
  <w:style w:type="character" w:customStyle="1" w:styleId="FontStyle11">
    <w:name w:val="Font Style11"/>
    <w:basedOn w:val="a0"/>
    <w:uiPriority w:val="99"/>
    <w:rsid w:val="009B1516"/>
    <w:rPr>
      <w:rFonts w:ascii="Arial" w:hAnsi="Arial" w:cs="Arial"/>
      <w:b/>
      <w:bCs/>
      <w:sz w:val="18"/>
      <w:szCs w:val="18"/>
    </w:rPr>
  </w:style>
  <w:style w:type="character" w:customStyle="1" w:styleId="FontStyle12">
    <w:name w:val="Font Style12"/>
    <w:basedOn w:val="a0"/>
    <w:uiPriority w:val="99"/>
    <w:rsid w:val="009B1516"/>
    <w:rPr>
      <w:rFonts w:ascii="Arial" w:hAnsi="Arial" w:cs="Arial"/>
      <w:sz w:val="22"/>
      <w:szCs w:val="22"/>
    </w:rPr>
  </w:style>
  <w:style w:type="character" w:styleId="ac">
    <w:name w:val="Strong"/>
    <w:basedOn w:val="a0"/>
    <w:uiPriority w:val="22"/>
    <w:qFormat/>
    <w:rsid w:val="0048637E"/>
    <w:rPr>
      <w:b/>
      <w:bCs/>
    </w:rPr>
  </w:style>
  <w:style w:type="character" w:customStyle="1" w:styleId="30">
    <w:name w:val="Заголовок 3 Знак"/>
    <w:basedOn w:val="a0"/>
    <w:link w:val="3"/>
    <w:uiPriority w:val="9"/>
    <w:rsid w:val="00682853"/>
    <w:rPr>
      <w:rFonts w:ascii="Times New Roman" w:eastAsia="Times New Roman" w:hAnsi="Times New Roman" w:cs="Times New Roman"/>
      <w:b/>
      <w:bCs/>
      <w:sz w:val="27"/>
      <w:szCs w:val="27"/>
    </w:rPr>
  </w:style>
  <w:style w:type="character" w:customStyle="1" w:styleId="mw-headline">
    <w:name w:val="mw-headline"/>
    <w:basedOn w:val="a0"/>
    <w:rsid w:val="00682853"/>
  </w:style>
  <w:style w:type="character" w:customStyle="1" w:styleId="40">
    <w:name w:val="Заголовок 4 Знак"/>
    <w:basedOn w:val="a0"/>
    <w:link w:val="4"/>
    <w:uiPriority w:val="9"/>
    <w:semiHidden/>
    <w:rsid w:val="00682853"/>
    <w:rPr>
      <w:rFonts w:asciiTheme="majorHAnsi" w:eastAsiaTheme="majorEastAsia" w:hAnsiTheme="majorHAnsi" w:cstheme="majorBidi"/>
      <w:b/>
      <w:bCs/>
      <w:i/>
      <w:iCs/>
      <w:color w:val="4F81BD" w:themeColor="accent1"/>
    </w:rPr>
  </w:style>
  <w:style w:type="paragraph" w:styleId="ad">
    <w:name w:val="footnote text"/>
    <w:basedOn w:val="a"/>
    <w:link w:val="ae"/>
    <w:uiPriority w:val="99"/>
    <w:semiHidden/>
    <w:rsid w:val="009E1BDC"/>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e">
    <w:name w:val="Текст сноски Знак"/>
    <w:basedOn w:val="a0"/>
    <w:link w:val="ad"/>
    <w:uiPriority w:val="99"/>
    <w:semiHidden/>
    <w:rsid w:val="009E1BDC"/>
    <w:rPr>
      <w:rFonts w:ascii="Times New Roman" w:eastAsia="Times New Roman" w:hAnsi="Times New Roman" w:cs="Times New Roman"/>
      <w:sz w:val="20"/>
      <w:szCs w:val="20"/>
    </w:rPr>
  </w:style>
  <w:style w:type="character" w:styleId="af">
    <w:name w:val="footnote reference"/>
    <w:basedOn w:val="a0"/>
    <w:uiPriority w:val="99"/>
    <w:semiHidden/>
    <w:rsid w:val="009E1BDC"/>
    <w:rPr>
      <w:rFonts w:cs="Times New Roman"/>
      <w:vertAlign w:val="superscript"/>
    </w:rPr>
  </w:style>
  <w:style w:type="character" w:styleId="af0">
    <w:name w:val="Emphasis"/>
    <w:basedOn w:val="a0"/>
    <w:uiPriority w:val="20"/>
    <w:qFormat/>
    <w:rsid w:val="008B7AA7"/>
    <w:rPr>
      <w:i/>
      <w:iCs/>
    </w:rPr>
  </w:style>
  <w:style w:type="paragraph" w:customStyle="1" w:styleId="s1">
    <w:name w:val="s_1"/>
    <w:basedOn w:val="a"/>
    <w:rsid w:val="002527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5">
    <w:name w:val="s_15"/>
    <w:basedOn w:val="a"/>
    <w:rsid w:val="002527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0"/>
    <w:rsid w:val="00252798"/>
  </w:style>
  <w:style w:type="paragraph" w:customStyle="1" w:styleId="s22">
    <w:name w:val="s_22"/>
    <w:basedOn w:val="a"/>
    <w:rsid w:val="00F03B2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7819149">
      <w:bodyDiv w:val="1"/>
      <w:marLeft w:val="0"/>
      <w:marRight w:val="0"/>
      <w:marTop w:val="0"/>
      <w:marBottom w:val="0"/>
      <w:divBdr>
        <w:top w:val="none" w:sz="0" w:space="0" w:color="auto"/>
        <w:left w:val="none" w:sz="0" w:space="0" w:color="auto"/>
        <w:bottom w:val="none" w:sz="0" w:space="0" w:color="auto"/>
        <w:right w:val="none" w:sz="0" w:space="0" w:color="auto"/>
      </w:divBdr>
    </w:div>
    <w:div w:id="135069820">
      <w:bodyDiv w:val="1"/>
      <w:marLeft w:val="0"/>
      <w:marRight w:val="0"/>
      <w:marTop w:val="0"/>
      <w:marBottom w:val="0"/>
      <w:divBdr>
        <w:top w:val="none" w:sz="0" w:space="0" w:color="auto"/>
        <w:left w:val="none" w:sz="0" w:space="0" w:color="auto"/>
        <w:bottom w:val="none" w:sz="0" w:space="0" w:color="auto"/>
        <w:right w:val="none" w:sz="0" w:space="0" w:color="auto"/>
      </w:divBdr>
    </w:div>
    <w:div w:id="253247876">
      <w:bodyDiv w:val="1"/>
      <w:marLeft w:val="0"/>
      <w:marRight w:val="0"/>
      <w:marTop w:val="0"/>
      <w:marBottom w:val="0"/>
      <w:divBdr>
        <w:top w:val="none" w:sz="0" w:space="0" w:color="auto"/>
        <w:left w:val="none" w:sz="0" w:space="0" w:color="auto"/>
        <w:bottom w:val="none" w:sz="0" w:space="0" w:color="auto"/>
        <w:right w:val="none" w:sz="0" w:space="0" w:color="auto"/>
      </w:divBdr>
    </w:div>
    <w:div w:id="255939704">
      <w:bodyDiv w:val="1"/>
      <w:marLeft w:val="0"/>
      <w:marRight w:val="0"/>
      <w:marTop w:val="0"/>
      <w:marBottom w:val="0"/>
      <w:divBdr>
        <w:top w:val="none" w:sz="0" w:space="0" w:color="auto"/>
        <w:left w:val="none" w:sz="0" w:space="0" w:color="auto"/>
        <w:bottom w:val="none" w:sz="0" w:space="0" w:color="auto"/>
        <w:right w:val="none" w:sz="0" w:space="0" w:color="auto"/>
      </w:divBdr>
    </w:div>
    <w:div w:id="280263691">
      <w:bodyDiv w:val="1"/>
      <w:marLeft w:val="0"/>
      <w:marRight w:val="0"/>
      <w:marTop w:val="0"/>
      <w:marBottom w:val="0"/>
      <w:divBdr>
        <w:top w:val="none" w:sz="0" w:space="0" w:color="auto"/>
        <w:left w:val="none" w:sz="0" w:space="0" w:color="auto"/>
        <w:bottom w:val="none" w:sz="0" w:space="0" w:color="auto"/>
        <w:right w:val="none" w:sz="0" w:space="0" w:color="auto"/>
      </w:divBdr>
    </w:div>
    <w:div w:id="391199968">
      <w:bodyDiv w:val="1"/>
      <w:marLeft w:val="0"/>
      <w:marRight w:val="0"/>
      <w:marTop w:val="0"/>
      <w:marBottom w:val="0"/>
      <w:divBdr>
        <w:top w:val="none" w:sz="0" w:space="0" w:color="auto"/>
        <w:left w:val="none" w:sz="0" w:space="0" w:color="auto"/>
        <w:bottom w:val="none" w:sz="0" w:space="0" w:color="auto"/>
        <w:right w:val="none" w:sz="0" w:space="0" w:color="auto"/>
      </w:divBdr>
    </w:div>
    <w:div w:id="421145534">
      <w:bodyDiv w:val="1"/>
      <w:marLeft w:val="0"/>
      <w:marRight w:val="0"/>
      <w:marTop w:val="0"/>
      <w:marBottom w:val="0"/>
      <w:divBdr>
        <w:top w:val="none" w:sz="0" w:space="0" w:color="auto"/>
        <w:left w:val="none" w:sz="0" w:space="0" w:color="auto"/>
        <w:bottom w:val="none" w:sz="0" w:space="0" w:color="auto"/>
        <w:right w:val="none" w:sz="0" w:space="0" w:color="auto"/>
      </w:divBdr>
    </w:div>
    <w:div w:id="428357954">
      <w:bodyDiv w:val="1"/>
      <w:marLeft w:val="0"/>
      <w:marRight w:val="0"/>
      <w:marTop w:val="0"/>
      <w:marBottom w:val="0"/>
      <w:divBdr>
        <w:top w:val="none" w:sz="0" w:space="0" w:color="auto"/>
        <w:left w:val="none" w:sz="0" w:space="0" w:color="auto"/>
        <w:bottom w:val="none" w:sz="0" w:space="0" w:color="auto"/>
        <w:right w:val="none" w:sz="0" w:space="0" w:color="auto"/>
      </w:divBdr>
    </w:div>
    <w:div w:id="600603699">
      <w:bodyDiv w:val="1"/>
      <w:marLeft w:val="0"/>
      <w:marRight w:val="0"/>
      <w:marTop w:val="0"/>
      <w:marBottom w:val="0"/>
      <w:divBdr>
        <w:top w:val="none" w:sz="0" w:space="0" w:color="auto"/>
        <w:left w:val="none" w:sz="0" w:space="0" w:color="auto"/>
        <w:bottom w:val="none" w:sz="0" w:space="0" w:color="auto"/>
        <w:right w:val="none" w:sz="0" w:space="0" w:color="auto"/>
      </w:divBdr>
    </w:div>
    <w:div w:id="719400881">
      <w:bodyDiv w:val="1"/>
      <w:marLeft w:val="0"/>
      <w:marRight w:val="0"/>
      <w:marTop w:val="0"/>
      <w:marBottom w:val="0"/>
      <w:divBdr>
        <w:top w:val="none" w:sz="0" w:space="0" w:color="auto"/>
        <w:left w:val="none" w:sz="0" w:space="0" w:color="auto"/>
        <w:bottom w:val="none" w:sz="0" w:space="0" w:color="auto"/>
        <w:right w:val="none" w:sz="0" w:space="0" w:color="auto"/>
      </w:divBdr>
    </w:div>
    <w:div w:id="855146293">
      <w:bodyDiv w:val="1"/>
      <w:marLeft w:val="0"/>
      <w:marRight w:val="0"/>
      <w:marTop w:val="0"/>
      <w:marBottom w:val="0"/>
      <w:divBdr>
        <w:top w:val="none" w:sz="0" w:space="0" w:color="auto"/>
        <w:left w:val="none" w:sz="0" w:space="0" w:color="auto"/>
        <w:bottom w:val="none" w:sz="0" w:space="0" w:color="auto"/>
        <w:right w:val="none" w:sz="0" w:space="0" w:color="auto"/>
      </w:divBdr>
    </w:div>
    <w:div w:id="865753622">
      <w:bodyDiv w:val="1"/>
      <w:marLeft w:val="0"/>
      <w:marRight w:val="0"/>
      <w:marTop w:val="0"/>
      <w:marBottom w:val="0"/>
      <w:divBdr>
        <w:top w:val="none" w:sz="0" w:space="0" w:color="auto"/>
        <w:left w:val="none" w:sz="0" w:space="0" w:color="auto"/>
        <w:bottom w:val="none" w:sz="0" w:space="0" w:color="auto"/>
        <w:right w:val="none" w:sz="0" w:space="0" w:color="auto"/>
      </w:divBdr>
    </w:div>
    <w:div w:id="944190678">
      <w:bodyDiv w:val="1"/>
      <w:marLeft w:val="0"/>
      <w:marRight w:val="0"/>
      <w:marTop w:val="0"/>
      <w:marBottom w:val="0"/>
      <w:divBdr>
        <w:top w:val="none" w:sz="0" w:space="0" w:color="auto"/>
        <w:left w:val="none" w:sz="0" w:space="0" w:color="auto"/>
        <w:bottom w:val="none" w:sz="0" w:space="0" w:color="auto"/>
        <w:right w:val="none" w:sz="0" w:space="0" w:color="auto"/>
      </w:divBdr>
    </w:div>
    <w:div w:id="1008022163">
      <w:bodyDiv w:val="1"/>
      <w:marLeft w:val="0"/>
      <w:marRight w:val="0"/>
      <w:marTop w:val="0"/>
      <w:marBottom w:val="0"/>
      <w:divBdr>
        <w:top w:val="none" w:sz="0" w:space="0" w:color="auto"/>
        <w:left w:val="none" w:sz="0" w:space="0" w:color="auto"/>
        <w:bottom w:val="none" w:sz="0" w:space="0" w:color="auto"/>
        <w:right w:val="none" w:sz="0" w:space="0" w:color="auto"/>
      </w:divBdr>
    </w:div>
    <w:div w:id="1021467040">
      <w:bodyDiv w:val="1"/>
      <w:marLeft w:val="0"/>
      <w:marRight w:val="0"/>
      <w:marTop w:val="0"/>
      <w:marBottom w:val="0"/>
      <w:divBdr>
        <w:top w:val="none" w:sz="0" w:space="0" w:color="auto"/>
        <w:left w:val="none" w:sz="0" w:space="0" w:color="auto"/>
        <w:bottom w:val="none" w:sz="0" w:space="0" w:color="auto"/>
        <w:right w:val="none" w:sz="0" w:space="0" w:color="auto"/>
      </w:divBdr>
    </w:div>
    <w:div w:id="1024096520">
      <w:bodyDiv w:val="1"/>
      <w:marLeft w:val="0"/>
      <w:marRight w:val="0"/>
      <w:marTop w:val="0"/>
      <w:marBottom w:val="0"/>
      <w:divBdr>
        <w:top w:val="none" w:sz="0" w:space="0" w:color="auto"/>
        <w:left w:val="none" w:sz="0" w:space="0" w:color="auto"/>
        <w:bottom w:val="none" w:sz="0" w:space="0" w:color="auto"/>
        <w:right w:val="none" w:sz="0" w:space="0" w:color="auto"/>
      </w:divBdr>
    </w:div>
    <w:div w:id="1059326087">
      <w:bodyDiv w:val="1"/>
      <w:marLeft w:val="0"/>
      <w:marRight w:val="0"/>
      <w:marTop w:val="0"/>
      <w:marBottom w:val="0"/>
      <w:divBdr>
        <w:top w:val="none" w:sz="0" w:space="0" w:color="auto"/>
        <w:left w:val="none" w:sz="0" w:space="0" w:color="auto"/>
        <w:bottom w:val="none" w:sz="0" w:space="0" w:color="auto"/>
        <w:right w:val="none" w:sz="0" w:space="0" w:color="auto"/>
      </w:divBdr>
    </w:div>
    <w:div w:id="1060790416">
      <w:bodyDiv w:val="1"/>
      <w:marLeft w:val="0"/>
      <w:marRight w:val="0"/>
      <w:marTop w:val="0"/>
      <w:marBottom w:val="0"/>
      <w:divBdr>
        <w:top w:val="none" w:sz="0" w:space="0" w:color="auto"/>
        <w:left w:val="none" w:sz="0" w:space="0" w:color="auto"/>
        <w:bottom w:val="none" w:sz="0" w:space="0" w:color="auto"/>
        <w:right w:val="none" w:sz="0" w:space="0" w:color="auto"/>
      </w:divBdr>
    </w:div>
    <w:div w:id="1137188693">
      <w:bodyDiv w:val="1"/>
      <w:marLeft w:val="0"/>
      <w:marRight w:val="0"/>
      <w:marTop w:val="0"/>
      <w:marBottom w:val="0"/>
      <w:divBdr>
        <w:top w:val="none" w:sz="0" w:space="0" w:color="auto"/>
        <w:left w:val="none" w:sz="0" w:space="0" w:color="auto"/>
        <w:bottom w:val="none" w:sz="0" w:space="0" w:color="auto"/>
        <w:right w:val="none" w:sz="0" w:space="0" w:color="auto"/>
      </w:divBdr>
    </w:div>
    <w:div w:id="1141920890">
      <w:bodyDiv w:val="1"/>
      <w:marLeft w:val="0"/>
      <w:marRight w:val="0"/>
      <w:marTop w:val="0"/>
      <w:marBottom w:val="0"/>
      <w:divBdr>
        <w:top w:val="none" w:sz="0" w:space="0" w:color="auto"/>
        <w:left w:val="none" w:sz="0" w:space="0" w:color="auto"/>
        <w:bottom w:val="none" w:sz="0" w:space="0" w:color="auto"/>
        <w:right w:val="none" w:sz="0" w:space="0" w:color="auto"/>
      </w:divBdr>
    </w:div>
    <w:div w:id="1143698452">
      <w:bodyDiv w:val="1"/>
      <w:marLeft w:val="0"/>
      <w:marRight w:val="0"/>
      <w:marTop w:val="0"/>
      <w:marBottom w:val="0"/>
      <w:divBdr>
        <w:top w:val="none" w:sz="0" w:space="0" w:color="auto"/>
        <w:left w:val="none" w:sz="0" w:space="0" w:color="auto"/>
        <w:bottom w:val="none" w:sz="0" w:space="0" w:color="auto"/>
        <w:right w:val="none" w:sz="0" w:space="0" w:color="auto"/>
      </w:divBdr>
    </w:div>
    <w:div w:id="1239485058">
      <w:bodyDiv w:val="1"/>
      <w:marLeft w:val="0"/>
      <w:marRight w:val="0"/>
      <w:marTop w:val="0"/>
      <w:marBottom w:val="0"/>
      <w:divBdr>
        <w:top w:val="none" w:sz="0" w:space="0" w:color="auto"/>
        <w:left w:val="none" w:sz="0" w:space="0" w:color="auto"/>
        <w:bottom w:val="none" w:sz="0" w:space="0" w:color="auto"/>
        <w:right w:val="none" w:sz="0" w:space="0" w:color="auto"/>
      </w:divBdr>
    </w:div>
    <w:div w:id="1277324528">
      <w:bodyDiv w:val="1"/>
      <w:marLeft w:val="0"/>
      <w:marRight w:val="0"/>
      <w:marTop w:val="0"/>
      <w:marBottom w:val="0"/>
      <w:divBdr>
        <w:top w:val="none" w:sz="0" w:space="0" w:color="auto"/>
        <w:left w:val="none" w:sz="0" w:space="0" w:color="auto"/>
        <w:bottom w:val="none" w:sz="0" w:space="0" w:color="auto"/>
        <w:right w:val="none" w:sz="0" w:space="0" w:color="auto"/>
      </w:divBdr>
    </w:div>
    <w:div w:id="1317760625">
      <w:bodyDiv w:val="1"/>
      <w:marLeft w:val="0"/>
      <w:marRight w:val="0"/>
      <w:marTop w:val="0"/>
      <w:marBottom w:val="0"/>
      <w:divBdr>
        <w:top w:val="none" w:sz="0" w:space="0" w:color="auto"/>
        <w:left w:val="none" w:sz="0" w:space="0" w:color="auto"/>
        <w:bottom w:val="none" w:sz="0" w:space="0" w:color="auto"/>
        <w:right w:val="none" w:sz="0" w:space="0" w:color="auto"/>
      </w:divBdr>
    </w:div>
    <w:div w:id="1378509746">
      <w:bodyDiv w:val="1"/>
      <w:marLeft w:val="0"/>
      <w:marRight w:val="0"/>
      <w:marTop w:val="0"/>
      <w:marBottom w:val="0"/>
      <w:divBdr>
        <w:top w:val="none" w:sz="0" w:space="0" w:color="auto"/>
        <w:left w:val="none" w:sz="0" w:space="0" w:color="auto"/>
        <w:bottom w:val="none" w:sz="0" w:space="0" w:color="auto"/>
        <w:right w:val="none" w:sz="0" w:space="0" w:color="auto"/>
      </w:divBdr>
    </w:div>
    <w:div w:id="1501458258">
      <w:bodyDiv w:val="1"/>
      <w:marLeft w:val="0"/>
      <w:marRight w:val="0"/>
      <w:marTop w:val="0"/>
      <w:marBottom w:val="0"/>
      <w:divBdr>
        <w:top w:val="none" w:sz="0" w:space="0" w:color="auto"/>
        <w:left w:val="none" w:sz="0" w:space="0" w:color="auto"/>
        <w:bottom w:val="none" w:sz="0" w:space="0" w:color="auto"/>
        <w:right w:val="none" w:sz="0" w:space="0" w:color="auto"/>
      </w:divBdr>
    </w:div>
    <w:div w:id="1516576437">
      <w:bodyDiv w:val="1"/>
      <w:marLeft w:val="0"/>
      <w:marRight w:val="0"/>
      <w:marTop w:val="0"/>
      <w:marBottom w:val="0"/>
      <w:divBdr>
        <w:top w:val="none" w:sz="0" w:space="0" w:color="auto"/>
        <w:left w:val="none" w:sz="0" w:space="0" w:color="auto"/>
        <w:bottom w:val="none" w:sz="0" w:space="0" w:color="auto"/>
        <w:right w:val="none" w:sz="0" w:space="0" w:color="auto"/>
      </w:divBdr>
    </w:div>
    <w:div w:id="1527595826">
      <w:bodyDiv w:val="1"/>
      <w:marLeft w:val="0"/>
      <w:marRight w:val="0"/>
      <w:marTop w:val="0"/>
      <w:marBottom w:val="0"/>
      <w:divBdr>
        <w:top w:val="none" w:sz="0" w:space="0" w:color="auto"/>
        <w:left w:val="none" w:sz="0" w:space="0" w:color="auto"/>
        <w:bottom w:val="none" w:sz="0" w:space="0" w:color="auto"/>
        <w:right w:val="none" w:sz="0" w:space="0" w:color="auto"/>
      </w:divBdr>
    </w:div>
    <w:div w:id="1576238769">
      <w:bodyDiv w:val="1"/>
      <w:marLeft w:val="0"/>
      <w:marRight w:val="0"/>
      <w:marTop w:val="0"/>
      <w:marBottom w:val="0"/>
      <w:divBdr>
        <w:top w:val="none" w:sz="0" w:space="0" w:color="auto"/>
        <w:left w:val="none" w:sz="0" w:space="0" w:color="auto"/>
        <w:bottom w:val="none" w:sz="0" w:space="0" w:color="auto"/>
        <w:right w:val="none" w:sz="0" w:space="0" w:color="auto"/>
      </w:divBdr>
    </w:div>
    <w:div w:id="1840926975">
      <w:bodyDiv w:val="1"/>
      <w:marLeft w:val="0"/>
      <w:marRight w:val="0"/>
      <w:marTop w:val="0"/>
      <w:marBottom w:val="0"/>
      <w:divBdr>
        <w:top w:val="none" w:sz="0" w:space="0" w:color="auto"/>
        <w:left w:val="none" w:sz="0" w:space="0" w:color="auto"/>
        <w:bottom w:val="none" w:sz="0" w:space="0" w:color="auto"/>
        <w:right w:val="none" w:sz="0" w:space="0" w:color="auto"/>
      </w:divBdr>
    </w:div>
    <w:div w:id="1867870585">
      <w:bodyDiv w:val="1"/>
      <w:marLeft w:val="0"/>
      <w:marRight w:val="0"/>
      <w:marTop w:val="0"/>
      <w:marBottom w:val="0"/>
      <w:divBdr>
        <w:top w:val="none" w:sz="0" w:space="0" w:color="auto"/>
        <w:left w:val="none" w:sz="0" w:space="0" w:color="auto"/>
        <w:bottom w:val="none" w:sz="0" w:space="0" w:color="auto"/>
        <w:right w:val="none" w:sz="0" w:space="0" w:color="auto"/>
      </w:divBdr>
    </w:div>
    <w:div w:id="1889141237">
      <w:bodyDiv w:val="1"/>
      <w:marLeft w:val="0"/>
      <w:marRight w:val="0"/>
      <w:marTop w:val="0"/>
      <w:marBottom w:val="0"/>
      <w:divBdr>
        <w:top w:val="none" w:sz="0" w:space="0" w:color="auto"/>
        <w:left w:val="none" w:sz="0" w:space="0" w:color="auto"/>
        <w:bottom w:val="none" w:sz="0" w:space="0" w:color="auto"/>
        <w:right w:val="none" w:sz="0" w:space="0" w:color="auto"/>
      </w:divBdr>
    </w:div>
    <w:div w:id="1904633590">
      <w:bodyDiv w:val="1"/>
      <w:marLeft w:val="0"/>
      <w:marRight w:val="0"/>
      <w:marTop w:val="0"/>
      <w:marBottom w:val="0"/>
      <w:divBdr>
        <w:top w:val="none" w:sz="0" w:space="0" w:color="auto"/>
        <w:left w:val="none" w:sz="0" w:space="0" w:color="auto"/>
        <w:bottom w:val="none" w:sz="0" w:space="0" w:color="auto"/>
        <w:right w:val="none" w:sz="0" w:space="0" w:color="auto"/>
      </w:divBdr>
    </w:div>
    <w:div w:id="1979414035">
      <w:bodyDiv w:val="1"/>
      <w:marLeft w:val="0"/>
      <w:marRight w:val="0"/>
      <w:marTop w:val="0"/>
      <w:marBottom w:val="0"/>
      <w:divBdr>
        <w:top w:val="none" w:sz="0" w:space="0" w:color="auto"/>
        <w:left w:val="none" w:sz="0" w:space="0" w:color="auto"/>
        <w:bottom w:val="none" w:sz="0" w:space="0" w:color="auto"/>
        <w:right w:val="none" w:sz="0" w:space="0" w:color="auto"/>
      </w:divBdr>
    </w:div>
    <w:div w:id="208386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2%D1%80%D1%83%D0%B4%D0%BE%D0%B2%D0%BE%D0%B5_%D0%BF%D1%80%D0%B0%D0%B2%D0%BE" TargetMode="External"/><Relationship Id="rId13" Type="http://schemas.openxmlformats.org/officeDocument/2006/relationships/hyperlink" Target="http://www.grandars.ru/college/pravovedenie/perevod-na-druguyu-rabotu.html" TargetMode="External"/><Relationship Id="rId18" Type="http://schemas.openxmlformats.org/officeDocument/2006/relationships/hyperlink" Target="http://www.grandars.ru/college/pravovedenie/razdelenie-rabochego-dnya.html" TargetMode="External"/><Relationship Id="rId26" Type="http://schemas.openxmlformats.org/officeDocument/2006/relationships/hyperlink" Target="http://base.garant.ru/12123875/" TargetMode="External"/><Relationship Id="rId3" Type="http://schemas.openxmlformats.org/officeDocument/2006/relationships/styles" Target="styles.xml"/><Relationship Id="rId21" Type="http://schemas.openxmlformats.org/officeDocument/2006/relationships/hyperlink" Target="http://ru.wikipedia.org/wiki/%D0%A1%D0%B4%D0%B5%D0%BB%D1%8C%D0%BD%D0%B0%D1%8F_%D0%B7%D0%B0%D1%80%D0%B0%D0%B1%D0%BE%D1%82%D0%BD%D0%B0%D1%8F_%D0%BF%D0%BB%D0%B0%D1%82%D0%B0" TargetMode="External"/><Relationship Id="rId7" Type="http://schemas.openxmlformats.org/officeDocument/2006/relationships/endnotes" Target="endnotes.xml"/><Relationship Id="rId12" Type="http://schemas.openxmlformats.org/officeDocument/2006/relationships/hyperlink" Target="http://www.grandars.ru/college/pravovedenie/ponyatie-trudovogo-dogovora.html" TargetMode="External"/><Relationship Id="rId17" Type="http://schemas.openxmlformats.org/officeDocument/2006/relationships/hyperlink" Target="http://www.grandars.ru/college/pravovedenie/smennaya-rabota.html" TargetMode="External"/><Relationship Id="rId25" Type="http://schemas.openxmlformats.org/officeDocument/2006/relationships/hyperlink" Target="http://voxlex.ru/civilis/ekologicheskoe-pravo/120-predmet-ekologicheskogo-prava.html" TargetMode="External"/><Relationship Id="rId2" Type="http://schemas.openxmlformats.org/officeDocument/2006/relationships/numbering" Target="numbering.xml"/><Relationship Id="rId16" Type="http://schemas.openxmlformats.org/officeDocument/2006/relationships/hyperlink" Target="http://www.grandars.ru/college/pravovedenie/gibkoe-vremya.html" TargetMode="External"/><Relationship Id="rId20" Type="http://schemas.openxmlformats.org/officeDocument/2006/relationships/hyperlink" Target="http://ru.wikipedia.org/wiki/%D0%A2%D1%80%D1%83%D0%B4" TargetMode="External"/><Relationship Id="rId29" Type="http://schemas.openxmlformats.org/officeDocument/2006/relationships/hyperlink" Target="http://base.garant.ru/592123/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A2%D1%80%D1%83%D0%B4%D0%BE%D0%B2%D0%BE%D0%B9_%D0%BA%D0%BE%D0%B4%D0%B5%D0%BA%D1%81_%D0%A0%D0%BE%D1%81%D1%81%D0%B8%D0%B9%D1%81%D0%BA%D0%BE%D0%B9_%D0%A4%D0%B5%D0%B4%D0%B5%D1%80%D0%B0%D1%86%D0%B8%D0%B8" TargetMode="External"/><Relationship Id="rId24" Type="http://schemas.openxmlformats.org/officeDocument/2006/relationships/hyperlink" Target="http://voxlex.ru/civilis/ekologicheskoe-pravo/128-ponyatie-ekologicheskikh-pravootnoshenii.html" TargetMode="External"/><Relationship Id="rId5" Type="http://schemas.openxmlformats.org/officeDocument/2006/relationships/webSettings" Target="webSettings.xml"/><Relationship Id="rId15" Type="http://schemas.openxmlformats.org/officeDocument/2006/relationships/hyperlink" Target="http://www.grandars.ru/college/pravovedenie/nenormirovannyy-rabochiy-den.html" TargetMode="External"/><Relationship Id="rId23" Type="http://schemas.openxmlformats.org/officeDocument/2006/relationships/hyperlink" Target="http://ru.wikipedia.org/wiki/%D0%9A%D0%B2%D0%B0%D0%BB%D0%B8%D1%84%D0%B8%D0%BA%D0%B0%D1%86%D0%B8%D1%8F" TargetMode="External"/><Relationship Id="rId28" Type="http://schemas.openxmlformats.org/officeDocument/2006/relationships/hyperlink" Target="http://base.garant.ru/149999/" TargetMode="External"/><Relationship Id="rId10" Type="http://schemas.openxmlformats.org/officeDocument/2006/relationships/hyperlink" Target="http://ru.wikipedia.org/wiki/%D0%A0%D0%B0%D0%B1%D0%BE%D1%82%D0%BE%D0%B4%D0%B0%D1%82%D0%B5%D0%BB%D1%8C" TargetMode="External"/><Relationship Id="rId19" Type="http://schemas.openxmlformats.org/officeDocument/2006/relationships/hyperlink" Target="http://ru.wikipedia.org/wiki/%D0%94%D0%B5%D0%BD%D1%8C%D0%B3%D0%B8"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ru.wikipedia.org/wiki/%D0%A0%D0%B0%D0%B1%D0%BE%D1%82%D0%BD%D0%B8%D0%BA" TargetMode="External"/><Relationship Id="rId14" Type="http://schemas.openxmlformats.org/officeDocument/2006/relationships/hyperlink" Target="http://www.grandars.ru/college/pravovedenie/trudovoy-kodeks-rf.html" TargetMode="External"/><Relationship Id="rId22" Type="http://schemas.openxmlformats.org/officeDocument/2006/relationships/hyperlink" Target="http://ru.wikipedia.org/wiki/%D0%9F%D0%BE%D0%B2%D1%80%D0%B5%D0%BC%D0%B5%D0%BD%D0%BD%D0%B0%D1%8F_%D0%B7%D0%B0%D1%80%D0%B0%D0%B1%D0%BE%D1%82%D0%BD%D0%B0%D1%8F_%D0%BF%D0%BB%D0%B0%D1%82%D0%B0" TargetMode="External"/><Relationship Id="rId27" Type="http://schemas.openxmlformats.org/officeDocument/2006/relationships/hyperlink" Target="http://base.garant.ru/592123/"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7BBF5-EE8B-47A4-936C-44DE985FE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1071</TotalTime>
  <Pages>46</Pages>
  <Words>17940</Words>
  <Characters>102261</Characters>
  <Application>Microsoft Office Word</Application>
  <DocSecurity>0</DocSecurity>
  <Lines>852</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119962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12</cp:revision>
  <cp:lastPrinted>2013-12-26T11:38:00Z</cp:lastPrinted>
  <dcterms:created xsi:type="dcterms:W3CDTF">2013-12-19T08:28:00Z</dcterms:created>
  <dcterms:modified xsi:type="dcterms:W3CDTF">2014-01-14T12:24:00Z</dcterms:modified>
</cp:coreProperties>
</file>