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03B" w:rsidRPr="000F43B4" w:rsidRDefault="00AF303B" w:rsidP="00AF303B">
      <w:pPr>
        <w:pStyle w:val="Pa28"/>
        <w:spacing w:before="100"/>
        <w:jc w:val="center"/>
        <w:rPr>
          <w:rFonts w:cs="PragmaticaC"/>
          <w:color w:val="000000"/>
          <w:sz w:val="22"/>
          <w:szCs w:val="22"/>
        </w:rPr>
      </w:pPr>
      <w:r w:rsidRPr="000F43B4">
        <w:rPr>
          <w:rStyle w:val="A10"/>
          <w:sz w:val="22"/>
          <w:szCs w:val="22"/>
        </w:rPr>
        <w:t xml:space="preserve">Федеральное государственное образовательное бюджетное учреждение высшего профессионального образования </w:t>
      </w:r>
    </w:p>
    <w:p w:rsidR="00AF303B" w:rsidRPr="000F43B4" w:rsidRDefault="00AF303B" w:rsidP="00AF303B">
      <w:pPr>
        <w:pStyle w:val="Pa28"/>
        <w:spacing w:before="100"/>
        <w:jc w:val="center"/>
        <w:rPr>
          <w:rFonts w:cs="PragmaticaC"/>
          <w:color w:val="000000"/>
          <w:sz w:val="22"/>
          <w:szCs w:val="22"/>
        </w:rPr>
      </w:pPr>
      <w:r w:rsidRPr="000F43B4">
        <w:rPr>
          <w:rStyle w:val="A10"/>
          <w:sz w:val="22"/>
          <w:szCs w:val="22"/>
        </w:rPr>
        <w:t xml:space="preserve">«ФИНАНСОВЫЙ УНИВЕРСИТЕТ ПРИ ПРАВИТЕЛЬСТВЕ РОССИЙСКОЙ ФЕДЕРАЦИИ» </w:t>
      </w:r>
    </w:p>
    <w:p w:rsidR="00AF303B" w:rsidRPr="000F43B4" w:rsidRDefault="00AF303B" w:rsidP="00AF303B">
      <w:pPr>
        <w:pStyle w:val="Pa29"/>
        <w:ind w:left="560" w:right="560"/>
        <w:jc w:val="center"/>
        <w:rPr>
          <w:rFonts w:cs="PragmaticaC"/>
          <w:color w:val="000000"/>
          <w:sz w:val="22"/>
          <w:szCs w:val="22"/>
        </w:rPr>
      </w:pPr>
      <w:r w:rsidRPr="000F43B4">
        <w:rPr>
          <w:rStyle w:val="A11"/>
          <w:b/>
          <w:bCs/>
          <w:sz w:val="22"/>
          <w:szCs w:val="22"/>
        </w:rPr>
        <w:t xml:space="preserve">Заочный финансово-кредитный факультет </w:t>
      </w:r>
    </w:p>
    <w:p w:rsidR="00AF303B" w:rsidRDefault="00AF303B" w:rsidP="00AF303B">
      <w:pPr>
        <w:pStyle w:val="Pa29"/>
        <w:ind w:left="560" w:right="560"/>
        <w:jc w:val="center"/>
        <w:rPr>
          <w:rStyle w:val="A11"/>
          <w:b/>
          <w:bCs/>
        </w:rPr>
      </w:pPr>
    </w:p>
    <w:p w:rsidR="00AF303B" w:rsidRDefault="00AF303B" w:rsidP="00AF303B">
      <w:pPr>
        <w:pStyle w:val="Pa29"/>
        <w:ind w:left="560" w:right="560"/>
        <w:jc w:val="center"/>
        <w:rPr>
          <w:rStyle w:val="A11"/>
          <w:b/>
          <w:bCs/>
        </w:rPr>
      </w:pPr>
    </w:p>
    <w:p w:rsidR="00AF303B" w:rsidRDefault="00AF303B" w:rsidP="00AF303B">
      <w:pPr>
        <w:pStyle w:val="Pa29"/>
        <w:ind w:left="560" w:right="560"/>
        <w:jc w:val="center"/>
        <w:rPr>
          <w:rStyle w:val="A11"/>
          <w:b/>
          <w:bCs/>
        </w:rPr>
      </w:pPr>
    </w:p>
    <w:p w:rsidR="00AF303B" w:rsidRDefault="00AF303B" w:rsidP="00AF303B">
      <w:pPr>
        <w:pStyle w:val="Pa29"/>
        <w:ind w:left="560" w:right="560"/>
        <w:jc w:val="center"/>
        <w:rPr>
          <w:rStyle w:val="A11"/>
          <w:b/>
          <w:bCs/>
        </w:rPr>
      </w:pPr>
    </w:p>
    <w:p w:rsidR="00AF303B" w:rsidRPr="000F43B4" w:rsidRDefault="00AF303B" w:rsidP="00AF303B">
      <w:pPr>
        <w:pStyle w:val="Pa29"/>
        <w:ind w:left="560" w:right="560"/>
        <w:jc w:val="center"/>
        <w:rPr>
          <w:rFonts w:cs="PragmaticaC"/>
          <w:color w:val="000000"/>
          <w:sz w:val="22"/>
          <w:szCs w:val="22"/>
        </w:rPr>
      </w:pPr>
      <w:r w:rsidRPr="000F43B4">
        <w:rPr>
          <w:rStyle w:val="A11"/>
          <w:b/>
          <w:bCs/>
          <w:sz w:val="22"/>
          <w:szCs w:val="22"/>
        </w:rPr>
        <w:t xml:space="preserve">Кафедра теории и истории экономики </w:t>
      </w:r>
    </w:p>
    <w:p w:rsidR="00AF303B" w:rsidRPr="000F43B4" w:rsidRDefault="00AF303B" w:rsidP="00AF303B">
      <w:pPr>
        <w:pStyle w:val="Pa29"/>
        <w:ind w:left="560" w:right="560"/>
        <w:jc w:val="center"/>
        <w:rPr>
          <w:rFonts w:cs="PragmaticaC"/>
          <w:color w:val="000000"/>
          <w:sz w:val="28"/>
          <w:szCs w:val="28"/>
        </w:rPr>
      </w:pPr>
      <w:r w:rsidRPr="000F43B4">
        <w:rPr>
          <w:rStyle w:val="A40"/>
          <w:sz w:val="28"/>
          <w:szCs w:val="28"/>
        </w:rPr>
        <w:t xml:space="preserve">МИКРОЭКОНОМИКА </w:t>
      </w:r>
    </w:p>
    <w:p w:rsidR="00AF303B" w:rsidRPr="000F43B4" w:rsidRDefault="00AF303B" w:rsidP="00AF303B">
      <w:pPr>
        <w:pStyle w:val="Pa27"/>
        <w:jc w:val="center"/>
        <w:rPr>
          <w:rFonts w:cs="PragmaticaC"/>
          <w:color w:val="000000"/>
          <w:sz w:val="28"/>
          <w:szCs w:val="28"/>
        </w:rPr>
      </w:pPr>
      <w:r w:rsidRPr="000F43B4">
        <w:rPr>
          <w:rStyle w:val="A12"/>
          <w:sz w:val="28"/>
          <w:szCs w:val="28"/>
        </w:rPr>
        <w:t xml:space="preserve">КУРСОВАЯ РАБОТА </w:t>
      </w:r>
    </w:p>
    <w:p w:rsidR="00AF303B" w:rsidRDefault="00AF303B" w:rsidP="00AF303B">
      <w:pPr>
        <w:pStyle w:val="Default"/>
        <w:spacing w:before="280" w:line="241" w:lineRule="atLeast"/>
        <w:ind w:left="560" w:right="560"/>
        <w:rPr>
          <w:rStyle w:val="A11"/>
          <w:b/>
          <w:bCs/>
        </w:rPr>
      </w:pPr>
    </w:p>
    <w:p w:rsidR="00AF303B" w:rsidRDefault="00AF303B" w:rsidP="00AF303B">
      <w:pPr>
        <w:pStyle w:val="Default"/>
        <w:spacing w:before="280" w:line="241" w:lineRule="atLeast"/>
        <w:ind w:left="560" w:right="560"/>
        <w:rPr>
          <w:rStyle w:val="A11"/>
          <w:b/>
          <w:bCs/>
        </w:rPr>
      </w:pPr>
    </w:p>
    <w:p w:rsidR="00AF303B" w:rsidRDefault="00AF303B" w:rsidP="00AF303B">
      <w:pPr>
        <w:pStyle w:val="Default"/>
        <w:spacing w:before="280" w:line="241" w:lineRule="atLeast"/>
        <w:ind w:left="560" w:right="560"/>
        <w:rPr>
          <w:rStyle w:val="A11"/>
          <w:b/>
          <w:bCs/>
        </w:rPr>
      </w:pPr>
    </w:p>
    <w:p w:rsidR="00AF303B" w:rsidRDefault="00AF303B" w:rsidP="00AF303B">
      <w:pPr>
        <w:pStyle w:val="Default"/>
        <w:spacing w:before="280" w:line="241" w:lineRule="atLeast"/>
        <w:ind w:left="560" w:right="560"/>
        <w:rPr>
          <w:rStyle w:val="A11"/>
          <w:b/>
          <w:bCs/>
        </w:rPr>
      </w:pPr>
    </w:p>
    <w:p w:rsidR="00AF303B" w:rsidRPr="00AF303B" w:rsidRDefault="00AF303B" w:rsidP="00AF303B">
      <w:pPr>
        <w:pStyle w:val="Default"/>
        <w:spacing w:before="280" w:line="241" w:lineRule="atLeast"/>
        <w:ind w:left="560" w:right="560"/>
        <w:jc w:val="center"/>
        <w:rPr>
          <w:rStyle w:val="A11"/>
          <w:b/>
          <w:bCs/>
          <w:sz w:val="36"/>
          <w:szCs w:val="36"/>
        </w:rPr>
      </w:pPr>
      <w:r w:rsidRPr="00AF303B">
        <w:rPr>
          <w:rStyle w:val="A11"/>
          <w:b/>
          <w:bCs/>
          <w:sz w:val="36"/>
          <w:szCs w:val="36"/>
        </w:rPr>
        <w:t>Тема</w:t>
      </w:r>
      <w:r>
        <w:rPr>
          <w:rStyle w:val="A11"/>
          <w:b/>
          <w:bCs/>
          <w:sz w:val="36"/>
          <w:szCs w:val="36"/>
        </w:rPr>
        <w:t>:</w:t>
      </w:r>
    </w:p>
    <w:p w:rsidR="00AF303B" w:rsidRPr="00AF303B" w:rsidRDefault="00AF303B" w:rsidP="00AF303B">
      <w:pPr>
        <w:pStyle w:val="Default"/>
        <w:spacing w:before="280" w:line="241" w:lineRule="atLeast"/>
        <w:ind w:left="560" w:right="560"/>
        <w:jc w:val="center"/>
        <w:rPr>
          <w:sz w:val="32"/>
          <w:szCs w:val="32"/>
        </w:rPr>
      </w:pPr>
      <w:r w:rsidRPr="00AF303B">
        <w:rPr>
          <w:rStyle w:val="A11"/>
          <w:b/>
          <w:bCs/>
          <w:sz w:val="32"/>
          <w:szCs w:val="32"/>
        </w:rPr>
        <w:t>«Аналитика: исследование российских товарных рынков».</w:t>
      </w:r>
    </w:p>
    <w:p w:rsidR="00AF303B" w:rsidRDefault="00AF303B" w:rsidP="00AF303B">
      <w:pPr>
        <w:pStyle w:val="Pa29"/>
        <w:ind w:left="560" w:right="560"/>
        <w:jc w:val="center"/>
        <w:rPr>
          <w:rFonts w:cs="PragmaticaC"/>
          <w:color w:val="000000"/>
          <w:sz w:val="12"/>
          <w:szCs w:val="12"/>
        </w:rPr>
      </w:pPr>
      <w:r>
        <w:rPr>
          <w:rStyle w:val="A120"/>
        </w:rPr>
        <w:t xml:space="preserve"> </w:t>
      </w:r>
    </w:p>
    <w:p w:rsidR="00AF303B" w:rsidRDefault="00AF303B" w:rsidP="00AF303B">
      <w:pPr>
        <w:pStyle w:val="Pa31"/>
        <w:ind w:left="2260"/>
        <w:rPr>
          <w:rStyle w:val="A11"/>
          <w:b/>
          <w:bCs/>
        </w:rPr>
      </w:pPr>
    </w:p>
    <w:p w:rsidR="00AF303B" w:rsidRDefault="00AF303B" w:rsidP="00AF303B">
      <w:pPr>
        <w:pStyle w:val="Pa31"/>
        <w:ind w:left="2260"/>
        <w:rPr>
          <w:rStyle w:val="A11"/>
          <w:b/>
          <w:bCs/>
        </w:rPr>
      </w:pPr>
    </w:p>
    <w:p w:rsidR="00AF303B" w:rsidRDefault="00AF303B" w:rsidP="00AF303B">
      <w:pPr>
        <w:pStyle w:val="Pa31"/>
        <w:ind w:left="2260"/>
        <w:rPr>
          <w:rStyle w:val="A11"/>
          <w:b/>
          <w:bCs/>
        </w:rPr>
      </w:pPr>
    </w:p>
    <w:p w:rsidR="00AF303B" w:rsidRDefault="00AF303B" w:rsidP="00AF303B">
      <w:pPr>
        <w:pStyle w:val="Pa31"/>
        <w:ind w:left="2260"/>
        <w:rPr>
          <w:rStyle w:val="A11"/>
          <w:b/>
          <w:bCs/>
        </w:rPr>
      </w:pPr>
    </w:p>
    <w:p w:rsidR="00AF303B" w:rsidRDefault="00AF303B" w:rsidP="00AF303B">
      <w:pPr>
        <w:pStyle w:val="Pa31"/>
        <w:ind w:left="2260"/>
        <w:rPr>
          <w:rStyle w:val="A11"/>
          <w:b/>
          <w:bCs/>
        </w:rPr>
      </w:pPr>
    </w:p>
    <w:p w:rsidR="00AF303B" w:rsidRDefault="00AF303B" w:rsidP="00AF303B">
      <w:pPr>
        <w:pStyle w:val="Pa31"/>
        <w:ind w:left="2260"/>
        <w:rPr>
          <w:rStyle w:val="A11"/>
          <w:b/>
          <w:bCs/>
        </w:rPr>
      </w:pPr>
    </w:p>
    <w:p w:rsidR="00AF303B" w:rsidRDefault="00AF303B" w:rsidP="00AF303B">
      <w:pPr>
        <w:pStyle w:val="Pa31"/>
        <w:ind w:left="2260"/>
        <w:jc w:val="right"/>
        <w:rPr>
          <w:rStyle w:val="A11"/>
          <w:b/>
          <w:bCs/>
        </w:rPr>
      </w:pPr>
    </w:p>
    <w:p w:rsidR="00AF303B" w:rsidRDefault="00AF303B" w:rsidP="00AF303B">
      <w:pPr>
        <w:pStyle w:val="Pa31"/>
        <w:ind w:left="2260"/>
        <w:rPr>
          <w:rStyle w:val="A11"/>
          <w:b/>
          <w:bCs/>
        </w:rPr>
      </w:pPr>
    </w:p>
    <w:p w:rsidR="00AF303B" w:rsidRPr="00A279BD" w:rsidRDefault="00AF303B" w:rsidP="00AF303B">
      <w:pPr>
        <w:pStyle w:val="Pa31"/>
        <w:ind w:left="2260"/>
        <w:rPr>
          <w:rFonts w:cs="PragmaticaC"/>
          <w:color w:val="000000"/>
          <w:sz w:val="22"/>
          <w:szCs w:val="22"/>
        </w:rPr>
      </w:pPr>
      <w:r>
        <w:rPr>
          <w:rStyle w:val="A11"/>
          <w:b/>
          <w:bCs/>
          <w:sz w:val="22"/>
          <w:szCs w:val="22"/>
        </w:rPr>
        <w:t xml:space="preserve">                          </w:t>
      </w:r>
      <w:r w:rsidRPr="00A279BD">
        <w:rPr>
          <w:rStyle w:val="A11"/>
          <w:b/>
          <w:bCs/>
          <w:sz w:val="22"/>
          <w:szCs w:val="22"/>
        </w:rPr>
        <w:t xml:space="preserve"> </w:t>
      </w:r>
    </w:p>
    <w:p w:rsidR="00AF303B" w:rsidRDefault="00AF303B" w:rsidP="00AF303B">
      <w:pPr>
        <w:pStyle w:val="Pa32"/>
        <w:spacing w:before="100"/>
        <w:ind w:left="2260"/>
        <w:rPr>
          <w:rStyle w:val="A11"/>
          <w:sz w:val="22"/>
          <w:szCs w:val="22"/>
        </w:rPr>
      </w:pPr>
      <w:r w:rsidRPr="00A279BD">
        <w:rPr>
          <w:rStyle w:val="A11"/>
          <w:sz w:val="22"/>
          <w:szCs w:val="22"/>
        </w:rPr>
        <w:t xml:space="preserve">                      </w:t>
      </w:r>
      <w:r>
        <w:rPr>
          <w:rStyle w:val="A11"/>
          <w:sz w:val="22"/>
          <w:szCs w:val="22"/>
        </w:rPr>
        <w:t xml:space="preserve">                                         </w:t>
      </w:r>
      <w:r w:rsidRPr="00A279BD">
        <w:rPr>
          <w:rStyle w:val="A11"/>
          <w:b/>
          <w:bCs/>
          <w:sz w:val="22"/>
          <w:szCs w:val="22"/>
        </w:rPr>
        <w:t>Выполнил:</w:t>
      </w:r>
      <w:r>
        <w:rPr>
          <w:rStyle w:val="A11"/>
          <w:b/>
          <w:bCs/>
          <w:sz w:val="22"/>
          <w:szCs w:val="22"/>
        </w:rPr>
        <w:t xml:space="preserve">                         </w:t>
      </w:r>
      <w:r w:rsidRPr="00A279BD">
        <w:rPr>
          <w:rStyle w:val="A11"/>
          <w:b/>
          <w:bCs/>
          <w:sz w:val="22"/>
          <w:szCs w:val="22"/>
        </w:rPr>
        <w:t xml:space="preserve"> </w:t>
      </w:r>
    </w:p>
    <w:p w:rsidR="00AF303B" w:rsidRPr="00A279BD" w:rsidRDefault="00AF303B" w:rsidP="00AF303B">
      <w:pPr>
        <w:pStyle w:val="Pa32"/>
        <w:spacing w:before="100"/>
        <w:rPr>
          <w:rFonts w:cs="PragmaticaC"/>
          <w:color w:val="000000"/>
          <w:sz w:val="22"/>
          <w:szCs w:val="22"/>
        </w:rPr>
      </w:pPr>
      <w:r>
        <w:rPr>
          <w:rStyle w:val="A11"/>
          <w:sz w:val="22"/>
          <w:szCs w:val="22"/>
        </w:rPr>
        <w:t xml:space="preserve">                                                                                                    </w:t>
      </w:r>
      <w:r w:rsidRPr="00A279BD">
        <w:rPr>
          <w:rStyle w:val="A11"/>
          <w:sz w:val="22"/>
          <w:szCs w:val="22"/>
        </w:rPr>
        <w:t>Студент</w:t>
      </w:r>
      <w:r>
        <w:rPr>
          <w:rStyle w:val="A11"/>
          <w:sz w:val="22"/>
          <w:szCs w:val="22"/>
        </w:rPr>
        <w:t>: Парамонова А. А.</w:t>
      </w:r>
      <w:r w:rsidRPr="00A279BD">
        <w:rPr>
          <w:rStyle w:val="A11"/>
          <w:sz w:val="22"/>
          <w:szCs w:val="22"/>
        </w:rPr>
        <w:t xml:space="preserve"> </w:t>
      </w:r>
      <w:r w:rsidRPr="00A279BD">
        <w:rPr>
          <w:rStyle w:val="A120"/>
          <w:sz w:val="22"/>
          <w:szCs w:val="22"/>
        </w:rPr>
        <w:t xml:space="preserve">  </w:t>
      </w:r>
    </w:p>
    <w:p w:rsidR="00AF303B" w:rsidRPr="00A279BD" w:rsidRDefault="00AF303B" w:rsidP="00AF303B">
      <w:pPr>
        <w:pStyle w:val="Pa31"/>
        <w:ind w:left="2260"/>
        <w:rPr>
          <w:rFonts w:cs="PragmaticaC"/>
          <w:color w:val="000000"/>
          <w:sz w:val="22"/>
          <w:szCs w:val="22"/>
        </w:rPr>
      </w:pPr>
      <w:r w:rsidRPr="00A279BD">
        <w:rPr>
          <w:rStyle w:val="A11"/>
          <w:sz w:val="22"/>
          <w:szCs w:val="22"/>
        </w:rPr>
        <w:t xml:space="preserve">                                  </w:t>
      </w:r>
      <w:r>
        <w:rPr>
          <w:rStyle w:val="A11"/>
          <w:sz w:val="22"/>
          <w:szCs w:val="22"/>
        </w:rPr>
        <w:t xml:space="preserve">                             </w:t>
      </w:r>
      <w:r w:rsidRPr="00A279BD">
        <w:rPr>
          <w:rStyle w:val="A11"/>
          <w:sz w:val="22"/>
          <w:szCs w:val="22"/>
        </w:rPr>
        <w:t>Курс</w:t>
      </w:r>
      <w:r>
        <w:rPr>
          <w:rStyle w:val="A11"/>
          <w:sz w:val="22"/>
          <w:szCs w:val="22"/>
        </w:rPr>
        <w:t>: 1 курс.</w:t>
      </w:r>
    </w:p>
    <w:p w:rsidR="00AF303B" w:rsidRPr="00A279BD" w:rsidRDefault="00AF303B" w:rsidP="00AF303B">
      <w:pPr>
        <w:pStyle w:val="Pa32"/>
        <w:spacing w:before="100"/>
        <w:ind w:left="2260"/>
        <w:rPr>
          <w:rFonts w:cs="PragmaticaC"/>
          <w:color w:val="000000"/>
          <w:sz w:val="22"/>
          <w:szCs w:val="22"/>
        </w:rPr>
      </w:pPr>
      <w:r w:rsidRPr="00A279BD">
        <w:rPr>
          <w:rStyle w:val="A11"/>
          <w:sz w:val="22"/>
          <w:szCs w:val="22"/>
        </w:rPr>
        <w:t xml:space="preserve">      </w:t>
      </w:r>
      <w:r>
        <w:rPr>
          <w:rStyle w:val="A11"/>
          <w:sz w:val="22"/>
          <w:szCs w:val="22"/>
        </w:rPr>
        <w:t xml:space="preserve">                                                         </w:t>
      </w:r>
      <w:proofErr w:type="spellStart"/>
      <w:r w:rsidRPr="00A279BD">
        <w:rPr>
          <w:rStyle w:val="A11"/>
          <w:sz w:val="22"/>
          <w:szCs w:val="22"/>
        </w:rPr>
        <w:t>Группа№</w:t>
      </w:r>
      <w:proofErr w:type="spellEnd"/>
      <w:r>
        <w:rPr>
          <w:rStyle w:val="A11"/>
          <w:sz w:val="22"/>
          <w:szCs w:val="22"/>
        </w:rPr>
        <w:t>: 1По</w:t>
      </w:r>
      <w:proofErr w:type="gramStart"/>
      <w:r>
        <w:rPr>
          <w:rStyle w:val="A11"/>
          <w:sz w:val="22"/>
          <w:szCs w:val="22"/>
        </w:rPr>
        <w:t>т-</w:t>
      </w:r>
      <w:proofErr w:type="gramEnd"/>
      <w:r>
        <w:rPr>
          <w:rStyle w:val="A11"/>
          <w:sz w:val="22"/>
          <w:szCs w:val="22"/>
        </w:rPr>
        <w:t xml:space="preserve"> </w:t>
      </w:r>
      <w:proofErr w:type="spellStart"/>
      <w:r>
        <w:rPr>
          <w:rStyle w:val="A11"/>
          <w:sz w:val="22"/>
          <w:szCs w:val="22"/>
        </w:rPr>
        <w:t>БЭ-вечер</w:t>
      </w:r>
      <w:proofErr w:type="spellEnd"/>
      <w:r>
        <w:rPr>
          <w:rStyle w:val="A11"/>
          <w:sz w:val="22"/>
          <w:szCs w:val="22"/>
        </w:rPr>
        <w:t>.</w:t>
      </w:r>
    </w:p>
    <w:p w:rsidR="00AF303B" w:rsidRPr="00A279BD" w:rsidRDefault="00AF303B" w:rsidP="00AF303B">
      <w:pPr>
        <w:pStyle w:val="Pa32"/>
        <w:spacing w:before="100"/>
        <w:ind w:left="2260"/>
        <w:rPr>
          <w:rFonts w:cs="PragmaticaC"/>
          <w:color w:val="000000"/>
          <w:sz w:val="22"/>
          <w:szCs w:val="22"/>
        </w:rPr>
      </w:pPr>
      <w:r w:rsidRPr="00A279BD">
        <w:rPr>
          <w:rStyle w:val="A11"/>
          <w:sz w:val="22"/>
          <w:szCs w:val="22"/>
        </w:rPr>
        <w:t xml:space="preserve">      </w:t>
      </w:r>
      <w:r>
        <w:rPr>
          <w:rStyle w:val="A11"/>
          <w:sz w:val="22"/>
          <w:szCs w:val="22"/>
        </w:rPr>
        <w:t xml:space="preserve">                                                         </w:t>
      </w:r>
      <w:r w:rsidRPr="00A279BD">
        <w:rPr>
          <w:rStyle w:val="A11"/>
          <w:sz w:val="22"/>
          <w:szCs w:val="22"/>
        </w:rPr>
        <w:t>Личное дело №</w:t>
      </w:r>
      <w:r>
        <w:rPr>
          <w:rStyle w:val="A11"/>
          <w:sz w:val="22"/>
          <w:szCs w:val="22"/>
        </w:rPr>
        <w:t xml:space="preserve">: </w:t>
      </w:r>
      <w:r w:rsidRPr="00AF303B">
        <w:rPr>
          <w:rStyle w:val="A11"/>
          <w:sz w:val="22"/>
          <w:szCs w:val="22"/>
        </w:rPr>
        <w:t>100.26/130020</w:t>
      </w:r>
    </w:p>
    <w:p w:rsidR="00AF303B" w:rsidRPr="00AF303B" w:rsidRDefault="00AF303B" w:rsidP="00AF303B">
      <w:pPr>
        <w:pStyle w:val="Default"/>
        <w:spacing w:before="220" w:line="241" w:lineRule="atLeast"/>
        <w:ind w:left="2260"/>
        <w:rPr>
          <w:b/>
          <w:sz w:val="22"/>
          <w:szCs w:val="22"/>
        </w:rPr>
      </w:pPr>
      <w:r w:rsidRPr="00A279BD">
        <w:rPr>
          <w:rStyle w:val="A11"/>
          <w:b/>
          <w:bCs/>
          <w:sz w:val="22"/>
          <w:szCs w:val="22"/>
        </w:rPr>
        <w:t xml:space="preserve">     </w:t>
      </w:r>
      <w:r>
        <w:rPr>
          <w:rStyle w:val="A11"/>
          <w:b/>
          <w:bCs/>
          <w:sz w:val="22"/>
          <w:szCs w:val="22"/>
        </w:rPr>
        <w:t xml:space="preserve">                                                       </w:t>
      </w:r>
      <w:proofErr w:type="spellStart"/>
      <w:r>
        <w:rPr>
          <w:rStyle w:val="A11"/>
          <w:b/>
          <w:bCs/>
          <w:sz w:val="22"/>
          <w:szCs w:val="22"/>
        </w:rPr>
        <w:t>П</w:t>
      </w:r>
      <w:r w:rsidRPr="00A279BD">
        <w:rPr>
          <w:rStyle w:val="A11"/>
          <w:b/>
          <w:bCs/>
          <w:sz w:val="22"/>
          <w:szCs w:val="22"/>
        </w:rPr>
        <w:t>еподаватель</w:t>
      </w:r>
      <w:proofErr w:type="spellEnd"/>
      <w:r w:rsidRPr="00A279BD">
        <w:rPr>
          <w:rStyle w:val="A11"/>
          <w:b/>
          <w:bCs/>
          <w:sz w:val="22"/>
          <w:szCs w:val="22"/>
        </w:rPr>
        <w:t>:</w:t>
      </w:r>
      <w:r w:rsidRPr="00AF303B">
        <w:t xml:space="preserve"> </w:t>
      </w:r>
      <w:r w:rsidRPr="00AF303B">
        <w:rPr>
          <w:rStyle w:val="A11"/>
          <w:b/>
          <w:sz w:val="22"/>
          <w:szCs w:val="22"/>
        </w:rPr>
        <w:t>Фомичева И</w:t>
      </w:r>
      <w:r>
        <w:rPr>
          <w:rStyle w:val="A11"/>
          <w:b/>
          <w:sz w:val="22"/>
          <w:szCs w:val="22"/>
        </w:rPr>
        <w:t>. В.</w:t>
      </w:r>
    </w:p>
    <w:p w:rsidR="00AF303B" w:rsidRPr="00AF303B" w:rsidRDefault="00AF303B" w:rsidP="00AF303B">
      <w:pPr>
        <w:pStyle w:val="Pa32"/>
        <w:spacing w:before="100"/>
        <w:ind w:left="2260"/>
        <w:rPr>
          <w:rFonts w:cs="PragmaticaC"/>
          <w:b/>
          <w:color w:val="000000"/>
          <w:sz w:val="22"/>
          <w:szCs w:val="22"/>
        </w:rPr>
      </w:pPr>
    </w:p>
    <w:p w:rsidR="00AF303B" w:rsidRPr="00A279BD" w:rsidRDefault="00AF303B" w:rsidP="00AF303B">
      <w:pPr>
        <w:pStyle w:val="Default"/>
        <w:spacing w:before="220" w:line="241" w:lineRule="atLeast"/>
        <w:ind w:left="2260"/>
        <w:rPr>
          <w:sz w:val="22"/>
          <w:szCs w:val="22"/>
        </w:rPr>
      </w:pPr>
      <w:r w:rsidRPr="00A279BD">
        <w:rPr>
          <w:rStyle w:val="A11"/>
          <w:sz w:val="22"/>
          <w:szCs w:val="22"/>
        </w:rPr>
        <w:t xml:space="preserve">                    </w:t>
      </w:r>
      <w:r>
        <w:rPr>
          <w:rStyle w:val="A11"/>
          <w:sz w:val="22"/>
          <w:szCs w:val="22"/>
        </w:rPr>
        <w:t xml:space="preserve">                            </w:t>
      </w:r>
    </w:p>
    <w:p w:rsidR="00AF303B" w:rsidRPr="00A279BD" w:rsidRDefault="00AF303B" w:rsidP="00AF303B">
      <w:pPr>
        <w:rPr>
          <w:rStyle w:val="A10"/>
        </w:rPr>
      </w:pPr>
    </w:p>
    <w:p w:rsidR="00AF303B" w:rsidRDefault="00AF303B" w:rsidP="00AF303B">
      <w:pPr>
        <w:rPr>
          <w:rStyle w:val="A10"/>
          <w:sz w:val="20"/>
          <w:szCs w:val="20"/>
        </w:rPr>
      </w:pPr>
    </w:p>
    <w:p w:rsidR="00AF303B" w:rsidRDefault="00AF303B" w:rsidP="00AF303B">
      <w:pPr>
        <w:rPr>
          <w:rStyle w:val="A10"/>
          <w:sz w:val="20"/>
          <w:szCs w:val="20"/>
        </w:rPr>
      </w:pPr>
    </w:p>
    <w:p w:rsidR="00AF303B" w:rsidRDefault="00AF303B" w:rsidP="00AF303B">
      <w:pPr>
        <w:rPr>
          <w:rStyle w:val="A10"/>
          <w:sz w:val="20"/>
          <w:szCs w:val="20"/>
        </w:rPr>
      </w:pPr>
    </w:p>
    <w:p w:rsidR="00AF303B" w:rsidRPr="00A279BD" w:rsidRDefault="00AF303B" w:rsidP="00AF303B">
      <w:pPr>
        <w:jc w:val="center"/>
        <w:rPr>
          <w:sz w:val="24"/>
          <w:szCs w:val="24"/>
        </w:rPr>
      </w:pPr>
      <w:r w:rsidRPr="00A279BD">
        <w:rPr>
          <w:rStyle w:val="A10"/>
          <w:sz w:val="24"/>
          <w:szCs w:val="24"/>
        </w:rPr>
        <w:t>Тула  201</w:t>
      </w:r>
      <w:r>
        <w:rPr>
          <w:rStyle w:val="A10"/>
          <w:sz w:val="24"/>
          <w:szCs w:val="24"/>
        </w:rPr>
        <w:t>4.</w:t>
      </w:r>
    </w:p>
    <w:p w:rsidR="001E7D34" w:rsidRPr="006F1138" w:rsidRDefault="006E0DDC" w:rsidP="006F1138">
      <w:pPr>
        <w:jc w:val="center"/>
        <w:rPr>
          <w:rFonts w:ascii="Times New Roman" w:hAnsi="Times New Roman" w:cs="Times New Roman"/>
          <w:b/>
          <w:sz w:val="28"/>
          <w:szCs w:val="28"/>
        </w:rPr>
      </w:pPr>
      <w:r w:rsidRPr="006F1138">
        <w:rPr>
          <w:rFonts w:ascii="Times New Roman" w:hAnsi="Times New Roman" w:cs="Times New Roman"/>
          <w:b/>
          <w:sz w:val="28"/>
          <w:szCs w:val="28"/>
        </w:rPr>
        <w:lastRenderedPageBreak/>
        <w:t>Содержание</w:t>
      </w:r>
      <w:r w:rsidR="00AF303B">
        <w:rPr>
          <w:rFonts w:ascii="Times New Roman" w:hAnsi="Times New Roman" w:cs="Times New Roman"/>
          <w:b/>
          <w:sz w:val="28"/>
          <w:szCs w:val="28"/>
        </w:rPr>
        <w:t>:</w:t>
      </w:r>
    </w:p>
    <w:p w:rsidR="006E0DDC" w:rsidRPr="00991E0C" w:rsidRDefault="00AF303B" w:rsidP="00BC6EDA">
      <w:pPr>
        <w:spacing w:line="360" w:lineRule="auto"/>
        <w:rPr>
          <w:rFonts w:ascii="Times New Roman" w:hAnsi="Times New Roman" w:cs="Times New Roman"/>
          <w:sz w:val="28"/>
          <w:szCs w:val="28"/>
        </w:rPr>
      </w:pPr>
      <w:r>
        <w:rPr>
          <w:rFonts w:ascii="Times New Roman" w:hAnsi="Times New Roman" w:cs="Times New Roman"/>
          <w:b/>
          <w:sz w:val="28"/>
          <w:szCs w:val="28"/>
        </w:rPr>
        <w:t>Введение</w:t>
      </w:r>
      <w:r>
        <w:rPr>
          <w:rFonts w:ascii="Times New Roman" w:hAnsi="Times New Roman" w:cs="Times New Roman"/>
          <w:sz w:val="28"/>
          <w:szCs w:val="28"/>
        </w:rPr>
        <w:t>…………………………………………………………</w:t>
      </w:r>
      <w:r w:rsidR="00BC6EDA">
        <w:rPr>
          <w:rFonts w:ascii="Times New Roman" w:hAnsi="Times New Roman" w:cs="Times New Roman"/>
          <w:sz w:val="28"/>
          <w:szCs w:val="28"/>
        </w:rPr>
        <w:t>.</w:t>
      </w:r>
      <w:r>
        <w:rPr>
          <w:rFonts w:ascii="Times New Roman" w:hAnsi="Times New Roman" w:cs="Times New Roman"/>
          <w:sz w:val="28"/>
          <w:szCs w:val="28"/>
        </w:rPr>
        <w:t>…</w:t>
      </w:r>
      <w:r w:rsidR="00BC6EDA">
        <w:rPr>
          <w:rFonts w:ascii="Times New Roman" w:hAnsi="Times New Roman" w:cs="Times New Roman"/>
          <w:sz w:val="28"/>
          <w:szCs w:val="28"/>
        </w:rPr>
        <w:t>…..</w:t>
      </w:r>
      <w:r>
        <w:rPr>
          <w:rFonts w:ascii="Times New Roman" w:hAnsi="Times New Roman" w:cs="Times New Roman"/>
          <w:sz w:val="28"/>
          <w:szCs w:val="28"/>
        </w:rPr>
        <w:t>……..</w:t>
      </w:r>
      <w:r w:rsidR="00991E0C" w:rsidRPr="00991E0C">
        <w:rPr>
          <w:rFonts w:ascii="Times New Roman" w:hAnsi="Times New Roman" w:cs="Times New Roman"/>
          <w:sz w:val="28"/>
          <w:szCs w:val="28"/>
        </w:rPr>
        <w:t xml:space="preserve">3 </w:t>
      </w:r>
      <w:r w:rsidR="00991E0C">
        <w:rPr>
          <w:rFonts w:ascii="Times New Roman" w:hAnsi="Times New Roman" w:cs="Times New Roman"/>
          <w:sz w:val="28"/>
          <w:szCs w:val="28"/>
        </w:rPr>
        <w:t>ст.</w:t>
      </w:r>
    </w:p>
    <w:p w:rsidR="00AF303B" w:rsidRPr="00991E0C" w:rsidRDefault="00AF303B" w:rsidP="00BC6EDA">
      <w:pPr>
        <w:spacing w:line="360" w:lineRule="auto"/>
        <w:rPr>
          <w:rFonts w:ascii="Times New Roman" w:hAnsi="Times New Roman" w:cs="Times New Roman"/>
          <w:sz w:val="28"/>
          <w:szCs w:val="28"/>
        </w:rPr>
      </w:pPr>
      <w:r>
        <w:rPr>
          <w:rFonts w:ascii="Times New Roman" w:hAnsi="Times New Roman" w:cs="Times New Roman"/>
          <w:b/>
          <w:sz w:val="28"/>
          <w:szCs w:val="28"/>
          <w:lang w:val="en-US"/>
        </w:rPr>
        <w:t>I</w:t>
      </w:r>
      <w:r w:rsidRPr="00AF303B">
        <w:rPr>
          <w:rFonts w:ascii="Times New Roman" w:hAnsi="Times New Roman" w:cs="Times New Roman"/>
          <w:b/>
          <w:sz w:val="28"/>
          <w:szCs w:val="28"/>
        </w:rPr>
        <w:t>.</w:t>
      </w:r>
      <w:r w:rsidRPr="00AF303B">
        <w:rPr>
          <w:rFonts w:ascii="Times New Roman" w:hAnsi="Times New Roman" w:cs="Times New Roman"/>
          <w:sz w:val="28"/>
          <w:szCs w:val="28"/>
        </w:rPr>
        <w:t>Товарный рынок</w:t>
      </w:r>
      <w:proofErr w:type="gramStart"/>
      <w:r>
        <w:rPr>
          <w:rFonts w:ascii="Times New Roman" w:hAnsi="Times New Roman" w:cs="Times New Roman"/>
          <w:sz w:val="28"/>
          <w:szCs w:val="28"/>
        </w:rPr>
        <w:t>………………………………………………</w:t>
      </w:r>
      <w:r w:rsidR="00BC6EDA">
        <w:rPr>
          <w:rFonts w:ascii="Times New Roman" w:hAnsi="Times New Roman" w:cs="Times New Roman"/>
          <w:sz w:val="28"/>
          <w:szCs w:val="28"/>
        </w:rPr>
        <w:t>..</w:t>
      </w:r>
      <w:r>
        <w:rPr>
          <w:rFonts w:ascii="Times New Roman" w:hAnsi="Times New Roman" w:cs="Times New Roman"/>
          <w:sz w:val="28"/>
          <w:szCs w:val="28"/>
        </w:rPr>
        <w:t>…</w:t>
      </w:r>
      <w:r w:rsidR="00BC6EDA">
        <w:rPr>
          <w:rFonts w:ascii="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w:t>
      </w:r>
      <w:r w:rsidR="00991E0C" w:rsidRPr="00991E0C">
        <w:rPr>
          <w:rFonts w:ascii="Times New Roman" w:hAnsi="Times New Roman" w:cs="Times New Roman"/>
          <w:sz w:val="28"/>
          <w:szCs w:val="28"/>
        </w:rPr>
        <w:t>4-10</w:t>
      </w:r>
      <w:r w:rsidR="00991E0C">
        <w:rPr>
          <w:rFonts w:ascii="Times New Roman" w:hAnsi="Times New Roman" w:cs="Times New Roman"/>
          <w:sz w:val="28"/>
          <w:szCs w:val="28"/>
        </w:rPr>
        <w:t xml:space="preserve"> ст.</w:t>
      </w:r>
    </w:p>
    <w:p w:rsidR="00AF303B" w:rsidRPr="00991E0C" w:rsidRDefault="00AF303B" w:rsidP="00BC6EDA">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AF303B">
        <w:rPr>
          <w:rFonts w:ascii="Times New Roman" w:hAnsi="Times New Roman" w:cs="Times New Roman"/>
          <w:b/>
          <w:sz w:val="28"/>
          <w:szCs w:val="28"/>
        </w:rPr>
        <w:t>1.1</w:t>
      </w:r>
      <w:r>
        <w:rPr>
          <w:rFonts w:ascii="Times New Roman" w:hAnsi="Times New Roman" w:cs="Times New Roman"/>
          <w:sz w:val="28"/>
          <w:szCs w:val="28"/>
        </w:rPr>
        <w:t xml:space="preserve"> Классификация товарных рынков…………………………</w:t>
      </w:r>
      <w:r w:rsidR="00BC6EDA">
        <w:rPr>
          <w:rFonts w:ascii="Times New Roman" w:hAnsi="Times New Roman" w:cs="Times New Roman"/>
          <w:sz w:val="28"/>
          <w:szCs w:val="28"/>
        </w:rPr>
        <w:t>...</w:t>
      </w:r>
      <w:r>
        <w:rPr>
          <w:rFonts w:ascii="Times New Roman" w:hAnsi="Times New Roman" w:cs="Times New Roman"/>
          <w:sz w:val="28"/>
          <w:szCs w:val="28"/>
        </w:rPr>
        <w:t>……..</w:t>
      </w:r>
      <w:r w:rsidR="00991E0C" w:rsidRPr="00991E0C">
        <w:rPr>
          <w:rFonts w:ascii="Times New Roman" w:hAnsi="Times New Roman" w:cs="Times New Roman"/>
          <w:sz w:val="28"/>
          <w:szCs w:val="28"/>
        </w:rPr>
        <w:t>5-8</w:t>
      </w:r>
      <w:r w:rsidR="00991E0C">
        <w:rPr>
          <w:rFonts w:ascii="Times New Roman" w:hAnsi="Times New Roman" w:cs="Times New Roman"/>
          <w:sz w:val="28"/>
          <w:szCs w:val="28"/>
        </w:rPr>
        <w:t xml:space="preserve"> ст.</w:t>
      </w:r>
    </w:p>
    <w:p w:rsidR="00AF303B" w:rsidRPr="00991E0C" w:rsidRDefault="00BC6EDA" w:rsidP="00BC6EDA">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AF303B" w:rsidRPr="00AF303B">
        <w:rPr>
          <w:rFonts w:ascii="Times New Roman" w:hAnsi="Times New Roman" w:cs="Times New Roman"/>
          <w:b/>
          <w:sz w:val="28"/>
          <w:szCs w:val="28"/>
        </w:rPr>
        <w:t>1.2</w:t>
      </w:r>
      <w:r w:rsidR="00AF303B">
        <w:rPr>
          <w:rFonts w:ascii="Times New Roman" w:hAnsi="Times New Roman" w:cs="Times New Roman"/>
          <w:sz w:val="28"/>
          <w:szCs w:val="28"/>
        </w:rPr>
        <w:t xml:space="preserve"> Характеристика товарных рынков…………………</w:t>
      </w:r>
      <w:r>
        <w:rPr>
          <w:rFonts w:ascii="Times New Roman" w:hAnsi="Times New Roman" w:cs="Times New Roman"/>
          <w:sz w:val="28"/>
          <w:szCs w:val="28"/>
        </w:rPr>
        <w:t>..</w:t>
      </w:r>
      <w:r w:rsidR="00AF303B">
        <w:rPr>
          <w:rFonts w:ascii="Times New Roman" w:hAnsi="Times New Roman" w:cs="Times New Roman"/>
          <w:sz w:val="28"/>
          <w:szCs w:val="28"/>
        </w:rPr>
        <w:t>……</w:t>
      </w:r>
      <w:r>
        <w:rPr>
          <w:rFonts w:ascii="Times New Roman" w:hAnsi="Times New Roman" w:cs="Times New Roman"/>
          <w:sz w:val="28"/>
          <w:szCs w:val="28"/>
        </w:rPr>
        <w:t>.</w:t>
      </w:r>
      <w:r w:rsidR="00AF303B">
        <w:rPr>
          <w:rFonts w:ascii="Times New Roman" w:hAnsi="Times New Roman" w:cs="Times New Roman"/>
          <w:sz w:val="28"/>
          <w:szCs w:val="28"/>
        </w:rPr>
        <w:t>……….</w:t>
      </w:r>
      <w:r w:rsidR="00991E0C" w:rsidRPr="00991E0C">
        <w:rPr>
          <w:rFonts w:ascii="Times New Roman" w:hAnsi="Times New Roman" w:cs="Times New Roman"/>
          <w:sz w:val="28"/>
          <w:szCs w:val="28"/>
        </w:rPr>
        <w:t>8-10</w:t>
      </w:r>
      <w:r w:rsidR="00991E0C">
        <w:rPr>
          <w:rFonts w:ascii="Times New Roman" w:hAnsi="Times New Roman" w:cs="Times New Roman"/>
          <w:sz w:val="28"/>
          <w:szCs w:val="28"/>
        </w:rPr>
        <w:t xml:space="preserve"> ст.</w:t>
      </w:r>
    </w:p>
    <w:p w:rsidR="00AF303B" w:rsidRPr="00991E0C" w:rsidRDefault="00AF303B" w:rsidP="00BC6EDA">
      <w:pPr>
        <w:spacing w:line="360" w:lineRule="auto"/>
        <w:jc w:val="right"/>
        <w:rPr>
          <w:rFonts w:ascii="Times New Roman" w:hAnsi="Times New Roman" w:cs="Times New Roman"/>
          <w:sz w:val="28"/>
          <w:szCs w:val="28"/>
        </w:rPr>
      </w:pPr>
      <w:proofErr w:type="gramStart"/>
      <w:r>
        <w:rPr>
          <w:rFonts w:ascii="Times New Roman" w:hAnsi="Times New Roman" w:cs="Times New Roman"/>
          <w:b/>
          <w:sz w:val="28"/>
          <w:szCs w:val="28"/>
          <w:lang w:val="en-US"/>
        </w:rPr>
        <w:t>II</w:t>
      </w:r>
      <w:r w:rsidRPr="00AF303B">
        <w:rPr>
          <w:rFonts w:ascii="Times New Roman" w:hAnsi="Times New Roman" w:cs="Times New Roman"/>
          <w:b/>
          <w:sz w:val="28"/>
          <w:szCs w:val="28"/>
        </w:rPr>
        <w:t>.</w:t>
      </w:r>
      <w:r w:rsidRPr="00AF303B">
        <w:rPr>
          <w:rFonts w:ascii="Times New Roman" w:hAnsi="Times New Roman" w:cs="Times New Roman"/>
          <w:sz w:val="28"/>
          <w:szCs w:val="28"/>
        </w:rPr>
        <w:t>Развитие товарных рынков в России</w:t>
      </w:r>
      <w:r>
        <w:rPr>
          <w:rFonts w:ascii="Times New Roman" w:hAnsi="Times New Roman" w:cs="Times New Roman"/>
          <w:sz w:val="28"/>
          <w:szCs w:val="28"/>
        </w:rPr>
        <w:t>…………………………………</w:t>
      </w:r>
      <w:r w:rsidR="00991E0C" w:rsidRPr="00991E0C">
        <w:rPr>
          <w:rFonts w:ascii="Times New Roman" w:hAnsi="Times New Roman" w:cs="Times New Roman"/>
          <w:sz w:val="28"/>
          <w:szCs w:val="28"/>
        </w:rPr>
        <w:t>11-13</w:t>
      </w:r>
      <w:r w:rsidR="00991E0C">
        <w:rPr>
          <w:rFonts w:ascii="Times New Roman" w:hAnsi="Times New Roman" w:cs="Times New Roman"/>
          <w:sz w:val="28"/>
          <w:szCs w:val="28"/>
        </w:rPr>
        <w:t xml:space="preserve"> ст.</w:t>
      </w:r>
      <w:proofErr w:type="gramEnd"/>
    </w:p>
    <w:p w:rsidR="00AF303B" w:rsidRPr="00991E0C" w:rsidRDefault="00AF303B" w:rsidP="00BC6EDA">
      <w:pPr>
        <w:spacing w:line="360" w:lineRule="auto"/>
        <w:rPr>
          <w:rFonts w:ascii="Times New Roman" w:hAnsi="Times New Roman" w:cs="Times New Roman"/>
          <w:sz w:val="28"/>
          <w:szCs w:val="28"/>
        </w:rPr>
      </w:pPr>
      <w:proofErr w:type="gramStart"/>
      <w:r>
        <w:rPr>
          <w:rFonts w:ascii="Times New Roman" w:hAnsi="Times New Roman" w:cs="Times New Roman"/>
          <w:b/>
          <w:sz w:val="28"/>
          <w:szCs w:val="28"/>
          <w:lang w:val="en-US"/>
        </w:rPr>
        <w:t>III</w:t>
      </w:r>
      <w:r w:rsidRPr="00AF303B">
        <w:rPr>
          <w:rFonts w:ascii="Times New Roman" w:hAnsi="Times New Roman" w:cs="Times New Roman"/>
          <w:b/>
          <w:sz w:val="28"/>
          <w:szCs w:val="28"/>
        </w:rPr>
        <w:t>.</w:t>
      </w:r>
      <w:r>
        <w:rPr>
          <w:rFonts w:ascii="Times New Roman" w:hAnsi="Times New Roman" w:cs="Times New Roman"/>
          <w:sz w:val="28"/>
          <w:szCs w:val="28"/>
        </w:rPr>
        <w:t>Товарный рынок машиностроения………………………</w:t>
      </w:r>
      <w:r w:rsidR="00BC6EDA">
        <w:rPr>
          <w:rFonts w:ascii="Times New Roman" w:hAnsi="Times New Roman" w:cs="Times New Roman"/>
          <w:sz w:val="28"/>
          <w:szCs w:val="28"/>
        </w:rPr>
        <w:t>….</w:t>
      </w:r>
      <w:r>
        <w:rPr>
          <w:rFonts w:ascii="Times New Roman" w:hAnsi="Times New Roman" w:cs="Times New Roman"/>
          <w:sz w:val="28"/>
          <w:szCs w:val="28"/>
        </w:rPr>
        <w:t>……….</w:t>
      </w:r>
      <w:r w:rsidR="00991E0C" w:rsidRPr="00991E0C">
        <w:rPr>
          <w:rFonts w:ascii="Times New Roman" w:hAnsi="Times New Roman" w:cs="Times New Roman"/>
          <w:sz w:val="28"/>
          <w:szCs w:val="28"/>
        </w:rPr>
        <w:t>14-18</w:t>
      </w:r>
      <w:r w:rsidR="00991E0C">
        <w:rPr>
          <w:rFonts w:ascii="Times New Roman" w:hAnsi="Times New Roman" w:cs="Times New Roman"/>
          <w:sz w:val="28"/>
          <w:szCs w:val="28"/>
        </w:rPr>
        <w:t xml:space="preserve"> ст.</w:t>
      </w:r>
      <w:proofErr w:type="gramEnd"/>
    </w:p>
    <w:p w:rsidR="00AF303B" w:rsidRPr="00991E0C" w:rsidRDefault="00BC6EDA" w:rsidP="00BC6EDA">
      <w:pPr>
        <w:spacing w:line="360" w:lineRule="auto"/>
        <w:rPr>
          <w:rFonts w:ascii="Times New Roman" w:hAnsi="Times New Roman" w:cs="Times New Roman"/>
          <w:sz w:val="28"/>
          <w:szCs w:val="28"/>
        </w:rPr>
      </w:pPr>
      <w:r>
        <w:rPr>
          <w:rFonts w:ascii="Times New Roman" w:hAnsi="Times New Roman" w:cs="Times New Roman"/>
          <w:b/>
          <w:sz w:val="28"/>
          <w:szCs w:val="28"/>
        </w:rPr>
        <w:t xml:space="preserve">    </w:t>
      </w:r>
      <w:r w:rsidR="00AF303B" w:rsidRPr="006F1138">
        <w:rPr>
          <w:rFonts w:ascii="Times New Roman" w:hAnsi="Times New Roman" w:cs="Times New Roman"/>
          <w:b/>
          <w:sz w:val="28"/>
          <w:szCs w:val="28"/>
        </w:rPr>
        <w:t xml:space="preserve">3.1 </w:t>
      </w:r>
      <w:r w:rsidR="00AF303B" w:rsidRPr="00AF303B">
        <w:rPr>
          <w:rFonts w:ascii="Times New Roman" w:hAnsi="Times New Roman" w:cs="Times New Roman"/>
          <w:sz w:val="28"/>
          <w:szCs w:val="28"/>
        </w:rPr>
        <w:t>Проблемы развития машиностроительного рынка</w:t>
      </w:r>
      <w:r w:rsidR="00AF303B">
        <w:rPr>
          <w:rFonts w:ascii="Times New Roman" w:hAnsi="Times New Roman" w:cs="Times New Roman"/>
          <w:sz w:val="28"/>
          <w:szCs w:val="28"/>
        </w:rPr>
        <w:t>………</w:t>
      </w:r>
      <w:r>
        <w:rPr>
          <w:rFonts w:ascii="Times New Roman" w:hAnsi="Times New Roman" w:cs="Times New Roman"/>
          <w:sz w:val="28"/>
          <w:szCs w:val="28"/>
        </w:rPr>
        <w:t>………</w:t>
      </w:r>
      <w:r w:rsidR="00991E0C">
        <w:rPr>
          <w:rFonts w:ascii="Times New Roman" w:hAnsi="Times New Roman" w:cs="Times New Roman"/>
          <w:sz w:val="28"/>
          <w:szCs w:val="28"/>
        </w:rPr>
        <w:t>.</w:t>
      </w:r>
      <w:r w:rsidR="00AF303B">
        <w:rPr>
          <w:rFonts w:ascii="Times New Roman" w:hAnsi="Times New Roman" w:cs="Times New Roman"/>
          <w:sz w:val="28"/>
          <w:szCs w:val="28"/>
        </w:rPr>
        <w:t>…</w:t>
      </w:r>
      <w:r w:rsidR="00991E0C" w:rsidRPr="00991E0C">
        <w:rPr>
          <w:rFonts w:ascii="Times New Roman" w:hAnsi="Times New Roman" w:cs="Times New Roman"/>
          <w:sz w:val="28"/>
          <w:szCs w:val="28"/>
        </w:rPr>
        <w:t>16</w:t>
      </w:r>
      <w:r w:rsidR="00991E0C">
        <w:rPr>
          <w:rFonts w:ascii="Times New Roman" w:hAnsi="Times New Roman" w:cs="Times New Roman"/>
          <w:sz w:val="28"/>
          <w:szCs w:val="28"/>
        </w:rPr>
        <w:t xml:space="preserve"> ст.</w:t>
      </w:r>
    </w:p>
    <w:p w:rsidR="00AF303B" w:rsidRPr="00991E0C" w:rsidRDefault="00BC6EDA" w:rsidP="00BC6EDA">
      <w:pPr>
        <w:spacing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AF303B" w:rsidRPr="00AF303B">
        <w:rPr>
          <w:rFonts w:ascii="Times New Roman" w:hAnsi="Times New Roman" w:cs="Times New Roman"/>
          <w:b/>
          <w:sz w:val="28"/>
          <w:szCs w:val="28"/>
        </w:rPr>
        <w:t xml:space="preserve">3.2 </w:t>
      </w:r>
      <w:r w:rsidR="00AF303B" w:rsidRPr="00AF303B">
        <w:rPr>
          <w:rFonts w:ascii="Times New Roman" w:hAnsi="Times New Roman" w:cs="Times New Roman"/>
          <w:sz w:val="28"/>
          <w:szCs w:val="28"/>
        </w:rPr>
        <w:t>Перспективы развития машиностроения</w:t>
      </w:r>
      <w:r w:rsidR="00AF303B">
        <w:rPr>
          <w:rFonts w:ascii="Times New Roman" w:hAnsi="Times New Roman" w:cs="Times New Roman"/>
          <w:sz w:val="28"/>
          <w:szCs w:val="28"/>
        </w:rPr>
        <w:t>…………</w:t>
      </w:r>
      <w:r>
        <w:rPr>
          <w:rFonts w:ascii="Times New Roman" w:hAnsi="Times New Roman" w:cs="Times New Roman"/>
          <w:sz w:val="28"/>
          <w:szCs w:val="28"/>
        </w:rPr>
        <w:t>…</w:t>
      </w:r>
      <w:r w:rsidR="00AF303B">
        <w:rPr>
          <w:rFonts w:ascii="Times New Roman" w:hAnsi="Times New Roman" w:cs="Times New Roman"/>
          <w:sz w:val="28"/>
          <w:szCs w:val="28"/>
        </w:rPr>
        <w:t>……</w:t>
      </w:r>
      <w:r w:rsidR="00991E0C">
        <w:rPr>
          <w:rFonts w:ascii="Times New Roman" w:hAnsi="Times New Roman" w:cs="Times New Roman"/>
          <w:sz w:val="28"/>
          <w:szCs w:val="28"/>
        </w:rPr>
        <w:t>...</w:t>
      </w:r>
      <w:r w:rsidR="00AF303B">
        <w:rPr>
          <w:rFonts w:ascii="Times New Roman" w:hAnsi="Times New Roman" w:cs="Times New Roman"/>
          <w:sz w:val="28"/>
          <w:szCs w:val="28"/>
        </w:rPr>
        <w:t>……</w:t>
      </w:r>
      <w:r w:rsidR="00991E0C" w:rsidRPr="00991E0C">
        <w:rPr>
          <w:rFonts w:ascii="Times New Roman" w:hAnsi="Times New Roman" w:cs="Times New Roman"/>
          <w:sz w:val="28"/>
          <w:szCs w:val="28"/>
        </w:rPr>
        <w:t>16-18</w:t>
      </w:r>
      <w:r w:rsidR="00991E0C">
        <w:rPr>
          <w:rFonts w:ascii="Times New Roman" w:hAnsi="Times New Roman" w:cs="Times New Roman"/>
          <w:sz w:val="28"/>
          <w:szCs w:val="28"/>
        </w:rPr>
        <w:t xml:space="preserve"> ст.</w:t>
      </w:r>
    </w:p>
    <w:p w:rsidR="00AF303B" w:rsidRPr="00991E0C" w:rsidRDefault="00AF303B" w:rsidP="00BC6EDA">
      <w:pPr>
        <w:tabs>
          <w:tab w:val="right" w:pos="9355"/>
        </w:tabs>
        <w:spacing w:line="360" w:lineRule="auto"/>
        <w:rPr>
          <w:rFonts w:ascii="Times New Roman" w:hAnsi="Times New Roman" w:cs="Times New Roman"/>
          <w:sz w:val="28"/>
          <w:szCs w:val="28"/>
        </w:rPr>
      </w:pPr>
      <w:r>
        <w:rPr>
          <w:rFonts w:ascii="Times New Roman" w:hAnsi="Times New Roman" w:cs="Times New Roman"/>
          <w:b/>
          <w:sz w:val="28"/>
          <w:szCs w:val="28"/>
        </w:rPr>
        <w:t>Заключение</w:t>
      </w:r>
      <w:r>
        <w:rPr>
          <w:rFonts w:ascii="Times New Roman" w:hAnsi="Times New Roman" w:cs="Times New Roman"/>
          <w:sz w:val="28"/>
          <w:szCs w:val="28"/>
        </w:rPr>
        <w:t>………………………………………………</w:t>
      </w:r>
      <w:r w:rsidR="00991E0C">
        <w:rPr>
          <w:rFonts w:ascii="Times New Roman" w:hAnsi="Times New Roman" w:cs="Times New Roman"/>
          <w:sz w:val="28"/>
          <w:szCs w:val="28"/>
        </w:rPr>
        <w:t>…</w:t>
      </w:r>
      <w:r>
        <w:rPr>
          <w:rFonts w:ascii="Times New Roman" w:hAnsi="Times New Roman" w:cs="Times New Roman"/>
          <w:sz w:val="28"/>
          <w:szCs w:val="28"/>
        </w:rPr>
        <w:t>……</w:t>
      </w:r>
      <w:r w:rsidR="00BC6EDA">
        <w:rPr>
          <w:rFonts w:ascii="Times New Roman" w:hAnsi="Times New Roman" w:cs="Times New Roman"/>
          <w:sz w:val="28"/>
          <w:szCs w:val="28"/>
        </w:rPr>
        <w:t>…….</w:t>
      </w:r>
      <w:r>
        <w:rPr>
          <w:rFonts w:ascii="Times New Roman" w:hAnsi="Times New Roman" w:cs="Times New Roman"/>
          <w:sz w:val="28"/>
          <w:szCs w:val="28"/>
        </w:rPr>
        <w:t>……</w:t>
      </w:r>
      <w:r w:rsidR="00991E0C" w:rsidRPr="00991E0C">
        <w:rPr>
          <w:rFonts w:ascii="Times New Roman" w:hAnsi="Times New Roman" w:cs="Times New Roman"/>
          <w:sz w:val="28"/>
          <w:szCs w:val="28"/>
        </w:rPr>
        <w:t>19</w:t>
      </w:r>
      <w:r w:rsidR="00991E0C">
        <w:rPr>
          <w:rFonts w:ascii="Times New Roman" w:hAnsi="Times New Roman" w:cs="Times New Roman"/>
          <w:sz w:val="28"/>
          <w:szCs w:val="28"/>
        </w:rPr>
        <w:t xml:space="preserve"> ст.</w:t>
      </w:r>
    </w:p>
    <w:p w:rsidR="00AF303B" w:rsidRPr="00991E0C" w:rsidRDefault="00AF303B" w:rsidP="00BC6EDA">
      <w:pPr>
        <w:spacing w:line="360" w:lineRule="auto"/>
        <w:rPr>
          <w:rFonts w:ascii="Times New Roman" w:hAnsi="Times New Roman" w:cs="Times New Roman"/>
          <w:sz w:val="28"/>
          <w:szCs w:val="28"/>
        </w:rPr>
      </w:pPr>
      <w:r>
        <w:rPr>
          <w:rFonts w:ascii="Times New Roman" w:hAnsi="Times New Roman" w:cs="Times New Roman"/>
          <w:b/>
          <w:sz w:val="28"/>
          <w:szCs w:val="28"/>
        </w:rPr>
        <w:t>Список литературы</w:t>
      </w:r>
      <w:r>
        <w:rPr>
          <w:rFonts w:ascii="Times New Roman" w:hAnsi="Times New Roman" w:cs="Times New Roman"/>
          <w:sz w:val="28"/>
          <w:szCs w:val="28"/>
        </w:rPr>
        <w:t>…………………………………………</w:t>
      </w:r>
      <w:r w:rsidR="00BC6EDA">
        <w:rPr>
          <w:rFonts w:ascii="Times New Roman" w:hAnsi="Times New Roman" w:cs="Times New Roman"/>
          <w:sz w:val="28"/>
          <w:szCs w:val="28"/>
        </w:rPr>
        <w:t>…….</w:t>
      </w:r>
      <w:r>
        <w:rPr>
          <w:rFonts w:ascii="Times New Roman" w:hAnsi="Times New Roman" w:cs="Times New Roman"/>
          <w:sz w:val="28"/>
          <w:szCs w:val="28"/>
        </w:rPr>
        <w:t>………..</w:t>
      </w:r>
      <w:r w:rsidR="00991E0C" w:rsidRPr="00991E0C">
        <w:rPr>
          <w:rFonts w:ascii="Times New Roman" w:hAnsi="Times New Roman" w:cs="Times New Roman"/>
          <w:sz w:val="28"/>
          <w:szCs w:val="28"/>
        </w:rPr>
        <w:t>20</w:t>
      </w:r>
      <w:r w:rsidR="00991E0C">
        <w:rPr>
          <w:rFonts w:ascii="Times New Roman" w:hAnsi="Times New Roman" w:cs="Times New Roman"/>
          <w:sz w:val="28"/>
          <w:szCs w:val="28"/>
        </w:rPr>
        <w:t xml:space="preserve"> ст.</w:t>
      </w:r>
    </w:p>
    <w:p w:rsidR="006E0DDC" w:rsidRPr="006F1138" w:rsidRDefault="006E0DDC" w:rsidP="006F1138">
      <w:pPr>
        <w:spacing w:line="360" w:lineRule="auto"/>
        <w:jc w:val="both"/>
        <w:rPr>
          <w:rFonts w:ascii="Times New Roman" w:hAnsi="Times New Roman" w:cs="Times New Roman"/>
          <w:b/>
          <w:sz w:val="28"/>
          <w:szCs w:val="28"/>
        </w:rPr>
      </w:pPr>
    </w:p>
    <w:p w:rsidR="006E0DDC" w:rsidRPr="006F1138" w:rsidRDefault="006E0DDC" w:rsidP="006F1138">
      <w:pPr>
        <w:spacing w:line="360" w:lineRule="auto"/>
        <w:jc w:val="both"/>
        <w:rPr>
          <w:rFonts w:ascii="Times New Roman" w:hAnsi="Times New Roman" w:cs="Times New Roman"/>
          <w:b/>
          <w:sz w:val="28"/>
          <w:szCs w:val="28"/>
        </w:rPr>
      </w:pPr>
    </w:p>
    <w:p w:rsidR="006E0DDC" w:rsidRPr="006F1138" w:rsidRDefault="006E0DDC" w:rsidP="006F1138">
      <w:pPr>
        <w:spacing w:line="360" w:lineRule="auto"/>
        <w:jc w:val="both"/>
        <w:rPr>
          <w:rFonts w:ascii="Times New Roman" w:hAnsi="Times New Roman" w:cs="Times New Roman"/>
          <w:b/>
          <w:sz w:val="28"/>
          <w:szCs w:val="28"/>
        </w:rPr>
      </w:pPr>
    </w:p>
    <w:p w:rsidR="006E0DDC" w:rsidRPr="006F1138" w:rsidRDefault="006E0DDC" w:rsidP="006F1138">
      <w:pPr>
        <w:spacing w:line="360" w:lineRule="auto"/>
        <w:jc w:val="both"/>
        <w:rPr>
          <w:rFonts w:ascii="Times New Roman" w:hAnsi="Times New Roman" w:cs="Times New Roman"/>
          <w:b/>
          <w:sz w:val="28"/>
          <w:szCs w:val="28"/>
        </w:rPr>
      </w:pPr>
    </w:p>
    <w:p w:rsidR="006E0DDC" w:rsidRPr="006F1138" w:rsidRDefault="006E0DDC" w:rsidP="006F1138">
      <w:pPr>
        <w:spacing w:line="360" w:lineRule="auto"/>
        <w:jc w:val="both"/>
        <w:rPr>
          <w:rFonts w:ascii="Times New Roman" w:hAnsi="Times New Roman" w:cs="Times New Roman"/>
          <w:b/>
          <w:sz w:val="28"/>
          <w:szCs w:val="28"/>
        </w:rPr>
      </w:pPr>
    </w:p>
    <w:p w:rsidR="006E0DDC" w:rsidRPr="006F1138" w:rsidRDefault="006E0DDC" w:rsidP="006F1138">
      <w:pPr>
        <w:spacing w:line="360" w:lineRule="auto"/>
        <w:jc w:val="both"/>
        <w:rPr>
          <w:rFonts w:ascii="Times New Roman" w:hAnsi="Times New Roman" w:cs="Times New Roman"/>
          <w:b/>
          <w:sz w:val="28"/>
          <w:szCs w:val="28"/>
        </w:rPr>
      </w:pPr>
    </w:p>
    <w:p w:rsidR="006E0DDC" w:rsidRPr="006F1138" w:rsidRDefault="006E0DDC" w:rsidP="006F1138">
      <w:pPr>
        <w:spacing w:line="360" w:lineRule="auto"/>
        <w:jc w:val="both"/>
        <w:rPr>
          <w:rFonts w:ascii="Times New Roman" w:hAnsi="Times New Roman" w:cs="Times New Roman"/>
          <w:b/>
          <w:sz w:val="28"/>
          <w:szCs w:val="28"/>
        </w:rPr>
      </w:pPr>
    </w:p>
    <w:p w:rsidR="006E0DDC" w:rsidRPr="006F1138" w:rsidRDefault="006E0DDC" w:rsidP="006F1138">
      <w:pPr>
        <w:spacing w:line="360" w:lineRule="auto"/>
        <w:jc w:val="both"/>
        <w:rPr>
          <w:rFonts w:ascii="Times New Roman" w:hAnsi="Times New Roman" w:cs="Times New Roman"/>
          <w:b/>
          <w:sz w:val="28"/>
          <w:szCs w:val="28"/>
        </w:rPr>
      </w:pPr>
    </w:p>
    <w:p w:rsidR="006E0DDC" w:rsidRPr="006F1138" w:rsidRDefault="006E0DDC" w:rsidP="006F1138">
      <w:pPr>
        <w:spacing w:line="360" w:lineRule="auto"/>
        <w:jc w:val="both"/>
        <w:rPr>
          <w:rFonts w:ascii="Times New Roman" w:hAnsi="Times New Roman" w:cs="Times New Roman"/>
          <w:b/>
          <w:sz w:val="28"/>
          <w:szCs w:val="28"/>
        </w:rPr>
      </w:pPr>
    </w:p>
    <w:p w:rsidR="006E0DDC" w:rsidRPr="006F1138" w:rsidRDefault="006E0DDC" w:rsidP="006F1138">
      <w:pPr>
        <w:spacing w:line="360" w:lineRule="auto"/>
        <w:jc w:val="both"/>
        <w:rPr>
          <w:rFonts w:ascii="Times New Roman" w:hAnsi="Times New Roman" w:cs="Times New Roman"/>
          <w:b/>
          <w:sz w:val="28"/>
          <w:szCs w:val="28"/>
        </w:rPr>
      </w:pPr>
    </w:p>
    <w:p w:rsidR="0032393C" w:rsidRPr="006F1138" w:rsidRDefault="0032393C" w:rsidP="006F1138">
      <w:pPr>
        <w:spacing w:line="360" w:lineRule="auto"/>
        <w:jc w:val="center"/>
        <w:rPr>
          <w:rFonts w:ascii="Times New Roman" w:hAnsi="Times New Roman" w:cs="Times New Roman"/>
          <w:b/>
          <w:sz w:val="28"/>
          <w:szCs w:val="28"/>
        </w:rPr>
      </w:pPr>
      <w:r w:rsidRPr="006F1138">
        <w:rPr>
          <w:rFonts w:ascii="Times New Roman" w:hAnsi="Times New Roman" w:cs="Times New Roman"/>
          <w:b/>
          <w:sz w:val="28"/>
          <w:szCs w:val="28"/>
        </w:rPr>
        <w:lastRenderedPageBreak/>
        <w:t>Введение</w:t>
      </w:r>
    </w:p>
    <w:p w:rsidR="0032393C" w:rsidRPr="006F1138" w:rsidRDefault="0032393C"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Важную роль в современном мире занимает  экономика. Одним из </w:t>
      </w:r>
      <w:r w:rsidR="004D4F07" w:rsidRPr="006F1138">
        <w:rPr>
          <w:rFonts w:ascii="Times New Roman" w:hAnsi="Times New Roman" w:cs="Times New Roman"/>
          <w:sz w:val="28"/>
          <w:szCs w:val="28"/>
        </w:rPr>
        <w:t xml:space="preserve">особых </w:t>
      </w:r>
      <w:r w:rsidRPr="006F1138">
        <w:rPr>
          <w:rFonts w:ascii="Times New Roman" w:hAnsi="Times New Roman" w:cs="Times New Roman"/>
          <w:sz w:val="28"/>
          <w:szCs w:val="28"/>
        </w:rPr>
        <w:t>разделов</w:t>
      </w:r>
      <w:r w:rsidR="004D4F07" w:rsidRPr="006F1138">
        <w:rPr>
          <w:rFonts w:ascii="Times New Roman" w:hAnsi="Times New Roman" w:cs="Times New Roman"/>
          <w:sz w:val="28"/>
          <w:szCs w:val="28"/>
        </w:rPr>
        <w:t xml:space="preserve"> данной науки является микроэкономика.</w:t>
      </w:r>
    </w:p>
    <w:p w:rsidR="0032393C" w:rsidRPr="006F1138" w:rsidRDefault="0032393C"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Микроэкономика – это область экономической науки, связанная с изучением относительно маломасштабных </w:t>
      </w:r>
      <w:proofErr w:type="gramStart"/>
      <w:r w:rsidRPr="006F1138">
        <w:rPr>
          <w:rFonts w:ascii="Times New Roman" w:hAnsi="Times New Roman" w:cs="Times New Roman"/>
          <w:sz w:val="28"/>
          <w:szCs w:val="28"/>
        </w:rPr>
        <w:t>экономических процессов</w:t>
      </w:r>
      <w:proofErr w:type="gramEnd"/>
      <w:r w:rsidRPr="006F1138">
        <w:rPr>
          <w:rFonts w:ascii="Times New Roman" w:hAnsi="Times New Roman" w:cs="Times New Roman"/>
          <w:sz w:val="28"/>
          <w:szCs w:val="28"/>
        </w:rPr>
        <w:t>, субъектов, явлений, в основном предприятий, фирм, предпринимателей, их хозяйственной деятельности, экономических отношений между ними. В центре внимания микроэкономики находятся производители и потребители, принятие ими решений в отношении объемов производства, продаж, покупок, потребления с учетом потребностей, цен, затрат, прибыли. Микроэкономика изучает также рыночное поведение субъектов, отношения между ними в процессе производства, распределения, обмена, потребления.</w:t>
      </w:r>
    </w:p>
    <w:p w:rsidR="00AB274F" w:rsidRPr="006F1138" w:rsidRDefault="001638F2"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В данной курсовой работе будет рассмотрено такое понятие, как товарные рынки России.  </w:t>
      </w:r>
    </w:p>
    <w:p w:rsidR="003409C0" w:rsidRPr="006F1138" w:rsidRDefault="001638F2"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Товарные рынки – это сфера обращения товара, не имеющего заменителей, либо взаимозаменяемых товаров на территории Российской Федерации или ее части, определяемой </w:t>
      </w:r>
      <w:proofErr w:type="gramStart"/>
      <w:r w:rsidRPr="006F1138">
        <w:rPr>
          <w:rFonts w:ascii="Times New Roman" w:hAnsi="Times New Roman" w:cs="Times New Roman"/>
          <w:sz w:val="28"/>
          <w:szCs w:val="28"/>
        </w:rPr>
        <w:t>исходя из экономической возможности покупателя приобрести</w:t>
      </w:r>
      <w:proofErr w:type="gramEnd"/>
      <w:r w:rsidRPr="006F1138">
        <w:rPr>
          <w:rFonts w:ascii="Times New Roman" w:hAnsi="Times New Roman" w:cs="Times New Roman"/>
          <w:sz w:val="28"/>
          <w:szCs w:val="28"/>
        </w:rPr>
        <w:t xml:space="preserve"> товар на соответствующей территории и отсутствия этой возможности за ее пределами.</w:t>
      </w:r>
    </w:p>
    <w:p w:rsidR="001638F2" w:rsidRDefault="001638F2"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Цели данной курсовой работы дать подробную характеристику и классификацию товарных рынков, рассмотреть их виды</w:t>
      </w:r>
      <w:r w:rsidR="005F3E3C" w:rsidRPr="006F1138">
        <w:rPr>
          <w:rFonts w:ascii="Times New Roman" w:hAnsi="Times New Roman" w:cs="Times New Roman"/>
          <w:sz w:val="28"/>
          <w:szCs w:val="28"/>
        </w:rPr>
        <w:t>,</w:t>
      </w:r>
      <w:r w:rsidR="006F1138" w:rsidRPr="006F1138">
        <w:rPr>
          <w:rFonts w:ascii="Times New Roman" w:hAnsi="Times New Roman" w:cs="Times New Roman"/>
          <w:sz w:val="28"/>
          <w:szCs w:val="28"/>
        </w:rPr>
        <w:t xml:space="preserve"> </w:t>
      </w:r>
      <w:r w:rsidR="005F3E3C" w:rsidRPr="006F1138">
        <w:rPr>
          <w:rFonts w:ascii="Times New Roman" w:hAnsi="Times New Roman" w:cs="Times New Roman"/>
          <w:sz w:val="28"/>
          <w:szCs w:val="28"/>
        </w:rPr>
        <w:t>исследовать рынок машиностроения России.</w:t>
      </w:r>
    </w:p>
    <w:p w:rsidR="007744B4" w:rsidRPr="006F1138" w:rsidRDefault="007744B4" w:rsidP="006F1138">
      <w:pPr>
        <w:spacing w:line="360" w:lineRule="auto"/>
        <w:jc w:val="both"/>
        <w:rPr>
          <w:rFonts w:ascii="Times New Roman" w:hAnsi="Times New Roman" w:cs="Times New Roman"/>
          <w:sz w:val="28"/>
          <w:szCs w:val="28"/>
        </w:rPr>
      </w:pPr>
    </w:p>
    <w:p w:rsidR="00D15E07" w:rsidRPr="006F1138" w:rsidRDefault="00D15E07" w:rsidP="006F1138">
      <w:pPr>
        <w:spacing w:line="360" w:lineRule="auto"/>
        <w:jc w:val="both"/>
        <w:rPr>
          <w:rFonts w:ascii="Times New Roman" w:hAnsi="Times New Roman" w:cs="Times New Roman"/>
          <w:sz w:val="28"/>
          <w:szCs w:val="28"/>
        </w:rPr>
      </w:pPr>
    </w:p>
    <w:p w:rsidR="00D15E07" w:rsidRPr="006F1138" w:rsidRDefault="00D15E07" w:rsidP="006F1138">
      <w:pPr>
        <w:spacing w:line="360" w:lineRule="auto"/>
        <w:jc w:val="both"/>
        <w:rPr>
          <w:rFonts w:ascii="Times New Roman" w:hAnsi="Times New Roman" w:cs="Times New Roman"/>
          <w:sz w:val="28"/>
          <w:szCs w:val="28"/>
        </w:rPr>
      </w:pPr>
    </w:p>
    <w:p w:rsidR="00D15E07" w:rsidRDefault="00D15E07" w:rsidP="006F1138">
      <w:pPr>
        <w:spacing w:line="360" w:lineRule="auto"/>
        <w:jc w:val="both"/>
        <w:rPr>
          <w:rFonts w:ascii="Times New Roman" w:hAnsi="Times New Roman" w:cs="Times New Roman"/>
          <w:sz w:val="28"/>
          <w:szCs w:val="28"/>
        </w:rPr>
      </w:pPr>
    </w:p>
    <w:p w:rsidR="006F1138" w:rsidRPr="006F1138" w:rsidRDefault="006F1138" w:rsidP="006F1138">
      <w:pPr>
        <w:spacing w:line="360" w:lineRule="auto"/>
        <w:jc w:val="both"/>
        <w:rPr>
          <w:rFonts w:ascii="Times New Roman" w:hAnsi="Times New Roman" w:cs="Times New Roman"/>
          <w:sz w:val="28"/>
          <w:szCs w:val="28"/>
        </w:rPr>
      </w:pPr>
    </w:p>
    <w:p w:rsidR="001638F2" w:rsidRPr="006F1138" w:rsidRDefault="00C46549" w:rsidP="006F1138">
      <w:pPr>
        <w:pStyle w:val="a5"/>
        <w:numPr>
          <w:ilvl w:val="0"/>
          <w:numId w:val="24"/>
        </w:numPr>
        <w:spacing w:line="360" w:lineRule="auto"/>
        <w:jc w:val="center"/>
        <w:rPr>
          <w:rFonts w:ascii="Times New Roman" w:hAnsi="Times New Roman" w:cs="Times New Roman"/>
          <w:b/>
          <w:sz w:val="28"/>
          <w:szCs w:val="28"/>
        </w:rPr>
      </w:pPr>
      <w:r w:rsidRPr="006F1138">
        <w:rPr>
          <w:rFonts w:ascii="Times New Roman" w:hAnsi="Times New Roman" w:cs="Times New Roman"/>
          <w:b/>
          <w:sz w:val="28"/>
          <w:szCs w:val="28"/>
        </w:rPr>
        <w:t>Товарный рынок.</w:t>
      </w:r>
    </w:p>
    <w:p w:rsidR="00127321" w:rsidRPr="001C1072" w:rsidRDefault="00AB3D95" w:rsidP="006F1138">
      <w:pPr>
        <w:spacing w:line="360" w:lineRule="auto"/>
        <w:jc w:val="both"/>
        <w:rPr>
          <w:rFonts w:ascii="Times New Roman" w:hAnsi="Times New Roman" w:cs="Times New Roman"/>
          <w:sz w:val="28"/>
          <w:szCs w:val="28"/>
          <w:lang w:val="en-US"/>
        </w:rPr>
      </w:pPr>
      <w:r w:rsidRPr="006F1138">
        <w:rPr>
          <w:rFonts w:ascii="Times New Roman" w:hAnsi="Times New Roman" w:cs="Times New Roman"/>
          <w:sz w:val="28"/>
          <w:szCs w:val="28"/>
        </w:rPr>
        <w:t xml:space="preserve">Товарный рынок - согласно ГОСТ </w:t>
      </w:r>
      <w:proofErr w:type="gramStart"/>
      <w:r w:rsidRPr="006F1138">
        <w:rPr>
          <w:rFonts w:ascii="Times New Roman" w:hAnsi="Times New Roman" w:cs="Times New Roman"/>
          <w:sz w:val="28"/>
          <w:szCs w:val="28"/>
        </w:rPr>
        <w:t>Р</w:t>
      </w:r>
      <w:proofErr w:type="gramEnd"/>
      <w:r w:rsidRPr="006F1138">
        <w:rPr>
          <w:rFonts w:ascii="Times New Roman" w:hAnsi="Times New Roman" w:cs="Times New Roman"/>
          <w:sz w:val="28"/>
          <w:szCs w:val="28"/>
        </w:rPr>
        <w:t xml:space="preserve"> 51303-99 - рынок отдельных товаров или товарных групп, сходных по производственным или потребительским признакам и являющийся элементом внутреннего рынка товаров и услуг.</w:t>
      </w:r>
      <w:r w:rsidR="001C1072">
        <w:rPr>
          <w:rFonts w:ascii="Times New Roman" w:hAnsi="Times New Roman" w:cs="Times New Roman"/>
          <w:sz w:val="28"/>
          <w:szCs w:val="28"/>
        </w:rPr>
        <w:t xml:space="preserve"> </w:t>
      </w:r>
      <w:r w:rsidR="001C1072">
        <w:rPr>
          <w:rFonts w:ascii="Times New Roman" w:hAnsi="Times New Roman" w:cs="Times New Roman"/>
          <w:sz w:val="28"/>
          <w:szCs w:val="28"/>
          <w:lang w:val="en-US"/>
        </w:rPr>
        <w:t>[2]</w:t>
      </w:r>
    </w:p>
    <w:p w:rsidR="00127321" w:rsidRPr="006F1138" w:rsidRDefault="00127321"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Данный рынок делится на рынки следующих товаров:</w:t>
      </w:r>
    </w:p>
    <w:p w:rsidR="00127321" w:rsidRPr="006F1138" w:rsidRDefault="00127321" w:rsidP="006F1138">
      <w:pPr>
        <w:pStyle w:val="a5"/>
        <w:numPr>
          <w:ilvl w:val="0"/>
          <w:numId w:val="2"/>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Потребительских и инвестиционных товаров;</w:t>
      </w:r>
    </w:p>
    <w:p w:rsidR="005F3E3C" w:rsidRPr="006F1138" w:rsidRDefault="00127321" w:rsidP="006F1138">
      <w:pPr>
        <w:pStyle w:val="a5"/>
        <w:numPr>
          <w:ilvl w:val="0"/>
          <w:numId w:val="2"/>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сырьевых товаров и готовых изделий.</w:t>
      </w:r>
    </w:p>
    <w:p w:rsidR="00127321" w:rsidRPr="006F1138" w:rsidRDefault="00127321"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u w:val="single"/>
        </w:rPr>
        <w:t>Рынок потребительских товаров</w:t>
      </w:r>
      <w:r w:rsidRPr="006F1138">
        <w:rPr>
          <w:rFonts w:ascii="Times New Roman" w:hAnsi="Times New Roman" w:cs="Times New Roman"/>
          <w:sz w:val="28"/>
          <w:szCs w:val="28"/>
        </w:rPr>
        <w:t xml:space="preserve"> </w:t>
      </w:r>
      <w:proofErr w:type="gramStart"/>
      <w:r w:rsidRPr="006F1138">
        <w:rPr>
          <w:rFonts w:ascii="Times New Roman" w:hAnsi="Times New Roman" w:cs="Times New Roman"/>
          <w:sz w:val="28"/>
          <w:szCs w:val="28"/>
        </w:rPr>
        <w:t>характеризуется</w:t>
      </w:r>
      <w:proofErr w:type="gramEnd"/>
      <w:r w:rsidRPr="006F1138">
        <w:rPr>
          <w:rFonts w:ascii="Times New Roman" w:hAnsi="Times New Roman" w:cs="Times New Roman"/>
          <w:sz w:val="28"/>
          <w:szCs w:val="28"/>
        </w:rPr>
        <w:t xml:space="preserve"> прежде всего массовостью производства и сбыта этих товаров. Другой важный момент — рост доли товаров длительного пользования, т.е. тех, которые используются в течение долгого времени, обычно в течение нескольких лет (дома, легковые автомобили и др.).</w:t>
      </w:r>
    </w:p>
    <w:p w:rsidR="00127321" w:rsidRPr="006F1138" w:rsidRDefault="00127321"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u w:val="single"/>
        </w:rPr>
        <w:t xml:space="preserve">Рынок инвестиционных товаров </w:t>
      </w:r>
      <w:r w:rsidRPr="006F1138">
        <w:rPr>
          <w:rFonts w:ascii="Times New Roman" w:hAnsi="Times New Roman" w:cs="Times New Roman"/>
          <w:sz w:val="28"/>
          <w:szCs w:val="28"/>
        </w:rPr>
        <w:t>характерен тем, что на нем товары покупаются в основном фирмами, а не домашними хозяйствами. При этом нередко количество покупателей и продавцов немногочисленно (например, на рынке магистральных самолетов).</w:t>
      </w:r>
    </w:p>
    <w:p w:rsidR="00127321" w:rsidRPr="006F1138" w:rsidRDefault="00127321"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u w:val="single"/>
        </w:rPr>
        <w:t>На рынке сырьевых товаров</w:t>
      </w:r>
      <w:r w:rsidRPr="006F1138">
        <w:rPr>
          <w:rFonts w:ascii="Times New Roman" w:hAnsi="Times New Roman" w:cs="Times New Roman"/>
          <w:sz w:val="28"/>
          <w:szCs w:val="28"/>
        </w:rPr>
        <w:t xml:space="preserve"> идет </w:t>
      </w:r>
      <w:proofErr w:type="gramStart"/>
      <w:r w:rsidRPr="006F1138">
        <w:rPr>
          <w:rFonts w:ascii="Times New Roman" w:hAnsi="Times New Roman" w:cs="Times New Roman"/>
          <w:sz w:val="28"/>
          <w:szCs w:val="28"/>
        </w:rPr>
        <w:t>торговля</w:t>
      </w:r>
      <w:proofErr w:type="gramEnd"/>
      <w:r w:rsidRPr="006F1138">
        <w:rPr>
          <w:rFonts w:ascii="Times New Roman" w:hAnsi="Times New Roman" w:cs="Times New Roman"/>
          <w:sz w:val="28"/>
          <w:szCs w:val="28"/>
        </w:rPr>
        <w:t xml:space="preserve"> прежде всего сельскохозяйственным сырьем и продовольствием, промышленным сырьем, а также энергоносителями и энергией. Сравнительно небольшое разнообразие этих товаров позволяет организовать биржевую торговлю многими из них в отдельных странах и в мире в целом (например, на Лондонской бирже металлов). Значение торговли сельскохозяйственным сырьем и продовольствием в мире постепенно уменьшается, значение торговли энергоносителями и энергией сохраняется.</w:t>
      </w:r>
    </w:p>
    <w:p w:rsidR="00127321" w:rsidRPr="001C1072" w:rsidRDefault="00127321"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u w:val="single"/>
        </w:rPr>
        <w:lastRenderedPageBreak/>
        <w:t>Рынок готовых изделий</w:t>
      </w:r>
      <w:r w:rsidRPr="006F1138">
        <w:rPr>
          <w:rFonts w:ascii="Times New Roman" w:hAnsi="Times New Roman" w:cs="Times New Roman"/>
          <w:sz w:val="28"/>
          <w:szCs w:val="28"/>
        </w:rPr>
        <w:t xml:space="preserve"> в целом растет быстрее сырьевого рынка. Готовые изделия доминируют во внутренней торговле большинства стран, а также в мировой торговле товарами.</w:t>
      </w:r>
      <w:r w:rsidR="001C1072" w:rsidRPr="001C1072">
        <w:rPr>
          <w:rFonts w:ascii="Times New Roman" w:hAnsi="Times New Roman" w:cs="Times New Roman"/>
          <w:sz w:val="28"/>
          <w:szCs w:val="28"/>
        </w:rPr>
        <w:t>[6]</w:t>
      </w:r>
    </w:p>
    <w:p w:rsidR="00127321" w:rsidRPr="006F1138" w:rsidRDefault="00C46549" w:rsidP="006F1138">
      <w:pPr>
        <w:spacing w:line="360" w:lineRule="auto"/>
        <w:jc w:val="center"/>
        <w:rPr>
          <w:rFonts w:ascii="Times New Roman" w:hAnsi="Times New Roman" w:cs="Times New Roman"/>
          <w:b/>
          <w:sz w:val="28"/>
          <w:szCs w:val="28"/>
        </w:rPr>
      </w:pPr>
      <w:r w:rsidRPr="006F1138">
        <w:rPr>
          <w:rFonts w:ascii="Times New Roman" w:hAnsi="Times New Roman" w:cs="Times New Roman"/>
          <w:b/>
          <w:sz w:val="28"/>
          <w:szCs w:val="28"/>
        </w:rPr>
        <w:t xml:space="preserve">1.1 </w:t>
      </w:r>
      <w:r w:rsidR="00127321" w:rsidRPr="006F1138">
        <w:rPr>
          <w:rFonts w:ascii="Times New Roman" w:hAnsi="Times New Roman" w:cs="Times New Roman"/>
          <w:b/>
          <w:sz w:val="28"/>
          <w:szCs w:val="28"/>
        </w:rPr>
        <w:t>Классификация товарных рынков.</w:t>
      </w:r>
    </w:p>
    <w:p w:rsidR="00127321" w:rsidRPr="006F1138" w:rsidRDefault="00127321"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Товарные рынки разнообразны. Классифицируются они по нескольким признакам:</w:t>
      </w:r>
    </w:p>
    <w:p w:rsidR="00127321" w:rsidRPr="006F1138" w:rsidRDefault="00127321" w:rsidP="006F1138">
      <w:pPr>
        <w:pStyle w:val="a5"/>
        <w:numPr>
          <w:ilvl w:val="0"/>
          <w:numId w:val="3"/>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По территориальному признаку выделяют:</w:t>
      </w:r>
    </w:p>
    <w:p w:rsidR="00127321" w:rsidRPr="006F1138" w:rsidRDefault="00127321" w:rsidP="006F1138">
      <w:pPr>
        <w:pStyle w:val="a5"/>
        <w:numPr>
          <w:ilvl w:val="0"/>
          <w:numId w:val="4"/>
        </w:numPr>
        <w:spacing w:line="360" w:lineRule="auto"/>
        <w:jc w:val="both"/>
        <w:rPr>
          <w:rFonts w:ascii="Times New Roman" w:hAnsi="Times New Roman" w:cs="Times New Roman"/>
          <w:sz w:val="28"/>
          <w:szCs w:val="28"/>
        </w:rPr>
      </w:pPr>
      <w:proofErr w:type="gramStart"/>
      <w:r w:rsidRPr="006F1138">
        <w:rPr>
          <w:rFonts w:ascii="Times New Roman" w:hAnsi="Times New Roman" w:cs="Times New Roman"/>
          <w:sz w:val="28"/>
          <w:szCs w:val="28"/>
        </w:rPr>
        <w:t>Местный (локальный) — охватывает территориальную единицу (город, область, край) и учитывает особенности региона (колхозный, кооперативный).</w:t>
      </w:r>
      <w:proofErr w:type="gramEnd"/>
    </w:p>
    <w:p w:rsidR="00127321" w:rsidRPr="006F1138" w:rsidRDefault="00127321" w:rsidP="006F1138">
      <w:pPr>
        <w:pStyle w:val="a5"/>
        <w:numPr>
          <w:ilvl w:val="0"/>
          <w:numId w:val="4"/>
        </w:numPr>
        <w:spacing w:line="360" w:lineRule="auto"/>
        <w:jc w:val="both"/>
        <w:rPr>
          <w:rFonts w:ascii="Times New Roman" w:hAnsi="Times New Roman" w:cs="Times New Roman"/>
          <w:sz w:val="28"/>
          <w:szCs w:val="28"/>
        </w:rPr>
      </w:pPr>
      <w:proofErr w:type="gramStart"/>
      <w:r w:rsidRPr="006F1138">
        <w:rPr>
          <w:rFonts w:ascii="Times New Roman" w:hAnsi="Times New Roman" w:cs="Times New Roman"/>
          <w:sz w:val="28"/>
          <w:szCs w:val="28"/>
        </w:rPr>
        <w:t>Региональный</w:t>
      </w:r>
      <w:proofErr w:type="gramEnd"/>
      <w:r w:rsidRPr="006F1138">
        <w:rPr>
          <w:rFonts w:ascii="Times New Roman" w:hAnsi="Times New Roman" w:cs="Times New Roman"/>
          <w:sz w:val="28"/>
          <w:szCs w:val="28"/>
        </w:rPr>
        <w:t xml:space="preserve"> (внутри страны);</w:t>
      </w:r>
    </w:p>
    <w:p w:rsidR="00127321" w:rsidRPr="006F1138" w:rsidRDefault="001E7D34" w:rsidP="006F1138">
      <w:pPr>
        <w:pStyle w:val="a5"/>
        <w:numPr>
          <w:ilvl w:val="0"/>
          <w:numId w:val="4"/>
        </w:numPr>
        <w:spacing w:line="360" w:lineRule="auto"/>
        <w:jc w:val="both"/>
        <w:rPr>
          <w:rFonts w:ascii="Times New Roman" w:hAnsi="Times New Roman" w:cs="Times New Roman"/>
          <w:sz w:val="28"/>
          <w:szCs w:val="28"/>
        </w:rPr>
      </w:pPr>
      <w:proofErr w:type="gramStart"/>
      <w:r w:rsidRPr="006F1138">
        <w:rPr>
          <w:rFonts w:ascii="Times New Roman" w:hAnsi="Times New Roman" w:cs="Times New Roman"/>
          <w:sz w:val="28"/>
          <w:szCs w:val="28"/>
        </w:rPr>
        <w:t>Н</w:t>
      </w:r>
      <w:r w:rsidR="00127321" w:rsidRPr="006F1138">
        <w:rPr>
          <w:rFonts w:ascii="Times New Roman" w:hAnsi="Times New Roman" w:cs="Times New Roman"/>
          <w:sz w:val="28"/>
          <w:szCs w:val="28"/>
        </w:rPr>
        <w:t>ациональный</w:t>
      </w:r>
      <w:proofErr w:type="gramEnd"/>
      <w:r w:rsidR="00127321" w:rsidRPr="006F1138">
        <w:rPr>
          <w:rFonts w:ascii="Times New Roman" w:hAnsi="Times New Roman" w:cs="Times New Roman"/>
          <w:sz w:val="28"/>
          <w:szCs w:val="28"/>
        </w:rPr>
        <w:t xml:space="preserve"> (на территории государства, где действует национальная денежная единица и законы этого государства) — в отличие от внутреннего включает в себя экспортно-импортные операции, т.е. </w:t>
      </w:r>
      <w:proofErr w:type="spellStart"/>
      <w:r w:rsidR="00127321" w:rsidRPr="006F1138">
        <w:rPr>
          <w:rFonts w:ascii="Times New Roman" w:hAnsi="Times New Roman" w:cs="Times New Roman"/>
          <w:sz w:val="28"/>
          <w:szCs w:val="28"/>
        </w:rPr>
        <w:t>внутриторговые</w:t>
      </w:r>
      <w:proofErr w:type="spellEnd"/>
      <w:r w:rsidR="00127321" w:rsidRPr="006F1138">
        <w:rPr>
          <w:rFonts w:ascii="Times New Roman" w:hAnsi="Times New Roman" w:cs="Times New Roman"/>
          <w:sz w:val="28"/>
          <w:szCs w:val="28"/>
        </w:rPr>
        <w:t xml:space="preserve"> и внешнеторговые операции;</w:t>
      </w:r>
    </w:p>
    <w:p w:rsidR="00127321" w:rsidRPr="006F1138" w:rsidRDefault="00127321" w:rsidP="006F1138">
      <w:pPr>
        <w:pStyle w:val="a5"/>
        <w:numPr>
          <w:ilvl w:val="0"/>
          <w:numId w:val="3"/>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По организационной структуре выделяют: </w:t>
      </w:r>
    </w:p>
    <w:p w:rsidR="00127321" w:rsidRPr="006F1138" w:rsidRDefault="001E7D34" w:rsidP="006F1138">
      <w:pPr>
        <w:pStyle w:val="a5"/>
        <w:numPr>
          <w:ilvl w:val="0"/>
          <w:numId w:val="5"/>
        </w:numPr>
        <w:spacing w:line="360" w:lineRule="auto"/>
        <w:jc w:val="both"/>
        <w:rPr>
          <w:rFonts w:ascii="Times New Roman" w:hAnsi="Times New Roman" w:cs="Times New Roman"/>
          <w:sz w:val="28"/>
          <w:szCs w:val="28"/>
        </w:rPr>
      </w:pPr>
      <w:proofErr w:type="gramStart"/>
      <w:r w:rsidRPr="006F1138">
        <w:rPr>
          <w:rFonts w:ascii="Times New Roman" w:hAnsi="Times New Roman" w:cs="Times New Roman"/>
          <w:sz w:val="28"/>
          <w:szCs w:val="28"/>
        </w:rPr>
        <w:t>О</w:t>
      </w:r>
      <w:r w:rsidR="00127321" w:rsidRPr="006F1138">
        <w:rPr>
          <w:rFonts w:ascii="Times New Roman" w:hAnsi="Times New Roman" w:cs="Times New Roman"/>
          <w:sz w:val="28"/>
          <w:szCs w:val="28"/>
        </w:rPr>
        <w:t>ткрытый</w:t>
      </w:r>
      <w:proofErr w:type="gramEnd"/>
      <w:r w:rsidR="00127321" w:rsidRPr="006F1138">
        <w:rPr>
          <w:rFonts w:ascii="Times New Roman" w:hAnsi="Times New Roman" w:cs="Times New Roman"/>
          <w:sz w:val="28"/>
          <w:szCs w:val="28"/>
        </w:rPr>
        <w:t xml:space="preserve"> — обычная коммерческая деятельность, где число независимых продавцов и покупателей неограниченно. Для них характерно заключение сделок, так как коммерческие отношения создают неустойчивость отношений между ними,</w:t>
      </w:r>
    </w:p>
    <w:p w:rsidR="00127321" w:rsidRPr="006F1138" w:rsidRDefault="001E7D34" w:rsidP="006F1138">
      <w:pPr>
        <w:pStyle w:val="a5"/>
        <w:numPr>
          <w:ilvl w:val="0"/>
          <w:numId w:val="5"/>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З</w:t>
      </w:r>
      <w:r w:rsidR="00127321" w:rsidRPr="006F1138">
        <w:rPr>
          <w:rFonts w:ascii="Times New Roman" w:hAnsi="Times New Roman" w:cs="Times New Roman"/>
          <w:sz w:val="28"/>
          <w:szCs w:val="28"/>
        </w:rPr>
        <w:t xml:space="preserve">акрытый — это товарный рынок, где взаимодействуют продавцы и покупатели. </w:t>
      </w:r>
      <w:proofErr w:type="gramStart"/>
      <w:r w:rsidR="00127321" w:rsidRPr="006F1138">
        <w:rPr>
          <w:rFonts w:ascii="Times New Roman" w:hAnsi="Times New Roman" w:cs="Times New Roman"/>
          <w:sz w:val="28"/>
          <w:szCs w:val="28"/>
        </w:rPr>
        <w:t>Их связывают различные виды некоммерческих отношений: юридические, административные, система долевого участия и финансового контроля, специальные торгово-экономические, валютно-кредитные, военно-политические и другие договоры, не носящие коммерческого характера,</w:t>
      </w:r>
      <w:proofErr w:type="gramEnd"/>
    </w:p>
    <w:p w:rsidR="00127321" w:rsidRPr="006F1138" w:rsidRDefault="001E7D34" w:rsidP="006F1138">
      <w:pPr>
        <w:pStyle w:val="a5"/>
        <w:numPr>
          <w:ilvl w:val="0"/>
          <w:numId w:val="5"/>
        </w:numPr>
        <w:spacing w:line="360" w:lineRule="auto"/>
        <w:jc w:val="both"/>
        <w:rPr>
          <w:rFonts w:ascii="Times New Roman" w:hAnsi="Times New Roman" w:cs="Times New Roman"/>
          <w:sz w:val="28"/>
          <w:szCs w:val="28"/>
        </w:rPr>
      </w:pPr>
      <w:proofErr w:type="gramStart"/>
      <w:r w:rsidRPr="006F1138">
        <w:rPr>
          <w:rFonts w:ascii="Times New Roman" w:hAnsi="Times New Roman" w:cs="Times New Roman"/>
          <w:sz w:val="28"/>
          <w:szCs w:val="28"/>
        </w:rPr>
        <w:lastRenderedPageBreak/>
        <w:t>П</w:t>
      </w:r>
      <w:r w:rsidR="00127321" w:rsidRPr="006F1138">
        <w:rPr>
          <w:rFonts w:ascii="Times New Roman" w:hAnsi="Times New Roman" w:cs="Times New Roman"/>
          <w:sz w:val="28"/>
          <w:szCs w:val="28"/>
        </w:rPr>
        <w:t>референциальный</w:t>
      </w:r>
      <w:proofErr w:type="gramEnd"/>
      <w:r w:rsidR="00127321" w:rsidRPr="006F1138">
        <w:rPr>
          <w:rFonts w:ascii="Times New Roman" w:hAnsi="Times New Roman" w:cs="Times New Roman"/>
          <w:sz w:val="28"/>
          <w:szCs w:val="28"/>
        </w:rPr>
        <w:t xml:space="preserve"> — включает сделки по долгосрочным контрактам, а также торговлю со слаборазвитыми странами по специальным соглашениям, предусматривающим льготы;</w:t>
      </w:r>
    </w:p>
    <w:p w:rsidR="00127321" w:rsidRPr="006F1138" w:rsidRDefault="00127321" w:rsidP="006F1138">
      <w:pPr>
        <w:pStyle w:val="a5"/>
        <w:numPr>
          <w:ilvl w:val="0"/>
          <w:numId w:val="3"/>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Немаловажным признаком классификации является характер рыночной власти (степень конкуренции). Это способность одного участника сферы обмена контролировать, изменять и назначать цену товара независимо от итоговой деятельности, конкуренции, поведения других участников.</w:t>
      </w:r>
    </w:p>
    <w:p w:rsidR="00127321" w:rsidRPr="006F1138" w:rsidRDefault="00127321"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Различают рынки:</w:t>
      </w:r>
    </w:p>
    <w:p w:rsidR="00127321" w:rsidRPr="006F1138" w:rsidRDefault="001E7D34" w:rsidP="006F1138">
      <w:pPr>
        <w:pStyle w:val="a5"/>
        <w:numPr>
          <w:ilvl w:val="0"/>
          <w:numId w:val="6"/>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Ч</w:t>
      </w:r>
      <w:r w:rsidR="00127321" w:rsidRPr="006F1138">
        <w:rPr>
          <w:rFonts w:ascii="Times New Roman" w:hAnsi="Times New Roman" w:cs="Times New Roman"/>
          <w:sz w:val="28"/>
          <w:szCs w:val="28"/>
        </w:rPr>
        <w:t>истой (свободной) конкуренции - особенность в том, что имеется большое количество небольших фирм продавцов, которые предлагают однородную продукцию. Их настолько много, что ни продажа, ни покупка не могут существенно повлиять на цену при продаже. Коммерческая деятельность на таком рынке более инициативна и результативна. Это яркий пример свободного рынка;</w:t>
      </w:r>
    </w:p>
    <w:p w:rsidR="00127321" w:rsidRPr="006F1138" w:rsidRDefault="001E7D34" w:rsidP="006F1138">
      <w:pPr>
        <w:pStyle w:val="a5"/>
        <w:numPr>
          <w:ilvl w:val="0"/>
          <w:numId w:val="6"/>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М</w:t>
      </w:r>
      <w:r w:rsidR="00127321" w:rsidRPr="006F1138">
        <w:rPr>
          <w:rFonts w:ascii="Times New Roman" w:hAnsi="Times New Roman" w:cs="Times New Roman"/>
          <w:sz w:val="28"/>
          <w:szCs w:val="28"/>
        </w:rPr>
        <w:t>онополистический - это такие условия, когда фирма располагает уникальным продуктом и является единственным его продавцом. Поскольку аналогов продукции нет (газ, электроэнергия), фирма устанавливает самые высокие.</w:t>
      </w:r>
    </w:p>
    <w:p w:rsidR="00127321" w:rsidRPr="006F1138" w:rsidRDefault="001E7D34" w:rsidP="006F1138">
      <w:pPr>
        <w:pStyle w:val="a5"/>
        <w:numPr>
          <w:ilvl w:val="0"/>
          <w:numId w:val="6"/>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О</w:t>
      </w:r>
      <w:r w:rsidR="00127321" w:rsidRPr="006F1138">
        <w:rPr>
          <w:rFonts w:ascii="Times New Roman" w:hAnsi="Times New Roman" w:cs="Times New Roman"/>
          <w:sz w:val="28"/>
          <w:szCs w:val="28"/>
        </w:rPr>
        <w:t>лигополистический - ограниченное количество производителей, но они производят как одинаковый, так и разнообразный товар — автомобили.</w:t>
      </w:r>
    </w:p>
    <w:p w:rsidR="00127321" w:rsidRPr="006F1138" w:rsidRDefault="00127321" w:rsidP="006F1138">
      <w:pPr>
        <w:pStyle w:val="a5"/>
        <w:numPr>
          <w:ilvl w:val="0"/>
          <w:numId w:val="3"/>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По товарно-отраслевому признаку.</w:t>
      </w:r>
    </w:p>
    <w:p w:rsidR="00127321" w:rsidRPr="006F1138" w:rsidRDefault="001E7D34" w:rsidP="006F1138">
      <w:pPr>
        <w:pStyle w:val="a5"/>
        <w:numPr>
          <w:ilvl w:val="0"/>
          <w:numId w:val="7"/>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w:t>
      </w:r>
      <w:r w:rsidR="00127321" w:rsidRPr="006F1138">
        <w:rPr>
          <w:rFonts w:ascii="Times New Roman" w:hAnsi="Times New Roman" w:cs="Times New Roman"/>
          <w:sz w:val="28"/>
          <w:szCs w:val="28"/>
        </w:rPr>
        <w:t>ынок машин и оборудования (рынок машиностроения, приборостроения, транспорта);</w:t>
      </w:r>
    </w:p>
    <w:p w:rsidR="00127321" w:rsidRPr="006F1138" w:rsidRDefault="001E7D34" w:rsidP="006F1138">
      <w:pPr>
        <w:pStyle w:val="a5"/>
        <w:numPr>
          <w:ilvl w:val="0"/>
          <w:numId w:val="7"/>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w:t>
      </w:r>
      <w:r w:rsidR="00127321" w:rsidRPr="006F1138">
        <w:rPr>
          <w:rFonts w:ascii="Times New Roman" w:hAnsi="Times New Roman" w:cs="Times New Roman"/>
          <w:sz w:val="28"/>
          <w:szCs w:val="28"/>
        </w:rPr>
        <w:t>ынок минерального сырья и топлива (угля, нефти, природного газа, урановой руды, сельскохозяйственных удобрений);</w:t>
      </w:r>
    </w:p>
    <w:p w:rsidR="00127321" w:rsidRPr="006F1138" w:rsidRDefault="001E7D34" w:rsidP="006F1138">
      <w:pPr>
        <w:pStyle w:val="a5"/>
        <w:numPr>
          <w:ilvl w:val="0"/>
          <w:numId w:val="7"/>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w:t>
      </w:r>
      <w:r w:rsidR="00127321" w:rsidRPr="006F1138">
        <w:rPr>
          <w:rFonts w:ascii="Times New Roman" w:hAnsi="Times New Roman" w:cs="Times New Roman"/>
          <w:sz w:val="28"/>
          <w:szCs w:val="28"/>
        </w:rPr>
        <w:t>ынок сельскохозяйственного сырья, продовольственных и лесных товаров.</w:t>
      </w:r>
    </w:p>
    <w:p w:rsidR="00127321" w:rsidRPr="006F1138" w:rsidRDefault="00127321"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lastRenderedPageBreak/>
        <w:t>Такая классификация связана с тем, что статистика международных организаций (в том числе ООН) строится по отраслевому признаку.</w:t>
      </w:r>
    </w:p>
    <w:p w:rsidR="00127321" w:rsidRPr="006F1138" w:rsidRDefault="00127321" w:rsidP="006F1138">
      <w:pPr>
        <w:pStyle w:val="a5"/>
        <w:numPr>
          <w:ilvl w:val="0"/>
          <w:numId w:val="3"/>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По характеру конечного использования продукта:</w:t>
      </w:r>
    </w:p>
    <w:p w:rsidR="00127321" w:rsidRPr="006F1138" w:rsidRDefault="001E7D34" w:rsidP="006F1138">
      <w:pPr>
        <w:pStyle w:val="a5"/>
        <w:numPr>
          <w:ilvl w:val="0"/>
          <w:numId w:val="8"/>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В</w:t>
      </w:r>
      <w:r w:rsidR="00127321" w:rsidRPr="006F1138">
        <w:rPr>
          <w:rFonts w:ascii="Times New Roman" w:hAnsi="Times New Roman" w:cs="Times New Roman"/>
          <w:sz w:val="28"/>
          <w:szCs w:val="28"/>
        </w:rPr>
        <w:t>ертикальный рынок — когда товар фирмы-производителя может быть продан представителям одной или нескольких отраслей, а число фирм в каждой из этих отраслей относительно мало,</w:t>
      </w:r>
    </w:p>
    <w:p w:rsidR="00127321" w:rsidRPr="006F1138" w:rsidRDefault="001E7D34" w:rsidP="006F1138">
      <w:pPr>
        <w:pStyle w:val="a5"/>
        <w:numPr>
          <w:ilvl w:val="0"/>
          <w:numId w:val="8"/>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Г</w:t>
      </w:r>
      <w:r w:rsidR="00127321" w:rsidRPr="006F1138">
        <w:rPr>
          <w:rFonts w:ascii="Times New Roman" w:hAnsi="Times New Roman" w:cs="Times New Roman"/>
          <w:sz w:val="28"/>
          <w:szCs w:val="28"/>
        </w:rPr>
        <w:t xml:space="preserve">оризонтальный рынок — когда товар промышленной фирмы должен продаваться покупателям, представляющим многие отрасли промышленности, т.е. число </w:t>
      </w:r>
      <w:proofErr w:type="gramStart"/>
      <w:r w:rsidR="00127321" w:rsidRPr="006F1138">
        <w:rPr>
          <w:rFonts w:ascii="Times New Roman" w:hAnsi="Times New Roman" w:cs="Times New Roman"/>
          <w:sz w:val="28"/>
          <w:szCs w:val="28"/>
        </w:rPr>
        <w:t>покупателей</w:t>
      </w:r>
      <w:proofErr w:type="gramEnd"/>
      <w:r w:rsidR="00127321" w:rsidRPr="006F1138">
        <w:rPr>
          <w:rFonts w:ascii="Times New Roman" w:hAnsi="Times New Roman" w:cs="Times New Roman"/>
          <w:sz w:val="28"/>
          <w:szCs w:val="28"/>
        </w:rPr>
        <w:t xml:space="preserve"> будет очень большим;</w:t>
      </w:r>
    </w:p>
    <w:p w:rsidR="00127321" w:rsidRPr="006F1138" w:rsidRDefault="001E7D34" w:rsidP="006F1138">
      <w:pPr>
        <w:pStyle w:val="a5"/>
        <w:numPr>
          <w:ilvl w:val="0"/>
          <w:numId w:val="8"/>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w:t>
      </w:r>
      <w:r w:rsidR="00127321" w:rsidRPr="006F1138">
        <w:rPr>
          <w:rFonts w:ascii="Times New Roman" w:hAnsi="Times New Roman" w:cs="Times New Roman"/>
          <w:sz w:val="28"/>
          <w:szCs w:val="28"/>
        </w:rPr>
        <w:t>ынок государственных закупок товаров и сырья (для обороны, образования, социальной программы, гуманитарной помощи);</w:t>
      </w:r>
    </w:p>
    <w:p w:rsidR="00127321" w:rsidRPr="006F1138" w:rsidRDefault="001E7D34" w:rsidP="006F1138">
      <w:pPr>
        <w:pStyle w:val="a5"/>
        <w:numPr>
          <w:ilvl w:val="0"/>
          <w:numId w:val="8"/>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w:t>
      </w:r>
      <w:r w:rsidR="00127321" w:rsidRPr="006F1138">
        <w:rPr>
          <w:rFonts w:ascii="Times New Roman" w:hAnsi="Times New Roman" w:cs="Times New Roman"/>
          <w:sz w:val="28"/>
          <w:szCs w:val="28"/>
        </w:rPr>
        <w:t>ынок потребительских товаров (потребительский рынок);</w:t>
      </w:r>
    </w:p>
    <w:p w:rsidR="00127321" w:rsidRPr="006F1138" w:rsidRDefault="001E7D34" w:rsidP="006F1138">
      <w:pPr>
        <w:pStyle w:val="a5"/>
        <w:numPr>
          <w:ilvl w:val="0"/>
          <w:numId w:val="8"/>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w:t>
      </w:r>
      <w:r w:rsidR="00127321" w:rsidRPr="006F1138">
        <w:rPr>
          <w:rFonts w:ascii="Times New Roman" w:hAnsi="Times New Roman" w:cs="Times New Roman"/>
          <w:sz w:val="28"/>
          <w:szCs w:val="28"/>
        </w:rPr>
        <w:t>ынок продукции массового питания;</w:t>
      </w:r>
    </w:p>
    <w:p w:rsidR="00127321" w:rsidRPr="006F1138" w:rsidRDefault="001E7D34" w:rsidP="006F1138">
      <w:pPr>
        <w:pStyle w:val="a5"/>
        <w:numPr>
          <w:ilvl w:val="0"/>
          <w:numId w:val="8"/>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w:t>
      </w:r>
      <w:r w:rsidR="00127321" w:rsidRPr="006F1138">
        <w:rPr>
          <w:rFonts w:ascii="Times New Roman" w:hAnsi="Times New Roman" w:cs="Times New Roman"/>
          <w:sz w:val="28"/>
          <w:szCs w:val="28"/>
        </w:rPr>
        <w:t>ынок услуг (туризм, отдых, досуг, спорт, здравоохранение);</w:t>
      </w:r>
    </w:p>
    <w:p w:rsidR="00127321" w:rsidRPr="006F1138" w:rsidRDefault="001E7D34" w:rsidP="006F1138">
      <w:pPr>
        <w:pStyle w:val="a5"/>
        <w:numPr>
          <w:ilvl w:val="0"/>
          <w:numId w:val="8"/>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И</w:t>
      </w:r>
      <w:r w:rsidR="00127321" w:rsidRPr="006F1138">
        <w:rPr>
          <w:rFonts w:ascii="Times New Roman" w:hAnsi="Times New Roman" w:cs="Times New Roman"/>
          <w:sz w:val="28"/>
          <w:szCs w:val="28"/>
        </w:rPr>
        <w:t>нформационный рынок (информация в Интернете);</w:t>
      </w:r>
    </w:p>
    <w:p w:rsidR="00127321" w:rsidRPr="006F1138" w:rsidRDefault="001E7D34" w:rsidP="006F1138">
      <w:pPr>
        <w:pStyle w:val="a5"/>
        <w:numPr>
          <w:ilvl w:val="0"/>
          <w:numId w:val="8"/>
        </w:numPr>
        <w:spacing w:line="360" w:lineRule="auto"/>
        <w:jc w:val="both"/>
        <w:rPr>
          <w:rFonts w:ascii="Times New Roman" w:hAnsi="Times New Roman" w:cs="Times New Roman"/>
          <w:sz w:val="28"/>
          <w:szCs w:val="28"/>
        </w:rPr>
      </w:pPr>
      <w:proofErr w:type="gramStart"/>
      <w:r w:rsidRPr="006F1138">
        <w:rPr>
          <w:rFonts w:ascii="Times New Roman" w:hAnsi="Times New Roman" w:cs="Times New Roman"/>
          <w:sz w:val="28"/>
          <w:szCs w:val="28"/>
        </w:rPr>
        <w:t>Р</w:t>
      </w:r>
      <w:r w:rsidR="00127321" w:rsidRPr="006F1138">
        <w:rPr>
          <w:rFonts w:ascii="Times New Roman" w:hAnsi="Times New Roman" w:cs="Times New Roman"/>
          <w:sz w:val="28"/>
          <w:szCs w:val="28"/>
        </w:rPr>
        <w:t>ынок труда — включает свободу предложений рабочей силы, свободу спроса на рабочую силу, свободу в установлении уровня заработной платы);</w:t>
      </w:r>
      <w:proofErr w:type="gramEnd"/>
    </w:p>
    <w:p w:rsidR="00127321" w:rsidRPr="006F1138" w:rsidRDefault="001E7D34" w:rsidP="006F1138">
      <w:pPr>
        <w:pStyle w:val="a5"/>
        <w:numPr>
          <w:ilvl w:val="0"/>
          <w:numId w:val="8"/>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И</w:t>
      </w:r>
      <w:r w:rsidR="00127321" w:rsidRPr="006F1138">
        <w:rPr>
          <w:rFonts w:ascii="Times New Roman" w:hAnsi="Times New Roman" w:cs="Times New Roman"/>
          <w:sz w:val="28"/>
          <w:szCs w:val="28"/>
        </w:rPr>
        <w:t>нвестиционный рынок (капитальные вложения, в том числе в недвижимость);</w:t>
      </w:r>
    </w:p>
    <w:p w:rsidR="00127321" w:rsidRPr="006F1138" w:rsidRDefault="001E7D34" w:rsidP="006F1138">
      <w:pPr>
        <w:pStyle w:val="a5"/>
        <w:numPr>
          <w:ilvl w:val="0"/>
          <w:numId w:val="8"/>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Финансовые рынки.</w:t>
      </w:r>
    </w:p>
    <w:p w:rsidR="00127321" w:rsidRPr="006F1138" w:rsidRDefault="00127321" w:rsidP="006F1138">
      <w:pPr>
        <w:pStyle w:val="a5"/>
        <w:numPr>
          <w:ilvl w:val="0"/>
          <w:numId w:val="3"/>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По срокам использования товара:</w:t>
      </w:r>
    </w:p>
    <w:p w:rsidR="00127321" w:rsidRPr="006F1138" w:rsidRDefault="00D15E07" w:rsidP="006F1138">
      <w:pPr>
        <w:pStyle w:val="a5"/>
        <w:numPr>
          <w:ilvl w:val="0"/>
          <w:numId w:val="9"/>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w:t>
      </w:r>
      <w:r w:rsidR="00127321" w:rsidRPr="006F1138">
        <w:rPr>
          <w:rFonts w:ascii="Times New Roman" w:hAnsi="Times New Roman" w:cs="Times New Roman"/>
          <w:sz w:val="28"/>
          <w:szCs w:val="28"/>
        </w:rPr>
        <w:t>ынки товаров долгосрочного пользования (оборудование, машины, бытовые приборы, радио);</w:t>
      </w:r>
    </w:p>
    <w:p w:rsidR="00127321" w:rsidRPr="006F1138" w:rsidRDefault="00D15E07" w:rsidP="006F1138">
      <w:pPr>
        <w:pStyle w:val="a5"/>
        <w:numPr>
          <w:ilvl w:val="0"/>
          <w:numId w:val="9"/>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w:t>
      </w:r>
      <w:r w:rsidR="00127321" w:rsidRPr="006F1138">
        <w:rPr>
          <w:rFonts w:ascii="Times New Roman" w:hAnsi="Times New Roman" w:cs="Times New Roman"/>
          <w:sz w:val="28"/>
          <w:szCs w:val="28"/>
        </w:rPr>
        <w:t>ынки товаров краткосрочного пользования (большая часть товаров, поэтому нужна их замена при пользовании);</w:t>
      </w:r>
    </w:p>
    <w:p w:rsidR="00127321" w:rsidRPr="006F1138" w:rsidRDefault="00D15E07" w:rsidP="006F1138">
      <w:pPr>
        <w:pStyle w:val="a5"/>
        <w:numPr>
          <w:ilvl w:val="0"/>
          <w:numId w:val="9"/>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w:t>
      </w:r>
      <w:r w:rsidR="00127321" w:rsidRPr="006F1138">
        <w:rPr>
          <w:rFonts w:ascii="Times New Roman" w:hAnsi="Times New Roman" w:cs="Times New Roman"/>
          <w:sz w:val="28"/>
          <w:szCs w:val="28"/>
        </w:rPr>
        <w:t>ынки товаров одноразового пользования</w:t>
      </w:r>
      <w:r w:rsidRPr="006F1138">
        <w:rPr>
          <w:rFonts w:ascii="Times New Roman" w:hAnsi="Times New Roman" w:cs="Times New Roman"/>
          <w:sz w:val="28"/>
          <w:szCs w:val="28"/>
        </w:rPr>
        <w:t>.</w:t>
      </w:r>
    </w:p>
    <w:p w:rsidR="00127321" w:rsidRPr="006F1138" w:rsidRDefault="00127321" w:rsidP="006F1138">
      <w:pPr>
        <w:pStyle w:val="a5"/>
        <w:numPr>
          <w:ilvl w:val="0"/>
          <w:numId w:val="3"/>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По сфере общественного производства:</w:t>
      </w:r>
    </w:p>
    <w:p w:rsidR="00127321" w:rsidRPr="006F1138" w:rsidRDefault="00D15E07" w:rsidP="006F1138">
      <w:pPr>
        <w:pStyle w:val="a5"/>
        <w:numPr>
          <w:ilvl w:val="0"/>
          <w:numId w:val="10"/>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lastRenderedPageBreak/>
        <w:t>Р</w:t>
      </w:r>
      <w:r w:rsidR="00127321" w:rsidRPr="006F1138">
        <w:rPr>
          <w:rFonts w:ascii="Times New Roman" w:hAnsi="Times New Roman" w:cs="Times New Roman"/>
          <w:sz w:val="28"/>
          <w:szCs w:val="28"/>
        </w:rPr>
        <w:t>ынок товаров материального производства (сырье, продовольствие, машины и оборудование);</w:t>
      </w:r>
    </w:p>
    <w:p w:rsidR="00127321" w:rsidRPr="006F1138" w:rsidRDefault="00D15E07" w:rsidP="006F1138">
      <w:pPr>
        <w:pStyle w:val="a5"/>
        <w:numPr>
          <w:ilvl w:val="0"/>
          <w:numId w:val="10"/>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w:t>
      </w:r>
      <w:r w:rsidR="00127321" w:rsidRPr="006F1138">
        <w:rPr>
          <w:rFonts w:ascii="Times New Roman" w:hAnsi="Times New Roman" w:cs="Times New Roman"/>
          <w:sz w:val="28"/>
          <w:szCs w:val="28"/>
        </w:rPr>
        <w:t>ынок товаров духовного производства (книги, произведения искусства, достижения науки).</w:t>
      </w:r>
    </w:p>
    <w:p w:rsidR="00127321" w:rsidRPr="006F1138" w:rsidRDefault="00127321" w:rsidP="006F1138">
      <w:pPr>
        <w:pStyle w:val="a5"/>
        <w:numPr>
          <w:ilvl w:val="0"/>
          <w:numId w:val="3"/>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По степени регулируемости:</w:t>
      </w:r>
    </w:p>
    <w:p w:rsidR="00127321" w:rsidRPr="006F1138" w:rsidRDefault="00D15E07" w:rsidP="006F1138">
      <w:pPr>
        <w:pStyle w:val="a5"/>
        <w:numPr>
          <w:ilvl w:val="0"/>
          <w:numId w:val="1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w:t>
      </w:r>
      <w:r w:rsidR="00127321" w:rsidRPr="006F1138">
        <w:rPr>
          <w:rFonts w:ascii="Times New Roman" w:hAnsi="Times New Roman" w:cs="Times New Roman"/>
          <w:sz w:val="28"/>
          <w:szCs w:val="28"/>
        </w:rPr>
        <w:t>егулируемый рынок, когда государство определяет условия, объем, цену и другие параметры сделок купли-продажи товаров. При этом регулирование осуществляют как прямым путем (заказ государственных поставок определенных товаров), так и косвенным — через льготы, ценообразование, налоги;</w:t>
      </w:r>
    </w:p>
    <w:p w:rsidR="00127321" w:rsidRPr="006F1138" w:rsidRDefault="00D15E07" w:rsidP="006F1138">
      <w:pPr>
        <w:pStyle w:val="a5"/>
        <w:numPr>
          <w:ilvl w:val="0"/>
          <w:numId w:val="1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Н</w:t>
      </w:r>
      <w:r w:rsidR="00127321" w:rsidRPr="006F1138">
        <w:rPr>
          <w:rFonts w:ascii="Times New Roman" w:hAnsi="Times New Roman" w:cs="Times New Roman"/>
          <w:sz w:val="28"/>
          <w:szCs w:val="28"/>
        </w:rPr>
        <w:t xml:space="preserve">ерегулируемый рынок — когда цена и условия купли-продажи при сделке регулируются не государством, а законами рынка, т.е. спросом, предложением и стоимостью товара или услуг. Задача государства заключается в том, чтобы обеспечить равные условия, стабильность рынка </w:t>
      </w:r>
      <w:r w:rsidRPr="006F1138">
        <w:rPr>
          <w:rFonts w:ascii="Times New Roman" w:hAnsi="Times New Roman" w:cs="Times New Roman"/>
          <w:sz w:val="28"/>
          <w:szCs w:val="28"/>
        </w:rPr>
        <w:t>и ограничить монополию на рынке.</w:t>
      </w:r>
      <w:r w:rsidR="001C1072" w:rsidRPr="001C1072">
        <w:rPr>
          <w:rFonts w:ascii="Times New Roman" w:hAnsi="Times New Roman" w:cs="Times New Roman"/>
          <w:sz w:val="28"/>
          <w:szCs w:val="28"/>
        </w:rPr>
        <w:t>[3,4]</w:t>
      </w:r>
    </w:p>
    <w:p w:rsidR="00D15E07" w:rsidRPr="006F1138" w:rsidRDefault="00D15E07" w:rsidP="006F1138">
      <w:pPr>
        <w:spacing w:line="360" w:lineRule="auto"/>
        <w:jc w:val="both"/>
        <w:rPr>
          <w:rFonts w:ascii="Times New Roman" w:hAnsi="Times New Roman" w:cs="Times New Roman"/>
          <w:sz w:val="28"/>
          <w:szCs w:val="28"/>
        </w:rPr>
      </w:pPr>
    </w:p>
    <w:p w:rsidR="00D15E07" w:rsidRPr="006F1138" w:rsidRDefault="00C46549" w:rsidP="006F1138">
      <w:pPr>
        <w:spacing w:line="360" w:lineRule="auto"/>
        <w:jc w:val="center"/>
        <w:rPr>
          <w:rFonts w:ascii="Times New Roman" w:hAnsi="Times New Roman" w:cs="Times New Roman"/>
          <w:b/>
          <w:sz w:val="28"/>
          <w:szCs w:val="28"/>
        </w:rPr>
      </w:pPr>
      <w:r w:rsidRPr="006F1138">
        <w:rPr>
          <w:rFonts w:ascii="Times New Roman" w:hAnsi="Times New Roman" w:cs="Times New Roman"/>
          <w:b/>
          <w:sz w:val="28"/>
          <w:szCs w:val="28"/>
        </w:rPr>
        <w:t xml:space="preserve">1.2 </w:t>
      </w:r>
      <w:r w:rsidR="00D15E07" w:rsidRPr="006F1138">
        <w:rPr>
          <w:rFonts w:ascii="Times New Roman" w:hAnsi="Times New Roman" w:cs="Times New Roman"/>
          <w:b/>
          <w:sz w:val="28"/>
          <w:szCs w:val="28"/>
        </w:rPr>
        <w:t>Характеристика товарных рынков.</w:t>
      </w:r>
    </w:p>
    <w:p w:rsidR="00D15E07" w:rsidRPr="006F1138" w:rsidRDefault="00D15E07"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Товарные рынки представляют собой систему экономических связей:</w:t>
      </w:r>
    </w:p>
    <w:p w:rsidR="00D15E07" w:rsidRPr="006F1138" w:rsidRDefault="00D15E07" w:rsidP="006F1138">
      <w:pPr>
        <w:pStyle w:val="a5"/>
        <w:numPr>
          <w:ilvl w:val="0"/>
          <w:numId w:val="12"/>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Между производителями и потребителями: </w:t>
      </w:r>
    </w:p>
    <w:p w:rsidR="00D15E07" w:rsidRPr="006F1138" w:rsidRDefault="00D15E07" w:rsidP="006F1138">
      <w:pPr>
        <w:pStyle w:val="a5"/>
        <w:numPr>
          <w:ilvl w:val="0"/>
          <w:numId w:val="13"/>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форма связи — купля-продажа;</w:t>
      </w:r>
    </w:p>
    <w:p w:rsidR="00D15E07" w:rsidRPr="006F1138" w:rsidRDefault="00D15E07" w:rsidP="006F1138">
      <w:pPr>
        <w:pStyle w:val="a5"/>
        <w:numPr>
          <w:ilvl w:val="0"/>
          <w:numId w:val="12"/>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Внутри групп производителей или потребителей: </w:t>
      </w:r>
    </w:p>
    <w:p w:rsidR="00D15E07" w:rsidRPr="006F1138" w:rsidRDefault="00D15E07" w:rsidP="006F1138">
      <w:pPr>
        <w:pStyle w:val="a5"/>
        <w:numPr>
          <w:ilvl w:val="0"/>
          <w:numId w:val="13"/>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форма связи — конкуренция.</w:t>
      </w:r>
    </w:p>
    <w:p w:rsidR="00D15E07" w:rsidRPr="006F1138" w:rsidRDefault="00D15E07"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Структурные элементы рынка:</w:t>
      </w:r>
    </w:p>
    <w:p w:rsidR="00D15E07" w:rsidRPr="006F1138" w:rsidRDefault="00D15E07" w:rsidP="006F1138">
      <w:pPr>
        <w:pStyle w:val="a5"/>
        <w:numPr>
          <w:ilvl w:val="0"/>
          <w:numId w:val="13"/>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Масса товаров и услуг определенного вида;</w:t>
      </w:r>
    </w:p>
    <w:p w:rsidR="00D15E07" w:rsidRPr="006F1138" w:rsidRDefault="00D15E07" w:rsidP="006F1138">
      <w:pPr>
        <w:pStyle w:val="a5"/>
        <w:numPr>
          <w:ilvl w:val="0"/>
          <w:numId w:val="13"/>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Предложение (сумма производителей, продающих эти товары и услуги);</w:t>
      </w:r>
    </w:p>
    <w:p w:rsidR="00D15E07" w:rsidRPr="006F1138" w:rsidRDefault="00D15E07" w:rsidP="006F1138">
      <w:pPr>
        <w:pStyle w:val="a5"/>
        <w:numPr>
          <w:ilvl w:val="0"/>
          <w:numId w:val="13"/>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Спрос (сумма потребителей, покупающих эти товары);</w:t>
      </w:r>
    </w:p>
    <w:p w:rsidR="00D15E07" w:rsidRPr="006F1138" w:rsidRDefault="00D15E07" w:rsidP="006F1138">
      <w:pPr>
        <w:pStyle w:val="a5"/>
        <w:numPr>
          <w:ilvl w:val="0"/>
          <w:numId w:val="13"/>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lastRenderedPageBreak/>
        <w:t>Цены.</w:t>
      </w:r>
    </w:p>
    <w:p w:rsidR="00D15E07" w:rsidRPr="006F1138" w:rsidRDefault="00D15E07"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Для каждого товарного рынка характерно свое сочетание этих элементов, которое характеризуется конъюнктурой.</w:t>
      </w:r>
    </w:p>
    <w:p w:rsidR="00D15E07" w:rsidRPr="006F1138" w:rsidRDefault="00D15E07"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u w:val="single"/>
        </w:rPr>
        <w:t>Конъюнктура</w:t>
      </w:r>
      <w:r w:rsidRPr="006F1138">
        <w:rPr>
          <w:rFonts w:ascii="Times New Roman" w:hAnsi="Times New Roman" w:cs="Times New Roman"/>
          <w:sz w:val="28"/>
          <w:szCs w:val="28"/>
        </w:rPr>
        <w:t xml:space="preserve"> - это совокупность признаков, характеризующая текущую ситуацию на рынке, которая определяется сочетанием факторов и условий и выражается определенным соотношением спроса, предложения и динамики цен.</w:t>
      </w:r>
    </w:p>
    <w:p w:rsidR="00D15E07" w:rsidRPr="006F1138" w:rsidRDefault="00D15E07"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Любой товарный рынок характеризуется показателями, основными из которых являются:</w:t>
      </w:r>
    </w:p>
    <w:p w:rsidR="00D15E07" w:rsidRPr="006F1138" w:rsidRDefault="00691031" w:rsidP="006F1138">
      <w:pPr>
        <w:pStyle w:val="a5"/>
        <w:numPr>
          <w:ilvl w:val="0"/>
          <w:numId w:val="15"/>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Е</w:t>
      </w:r>
      <w:r w:rsidR="00D15E07" w:rsidRPr="006F1138">
        <w:rPr>
          <w:rFonts w:ascii="Times New Roman" w:hAnsi="Times New Roman" w:cs="Times New Roman"/>
          <w:sz w:val="28"/>
          <w:szCs w:val="28"/>
        </w:rPr>
        <w:t>мкость рынка</w:t>
      </w:r>
      <w:r w:rsidRPr="006F1138">
        <w:rPr>
          <w:rFonts w:ascii="Times New Roman" w:hAnsi="Times New Roman" w:cs="Times New Roman"/>
          <w:sz w:val="28"/>
          <w:szCs w:val="28"/>
        </w:rPr>
        <w:t xml:space="preserve"> -</w:t>
      </w:r>
      <w:r w:rsidR="00D15E07" w:rsidRPr="006F1138">
        <w:rPr>
          <w:rFonts w:ascii="Times New Roman" w:hAnsi="Times New Roman" w:cs="Times New Roman"/>
          <w:sz w:val="28"/>
          <w:szCs w:val="28"/>
        </w:rPr>
        <w:t xml:space="preserve"> определяется объемом товаров, реализованных на рынке в течение определенного промежутка времени (обычно за год);</w:t>
      </w:r>
    </w:p>
    <w:p w:rsidR="00D15E07" w:rsidRPr="006F1138" w:rsidRDefault="00691031" w:rsidP="006F1138">
      <w:pPr>
        <w:pStyle w:val="a5"/>
        <w:numPr>
          <w:ilvl w:val="0"/>
          <w:numId w:val="15"/>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П</w:t>
      </w:r>
      <w:r w:rsidR="00D15E07" w:rsidRPr="006F1138">
        <w:rPr>
          <w:rFonts w:ascii="Times New Roman" w:hAnsi="Times New Roman" w:cs="Times New Roman"/>
          <w:sz w:val="28"/>
          <w:szCs w:val="28"/>
        </w:rPr>
        <w:t>отенциальная емкость рынка — это показатель общего объема закупок товара, которые могут быть совершены в течение определенного отрезка времени всеми покупателями данного рынка (можно по каждому сегменту);</w:t>
      </w:r>
    </w:p>
    <w:p w:rsidR="00D15E07" w:rsidRPr="006F1138" w:rsidRDefault="00691031" w:rsidP="006F1138">
      <w:pPr>
        <w:pStyle w:val="a5"/>
        <w:numPr>
          <w:ilvl w:val="0"/>
          <w:numId w:val="15"/>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Д</w:t>
      </w:r>
      <w:r w:rsidR="00D15E07" w:rsidRPr="006F1138">
        <w:rPr>
          <w:rFonts w:ascii="Times New Roman" w:hAnsi="Times New Roman" w:cs="Times New Roman"/>
          <w:sz w:val="28"/>
          <w:szCs w:val="28"/>
        </w:rPr>
        <w:t>оля рынка — это отношение объема проданных товаров фирмы к потенциальной емкости рынка данного товара. Этот показатель достоверно отражает результаты деятельности предприятия;</w:t>
      </w:r>
    </w:p>
    <w:p w:rsidR="00D15E07" w:rsidRPr="006F1138" w:rsidRDefault="00691031" w:rsidP="006F1138">
      <w:pPr>
        <w:pStyle w:val="a5"/>
        <w:numPr>
          <w:ilvl w:val="0"/>
          <w:numId w:val="15"/>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И</w:t>
      </w:r>
      <w:r w:rsidR="00D15E07" w:rsidRPr="006F1138">
        <w:rPr>
          <w:rFonts w:ascii="Times New Roman" w:hAnsi="Times New Roman" w:cs="Times New Roman"/>
          <w:sz w:val="28"/>
          <w:szCs w:val="28"/>
        </w:rPr>
        <w:t>нфраструктура рынка представляет собой обслуживающую часть любой функциональной структуры.</w:t>
      </w:r>
    </w:p>
    <w:p w:rsidR="00D15E07" w:rsidRPr="006F1138" w:rsidRDefault="00D15E07"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Инфраструктура включает:</w:t>
      </w:r>
    </w:p>
    <w:p w:rsidR="00D15E07" w:rsidRPr="006F1138" w:rsidRDefault="00691031" w:rsidP="006F1138">
      <w:pPr>
        <w:pStyle w:val="a5"/>
        <w:numPr>
          <w:ilvl w:val="0"/>
          <w:numId w:val="17"/>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С</w:t>
      </w:r>
      <w:r w:rsidR="00D15E07" w:rsidRPr="006F1138">
        <w:rPr>
          <w:rFonts w:ascii="Times New Roman" w:hAnsi="Times New Roman" w:cs="Times New Roman"/>
          <w:sz w:val="28"/>
          <w:szCs w:val="28"/>
        </w:rPr>
        <w:t>овокупность организационно-правовых форм (кредитная, налоговая, таможенная система, система регулирования занятости населения, система страхования, система высшего и среднего экономического образования и др.);</w:t>
      </w:r>
    </w:p>
    <w:p w:rsidR="00D15E07" w:rsidRPr="006F1138" w:rsidRDefault="00691031" w:rsidP="006F1138">
      <w:pPr>
        <w:pStyle w:val="a5"/>
        <w:numPr>
          <w:ilvl w:val="0"/>
          <w:numId w:val="17"/>
        </w:numPr>
        <w:spacing w:line="360" w:lineRule="auto"/>
        <w:jc w:val="both"/>
        <w:rPr>
          <w:rFonts w:ascii="Times New Roman" w:hAnsi="Times New Roman" w:cs="Times New Roman"/>
          <w:sz w:val="28"/>
          <w:szCs w:val="28"/>
        </w:rPr>
      </w:pPr>
      <w:proofErr w:type="gramStart"/>
      <w:r w:rsidRPr="006F1138">
        <w:rPr>
          <w:rFonts w:ascii="Times New Roman" w:hAnsi="Times New Roman" w:cs="Times New Roman"/>
          <w:sz w:val="28"/>
          <w:szCs w:val="28"/>
        </w:rPr>
        <w:t>С</w:t>
      </w:r>
      <w:r w:rsidR="00D15E07" w:rsidRPr="006F1138">
        <w:rPr>
          <w:rFonts w:ascii="Times New Roman" w:hAnsi="Times New Roman" w:cs="Times New Roman"/>
          <w:sz w:val="28"/>
          <w:szCs w:val="28"/>
        </w:rPr>
        <w:t xml:space="preserve">убъекты рынка (предприятия оптовой и розничной торговли, ярмарки и аукционы, банки, биржи, подразделения таможенной службы, </w:t>
      </w:r>
      <w:r w:rsidR="00D15E07" w:rsidRPr="006F1138">
        <w:rPr>
          <w:rFonts w:ascii="Times New Roman" w:hAnsi="Times New Roman" w:cs="Times New Roman"/>
          <w:sz w:val="28"/>
          <w:szCs w:val="28"/>
        </w:rPr>
        <w:lastRenderedPageBreak/>
        <w:t>предприятия связи, биржи труда, рекламные фирмы, налоговые инспекции, торговые палаты, выставочные комплексы, консультационные компании, аудиторские фирмы, специальные зоны свободного предпринимательства и т.д.).</w:t>
      </w:r>
      <w:proofErr w:type="gramEnd"/>
    </w:p>
    <w:p w:rsidR="00422F6C" w:rsidRPr="006F1138" w:rsidRDefault="00422F6C"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В настоящее время действующая инфраструктура товарных рынков характеризуется неразвитостью и </w:t>
      </w:r>
      <w:proofErr w:type="spellStart"/>
      <w:r w:rsidRPr="006F1138">
        <w:rPr>
          <w:rFonts w:ascii="Times New Roman" w:hAnsi="Times New Roman" w:cs="Times New Roman"/>
          <w:sz w:val="28"/>
          <w:szCs w:val="28"/>
        </w:rPr>
        <w:t>деформированностью</w:t>
      </w:r>
      <w:proofErr w:type="spellEnd"/>
      <w:r w:rsidRPr="006F1138">
        <w:rPr>
          <w:rFonts w:ascii="Times New Roman" w:hAnsi="Times New Roman" w:cs="Times New Roman"/>
          <w:sz w:val="28"/>
          <w:szCs w:val="28"/>
        </w:rPr>
        <w:t xml:space="preserve">, что препятствует снижению уровня </w:t>
      </w:r>
      <w:proofErr w:type="spellStart"/>
      <w:r w:rsidRPr="006F1138">
        <w:rPr>
          <w:rFonts w:ascii="Times New Roman" w:hAnsi="Times New Roman" w:cs="Times New Roman"/>
          <w:sz w:val="28"/>
          <w:szCs w:val="28"/>
        </w:rPr>
        <w:t>трансакционных</w:t>
      </w:r>
      <w:proofErr w:type="spellEnd"/>
      <w:r w:rsidRPr="006F1138">
        <w:rPr>
          <w:rFonts w:ascii="Times New Roman" w:hAnsi="Times New Roman" w:cs="Times New Roman"/>
          <w:sz w:val="28"/>
          <w:szCs w:val="28"/>
        </w:rPr>
        <w:t xml:space="preserve"> издержек при перемещении товаров на рынке. В Комплексной программе развития инфраструктуры товарных рынков отмечается, что для товарных рынков Российской Федерации в настоящее время характерными являются низкий уровень культуры рыночных отношений, недостаточное нормативное обеспечение, склонность контрагентов к нарушению взаимных обязательств, высокая степень монополизации экономики. </w:t>
      </w:r>
    </w:p>
    <w:p w:rsidR="00691031" w:rsidRPr="001C1072" w:rsidRDefault="00422F6C" w:rsidP="006F1138">
      <w:pPr>
        <w:spacing w:line="360" w:lineRule="auto"/>
        <w:jc w:val="both"/>
        <w:rPr>
          <w:rFonts w:ascii="Times New Roman" w:hAnsi="Times New Roman" w:cs="Times New Roman"/>
          <w:sz w:val="28"/>
          <w:szCs w:val="28"/>
          <w:lang w:val="en-US"/>
        </w:rPr>
      </w:pPr>
      <w:r w:rsidRPr="006F1138">
        <w:rPr>
          <w:rFonts w:ascii="Times New Roman" w:hAnsi="Times New Roman" w:cs="Times New Roman"/>
          <w:sz w:val="28"/>
          <w:szCs w:val="28"/>
        </w:rPr>
        <w:t>Наблюдается неравномерность расположения посреднических организаций на территории России. Организации оптовой торговли располагают складскими помещениями общей площадью 63 млн. кв. м, однако загрузка складских площадей не превышает 40-60%.</w:t>
      </w:r>
      <w:r w:rsidR="001C1072" w:rsidRPr="007744B4">
        <w:rPr>
          <w:rFonts w:ascii="Times New Roman" w:hAnsi="Times New Roman" w:cs="Times New Roman"/>
          <w:sz w:val="28"/>
          <w:szCs w:val="28"/>
        </w:rPr>
        <w:t xml:space="preserve"> </w:t>
      </w:r>
      <w:r w:rsidR="001C1072">
        <w:rPr>
          <w:rFonts w:ascii="Times New Roman" w:hAnsi="Times New Roman" w:cs="Times New Roman"/>
          <w:sz w:val="28"/>
          <w:szCs w:val="28"/>
          <w:lang w:val="en-US"/>
        </w:rPr>
        <w:t>[6]</w:t>
      </w:r>
    </w:p>
    <w:p w:rsidR="00422F6C" w:rsidRPr="006F1138" w:rsidRDefault="006F1138" w:rsidP="006F1138">
      <w:pPr>
        <w:tabs>
          <w:tab w:val="center" w:pos="4857"/>
          <w:tab w:val="left" w:pos="5670"/>
        </w:tabs>
        <w:spacing w:line="360" w:lineRule="auto"/>
        <w:ind w:left="360"/>
        <w:jc w:val="both"/>
        <w:rPr>
          <w:rFonts w:ascii="Times New Roman" w:hAnsi="Times New Roman" w:cs="Times New Roman"/>
          <w:b/>
          <w:sz w:val="28"/>
          <w:szCs w:val="28"/>
        </w:rPr>
      </w:pPr>
      <w:r w:rsidRPr="006F1138">
        <w:rPr>
          <w:rFonts w:ascii="Times New Roman" w:hAnsi="Times New Roman" w:cs="Times New Roman"/>
          <w:b/>
          <w:sz w:val="28"/>
          <w:szCs w:val="28"/>
        </w:rPr>
        <w:tab/>
      </w:r>
    </w:p>
    <w:p w:rsidR="00422F6C" w:rsidRPr="006F1138" w:rsidRDefault="00422F6C" w:rsidP="006F1138">
      <w:pPr>
        <w:spacing w:line="360" w:lineRule="auto"/>
        <w:ind w:left="360"/>
        <w:jc w:val="both"/>
        <w:rPr>
          <w:rFonts w:ascii="Times New Roman" w:hAnsi="Times New Roman" w:cs="Times New Roman"/>
          <w:b/>
          <w:sz w:val="28"/>
          <w:szCs w:val="28"/>
        </w:rPr>
      </w:pPr>
    </w:p>
    <w:p w:rsidR="00422F6C" w:rsidRPr="006F1138" w:rsidRDefault="00422F6C" w:rsidP="006F1138">
      <w:pPr>
        <w:spacing w:line="360" w:lineRule="auto"/>
        <w:ind w:left="360"/>
        <w:jc w:val="both"/>
        <w:rPr>
          <w:rFonts w:ascii="Times New Roman" w:hAnsi="Times New Roman" w:cs="Times New Roman"/>
          <w:b/>
          <w:sz w:val="28"/>
          <w:szCs w:val="28"/>
        </w:rPr>
      </w:pPr>
    </w:p>
    <w:p w:rsidR="00422F6C" w:rsidRPr="006F1138" w:rsidRDefault="00422F6C" w:rsidP="006F1138">
      <w:pPr>
        <w:spacing w:line="360" w:lineRule="auto"/>
        <w:ind w:left="360"/>
        <w:jc w:val="both"/>
        <w:rPr>
          <w:rFonts w:ascii="Times New Roman" w:hAnsi="Times New Roman" w:cs="Times New Roman"/>
          <w:b/>
          <w:sz w:val="28"/>
          <w:szCs w:val="28"/>
        </w:rPr>
      </w:pPr>
    </w:p>
    <w:p w:rsidR="00422F6C" w:rsidRPr="006F1138" w:rsidRDefault="00422F6C" w:rsidP="006F1138">
      <w:pPr>
        <w:spacing w:line="360" w:lineRule="auto"/>
        <w:ind w:left="360"/>
        <w:jc w:val="both"/>
        <w:rPr>
          <w:rFonts w:ascii="Times New Roman" w:hAnsi="Times New Roman" w:cs="Times New Roman"/>
          <w:b/>
          <w:sz w:val="28"/>
          <w:szCs w:val="28"/>
        </w:rPr>
      </w:pPr>
    </w:p>
    <w:p w:rsidR="00422F6C" w:rsidRPr="006F1138" w:rsidRDefault="00422F6C" w:rsidP="006F1138">
      <w:pPr>
        <w:spacing w:line="360" w:lineRule="auto"/>
        <w:ind w:left="360"/>
        <w:jc w:val="both"/>
        <w:rPr>
          <w:rFonts w:ascii="Times New Roman" w:hAnsi="Times New Roman" w:cs="Times New Roman"/>
          <w:b/>
          <w:sz w:val="28"/>
          <w:szCs w:val="28"/>
        </w:rPr>
      </w:pPr>
    </w:p>
    <w:p w:rsidR="00422F6C" w:rsidRPr="006F1138" w:rsidRDefault="00422F6C" w:rsidP="006F1138">
      <w:pPr>
        <w:spacing w:line="360" w:lineRule="auto"/>
        <w:ind w:left="360"/>
        <w:jc w:val="both"/>
        <w:rPr>
          <w:rFonts w:ascii="Times New Roman" w:hAnsi="Times New Roman" w:cs="Times New Roman"/>
          <w:b/>
          <w:sz w:val="28"/>
          <w:szCs w:val="28"/>
        </w:rPr>
      </w:pPr>
    </w:p>
    <w:p w:rsidR="00422F6C" w:rsidRPr="006F1138" w:rsidRDefault="00422F6C" w:rsidP="006F1138">
      <w:pPr>
        <w:spacing w:line="360" w:lineRule="auto"/>
        <w:ind w:left="360"/>
        <w:jc w:val="both"/>
        <w:rPr>
          <w:rFonts w:ascii="Times New Roman" w:hAnsi="Times New Roman" w:cs="Times New Roman"/>
          <w:b/>
          <w:sz w:val="28"/>
          <w:szCs w:val="28"/>
        </w:rPr>
      </w:pPr>
    </w:p>
    <w:p w:rsidR="00422F6C" w:rsidRPr="006F1138" w:rsidRDefault="00422F6C" w:rsidP="006F1138">
      <w:pPr>
        <w:spacing w:line="360" w:lineRule="auto"/>
        <w:ind w:left="360"/>
        <w:jc w:val="both"/>
        <w:rPr>
          <w:rFonts w:ascii="Times New Roman" w:hAnsi="Times New Roman" w:cs="Times New Roman"/>
          <w:b/>
          <w:sz w:val="28"/>
          <w:szCs w:val="28"/>
        </w:rPr>
      </w:pPr>
    </w:p>
    <w:p w:rsidR="00422F6C" w:rsidRPr="006F1138" w:rsidRDefault="00422F6C" w:rsidP="006F1138">
      <w:pPr>
        <w:spacing w:line="360" w:lineRule="auto"/>
        <w:ind w:left="360"/>
        <w:jc w:val="both"/>
        <w:rPr>
          <w:rFonts w:ascii="Times New Roman" w:hAnsi="Times New Roman" w:cs="Times New Roman"/>
          <w:b/>
          <w:sz w:val="28"/>
          <w:szCs w:val="28"/>
        </w:rPr>
      </w:pPr>
    </w:p>
    <w:p w:rsidR="00422F6C" w:rsidRPr="006F1138" w:rsidRDefault="00422F6C" w:rsidP="006F1138">
      <w:pPr>
        <w:spacing w:line="360" w:lineRule="auto"/>
        <w:ind w:left="360"/>
        <w:jc w:val="both"/>
        <w:rPr>
          <w:rFonts w:ascii="Times New Roman" w:hAnsi="Times New Roman" w:cs="Times New Roman"/>
          <w:b/>
          <w:sz w:val="28"/>
          <w:szCs w:val="28"/>
        </w:rPr>
      </w:pPr>
    </w:p>
    <w:p w:rsidR="00691031" w:rsidRPr="006F1138" w:rsidRDefault="00422F6C" w:rsidP="006F1138">
      <w:pPr>
        <w:pStyle w:val="a5"/>
        <w:numPr>
          <w:ilvl w:val="0"/>
          <w:numId w:val="24"/>
        </w:numPr>
        <w:spacing w:line="360" w:lineRule="auto"/>
        <w:jc w:val="center"/>
        <w:rPr>
          <w:rFonts w:ascii="Times New Roman" w:hAnsi="Times New Roman" w:cs="Times New Roman"/>
          <w:b/>
          <w:sz w:val="28"/>
          <w:szCs w:val="28"/>
        </w:rPr>
      </w:pPr>
      <w:r w:rsidRPr="006F1138">
        <w:rPr>
          <w:rFonts w:ascii="Times New Roman" w:hAnsi="Times New Roman" w:cs="Times New Roman"/>
          <w:b/>
          <w:sz w:val="28"/>
          <w:szCs w:val="28"/>
        </w:rPr>
        <w:t>Развитие товарных рынков в России</w:t>
      </w:r>
    </w:p>
    <w:p w:rsidR="003A1179" w:rsidRPr="006F1138" w:rsidRDefault="003A1179"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Товарный рынок в России находится в стадии своего становления. Это рождает ряд проблем в его функционировании</w:t>
      </w:r>
      <w:r w:rsidR="004945F3" w:rsidRPr="006F1138">
        <w:rPr>
          <w:rFonts w:ascii="Times New Roman" w:hAnsi="Times New Roman" w:cs="Times New Roman"/>
          <w:sz w:val="28"/>
          <w:szCs w:val="28"/>
        </w:rPr>
        <w:t>.</w:t>
      </w:r>
      <w:r w:rsidRPr="006F1138">
        <w:rPr>
          <w:rFonts w:ascii="Times New Roman" w:hAnsi="Times New Roman" w:cs="Times New Roman"/>
          <w:sz w:val="28"/>
          <w:szCs w:val="28"/>
        </w:rPr>
        <w:t xml:space="preserve"> Самыми важными недостатками, которые необходимо устранить, являются:</w:t>
      </w:r>
    </w:p>
    <w:p w:rsidR="003A43F3" w:rsidRPr="006F1138" w:rsidRDefault="003A43F3" w:rsidP="006F1138">
      <w:pPr>
        <w:pStyle w:val="a5"/>
        <w:numPr>
          <w:ilvl w:val="0"/>
          <w:numId w:val="20"/>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О</w:t>
      </w:r>
      <w:r w:rsidR="003A1179" w:rsidRPr="006F1138">
        <w:rPr>
          <w:rFonts w:ascii="Times New Roman" w:hAnsi="Times New Roman" w:cs="Times New Roman"/>
          <w:sz w:val="28"/>
          <w:szCs w:val="28"/>
        </w:rPr>
        <w:t>тсутствие четкой системы сбыта. Многие производственные предприятия недостаточно продумывают и организуют сбыт произведенного товара, в результате чего произведенный товар остается на предприятии и не доходит до потребителя. Чтобы исправить данную ситуацию, предприятию не следует начинать производство до тех пор, пока не налажен сбыт;</w:t>
      </w:r>
    </w:p>
    <w:p w:rsidR="003A1179" w:rsidRPr="006F1138" w:rsidRDefault="003A43F3" w:rsidP="006F1138">
      <w:pPr>
        <w:pStyle w:val="a5"/>
        <w:numPr>
          <w:ilvl w:val="0"/>
          <w:numId w:val="20"/>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Н</w:t>
      </w:r>
      <w:r w:rsidR="003A1179" w:rsidRPr="006F1138">
        <w:rPr>
          <w:rFonts w:ascii="Times New Roman" w:hAnsi="Times New Roman" w:cs="Times New Roman"/>
          <w:sz w:val="28"/>
          <w:szCs w:val="28"/>
        </w:rPr>
        <w:t xml:space="preserve">едостаточная развитость рынка оптовых посреднических организаций, отсутствие их многофункциональности. При развитом торговом рынке оптовые посреднические организации часто играют доминирующую роль в процессе торгового оборота в силу того, что посреднические организации стали </w:t>
      </w:r>
      <w:proofErr w:type="spellStart"/>
      <w:r w:rsidR="003A1179" w:rsidRPr="006F1138">
        <w:rPr>
          <w:rFonts w:ascii="Times New Roman" w:hAnsi="Times New Roman" w:cs="Times New Roman"/>
          <w:sz w:val="28"/>
          <w:szCs w:val="28"/>
        </w:rPr>
        <w:t>самодостаточным</w:t>
      </w:r>
      <w:proofErr w:type="spellEnd"/>
      <w:r w:rsidR="003A1179" w:rsidRPr="006F1138">
        <w:rPr>
          <w:rFonts w:ascii="Times New Roman" w:hAnsi="Times New Roman" w:cs="Times New Roman"/>
          <w:sz w:val="28"/>
          <w:szCs w:val="28"/>
        </w:rPr>
        <w:t xml:space="preserve"> звеном, они освободили производителя от необходимости организовывать сбыт своих товаров. В силу этого предприятие передает свой товар посредникам, после чего сбыт товара идет по профессионально налаженной посредниками схеме без участия изготовителя;</w:t>
      </w:r>
    </w:p>
    <w:p w:rsidR="003A1179" w:rsidRPr="006F1138" w:rsidRDefault="003A1179" w:rsidP="006F1138">
      <w:pPr>
        <w:pStyle w:val="a5"/>
        <w:numPr>
          <w:ilvl w:val="0"/>
          <w:numId w:val="20"/>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 </w:t>
      </w:r>
      <w:r w:rsidR="003A43F3" w:rsidRPr="006F1138">
        <w:rPr>
          <w:rFonts w:ascii="Times New Roman" w:hAnsi="Times New Roman" w:cs="Times New Roman"/>
          <w:sz w:val="28"/>
          <w:szCs w:val="28"/>
        </w:rPr>
        <w:t>С</w:t>
      </w:r>
      <w:r w:rsidRPr="006F1138">
        <w:rPr>
          <w:rFonts w:ascii="Times New Roman" w:hAnsi="Times New Roman" w:cs="Times New Roman"/>
          <w:sz w:val="28"/>
          <w:szCs w:val="28"/>
        </w:rPr>
        <w:t>лабое развитие розничных торговых сетей. В современной России мало правовых механизмов контроля над розничными торговыми сетями</w:t>
      </w:r>
      <w:r w:rsidR="00CD72BA" w:rsidRPr="006F1138">
        <w:rPr>
          <w:rFonts w:ascii="Times New Roman" w:hAnsi="Times New Roman" w:cs="Times New Roman"/>
          <w:sz w:val="28"/>
          <w:szCs w:val="28"/>
        </w:rPr>
        <w:t xml:space="preserve">. В настоящее время продолжается разработка нормативных документов, изменений в законы и иные нормативно правовые акты. Продолжается процесс совершенствования технического </w:t>
      </w:r>
      <w:r w:rsidR="00CD72BA" w:rsidRPr="006F1138">
        <w:rPr>
          <w:rFonts w:ascii="Times New Roman" w:hAnsi="Times New Roman" w:cs="Times New Roman"/>
          <w:sz w:val="28"/>
          <w:szCs w:val="28"/>
        </w:rPr>
        <w:lastRenderedPageBreak/>
        <w:t xml:space="preserve">регулирования в РФ. Пик принятия основных </w:t>
      </w:r>
      <w:proofErr w:type="gramStart"/>
      <w:r w:rsidR="00CD72BA" w:rsidRPr="006F1138">
        <w:rPr>
          <w:rFonts w:ascii="Times New Roman" w:hAnsi="Times New Roman" w:cs="Times New Roman"/>
          <w:sz w:val="28"/>
          <w:szCs w:val="28"/>
        </w:rPr>
        <w:t>законов по развитию</w:t>
      </w:r>
      <w:proofErr w:type="gramEnd"/>
      <w:r w:rsidR="00CD72BA" w:rsidRPr="006F1138">
        <w:rPr>
          <w:rFonts w:ascii="Times New Roman" w:hAnsi="Times New Roman" w:cs="Times New Roman"/>
          <w:sz w:val="28"/>
          <w:szCs w:val="28"/>
        </w:rPr>
        <w:t xml:space="preserve"> товарного рынка пришелся на 2002–2004 гг.</w:t>
      </w:r>
    </w:p>
    <w:p w:rsidR="004945F3" w:rsidRPr="006F1138" w:rsidRDefault="004945F3"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Несмотря на то, что рынок развит слабо, Россия оказывает заметное влияние на формирование цен на такие товары как энергоносители и металлы, являясь одним из крупнейших в мире поставщиков этих товаров. В последнее время много говорится о необходимости развития товарного рынка в России, в частности, о создании нефтяной биржи, об организации рынков зерна и т.д. Многие наши крупные металлургические, нефтяные, лесные компании уже торгуют на рынках развитых западных стран. Эти рынки складывались не один десяток лет и их структура, несомненно, окажет сильнейшее влияние на процесс формирования таких рынков в России.</w:t>
      </w:r>
    </w:p>
    <w:p w:rsidR="00066B76" w:rsidRPr="00991E0C" w:rsidRDefault="006763D9"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В то же время, например, российской алюминиевой отрасли удалось сохранить свой производственный потенциал и конкурентоспособность, правда</w:t>
      </w:r>
      <w:r w:rsidR="00066B76" w:rsidRPr="006F1138">
        <w:rPr>
          <w:rFonts w:ascii="Times New Roman" w:hAnsi="Times New Roman" w:cs="Times New Roman"/>
          <w:sz w:val="28"/>
          <w:szCs w:val="28"/>
        </w:rPr>
        <w:t>,</w:t>
      </w:r>
      <w:r w:rsidRPr="006F1138">
        <w:rPr>
          <w:rFonts w:ascii="Times New Roman" w:hAnsi="Times New Roman" w:cs="Times New Roman"/>
          <w:sz w:val="28"/>
          <w:szCs w:val="28"/>
        </w:rPr>
        <w:t xml:space="preserve"> за счет устойчивой олигополии, представленной такими гигантами, как КрАЗ, </w:t>
      </w:r>
      <w:proofErr w:type="spellStart"/>
      <w:r w:rsidRPr="006F1138">
        <w:rPr>
          <w:rFonts w:ascii="Times New Roman" w:hAnsi="Times New Roman" w:cs="Times New Roman"/>
          <w:sz w:val="28"/>
          <w:szCs w:val="28"/>
        </w:rPr>
        <w:t>БрАЗ</w:t>
      </w:r>
      <w:proofErr w:type="spellEnd"/>
      <w:r w:rsidRPr="006F1138">
        <w:rPr>
          <w:rFonts w:ascii="Times New Roman" w:hAnsi="Times New Roman" w:cs="Times New Roman"/>
          <w:sz w:val="28"/>
          <w:szCs w:val="28"/>
        </w:rPr>
        <w:t xml:space="preserve">, </w:t>
      </w:r>
      <w:proofErr w:type="spellStart"/>
      <w:r w:rsidRPr="006F1138">
        <w:rPr>
          <w:rFonts w:ascii="Times New Roman" w:hAnsi="Times New Roman" w:cs="Times New Roman"/>
          <w:sz w:val="28"/>
          <w:szCs w:val="28"/>
        </w:rPr>
        <w:t>СаАЗ</w:t>
      </w:r>
      <w:proofErr w:type="spellEnd"/>
      <w:r w:rsidRPr="006F1138">
        <w:rPr>
          <w:rFonts w:ascii="Times New Roman" w:hAnsi="Times New Roman" w:cs="Times New Roman"/>
          <w:sz w:val="28"/>
          <w:szCs w:val="28"/>
        </w:rPr>
        <w:t xml:space="preserve">, </w:t>
      </w:r>
      <w:proofErr w:type="spellStart"/>
      <w:r w:rsidRPr="006F1138">
        <w:rPr>
          <w:rFonts w:ascii="Times New Roman" w:hAnsi="Times New Roman" w:cs="Times New Roman"/>
          <w:sz w:val="28"/>
          <w:szCs w:val="28"/>
        </w:rPr>
        <w:t>ИркАЗ</w:t>
      </w:r>
      <w:proofErr w:type="spellEnd"/>
      <w:r w:rsidRPr="006F1138">
        <w:rPr>
          <w:rFonts w:ascii="Times New Roman" w:hAnsi="Times New Roman" w:cs="Times New Roman"/>
          <w:sz w:val="28"/>
          <w:szCs w:val="28"/>
        </w:rPr>
        <w:t>. Российские алюминиевые фирмы приближаются сегодня к вертикально-интегрированным компаниям западного типа, в составе которых имеются сырьевая база, глиноземный комбинат, перерабатывающий завод, инвестиционная компания. В своей маркетинговой стратегии эти компании отдают предпочтение гарантированному экспорту первичного алюминия, достигающем</w:t>
      </w:r>
      <w:r w:rsidR="00991E0C">
        <w:rPr>
          <w:rFonts w:ascii="Times New Roman" w:hAnsi="Times New Roman" w:cs="Times New Roman"/>
          <w:sz w:val="28"/>
          <w:szCs w:val="28"/>
        </w:rPr>
        <w:t>у 80%-92% объемов производства.</w:t>
      </w:r>
      <w:r w:rsidR="00991E0C" w:rsidRPr="00991E0C">
        <w:rPr>
          <w:rFonts w:ascii="Times New Roman" w:hAnsi="Times New Roman" w:cs="Times New Roman"/>
          <w:sz w:val="28"/>
          <w:szCs w:val="28"/>
        </w:rPr>
        <w:t>[7]</w:t>
      </w:r>
    </w:p>
    <w:p w:rsidR="003A1179" w:rsidRPr="006F1138" w:rsidRDefault="003A1179"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Для преодоления несовершенства торгового рынка в России необходимо проведение следующих мер:</w:t>
      </w:r>
    </w:p>
    <w:p w:rsidR="003A1179" w:rsidRPr="006F1138" w:rsidRDefault="003A43F3" w:rsidP="006F1138">
      <w:pPr>
        <w:pStyle w:val="a5"/>
        <w:numPr>
          <w:ilvl w:val="0"/>
          <w:numId w:val="2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П</w:t>
      </w:r>
      <w:r w:rsidR="003A1179" w:rsidRPr="006F1138">
        <w:rPr>
          <w:rFonts w:ascii="Times New Roman" w:hAnsi="Times New Roman" w:cs="Times New Roman"/>
          <w:sz w:val="28"/>
          <w:szCs w:val="28"/>
        </w:rPr>
        <w:t>ланирование производства с учетом возможности сбыта будущих товаров;</w:t>
      </w:r>
    </w:p>
    <w:p w:rsidR="003A1179" w:rsidRPr="006F1138" w:rsidRDefault="003A1179" w:rsidP="006F1138">
      <w:pPr>
        <w:pStyle w:val="a5"/>
        <w:numPr>
          <w:ilvl w:val="0"/>
          <w:numId w:val="2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создание разветвленной сети профессиональных оптовых посреднических организаций;</w:t>
      </w:r>
    </w:p>
    <w:p w:rsidR="003A1179" w:rsidRPr="006F1138" w:rsidRDefault="003A1179" w:rsidP="006F1138">
      <w:pPr>
        <w:pStyle w:val="a5"/>
        <w:numPr>
          <w:ilvl w:val="0"/>
          <w:numId w:val="2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создание контролируемых розничных торговых сетей;</w:t>
      </w:r>
    </w:p>
    <w:p w:rsidR="003A1179" w:rsidRPr="006F1138" w:rsidRDefault="003A1179" w:rsidP="006F1138">
      <w:pPr>
        <w:pStyle w:val="a5"/>
        <w:numPr>
          <w:ilvl w:val="0"/>
          <w:numId w:val="2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lastRenderedPageBreak/>
        <w:t>формирование информационного обеспечения товарных рынков;</w:t>
      </w:r>
    </w:p>
    <w:p w:rsidR="003A1179" w:rsidRPr="006F1138" w:rsidRDefault="003A1179" w:rsidP="006F1138">
      <w:pPr>
        <w:pStyle w:val="a5"/>
        <w:numPr>
          <w:ilvl w:val="0"/>
          <w:numId w:val="2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развитие транспортного обслуживания товарных рынков;</w:t>
      </w:r>
    </w:p>
    <w:p w:rsidR="003A1179" w:rsidRPr="006F1138" w:rsidRDefault="003A1179" w:rsidP="006F1138">
      <w:pPr>
        <w:pStyle w:val="a5"/>
        <w:numPr>
          <w:ilvl w:val="0"/>
          <w:numId w:val="2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нормативно-правовое обеспечение функционирования товарных рынков;</w:t>
      </w:r>
    </w:p>
    <w:p w:rsidR="003A1179" w:rsidRPr="006F1138" w:rsidRDefault="003A1179" w:rsidP="006F1138">
      <w:pPr>
        <w:pStyle w:val="a5"/>
        <w:numPr>
          <w:ilvl w:val="0"/>
          <w:numId w:val="2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укрупнение партий поставок;</w:t>
      </w:r>
    </w:p>
    <w:p w:rsidR="003A1179" w:rsidRPr="006F1138" w:rsidRDefault="003A1179" w:rsidP="006F1138">
      <w:pPr>
        <w:pStyle w:val="a5"/>
        <w:numPr>
          <w:ilvl w:val="0"/>
          <w:numId w:val="2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обеспечение условий передвижения и хранения товара с минимальными потерями;</w:t>
      </w:r>
    </w:p>
    <w:p w:rsidR="003A1179" w:rsidRPr="006F1138" w:rsidRDefault="003A1179" w:rsidP="006F1138">
      <w:pPr>
        <w:pStyle w:val="a5"/>
        <w:numPr>
          <w:ilvl w:val="0"/>
          <w:numId w:val="2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внедрение современных форм управления рыночной инфраструктурой;</w:t>
      </w:r>
    </w:p>
    <w:p w:rsidR="003A1179" w:rsidRPr="006F1138" w:rsidRDefault="003A1179" w:rsidP="006F1138">
      <w:pPr>
        <w:pStyle w:val="a5"/>
        <w:numPr>
          <w:ilvl w:val="0"/>
          <w:numId w:val="2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организация подготовки и переподготовки кадров;</w:t>
      </w:r>
    </w:p>
    <w:p w:rsidR="003A1179" w:rsidRPr="006F1138" w:rsidRDefault="003A1179" w:rsidP="006F1138">
      <w:pPr>
        <w:pStyle w:val="a5"/>
        <w:numPr>
          <w:ilvl w:val="0"/>
          <w:numId w:val="2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повышение уровня культуры рыночных отношений;</w:t>
      </w:r>
    </w:p>
    <w:p w:rsidR="003A1179" w:rsidRPr="006F1138" w:rsidRDefault="003A1179" w:rsidP="006F1138">
      <w:pPr>
        <w:pStyle w:val="a5"/>
        <w:numPr>
          <w:ilvl w:val="0"/>
          <w:numId w:val="2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упразднение значительного влияния криминальных структур;</w:t>
      </w:r>
    </w:p>
    <w:p w:rsidR="003A43F3" w:rsidRPr="006F1138" w:rsidRDefault="003A1179" w:rsidP="006F1138">
      <w:pPr>
        <w:pStyle w:val="a5"/>
        <w:numPr>
          <w:ilvl w:val="0"/>
          <w:numId w:val="2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равномерное расположение посреднических организаций на территории России;</w:t>
      </w:r>
    </w:p>
    <w:p w:rsidR="00422F6C" w:rsidRPr="006F1138" w:rsidRDefault="003A1179" w:rsidP="006F1138">
      <w:pPr>
        <w:pStyle w:val="a5"/>
        <w:numPr>
          <w:ilvl w:val="0"/>
          <w:numId w:val="2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обеспечение сохранности грузов.</w:t>
      </w:r>
    </w:p>
    <w:p w:rsidR="001011E9" w:rsidRPr="006F1138" w:rsidRDefault="001011E9"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6E0DDC" w:rsidRPr="006F1138" w:rsidRDefault="006E0DDC" w:rsidP="006F1138">
      <w:pPr>
        <w:pStyle w:val="a5"/>
        <w:spacing w:line="360" w:lineRule="auto"/>
        <w:ind w:left="1080"/>
        <w:jc w:val="both"/>
        <w:rPr>
          <w:rFonts w:ascii="Times New Roman" w:hAnsi="Times New Roman" w:cs="Times New Roman"/>
          <w:sz w:val="28"/>
          <w:szCs w:val="28"/>
        </w:rPr>
      </w:pPr>
    </w:p>
    <w:p w:rsidR="00A63327" w:rsidRPr="006F1138" w:rsidRDefault="001011E9" w:rsidP="006F1138">
      <w:pPr>
        <w:pStyle w:val="a5"/>
        <w:numPr>
          <w:ilvl w:val="0"/>
          <w:numId w:val="24"/>
        </w:numPr>
        <w:spacing w:line="360" w:lineRule="auto"/>
        <w:jc w:val="center"/>
        <w:rPr>
          <w:rFonts w:ascii="Times New Roman" w:hAnsi="Times New Roman" w:cs="Times New Roman"/>
          <w:b/>
          <w:sz w:val="28"/>
          <w:szCs w:val="28"/>
          <w:lang w:val="en-US"/>
        </w:rPr>
      </w:pPr>
      <w:r w:rsidRPr="006F1138">
        <w:rPr>
          <w:rFonts w:ascii="Times New Roman" w:hAnsi="Times New Roman" w:cs="Times New Roman"/>
          <w:b/>
          <w:sz w:val="28"/>
          <w:szCs w:val="28"/>
        </w:rPr>
        <w:t>Товарный рынок машиностроения.</w:t>
      </w:r>
    </w:p>
    <w:p w:rsidR="00A63327" w:rsidRPr="006F1138" w:rsidRDefault="00A63327"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Автомобильный рынок показывает стабильный рост. На сегодняшний день объем российского рынка оценивается в 182 миллиарда долларов. Российский рынок считается самым перспективным бизнесом в мире на этот год. Стабильный рост – 15% в год. На сегодняшний день с подержанными автомобилями емкость рынка составляет не меньше чем 4,5 миллиона машин. На маркетинговом рынке автомобилей можно выделить 3 крупных сегмента. </w:t>
      </w:r>
    </w:p>
    <w:p w:rsidR="00A63327" w:rsidRPr="006F1138" w:rsidRDefault="00A63327" w:rsidP="006F1138">
      <w:pPr>
        <w:pStyle w:val="a5"/>
        <w:numPr>
          <w:ilvl w:val="0"/>
          <w:numId w:val="27"/>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Грузовые автомобили (включительно и микро грузовые машины) – 42 миллиарда долларов. </w:t>
      </w:r>
    </w:p>
    <w:p w:rsidR="00A63327" w:rsidRPr="006F1138" w:rsidRDefault="00A63327" w:rsidP="006F1138">
      <w:pPr>
        <w:pStyle w:val="a5"/>
        <w:numPr>
          <w:ilvl w:val="0"/>
          <w:numId w:val="27"/>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Легковые автомобили (включительно и микроавтобусы) – 100 миллиардов долларов. </w:t>
      </w:r>
    </w:p>
    <w:p w:rsidR="00A63327" w:rsidRPr="006F1138" w:rsidRDefault="00A63327" w:rsidP="006F1138">
      <w:pPr>
        <w:pStyle w:val="a5"/>
        <w:numPr>
          <w:ilvl w:val="0"/>
          <w:numId w:val="27"/>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Авт</w:t>
      </w:r>
      <w:r w:rsidR="00991E0C">
        <w:rPr>
          <w:rFonts w:ascii="Times New Roman" w:hAnsi="Times New Roman" w:cs="Times New Roman"/>
          <w:sz w:val="28"/>
          <w:szCs w:val="28"/>
        </w:rPr>
        <w:t>обусы – 40 миллиардов долларов.</w:t>
      </w:r>
      <w:r w:rsidR="00991E0C">
        <w:rPr>
          <w:rFonts w:ascii="Times New Roman" w:hAnsi="Times New Roman" w:cs="Times New Roman"/>
          <w:sz w:val="28"/>
          <w:szCs w:val="28"/>
          <w:lang w:val="en-US"/>
        </w:rPr>
        <w:t>[5]</w:t>
      </w:r>
    </w:p>
    <w:p w:rsidR="00DC0513" w:rsidRPr="006F1138" w:rsidRDefault="00DC0513" w:rsidP="006F1138">
      <w:pPr>
        <w:spacing w:line="360" w:lineRule="auto"/>
        <w:jc w:val="both"/>
        <w:rPr>
          <w:rFonts w:ascii="Times New Roman" w:hAnsi="Times New Roman" w:cs="Times New Roman"/>
          <w:b/>
          <w:sz w:val="28"/>
          <w:szCs w:val="28"/>
          <w:lang w:val="en-US"/>
        </w:rPr>
      </w:pPr>
    </w:p>
    <w:p w:rsidR="00A63327" w:rsidRPr="006F1138" w:rsidRDefault="00A63327" w:rsidP="006F1138">
      <w:pPr>
        <w:spacing w:line="360" w:lineRule="auto"/>
        <w:jc w:val="center"/>
        <w:rPr>
          <w:rFonts w:ascii="Times New Roman" w:hAnsi="Times New Roman" w:cs="Times New Roman"/>
          <w:sz w:val="28"/>
          <w:szCs w:val="28"/>
          <w:u w:val="single"/>
        </w:rPr>
      </w:pPr>
      <w:r w:rsidRPr="006F1138">
        <w:rPr>
          <w:rFonts w:ascii="Times New Roman" w:hAnsi="Times New Roman" w:cs="Times New Roman"/>
          <w:sz w:val="28"/>
          <w:szCs w:val="28"/>
          <w:u w:val="single"/>
        </w:rPr>
        <w:t>Детальный обзор сегментов рынка автомобилей</w:t>
      </w:r>
      <w:r w:rsidR="00DC0513" w:rsidRPr="006F1138">
        <w:rPr>
          <w:rFonts w:ascii="Times New Roman" w:hAnsi="Times New Roman" w:cs="Times New Roman"/>
          <w:sz w:val="28"/>
          <w:szCs w:val="28"/>
          <w:u w:val="single"/>
        </w:rPr>
        <w:t>.</w:t>
      </w:r>
    </w:p>
    <w:p w:rsidR="00DC0513" w:rsidRPr="006F1138" w:rsidRDefault="00A63327"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Легковые автомобили</w:t>
      </w:r>
      <w:r w:rsidR="00DC0513" w:rsidRPr="006F1138">
        <w:rPr>
          <w:rFonts w:ascii="Times New Roman" w:hAnsi="Times New Roman" w:cs="Times New Roman"/>
          <w:sz w:val="28"/>
          <w:szCs w:val="28"/>
        </w:rPr>
        <w:t>:</w:t>
      </w:r>
    </w:p>
    <w:p w:rsidR="00A63327" w:rsidRPr="006F1138" w:rsidRDefault="00A63327"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 Объем сегментного рынка на 201</w:t>
      </w:r>
      <w:r w:rsidR="00DC0513" w:rsidRPr="006F1138">
        <w:rPr>
          <w:rFonts w:ascii="Times New Roman" w:hAnsi="Times New Roman" w:cs="Times New Roman"/>
          <w:sz w:val="28"/>
          <w:szCs w:val="28"/>
        </w:rPr>
        <w:t>2</w:t>
      </w:r>
      <w:r w:rsidRPr="006F1138">
        <w:rPr>
          <w:rFonts w:ascii="Times New Roman" w:hAnsi="Times New Roman" w:cs="Times New Roman"/>
          <w:sz w:val="28"/>
          <w:szCs w:val="28"/>
        </w:rPr>
        <w:t xml:space="preserve"> составляет 100 миллиардов долларов. </w:t>
      </w:r>
      <w:r w:rsidR="00DC0513" w:rsidRPr="006F1138">
        <w:rPr>
          <w:rFonts w:ascii="Times New Roman" w:hAnsi="Times New Roman" w:cs="Times New Roman"/>
          <w:sz w:val="28"/>
          <w:szCs w:val="28"/>
        </w:rPr>
        <w:t>Направлением</w:t>
      </w:r>
      <w:r w:rsidRPr="006F1138">
        <w:rPr>
          <w:rFonts w:ascii="Times New Roman" w:hAnsi="Times New Roman" w:cs="Times New Roman"/>
          <w:sz w:val="28"/>
          <w:szCs w:val="28"/>
        </w:rPr>
        <w:t xml:space="preserve"> рынка оказалось снижение цен на автомобили и выгодные условия кредита. Преобладают в большой степени иномарки, и последующи</w:t>
      </w:r>
      <w:r w:rsidR="00DC0513" w:rsidRPr="006F1138">
        <w:rPr>
          <w:rFonts w:ascii="Times New Roman" w:hAnsi="Times New Roman" w:cs="Times New Roman"/>
          <w:sz w:val="28"/>
          <w:szCs w:val="28"/>
        </w:rPr>
        <w:t>е</w:t>
      </w:r>
      <w:r w:rsidRPr="006F1138">
        <w:rPr>
          <w:rFonts w:ascii="Times New Roman" w:hAnsi="Times New Roman" w:cs="Times New Roman"/>
          <w:sz w:val="28"/>
          <w:szCs w:val="28"/>
        </w:rPr>
        <w:t xml:space="preserve"> 5 лет их процент будет расти, что приведет к снижению производства отечественных автомобилей. Снижение цен на европейские и отечественные </w:t>
      </w:r>
      <w:r w:rsidRPr="006F1138">
        <w:rPr>
          <w:rFonts w:ascii="Times New Roman" w:hAnsi="Times New Roman" w:cs="Times New Roman"/>
          <w:sz w:val="28"/>
          <w:szCs w:val="28"/>
        </w:rPr>
        <w:lastRenderedPageBreak/>
        <w:t>автомобили еще произошло из-за выхода на рынок китайских моделей автомобилей</w:t>
      </w:r>
      <w:r w:rsidR="00DC0513" w:rsidRPr="006F1138">
        <w:rPr>
          <w:rFonts w:ascii="Times New Roman" w:hAnsi="Times New Roman" w:cs="Times New Roman"/>
          <w:sz w:val="28"/>
          <w:szCs w:val="28"/>
        </w:rPr>
        <w:t>.</w:t>
      </w:r>
      <w:r w:rsidRPr="006F1138">
        <w:rPr>
          <w:rFonts w:ascii="Times New Roman" w:hAnsi="Times New Roman" w:cs="Times New Roman"/>
          <w:sz w:val="28"/>
          <w:szCs w:val="28"/>
        </w:rPr>
        <w:t xml:space="preserve"> </w:t>
      </w:r>
    </w:p>
    <w:p w:rsidR="00A63327" w:rsidRPr="006F1138" w:rsidRDefault="00A63327"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Рынок грузового авто</w:t>
      </w:r>
      <w:r w:rsidR="00F474BF" w:rsidRPr="006F1138">
        <w:rPr>
          <w:rFonts w:ascii="Times New Roman" w:hAnsi="Times New Roman" w:cs="Times New Roman"/>
          <w:sz w:val="28"/>
          <w:szCs w:val="28"/>
        </w:rPr>
        <w:t>:</w:t>
      </w:r>
    </w:p>
    <w:p w:rsidR="00A63327" w:rsidRPr="006F1138" w:rsidRDefault="00A63327"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Объем денежных средств оценивается в 42 миллиарда долларов. Сегмент грузового а</w:t>
      </w:r>
      <w:r w:rsidR="00F474BF" w:rsidRPr="006F1138">
        <w:rPr>
          <w:rFonts w:ascii="Times New Roman" w:hAnsi="Times New Roman" w:cs="Times New Roman"/>
          <w:sz w:val="28"/>
          <w:szCs w:val="28"/>
        </w:rPr>
        <w:t xml:space="preserve">вто можно подразделить на 4 </w:t>
      </w:r>
      <w:proofErr w:type="spellStart"/>
      <w:r w:rsidR="00F474BF" w:rsidRPr="006F1138">
        <w:rPr>
          <w:rFonts w:ascii="Times New Roman" w:hAnsi="Times New Roman" w:cs="Times New Roman"/>
          <w:sz w:val="28"/>
          <w:szCs w:val="28"/>
        </w:rPr>
        <w:t>под</w:t>
      </w:r>
      <w:r w:rsidRPr="006F1138">
        <w:rPr>
          <w:rFonts w:ascii="Times New Roman" w:hAnsi="Times New Roman" w:cs="Times New Roman"/>
          <w:sz w:val="28"/>
          <w:szCs w:val="28"/>
        </w:rPr>
        <w:t>сегмента</w:t>
      </w:r>
      <w:proofErr w:type="spellEnd"/>
      <w:r w:rsidRPr="006F1138">
        <w:rPr>
          <w:rFonts w:ascii="Times New Roman" w:hAnsi="Times New Roman" w:cs="Times New Roman"/>
          <w:sz w:val="28"/>
          <w:szCs w:val="28"/>
        </w:rPr>
        <w:t xml:space="preserve">. </w:t>
      </w:r>
    </w:p>
    <w:p w:rsidR="00F474BF" w:rsidRPr="006F1138" w:rsidRDefault="00F474BF" w:rsidP="006F1138">
      <w:pPr>
        <w:pStyle w:val="a5"/>
        <w:numPr>
          <w:ilvl w:val="0"/>
          <w:numId w:val="28"/>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Азиатские грузовики. Спрос у компаний, которые связанные с малыми каждодневными перевозками. </w:t>
      </w:r>
    </w:p>
    <w:p w:rsidR="00F474BF" w:rsidRPr="006F1138" w:rsidRDefault="00F474BF" w:rsidP="006F1138">
      <w:pPr>
        <w:pStyle w:val="a5"/>
        <w:numPr>
          <w:ilvl w:val="0"/>
          <w:numId w:val="28"/>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Европейские грузовики. Большой спрос </w:t>
      </w:r>
      <w:proofErr w:type="gramStart"/>
      <w:r w:rsidRPr="006F1138">
        <w:rPr>
          <w:rFonts w:ascii="Times New Roman" w:hAnsi="Times New Roman" w:cs="Times New Roman"/>
          <w:sz w:val="28"/>
          <w:szCs w:val="28"/>
        </w:rPr>
        <w:t>у</w:t>
      </w:r>
      <w:proofErr w:type="gramEnd"/>
      <w:r w:rsidRPr="006F1138">
        <w:rPr>
          <w:rFonts w:ascii="Times New Roman" w:hAnsi="Times New Roman" w:cs="Times New Roman"/>
          <w:sz w:val="28"/>
          <w:szCs w:val="28"/>
        </w:rPr>
        <w:t xml:space="preserve"> средних промышленных компаниях. </w:t>
      </w:r>
    </w:p>
    <w:p w:rsidR="00F474BF" w:rsidRPr="006F1138" w:rsidRDefault="00F474BF" w:rsidP="006F1138">
      <w:pPr>
        <w:pStyle w:val="a5"/>
        <w:numPr>
          <w:ilvl w:val="0"/>
          <w:numId w:val="28"/>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Российские грузовики. Большой спрос в основном </w:t>
      </w:r>
      <w:proofErr w:type="gramStart"/>
      <w:r w:rsidRPr="006F1138">
        <w:rPr>
          <w:rFonts w:ascii="Times New Roman" w:hAnsi="Times New Roman" w:cs="Times New Roman"/>
          <w:sz w:val="28"/>
          <w:szCs w:val="28"/>
        </w:rPr>
        <w:t>у</w:t>
      </w:r>
      <w:proofErr w:type="gramEnd"/>
      <w:r w:rsidRPr="006F1138">
        <w:rPr>
          <w:rFonts w:ascii="Times New Roman" w:hAnsi="Times New Roman" w:cs="Times New Roman"/>
          <w:sz w:val="28"/>
          <w:szCs w:val="28"/>
        </w:rPr>
        <w:t xml:space="preserve"> крупных промышленных компаниях. </w:t>
      </w:r>
    </w:p>
    <w:p w:rsidR="00A63327" w:rsidRPr="006F1138" w:rsidRDefault="00F474BF" w:rsidP="006F1138">
      <w:pPr>
        <w:pStyle w:val="a5"/>
        <w:numPr>
          <w:ilvl w:val="0"/>
          <w:numId w:val="28"/>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Американские </w:t>
      </w:r>
      <w:proofErr w:type="spellStart"/>
      <w:r w:rsidRPr="006F1138">
        <w:rPr>
          <w:rFonts w:ascii="Times New Roman" w:hAnsi="Times New Roman" w:cs="Times New Roman"/>
          <w:sz w:val="28"/>
          <w:szCs w:val="28"/>
        </w:rPr>
        <w:t>грузовики</w:t>
      </w:r>
      <w:proofErr w:type="gramStart"/>
      <w:r w:rsidRPr="006F1138">
        <w:rPr>
          <w:rFonts w:ascii="Times New Roman" w:hAnsi="Times New Roman" w:cs="Times New Roman"/>
          <w:sz w:val="28"/>
          <w:szCs w:val="28"/>
        </w:rPr>
        <w:t>.</w:t>
      </w:r>
      <w:r w:rsidR="00A63327" w:rsidRPr="006F1138">
        <w:rPr>
          <w:rFonts w:ascii="Times New Roman" w:hAnsi="Times New Roman" w:cs="Times New Roman"/>
          <w:sz w:val="28"/>
          <w:szCs w:val="28"/>
        </w:rPr>
        <w:t>Б</w:t>
      </w:r>
      <w:proofErr w:type="gramEnd"/>
      <w:r w:rsidR="00A63327" w:rsidRPr="006F1138">
        <w:rPr>
          <w:rFonts w:ascii="Times New Roman" w:hAnsi="Times New Roman" w:cs="Times New Roman"/>
          <w:sz w:val="28"/>
          <w:szCs w:val="28"/>
        </w:rPr>
        <w:t>ольшой</w:t>
      </w:r>
      <w:proofErr w:type="spellEnd"/>
      <w:r w:rsidR="00A63327" w:rsidRPr="006F1138">
        <w:rPr>
          <w:rFonts w:ascii="Times New Roman" w:hAnsi="Times New Roman" w:cs="Times New Roman"/>
          <w:sz w:val="28"/>
          <w:szCs w:val="28"/>
        </w:rPr>
        <w:t xml:space="preserve"> спрос у тех компаний, которые работают с дальнейшими и тяжелыми грузовыми перевозками. </w:t>
      </w:r>
    </w:p>
    <w:p w:rsidR="00A63327" w:rsidRPr="006F1138" w:rsidRDefault="00A63327"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Автобусный рынок</w:t>
      </w:r>
      <w:r w:rsidR="00F474BF" w:rsidRPr="006F1138">
        <w:rPr>
          <w:rFonts w:ascii="Times New Roman" w:hAnsi="Times New Roman" w:cs="Times New Roman"/>
          <w:sz w:val="28"/>
          <w:szCs w:val="28"/>
        </w:rPr>
        <w:t>:</w:t>
      </w:r>
    </w:p>
    <w:p w:rsidR="00F474BF" w:rsidRPr="006F1138" w:rsidRDefault="00A63327"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Емкость оценивается в 40 миллиардов долларов. Этот </w:t>
      </w:r>
      <w:r w:rsidR="00F474BF" w:rsidRPr="006F1138">
        <w:rPr>
          <w:rFonts w:ascii="Times New Roman" w:hAnsi="Times New Roman" w:cs="Times New Roman"/>
          <w:sz w:val="28"/>
          <w:szCs w:val="28"/>
        </w:rPr>
        <w:t xml:space="preserve">сегмент подразделяется на 2 </w:t>
      </w:r>
      <w:proofErr w:type="spellStart"/>
      <w:r w:rsidR="00F474BF" w:rsidRPr="006F1138">
        <w:rPr>
          <w:rFonts w:ascii="Times New Roman" w:hAnsi="Times New Roman" w:cs="Times New Roman"/>
          <w:sz w:val="28"/>
          <w:szCs w:val="28"/>
        </w:rPr>
        <w:t>под</w:t>
      </w:r>
      <w:r w:rsidRPr="006F1138">
        <w:rPr>
          <w:rFonts w:ascii="Times New Roman" w:hAnsi="Times New Roman" w:cs="Times New Roman"/>
          <w:sz w:val="28"/>
          <w:szCs w:val="28"/>
        </w:rPr>
        <w:t>сегмента</w:t>
      </w:r>
      <w:proofErr w:type="spellEnd"/>
      <w:r w:rsidRPr="006F1138">
        <w:rPr>
          <w:rFonts w:ascii="Times New Roman" w:hAnsi="Times New Roman" w:cs="Times New Roman"/>
          <w:sz w:val="28"/>
          <w:szCs w:val="28"/>
        </w:rPr>
        <w:t xml:space="preserve">: </w:t>
      </w:r>
    </w:p>
    <w:p w:rsidR="00F474BF" w:rsidRPr="006F1138" w:rsidRDefault="00A63327" w:rsidP="006F1138">
      <w:pPr>
        <w:pStyle w:val="a5"/>
        <w:numPr>
          <w:ilvl w:val="0"/>
          <w:numId w:val="30"/>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Автобусы зарубежного производства. </w:t>
      </w:r>
    </w:p>
    <w:p w:rsidR="00F474BF" w:rsidRPr="006F1138" w:rsidRDefault="00A63327" w:rsidP="006F1138">
      <w:pPr>
        <w:pStyle w:val="a5"/>
        <w:numPr>
          <w:ilvl w:val="0"/>
          <w:numId w:val="30"/>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Автобусы отечественного производства. </w:t>
      </w:r>
    </w:p>
    <w:p w:rsidR="00A63327" w:rsidRPr="006F1138" w:rsidRDefault="00A63327"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Больше спрос на зарубежного производителя, это связано с лучшим качеством и приемлемыми ценами. В России за 201</w:t>
      </w:r>
      <w:r w:rsidR="00F474BF" w:rsidRPr="006F1138">
        <w:rPr>
          <w:rFonts w:ascii="Times New Roman" w:hAnsi="Times New Roman" w:cs="Times New Roman"/>
          <w:sz w:val="28"/>
          <w:szCs w:val="28"/>
        </w:rPr>
        <w:t>1</w:t>
      </w:r>
      <w:r w:rsidRPr="006F1138">
        <w:rPr>
          <w:rFonts w:ascii="Times New Roman" w:hAnsi="Times New Roman" w:cs="Times New Roman"/>
          <w:sz w:val="28"/>
          <w:szCs w:val="28"/>
        </w:rPr>
        <w:t xml:space="preserve"> год было закуплено 385000 автобусов импортного производства и 200000 российского производства. </w:t>
      </w:r>
    </w:p>
    <w:p w:rsidR="00A63327" w:rsidRPr="006F1138" w:rsidRDefault="00A63327"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Выпуск автомобилей марки "ЗИЛ" за последние годы сократился в 20 раз — с 210 тыс. до приватизации до 10 тыс. — в ее итоге. Производство легковых автомобилей на </w:t>
      </w:r>
      <w:proofErr w:type="spellStart"/>
      <w:r w:rsidRPr="006F1138">
        <w:rPr>
          <w:rFonts w:ascii="Times New Roman" w:hAnsi="Times New Roman" w:cs="Times New Roman"/>
          <w:sz w:val="28"/>
          <w:szCs w:val="28"/>
        </w:rPr>
        <w:t>ЗИЛе</w:t>
      </w:r>
      <w:proofErr w:type="spellEnd"/>
      <w:r w:rsidRPr="006F1138">
        <w:rPr>
          <w:rFonts w:ascii="Times New Roman" w:hAnsi="Times New Roman" w:cs="Times New Roman"/>
          <w:sz w:val="28"/>
          <w:szCs w:val="28"/>
        </w:rPr>
        <w:t xml:space="preserve"> составляет всего лишь несколько штук в год.  Только один завод "большой четверки" — ГАЗ — более или менее устоял, вовремя </w:t>
      </w:r>
      <w:r w:rsidRPr="006F1138">
        <w:rPr>
          <w:rFonts w:ascii="Times New Roman" w:hAnsi="Times New Roman" w:cs="Times New Roman"/>
          <w:sz w:val="28"/>
          <w:szCs w:val="28"/>
        </w:rPr>
        <w:lastRenderedPageBreak/>
        <w:t xml:space="preserve">перейдя на производство экономичных и популярных "Газелей". "КамАЗ" разработал грузовик нового поколения и приступил к реализации программы по его освоению.  </w:t>
      </w:r>
      <w:r w:rsidRPr="006F1138">
        <w:rPr>
          <w:rFonts w:ascii="Times New Roman" w:hAnsi="Times New Roman" w:cs="Times New Roman"/>
          <w:sz w:val="28"/>
          <w:szCs w:val="28"/>
          <w:lang w:val="en-US"/>
        </w:rPr>
        <w:t>O</w:t>
      </w:r>
      <w:proofErr w:type="spellStart"/>
      <w:r w:rsidRPr="006F1138">
        <w:rPr>
          <w:rFonts w:ascii="Times New Roman" w:hAnsi="Times New Roman" w:cs="Times New Roman"/>
          <w:sz w:val="28"/>
          <w:szCs w:val="28"/>
        </w:rPr>
        <w:t>днако</w:t>
      </w:r>
      <w:proofErr w:type="spellEnd"/>
      <w:r w:rsidRPr="006F1138">
        <w:rPr>
          <w:rFonts w:ascii="Times New Roman" w:hAnsi="Times New Roman" w:cs="Times New Roman"/>
          <w:sz w:val="28"/>
          <w:szCs w:val="28"/>
        </w:rPr>
        <w:t xml:space="preserve"> и в эту отрасль, как и во многие другие, пущен </w:t>
      </w:r>
      <w:proofErr w:type="spellStart"/>
      <w:r w:rsidRPr="006F1138">
        <w:rPr>
          <w:rFonts w:ascii="Times New Roman" w:hAnsi="Times New Roman" w:cs="Times New Roman"/>
          <w:sz w:val="28"/>
          <w:szCs w:val="28"/>
        </w:rPr>
        <w:t>иностраный</w:t>
      </w:r>
      <w:proofErr w:type="spellEnd"/>
      <w:r w:rsidRPr="006F1138">
        <w:rPr>
          <w:rFonts w:ascii="Times New Roman" w:hAnsi="Times New Roman" w:cs="Times New Roman"/>
          <w:sz w:val="28"/>
          <w:szCs w:val="28"/>
        </w:rPr>
        <w:t xml:space="preserve"> капитал: комплектующие будут поставляться из-за рубежа, постепенно захватывая этот рынок. </w:t>
      </w:r>
    </w:p>
    <w:p w:rsidR="00141326" w:rsidRPr="006F1138" w:rsidRDefault="00141326"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На глобальном рынке Россия выступает в качестве чистого импортера машиностроительной продукции. Объем отраслевого импорта составляет 15 </w:t>
      </w:r>
      <w:proofErr w:type="spellStart"/>
      <w:proofErr w:type="gramStart"/>
      <w:r w:rsidRPr="006F1138">
        <w:rPr>
          <w:rFonts w:ascii="Times New Roman" w:hAnsi="Times New Roman" w:cs="Times New Roman"/>
          <w:sz w:val="28"/>
          <w:szCs w:val="28"/>
        </w:rPr>
        <w:t>млрд</w:t>
      </w:r>
      <w:proofErr w:type="spellEnd"/>
      <w:proofErr w:type="gramEnd"/>
      <w:r w:rsidRPr="006F1138">
        <w:rPr>
          <w:rFonts w:ascii="Times New Roman" w:hAnsi="Times New Roman" w:cs="Times New Roman"/>
          <w:sz w:val="28"/>
          <w:szCs w:val="28"/>
        </w:rPr>
        <w:t xml:space="preserve"> долл., экспорта – всего 2 </w:t>
      </w:r>
      <w:proofErr w:type="spellStart"/>
      <w:r w:rsidRPr="006F1138">
        <w:rPr>
          <w:rFonts w:ascii="Times New Roman" w:hAnsi="Times New Roman" w:cs="Times New Roman"/>
          <w:sz w:val="28"/>
          <w:szCs w:val="28"/>
        </w:rPr>
        <w:t>млрд</w:t>
      </w:r>
      <w:proofErr w:type="spellEnd"/>
      <w:r w:rsidRPr="006F1138">
        <w:rPr>
          <w:rFonts w:ascii="Times New Roman" w:hAnsi="Times New Roman" w:cs="Times New Roman"/>
          <w:sz w:val="28"/>
          <w:szCs w:val="28"/>
        </w:rPr>
        <w:t xml:space="preserve"> долл. Основным торговым партнером России выступают страны Европейского союза, на которые приходится до 90% машиностроительного импорта. </w:t>
      </w:r>
    </w:p>
    <w:p w:rsidR="00141326" w:rsidRPr="006F1138" w:rsidRDefault="00141326"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В особенно тяжелом положении находится российское станкостроение. Уровень производства станков упал в России с 70 тыс. штук в 1991 г. до 3 тыс. в 2012 г., то есть более чем в 20 раз. Физическая и моральная изношенность основных фондов, в первую очередь металлообрабатывающего оборудования, достигает 70%. </w:t>
      </w:r>
    </w:p>
    <w:p w:rsidR="00605D33" w:rsidRPr="00991E0C" w:rsidRDefault="00141326"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Резкое сокращение станкостроительной промышленности вынудило некоторые крупнейшие машиностроительные заводы развивать станкостроение на собственной базе. После принятия программы технического перевооружения предприятий ОПК затраты на металлорежущее оборудование в России возросли с 1,2 </w:t>
      </w:r>
      <w:proofErr w:type="spellStart"/>
      <w:proofErr w:type="gramStart"/>
      <w:r w:rsidRPr="006F1138">
        <w:rPr>
          <w:rFonts w:ascii="Times New Roman" w:hAnsi="Times New Roman" w:cs="Times New Roman"/>
          <w:sz w:val="28"/>
          <w:szCs w:val="28"/>
        </w:rPr>
        <w:t>млрд</w:t>
      </w:r>
      <w:proofErr w:type="spellEnd"/>
      <w:proofErr w:type="gramEnd"/>
      <w:r w:rsidRPr="006F1138">
        <w:rPr>
          <w:rFonts w:ascii="Times New Roman" w:hAnsi="Times New Roman" w:cs="Times New Roman"/>
          <w:sz w:val="28"/>
          <w:szCs w:val="28"/>
        </w:rPr>
        <w:t xml:space="preserve"> долл. в 2010 г. до 1,3 </w:t>
      </w:r>
      <w:proofErr w:type="spellStart"/>
      <w:r w:rsidRPr="006F1138">
        <w:rPr>
          <w:rFonts w:ascii="Times New Roman" w:hAnsi="Times New Roman" w:cs="Times New Roman"/>
          <w:sz w:val="28"/>
          <w:szCs w:val="28"/>
        </w:rPr>
        <w:t>млрд</w:t>
      </w:r>
      <w:proofErr w:type="spellEnd"/>
      <w:r w:rsidRPr="006F1138">
        <w:rPr>
          <w:rFonts w:ascii="Times New Roman" w:hAnsi="Times New Roman" w:cs="Times New Roman"/>
          <w:sz w:val="28"/>
          <w:szCs w:val="28"/>
        </w:rPr>
        <w:t xml:space="preserve"> долл. в 2011 г. Этих сумм достаточно на поставку примерно 30 тыс. ед. не самого современного оборудования.</w:t>
      </w:r>
      <w:r w:rsidR="00991E0C" w:rsidRPr="00991E0C">
        <w:rPr>
          <w:rFonts w:ascii="Times New Roman" w:hAnsi="Times New Roman" w:cs="Times New Roman"/>
          <w:sz w:val="28"/>
          <w:szCs w:val="28"/>
        </w:rPr>
        <w:t>[5]</w:t>
      </w:r>
    </w:p>
    <w:p w:rsidR="00605D33" w:rsidRPr="006F1138" w:rsidRDefault="00605D33" w:rsidP="006F1138">
      <w:pPr>
        <w:spacing w:line="360" w:lineRule="auto"/>
        <w:jc w:val="both"/>
        <w:rPr>
          <w:rFonts w:ascii="Times New Roman" w:hAnsi="Times New Roman" w:cs="Times New Roman"/>
          <w:sz w:val="28"/>
          <w:szCs w:val="28"/>
        </w:rPr>
      </w:pPr>
    </w:p>
    <w:p w:rsidR="00605D33" w:rsidRPr="006F1138" w:rsidRDefault="006E0DDC" w:rsidP="006F1138">
      <w:pPr>
        <w:spacing w:line="360" w:lineRule="auto"/>
        <w:jc w:val="center"/>
        <w:rPr>
          <w:rFonts w:ascii="Times New Roman" w:hAnsi="Times New Roman" w:cs="Times New Roman"/>
          <w:b/>
          <w:sz w:val="28"/>
          <w:szCs w:val="28"/>
        </w:rPr>
      </w:pPr>
      <w:r w:rsidRPr="006F1138">
        <w:rPr>
          <w:rFonts w:ascii="Times New Roman" w:hAnsi="Times New Roman" w:cs="Times New Roman"/>
          <w:b/>
          <w:sz w:val="28"/>
          <w:szCs w:val="28"/>
        </w:rPr>
        <w:t xml:space="preserve">3.1 </w:t>
      </w:r>
      <w:r w:rsidR="00605D33" w:rsidRPr="006F1138">
        <w:rPr>
          <w:rFonts w:ascii="Times New Roman" w:hAnsi="Times New Roman" w:cs="Times New Roman"/>
          <w:b/>
          <w:sz w:val="28"/>
          <w:szCs w:val="28"/>
        </w:rPr>
        <w:t>Проблемы развития машиностроительного рынка.</w:t>
      </w:r>
    </w:p>
    <w:p w:rsidR="00636FE6" w:rsidRPr="006F1138" w:rsidRDefault="00605D33" w:rsidP="006F1138">
      <w:p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О</w:t>
      </w:r>
      <w:r w:rsidR="00636FE6" w:rsidRPr="006F1138">
        <w:rPr>
          <w:rFonts w:ascii="Times New Roman" w:hAnsi="Times New Roman" w:cs="Times New Roman"/>
          <w:sz w:val="28"/>
          <w:szCs w:val="28"/>
        </w:rPr>
        <w:t>сновными проблемами развития машиностроит</w:t>
      </w:r>
      <w:r w:rsidRPr="006F1138">
        <w:rPr>
          <w:rFonts w:ascii="Times New Roman" w:hAnsi="Times New Roman" w:cs="Times New Roman"/>
          <w:sz w:val="28"/>
          <w:szCs w:val="28"/>
        </w:rPr>
        <w:t>ельного комплекса являются:</w:t>
      </w:r>
    </w:p>
    <w:p w:rsidR="00636FE6" w:rsidRPr="006F1138" w:rsidRDefault="00605D33" w:rsidP="006F1138">
      <w:pPr>
        <w:pStyle w:val="a5"/>
        <w:numPr>
          <w:ilvl w:val="0"/>
          <w:numId w:val="3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lastRenderedPageBreak/>
        <w:t>Т</w:t>
      </w:r>
      <w:r w:rsidR="00636FE6" w:rsidRPr="006F1138">
        <w:rPr>
          <w:rFonts w:ascii="Times New Roman" w:hAnsi="Times New Roman" w:cs="Times New Roman"/>
          <w:sz w:val="28"/>
          <w:szCs w:val="28"/>
        </w:rPr>
        <w:t xml:space="preserve">ехнологическая отсталость ряда производств, высокая </w:t>
      </w:r>
      <w:proofErr w:type="spellStart"/>
      <w:r w:rsidR="00636FE6" w:rsidRPr="006F1138">
        <w:rPr>
          <w:rFonts w:ascii="Times New Roman" w:hAnsi="Times New Roman" w:cs="Times New Roman"/>
          <w:sz w:val="28"/>
          <w:szCs w:val="28"/>
        </w:rPr>
        <w:t>материало</w:t>
      </w:r>
      <w:proofErr w:type="spellEnd"/>
      <w:r w:rsidR="00636FE6" w:rsidRPr="006F1138">
        <w:rPr>
          <w:rFonts w:ascii="Times New Roman" w:hAnsi="Times New Roman" w:cs="Times New Roman"/>
          <w:sz w:val="28"/>
          <w:szCs w:val="28"/>
        </w:rPr>
        <w:t xml:space="preserve">- и энергоёмкость, низкая производительность труда и, как следствие, высокая себестоимость производимой продукции; </w:t>
      </w:r>
    </w:p>
    <w:p w:rsidR="00636FE6" w:rsidRPr="006F1138" w:rsidRDefault="00636FE6" w:rsidP="006F1138">
      <w:pPr>
        <w:pStyle w:val="a5"/>
        <w:numPr>
          <w:ilvl w:val="0"/>
          <w:numId w:val="3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устаревшее оборудование и, как следствие, низкое качество продукции, невысокая конкурентоспособность на внутреннем и на внешнем рынке; </w:t>
      </w:r>
    </w:p>
    <w:p w:rsidR="00636FE6" w:rsidRPr="006F1138" w:rsidRDefault="00636FE6" w:rsidP="006F1138">
      <w:pPr>
        <w:pStyle w:val="a5"/>
        <w:numPr>
          <w:ilvl w:val="0"/>
          <w:numId w:val="3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невысокая конкурентоспособность, и, как следствие, недостаточный объём заказов, давление импортной продукции, нехватка инвестиционных сре</w:t>
      </w:r>
      <w:proofErr w:type="gramStart"/>
      <w:r w:rsidRPr="006F1138">
        <w:rPr>
          <w:rFonts w:ascii="Times New Roman" w:hAnsi="Times New Roman" w:cs="Times New Roman"/>
          <w:sz w:val="28"/>
          <w:szCs w:val="28"/>
        </w:rPr>
        <w:t>дств дл</w:t>
      </w:r>
      <w:proofErr w:type="gramEnd"/>
      <w:r w:rsidRPr="006F1138">
        <w:rPr>
          <w:rFonts w:ascii="Times New Roman" w:hAnsi="Times New Roman" w:cs="Times New Roman"/>
          <w:sz w:val="28"/>
          <w:szCs w:val="28"/>
        </w:rPr>
        <w:t xml:space="preserve">я закупки нового оборудования; </w:t>
      </w:r>
    </w:p>
    <w:p w:rsidR="00636FE6" w:rsidRPr="006F1138" w:rsidRDefault="00636FE6" w:rsidP="006F1138">
      <w:pPr>
        <w:pStyle w:val="a5"/>
        <w:numPr>
          <w:ilvl w:val="0"/>
          <w:numId w:val="3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недостаток финансовых ресурсов; </w:t>
      </w:r>
    </w:p>
    <w:p w:rsidR="00636FE6" w:rsidRPr="006F1138" w:rsidRDefault="00636FE6" w:rsidP="006F1138">
      <w:pPr>
        <w:pStyle w:val="a5"/>
        <w:numPr>
          <w:ilvl w:val="0"/>
          <w:numId w:val="3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 xml:space="preserve">дефицит квалифицированных кадров; </w:t>
      </w:r>
    </w:p>
    <w:p w:rsidR="00636FE6" w:rsidRPr="00991E0C" w:rsidRDefault="00636FE6" w:rsidP="006F1138">
      <w:pPr>
        <w:pStyle w:val="a5"/>
        <w:numPr>
          <w:ilvl w:val="0"/>
          <w:numId w:val="31"/>
        </w:numPr>
        <w:spacing w:line="360" w:lineRule="auto"/>
        <w:jc w:val="both"/>
        <w:rPr>
          <w:rFonts w:ascii="Times New Roman" w:hAnsi="Times New Roman" w:cs="Times New Roman"/>
          <w:sz w:val="28"/>
          <w:szCs w:val="28"/>
        </w:rPr>
      </w:pPr>
      <w:r w:rsidRPr="006F1138">
        <w:rPr>
          <w:rFonts w:ascii="Times New Roman" w:hAnsi="Times New Roman" w:cs="Times New Roman"/>
          <w:sz w:val="28"/>
          <w:szCs w:val="28"/>
        </w:rPr>
        <w:t>агрессивная ценовая политика крупных транснациональных компаний, выходящих на отечественный рынок.</w:t>
      </w:r>
    </w:p>
    <w:p w:rsidR="00991E0C" w:rsidRPr="006F1138" w:rsidRDefault="00991E0C" w:rsidP="00991E0C">
      <w:pPr>
        <w:pStyle w:val="a5"/>
        <w:spacing w:line="360" w:lineRule="auto"/>
        <w:ind w:left="405"/>
        <w:jc w:val="both"/>
        <w:rPr>
          <w:rFonts w:ascii="Times New Roman" w:hAnsi="Times New Roman" w:cs="Times New Roman"/>
          <w:sz w:val="28"/>
          <w:szCs w:val="28"/>
        </w:rPr>
      </w:pPr>
    </w:p>
    <w:p w:rsidR="00141326" w:rsidRPr="00991E0C" w:rsidRDefault="00A26C0B" w:rsidP="00991E0C">
      <w:pPr>
        <w:pStyle w:val="a5"/>
        <w:numPr>
          <w:ilvl w:val="1"/>
          <w:numId w:val="27"/>
        </w:numPr>
        <w:spacing w:line="360" w:lineRule="auto"/>
        <w:jc w:val="center"/>
        <w:rPr>
          <w:rFonts w:ascii="Times New Roman" w:hAnsi="Times New Roman" w:cs="Times New Roman"/>
          <w:b/>
          <w:sz w:val="28"/>
          <w:szCs w:val="28"/>
        </w:rPr>
      </w:pPr>
      <w:r w:rsidRPr="00991E0C">
        <w:rPr>
          <w:rFonts w:ascii="Times New Roman" w:hAnsi="Times New Roman" w:cs="Times New Roman"/>
          <w:b/>
          <w:sz w:val="28"/>
          <w:szCs w:val="28"/>
        </w:rPr>
        <w:t>Перспективы развития машиностроения</w:t>
      </w:r>
      <w:r w:rsidR="00CD5B21" w:rsidRPr="00991E0C">
        <w:rPr>
          <w:rFonts w:ascii="Times New Roman" w:hAnsi="Times New Roman" w:cs="Times New Roman"/>
          <w:b/>
          <w:sz w:val="28"/>
          <w:szCs w:val="28"/>
        </w:rPr>
        <w:t>.</w:t>
      </w:r>
    </w:p>
    <w:p w:rsidR="00CD5B21" w:rsidRPr="00CD5B21" w:rsidRDefault="00CD5B21" w:rsidP="00CD5B21">
      <w:pPr>
        <w:spacing w:line="360" w:lineRule="auto"/>
        <w:ind w:left="360"/>
        <w:jc w:val="center"/>
        <w:rPr>
          <w:rFonts w:ascii="Times New Roman" w:hAnsi="Times New Roman" w:cs="Times New Roman"/>
          <w:b/>
          <w:sz w:val="28"/>
          <w:szCs w:val="28"/>
        </w:rPr>
      </w:pPr>
      <w:r w:rsidRPr="00CD5B21">
        <w:rPr>
          <w:rFonts w:ascii="Times New Roman" w:hAnsi="Times New Roman" w:cs="Times New Roman"/>
          <w:b/>
          <w:sz w:val="28"/>
          <w:szCs w:val="28"/>
        </w:rPr>
        <w:t xml:space="preserve">Прогноз выпуска условно-чистой продукции машиностроения, </w:t>
      </w:r>
      <w:proofErr w:type="spellStart"/>
      <w:proofErr w:type="gramStart"/>
      <w:r w:rsidRPr="00CD5B21">
        <w:rPr>
          <w:rFonts w:ascii="Times New Roman" w:hAnsi="Times New Roman" w:cs="Times New Roman"/>
          <w:b/>
          <w:sz w:val="28"/>
          <w:szCs w:val="28"/>
        </w:rPr>
        <w:t>млрд</w:t>
      </w:r>
      <w:proofErr w:type="spellEnd"/>
      <w:proofErr w:type="gramEnd"/>
      <w:r w:rsidRPr="00CD5B21">
        <w:rPr>
          <w:rFonts w:ascii="Times New Roman" w:hAnsi="Times New Roman" w:cs="Times New Roman"/>
          <w:b/>
          <w:sz w:val="28"/>
          <w:szCs w:val="28"/>
        </w:rPr>
        <w:t xml:space="preserve"> долл.</w:t>
      </w:r>
    </w:p>
    <w:tbl>
      <w:tblPr>
        <w:tblStyle w:val="a6"/>
        <w:tblW w:w="0" w:type="auto"/>
        <w:tblLook w:val="04A0"/>
      </w:tblPr>
      <w:tblGrid>
        <w:gridCol w:w="1442"/>
        <w:gridCol w:w="1353"/>
        <w:gridCol w:w="1358"/>
        <w:gridCol w:w="1354"/>
        <w:gridCol w:w="1354"/>
        <w:gridCol w:w="1355"/>
        <w:gridCol w:w="1355"/>
      </w:tblGrid>
      <w:tr w:rsidR="00A26C0B" w:rsidRPr="00CD5B21" w:rsidTr="00A26C0B">
        <w:tc>
          <w:tcPr>
            <w:tcW w:w="1442" w:type="dxa"/>
          </w:tcPr>
          <w:p w:rsidR="00A26C0B" w:rsidRDefault="00A26C0B" w:rsidP="00A26C0B">
            <w:pPr>
              <w:spacing w:line="360" w:lineRule="auto"/>
              <w:jc w:val="center"/>
              <w:rPr>
                <w:rFonts w:ascii="Times New Roman" w:hAnsi="Times New Roman" w:cs="Times New Roman"/>
                <w:sz w:val="28"/>
                <w:szCs w:val="28"/>
              </w:rPr>
            </w:pPr>
          </w:p>
        </w:tc>
        <w:tc>
          <w:tcPr>
            <w:tcW w:w="1353" w:type="dxa"/>
          </w:tcPr>
          <w:p w:rsidR="00A26C0B" w:rsidRPr="00CD5B21" w:rsidRDefault="00A26C0B" w:rsidP="00CD5B21">
            <w:pPr>
              <w:spacing w:line="360" w:lineRule="auto"/>
              <w:jc w:val="center"/>
              <w:rPr>
                <w:rFonts w:ascii="Times New Roman" w:hAnsi="Times New Roman" w:cs="Times New Roman"/>
                <w:b/>
                <w:sz w:val="28"/>
                <w:szCs w:val="28"/>
              </w:rPr>
            </w:pPr>
            <w:r w:rsidRPr="00CD5B21">
              <w:rPr>
                <w:rFonts w:ascii="Times New Roman" w:hAnsi="Times New Roman" w:cs="Times New Roman"/>
                <w:b/>
                <w:sz w:val="28"/>
                <w:szCs w:val="28"/>
              </w:rPr>
              <w:t>2002 г.</w:t>
            </w:r>
          </w:p>
        </w:tc>
        <w:tc>
          <w:tcPr>
            <w:tcW w:w="1358" w:type="dxa"/>
          </w:tcPr>
          <w:p w:rsidR="00A26C0B" w:rsidRPr="00CD5B21" w:rsidRDefault="00A26C0B" w:rsidP="00CD5B21">
            <w:pPr>
              <w:spacing w:line="360" w:lineRule="auto"/>
              <w:jc w:val="center"/>
              <w:rPr>
                <w:rFonts w:ascii="Times New Roman" w:hAnsi="Times New Roman" w:cs="Times New Roman"/>
                <w:b/>
                <w:sz w:val="28"/>
                <w:szCs w:val="28"/>
              </w:rPr>
            </w:pPr>
            <w:r w:rsidRPr="00CD5B21">
              <w:rPr>
                <w:rFonts w:ascii="Times New Roman" w:hAnsi="Times New Roman" w:cs="Times New Roman"/>
                <w:b/>
                <w:sz w:val="28"/>
                <w:szCs w:val="28"/>
              </w:rPr>
              <w:t>2005г.</w:t>
            </w:r>
          </w:p>
        </w:tc>
        <w:tc>
          <w:tcPr>
            <w:tcW w:w="1354" w:type="dxa"/>
          </w:tcPr>
          <w:p w:rsidR="00A26C0B" w:rsidRPr="00CD5B21" w:rsidRDefault="00A26C0B" w:rsidP="00CD5B21">
            <w:pPr>
              <w:spacing w:line="360" w:lineRule="auto"/>
              <w:jc w:val="center"/>
              <w:rPr>
                <w:rFonts w:ascii="Times New Roman" w:hAnsi="Times New Roman" w:cs="Times New Roman"/>
                <w:b/>
                <w:sz w:val="28"/>
                <w:szCs w:val="28"/>
              </w:rPr>
            </w:pPr>
            <w:r w:rsidRPr="00CD5B21">
              <w:rPr>
                <w:rFonts w:ascii="Times New Roman" w:hAnsi="Times New Roman" w:cs="Times New Roman"/>
                <w:b/>
                <w:sz w:val="28"/>
                <w:szCs w:val="28"/>
              </w:rPr>
              <w:t>2012 г.</w:t>
            </w:r>
          </w:p>
        </w:tc>
        <w:tc>
          <w:tcPr>
            <w:tcW w:w="1354" w:type="dxa"/>
          </w:tcPr>
          <w:p w:rsidR="00A26C0B" w:rsidRPr="00CD5B21" w:rsidRDefault="00A26C0B" w:rsidP="00CD5B21">
            <w:pPr>
              <w:spacing w:line="360" w:lineRule="auto"/>
              <w:jc w:val="center"/>
              <w:rPr>
                <w:rFonts w:ascii="Times New Roman" w:hAnsi="Times New Roman" w:cs="Times New Roman"/>
                <w:b/>
                <w:sz w:val="28"/>
                <w:szCs w:val="28"/>
              </w:rPr>
            </w:pPr>
            <w:r w:rsidRPr="00CD5B21">
              <w:rPr>
                <w:rFonts w:ascii="Times New Roman" w:hAnsi="Times New Roman" w:cs="Times New Roman"/>
                <w:b/>
                <w:sz w:val="28"/>
                <w:szCs w:val="28"/>
              </w:rPr>
              <w:t>2015 г.</w:t>
            </w:r>
          </w:p>
        </w:tc>
        <w:tc>
          <w:tcPr>
            <w:tcW w:w="1355" w:type="dxa"/>
          </w:tcPr>
          <w:p w:rsidR="00A26C0B" w:rsidRPr="00CD5B21" w:rsidRDefault="00A26C0B" w:rsidP="00CD5B21">
            <w:pPr>
              <w:spacing w:line="360" w:lineRule="auto"/>
              <w:jc w:val="center"/>
              <w:rPr>
                <w:rFonts w:ascii="Times New Roman" w:hAnsi="Times New Roman" w:cs="Times New Roman"/>
                <w:b/>
                <w:sz w:val="28"/>
                <w:szCs w:val="28"/>
              </w:rPr>
            </w:pPr>
            <w:r w:rsidRPr="00CD5B21">
              <w:rPr>
                <w:rFonts w:ascii="Times New Roman" w:hAnsi="Times New Roman" w:cs="Times New Roman"/>
                <w:b/>
                <w:sz w:val="28"/>
                <w:szCs w:val="28"/>
              </w:rPr>
              <w:t>2020 г.</w:t>
            </w:r>
          </w:p>
        </w:tc>
        <w:tc>
          <w:tcPr>
            <w:tcW w:w="1355" w:type="dxa"/>
          </w:tcPr>
          <w:p w:rsidR="00A26C0B" w:rsidRPr="00CD5B21" w:rsidRDefault="00A26C0B" w:rsidP="00CD5B21">
            <w:pPr>
              <w:spacing w:line="360" w:lineRule="auto"/>
              <w:jc w:val="center"/>
              <w:rPr>
                <w:rFonts w:ascii="Times New Roman" w:hAnsi="Times New Roman" w:cs="Times New Roman"/>
                <w:b/>
                <w:sz w:val="28"/>
                <w:szCs w:val="28"/>
              </w:rPr>
            </w:pPr>
            <w:r w:rsidRPr="00CD5B21">
              <w:rPr>
                <w:rFonts w:ascii="Times New Roman" w:hAnsi="Times New Roman" w:cs="Times New Roman"/>
                <w:b/>
                <w:sz w:val="28"/>
                <w:szCs w:val="28"/>
              </w:rPr>
              <w:t>2025 г.</w:t>
            </w:r>
          </w:p>
        </w:tc>
      </w:tr>
      <w:tr w:rsidR="00A26C0B" w:rsidRPr="00CD5B21" w:rsidTr="00A26C0B">
        <w:trPr>
          <w:trHeight w:val="563"/>
        </w:trPr>
        <w:tc>
          <w:tcPr>
            <w:tcW w:w="1442" w:type="dxa"/>
          </w:tcPr>
          <w:p w:rsidR="00A26C0B" w:rsidRPr="00A26C0B" w:rsidRDefault="00A26C0B" w:rsidP="00A26C0B">
            <w:pPr>
              <w:spacing w:line="360" w:lineRule="auto"/>
              <w:jc w:val="center"/>
              <w:rPr>
                <w:rFonts w:ascii="Times New Roman" w:hAnsi="Times New Roman" w:cs="Times New Roman"/>
                <w:b/>
                <w:sz w:val="28"/>
                <w:szCs w:val="28"/>
              </w:rPr>
            </w:pPr>
            <w:r w:rsidRPr="00A26C0B">
              <w:rPr>
                <w:rFonts w:ascii="Times New Roman" w:hAnsi="Times New Roman" w:cs="Times New Roman"/>
                <w:b/>
                <w:sz w:val="28"/>
                <w:szCs w:val="28"/>
              </w:rPr>
              <w:t>Бразилия</w:t>
            </w:r>
          </w:p>
        </w:tc>
        <w:tc>
          <w:tcPr>
            <w:tcW w:w="1353"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11,0</w:t>
            </w:r>
          </w:p>
        </w:tc>
        <w:tc>
          <w:tcPr>
            <w:tcW w:w="1358"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13,2</w:t>
            </w:r>
          </w:p>
        </w:tc>
        <w:tc>
          <w:tcPr>
            <w:tcW w:w="1354"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14,2</w:t>
            </w:r>
          </w:p>
          <w:p w:rsidR="00A26C0B" w:rsidRPr="00CD5B21" w:rsidRDefault="00A26C0B" w:rsidP="00CD5B21">
            <w:pPr>
              <w:spacing w:line="360" w:lineRule="auto"/>
              <w:jc w:val="center"/>
              <w:rPr>
                <w:rFonts w:ascii="Times New Roman" w:hAnsi="Times New Roman" w:cs="Times New Roman"/>
                <w:sz w:val="28"/>
                <w:szCs w:val="28"/>
              </w:rPr>
            </w:pPr>
          </w:p>
        </w:tc>
        <w:tc>
          <w:tcPr>
            <w:tcW w:w="1354"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18,8</w:t>
            </w:r>
          </w:p>
        </w:tc>
        <w:tc>
          <w:tcPr>
            <w:tcW w:w="1355"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22.6</w:t>
            </w:r>
          </w:p>
          <w:p w:rsidR="00A26C0B" w:rsidRPr="00CD5B21" w:rsidRDefault="00A26C0B" w:rsidP="00CD5B21">
            <w:pPr>
              <w:spacing w:line="360" w:lineRule="auto"/>
              <w:jc w:val="center"/>
              <w:rPr>
                <w:rFonts w:ascii="Times New Roman" w:hAnsi="Times New Roman" w:cs="Times New Roman"/>
                <w:sz w:val="28"/>
                <w:szCs w:val="28"/>
              </w:rPr>
            </w:pPr>
          </w:p>
        </w:tc>
        <w:tc>
          <w:tcPr>
            <w:tcW w:w="1355"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27,2</w:t>
            </w:r>
          </w:p>
        </w:tc>
      </w:tr>
      <w:tr w:rsidR="00A26C0B" w:rsidRPr="00CD5B21" w:rsidTr="00A26C0B">
        <w:tc>
          <w:tcPr>
            <w:tcW w:w="1442" w:type="dxa"/>
          </w:tcPr>
          <w:p w:rsidR="00A26C0B" w:rsidRPr="00A26C0B" w:rsidRDefault="00A26C0B" w:rsidP="00A26C0B">
            <w:pPr>
              <w:spacing w:line="360" w:lineRule="auto"/>
              <w:jc w:val="center"/>
              <w:rPr>
                <w:rFonts w:ascii="Times New Roman" w:hAnsi="Times New Roman" w:cs="Times New Roman"/>
                <w:b/>
                <w:sz w:val="28"/>
                <w:szCs w:val="28"/>
              </w:rPr>
            </w:pPr>
            <w:r w:rsidRPr="00A26C0B">
              <w:rPr>
                <w:rFonts w:ascii="Times New Roman" w:hAnsi="Times New Roman" w:cs="Times New Roman"/>
                <w:b/>
                <w:sz w:val="28"/>
                <w:szCs w:val="28"/>
              </w:rPr>
              <w:t>Китай</w:t>
            </w:r>
          </w:p>
        </w:tc>
        <w:tc>
          <w:tcPr>
            <w:tcW w:w="1353"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28,2</w:t>
            </w:r>
          </w:p>
        </w:tc>
        <w:tc>
          <w:tcPr>
            <w:tcW w:w="1358"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58,4</w:t>
            </w:r>
          </w:p>
        </w:tc>
        <w:tc>
          <w:tcPr>
            <w:tcW w:w="1354"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161,4</w:t>
            </w:r>
          </w:p>
          <w:p w:rsidR="00A26C0B" w:rsidRPr="00CD5B21" w:rsidRDefault="00A26C0B" w:rsidP="00CD5B21">
            <w:pPr>
              <w:spacing w:line="360" w:lineRule="auto"/>
              <w:jc w:val="center"/>
              <w:rPr>
                <w:rFonts w:ascii="Times New Roman" w:hAnsi="Times New Roman" w:cs="Times New Roman"/>
                <w:sz w:val="28"/>
                <w:szCs w:val="28"/>
              </w:rPr>
            </w:pPr>
          </w:p>
        </w:tc>
        <w:tc>
          <w:tcPr>
            <w:tcW w:w="1354"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248,0</w:t>
            </w:r>
          </w:p>
          <w:p w:rsidR="00A26C0B" w:rsidRPr="00CD5B21" w:rsidRDefault="00A26C0B" w:rsidP="00CD5B21">
            <w:pPr>
              <w:spacing w:line="360" w:lineRule="auto"/>
              <w:jc w:val="center"/>
              <w:rPr>
                <w:rFonts w:ascii="Times New Roman" w:hAnsi="Times New Roman" w:cs="Times New Roman"/>
                <w:sz w:val="28"/>
                <w:szCs w:val="28"/>
              </w:rPr>
            </w:pPr>
          </w:p>
        </w:tc>
        <w:tc>
          <w:tcPr>
            <w:tcW w:w="1355"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329,4</w:t>
            </w:r>
          </w:p>
          <w:p w:rsidR="00A26C0B" w:rsidRPr="00CD5B21" w:rsidRDefault="00A26C0B" w:rsidP="00CD5B21">
            <w:pPr>
              <w:spacing w:line="360" w:lineRule="auto"/>
              <w:jc w:val="center"/>
              <w:rPr>
                <w:rFonts w:ascii="Times New Roman" w:hAnsi="Times New Roman" w:cs="Times New Roman"/>
                <w:sz w:val="28"/>
                <w:szCs w:val="28"/>
              </w:rPr>
            </w:pPr>
          </w:p>
        </w:tc>
        <w:tc>
          <w:tcPr>
            <w:tcW w:w="1355"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410,1</w:t>
            </w:r>
          </w:p>
          <w:p w:rsidR="00A26C0B" w:rsidRPr="00CD5B21" w:rsidRDefault="00A26C0B" w:rsidP="00CD5B21">
            <w:pPr>
              <w:spacing w:line="360" w:lineRule="auto"/>
              <w:jc w:val="center"/>
              <w:rPr>
                <w:rFonts w:ascii="Times New Roman" w:hAnsi="Times New Roman" w:cs="Times New Roman"/>
                <w:sz w:val="28"/>
                <w:szCs w:val="28"/>
              </w:rPr>
            </w:pPr>
          </w:p>
        </w:tc>
      </w:tr>
      <w:tr w:rsidR="00A26C0B" w:rsidRPr="00CD5B21" w:rsidTr="00A26C0B">
        <w:tc>
          <w:tcPr>
            <w:tcW w:w="1442" w:type="dxa"/>
          </w:tcPr>
          <w:p w:rsidR="00A26C0B" w:rsidRPr="00A26C0B" w:rsidRDefault="00A26C0B" w:rsidP="00A26C0B">
            <w:pPr>
              <w:spacing w:line="360" w:lineRule="auto"/>
              <w:jc w:val="center"/>
              <w:rPr>
                <w:rFonts w:ascii="Times New Roman" w:hAnsi="Times New Roman" w:cs="Times New Roman"/>
                <w:b/>
                <w:sz w:val="28"/>
                <w:szCs w:val="28"/>
              </w:rPr>
            </w:pPr>
            <w:r w:rsidRPr="00A26C0B">
              <w:rPr>
                <w:rFonts w:ascii="Times New Roman" w:hAnsi="Times New Roman" w:cs="Times New Roman"/>
                <w:b/>
                <w:sz w:val="28"/>
                <w:szCs w:val="28"/>
              </w:rPr>
              <w:t>Индия</w:t>
            </w:r>
          </w:p>
        </w:tc>
        <w:tc>
          <w:tcPr>
            <w:tcW w:w="1353"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6,3</w:t>
            </w:r>
          </w:p>
        </w:tc>
        <w:tc>
          <w:tcPr>
            <w:tcW w:w="1358"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8,4</w:t>
            </w:r>
          </w:p>
          <w:p w:rsidR="00A26C0B" w:rsidRPr="00CD5B21" w:rsidRDefault="00A26C0B" w:rsidP="00CD5B21">
            <w:pPr>
              <w:spacing w:line="360" w:lineRule="auto"/>
              <w:jc w:val="center"/>
              <w:rPr>
                <w:rFonts w:ascii="Times New Roman" w:hAnsi="Times New Roman" w:cs="Times New Roman"/>
                <w:sz w:val="28"/>
                <w:szCs w:val="28"/>
              </w:rPr>
            </w:pPr>
          </w:p>
        </w:tc>
        <w:tc>
          <w:tcPr>
            <w:tcW w:w="1354"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12,8</w:t>
            </w:r>
          </w:p>
        </w:tc>
        <w:tc>
          <w:tcPr>
            <w:tcW w:w="1354"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19,3</w:t>
            </w:r>
          </w:p>
          <w:p w:rsidR="00A26C0B" w:rsidRPr="00CD5B21" w:rsidRDefault="00A26C0B" w:rsidP="00CD5B21">
            <w:pPr>
              <w:spacing w:line="360" w:lineRule="auto"/>
              <w:jc w:val="center"/>
              <w:rPr>
                <w:rFonts w:ascii="Times New Roman" w:hAnsi="Times New Roman" w:cs="Times New Roman"/>
                <w:sz w:val="28"/>
                <w:szCs w:val="28"/>
              </w:rPr>
            </w:pPr>
          </w:p>
        </w:tc>
        <w:tc>
          <w:tcPr>
            <w:tcW w:w="1355"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26,0</w:t>
            </w:r>
          </w:p>
        </w:tc>
        <w:tc>
          <w:tcPr>
            <w:tcW w:w="1355"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34,4</w:t>
            </w:r>
          </w:p>
          <w:p w:rsidR="00A26C0B" w:rsidRPr="00CD5B21" w:rsidRDefault="00A26C0B" w:rsidP="00CD5B21">
            <w:pPr>
              <w:spacing w:line="360" w:lineRule="auto"/>
              <w:jc w:val="center"/>
              <w:rPr>
                <w:rFonts w:ascii="Times New Roman" w:hAnsi="Times New Roman" w:cs="Times New Roman"/>
                <w:sz w:val="28"/>
                <w:szCs w:val="28"/>
              </w:rPr>
            </w:pPr>
          </w:p>
        </w:tc>
      </w:tr>
      <w:tr w:rsidR="00A26C0B" w:rsidRPr="00CD5B21" w:rsidTr="00A26C0B">
        <w:tc>
          <w:tcPr>
            <w:tcW w:w="1442" w:type="dxa"/>
          </w:tcPr>
          <w:p w:rsidR="00A26C0B" w:rsidRPr="00A26C0B" w:rsidRDefault="00A26C0B" w:rsidP="00A26C0B">
            <w:pPr>
              <w:spacing w:line="360" w:lineRule="auto"/>
              <w:jc w:val="center"/>
              <w:rPr>
                <w:rFonts w:ascii="Times New Roman" w:hAnsi="Times New Roman" w:cs="Times New Roman"/>
                <w:b/>
                <w:sz w:val="28"/>
                <w:szCs w:val="28"/>
              </w:rPr>
            </w:pPr>
            <w:r w:rsidRPr="00A26C0B">
              <w:rPr>
                <w:rFonts w:ascii="Times New Roman" w:hAnsi="Times New Roman" w:cs="Times New Roman"/>
                <w:b/>
                <w:sz w:val="28"/>
                <w:szCs w:val="28"/>
              </w:rPr>
              <w:t>Япония</w:t>
            </w:r>
          </w:p>
        </w:tc>
        <w:tc>
          <w:tcPr>
            <w:tcW w:w="1353"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89,7</w:t>
            </w:r>
          </w:p>
          <w:p w:rsidR="00A26C0B" w:rsidRPr="00CD5B21" w:rsidRDefault="00A26C0B" w:rsidP="00CD5B21">
            <w:pPr>
              <w:spacing w:line="360" w:lineRule="auto"/>
              <w:jc w:val="center"/>
              <w:rPr>
                <w:rFonts w:ascii="Times New Roman" w:hAnsi="Times New Roman" w:cs="Times New Roman"/>
                <w:sz w:val="28"/>
                <w:szCs w:val="28"/>
              </w:rPr>
            </w:pPr>
          </w:p>
        </w:tc>
        <w:tc>
          <w:tcPr>
            <w:tcW w:w="1358"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96,2</w:t>
            </w:r>
          </w:p>
        </w:tc>
        <w:tc>
          <w:tcPr>
            <w:tcW w:w="1354"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66.2</w:t>
            </w:r>
          </w:p>
          <w:p w:rsidR="00A26C0B" w:rsidRPr="00CD5B21" w:rsidRDefault="00A26C0B" w:rsidP="00CD5B21">
            <w:pPr>
              <w:spacing w:line="360" w:lineRule="auto"/>
              <w:jc w:val="center"/>
              <w:rPr>
                <w:rFonts w:ascii="Times New Roman" w:hAnsi="Times New Roman" w:cs="Times New Roman"/>
                <w:sz w:val="28"/>
                <w:szCs w:val="28"/>
              </w:rPr>
            </w:pPr>
          </w:p>
        </w:tc>
        <w:tc>
          <w:tcPr>
            <w:tcW w:w="1354"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75.4</w:t>
            </w:r>
          </w:p>
        </w:tc>
        <w:tc>
          <w:tcPr>
            <w:tcW w:w="1355"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81.0</w:t>
            </w:r>
          </w:p>
        </w:tc>
        <w:tc>
          <w:tcPr>
            <w:tcW w:w="1355"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86,3</w:t>
            </w:r>
          </w:p>
          <w:p w:rsidR="00A26C0B" w:rsidRPr="00CD5B21" w:rsidRDefault="00A26C0B" w:rsidP="00CD5B21">
            <w:pPr>
              <w:spacing w:line="360" w:lineRule="auto"/>
              <w:jc w:val="center"/>
              <w:rPr>
                <w:rFonts w:ascii="Times New Roman" w:hAnsi="Times New Roman" w:cs="Times New Roman"/>
                <w:sz w:val="28"/>
                <w:szCs w:val="28"/>
              </w:rPr>
            </w:pPr>
          </w:p>
        </w:tc>
      </w:tr>
      <w:tr w:rsidR="00A26C0B" w:rsidRPr="00CD5B21" w:rsidTr="00CD5B21">
        <w:trPr>
          <w:trHeight w:val="775"/>
        </w:trPr>
        <w:tc>
          <w:tcPr>
            <w:tcW w:w="1442" w:type="dxa"/>
          </w:tcPr>
          <w:p w:rsidR="00A26C0B" w:rsidRPr="00A26C0B" w:rsidRDefault="00A26C0B" w:rsidP="00A26C0B">
            <w:pPr>
              <w:spacing w:line="360" w:lineRule="auto"/>
              <w:jc w:val="center"/>
              <w:rPr>
                <w:rFonts w:ascii="Times New Roman" w:hAnsi="Times New Roman" w:cs="Times New Roman"/>
                <w:b/>
                <w:sz w:val="28"/>
                <w:szCs w:val="28"/>
              </w:rPr>
            </w:pPr>
            <w:r w:rsidRPr="00A26C0B">
              <w:rPr>
                <w:rFonts w:ascii="Times New Roman" w:hAnsi="Times New Roman" w:cs="Times New Roman"/>
                <w:b/>
                <w:sz w:val="28"/>
                <w:szCs w:val="28"/>
              </w:rPr>
              <w:t>Россия</w:t>
            </w:r>
          </w:p>
        </w:tc>
        <w:tc>
          <w:tcPr>
            <w:tcW w:w="1353"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9,8</w:t>
            </w:r>
          </w:p>
        </w:tc>
        <w:tc>
          <w:tcPr>
            <w:tcW w:w="1358"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10,8</w:t>
            </w:r>
          </w:p>
        </w:tc>
        <w:tc>
          <w:tcPr>
            <w:tcW w:w="1354"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12,</w:t>
            </w:r>
            <w:r w:rsidR="00CD5B21" w:rsidRPr="00CD5B21">
              <w:rPr>
                <w:rFonts w:ascii="Times New Roman" w:hAnsi="Times New Roman" w:cs="Times New Roman"/>
                <w:sz w:val="28"/>
                <w:szCs w:val="28"/>
              </w:rPr>
              <w:t xml:space="preserve"> </w:t>
            </w:r>
            <w:r w:rsidRPr="00CD5B21">
              <w:rPr>
                <w:rFonts w:ascii="Times New Roman" w:hAnsi="Times New Roman" w:cs="Times New Roman"/>
                <w:sz w:val="28"/>
                <w:szCs w:val="28"/>
              </w:rPr>
              <w:t>1</w:t>
            </w:r>
          </w:p>
        </w:tc>
        <w:tc>
          <w:tcPr>
            <w:tcW w:w="1354"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14,9</w:t>
            </w:r>
          </w:p>
        </w:tc>
        <w:tc>
          <w:tcPr>
            <w:tcW w:w="1355"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17,6</w:t>
            </w:r>
          </w:p>
        </w:tc>
        <w:tc>
          <w:tcPr>
            <w:tcW w:w="1355"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20,8</w:t>
            </w:r>
          </w:p>
        </w:tc>
      </w:tr>
      <w:tr w:rsidR="00A26C0B" w:rsidRPr="00CD5B21" w:rsidTr="00A26C0B">
        <w:tc>
          <w:tcPr>
            <w:tcW w:w="1442" w:type="dxa"/>
          </w:tcPr>
          <w:p w:rsidR="00A26C0B" w:rsidRPr="00A26C0B" w:rsidRDefault="00A26C0B" w:rsidP="00A26C0B">
            <w:pPr>
              <w:spacing w:line="360" w:lineRule="auto"/>
              <w:jc w:val="center"/>
              <w:rPr>
                <w:rFonts w:ascii="Times New Roman" w:hAnsi="Times New Roman" w:cs="Times New Roman"/>
                <w:b/>
                <w:sz w:val="28"/>
                <w:szCs w:val="28"/>
              </w:rPr>
            </w:pPr>
            <w:r w:rsidRPr="00A26C0B">
              <w:rPr>
                <w:rFonts w:ascii="Times New Roman" w:hAnsi="Times New Roman" w:cs="Times New Roman"/>
                <w:b/>
                <w:sz w:val="28"/>
                <w:szCs w:val="28"/>
              </w:rPr>
              <w:t>США</w:t>
            </w:r>
          </w:p>
        </w:tc>
        <w:tc>
          <w:tcPr>
            <w:tcW w:w="1353"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123,7</w:t>
            </w:r>
          </w:p>
          <w:p w:rsidR="00A26C0B" w:rsidRPr="00CD5B21" w:rsidRDefault="00A26C0B" w:rsidP="00CD5B21">
            <w:pPr>
              <w:spacing w:line="360" w:lineRule="auto"/>
              <w:jc w:val="center"/>
              <w:rPr>
                <w:rFonts w:ascii="Times New Roman" w:hAnsi="Times New Roman" w:cs="Times New Roman"/>
                <w:sz w:val="28"/>
                <w:szCs w:val="28"/>
              </w:rPr>
            </w:pPr>
          </w:p>
        </w:tc>
        <w:tc>
          <w:tcPr>
            <w:tcW w:w="1358"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124,5</w:t>
            </w:r>
          </w:p>
        </w:tc>
        <w:tc>
          <w:tcPr>
            <w:tcW w:w="1354"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103,0</w:t>
            </w:r>
          </w:p>
          <w:p w:rsidR="00A26C0B" w:rsidRPr="00CD5B21" w:rsidRDefault="00A26C0B" w:rsidP="00CD5B21">
            <w:pPr>
              <w:spacing w:line="360" w:lineRule="auto"/>
              <w:jc w:val="center"/>
              <w:rPr>
                <w:rFonts w:ascii="Times New Roman" w:hAnsi="Times New Roman" w:cs="Times New Roman"/>
                <w:sz w:val="28"/>
                <w:szCs w:val="28"/>
              </w:rPr>
            </w:pPr>
          </w:p>
        </w:tc>
        <w:tc>
          <w:tcPr>
            <w:tcW w:w="1354"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115,5</w:t>
            </w:r>
          </w:p>
        </w:tc>
        <w:tc>
          <w:tcPr>
            <w:tcW w:w="1355"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129,7</w:t>
            </w:r>
          </w:p>
          <w:p w:rsidR="00A26C0B" w:rsidRPr="00CD5B21" w:rsidRDefault="00A26C0B" w:rsidP="00CD5B21">
            <w:pPr>
              <w:spacing w:line="360" w:lineRule="auto"/>
              <w:jc w:val="center"/>
              <w:rPr>
                <w:rFonts w:ascii="Times New Roman" w:hAnsi="Times New Roman" w:cs="Times New Roman"/>
                <w:sz w:val="28"/>
                <w:szCs w:val="28"/>
              </w:rPr>
            </w:pPr>
          </w:p>
        </w:tc>
        <w:tc>
          <w:tcPr>
            <w:tcW w:w="1355"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144,9</w:t>
            </w:r>
          </w:p>
          <w:p w:rsidR="00A26C0B" w:rsidRPr="00CD5B21" w:rsidRDefault="00A26C0B" w:rsidP="00CD5B21">
            <w:pPr>
              <w:spacing w:line="360" w:lineRule="auto"/>
              <w:jc w:val="center"/>
              <w:rPr>
                <w:rFonts w:ascii="Times New Roman" w:hAnsi="Times New Roman" w:cs="Times New Roman"/>
                <w:sz w:val="28"/>
                <w:szCs w:val="28"/>
              </w:rPr>
            </w:pPr>
          </w:p>
        </w:tc>
      </w:tr>
      <w:tr w:rsidR="00A26C0B" w:rsidRPr="00CD5B21" w:rsidTr="00A26C0B">
        <w:tc>
          <w:tcPr>
            <w:tcW w:w="1442" w:type="dxa"/>
          </w:tcPr>
          <w:p w:rsidR="00A26C0B" w:rsidRPr="00A26C0B" w:rsidRDefault="00A26C0B" w:rsidP="00A26C0B">
            <w:pPr>
              <w:spacing w:line="360" w:lineRule="auto"/>
              <w:jc w:val="center"/>
              <w:rPr>
                <w:rFonts w:ascii="Times New Roman" w:hAnsi="Times New Roman" w:cs="Times New Roman"/>
                <w:b/>
                <w:sz w:val="28"/>
                <w:szCs w:val="28"/>
              </w:rPr>
            </w:pPr>
            <w:r w:rsidRPr="00A26C0B">
              <w:rPr>
                <w:rFonts w:ascii="Times New Roman" w:hAnsi="Times New Roman" w:cs="Times New Roman"/>
                <w:b/>
                <w:sz w:val="28"/>
                <w:szCs w:val="28"/>
              </w:rPr>
              <w:lastRenderedPageBreak/>
              <w:t>ЕС</w:t>
            </w:r>
          </w:p>
        </w:tc>
        <w:tc>
          <w:tcPr>
            <w:tcW w:w="1353"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158,0</w:t>
            </w:r>
          </w:p>
        </w:tc>
        <w:tc>
          <w:tcPr>
            <w:tcW w:w="1358"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160,8</w:t>
            </w:r>
          </w:p>
          <w:p w:rsidR="00A26C0B" w:rsidRPr="00CD5B21" w:rsidRDefault="00A26C0B" w:rsidP="00CD5B21">
            <w:pPr>
              <w:spacing w:line="360" w:lineRule="auto"/>
              <w:jc w:val="center"/>
              <w:rPr>
                <w:rFonts w:ascii="Times New Roman" w:hAnsi="Times New Roman" w:cs="Times New Roman"/>
                <w:sz w:val="28"/>
                <w:szCs w:val="28"/>
              </w:rPr>
            </w:pPr>
          </w:p>
        </w:tc>
        <w:tc>
          <w:tcPr>
            <w:tcW w:w="1354"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157,5</w:t>
            </w:r>
          </w:p>
          <w:p w:rsidR="00A26C0B" w:rsidRPr="00CD5B21" w:rsidRDefault="00A26C0B" w:rsidP="00CD5B21">
            <w:pPr>
              <w:spacing w:line="360" w:lineRule="auto"/>
              <w:jc w:val="center"/>
              <w:rPr>
                <w:rFonts w:ascii="Times New Roman" w:hAnsi="Times New Roman" w:cs="Times New Roman"/>
                <w:sz w:val="28"/>
                <w:szCs w:val="28"/>
              </w:rPr>
            </w:pPr>
          </w:p>
        </w:tc>
        <w:tc>
          <w:tcPr>
            <w:tcW w:w="1354"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178,3</w:t>
            </w:r>
          </w:p>
        </w:tc>
        <w:tc>
          <w:tcPr>
            <w:tcW w:w="1355"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193,2</w:t>
            </w:r>
          </w:p>
          <w:p w:rsidR="00A26C0B" w:rsidRPr="00CD5B21" w:rsidRDefault="00A26C0B" w:rsidP="00CD5B21">
            <w:pPr>
              <w:spacing w:line="360" w:lineRule="auto"/>
              <w:jc w:val="center"/>
              <w:rPr>
                <w:rFonts w:ascii="Times New Roman" w:hAnsi="Times New Roman" w:cs="Times New Roman"/>
                <w:sz w:val="28"/>
                <w:szCs w:val="28"/>
              </w:rPr>
            </w:pPr>
          </w:p>
        </w:tc>
        <w:tc>
          <w:tcPr>
            <w:tcW w:w="1355" w:type="dxa"/>
          </w:tcPr>
          <w:p w:rsidR="00A26C0B" w:rsidRPr="00CD5B21" w:rsidRDefault="00A26C0B" w:rsidP="00CD5B21">
            <w:pPr>
              <w:spacing w:line="360" w:lineRule="auto"/>
              <w:jc w:val="center"/>
              <w:rPr>
                <w:rFonts w:ascii="Times New Roman" w:hAnsi="Times New Roman" w:cs="Times New Roman"/>
                <w:sz w:val="28"/>
                <w:szCs w:val="28"/>
              </w:rPr>
            </w:pPr>
            <w:r w:rsidRPr="00CD5B21">
              <w:rPr>
                <w:rFonts w:ascii="Times New Roman" w:hAnsi="Times New Roman" w:cs="Times New Roman"/>
                <w:sz w:val="28"/>
                <w:szCs w:val="28"/>
              </w:rPr>
              <w:t>204,7</w:t>
            </w:r>
          </w:p>
          <w:p w:rsidR="00A26C0B" w:rsidRPr="00CD5B21" w:rsidRDefault="00A26C0B" w:rsidP="00CD5B21">
            <w:pPr>
              <w:spacing w:line="360" w:lineRule="auto"/>
              <w:jc w:val="center"/>
              <w:rPr>
                <w:rFonts w:ascii="Times New Roman" w:hAnsi="Times New Roman" w:cs="Times New Roman"/>
                <w:sz w:val="28"/>
                <w:szCs w:val="28"/>
              </w:rPr>
            </w:pPr>
          </w:p>
        </w:tc>
      </w:tr>
    </w:tbl>
    <w:p w:rsidR="00CD5B21" w:rsidRDefault="00CD5B21" w:rsidP="00A26C0B">
      <w:pPr>
        <w:spacing w:line="360" w:lineRule="auto"/>
        <w:jc w:val="center"/>
        <w:rPr>
          <w:rFonts w:ascii="Times New Roman" w:hAnsi="Times New Roman" w:cs="Times New Roman"/>
          <w:sz w:val="28"/>
          <w:szCs w:val="28"/>
        </w:rPr>
      </w:pPr>
    </w:p>
    <w:p w:rsidR="00CD5B21" w:rsidRPr="00991E0C" w:rsidRDefault="00CD5B21" w:rsidP="00CD5B2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среднесрочной перспективе, </w:t>
      </w:r>
      <w:r w:rsidRPr="00CD5B21">
        <w:rPr>
          <w:rFonts w:ascii="Times New Roman" w:hAnsi="Times New Roman" w:cs="Times New Roman"/>
          <w:sz w:val="28"/>
          <w:szCs w:val="28"/>
        </w:rPr>
        <w:t>в мировом машиностроении будет происходить усиление позиций развивающихся</w:t>
      </w:r>
      <w:r>
        <w:rPr>
          <w:rFonts w:ascii="Times New Roman" w:hAnsi="Times New Roman" w:cs="Times New Roman"/>
          <w:sz w:val="28"/>
          <w:szCs w:val="28"/>
        </w:rPr>
        <w:t xml:space="preserve"> стран, особенно Китая</w:t>
      </w:r>
      <w:r w:rsidRPr="00CD5B21">
        <w:rPr>
          <w:rFonts w:ascii="Times New Roman" w:hAnsi="Times New Roman" w:cs="Times New Roman"/>
          <w:sz w:val="28"/>
          <w:szCs w:val="28"/>
        </w:rPr>
        <w:t xml:space="preserve">. Общий объем произведенной машиностроительной продукции возрастет с 530 </w:t>
      </w:r>
      <w:proofErr w:type="spellStart"/>
      <w:proofErr w:type="gramStart"/>
      <w:r w:rsidRPr="00CD5B21">
        <w:rPr>
          <w:rFonts w:ascii="Times New Roman" w:hAnsi="Times New Roman" w:cs="Times New Roman"/>
          <w:sz w:val="28"/>
          <w:szCs w:val="28"/>
        </w:rPr>
        <w:t>млрд</w:t>
      </w:r>
      <w:proofErr w:type="spellEnd"/>
      <w:proofErr w:type="gramEnd"/>
      <w:r w:rsidRPr="00CD5B21">
        <w:rPr>
          <w:rFonts w:ascii="Times New Roman" w:hAnsi="Times New Roman" w:cs="Times New Roman"/>
          <w:sz w:val="28"/>
          <w:szCs w:val="28"/>
        </w:rPr>
        <w:t xml:space="preserve"> долл. в 2010 г. до 930 </w:t>
      </w:r>
      <w:proofErr w:type="spellStart"/>
      <w:r w:rsidRPr="00CD5B21">
        <w:rPr>
          <w:rFonts w:ascii="Times New Roman" w:hAnsi="Times New Roman" w:cs="Times New Roman"/>
          <w:sz w:val="28"/>
          <w:szCs w:val="28"/>
        </w:rPr>
        <w:t>млрд</w:t>
      </w:r>
      <w:proofErr w:type="spellEnd"/>
      <w:r w:rsidRPr="00CD5B21">
        <w:rPr>
          <w:rFonts w:ascii="Times New Roman" w:hAnsi="Times New Roman" w:cs="Times New Roman"/>
          <w:sz w:val="28"/>
          <w:szCs w:val="28"/>
        </w:rPr>
        <w:t xml:space="preserve"> долл. к 2025 г., что соответствует ежегодному приросту в 3,8%.</w:t>
      </w:r>
      <w:r>
        <w:rPr>
          <w:rFonts w:ascii="Times New Roman" w:hAnsi="Times New Roman" w:cs="Times New Roman"/>
          <w:sz w:val="28"/>
          <w:szCs w:val="28"/>
        </w:rPr>
        <w:t xml:space="preserve"> </w:t>
      </w:r>
      <w:r w:rsidRPr="00CD5B21">
        <w:rPr>
          <w:rFonts w:ascii="Times New Roman" w:hAnsi="Times New Roman" w:cs="Times New Roman"/>
          <w:sz w:val="28"/>
          <w:szCs w:val="28"/>
        </w:rPr>
        <w:t>Обращает на себя внимание, что Россия будет продолжать отставать по общим объемам выпуска машиностроительной продукции от всех ведущих стран мира</w:t>
      </w:r>
      <w:r>
        <w:rPr>
          <w:rFonts w:ascii="Times New Roman" w:hAnsi="Times New Roman" w:cs="Times New Roman"/>
          <w:sz w:val="28"/>
          <w:szCs w:val="28"/>
        </w:rPr>
        <w:t>.</w:t>
      </w:r>
      <w:r w:rsidR="00991E0C" w:rsidRPr="00991E0C">
        <w:rPr>
          <w:rFonts w:ascii="Times New Roman" w:hAnsi="Times New Roman" w:cs="Times New Roman"/>
          <w:sz w:val="28"/>
          <w:szCs w:val="28"/>
        </w:rPr>
        <w:t>[7]</w:t>
      </w:r>
    </w:p>
    <w:p w:rsidR="00CD5B21" w:rsidRDefault="00CD5B21" w:rsidP="00CD5B21">
      <w:pPr>
        <w:spacing w:line="360" w:lineRule="auto"/>
        <w:jc w:val="both"/>
        <w:rPr>
          <w:rFonts w:ascii="Times New Roman" w:hAnsi="Times New Roman" w:cs="Times New Roman"/>
          <w:sz w:val="28"/>
          <w:szCs w:val="28"/>
        </w:rPr>
      </w:pPr>
    </w:p>
    <w:p w:rsidR="00A26C0B" w:rsidRPr="00A26C0B" w:rsidRDefault="00A26C0B" w:rsidP="00A26C0B">
      <w:pPr>
        <w:spacing w:line="360" w:lineRule="auto"/>
        <w:jc w:val="center"/>
        <w:rPr>
          <w:rFonts w:ascii="Times New Roman" w:hAnsi="Times New Roman" w:cs="Times New Roman"/>
          <w:sz w:val="28"/>
          <w:szCs w:val="28"/>
        </w:rPr>
      </w:pPr>
      <w:r w:rsidRPr="00A26C0B">
        <w:rPr>
          <w:rFonts w:ascii="Times New Roman" w:hAnsi="Times New Roman" w:cs="Times New Roman"/>
          <w:sz w:val="28"/>
          <w:szCs w:val="28"/>
        </w:rPr>
        <w:tab/>
      </w:r>
    </w:p>
    <w:p w:rsidR="00A26C0B" w:rsidRPr="00A26C0B" w:rsidRDefault="00A26C0B" w:rsidP="00A26C0B">
      <w:pPr>
        <w:spacing w:line="360" w:lineRule="auto"/>
        <w:jc w:val="center"/>
        <w:rPr>
          <w:rFonts w:ascii="Times New Roman" w:hAnsi="Times New Roman" w:cs="Times New Roman"/>
          <w:sz w:val="28"/>
          <w:szCs w:val="28"/>
        </w:rPr>
      </w:pPr>
      <w:r w:rsidRPr="00A26C0B">
        <w:rPr>
          <w:rFonts w:ascii="Times New Roman" w:hAnsi="Times New Roman" w:cs="Times New Roman"/>
          <w:sz w:val="28"/>
          <w:szCs w:val="28"/>
        </w:rPr>
        <w:tab/>
      </w:r>
    </w:p>
    <w:p w:rsidR="00A26C0B" w:rsidRPr="00A26C0B" w:rsidRDefault="00A26C0B" w:rsidP="00A26C0B">
      <w:pPr>
        <w:spacing w:line="360" w:lineRule="auto"/>
        <w:jc w:val="center"/>
        <w:rPr>
          <w:rFonts w:ascii="Times New Roman" w:hAnsi="Times New Roman" w:cs="Times New Roman"/>
          <w:sz w:val="28"/>
          <w:szCs w:val="28"/>
        </w:rPr>
      </w:pPr>
      <w:r w:rsidRPr="00A26C0B">
        <w:rPr>
          <w:rFonts w:ascii="Times New Roman" w:hAnsi="Times New Roman" w:cs="Times New Roman"/>
          <w:sz w:val="28"/>
          <w:szCs w:val="28"/>
        </w:rPr>
        <w:tab/>
      </w:r>
    </w:p>
    <w:p w:rsidR="00A26C0B" w:rsidRPr="00A26C0B" w:rsidRDefault="00A26C0B" w:rsidP="00A26C0B">
      <w:pPr>
        <w:spacing w:line="360" w:lineRule="auto"/>
        <w:jc w:val="center"/>
        <w:rPr>
          <w:rFonts w:ascii="Times New Roman" w:hAnsi="Times New Roman" w:cs="Times New Roman"/>
          <w:sz w:val="28"/>
          <w:szCs w:val="28"/>
        </w:rPr>
      </w:pPr>
      <w:r w:rsidRPr="00A26C0B">
        <w:rPr>
          <w:rFonts w:ascii="Times New Roman" w:hAnsi="Times New Roman" w:cs="Times New Roman"/>
          <w:sz w:val="28"/>
          <w:szCs w:val="28"/>
        </w:rPr>
        <w:tab/>
      </w:r>
    </w:p>
    <w:p w:rsidR="00A26C0B" w:rsidRPr="00A26C0B" w:rsidRDefault="00A26C0B" w:rsidP="00A26C0B">
      <w:pPr>
        <w:spacing w:line="360" w:lineRule="auto"/>
        <w:jc w:val="center"/>
        <w:rPr>
          <w:rFonts w:ascii="Times New Roman" w:hAnsi="Times New Roman" w:cs="Times New Roman"/>
          <w:sz w:val="28"/>
          <w:szCs w:val="28"/>
        </w:rPr>
      </w:pPr>
      <w:r w:rsidRPr="00A26C0B">
        <w:rPr>
          <w:rFonts w:ascii="Times New Roman" w:hAnsi="Times New Roman" w:cs="Times New Roman"/>
          <w:sz w:val="28"/>
          <w:szCs w:val="28"/>
        </w:rPr>
        <w:tab/>
      </w:r>
    </w:p>
    <w:p w:rsidR="00A26C0B" w:rsidRPr="00A26C0B" w:rsidRDefault="00A26C0B" w:rsidP="00A26C0B">
      <w:pPr>
        <w:spacing w:line="360" w:lineRule="auto"/>
        <w:jc w:val="center"/>
        <w:rPr>
          <w:rFonts w:ascii="Times New Roman" w:hAnsi="Times New Roman" w:cs="Times New Roman"/>
          <w:sz w:val="28"/>
          <w:szCs w:val="28"/>
        </w:rPr>
      </w:pPr>
      <w:r w:rsidRPr="00A26C0B">
        <w:rPr>
          <w:rFonts w:ascii="Times New Roman" w:hAnsi="Times New Roman" w:cs="Times New Roman"/>
          <w:sz w:val="28"/>
          <w:szCs w:val="28"/>
        </w:rPr>
        <w:tab/>
      </w:r>
    </w:p>
    <w:p w:rsidR="00A26C0B" w:rsidRPr="00A26C0B" w:rsidRDefault="00A26C0B" w:rsidP="00A26C0B">
      <w:pPr>
        <w:spacing w:line="360" w:lineRule="auto"/>
        <w:jc w:val="center"/>
        <w:rPr>
          <w:rFonts w:ascii="Times New Roman" w:hAnsi="Times New Roman" w:cs="Times New Roman"/>
          <w:sz w:val="28"/>
          <w:szCs w:val="28"/>
        </w:rPr>
      </w:pPr>
      <w:r w:rsidRPr="00A26C0B">
        <w:rPr>
          <w:rFonts w:ascii="Times New Roman" w:hAnsi="Times New Roman" w:cs="Times New Roman"/>
          <w:sz w:val="28"/>
          <w:szCs w:val="28"/>
        </w:rPr>
        <w:tab/>
      </w:r>
    </w:p>
    <w:p w:rsidR="00A26C0B" w:rsidRPr="00A26C0B" w:rsidRDefault="00A26C0B" w:rsidP="00A26C0B">
      <w:pPr>
        <w:spacing w:line="360" w:lineRule="auto"/>
        <w:jc w:val="center"/>
        <w:rPr>
          <w:rFonts w:ascii="Times New Roman" w:hAnsi="Times New Roman" w:cs="Times New Roman"/>
          <w:sz w:val="28"/>
          <w:szCs w:val="28"/>
        </w:rPr>
      </w:pPr>
      <w:r w:rsidRPr="00A26C0B">
        <w:rPr>
          <w:rFonts w:ascii="Times New Roman" w:hAnsi="Times New Roman" w:cs="Times New Roman"/>
          <w:sz w:val="28"/>
          <w:szCs w:val="28"/>
        </w:rPr>
        <w:tab/>
      </w:r>
    </w:p>
    <w:p w:rsidR="0041771C" w:rsidRDefault="0041771C" w:rsidP="00CD5B21">
      <w:pPr>
        <w:spacing w:line="360" w:lineRule="auto"/>
        <w:jc w:val="center"/>
        <w:rPr>
          <w:rFonts w:ascii="Times New Roman" w:hAnsi="Times New Roman" w:cs="Times New Roman"/>
          <w:b/>
          <w:sz w:val="28"/>
          <w:szCs w:val="28"/>
        </w:rPr>
      </w:pPr>
    </w:p>
    <w:p w:rsidR="0041771C" w:rsidRDefault="0041771C" w:rsidP="00CD5B21">
      <w:pPr>
        <w:spacing w:line="360" w:lineRule="auto"/>
        <w:jc w:val="center"/>
        <w:rPr>
          <w:rFonts w:ascii="Times New Roman" w:hAnsi="Times New Roman" w:cs="Times New Roman"/>
          <w:b/>
          <w:sz w:val="28"/>
          <w:szCs w:val="28"/>
        </w:rPr>
      </w:pPr>
    </w:p>
    <w:p w:rsidR="0041771C" w:rsidRDefault="0041771C" w:rsidP="00CD5B21">
      <w:pPr>
        <w:spacing w:line="360" w:lineRule="auto"/>
        <w:jc w:val="center"/>
        <w:rPr>
          <w:rFonts w:ascii="Times New Roman" w:hAnsi="Times New Roman" w:cs="Times New Roman"/>
          <w:b/>
          <w:sz w:val="28"/>
          <w:szCs w:val="28"/>
        </w:rPr>
      </w:pPr>
    </w:p>
    <w:p w:rsidR="0041771C" w:rsidRDefault="0041771C" w:rsidP="00CD5B21">
      <w:pPr>
        <w:spacing w:line="360" w:lineRule="auto"/>
        <w:jc w:val="center"/>
        <w:rPr>
          <w:rFonts w:ascii="Times New Roman" w:hAnsi="Times New Roman" w:cs="Times New Roman"/>
          <w:b/>
          <w:sz w:val="28"/>
          <w:szCs w:val="28"/>
        </w:rPr>
      </w:pPr>
    </w:p>
    <w:p w:rsidR="0041771C" w:rsidRDefault="0041771C" w:rsidP="00CD5B21">
      <w:pPr>
        <w:spacing w:line="360" w:lineRule="auto"/>
        <w:jc w:val="center"/>
        <w:rPr>
          <w:rFonts w:ascii="Times New Roman" w:hAnsi="Times New Roman" w:cs="Times New Roman"/>
          <w:b/>
          <w:sz w:val="28"/>
          <w:szCs w:val="28"/>
        </w:rPr>
      </w:pPr>
    </w:p>
    <w:p w:rsidR="0041771C" w:rsidRDefault="0041771C" w:rsidP="00CD5B21">
      <w:pPr>
        <w:spacing w:line="360" w:lineRule="auto"/>
        <w:jc w:val="center"/>
        <w:rPr>
          <w:rFonts w:ascii="Times New Roman" w:hAnsi="Times New Roman" w:cs="Times New Roman"/>
          <w:b/>
          <w:sz w:val="28"/>
          <w:szCs w:val="28"/>
        </w:rPr>
      </w:pPr>
    </w:p>
    <w:p w:rsidR="0041771C" w:rsidRDefault="0041771C" w:rsidP="00CD5B21">
      <w:pPr>
        <w:spacing w:line="360" w:lineRule="auto"/>
        <w:jc w:val="center"/>
        <w:rPr>
          <w:rFonts w:ascii="Times New Roman" w:hAnsi="Times New Roman" w:cs="Times New Roman"/>
          <w:b/>
          <w:sz w:val="28"/>
          <w:szCs w:val="28"/>
        </w:rPr>
      </w:pPr>
    </w:p>
    <w:p w:rsidR="00991E0C" w:rsidRPr="007744B4" w:rsidRDefault="00991E0C" w:rsidP="00CD5B21">
      <w:pPr>
        <w:spacing w:line="360" w:lineRule="auto"/>
        <w:jc w:val="center"/>
        <w:rPr>
          <w:rFonts w:ascii="Times New Roman" w:hAnsi="Times New Roman" w:cs="Times New Roman"/>
          <w:b/>
          <w:sz w:val="28"/>
          <w:szCs w:val="28"/>
        </w:rPr>
      </w:pPr>
    </w:p>
    <w:p w:rsidR="00CD5B21" w:rsidRDefault="00CD5B21" w:rsidP="00CD5B21">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Заклю</w:t>
      </w:r>
      <w:r w:rsidR="006F1138" w:rsidRPr="006F1138">
        <w:rPr>
          <w:rFonts w:ascii="Times New Roman" w:hAnsi="Times New Roman" w:cs="Times New Roman"/>
          <w:b/>
          <w:sz w:val="28"/>
          <w:szCs w:val="28"/>
        </w:rPr>
        <w:t>чен</w:t>
      </w:r>
      <w:r>
        <w:rPr>
          <w:rFonts w:ascii="Times New Roman" w:hAnsi="Times New Roman" w:cs="Times New Roman"/>
          <w:b/>
          <w:sz w:val="28"/>
          <w:szCs w:val="28"/>
        </w:rPr>
        <w:t>ие</w:t>
      </w:r>
    </w:p>
    <w:p w:rsidR="0041771C" w:rsidRPr="00CD5B21" w:rsidRDefault="0041771C" w:rsidP="0041771C">
      <w:pPr>
        <w:spacing w:line="360" w:lineRule="auto"/>
        <w:jc w:val="both"/>
        <w:rPr>
          <w:rFonts w:ascii="Times New Roman" w:hAnsi="Times New Roman" w:cs="Times New Roman"/>
          <w:sz w:val="28"/>
          <w:szCs w:val="28"/>
        </w:rPr>
      </w:pPr>
      <w:r>
        <w:rPr>
          <w:rFonts w:ascii="Times New Roman" w:hAnsi="Times New Roman" w:cs="Times New Roman"/>
          <w:sz w:val="28"/>
          <w:szCs w:val="28"/>
        </w:rPr>
        <w:t>Для повышения спроса</w:t>
      </w:r>
      <w:r w:rsidRPr="00CD5B21">
        <w:rPr>
          <w:rFonts w:ascii="Times New Roman" w:hAnsi="Times New Roman" w:cs="Times New Roman"/>
          <w:sz w:val="28"/>
          <w:szCs w:val="28"/>
        </w:rPr>
        <w:t xml:space="preserve"> в отраслях машиностроения целесообразно ограничить закупки за рубежом техники, аналоги которой выпускаются или могут выпускаться в России. Это позволит повысить загр</w:t>
      </w:r>
      <w:r>
        <w:rPr>
          <w:rFonts w:ascii="Times New Roman" w:hAnsi="Times New Roman" w:cs="Times New Roman"/>
          <w:sz w:val="28"/>
          <w:szCs w:val="28"/>
        </w:rPr>
        <w:t xml:space="preserve">узку производственных мощностей. </w:t>
      </w:r>
      <w:r w:rsidRPr="00CD5B21">
        <w:rPr>
          <w:rFonts w:ascii="Times New Roman" w:hAnsi="Times New Roman" w:cs="Times New Roman"/>
          <w:sz w:val="28"/>
          <w:szCs w:val="28"/>
        </w:rPr>
        <w:t xml:space="preserve">Вместе с тем необходима государственная поддержка тех </w:t>
      </w:r>
      <w:proofErr w:type="spellStart"/>
      <w:r w:rsidRPr="00CD5B21">
        <w:rPr>
          <w:rFonts w:ascii="Times New Roman" w:hAnsi="Times New Roman" w:cs="Times New Roman"/>
          <w:sz w:val="28"/>
          <w:szCs w:val="28"/>
        </w:rPr>
        <w:t>подотраслей</w:t>
      </w:r>
      <w:proofErr w:type="spellEnd"/>
      <w:r w:rsidRPr="00CD5B21">
        <w:rPr>
          <w:rFonts w:ascii="Times New Roman" w:hAnsi="Times New Roman" w:cs="Times New Roman"/>
          <w:sz w:val="28"/>
          <w:szCs w:val="28"/>
        </w:rPr>
        <w:t xml:space="preserve"> машиностроительного комплекса (прежде всего оборонных), чьи производственные мощности позволяют провести техническое перевооружение производственного аппарата страны. Для реализации структурно-инвестиционной политики страны необходимо сконцентрировать на приоритетных направлениях значительные средства.</w:t>
      </w:r>
    </w:p>
    <w:p w:rsidR="00CD5B21" w:rsidRPr="00CD5B21" w:rsidRDefault="0041771C" w:rsidP="0041771C">
      <w:pPr>
        <w:spacing w:line="360" w:lineRule="auto"/>
        <w:jc w:val="both"/>
        <w:rPr>
          <w:rFonts w:ascii="Times New Roman" w:hAnsi="Times New Roman" w:cs="Times New Roman"/>
          <w:sz w:val="28"/>
          <w:szCs w:val="28"/>
        </w:rPr>
      </w:pPr>
      <w:r w:rsidRPr="0041771C">
        <w:rPr>
          <w:rFonts w:ascii="Times New Roman" w:hAnsi="Times New Roman" w:cs="Times New Roman"/>
          <w:sz w:val="28"/>
          <w:szCs w:val="28"/>
        </w:rPr>
        <w:t xml:space="preserve">Таким образом, в перспективе в России имеются предпосылки для стабилизации и последующего подъема </w:t>
      </w:r>
      <w:r>
        <w:rPr>
          <w:rFonts w:ascii="Times New Roman" w:hAnsi="Times New Roman" w:cs="Times New Roman"/>
          <w:sz w:val="28"/>
          <w:szCs w:val="28"/>
        </w:rPr>
        <w:t>товарных рынков</w:t>
      </w:r>
      <w:r w:rsidRPr="0041771C">
        <w:rPr>
          <w:rFonts w:ascii="Times New Roman" w:hAnsi="Times New Roman" w:cs="Times New Roman"/>
          <w:sz w:val="28"/>
          <w:szCs w:val="28"/>
        </w:rPr>
        <w:t xml:space="preserve"> на основе государственного протекционизма внутреннего спроса на промышленные товары, загрузки крупных промышленных предприятий, а также стимулирования развития малого и среднего предпринимательства.</w:t>
      </w:r>
    </w:p>
    <w:p w:rsidR="00CD5B21" w:rsidRPr="00CD5B21" w:rsidRDefault="00CD5B21" w:rsidP="00CD5B21">
      <w:pPr>
        <w:rPr>
          <w:rFonts w:ascii="Times New Roman" w:hAnsi="Times New Roman" w:cs="Times New Roman"/>
          <w:sz w:val="28"/>
          <w:szCs w:val="28"/>
        </w:rPr>
      </w:pPr>
    </w:p>
    <w:p w:rsidR="00CD5B21" w:rsidRPr="00CD5B21" w:rsidRDefault="00CD5B21" w:rsidP="00CD5B21">
      <w:pPr>
        <w:rPr>
          <w:rFonts w:ascii="Times New Roman" w:hAnsi="Times New Roman" w:cs="Times New Roman"/>
          <w:sz w:val="28"/>
          <w:szCs w:val="28"/>
        </w:rPr>
      </w:pPr>
    </w:p>
    <w:p w:rsidR="00CD5B21" w:rsidRPr="00CD5B21" w:rsidRDefault="00CD5B21" w:rsidP="00CD5B21">
      <w:pPr>
        <w:rPr>
          <w:rFonts w:ascii="Times New Roman" w:hAnsi="Times New Roman" w:cs="Times New Roman"/>
          <w:sz w:val="28"/>
          <w:szCs w:val="28"/>
        </w:rPr>
      </w:pPr>
    </w:p>
    <w:p w:rsidR="00CD5B21" w:rsidRPr="00CD5B21" w:rsidRDefault="00CD5B21" w:rsidP="00CD5B21">
      <w:pPr>
        <w:rPr>
          <w:rFonts w:ascii="Times New Roman" w:hAnsi="Times New Roman" w:cs="Times New Roman"/>
          <w:sz w:val="28"/>
          <w:szCs w:val="28"/>
        </w:rPr>
      </w:pPr>
    </w:p>
    <w:p w:rsidR="00CD5B21" w:rsidRPr="00CD5B21" w:rsidRDefault="00CD5B21" w:rsidP="00CD5B21">
      <w:pPr>
        <w:rPr>
          <w:rFonts w:ascii="Times New Roman" w:hAnsi="Times New Roman" w:cs="Times New Roman"/>
          <w:sz w:val="28"/>
          <w:szCs w:val="28"/>
        </w:rPr>
      </w:pPr>
    </w:p>
    <w:p w:rsidR="00CD5B21" w:rsidRPr="00CD5B21" w:rsidRDefault="00CD5B21" w:rsidP="00CD5B21">
      <w:pPr>
        <w:rPr>
          <w:rFonts w:ascii="Times New Roman" w:hAnsi="Times New Roman" w:cs="Times New Roman"/>
          <w:sz w:val="28"/>
          <w:szCs w:val="28"/>
        </w:rPr>
      </w:pPr>
    </w:p>
    <w:p w:rsidR="00CD5B21" w:rsidRPr="00CD5B21" w:rsidRDefault="00CD5B21" w:rsidP="00CD5B21">
      <w:pPr>
        <w:rPr>
          <w:rFonts w:ascii="Times New Roman" w:hAnsi="Times New Roman" w:cs="Times New Roman"/>
          <w:sz w:val="28"/>
          <w:szCs w:val="28"/>
        </w:rPr>
      </w:pPr>
    </w:p>
    <w:p w:rsidR="00CD5B21" w:rsidRPr="00CD5B21" w:rsidRDefault="00CD5B21" w:rsidP="00CD5B21">
      <w:pPr>
        <w:rPr>
          <w:rFonts w:ascii="Times New Roman" w:hAnsi="Times New Roman" w:cs="Times New Roman"/>
          <w:sz w:val="28"/>
          <w:szCs w:val="28"/>
        </w:rPr>
      </w:pPr>
    </w:p>
    <w:p w:rsidR="00CD5B21" w:rsidRDefault="00CD5B21" w:rsidP="00CD5B21">
      <w:pPr>
        <w:rPr>
          <w:rFonts w:ascii="Times New Roman" w:hAnsi="Times New Roman" w:cs="Times New Roman"/>
          <w:sz w:val="28"/>
          <w:szCs w:val="28"/>
        </w:rPr>
      </w:pPr>
    </w:p>
    <w:p w:rsidR="00CD5B21" w:rsidRDefault="00CD5B21" w:rsidP="00CD5B21">
      <w:pPr>
        <w:tabs>
          <w:tab w:val="left" w:pos="5850"/>
        </w:tabs>
        <w:rPr>
          <w:rFonts w:ascii="Times New Roman" w:hAnsi="Times New Roman" w:cs="Times New Roman"/>
          <w:sz w:val="28"/>
          <w:szCs w:val="28"/>
        </w:rPr>
      </w:pPr>
      <w:r>
        <w:rPr>
          <w:rFonts w:ascii="Times New Roman" w:hAnsi="Times New Roman" w:cs="Times New Roman"/>
          <w:sz w:val="28"/>
          <w:szCs w:val="28"/>
        </w:rPr>
        <w:tab/>
      </w:r>
    </w:p>
    <w:p w:rsidR="00CD5B21" w:rsidRDefault="00CD5B21" w:rsidP="00CD5B21">
      <w:pPr>
        <w:tabs>
          <w:tab w:val="left" w:pos="5850"/>
        </w:tabs>
        <w:rPr>
          <w:rFonts w:ascii="Times New Roman" w:hAnsi="Times New Roman" w:cs="Times New Roman"/>
          <w:sz w:val="28"/>
          <w:szCs w:val="28"/>
        </w:rPr>
      </w:pPr>
    </w:p>
    <w:p w:rsidR="00CD5B21" w:rsidRDefault="00CD5B21" w:rsidP="00CD5B21">
      <w:pPr>
        <w:tabs>
          <w:tab w:val="left" w:pos="5850"/>
        </w:tabs>
        <w:rPr>
          <w:rFonts w:ascii="Times New Roman" w:hAnsi="Times New Roman" w:cs="Times New Roman"/>
          <w:sz w:val="28"/>
          <w:szCs w:val="28"/>
        </w:rPr>
      </w:pPr>
    </w:p>
    <w:p w:rsidR="00CD5B21" w:rsidRDefault="00CD5B21" w:rsidP="00CD5B21">
      <w:pPr>
        <w:tabs>
          <w:tab w:val="left" w:pos="5850"/>
        </w:tabs>
        <w:jc w:val="center"/>
        <w:rPr>
          <w:rFonts w:ascii="Times New Roman" w:hAnsi="Times New Roman" w:cs="Times New Roman"/>
          <w:b/>
          <w:sz w:val="28"/>
          <w:szCs w:val="28"/>
        </w:rPr>
      </w:pPr>
      <w:r w:rsidRPr="00CD5B21">
        <w:rPr>
          <w:rFonts w:ascii="Times New Roman" w:hAnsi="Times New Roman" w:cs="Times New Roman"/>
          <w:b/>
          <w:sz w:val="28"/>
          <w:szCs w:val="28"/>
        </w:rPr>
        <w:t>Список литературы:</w:t>
      </w:r>
    </w:p>
    <w:p w:rsidR="00BC78D1" w:rsidRPr="001C1072" w:rsidRDefault="007C62A9" w:rsidP="00BC78D1">
      <w:pPr>
        <w:pStyle w:val="a5"/>
        <w:numPr>
          <w:ilvl w:val="0"/>
          <w:numId w:val="33"/>
        </w:numPr>
        <w:tabs>
          <w:tab w:val="left" w:pos="5850"/>
        </w:tabs>
        <w:rPr>
          <w:rFonts w:ascii="Times New Roman" w:hAnsi="Times New Roman" w:cs="Times New Roman"/>
          <w:b/>
          <w:sz w:val="28"/>
          <w:szCs w:val="28"/>
        </w:rPr>
      </w:pPr>
      <w:r>
        <w:rPr>
          <w:rFonts w:ascii="Times New Roman" w:hAnsi="Times New Roman" w:cs="Times New Roman"/>
          <w:b/>
          <w:sz w:val="28"/>
          <w:szCs w:val="28"/>
        </w:rPr>
        <w:t xml:space="preserve"> </w:t>
      </w:r>
      <w:r w:rsidRPr="007C62A9">
        <w:rPr>
          <w:rFonts w:ascii="Times New Roman" w:hAnsi="Times New Roman" w:cs="Times New Roman"/>
          <w:sz w:val="28"/>
          <w:szCs w:val="28"/>
        </w:rPr>
        <w:t>Микроэкономика:</w:t>
      </w:r>
      <w:r>
        <w:rPr>
          <w:rFonts w:ascii="Times New Roman" w:hAnsi="Times New Roman" w:cs="Times New Roman"/>
          <w:sz w:val="28"/>
          <w:szCs w:val="28"/>
        </w:rPr>
        <w:t xml:space="preserve"> учебник для бакалавров/ И.Э. Белоусова, Р.В. </w:t>
      </w:r>
      <w:proofErr w:type="spellStart"/>
      <w:r>
        <w:rPr>
          <w:rFonts w:ascii="Times New Roman" w:hAnsi="Times New Roman" w:cs="Times New Roman"/>
          <w:sz w:val="28"/>
          <w:szCs w:val="28"/>
        </w:rPr>
        <w:t>Бубликова</w:t>
      </w:r>
      <w:proofErr w:type="spellEnd"/>
      <w:r>
        <w:rPr>
          <w:rFonts w:ascii="Times New Roman" w:hAnsi="Times New Roman" w:cs="Times New Roman"/>
          <w:sz w:val="28"/>
          <w:szCs w:val="28"/>
        </w:rPr>
        <w:t xml:space="preserve">, Е.В. Иванова и др.; под ред. Г. А. Родиной, С.В. Тарасовой.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2012. – 263 ст.;</w:t>
      </w:r>
    </w:p>
    <w:p w:rsidR="001C1072" w:rsidRPr="001C1072" w:rsidRDefault="001C1072" w:rsidP="001C1072">
      <w:pPr>
        <w:pStyle w:val="a5"/>
        <w:numPr>
          <w:ilvl w:val="0"/>
          <w:numId w:val="33"/>
        </w:numPr>
        <w:jc w:val="both"/>
        <w:rPr>
          <w:rFonts w:ascii="Times New Roman" w:hAnsi="Times New Roman" w:cs="Times New Roman"/>
          <w:sz w:val="28"/>
          <w:szCs w:val="28"/>
        </w:rPr>
      </w:pPr>
      <w:r w:rsidRPr="001C1072">
        <w:rPr>
          <w:rFonts w:ascii="Times New Roman" w:hAnsi="Times New Roman" w:cs="Times New Roman"/>
          <w:sz w:val="28"/>
          <w:szCs w:val="28"/>
        </w:rPr>
        <w:t>Энциклопедический словарь экономики и права</w:t>
      </w:r>
      <w:r>
        <w:rPr>
          <w:rFonts w:ascii="Times New Roman" w:hAnsi="Times New Roman" w:cs="Times New Roman"/>
          <w:sz w:val="28"/>
          <w:szCs w:val="28"/>
        </w:rPr>
        <w:t>;</w:t>
      </w:r>
    </w:p>
    <w:p w:rsidR="007C62A9" w:rsidRPr="007C62A9" w:rsidRDefault="007C62A9" w:rsidP="00BC78D1">
      <w:pPr>
        <w:pStyle w:val="a5"/>
        <w:numPr>
          <w:ilvl w:val="0"/>
          <w:numId w:val="33"/>
        </w:numPr>
        <w:tabs>
          <w:tab w:val="left" w:pos="5850"/>
        </w:tabs>
        <w:rPr>
          <w:rFonts w:ascii="Times New Roman" w:hAnsi="Times New Roman" w:cs="Times New Roman"/>
          <w:sz w:val="28"/>
          <w:szCs w:val="28"/>
        </w:rPr>
      </w:pPr>
      <w:r w:rsidRPr="007C62A9">
        <w:rPr>
          <w:rFonts w:ascii="Times New Roman" w:hAnsi="Times New Roman" w:cs="Times New Roman"/>
          <w:sz w:val="28"/>
          <w:szCs w:val="28"/>
        </w:rPr>
        <w:t>http://old.nasledie.ru/oboz/N03_98/3_17.HTM;</w:t>
      </w:r>
    </w:p>
    <w:p w:rsidR="007C62A9" w:rsidRPr="007C62A9" w:rsidRDefault="007C62A9" w:rsidP="007C62A9">
      <w:pPr>
        <w:pStyle w:val="a5"/>
        <w:numPr>
          <w:ilvl w:val="0"/>
          <w:numId w:val="33"/>
        </w:numPr>
        <w:jc w:val="both"/>
        <w:rPr>
          <w:rFonts w:ascii="Times New Roman" w:hAnsi="Times New Roman" w:cs="Times New Roman"/>
          <w:sz w:val="28"/>
          <w:szCs w:val="28"/>
        </w:rPr>
      </w:pPr>
      <w:r w:rsidRPr="007C62A9">
        <w:rPr>
          <w:rFonts w:ascii="Times New Roman" w:hAnsi="Times New Roman" w:cs="Times New Roman"/>
          <w:sz w:val="28"/>
          <w:szCs w:val="28"/>
        </w:rPr>
        <w:t>http://www.vedomosti.ru/glossary/Товарныйрынок</w:t>
      </w:r>
      <w:r>
        <w:rPr>
          <w:rFonts w:ascii="Times New Roman" w:hAnsi="Times New Roman" w:cs="Times New Roman"/>
          <w:sz w:val="28"/>
          <w:szCs w:val="28"/>
        </w:rPr>
        <w:t>;</w:t>
      </w:r>
    </w:p>
    <w:p w:rsidR="007C62A9" w:rsidRPr="007C62A9" w:rsidRDefault="007C62A9" w:rsidP="007C62A9">
      <w:pPr>
        <w:pStyle w:val="a5"/>
        <w:numPr>
          <w:ilvl w:val="0"/>
          <w:numId w:val="33"/>
        </w:numPr>
        <w:jc w:val="both"/>
        <w:rPr>
          <w:rFonts w:ascii="Times New Roman" w:hAnsi="Times New Roman" w:cs="Times New Roman"/>
          <w:sz w:val="28"/>
          <w:szCs w:val="28"/>
        </w:rPr>
      </w:pPr>
      <w:r w:rsidRPr="007C62A9">
        <w:rPr>
          <w:rFonts w:ascii="Times New Roman" w:hAnsi="Times New Roman" w:cs="Times New Roman"/>
          <w:sz w:val="28"/>
          <w:szCs w:val="28"/>
        </w:rPr>
        <w:t>http://www.perspektivy.info/globalnyj_rynok_mashinostrojenija_2013-10-24.htm</w:t>
      </w:r>
      <w:r>
        <w:rPr>
          <w:rFonts w:ascii="Times New Roman" w:hAnsi="Times New Roman" w:cs="Times New Roman"/>
          <w:sz w:val="28"/>
          <w:szCs w:val="28"/>
        </w:rPr>
        <w:t>;</w:t>
      </w:r>
    </w:p>
    <w:p w:rsidR="007C62A9" w:rsidRDefault="007C62A9" w:rsidP="00BC78D1">
      <w:pPr>
        <w:pStyle w:val="a5"/>
        <w:numPr>
          <w:ilvl w:val="0"/>
          <w:numId w:val="33"/>
        </w:numPr>
        <w:tabs>
          <w:tab w:val="left" w:pos="5850"/>
        </w:tabs>
        <w:rPr>
          <w:rFonts w:ascii="Times New Roman" w:hAnsi="Times New Roman" w:cs="Times New Roman"/>
          <w:sz w:val="28"/>
          <w:szCs w:val="28"/>
        </w:rPr>
      </w:pPr>
      <w:r w:rsidRPr="007C62A9">
        <w:rPr>
          <w:rFonts w:ascii="Times New Roman" w:hAnsi="Times New Roman" w:cs="Times New Roman"/>
          <w:sz w:val="28"/>
          <w:szCs w:val="28"/>
        </w:rPr>
        <w:t>http://www.grandars.ru/</w:t>
      </w:r>
      <w:proofErr w:type="gramStart"/>
      <w:r w:rsidRPr="007C62A9">
        <w:rPr>
          <w:rFonts w:ascii="Times New Roman" w:hAnsi="Times New Roman" w:cs="Times New Roman"/>
          <w:sz w:val="28"/>
          <w:szCs w:val="28"/>
        </w:rPr>
        <w:t>е</w:t>
      </w:r>
      <w:proofErr w:type="gramEnd"/>
      <w:r w:rsidRPr="007C62A9">
        <w:rPr>
          <w:rFonts w:ascii="Times New Roman" w:hAnsi="Times New Roman" w:cs="Times New Roman"/>
          <w:sz w:val="28"/>
          <w:szCs w:val="28"/>
        </w:rPr>
        <w:t>konomicheskaya-teoriya/rynki-tovarov-i-uslug.html</w:t>
      </w:r>
      <w:r>
        <w:rPr>
          <w:rFonts w:ascii="Times New Roman" w:hAnsi="Times New Roman" w:cs="Times New Roman"/>
          <w:sz w:val="28"/>
          <w:szCs w:val="28"/>
        </w:rPr>
        <w:t>;</w:t>
      </w:r>
    </w:p>
    <w:p w:rsidR="007C62A9" w:rsidRPr="007C62A9" w:rsidRDefault="007C62A9" w:rsidP="00BC78D1">
      <w:pPr>
        <w:pStyle w:val="a5"/>
        <w:numPr>
          <w:ilvl w:val="0"/>
          <w:numId w:val="33"/>
        </w:numPr>
        <w:tabs>
          <w:tab w:val="left" w:pos="5850"/>
        </w:tabs>
        <w:rPr>
          <w:rFonts w:ascii="Times New Roman" w:hAnsi="Times New Roman" w:cs="Times New Roman"/>
          <w:sz w:val="28"/>
          <w:szCs w:val="28"/>
        </w:rPr>
      </w:pPr>
      <w:r w:rsidRPr="007C62A9">
        <w:rPr>
          <w:rFonts w:ascii="Times New Roman" w:hAnsi="Times New Roman" w:cs="Times New Roman"/>
          <w:sz w:val="28"/>
          <w:szCs w:val="28"/>
        </w:rPr>
        <w:t>http://www.center-yf.ru/data/Marketologu/Issledovanie-rynka.php</w:t>
      </w:r>
      <w:r w:rsidR="001C1072">
        <w:rPr>
          <w:rFonts w:ascii="Times New Roman" w:hAnsi="Times New Roman" w:cs="Times New Roman"/>
          <w:sz w:val="28"/>
          <w:szCs w:val="28"/>
        </w:rPr>
        <w:t>.</w:t>
      </w:r>
    </w:p>
    <w:sectPr w:rsidR="007C62A9" w:rsidRPr="007C62A9" w:rsidSect="00010656">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0E3" w:rsidRDefault="009610E3" w:rsidP="006E0DDC">
      <w:pPr>
        <w:spacing w:after="0" w:line="240" w:lineRule="auto"/>
      </w:pPr>
      <w:r>
        <w:separator/>
      </w:r>
    </w:p>
  </w:endnote>
  <w:endnote w:type="continuationSeparator" w:id="0">
    <w:p w:rsidR="009610E3" w:rsidRDefault="009610E3" w:rsidP="006E0D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ragmaticaC">
    <w:altName w:val="PragmaticaC"/>
    <w:panose1 w:val="00000000000000000000"/>
    <w:charset w:val="CC"/>
    <w:family w:val="swiss"/>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0E3" w:rsidRDefault="009610E3" w:rsidP="006E0DDC">
      <w:pPr>
        <w:spacing w:after="0" w:line="240" w:lineRule="auto"/>
      </w:pPr>
      <w:r>
        <w:separator/>
      </w:r>
    </w:p>
  </w:footnote>
  <w:footnote w:type="continuationSeparator" w:id="0">
    <w:p w:rsidR="009610E3" w:rsidRDefault="009610E3" w:rsidP="006E0D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02052"/>
      <w:docPartObj>
        <w:docPartGallery w:val="Page Numbers (Top of Page)"/>
        <w:docPartUnique/>
      </w:docPartObj>
    </w:sdtPr>
    <w:sdtContent>
      <w:p w:rsidR="00AF303B" w:rsidRDefault="00293CEA">
        <w:pPr>
          <w:pStyle w:val="a9"/>
          <w:jc w:val="center"/>
        </w:pPr>
        <w:fldSimple w:instr=" PAGE   \* MERGEFORMAT ">
          <w:r w:rsidR="008A6BDF">
            <w:rPr>
              <w:noProof/>
            </w:rPr>
            <w:t>19</w:t>
          </w:r>
        </w:fldSimple>
      </w:p>
    </w:sdtContent>
  </w:sdt>
  <w:p w:rsidR="00AF303B" w:rsidRDefault="00AF303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1E27"/>
    <w:multiLevelType w:val="hybridMultilevel"/>
    <w:tmpl w:val="DFDA28B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C36DCF"/>
    <w:multiLevelType w:val="hybridMultilevel"/>
    <w:tmpl w:val="F468E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3A48BE"/>
    <w:multiLevelType w:val="hybridMultilevel"/>
    <w:tmpl w:val="EE42D7BE"/>
    <w:lvl w:ilvl="0" w:tplc="04190013">
      <w:start w:val="1"/>
      <w:numFmt w:val="upperRoman"/>
      <w:lvlText w:val="%1."/>
      <w:lvlJc w:val="right"/>
      <w:pPr>
        <w:ind w:left="3750" w:hanging="360"/>
      </w:pPr>
    </w:lvl>
    <w:lvl w:ilvl="1" w:tplc="04190019" w:tentative="1">
      <w:start w:val="1"/>
      <w:numFmt w:val="lowerLetter"/>
      <w:lvlText w:val="%2."/>
      <w:lvlJc w:val="left"/>
      <w:pPr>
        <w:ind w:left="4470" w:hanging="360"/>
      </w:pPr>
    </w:lvl>
    <w:lvl w:ilvl="2" w:tplc="0419001B" w:tentative="1">
      <w:start w:val="1"/>
      <w:numFmt w:val="lowerRoman"/>
      <w:lvlText w:val="%3."/>
      <w:lvlJc w:val="right"/>
      <w:pPr>
        <w:ind w:left="5190" w:hanging="180"/>
      </w:pPr>
    </w:lvl>
    <w:lvl w:ilvl="3" w:tplc="0419000F" w:tentative="1">
      <w:start w:val="1"/>
      <w:numFmt w:val="decimal"/>
      <w:lvlText w:val="%4."/>
      <w:lvlJc w:val="left"/>
      <w:pPr>
        <w:ind w:left="5910" w:hanging="360"/>
      </w:pPr>
    </w:lvl>
    <w:lvl w:ilvl="4" w:tplc="04190019" w:tentative="1">
      <w:start w:val="1"/>
      <w:numFmt w:val="lowerLetter"/>
      <w:lvlText w:val="%5."/>
      <w:lvlJc w:val="left"/>
      <w:pPr>
        <w:ind w:left="6630" w:hanging="360"/>
      </w:pPr>
    </w:lvl>
    <w:lvl w:ilvl="5" w:tplc="0419001B" w:tentative="1">
      <w:start w:val="1"/>
      <w:numFmt w:val="lowerRoman"/>
      <w:lvlText w:val="%6."/>
      <w:lvlJc w:val="right"/>
      <w:pPr>
        <w:ind w:left="7350" w:hanging="180"/>
      </w:pPr>
    </w:lvl>
    <w:lvl w:ilvl="6" w:tplc="0419000F" w:tentative="1">
      <w:start w:val="1"/>
      <w:numFmt w:val="decimal"/>
      <w:lvlText w:val="%7."/>
      <w:lvlJc w:val="left"/>
      <w:pPr>
        <w:ind w:left="8070" w:hanging="360"/>
      </w:pPr>
    </w:lvl>
    <w:lvl w:ilvl="7" w:tplc="04190019" w:tentative="1">
      <w:start w:val="1"/>
      <w:numFmt w:val="lowerLetter"/>
      <w:lvlText w:val="%8."/>
      <w:lvlJc w:val="left"/>
      <w:pPr>
        <w:ind w:left="8790" w:hanging="360"/>
      </w:pPr>
    </w:lvl>
    <w:lvl w:ilvl="8" w:tplc="0419001B" w:tentative="1">
      <w:start w:val="1"/>
      <w:numFmt w:val="lowerRoman"/>
      <w:lvlText w:val="%9."/>
      <w:lvlJc w:val="right"/>
      <w:pPr>
        <w:ind w:left="9510" w:hanging="180"/>
      </w:pPr>
    </w:lvl>
  </w:abstractNum>
  <w:abstractNum w:abstractNumId="3">
    <w:nsid w:val="04CE03A2"/>
    <w:multiLevelType w:val="hybridMultilevel"/>
    <w:tmpl w:val="8D5A4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6D6A6C"/>
    <w:multiLevelType w:val="hybridMultilevel"/>
    <w:tmpl w:val="1B482210"/>
    <w:lvl w:ilvl="0" w:tplc="8DEC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
    <w:nsid w:val="121A13C9"/>
    <w:multiLevelType w:val="hybridMultilevel"/>
    <w:tmpl w:val="5404A4F8"/>
    <w:lvl w:ilvl="0" w:tplc="1D20CAB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284075"/>
    <w:multiLevelType w:val="hybridMultilevel"/>
    <w:tmpl w:val="018A4A22"/>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2B25B0C"/>
    <w:multiLevelType w:val="hybridMultilevel"/>
    <w:tmpl w:val="4974729A"/>
    <w:lvl w:ilvl="0" w:tplc="8DEC41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1A1F2B"/>
    <w:multiLevelType w:val="hybridMultilevel"/>
    <w:tmpl w:val="F0D81A94"/>
    <w:lvl w:ilvl="0" w:tplc="100CEE2E">
      <w:start w:val="1"/>
      <w:numFmt w:val="decimal"/>
      <w:lvlText w:val="%1."/>
      <w:lvlJc w:val="left"/>
      <w:pPr>
        <w:ind w:left="3390" w:hanging="360"/>
      </w:pPr>
      <w:rPr>
        <w:rFonts w:hint="default"/>
      </w:rPr>
    </w:lvl>
    <w:lvl w:ilvl="1" w:tplc="04190019" w:tentative="1">
      <w:start w:val="1"/>
      <w:numFmt w:val="lowerLetter"/>
      <w:lvlText w:val="%2."/>
      <w:lvlJc w:val="left"/>
      <w:pPr>
        <w:ind w:left="4110" w:hanging="360"/>
      </w:pPr>
    </w:lvl>
    <w:lvl w:ilvl="2" w:tplc="0419001B" w:tentative="1">
      <w:start w:val="1"/>
      <w:numFmt w:val="lowerRoman"/>
      <w:lvlText w:val="%3."/>
      <w:lvlJc w:val="right"/>
      <w:pPr>
        <w:ind w:left="4830" w:hanging="180"/>
      </w:pPr>
    </w:lvl>
    <w:lvl w:ilvl="3" w:tplc="0419000F" w:tentative="1">
      <w:start w:val="1"/>
      <w:numFmt w:val="decimal"/>
      <w:lvlText w:val="%4."/>
      <w:lvlJc w:val="left"/>
      <w:pPr>
        <w:ind w:left="5550" w:hanging="360"/>
      </w:pPr>
    </w:lvl>
    <w:lvl w:ilvl="4" w:tplc="04190019" w:tentative="1">
      <w:start w:val="1"/>
      <w:numFmt w:val="lowerLetter"/>
      <w:lvlText w:val="%5."/>
      <w:lvlJc w:val="left"/>
      <w:pPr>
        <w:ind w:left="6270" w:hanging="360"/>
      </w:pPr>
    </w:lvl>
    <w:lvl w:ilvl="5" w:tplc="0419001B" w:tentative="1">
      <w:start w:val="1"/>
      <w:numFmt w:val="lowerRoman"/>
      <w:lvlText w:val="%6."/>
      <w:lvlJc w:val="right"/>
      <w:pPr>
        <w:ind w:left="6990" w:hanging="180"/>
      </w:pPr>
    </w:lvl>
    <w:lvl w:ilvl="6" w:tplc="0419000F" w:tentative="1">
      <w:start w:val="1"/>
      <w:numFmt w:val="decimal"/>
      <w:lvlText w:val="%7."/>
      <w:lvlJc w:val="left"/>
      <w:pPr>
        <w:ind w:left="7710" w:hanging="360"/>
      </w:pPr>
    </w:lvl>
    <w:lvl w:ilvl="7" w:tplc="04190019" w:tentative="1">
      <w:start w:val="1"/>
      <w:numFmt w:val="lowerLetter"/>
      <w:lvlText w:val="%8."/>
      <w:lvlJc w:val="left"/>
      <w:pPr>
        <w:ind w:left="8430" w:hanging="360"/>
      </w:pPr>
    </w:lvl>
    <w:lvl w:ilvl="8" w:tplc="0419001B" w:tentative="1">
      <w:start w:val="1"/>
      <w:numFmt w:val="lowerRoman"/>
      <w:lvlText w:val="%9."/>
      <w:lvlJc w:val="right"/>
      <w:pPr>
        <w:ind w:left="9150" w:hanging="180"/>
      </w:pPr>
    </w:lvl>
  </w:abstractNum>
  <w:abstractNum w:abstractNumId="9">
    <w:nsid w:val="246D1BBD"/>
    <w:multiLevelType w:val="hybridMultilevel"/>
    <w:tmpl w:val="BC105B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730428"/>
    <w:multiLevelType w:val="hybridMultilevel"/>
    <w:tmpl w:val="CF92BE2A"/>
    <w:lvl w:ilvl="0" w:tplc="465827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E54781D"/>
    <w:multiLevelType w:val="hybridMultilevel"/>
    <w:tmpl w:val="73A28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0D6CDC"/>
    <w:multiLevelType w:val="hybridMultilevel"/>
    <w:tmpl w:val="08E8F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69C309D"/>
    <w:multiLevelType w:val="hybridMultilevel"/>
    <w:tmpl w:val="CFC665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3838D0"/>
    <w:multiLevelType w:val="hybridMultilevel"/>
    <w:tmpl w:val="5A0CFCFA"/>
    <w:lvl w:ilvl="0" w:tplc="92101E00">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5">
    <w:nsid w:val="407C1440"/>
    <w:multiLevelType w:val="hybridMultilevel"/>
    <w:tmpl w:val="B9F8FEE2"/>
    <w:lvl w:ilvl="0" w:tplc="20D854E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7B06E8"/>
    <w:multiLevelType w:val="hybridMultilevel"/>
    <w:tmpl w:val="7F0A3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A322E60"/>
    <w:multiLevelType w:val="hybridMultilevel"/>
    <w:tmpl w:val="9D0AEF50"/>
    <w:lvl w:ilvl="0" w:tplc="6C44C57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1F3353"/>
    <w:multiLevelType w:val="hybridMultilevel"/>
    <w:tmpl w:val="5F92E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F6D431C"/>
    <w:multiLevelType w:val="hybridMultilevel"/>
    <w:tmpl w:val="53846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FA0D4F"/>
    <w:multiLevelType w:val="hybridMultilevel"/>
    <w:tmpl w:val="68F88F6A"/>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45D7E04"/>
    <w:multiLevelType w:val="hybridMultilevel"/>
    <w:tmpl w:val="65807A4C"/>
    <w:lvl w:ilvl="0" w:tplc="8DEC41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670B55"/>
    <w:multiLevelType w:val="hybridMultilevel"/>
    <w:tmpl w:val="B5E22B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47B1FFF"/>
    <w:multiLevelType w:val="hybridMultilevel"/>
    <w:tmpl w:val="FBBC0F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4AA0B0D"/>
    <w:multiLevelType w:val="hybridMultilevel"/>
    <w:tmpl w:val="9E860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865F74"/>
    <w:multiLevelType w:val="hybridMultilevel"/>
    <w:tmpl w:val="085E4CA2"/>
    <w:lvl w:ilvl="0" w:tplc="7444DE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EE0B00"/>
    <w:multiLevelType w:val="hybridMultilevel"/>
    <w:tmpl w:val="4CEE9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8D86991"/>
    <w:multiLevelType w:val="hybridMultilevel"/>
    <w:tmpl w:val="2780E026"/>
    <w:lvl w:ilvl="0" w:tplc="7DDCF3A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A4C29EC"/>
    <w:multiLevelType w:val="hybridMultilevel"/>
    <w:tmpl w:val="DB1EA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1CE4BC8"/>
    <w:multiLevelType w:val="hybridMultilevel"/>
    <w:tmpl w:val="DE40D95E"/>
    <w:lvl w:ilvl="0" w:tplc="1D20CAB6">
      <w:start w:val="2"/>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0">
    <w:nsid w:val="738D2F6F"/>
    <w:multiLevelType w:val="hybridMultilevel"/>
    <w:tmpl w:val="E32E210A"/>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DD0644E"/>
    <w:multiLevelType w:val="multilevel"/>
    <w:tmpl w:val="70944806"/>
    <w:lvl w:ilvl="0">
      <w:start w:val="1"/>
      <w:numFmt w:val="decimal"/>
      <w:lvlText w:val="%1."/>
      <w:lvlJc w:val="left"/>
      <w:pPr>
        <w:ind w:left="720" w:hanging="360"/>
      </w:pPr>
      <w:rPr>
        <w:rFonts w:hint="default"/>
      </w:r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7E0D11B5"/>
    <w:multiLevelType w:val="hybridMultilevel"/>
    <w:tmpl w:val="2466D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3"/>
  </w:num>
  <w:num w:numId="4">
    <w:abstractNumId w:val="3"/>
  </w:num>
  <w:num w:numId="5">
    <w:abstractNumId w:val="16"/>
  </w:num>
  <w:num w:numId="6">
    <w:abstractNumId w:val="23"/>
  </w:num>
  <w:num w:numId="7">
    <w:abstractNumId w:val="18"/>
  </w:num>
  <w:num w:numId="8">
    <w:abstractNumId w:val="22"/>
  </w:num>
  <w:num w:numId="9">
    <w:abstractNumId w:val="28"/>
  </w:num>
  <w:num w:numId="10">
    <w:abstractNumId w:val="9"/>
  </w:num>
  <w:num w:numId="11">
    <w:abstractNumId w:val="1"/>
  </w:num>
  <w:num w:numId="12">
    <w:abstractNumId w:val="24"/>
  </w:num>
  <w:num w:numId="13">
    <w:abstractNumId w:val="32"/>
  </w:num>
  <w:num w:numId="14">
    <w:abstractNumId w:val="26"/>
  </w:num>
  <w:num w:numId="15">
    <w:abstractNumId w:val="20"/>
  </w:num>
  <w:num w:numId="16">
    <w:abstractNumId w:val="11"/>
  </w:num>
  <w:num w:numId="17">
    <w:abstractNumId w:val="0"/>
  </w:num>
  <w:num w:numId="18">
    <w:abstractNumId w:val="5"/>
  </w:num>
  <w:num w:numId="19">
    <w:abstractNumId w:val="29"/>
  </w:num>
  <w:num w:numId="20">
    <w:abstractNumId w:val="4"/>
  </w:num>
  <w:num w:numId="21">
    <w:abstractNumId w:val="12"/>
  </w:num>
  <w:num w:numId="22">
    <w:abstractNumId w:val="2"/>
  </w:num>
  <w:num w:numId="23">
    <w:abstractNumId w:val="8"/>
  </w:num>
  <w:num w:numId="24">
    <w:abstractNumId w:val="15"/>
  </w:num>
  <w:num w:numId="25">
    <w:abstractNumId w:val="30"/>
  </w:num>
  <w:num w:numId="26">
    <w:abstractNumId w:val="6"/>
  </w:num>
  <w:num w:numId="27">
    <w:abstractNumId w:val="31"/>
  </w:num>
  <w:num w:numId="28">
    <w:abstractNumId w:val="21"/>
  </w:num>
  <w:num w:numId="29">
    <w:abstractNumId w:val="10"/>
  </w:num>
  <w:num w:numId="30">
    <w:abstractNumId w:val="7"/>
  </w:num>
  <w:num w:numId="31">
    <w:abstractNumId w:val="14"/>
  </w:num>
  <w:num w:numId="32">
    <w:abstractNumId w:val="27"/>
  </w:num>
  <w:num w:numId="3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E2726"/>
    <w:rsid w:val="00010656"/>
    <w:rsid w:val="00066B76"/>
    <w:rsid w:val="000B1FD8"/>
    <w:rsid w:val="001011E9"/>
    <w:rsid w:val="00127321"/>
    <w:rsid w:val="00141326"/>
    <w:rsid w:val="001638F2"/>
    <w:rsid w:val="001C1072"/>
    <w:rsid w:val="001E2726"/>
    <w:rsid w:val="001E7D34"/>
    <w:rsid w:val="00237296"/>
    <w:rsid w:val="00242BCC"/>
    <w:rsid w:val="00293CEA"/>
    <w:rsid w:val="002C651E"/>
    <w:rsid w:val="0032393C"/>
    <w:rsid w:val="003409C0"/>
    <w:rsid w:val="003A1179"/>
    <w:rsid w:val="003A43F3"/>
    <w:rsid w:val="003D2887"/>
    <w:rsid w:val="0041771C"/>
    <w:rsid w:val="00422F6C"/>
    <w:rsid w:val="004945F3"/>
    <w:rsid w:val="004D4F07"/>
    <w:rsid w:val="004E51AB"/>
    <w:rsid w:val="005F3E3C"/>
    <w:rsid w:val="00605D33"/>
    <w:rsid w:val="00636FE6"/>
    <w:rsid w:val="006763D9"/>
    <w:rsid w:val="00691031"/>
    <w:rsid w:val="006E0DDC"/>
    <w:rsid w:val="006F1138"/>
    <w:rsid w:val="007744B4"/>
    <w:rsid w:val="007C62A9"/>
    <w:rsid w:val="008A6BDF"/>
    <w:rsid w:val="009610E3"/>
    <w:rsid w:val="00991E0C"/>
    <w:rsid w:val="009E7485"/>
    <w:rsid w:val="00A05C0C"/>
    <w:rsid w:val="00A26C0B"/>
    <w:rsid w:val="00A63327"/>
    <w:rsid w:val="00AB274F"/>
    <w:rsid w:val="00AB3D95"/>
    <w:rsid w:val="00AF1E8C"/>
    <w:rsid w:val="00AF303B"/>
    <w:rsid w:val="00BC6EDA"/>
    <w:rsid w:val="00BC78D1"/>
    <w:rsid w:val="00C46549"/>
    <w:rsid w:val="00CD5B21"/>
    <w:rsid w:val="00CD72BA"/>
    <w:rsid w:val="00D15E07"/>
    <w:rsid w:val="00DC0513"/>
    <w:rsid w:val="00E614F2"/>
    <w:rsid w:val="00ED46BE"/>
    <w:rsid w:val="00F37ADB"/>
    <w:rsid w:val="00F474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6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B274F"/>
    <w:rPr>
      <w:color w:val="0000FF" w:themeColor="hyperlink"/>
      <w:u w:val="single"/>
    </w:rPr>
  </w:style>
  <w:style w:type="character" w:styleId="a4">
    <w:name w:val="FollowedHyperlink"/>
    <w:basedOn w:val="a0"/>
    <w:uiPriority w:val="99"/>
    <w:semiHidden/>
    <w:unhideWhenUsed/>
    <w:rsid w:val="003409C0"/>
    <w:rPr>
      <w:color w:val="800080" w:themeColor="followedHyperlink"/>
      <w:u w:val="single"/>
    </w:rPr>
  </w:style>
  <w:style w:type="paragraph" w:styleId="a5">
    <w:name w:val="List Paragraph"/>
    <w:basedOn w:val="a"/>
    <w:uiPriority w:val="34"/>
    <w:qFormat/>
    <w:rsid w:val="005F3E3C"/>
    <w:pPr>
      <w:ind w:left="720"/>
      <w:contextualSpacing/>
    </w:pPr>
  </w:style>
  <w:style w:type="table" w:styleId="a6">
    <w:name w:val="Table Grid"/>
    <w:basedOn w:val="a1"/>
    <w:uiPriority w:val="59"/>
    <w:rsid w:val="00F474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636FE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36FE6"/>
    <w:rPr>
      <w:rFonts w:ascii="Tahoma" w:hAnsi="Tahoma" w:cs="Tahoma"/>
      <w:sz w:val="16"/>
      <w:szCs w:val="16"/>
    </w:rPr>
  </w:style>
  <w:style w:type="paragraph" w:styleId="a9">
    <w:name w:val="header"/>
    <w:basedOn w:val="a"/>
    <w:link w:val="aa"/>
    <w:uiPriority w:val="99"/>
    <w:unhideWhenUsed/>
    <w:rsid w:val="006E0DD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E0DDC"/>
  </w:style>
  <w:style w:type="paragraph" w:styleId="ab">
    <w:name w:val="footer"/>
    <w:basedOn w:val="a"/>
    <w:link w:val="ac"/>
    <w:uiPriority w:val="99"/>
    <w:semiHidden/>
    <w:unhideWhenUsed/>
    <w:rsid w:val="006E0DDC"/>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6E0DDC"/>
  </w:style>
  <w:style w:type="paragraph" w:customStyle="1" w:styleId="Default">
    <w:name w:val="Default"/>
    <w:rsid w:val="00AF303B"/>
    <w:pPr>
      <w:autoSpaceDE w:val="0"/>
      <w:autoSpaceDN w:val="0"/>
      <w:adjustRightInd w:val="0"/>
      <w:spacing w:after="0" w:line="240" w:lineRule="auto"/>
    </w:pPr>
    <w:rPr>
      <w:rFonts w:ascii="PragmaticaC" w:hAnsi="PragmaticaC" w:cs="PragmaticaC"/>
      <w:color w:val="000000"/>
      <w:sz w:val="24"/>
      <w:szCs w:val="24"/>
    </w:rPr>
  </w:style>
  <w:style w:type="paragraph" w:customStyle="1" w:styleId="Pa28">
    <w:name w:val="Pa28"/>
    <w:basedOn w:val="Default"/>
    <w:next w:val="Default"/>
    <w:uiPriority w:val="99"/>
    <w:rsid w:val="00AF303B"/>
    <w:pPr>
      <w:spacing w:line="241" w:lineRule="atLeast"/>
    </w:pPr>
    <w:rPr>
      <w:rFonts w:cstheme="minorBidi"/>
      <w:color w:val="auto"/>
    </w:rPr>
  </w:style>
  <w:style w:type="character" w:customStyle="1" w:styleId="A10">
    <w:name w:val="A10"/>
    <w:uiPriority w:val="99"/>
    <w:rsid w:val="00AF303B"/>
    <w:rPr>
      <w:rFonts w:cs="PragmaticaC"/>
      <w:b/>
      <w:bCs/>
      <w:color w:val="000000"/>
      <w:sz w:val="18"/>
      <w:szCs w:val="18"/>
    </w:rPr>
  </w:style>
  <w:style w:type="paragraph" w:customStyle="1" w:styleId="Pa29">
    <w:name w:val="Pa29"/>
    <w:basedOn w:val="Default"/>
    <w:next w:val="Default"/>
    <w:uiPriority w:val="99"/>
    <w:rsid w:val="00AF303B"/>
    <w:pPr>
      <w:spacing w:line="241" w:lineRule="atLeast"/>
    </w:pPr>
    <w:rPr>
      <w:rFonts w:cstheme="minorBidi"/>
      <w:color w:val="auto"/>
    </w:rPr>
  </w:style>
  <w:style w:type="character" w:customStyle="1" w:styleId="A11">
    <w:name w:val="A11"/>
    <w:uiPriority w:val="99"/>
    <w:rsid w:val="00AF303B"/>
    <w:rPr>
      <w:rFonts w:cs="PragmaticaC"/>
      <w:color w:val="000000"/>
      <w:sz w:val="20"/>
      <w:szCs w:val="20"/>
    </w:rPr>
  </w:style>
  <w:style w:type="character" w:customStyle="1" w:styleId="A40">
    <w:name w:val="A4"/>
    <w:uiPriority w:val="99"/>
    <w:rsid w:val="00AF303B"/>
    <w:rPr>
      <w:rFonts w:cs="PragmaticaC"/>
      <w:b/>
      <w:bCs/>
      <w:color w:val="000000"/>
      <w:sz w:val="26"/>
      <w:szCs w:val="26"/>
    </w:rPr>
  </w:style>
  <w:style w:type="paragraph" w:customStyle="1" w:styleId="Pa27">
    <w:name w:val="Pa27"/>
    <w:basedOn w:val="Default"/>
    <w:next w:val="Default"/>
    <w:uiPriority w:val="99"/>
    <w:rsid w:val="00AF303B"/>
    <w:pPr>
      <w:spacing w:line="241" w:lineRule="atLeast"/>
    </w:pPr>
    <w:rPr>
      <w:rFonts w:cstheme="minorBidi"/>
      <w:color w:val="auto"/>
    </w:rPr>
  </w:style>
  <w:style w:type="character" w:customStyle="1" w:styleId="A12">
    <w:name w:val="A1"/>
    <w:uiPriority w:val="99"/>
    <w:rsid w:val="00AF303B"/>
    <w:rPr>
      <w:rFonts w:cs="PragmaticaC"/>
      <w:b/>
      <w:bCs/>
      <w:color w:val="000000"/>
      <w:sz w:val="22"/>
      <w:szCs w:val="22"/>
    </w:rPr>
  </w:style>
  <w:style w:type="character" w:customStyle="1" w:styleId="A120">
    <w:name w:val="A12"/>
    <w:uiPriority w:val="99"/>
    <w:rsid w:val="00AF303B"/>
    <w:rPr>
      <w:rFonts w:cs="PragmaticaC"/>
      <w:color w:val="000000"/>
      <w:sz w:val="12"/>
      <w:szCs w:val="12"/>
    </w:rPr>
  </w:style>
  <w:style w:type="paragraph" w:customStyle="1" w:styleId="Pa31">
    <w:name w:val="Pa31"/>
    <w:basedOn w:val="Default"/>
    <w:next w:val="Default"/>
    <w:uiPriority w:val="99"/>
    <w:rsid w:val="00AF303B"/>
    <w:pPr>
      <w:spacing w:line="241" w:lineRule="atLeast"/>
    </w:pPr>
    <w:rPr>
      <w:rFonts w:cstheme="minorBidi"/>
      <w:color w:val="auto"/>
    </w:rPr>
  </w:style>
  <w:style w:type="paragraph" w:customStyle="1" w:styleId="Pa32">
    <w:name w:val="Pa32"/>
    <w:basedOn w:val="Default"/>
    <w:next w:val="Default"/>
    <w:uiPriority w:val="99"/>
    <w:rsid w:val="00AF303B"/>
    <w:pPr>
      <w:spacing w:line="241" w:lineRule="atLeast"/>
    </w:pPr>
    <w:rPr>
      <w:rFonts w:cstheme="minorBidi"/>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91B07-1760-4E8D-B3A3-5047D9C3E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20</Pages>
  <Words>3360</Words>
  <Characters>19153</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Настя</cp:lastModifiedBy>
  <cp:revision>10</cp:revision>
  <dcterms:created xsi:type="dcterms:W3CDTF">2014-04-01T21:19:00Z</dcterms:created>
  <dcterms:modified xsi:type="dcterms:W3CDTF">2014-05-21T16:40:00Z</dcterms:modified>
</cp:coreProperties>
</file>