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8F70B" w14:textId="53B1BDCA" w:rsidR="00055E06" w:rsidRPr="005129C3" w:rsidRDefault="00055E06" w:rsidP="005129C3">
      <w:pPr>
        <w:pStyle w:val="ad"/>
        <w:spacing w:line="360" w:lineRule="auto"/>
        <w:ind w:left="709"/>
        <w:contextualSpacing/>
        <w:rPr>
          <w:b/>
          <w:sz w:val="28"/>
          <w:szCs w:val="28"/>
        </w:rPr>
      </w:pPr>
      <w:r w:rsidRPr="005129C3">
        <w:rPr>
          <w:b/>
          <w:sz w:val="28"/>
          <w:szCs w:val="28"/>
        </w:rPr>
        <w:t xml:space="preserve">Тема контрольной работы: </w:t>
      </w:r>
      <w:r w:rsidRPr="005129C3">
        <w:rPr>
          <w:b/>
          <w:sz w:val="28"/>
          <w:szCs w:val="28"/>
          <w:u w:val="single"/>
        </w:rPr>
        <w:t xml:space="preserve">«Культурный взлет России в </w:t>
      </w:r>
      <w:r w:rsidRPr="005129C3">
        <w:rPr>
          <w:b/>
          <w:sz w:val="28"/>
          <w:szCs w:val="28"/>
          <w:u w:val="single"/>
          <w:lang w:val="en-US"/>
        </w:rPr>
        <w:t>XIX</w:t>
      </w:r>
      <w:r w:rsidRPr="005129C3">
        <w:rPr>
          <w:b/>
          <w:sz w:val="28"/>
          <w:szCs w:val="28"/>
          <w:u w:val="single"/>
        </w:rPr>
        <w:t xml:space="preserve"> веке».</w:t>
      </w:r>
    </w:p>
    <w:p w14:paraId="3F41A05C" w14:textId="77777777" w:rsidR="00055E06" w:rsidRPr="005129C3" w:rsidRDefault="00055E06" w:rsidP="005129C3">
      <w:pPr>
        <w:pStyle w:val="ad"/>
        <w:spacing w:line="360" w:lineRule="auto"/>
        <w:ind w:left="709"/>
        <w:contextualSpacing/>
        <w:rPr>
          <w:b/>
          <w:sz w:val="28"/>
          <w:szCs w:val="28"/>
        </w:rPr>
      </w:pPr>
    </w:p>
    <w:p w14:paraId="68E341CB" w14:textId="56649B6C" w:rsidR="00644640" w:rsidRPr="005129C3" w:rsidRDefault="00644640" w:rsidP="005129C3">
      <w:pPr>
        <w:pStyle w:val="ad"/>
        <w:spacing w:line="360" w:lineRule="auto"/>
        <w:ind w:left="709"/>
        <w:contextualSpacing/>
        <w:rPr>
          <w:b/>
          <w:sz w:val="28"/>
          <w:szCs w:val="28"/>
        </w:rPr>
      </w:pPr>
      <w:r w:rsidRPr="005129C3">
        <w:rPr>
          <w:b/>
          <w:sz w:val="28"/>
          <w:szCs w:val="28"/>
        </w:rPr>
        <w:t>План:</w:t>
      </w:r>
    </w:p>
    <w:p w14:paraId="10DF0236" w14:textId="77777777" w:rsidR="00644640" w:rsidRPr="005129C3" w:rsidRDefault="00644640" w:rsidP="005129C3">
      <w:pPr>
        <w:pStyle w:val="ad"/>
        <w:spacing w:line="360" w:lineRule="auto"/>
        <w:ind w:left="709"/>
        <w:contextualSpacing/>
        <w:rPr>
          <w:b/>
          <w:sz w:val="28"/>
          <w:szCs w:val="28"/>
        </w:rPr>
      </w:pPr>
    </w:p>
    <w:p w14:paraId="6CAB54D9" w14:textId="4BAA935F" w:rsidR="00644640" w:rsidRPr="005129C3" w:rsidRDefault="00644640" w:rsidP="005129C3">
      <w:pPr>
        <w:pStyle w:val="ad"/>
        <w:numPr>
          <w:ilvl w:val="0"/>
          <w:numId w:val="7"/>
        </w:numPr>
        <w:spacing w:line="360" w:lineRule="auto"/>
        <w:contextualSpacing/>
        <w:rPr>
          <w:b/>
          <w:sz w:val="28"/>
          <w:szCs w:val="28"/>
        </w:rPr>
      </w:pPr>
      <w:r w:rsidRPr="005129C3">
        <w:rPr>
          <w:b/>
          <w:sz w:val="28"/>
          <w:szCs w:val="28"/>
        </w:rPr>
        <w:t>Основные черты русской культуры 19 века;</w:t>
      </w:r>
    </w:p>
    <w:p w14:paraId="7CF9D253" w14:textId="006717D1" w:rsidR="00644640" w:rsidRPr="005129C3" w:rsidRDefault="00644640" w:rsidP="005129C3">
      <w:pPr>
        <w:pStyle w:val="ad"/>
        <w:numPr>
          <w:ilvl w:val="0"/>
          <w:numId w:val="7"/>
        </w:numPr>
        <w:spacing w:line="360" w:lineRule="auto"/>
        <w:contextualSpacing/>
        <w:rPr>
          <w:b/>
          <w:sz w:val="28"/>
          <w:szCs w:val="28"/>
        </w:rPr>
      </w:pPr>
      <w:r w:rsidRPr="005129C3">
        <w:rPr>
          <w:b/>
          <w:sz w:val="28"/>
          <w:szCs w:val="28"/>
        </w:rPr>
        <w:t>Русский романтизм;</w:t>
      </w:r>
    </w:p>
    <w:p w14:paraId="69E48FA2" w14:textId="69C35C46" w:rsidR="00644640" w:rsidRPr="005129C3" w:rsidRDefault="00644640" w:rsidP="005129C3">
      <w:pPr>
        <w:pStyle w:val="ad"/>
        <w:numPr>
          <w:ilvl w:val="0"/>
          <w:numId w:val="7"/>
        </w:numPr>
        <w:spacing w:line="360" w:lineRule="auto"/>
        <w:contextualSpacing/>
        <w:rPr>
          <w:b/>
          <w:sz w:val="28"/>
          <w:szCs w:val="28"/>
        </w:rPr>
      </w:pPr>
      <w:r w:rsidRPr="005129C3">
        <w:rPr>
          <w:b/>
          <w:sz w:val="28"/>
          <w:szCs w:val="28"/>
        </w:rPr>
        <w:t>Реализм в литературе, музыке, живописи;</w:t>
      </w:r>
    </w:p>
    <w:p w14:paraId="42BD0DB3" w14:textId="12BC759D" w:rsidR="00644640" w:rsidRPr="005129C3" w:rsidRDefault="00644640" w:rsidP="005129C3">
      <w:pPr>
        <w:pStyle w:val="ad"/>
        <w:numPr>
          <w:ilvl w:val="0"/>
          <w:numId w:val="7"/>
        </w:numPr>
        <w:spacing w:line="360" w:lineRule="auto"/>
        <w:contextualSpacing/>
        <w:rPr>
          <w:b/>
          <w:sz w:val="28"/>
          <w:szCs w:val="28"/>
        </w:rPr>
      </w:pPr>
      <w:r w:rsidRPr="005129C3">
        <w:rPr>
          <w:b/>
          <w:sz w:val="28"/>
          <w:szCs w:val="28"/>
        </w:rPr>
        <w:t>Тема народа в творчестве Л. Толстого, Ф. Достоевского, А. Чехова;</w:t>
      </w:r>
    </w:p>
    <w:p w14:paraId="2BF28A9D" w14:textId="7EE77819" w:rsidR="00644640" w:rsidRPr="005129C3" w:rsidRDefault="00644640" w:rsidP="005129C3">
      <w:pPr>
        <w:pStyle w:val="ad"/>
        <w:numPr>
          <w:ilvl w:val="0"/>
          <w:numId w:val="7"/>
        </w:numPr>
        <w:spacing w:line="360" w:lineRule="auto"/>
        <w:contextualSpacing/>
        <w:rPr>
          <w:b/>
          <w:sz w:val="28"/>
          <w:szCs w:val="28"/>
        </w:rPr>
      </w:pPr>
      <w:r w:rsidRPr="005129C3">
        <w:rPr>
          <w:b/>
          <w:sz w:val="28"/>
          <w:szCs w:val="28"/>
        </w:rPr>
        <w:t>Тест;</w:t>
      </w:r>
    </w:p>
    <w:p w14:paraId="62F8D3F0" w14:textId="10F75617" w:rsidR="00644640" w:rsidRPr="005129C3" w:rsidRDefault="00644640" w:rsidP="005129C3">
      <w:pPr>
        <w:pStyle w:val="ad"/>
        <w:numPr>
          <w:ilvl w:val="0"/>
          <w:numId w:val="7"/>
        </w:numPr>
        <w:spacing w:line="360" w:lineRule="auto"/>
        <w:contextualSpacing/>
        <w:rPr>
          <w:b/>
          <w:sz w:val="28"/>
          <w:szCs w:val="28"/>
        </w:rPr>
      </w:pPr>
      <w:r w:rsidRPr="005129C3">
        <w:rPr>
          <w:b/>
          <w:sz w:val="28"/>
          <w:szCs w:val="28"/>
        </w:rPr>
        <w:t>Список литературы.</w:t>
      </w:r>
    </w:p>
    <w:p w14:paraId="715FFF81" w14:textId="77777777" w:rsidR="00644640" w:rsidRPr="005129C3" w:rsidRDefault="00644640" w:rsidP="005129C3">
      <w:pPr>
        <w:pStyle w:val="ad"/>
        <w:spacing w:line="360" w:lineRule="auto"/>
        <w:ind w:left="709"/>
        <w:contextualSpacing/>
        <w:rPr>
          <w:b/>
          <w:sz w:val="28"/>
          <w:szCs w:val="28"/>
        </w:rPr>
      </w:pPr>
    </w:p>
    <w:p w14:paraId="0AD9F43F" w14:textId="77777777" w:rsidR="00644640" w:rsidRPr="005129C3" w:rsidRDefault="00644640" w:rsidP="005129C3">
      <w:pPr>
        <w:pStyle w:val="ad"/>
        <w:spacing w:line="360" w:lineRule="auto"/>
        <w:ind w:left="709"/>
        <w:contextualSpacing/>
        <w:rPr>
          <w:b/>
          <w:sz w:val="28"/>
          <w:szCs w:val="28"/>
        </w:rPr>
      </w:pPr>
    </w:p>
    <w:p w14:paraId="667BDC71" w14:textId="77777777" w:rsidR="00644640" w:rsidRPr="005129C3" w:rsidRDefault="00644640" w:rsidP="005129C3">
      <w:pPr>
        <w:pStyle w:val="ad"/>
        <w:spacing w:line="360" w:lineRule="auto"/>
        <w:ind w:left="709"/>
        <w:contextualSpacing/>
        <w:rPr>
          <w:b/>
          <w:sz w:val="28"/>
          <w:szCs w:val="28"/>
        </w:rPr>
      </w:pPr>
    </w:p>
    <w:p w14:paraId="38C4C6CC" w14:textId="77777777" w:rsidR="00644640" w:rsidRPr="005129C3" w:rsidRDefault="00644640" w:rsidP="005129C3">
      <w:pPr>
        <w:pStyle w:val="ad"/>
        <w:spacing w:line="360" w:lineRule="auto"/>
        <w:ind w:left="709"/>
        <w:contextualSpacing/>
        <w:rPr>
          <w:b/>
          <w:sz w:val="28"/>
          <w:szCs w:val="28"/>
        </w:rPr>
      </w:pPr>
    </w:p>
    <w:p w14:paraId="700B6197" w14:textId="77777777" w:rsidR="00644640" w:rsidRPr="005129C3" w:rsidRDefault="00644640" w:rsidP="005129C3">
      <w:pPr>
        <w:pStyle w:val="ad"/>
        <w:spacing w:line="360" w:lineRule="auto"/>
        <w:ind w:left="709"/>
        <w:contextualSpacing/>
        <w:rPr>
          <w:b/>
          <w:sz w:val="28"/>
          <w:szCs w:val="28"/>
        </w:rPr>
      </w:pPr>
    </w:p>
    <w:p w14:paraId="7FABC3C1" w14:textId="77777777" w:rsidR="00644640" w:rsidRPr="005129C3" w:rsidRDefault="00644640" w:rsidP="005129C3">
      <w:pPr>
        <w:pStyle w:val="ad"/>
        <w:spacing w:line="360" w:lineRule="auto"/>
        <w:ind w:left="709"/>
        <w:contextualSpacing/>
        <w:rPr>
          <w:b/>
          <w:sz w:val="28"/>
          <w:szCs w:val="28"/>
        </w:rPr>
      </w:pPr>
    </w:p>
    <w:p w14:paraId="7B81C483" w14:textId="77777777" w:rsidR="00644640" w:rsidRPr="005129C3" w:rsidRDefault="00644640" w:rsidP="005129C3">
      <w:pPr>
        <w:pStyle w:val="ad"/>
        <w:spacing w:line="360" w:lineRule="auto"/>
        <w:ind w:left="709"/>
        <w:contextualSpacing/>
        <w:rPr>
          <w:b/>
          <w:sz w:val="28"/>
          <w:szCs w:val="28"/>
        </w:rPr>
      </w:pPr>
    </w:p>
    <w:p w14:paraId="3C5CCA1B" w14:textId="77777777" w:rsidR="00644640" w:rsidRPr="005129C3" w:rsidRDefault="00644640" w:rsidP="005129C3">
      <w:pPr>
        <w:pStyle w:val="ad"/>
        <w:spacing w:line="360" w:lineRule="auto"/>
        <w:ind w:left="709"/>
        <w:contextualSpacing/>
        <w:rPr>
          <w:b/>
          <w:sz w:val="28"/>
          <w:szCs w:val="28"/>
        </w:rPr>
      </w:pPr>
    </w:p>
    <w:p w14:paraId="4EC232AB" w14:textId="77777777" w:rsidR="00644640" w:rsidRPr="005129C3" w:rsidRDefault="00644640" w:rsidP="005129C3">
      <w:pPr>
        <w:pStyle w:val="ad"/>
        <w:spacing w:line="360" w:lineRule="auto"/>
        <w:ind w:left="709"/>
        <w:contextualSpacing/>
        <w:rPr>
          <w:b/>
          <w:sz w:val="28"/>
          <w:szCs w:val="28"/>
        </w:rPr>
      </w:pPr>
    </w:p>
    <w:p w14:paraId="0B1EA131" w14:textId="77777777" w:rsidR="00644640" w:rsidRPr="005129C3" w:rsidRDefault="00644640" w:rsidP="005129C3">
      <w:pPr>
        <w:pStyle w:val="ad"/>
        <w:spacing w:line="360" w:lineRule="auto"/>
        <w:ind w:left="709"/>
        <w:contextualSpacing/>
        <w:rPr>
          <w:b/>
          <w:sz w:val="28"/>
          <w:szCs w:val="28"/>
        </w:rPr>
      </w:pPr>
    </w:p>
    <w:p w14:paraId="311A8AD3" w14:textId="77777777" w:rsidR="00644640" w:rsidRPr="005129C3" w:rsidRDefault="00644640" w:rsidP="005129C3">
      <w:pPr>
        <w:pStyle w:val="ad"/>
        <w:spacing w:line="360" w:lineRule="auto"/>
        <w:ind w:left="709"/>
        <w:contextualSpacing/>
        <w:rPr>
          <w:b/>
          <w:sz w:val="28"/>
          <w:szCs w:val="28"/>
        </w:rPr>
      </w:pPr>
    </w:p>
    <w:p w14:paraId="624C9911" w14:textId="77777777" w:rsidR="00644640" w:rsidRPr="005129C3" w:rsidRDefault="00644640" w:rsidP="005129C3">
      <w:pPr>
        <w:pStyle w:val="ad"/>
        <w:spacing w:line="360" w:lineRule="auto"/>
        <w:ind w:left="709"/>
        <w:contextualSpacing/>
        <w:rPr>
          <w:b/>
          <w:sz w:val="28"/>
          <w:szCs w:val="28"/>
        </w:rPr>
      </w:pPr>
    </w:p>
    <w:p w14:paraId="2F9907E7" w14:textId="77777777" w:rsidR="00644640" w:rsidRPr="005129C3" w:rsidRDefault="00644640" w:rsidP="005129C3">
      <w:pPr>
        <w:pStyle w:val="ad"/>
        <w:spacing w:line="360" w:lineRule="auto"/>
        <w:ind w:left="709"/>
        <w:contextualSpacing/>
        <w:rPr>
          <w:b/>
          <w:sz w:val="28"/>
          <w:szCs w:val="28"/>
        </w:rPr>
      </w:pPr>
    </w:p>
    <w:p w14:paraId="1CD103E2" w14:textId="77777777" w:rsidR="00644640" w:rsidRPr="005129C3" w:rsidRDefault="00644640" w:rsidP="005129C3">
      <w:pPr>
        <w:pStyle w:val="ad"/>
        <w:spacing w:line="360" w:lineRule="auto"/>
        <w:ind w:left="709"/>
        <w:contextualSpacing/>
        <w:rPr>
          <w:b/>
          <w:sz w:val="28"/>
          <w:szCs w:val="28"/>
        </w:rPr>
      </w:pPr>
    </w:p>
    <w:p w14:paraId="198EBC36" w14:textId="77777777" w:rsidR="00644640" w:rsidRPr="005129C3" w:rsidRDefault="00644640" w:rsidP="005129C3">
      <w:pPr>
        <w:pStyle w:val="ad"/>
        <w:spacing w:line="360" w:lineRule="auto"/>
        <w:ind w:left="709"/>
        <w:contextualSpacing/>
        <w:rPr>
          <w:b/>
          <w:sz w:val="28"/>
          <w:szCs w:val="28"/>
        </w:rPr>
      </w:pPr>
    </w:p>
    <w:p w14:paraId="13D7258F" w14:textId="77777777" w:rsidR="00644640" w:rsidRPr="005129C3" w:rsidRDefault="00644640" w:rsidP="005129C3">
      <w:pPr>
        <w:pStyle w:val="ad"/>
        <w:spacing w:line="360" w:lineRule="auto"/>
        <w:ind w:left="709"/>
        <w:contextualSpacing/>
        <w:rPr>
          <w:b/>
          <w:sz w:val="28"/>
          <w:szCs w:val="28"/>
        </w:rPr>
      </w:pPr>
    </w:p>
    <w:p w14:paraId="3FC88C6E" w14:textId="77777777" w:rsidR="00644640" w:rsidRPr="005129C3" w:rsidRDefault="00644640" w:rsidP="005129C3">
      <w:pPr>
        <w:pStyle w:val="ad"/>
        <w:spacing w:line="360" w:lineRule="auto"/>
        <w:ind w:left="709"/>
        <w:contextualSpacing/>
        <w:rPr>
          <w:b/>
          <w:sz w:val="28"/>
          <w:szCs w:val="28"/>
        </w:rPr>
      </w:pPr>
    </w:p>
    <w:p w14:paraId="0BC03B9E" w14:textId="77777777" w:rsidR="00644640" w:rsidRPr="005129C3" w:rsidRDefault="00644640" w:rsidP="005129C3">
      <w:pPr>
        <w:pStyle w:val="ad"/>
        <w:spacing w:line="360" w:lineRule="auto"/>
        <w:ind w:left="709"/>
        <w:contextualSpacing/>
        <w:rPr>
          <w:b/>
          <w:sz w:val="28"/>
          <w:szCs w:val="28"/>
        </w:rPr>
      </w:pPr>
    </w:p>
    <w:p w14:paraId="68BBE633" w14:textId="77777777" w:rsidR="00644640" w:rsidRPr="005129C3" w:rsidRDefault="00644640" w:rsidP="005129C3">
      <w:pPr>
        <w:pStyle w:val="ad"/>
        <w:spacing w:line="360" w:lineRule="auto"/>
        <w:ind w:left="709"/>
        <w:contextualSpacing/>
        <w:rPr>
          <w:b/>
          <w:sz w:val="28"/>
          <w:szCs w:val="28"/>
        </w:rPr>
      </w:pPr>
    </w:p>
    <w:p w14:paraId="0B7B2F83" w14:textId="77777777" w:rsidR="00644640" w:rsidRPr="005129C3" w:rsidRDefault="00644640" w:rsidP="005129C3">
      <w:pPr>
        <w:pStyle w:val="ad"/>
        <w:spacing w:line="360" w:lineRule="auto"/>
        <w:ind w:left="709"/>
        <w:contextualSpacing/>
        <w:rPr>
          <w:b/>
          <w:sz w:val="28"/>
          <w:szCs w:val="28"/>
        </w:rPr>
      </w:pPr>
    </w:p>
    <w:p w14:paraId="0FDA672B" w14:textId="77777777" w:rsidR="00644640" w:rsidRPr="005129C3" w:rsidRDefault="00644640" w:rsidP="005129C3">
      <w:pPr>
        <w:pStyle w:val="ad"/>
        <w:spacing w:line="360" w:lineRule="auto"/>
        <w:ind w:left="709"/>
        <w:contextualSpacing/>
        <w:rPr>
          <w:b/>
          <w:sz w:val="28"/>
          <w:szCs w:val="28"/>
        </w:rPr>
      </w:pPr>
    </w:p>
    <w:p w14:paraId="48B4A766" w14:textId="77777777" w:rsidR="00644640" w:rsidRPr="005129C3" w:rsidRDefault="00644640" w:rsidP="005129C3">
      <w:pPr>
        <w:pStyle w:val="ad"/>
        <w:spacing w:line="360" w:lineRule="auto"/>
        <w:ind w:left="709"/>
        <w:contextualSpacing/>
        <w:rPr>
          <w:b/>
          <w:sz w:val="28"/>
          <w:szCs w:val="28"/>
        </w:rPr>
      </w:pPr>
    </w:p>
    <w:p w14:paraId="35D47890" w14:textId="10212AEF" w:rsidR="00007F18" w:rsidRPr="005129C3" w:rsidRDefault="00F236FB" w:rsidP="005129C3">
      <w:pPr>
        <w:pStyle w:val="ad"/>
        <w:numPr>
          <w:ilvl w:val="0"/>
          <w:numId w:val="5"/>
        </w:numPr>
        <w:spacing w:line="360" w:lineRule="auto"/>
        <w:contextualSpacing/>
        <w:jc w:val="center"/>
        <w:rPr>
          <w:b/>
          <w:sz w:val="28"/>
          <w:szCs w:val="28"/>
        </w:rPr>
      </w:pPr>
      <w:r w:rsidRPr="005129C3">
        <w:rPr>
          <w:b/>
          <w:sz w:val="28"/>
          <w:szCs w:val="28"/>
        </w:rPr>
        <w:lastRenderedPageBreak/>
        <w:t>Основны</w:t>
      </w:r>
      <w:r w:rsidR="00007F18" w:rsidRPr="005129C3">
        <w:rPr>
          <w:b/>
          <w:sz w:val="28"/>
          <w:szCs w:val="28"/>
        </w:rPr>
        <w:t>е черты русской культуры 19 век</w:t>
      </w:r>
      <w:r w:rsidR="00644640" w:rsidRPr="005129C3">
        <w:rPr>
          <w:b/>
          <w:sz w:val="28"/>
          <w:szCs w:val="28"/>
        </w:rPr>
        <w:t>а</w:t>
      </w:r>
    </w:p>
    <w:p w14:paraId="45D738F9" w14:textId="77777777" w:rsidR="00644640" w:rsidRPr="005129C3" w:rsidRDefault="00644640" w:rsidP="005129C3">
      <w:pPr>
        <w:pStyle w:val="ad"/>
        <w:spacing w:line="360" w:lineRule="auto"/>
        <w:contextualSpacing/>
        <w:rPr>
          <w:b/>
          <w:sz w:val="28"/>
          <w:szCs w:val="28"/>
        </w:rPr>
      </w:pPr>
    </w:p>
    <w:p w14:paraId="333F56BC" w14:textId="4FC777A6" w:rsidR="00476E09" w:rsidRPr="005129C3" w:rsidRDefault="00007F18" w:rsidP="005129C3">
      <w:pPr>
        <w:pStyle w:val="ad"/>
        <w:spacing w:line="360" w:lineRule="auto"/>
        <w:contextualSpacing/>
        <w:rPr>
          <w:sz w:val="28"/>
          <w:szCs w:val="28"/>
        </w:rPr>
      </w:pPr>
      <w:r w:rsidRPr="005129C3">
        <w:rPr>
          <w:sz w:val="28"/>
          <w:szCs w:val="28"/>
        </w:rPr>
        <w:t xml:space="preserve">            </w:t>
      </w:r>
      <w:r w:rsidR="00476E09" w:rsidRPr="005129C3">
        <w:rPr>
          <w:sz w:val="28"/>
          <w:szCs w:val="28"/>
        </w:rPr>
        <w:t>Необычайный взлет отечественной культуры в первой половине 19 в. позволил назвать это время «золотым веком». Если в экономическом и социально-политическом развитии Россия отставала от передовых европейских государств, то в культурных достижениях она не только шла вровень с ними, но и часто опережала.</w:t>
      </w:r>
    </w:p>
    <w:p w14:paraId="7BCE0E04" w14:textId="77777777" w:rsidR="00C62A38" w:rsidRPr="005129C3" w:rsidRDefault="00C62A38"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На общественно – культурную жизнь России первой половины 19 века огромное влияние оказали два события в истории страны – Отечественная война 1812 года и движение декабристов. Они сыграли определяющую роль в развитии общественного сознания, повлияли на политику государства в сфере культуры.</w:t>
      </w:r>
    </w:p>
    <w:p w14:paraId="2AFCB4E7" w14:textId="3A1BF9BC" w:rsidR="00C62A38" w:rsidRPr="005129C3" w:rsidRDefault="00C62A38"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Эпоха 1812 года – важный этап в развитии национального самосознания. Общая идейная атмосфера предвоенных лет и периода Отечественной войны вызвала небывалый патриотический подъем в стране. Успешное завершение войны воспринималось современниками как национальная победа, предотвратившая иноземное порабощение.</w:t>
      </w:r>
      <w:r w:rsidR="00DD68A7" w:rsidRPr="005129C3">
        <w:rPr>
          <w:rFonts w:ascii="Times New Roman" w:eastAsia="Times New Roman" w:hAnsi="Times New Roman" w:cs="Times New Roman"/>
          <w:sz w:val="28"/>
          <w:szCs w:val="28"/>
          <w:lang w:eastAsia="ru-RU"/>
        </w:rPr>
        <w:t xml:space="preserve"> В.Г. Белинский писал о 1812 годе как об эпохе, с которой «начиналась новая жизнь для России», подчеркивая, что дело не только «во внешнем величии и блеске», но прежде всего во внутреннем развитии в обществе «гражданственности и образования», которые «были результатом этой эпохи»</w:t>
      </w:r>
      <w:r w:rsidR="003104C0" w:rsidRPr="005129C3">
        <w:rPr>
          <w:rFonts w:ascii="Times New Roman" w:eastAsia="Times New Roman" w:hAnsi="Times New Roman" w:cs="Times New Roman"/>
          <w:sz w:val="28"/>
          <w:szCs w:val="28"/>
          <w:lang w:eastAsia="ru-RU"/>
        </w:rPr>
        <w:t>.</w:t>
      </w:r>
    </w:p>
    <w:p w14:paraId="5C022FFD" w14:textId="77777777" w:rsidR="00007F18" w:rsidRPr="005129C3" w:rsidRDefault="0002549B" w:rsidP="005129C3">
      <w:pPr>
        <w:spacing w:line="360" w:lineRule="auto"/>
        <w:ind w:firstLine="709"/>
        <w:contextualSpacing/>
        <w:jc w:val="both"/>
        <w:rPr>
          <w:rFonts w:ascii="Times New Roman" w:hAnsi="Times New Roman" w:cs="Times New Roman"/>
          <w:sz w:val="28"/>
          <w:szCs w:val="28"/>
        </w:rPr>
      </w:pPr>
      <w:r w:rsidRPr="005129C3">
        <w:rPr>
          <w:rFonts w:ascii="Times New Roman" w:eastAsia="Times New Roman" w:hAnsi="Times New Roman" w:cs="Times New Roman"/>
          <w:sz w:val="28"/>
          <w:szCs w:val="28"/>
          <w:lang w:eastAsia="ru-RU"/>
        </w:rPr>
        <w:t xml:space="preserve">Утверждение В.Г. Белинского о развитии системы образования в первой половине 19 века легко подтвердить фактами. </w:t>
      </w:r>
      <w:r w:rsidRPr="005129C3">
        <w:rPr>
          <w:rFonts w:ascii="Times New Roman" w:hAnsi="Times New Roman" w:cs="Times New Roman"/>
          <w:sz w:val="28"/>
          <w:szCs w:val="28"/>
        </w:rPr>
        <w:t xml:space="preserve">В 1802 г. создано Министерство Народного просвещения, в 1804 принят Устав учебных заведений. То есть в годы царствования Александра I была создана система образования. Дети недворянского происхождения получали начальное образование в приходских училищах. Для детей дворян и чиновников создавались гимназии, они давали право поступления в университет. </w:t>
      </w:r>
    </w:p>
    <w:p w14:paraId="75B7AC06" w14:textId="7FDDD3D9" w:rsidR="0002549B" w:rsidRPr="005129C3" w:rsidRDefault="0002549B"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В первой половине XIX века в России было образовано семь университетов. Кроме </w:t>
      </w:r>
      <w:proofErr w:type="gramStart"/>
      <w:r w:rsidRPr="005129C3">
        <w:rPr>
          <w:rFonts w:ascii="Times New Roman" w:hAnsi="Times New Roman" w:cs="Times New Roman"/>
          <w:sz w:val="28"/>
          <w:szCs w:val="28"/>
        </w:rPr>
        <w:t>действовавшего</w:t>
      </w:r>
      <w:proofErr w:type="gramEnd"/>
      <w:r w:rsidRPr="005129C3">
        <w:rPr>
          <w:rFonts w:ascii="Times New Roman" w:hAnsi="Times New Roman" w:cs="Times New Roman"/>
          <w:sz w:val="28"/>
          <w:szCs w:val="28"/>
        </w:rPr>
        <w:t xml:space="preserve"> Московского были учреждены </w:t>
      </w:r>
      <w:r w:rsidR="00007F18" w:rsidRPr="005129C3">
        <w:rPr>
          <w:rFonts w:ascii="Times New Roman" w:hAnsi="Times New Roman" w:cs="Times New Roman"/>
          <w:sz w:val="28"/>
          <w:szCs w:val="28"/>
        </w:rPr>
        <w:t xml:space="preserve">ещё </w:t>
      </w:r>
      <w:proofErr w:type="spellStart"/>
      <w:r w:rsidRPr="005129C3">
        <w:rPr>
          <w:rFonts w:ascii="Times New Roman" w:hAnsi="Times New Roman" w:cs="Times New Roman"/>
          <w:sz w:val="28"/>
          <w:szCs w:val="28"/>
        </w:rPr>
        <w:t>Дерптский</w:t>
      </w:r>
      <w:proofErr w:type="spellEnd"/>
      <w:r w:rsidRPr="005129C3">
        <w:rPr>
          <w:rFonts w:ascii="Times New Roman" w:hAnsi="Times New Roman" w:cs="Times New Roman"/>
          <w:sz w:val="28"/>
          <w:szCs w:val="28"/>
        </w:rPr>
        <w:t xml:space="preserve">, </w:t>
      </w:r>
      <w:proofErr w:type="spellStart"/>
      <w:r w:rsidRPr="005129C3">
        <w:rPr>
          <w:rFonts w:ascii="Times New Roman" w:hAnsi="Times New Roman" w:cs="Times New Roman"/>
          <w:sz w:val="28"/>
          <w:szCs w:val="28"/>
        </w:rPr>
        <w:t>Виленский</w:t>
      </w:r>
      <w:proofErr w:type="spellEnd"/>
      <w:r w:rsidRPr="005129C3">
        <w:rPr>
          <w:rFonts w:ascii="Times New Roman" w:hAnsi="Times New Roman" w:cs="Times New Roman"/>
          <w:sz w:val="28"/>
          <w:szCs w:val="28"/>
        </w:rPr>
        <w:t>, Казанский, Харьковский, Петербургский и Киевский университеты. Наряду с ними существовали и сословны</w:t>
      </w:r>
      <w:r w:rsidR="00007F18" w:rsidRPr="005129C3">
        <w:rPr>
          <w:rFonts w:ascii="Times New Roman" w:hAnsi="Times New Roman" w:cs="Times New Roman"/>
          <w:sz w:val="28"/>
          <w:szCs w:val="28"/>
        </w:rPr>
        <w:t xml:space="preserve">е дворянские учебные заведения </w:t>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r>
      <w:r w:rsidR="00007F18" w:rsidRPr="005129C3">
        <w:rPr>
          <w:rFonts w:ascii="Times New Roman" w:hAnsi="Times New Roman" w:cs="Times New Roman"/>
          <w:sz w:val="28"/>
          <w:szCs w:val="28"/>
        </w:rPr>
        <w:softHyphen/>
        <w:t>-</w:t>
      </w:r>
      <w:r w:rsidRPr="005129C3">
        <w:rPr>
          <w:rFonts w:ascii="Times New Roman" w:hAnsi="Times New Roman" w:cs="Times New Roman"/>
          <w:sz w:val="28"/>
          <w:szCs w:val="28"/>
        </w:rPr>
        <w:t xml:space="preserve"> лицеи, самым известным из которых был Царскосельский лицей. Военное образование дети дворян получали в кадетских корпусах.</w:t>
      </w:r>
    </w:p>
    <w:p w14:paraId="58A3D0C3" w14:textId="2D049733" w:rsidR="0002549B" w:rsidRPr="005129C3" w:rsidRDefault="0002549B"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lastRenderedPageBreak/>
        <w:t>В эти годы образование в России сделало существенный шаг вперед. Если в XVIII в, оно оставалось привилегией высших дворянских кругов, то уже в первой четверти XIX в. получило широкое распространен</w:t>
      </w:r>
      <w:r w:rsidR="00007F18" w:rsidRPr="005129C3">
        <w:rPr>
          <w:rFonts w:ascii="Times New Roman" w:hAnsi="Times New Roman" w:cs="Times New Roman"/>
          <w:sz w:val="28"/>
          <w:szCs w:val="28"/>
        </w:rPr>
        <w:t>ие</w:t>
      </w:r>
      <w:r w:rsidRPr="005129C3">
        <w:rPr>
          <w:rFonts w:ascii="Times New Roman" w:hAnsi="Times New Roman" w:cs="Times New Roman"/>
          <w:sz w:val="28"/>
          <w:szCs w:val="28"/>
        </w:rPr>
        <w:t xml:space="preserve"> и среди купечества, мещанства, ремесленников.</w:t>
      </w:r>
      <w:r w:rsidR="00C70DF5" w:rsidRPr="005129C3">
        <w:rPr>
          <w:rFonts w:ascii="Times New Roman" w:hAnsi="Times New Roman" w:cs="Times New Roman"/>
          <w:sz w:val="28"/>
          <w:szCs w:val="28"/>
        </w:rPr>
        <w:t xml:space="preserve"> </w:t>
      </w:r>
      <w:r w:rsidRPr="005129C3">
        <w:rPr>
          <w:rFonts w:ascii="Times New Roman" w:hAnsi="Times New Roman" w:cs="Times New Roman"/>
          <w:sz w:val="28"/>
          <w:szCs w:val="28"/>
        </w:rPr>
        <w:t xml:space="preserve">Положительную роль в культурной жизни страны играли публичные библиотеки, среди которых появилось много частных, и музеи. </w:t>
      </w:r>
    </w:p>
    <w:p w14:paraId="1F8CA59A" w14:textId="77777777" w:rsidR="0002549B" w:rsidRPr="005129C3" w:rsidRDefault="0002549B"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Первая публичная библиотека была открыта в Петербурге в 1814 году (ныне Государственная Национальная библиотека). Правда, в то время её богатейшее книжное собрание оставалось недоступным массовому читателю.  Все больший интерес у читающей публики стали вызывать газеты и журналы, издание которых заметно расширилось ("Северная пчела", "Губернские ведомости", "Вестник Европы", "Сын отечества" и др.). В 1813 году в стране было 55 казённых типографий.</w:t>
      </w:r>
    </w:p>
    <w:p w14:paraId="7BEF2A09" w14:textId="134C6239" w:rsidR="0002549B" w:rsidRPr="005129C3" w:rsidRDefault="00A93D71"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С ростом национального самосознания связан интерес к собственной истории, особенно возросший в это время. Фактом огромного культурного значения стала «История государства Российского» Н.М. Карамзина, первые 8 томов которой увидели свет в 1818 году. </w:t>
      </w:r>
    </w:p>
    <w:p w14:paraId="3BB4C8BA" w14:textId="01CB58F6" w:rsidR="00C62A38" w:rsidRPr="005129C3" w:rsidRDefault="008549AF"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Выступление дворянских революционеров в декабре 1825 года также было, несомненно,</w:t>
      </w:r>
      <w:r w:rsidR="00C65070" w:rsidRPr="005129C3">
        <w:rPr>
          <w:rFonts w:ascii="Times New Roman" w:eastAsia="Times New Roman" w:hAnsi="Times New Roman" w:cs="Times New Roman"/>
          <w:sz w:val="28"/>
          <w:szCs w:val="28"/>
          <w:lang w:eastAsia="ru-RU"/>
        </w:rPr>
        <w:t xml:space="preserve"> в</w:t>
      </w:r>
      <w:r w:rsidR="00C70DF5" w:rsidRPr="005129C3">
        <w:rPr>
          <w:rFonts w:ascii="Times New Roman" w:eastAsia="Times New Roman" w:hAnsi="Times New Roman" w:cs="Times New Roman"/>
          <w:sz w:val="28"/>
          <w:szCs w:val="28"/>
          <w:lang w:eastAsia="ru-RU"/>
        </w:rPr>
        <w:t>ажной вехой в общественно-</w:t>
      </w:r>
      <w:r w:rsidRPr="005129C3">
        <w:rPr>
          <w:rFonts w:ascii="Times New Roman" w:eastAsia="Times New Roman" w:hAnsi="Times New Roman" w:cs="Times New Roman"/>
          <w:sz w:val="28"/>
          <w:szCs w:val="28"/>
          <w:lang w:eastAsia="ru-RU"/>
        </w:rPr>
        <w:t>культурной жизни страны. Стремление осмыслить и понять их идеи, принять или отвергнуть их способствовало активизации духовной жизни интеллектуальных слоев русского общества, появлению новых ориентиров в официальной идеологии.</w:t>
      </w:r>
    </w:p>
    <w:p w14:paraId="2C852BA9" w14:textId="1AAA14E6" w:rsidR="00476E09" w:rsidRPr="005129C3" w:rsidRDefault="00C70DF5"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Новый общественно-</w:t>
      </w:r>
      <w:r w:rsidR="007C2694" w:rsidRPr="005129C3">
        <w:rPr>
          <w:rFonts w:ascii="Times New Roman" w:eastAsia="Times New Roman" w:hAnsi="Times New Roman" w:cs="Times New Roman"/>
          <w:sz w:val="28"/>
          <w:szCs w:val="28"/>
          <w:lang w:eastAsia="ru-RU"/>
        </w:rPr>
        <w:t xml:space="preserve">демократический подъем происходит в канун либеральных реформ Александра </w:t>
      </w:r>
      <w:r w:rsidR="007C2694" w:rsidRPr="005129C3">
        <w:rPr>
          <w:rFonts w:ascii="Times New Roman" w:eastAsia="Times New Roman" w:hAnsi="Times New Roman" w:cs="Times New Roman"/>
          <w:sz w:val="28"/>
          <w:szCs w:val="28"/>
          <w:lang w:val="en-US" w:eastAsia="ru-RU"/>
        </w:rPr>
        <w:t>II</w:t>
      </w:r>
      <w:r w:rsidR="007C2694" w:rsidRPr="005129C3">
        <w:rPr>
          <w:rFonts w:ascii="Times New Roman" w:eastAsia="Times New Roman" w:hAnsi="Times New Roman" w:cs="Times New Roman"/>
          <w:sz w:val="28"/>
          <w:szCs w:val="28"/>
          <w:lang w:eastAsia="ru-RU"/>
        </w:rPr>
        <w:t xml:space="preserve"> и после отмены крепостного права во второй половине 19 века. Время первых двух пореформенных десятилетий отличается широким движением за распространение просвещения народа, расширением гласности и пересмотром законодательства о печати, достаточно тесной связью художественной культуры с идеями демократизма и революционного народничества.</w:t>
      </w:r>
    </w:p>
    <w:p w14:paraId="3EB2D11C" w14:textId="7B32E193" w:rsidR="00FE04FE" w:rsidRPr="005129C3" w:rsidRDefault="00FE04FE"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Значительную роль в культурном процессе начинает играть разночинная интеллигенция. Ее появление в России как особого социального слоя относится к </w:t>
      </w:r>
      <w:r w:rsidRPr="005129C3">
        <w:rPr>
          <w:rFonts w:ascii="Times New Roman" w:eastAsia="Times New Roman" w:hAnsi="Times New Roman" w:cs="Times New Roman"/>
          <w:sz w:val="28"/>
          <w:szCs w:val="28"/>
          <w:lang w:eastAsia="ru-RU"/>
        </w:rPr>
        <w:lastRenderedPageBreak/>
        <w:t xml:space="preserve">30-40 гг. 19 века, а уже к середине столетия интеллигенция существует как вполне сложившаяся социальная группа. </w:t>
      </w:r>
    </w:p>
    <w:p w14:paraId="6A04B983" w14:textId="2B6A4F0D" w:rsidR="00FE04FE" w:rsidRPr="005129C3" w:rsidRDefault="00FE04FE"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Основной чертой самосознания русской интеллигенции был ее радикализм, который проявлялся в постоянном противостоянии государственной власти. Однако этот радикализм выражался не только в революционном максимализме; в среде интеллигенции было немало деятелей</w:t>
      </w:r>
      <w:r w:rsidR="00C70DF5" w:rsidRPr="005129C3">
        <w:rPr>
          <w:rFonts w:ascii="Times New Roman" w:eastAsia="Times New Roman" w:hAnsi="Times New Roman" w:cs="Times New Roman"/>
          <w:sz w:val="28"/>
          <w:szCs w:val="28"/>
          <w:lang w:eastAsia="ru-RU"/>
        </w:rPr>
        <w:t>, придерживавшихся либерально-</w:t>
      </w:r>
      <w:r w:rsidRPr="005129C3">
        <w:rPr>
          <w:rFonts w:ascii="Times New Roman" w:eastAsia="Times New Roman" w:hAnsi="Times New Roman" w:cs="Times New Roman"/>
          <w:sz w:val="28"/>
          <w:szCs w:val="28"/>
          <w:lang w:eastAsia="ru-RU"/>
        </w:rPr>
        <w:t>консервативных взглядов.</w:t>
      </w:r>
    </w:p>
    <w:p w14:paraId="2ED5B3AF" w14:textId="6B070B29" w:rsidR="009E6021" w:rsidRPr="005129C3" w:rsidRDefault="009E6021"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Особенностью самосознания интеллигенции в России было ее так называемое «отщепенство», порожденное социальной изолированностью. Интеллигенция ощущала свой разрыв с народом, но пыталась преодолеть его путем своего служения ему. Осознание «нужности» народу питало общественную активность интеллигенции, роль которо</w:t>
      </w:r>
      <w:r w:rsidR="00C70DF5" w:rsidRPr="005129C3">
        <w:rPr>
          <w:rFonts w:ascii="Times New Roman" w:eastAsia="Times New Roman" w:hAnsi="Times New Roman" w:cs="Times New Roman"/>
          <w:sz w:val="28"/>
          <w:szCs w:val="28"/>
          <w:lang w:eastAsia="ru-RU"/>
        </w:rPr>
        <w:t>й в пореформенной общественно-</w:t>
      </w:r>
      <w:r w:rsidRPr="005129C3">
        <w:rPr>
          <w:rFonts w:ascii="Times New Roman" w:eastAsia="Times New Roman" w:hAnsi="Times New Roman" w:cs="Times New Roman"/>
          <w:sz w:val="28"/>
          <w:szCs w:val="28"/>
          <w:lang w:eastAsia="ru-RU"/>
        </w:rPr>
        <w:t xml:space="preserve">культурной жизни значительно возросла. С ее деятельностью было </w:t>
      </w:r>
      <w:proofErr w:type="gramStart"/>
      <w:r w:rsidRPr="005129C3">
        <w:rPr>
          <w:rFonts w:ascii="Times New Roman" w:eastAsia="Times New Roman" w:hAnsi="Times New Roman" w:cs="Times New Roman"/>
          <w:sz w:val="28"/>
          <w:szCs w:val="28"/>
          <w:lang w:eastAsia="ru-RU"/>
        </w:rPr>
        <w:t>связано</w:t>
      </w:r>
      <w:proofErr w:type="gramEnd"/>
      <w:r w:rsidRPr="005129C3">
        <w:rPr>
          <w:rFonts w:ascii="Times New Roman" w:eastAsia="Times New Roman" w:hAnsi="Times New Roman" w:cs="Times New Roman"/>
          <w:sz w:val="28"/>
          <w:szCs w:val="28"/>
          <w:lang w:eastAsia="ru-RU"/>
        </w:rPr>
        <w:t xml:space="preserve"> прежде всего развитие народного образования и просвещения. Стремление улучшить жизнь народа приводило интеллигенцию в Комитеты грамотности, земские и вечерние школы, многочисленные благотворительные </w:t>
      </w:r>
      <w:r w:rsidR="004E0B61" w:rsidRPr="005129C3">
        <w:rPr>
          <w:rFonts w:ascii="Times New Roman" w:eastAsia="Times New Roman" w:hAnsi="Times New Roman" w:cs="Times New Roman"/>
          <w:sz w:val="28"/>
          <w:szCs w:val="28"/>
          <w:lang w:eastAsia="ru-RU"/>
        </w:rPr>
        <w:t>организации</w:t>
      </w:r>
      <w:r w:rsidRPr="005129C3">
        <w:rPr>
          <w:rFonts w:ascii="Times New Roman" w:eastAsia="Times New Roman" w:hAnsi="Times New Roman" w:cs="Times New Roman"/>
          <w:sz w:val="28"/>
          <w:szCs w:val="28"/>
          <w:lang w:eastAsia="ru-RU"/>
        </w:rPr>
        <w:t>.</w:t>
      </w:r>
    </w:p>
    <w:p w14:paraId="4F8019B9" w14:textId="77777777" w:rsidR="004C310C" w:rsidRPr="005129C3" w:rsidRDefault="004C310C"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70411FCC" w14:textId="77777777" w:rsidR="00E61222" w:rsidRPr="005129C3" w:rsidRDefault="00E61222"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0D6DCC78" w14:textId="77777777" w:rsidR="00E61222" w:rsidRPr="005129C3" w:rsidRDefault="00E61222"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F781453"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5CB07A95"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795B9C70"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4A8D6D9F"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EB34D32"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FA5483D"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72D1142A"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59FF7E73"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39A2F0E6"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3B006958"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9D61AE1"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45D1EF46" w14:textId="77777777" w:rsidR="00413379" w:rsidRPr="005129C3" w:rsidRDefault="00413379"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0067A979" w14:textId="418CF47F" w:rsidR="004C310C" w:rsidRPr="005129C3" w:rsidRDefault="004C310C" w:rsidP="005129C3">
      <w:pPr>
        <w:pStyle w:val="ac"/>
        <w:numPr>
          <w:ilvl w:val="0"/>
          <w:numId w:val="5"/>
        </w:numPr>
        <w:tabs>
          <w:tab w:val="left" w:pos="360"/>
        </w:tabs>
        <w:spacing w:after="0" w:line="360" w:lineRule="auto"/>
        <w:jc w:val="center"/>
        <w:rPr>
          <w:rFonts w:ascii="Times New Roman" w:eastAsia="Times New Roman" w:hAnsi="Times New Roman" w:cs="Times New Roman"/>
          <w:b/>
          <w:sz w:val="28"/>
          <w:szCs w:val="28"/>
          <w:lang w:eastAsia="ru-RU"/>
        </w:rPr>
      </w:pPr>
      <w:r w:rsidRPr="005129C3">
        <w:rPr>
          <w:rFonts w:ascii="Times New Roman" w:eastAsia="Times New Roman" w:hAnsi="Times New Roman" w:cs="Times New Roman"/>
          <w:b/>
          <w:sz w:val="28"/>
          <w:szCs w:val="28"/>
          <w:lang w:eastAsia="ru-RU"/>
        </w:rPr>
        <w:lastRenderedPageBreak/>
        <w:t>Русский романтизм.</w:t>
      </w:r>
    </w:p>
    <w:p w14:paraId="25F3532D" w14:textId="77777777" w:rsidR="00E61222" w:rsidRPr="005129C3" w:rsidRDefault="00E61222"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427CA847" w14:textId="3FE52F9F" w:rsidR="00C43341" w:rsidRPr="005129C3" w:rsidRDefault="00C43341"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Основное направление в художественной культуре первых десятилетий 19 века – романтизм. Сутью романтического искусства было стремление противопоставить реальной действительности обобщенный идеальный образ. </w:t>
      </w:r>
      <w:proofErr w:type="gramStart"/>
      <w:r w:rsidRPr="005129C3">
        <w:rPr>
          <w:rFonts w:ascii="Times New Roman" w:eastAsia="Times New Roman" w:hAnsi="Times New Roman" w:cs="Times New Roman"/>
          <w:sz w:val="28"/>
          <w:szCs w:val="28"/>
          <w:lang w:eastAsia="ru-RU"/>
        </w:rPr>
        <w:t>Русский романтизм неотделим от общеевропейского, но его особенностью был ярко выраженный интерес к национальной самобытности, отечественной истории, утверждение сильной, свободной личности.</w:t>
      </w:r>
      <w:proofErr w:type="gramEnd"/>
    </w:p>
    <w:p w14:paraId="3FD92567" w14:textId="03A74131" w:rsidR="00BF5E7D" w:rsidRPr="005129C3" w:rsidRDefault="00BF5E7D"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Романтизм в русской культуре начала столетия в большей мере был порожден всей той тревожной атмосферой исторических сдвигов, которая царила в Европе, сотрясаемой захватническими походами Наполеона, вспыхивающими то тут, то там национально-освободительными движениями против французской агрессии и собственной, национальной тирании. В известной мере в нем отразилось и неприятие лучшей частью русского дворянства существующих форм общественной жизни. Однако социальные иллюзии, озарявшие </w:t>
      </w:r>
      <w:r w:rsidR="00C43341" w:rsidRPr="005129C3">
        <w:rPr>
          <w:rFonts w:ascii="Times New Roman" w:eastAsia="Times New Roman" w:hAnsi="Times New Roman" w:cs="Times New Roman"/>
          <w:sz w:val="28"/>
          <w:szCs w:val="28"/>
          <w:lang w:eastAsia="ru-RU"/>
        </w:rPr>
        <w:t>«дней Александровых</w:t>
      </w:r>
      <w:r w:rsidRPr="005129C3">
        <w:rPr>
          <w:rFonts w:ascii="Times New Roman" w:eastAsia="Times New Roman" w:hAnsi="Times New Roman" w:cs="Times New Roman"/>
          <w:sz w:val="28"/>
          <w:szCs w:val="28"/>
          <w:lang w:eastAsia="ru-RU"/>
        </w:rPr>
        <w:t xml:space="preserve"> прекрасное начало», сообщали этим романтическим устремлениям оптимистические черты. </w:t>
      </w:r>
    </w:p>
    <w:p w14:paraId="0EC05EF9" w14:textId="284039D2" w:rsidR="00121D59" w:rsidRPr="005129C3" w:rsidRDefault="00E018AC" w:rsidP="005129C3">
      <w:pPr>
        <w:spacing w:before="100" w:beforeAutospacing="1" w:after="100" w:afterAutospacing="1"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Романтизм в русской литературе отличаются многообразием течений: элегический (</w:t>
      </w:r>
      <w:r w:rsidRPr="005129C3">
        <w:rPr>
          <w:rFonts w:ascii="Times New Roman" w:hAnsi="Times New Roman" w:cs="Times New Roman"/>
          <w:b/>
          <w:bCs/>
          <w:sz w:val="28"/>
          <w:szCs w:val="28"/>
        </w:rPr>
        <w:t>В.А.</w:t>
      </w:r>
      <w:r w:rsidR="00E61222"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Жуковский</w:t>
      </w:r>
      <w:r w:rsidRPr="005129C3">
        <w:rPr>
          <w:rFonts w:ascii="Times New Roman" w:hAnsi="Times New Roman" w:cs="Times New Roman"/>
          <w:sz w:val="28"/>
          <w:szCs w:val="28"/>
        </w:rPr>
        <w:t>), революционный (</w:t>
      </w:r>
      <w:r w:rsidRPr="005129C3">
        <w:rPr>
          <w:rFonts w:ascii="Times New Roman" w:hAnsi="Times New Roman" w:cs="Times New Roman"/>
          <w:b/>
          <w:bCs/>
          <w:sz w:val="28"/>
          <w:szCs w:val="28"/>
        </w:rPr>
        <w:t>К.Ф.</w:t>
      </w:r>
      <w:r w:rsidR="00E61222"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Рылеев</w:t>
      </w:r>
      <w:r w:rsidRPr="005129C3">
        <w:rPr>
          <w:rFonts w:ascii="Times New Roman" w:hAnsi="Times New Roman" w:cs="Times New Roman"/>
          <w:sz w:val="28"/>
          <w:szCs w:val="28"/>
        </w:rPr>
        <w:t xml:space="preserve">, </w:t>
      </w:r>
      <w:r w:rsidRPr="005129C3">
        <w:rPr>
          <w:rFonts w:ascii="Times New Roman" w:hAnsi="Times New Roman" w:cs="Times New Roman"/>
          <w:b/>
          <w:bCs/>
          <w:sz w:val="28"/>
          <w:szCs w:val="28"/>
        </w:rPr>
        <w:t>В.К.</w:t>
      </w:r>
      <w:r w:rsidR="00E61222" w:rsidRPr="005129C3">
        <w:rPr>
          <w:rFonts w:ascii="Times New Roman" w:hAnsi="Times New Roman" w:cs="Times New Roman"/>
          <w:b/>
          <w:bCs/>
          <w:sz w:val="28"/>
          <w:szCs w:val="28"/>
        </w:rPr>
        <w:t xml:space="preserve"> </w:t>
      </w:r>
      <w:proofErr w:type="spellStart"/>
      <w:r w:rsidRPr="005129C3">
        <w:rPr>
          <w:rFonts w:ascii="Times New Roman" w:hAnsi="Times New Roman" w:cs="Times New Roman"/>
          <w:b/>
          <w:bCs/>
          <w:sz w:val="28"/>
          <w:szCs w:val="28"/>
        </w:rPr>
        <w:t>Кюхельбеккер</w:t>
      </w:r>
      <w:proofErr w:type="spellEnd"/>
      <w:r w:rsidRPr="005129C3">
        <w:rPr>
          <w:rFonts w:ascii="Times New Roman" w:hAnsi="Times New Roman" w:cs="Times New Roman"/>
          <w:sz w:val="28"/>
          <w:szCs w:val="28"/>
        </w:rPr>
        <w:t xml:space="preserve">), </w:t>
      </w:r>
      <w:proofErr w:type="gramStart"/>
      <w:r w:rsidRPr="005129C3">
        <w:rPr>
          <w:rFonts w:ascii="Times New Roman" w:hAnsi="Times New Roman" w:cs="Times New Roman"/>
          <w:sz w:val="28"/>
          <w:szCs w:val="28"/>
        </w:rPr>
        <w:t>философского</w:t>
      </w:r>
      <w:proofErr w:type="gramEnd"/>
      <w:r w:rsidRPr="005129C3">
        <w:rPr>
          <w:rFonts w:ascii="Times New Roman" w:hAnsi="Times New Roman" w:cs="Times New Roman"/>
          <w:sz w:val="28"/>
          <w:szCs w:val="28"/>
        </w:rPr>
        <w:t xml:space="preserve"> (</w:t>
      </w:r>
      <w:r w:rsidRPr="005129C3">
        <w:rPr>
          <w:rFonts w:ascii="Times New Roman" w:hAnsi="Times New Roman" w:cs="Times New Roman"/>
          <w:b/>
          <w:bCs/>
          <w:sz w:val="28"/>
          <w:szCs w:val="28"/>
        </w:rPr>
        <w:t>Баратынский, Батюшков</w:t>
      </w:r>
      <w:r w:rsidRPr="005129C3">
        <w:rPr>
          <w:rFonts w:ascii="Times New Roman" w:hAnsi="Times New Roman" w:cs="Times New Roman"/>
          <w:sz w:val="28"/>
          <w:szCs w:val="28"/>
        </w:rPr>
        <w:t>), их взаимопроникновением и условностью определений.</w:t>
      </w:r>
      <w:r w:rsidRPr="005129C3">
        <w:rPr>
          <w:rFonts w:ascii="Times New Roman" w:hAnsi="Times New Roman" w:cs="Times New Roman"/>
          <w:sz w:val="28"/>
          <w:szCs w:val="28"/>
        </w:rPr>
        <w:br/>
        <w:t xml:space="preserve">Синтетическим характером отличается творчество </w:t>
      </w:r>
      <w:r w:rsidRPr="005129C3">
        <w:rPr>
          <w:rFonts w:ascii="Times New Roman" w:hAnsi="Times New Roman" w:cs="Times New Roman"/>
          <w:b/>
          <w:bCs/>
          <w:sz w:val="28"/>
          <w:szCs w:val="28"/>
        </w:rPr>
        <w:t>А.С.</w:t>
      </w:r>
      <w:r w:rsidR="00E61222"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Пушкина</w:t>
      </w:r>
      <w:r w:rsidRPr="005129C3">
        <w:rPr>
          <w:rFonts w:ascii="Times New Roman" w:hAnsi="Times New Roman" w:cs="Times New Roman"/>
          <w:sz w:val="28"/>
          <w:szCs w:val="28"/>
        </w:rPr>
        <w:t>, которое уже в данный период времени отличается вызреванием в нем реалистических начал. Мир пушкинских героев отличается от романтических героев Жуковского, Рылеева и Байрона народным своеоб</w:t>
      </w:r>
      <w:r w:rsidR="00E61222" w:rsidRPr="005129C3">
        <w:rPr>
          <w:rFonts w:ascii="Times New Roman" w:hAnsi="Times New Roman" w:cs="Times New Roman"/>
          <w:sz w:val="28"/>
          <w:szCs w:val="28"/>
        </w:rPr>
        <w:t>разием и ярким образным языком.</w:t>
      </w:r>
    </w:p>
    <w:p w14:paraId="4A8234A5" w14:textId="65AC2A3A" w:rsidR="00121D59" w:rsidRPr="005129C3" w:rsidRDefault="00C70DF5" w:rsidP="0051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Пушкин-романтик</w:t>
      </w:r>
      <w:r w:rsidR="00121D59" w:rsidRPr="005129C3">
        <w:rPr>
          <w:rFonts w:ascii="Times New Roman" w:eastAsia="Times New Roman" w:hAnsi="Times New Roman" w:cs="Times New Roman"/>
          <w:sz w:val="28"/>
          <w:szCs w:val="28"/>
          <w:lang w:eastAsia="ru-RU"/>
        </w:rPr>
        <w:t xml:space="preserve"> и</w:t>
      </w:r>
      <w:r w:rsidRPr="005129C3">
        <w:rPr>
          <w:rFonts w:ascii="Times New Roman" w:eastAsia="Times New Roman" w:hAnsi="Times New Roman" w:cs="Times New Roman"/>
          <w:sz w:val="28"/>
          <w:szCs w:val="28"/>
          <w:lang w:eastAsia="ru-RU"/>
        </w:rPr>
        <w:t xml:space="preserve">зображает исключительные, </w:t>
      </w:r>
      <w:r w:rsidR="00121D59" w:rsidRPr="005129C3">
        <w:rPr>
          <w:rFonts w:ascii="Times New Roman" w:eastAsia="Times New Roman" w:hAnsi="Times New Roman" w:cs="Times New Roman"/>
          <w:sz w:val="28"/>
          <w:szCs w:val="28"/>
          <w:lang w:eastAsia="ru-RU"/>
        </w:rPr>
        <w:t>чаще</w:t>
      </w:r>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всего контра</w:t>
      </w:r>
      <w:r w:rsidRPr="005129C3">
        <w:rPr>
          <w:rFonts w:ascii="Times New Roman" w:eastAsia="Times New Roman" w:hAnsi="Times New Roman" w:cs="Times New Roman"/>
          <w:sz w:val="28"/>
          <w:szCs w:val="28"/>
          <w:lang w:eastAsia="ru-RU"/>
        </w:rPr>
        <w:t>стные психологические состояния, непохожие на</w:t>
      </w:r>
      <w:r w:rsidR="00121D59" w:rsidRPr="005129C3">
        <w:rPr>
          <w:rFonts w:ascii="Times New Roman" w:eastAsia="Times New Roman" w:hAnsi="Times New Roman" w:cs="Times New Roman"/>
          <w:sz w:val="28"/>
          <w:szCs w:val="28"/>
          <w:lang w:eastAsia="ru-RU"/>
        </w:rPr>
        <w:t xml:space="preserve"> пошлую уравновешенность среднего человека. В романтической</w:t>
      </w:r>
      <w:r w:rsidRPr="005129C3">
        <w:rPr>
          <w:rFonts w:ascii="Times New Roman" w:eastAsia="Times New Roman" w:hAnsi="Times New Roman" w:cs="Times New Roman"/>
          <w:sz w:val="28"/>
          <w:szCs w:val="28"/>
          <w:lang w:eastAsia="ru-RU"/>
        </w:rPr>
        <w:t xml:space="preserve"> лирике   Пушкина нарисованы или </w:t>
      </w:r>
      <w:r w:rsidR="00121D59" w:rsidRPr="005129C3">
        <w:rPr>
          <w:rFonts w:ascii="Times New Roman" w:eastAsia="Times New Roman" w:hAnsi="Times New Roman" w:cs="Times New Roman"/>
          <w:sz w:val="28"/>
          <w:szCs w:val="28"/>
          <w:lang w:eastAsia="ru-RU"/>
        </w:rPr>
        <w:t>«могучая   страсть»,</w:t>
      </w:r>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подчиняющая все пере</w:t>
      </w:r>
      <w:r w:rsidRPr="005129C3">
        <w:rPr>
          <w:rFonts w:ascii="Times New Roman" w:eastAsia="Times New Roman" w:hAnsi="Times New Roman" w:cs="Times New Roman"/>
          <w:sz w:val="28"/>
          <w:szCs w:val="28"/>
          <w:lang w:eastAsia="ru-RU"/>
        </w:rPr>
        <w:t xml:space="preserve">живания  и  поступки  человека, или душевная </w:t>
      </w:r>
      <w:proofErr w:type="spellStart"/>
      <w:r w:rsidRPr="005129C3">
        <w:rPr>
          <w:rFonts w:ascii="Times New Roman" w:eastAsia="Times New Roman" w:hAnsi="Times New Roman" w:cs="Times New Roman"/>
          <w:sz w:val="28"/>
          <w:szCs w:val="28"/>
          <w:lang w:eastAsia="ru-RU"/>
        </w:rPr>
        <w:t>охладелость</w:t>
      </w:r>
      <w:proofErr w:type="spellEnd"/>
      <w:r w:rsidRPr="005129C3">
        <w:rPr>
          <w:rFonts w:ascii="Times New Roman" w:eastAsia="Times New Roman" w:hAnsi="Times New Roman" w:cs="Times New Roman"/>
          <w:sz w:val="28"/>
          <w:szCs w:val="28"/>
          <w:lang w:eastAsia="ru-RU"/>
        </w:rPr>
        <w:t xml:space="preserve">. То же мы находим в южных </w:t>
      </w:r>
      <w:r w:rsidR="00121D59" w:rsidRPr="005129C3">
        <w:rPr>
          <w:rFonts w:ascii="Times New Roman" w:eastAsia="Times New Roman" w:hAnsi="Times New Roman" w:cs="Times New Roman"/>
          <w:sz w:val="28"/>
          <w:szCs w:val="28"/>
          <w:lang w:eastAsia="ru-RU"/>
        </w:rPr>
        <w:t>поэмах</w:t>
      </w:r>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Пушкина. В «Кавказском пленн</w:t>
      </w:r>
      <w:r w:rsidRPr="005129C3">
        <w:rPr>
          <w:rFonts w:ascii="Times New Roman" w:eastAsia="Times New Roman" w:hAnsi="Times New Roman" w:cs="Times New Roman"/>
          <w:sz w:val="28"/>
          <w:szCs w:val="28"/>
          <w:lang w:eastAsia="ru-RU"/>
        </w:rPr>
        <w:t xml:space="preserve">ике» </w:t>
      </w:r>
      <w:r w:rsidR="00121D59" w:rsidRPr="005129C3">
        <w:rPr>
          <w:rFonts w:ascii="Times New Roman" w:eastAsia="Times New Roman" w:hAnsi="Times New Roman" w:cs="Times New Roman"/>
          <w:sz w:val="28"/>
          <w:szCs w:val="28"/>
          <w:lang w:eastAsia="ru-RU"/>
        </w:rPr>
        <w:t>Черкешенка</w:t>
      </w:r>
      <w:r w:rsidRPr="005129C3">
        <w:rPr>
          <w:rFonts w:ascii="Times New Roman" w:eastAsia="Times New Roman" w:hAnsi="Times New Roman" w:cs="Times New Roman"/>
          <w:sz w:val="28"/>
          <w:szCs w:val="28"/>
          <w:lang w:eastAsia="ru-RU"/>
        </w:rPr>
        <w:t xml:space="preserve"> - «страстная дева», полная «восторгов  сердца». </w:t>
      </w:r>
      <w:r w:rsidR="00121D59" w:rsidRPr="005129C3">
        <w:rPr>
          <w:rFonts w:ascii="Times New Roman" w:eastAsia="Times New Roman" w:hAnsi="Times New Roman" w:cs="Times New Roman"/>
          <w:sz w:val="28"/>
          <w:szCs w:val="28"/>
          <w:lang w:eastAsia="ru-RU"/>
        </w:rPr>
        <w:t>Ей  противопоставлен</w:t>
      </w:r>
      <w:r w:rsidRPr="005129C3">
        <w:rPr>
          <w:rFonts w:ascii="Times New Roman" w:eastAsia="Times New Roman" w:hAnsi="Times New Roman" w:cs="Times New Roman"/>
          <w:sz w:val="28"/>
          <w:szCs w:val="28"/>
          <w:lang w:eastAsia="ru-RU"/>
        </w:rPr>
        <w:t xml:space="preserve"> Пленник, который погубил «страстями сердце», </w:t>
      </w:r>
      <w:r w:rsidR="00121D59" w:rsidRPr="005129C3">
        <w:rPr>
          <w:rFonts w:ascii="Times New Roman" w:eastAsia="Times New Roman" w:hAnsi="Times New Roman" w:cs="Times New Roman"/>
          <w:sz w:val="28"/>
          <w:szCs w:val="28"/>
          <w:lang w:eastAsia="ru-RU"/>
        </w:rPr>
        <w:t>стал</w:t>
      </w:r>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«жертвою страстей</w:t>
      </w:r>
      <w:r w:rsidRPr="005129C3">
        <w:rPr>
          <w:rFonts w:ascii="Times New Roman" w:eastAsia="Times New Roman" w:hAnsi="Times New Roman" w:cs="Times New Roman"/>
          <w:sz w:val="28"/>
          <w:szCs w:val="28"/>
          <w:lang w:eastAsia="ru-RU"/>
        </w:rPr>
        <w:t xml:space="preserve">». Он почти </w:t>
      </w:r>
      <w:r w:rsidRPr="005129C3">
        <w:rPr>
          <w:rFonts w:ascii="Times New Roman" w:eastAsia="Times New Roman" w:hAnsi="Times New Roman" w:cs="Times New Roman"/>
          <w:sz w:val="28"/>
          <w:szCs w:val="28"/>
          <w:lang w:eastAsia="ru-RU"/>
        </w:rPr>
        <w:lastRenderedPageBreak/>
        <w:t xml:space="preserve">совершенно охладел душой. В </w:t>
      </w:r>
      <w:r w:rsidR="00121D59" w:rsidRPr="005129C3">
        <w:rPr>
          <w:rFonts w:ascii="Times New Roman" w:eastAsia="Times New Roman" w:hAnsi="Times New Roman" w:cs="Times New Roman"/>
          <w:sz w:val="28"/>
          <w:szCs w:val="28"/>
          <w:lang w:eastAsia="ru-RU"/>
        </w:rPr>
        <w:t>«Бахчисарайс</w:t>
      </w:r>
      <w:r w:rsidRPr="005129C3">
        <w:rPr>
          <w:rFonts w:ascii="Times New Roman" w:eastAsia="Times New Roman" w:hAnsi="Times New Roman" w:cs="Times New Roman"/>
          <w:sz w:val="28"/>
          <w:szCs w:val="28"/>
          <w:lang w:eastAsia="ru-RU"/>
        </w:rPr>
        <w:t xml:space="preserve">ком </w:t>
      </w:r>
      <w:r w:rsidR="00121D59" w:rsidRPr="005129C3">
        <w:rPr>
          <w:rFonts w:ascii="Times New Roman" w:eastAsia="Times New Roman" w:hAnsi="Times New Roman" w:cs="Times New Roman"/>
          <w:sz w:val="28"/>
          <w:szCs w:val="28"/>
          <w:lang w:eastAsia="ru-RU"/>
        </w:rPr>
        <w:t>фонтане»</w:t>
      </w:r>
      <w:r w:rsidRPr="005129C3">
        <w:rPr>
          <w:rFonts w:ascii="Times New Roman" w:eastAsia="Times New Roman" w:hAnsi="Times New Roman" w:cs="Times New Roman"/>
          <w:sz w:val="28"/>
          <w:szCs w:val="28"/>
          <w:lang w:eastAsia="ru-RU"/>
        </w:rPr>
        <w:t xml:space="preserve"> </w:t>
      </w:r>
      <w:proofErr w:type="spellStart"/>
      <w:r w:rsidRPr="005129C3">
        <w:rPr>
          <w:rFonts w:ascii="Times New Roman" w:eastAsia="Times New Roman" w:hAnsi="Times New Roman" w:cs="Times New Roman"/>
          <w:sz w:val="28"/>
          <w:szCs w:val="28"/>
          <w:lang w:eastAsia="ru-RU"/>
        </w:rPr>
        <w:t>Заремой</w:t>
      </w:r>
      <w:proofErr w:type="spellEnd"/>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владеют</w:t>
      </w:r>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«порывы</w:t>
      </w:r>
      <w:r w:rsidRPr="005129C3">
        <w:rPr>
          <w:rFonts w:ascii="Times New Roman" w:eastAsia="Times New Roman" w:hAnsi="Times New Roman" w:cs="Times New Roman"/>
          <w:sz w:val="28"/>
          <w:szCs w:val="28"/>
          <w:lang w:eastAsia="ru-RU"/>
        </w:rPr>
        <w:t xml:space="preserve"> пламенных желаний», она «для страсти рождена» и</w:t>
      </w:r>
      <w:r w:rsidR="00121D59" w:rsidRPr="005129C3">
        <w:rPr>
          <w:rFonts w:ascii="Times New Roman" w:eastAsia="Times New Roman" w:hAnsi="Times New Roman" w:cs="Times New Roman"/>
          <w:sz w:val="28"/>
          <w:szCs w:val="28"/>
          <w:lang w:eastAsia="ru-RU"/>
        </w:rPr>
        <w:t xml:space="preserve"> говорит</w:t>
      </w:r>
      <w:r w:rsidRPr="005129C3">
        <w:rPr>
          <w:rFonts w:ascii="Times New Roman" w:eastAsia="Times New Roman" w:hAnsi="Times New Roman" w:cs="Times New Roman"/>
          <w:sz w:val="28"/>
          <w:szCs w:val="28"/>
          <w:lang w:eastAsia="ru-RU"/>
        </w:rPr>
        <w:t xml:space="preserve"> «языком мучительных страстей». Но тут же нарисован </w:t>
      </w:r>
      <w:r w:rsidR="00121D59" w:rsidRPr="005129C3">
        <w:rPr>
          <w:rFonts w:ascii="Times New Roman" w:eastAsia="Times New Roman" w:hAnsi="Times New Roman" w:cs="Times New Roman"/>
          <w:sz w:val="28"/>
          <w:szCs w:val="28"/>
          <w:lang w:eastAsia="ru-RU"/>
        </w:rPr>
        <w:t>образ</w:t>
      </w:r>
      <w:r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разочарованного героя</w:t>
      </w:r>
      <w:r w:rsidRPr="005129C3">
        <w:rPr>
          <w:rFonts w:ascii="Times New Roman" w:eastAsia="Times New Roman" w:hAnsi="Times New Roman" w:cs="Times New Roman"/>
          <w:sz w:val="28"/>
          <w:szCs w:val="28"/>
          <w:lang w:eastAsia="ru-RU"/>
        </w:rPr>
        <w:t xml:space="preserve"> - татарского хана </w:t>
      </w:r>
      <w:proofErr w:type="spellStart"/>
      <w:r w:rsidRPr="005129C3">
        <w:rPr>
          <w:rFonts w:ascii="Times New Roman" w:eastAsia="Times New Roman" w:hAnsi="Times New Roman" w:cs="Times New Roman"/>
          <w:sz w:val="28"/>
          <w:szCs w:val="28"/>
          <w:lang w:eastAsia="ru-RU"/>
        </w:rPr>
        <w:t>Гирея</w:t>
      </w:r>
      <w:proofErr w:type="spellEnd"/>
      <w:r w:rsidRPr="005129C3">
        <w:rPr>
          <w:rFonts w:ascii="Times New Roman" w:eastAsia="Times New Roman" w:hAnsi="Times New Roman" w:cs="Times New Roman"/>
          <w:sz w:val="28"/>
          <w:szCs w:val="28"/>
          <w:lang w:eastAsia="ru-RU"/>
        </w:rPr>
        <w:t xml:space="preserve">. </w:t>
      </w:r>
      <w:r w:rsidR="00E61222" w:rsidRPr="005129C3">
        <w:rPr>
          <w:rFonts w:ascii="Times New Roman" w:eastAsia="Times New Roman" w:hAnsi="Times New Roman" w:cs="Times New Roman"/>
          <w:sz w:val="28"/>
          <w:szCs w:val="28"/>
          <w:lang w:eastAsia="ru-RU"/>
        </w:rPr>
        <w:t>Он ещё</w:t>
      </w:r>
      <w:r w:rsidR="00121D59" w:rsidRPr="005129C3">
        <w:rPr>
          <w:rFonts w:ascii="Times New Roman" w:eastAsia="Times New Roman" w:hAnsi="Times New Roman" w:cs="Times New Roman"/>
          <w:sz w:val="28"/>
          <w:szCs w:val="28"/>
          <w:lang w:eastAsia="ru-RU"/>
        </w:rPr>
        <w:t xml:space="preserve"> в</w:t>
      </w:r>
      <w:r w:rsidR="00E61222"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начале поэмы «скучает бра</w:t>
      </w:r>
      <w:r w:rsidR="00E61222" w:rsidRPr="005129C3">
        <w:rPr>
          <w:rFonts w:ascii="Times New Roman" w:eastAsia="Times New Roman" w:hAnsi="Times New Roman" w:cs="Times New Roman"/>
          <w:sz w:val="28"/>
          <w:szCs w:val="28"/>
          <w:lang w:eastAsia="ru-RU"/>
        </w:rPr>
        <w:t>нной славой», а  после</w:t>
      </w:r>
      <w:r w:rsidR="00121D59" w:rsidRPr="005129C3">
        <w:rPr>
          <w:rFonts w:ascii="Times New Roman" w:eastAsia="Times New Roman" w:hAnsi="Times New Roman" w:cs="Times New Roman"/>
          <w:sz w:val="28"/>
          <w:szCs w:val="28"/>
          <w:lang w:eastAsia="ru-RU"/>
        </w:rPr>
        <w:t xml:space="preserve"> смерти</w:t>
      </w:r>
      <w:r w:rsidR="00E61222" w:rsidRPr="005129C3">
        <w:rPr>
          <w:rFonts w:ascii="Times New Roman" w:eastAsia="Times New Roman" w:hAnsi="Times New Roman" w:cs="Times New Roman"/>
          <w:sz w:val="28"/>
          <w:szCs w:val="28"/>
          <w:lang w:eastAsia="ru-RU"/>
        </w:rPr>
        <w:t xml:space="preserve"> Марии приходит к полному унынию. В «Цыганах», </w:t>
      </w:r>
      <w:r w:rsidR="00121D59" w:rsidRPr="005129C3">
        <w:rPr>
          <w:rFonts w:ascii="Times New Roman" w:eastAsia="Times New Roman" w:hAnsi="Times New Roman" w:cs="Times New Roman"/>
          <w:sz w:val="28"/>
          <w:szCs w:val="28"/>
          <w:lang w:eastAsia="ru-RU"/>
        </w:rPr>
        <w:t>вершине</w:t>
      </w:r>
      <w:r w:rsidR="00E61222" w:rsidRPr="005129C3">
        <w:rPr>
          <w:rFonts w:ascii="Times New Roman" w:eastAsia="Times New Roman" w:hAnsi="Times New Roman" w:cs="Times New Roman"/>
          <w:sz w:val="28"/>
          <w:szCs w:val="28"/>
          <w:lang w:eastAsia="ru-RU"/>
        </w:rPr>
        <w:t xml:space="preserve"> романтизма  Пушкина,     «всюду страсти роковые». </w:t>
      </w:r>
      <w:r w:rsidR="00121D59" w:rsidRPr="005129C3">
        <w:rPr>
          <w:rFonts w:ascii="Times New Roman" w:eastAsia="Times New Roman" w:hAnsi="Times New Roman" w:cs="Times New Roman"/>
          <w:sz w:val="28"/>
          <w:szCs w:val="28"/>
          <w:lang w:eastAsia="ru-RU"/>
        </w:rPr>
        <w:t>Поэт</w:t>
      </w:r>
      <w:r w:rsidR="00E61222" w:rsidRPr="005129C3">
        <w:rPr>
          <w:rFonts w:ascii="Times New Roman" w:eastAsia="Times New Roman" w:hAnsi="Times New Roman" w:cs="Times New Roman"/>
          <w:sz w:val="28"/>
          <w:szCs w:val="28"/>
          <w:lang w:eastAsia="ru-RU"/>
        </w:rPr>
        <w:t xml:space="preserve"> подчёркивает, что «послушной душой» Алеко </w:t>
      </w:r>
      <w:r w:rsidR="00121D59" w:rsidRPr="005129C3">
        <w:rPr>
          <w:rFonts w:ascii="Times New Roman" w:eastAsia="Times New Roman" w:hAnsi="Times New Roman" w:cs="Times New Roman"/>
          <w:sz w:val="28"/>
          <w:szCs w:val="28"/>
          <w:lang w:eastAsia="ru-RU"/>
        </w:rPr>
        <w:t>«играли</w:t>
      </w:r>
      <w:r w:rsidR="00E61222" w:rsidRPr="005129C3">
        <w:rPr>
          <w:rFonts w:ascii="Times New Roman" w:eastAsia="Times New Roman" w:hAnsi="Times New Roman" w:cs="Times New Roman"/>
          <w:sz w:val="28"/>
          <w:szCs w:val="28"/>
          <w:lang w:eastAsia="ru-RU"/>
        </w:rPr>
        <w:t xml:space="preserve"> страсти».  Играют они и Земфирой, и её любовником </w:t>
      </w:r>
      <w:r w:rsidR="00121D59" w:rsidRPr="005129C3">
        <w:rPr>
          <w:rFonts w:ascii="Times New Roman" w:eastAsia="Times New Roman" w:hAnsi="Times New Roman" w:cs="Times New Roman"/>
          <w:sz w:val="28"/>
          <w:szCs w:val="28"/>
          <w:lang w:eastAsia="ru-RU"/>
        </w:rPr>
        <w:t>–</w:t>
      </w:r>
      <w:r w:rsidR="00E61222" w:rsidRPr="005129C3">
        <w:rPr>
          <w:rFonts w:ascii="Times New Roman" w:eastAsia="Times New Roman" w:hAnsi="Times New Roman" w:cs="Times New Roman"/>
          <w:sz w:val="28"/>
          <w:szCs w:val="28"/>
          <w:lang w:eastAsia="ru-RU"/>
        </w:rPr>
        <w:t xml:space="preserve"> молодым цыганом, и её матерью </w:t>
      </w:r>
      <w:proofErr w:type="spellStart"/>
      <w:r w:rsidR="00E61222" w:rsidRPr="005129C3">
        <w:rPr>
          <w:rFonts w:ascii="Times New Roman" w:eastAsia="Times New Roman" w:hAnsi="Times New Roman" w:cs="Times New Roman"/>
          <w:sz w:val="28"/>
          <w:szCs w:val="28"/>
          <w:lang w:eastAsia="ru-RU"/>
        </w:rPr>
        <w:t>Мариулой</w:t>
      </w:r>
      <w:proofErr w:type="spellEnd"/>
      <w:r w:rsidR="00E61222"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Но  в  поэме</w:t>
      </w:r>
      <w:r w:rsidR="00E61222"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 xml:space="preserve">действует также </w:t>
      </w:r>
      <w:r w:rsidR="00E61222" w:rsidRPr="005129C3">
        <w:rPr>
          <w:rFonts w:ascii="Times New Roman" w:eastAsia="Times New Roman" w:hAnsi="Times New Roman" w:cs="Times New Roman"/>
          <w:sz w:val="28"/>
          <w:szCs w:val="28"/>
          <w:lang w:eastAsia="ru-RU"/>
        </w:rPr>
        <w:t>охладевший герой – старый цыган</w:t>
      </w:r>
      <w:r w:rsidR="00121D59" w:rsidRPr="005129C3">
        <w:rPr>
          <w:rFonts w:ascii="Times New Roman" w:eastAsia="Times New Roman" w:hAnsi="Times New Roman" w:cs="Times New Roman"/>
          <w:sz w:val="28"/>
          <w:szCs w:val="28"/>
          <w:lang w:eastAsia="ru-RU"/>
        </w:rPr>
        <w:t>, которому</w:t>
      </w:r>
      <w:r w:rsidR="00E61222" w:rsidRPr="005129C3">
        <w:rPr>
          <w:rFonts w:ascii="Times New Roman" w:eastAsia="Times New Roman" w:hAnsi="Times New Roman" w:cs="Times New Roman"/>
          <w:sz w:val="28"/>
          <w:szCs w:val="28"/>
          <w:lang w:eastAsia="ru-RU"/>
        </w:rPr>
        <w:t xml:space="preserve"> </w:t>
      </w:r>
      <w:r w:rsidR="00121D59" w:rsidRPr="005129C3">
        <w:rPr>
          <w:rFonts w:ascii="Times New Roman" w:eastAsia="Times New Roman" w:hAnsi="Times New Roman" w:cs="Times New Roman"/>
          <w:sz w:val="28"/>
          <w:szCs w:val="28"/>
          <w:lang w:eastAsia="ru-RU"/>
        </w:rPr>
        <w:t>после любовной катастрофы</w:t>
      </w:r>
      <w:r w:rsidR="00E61222" w:rsidRPr="005129C3">
        <w:rPr>
          <w:rFonts w:ascii="Times New Roman" w:eastAsia="Times New Roman" w:hAnsi="Times New Roman" w:cs="Times New Roman"/>
          <w:sz w:val="28"/>
          <w:szCs w:val="28"/>
          <w:lang w:eastAsia="ru-RU"/>
        </w:rPr>
        <w:t xml:space="preserve"> «постыли...  все  девы  мира»</w:t>
      </w:r>
      <w:r w:rsidR="00121D59" w:rsidRPr="005129C3">
        <w:rPr>
          <w:rFonts w:ascii="Times New Roman" w:eastAsia="Times New Roman" w:hAnsi="Times New Roman" w:cs="Times New Roman"/>
          <w:sz w:val="28"/>
          <w:szCs w:val="28"/>
          <w:lang w:eastAsia="ru-RU"/>
        </w:rPr>
        <w:t>.</w:t>
      </w:r>
    </w:p>
    <w:p w14:paraId="38B87859" w14:textId="2AED2EBA" w:rsidR="00E018AC" w:rsidRPr="005129C3" w:rsidRDefault="00E018AC" w:rsidP="005129C3">
      <w:pPr>
        <w:spacing w:before="100" w:beforeAutospacing="1" w:after="100" w:afterAutospacing="1"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Новый этап развития романтизма в России начинается после восстания декабристов. Особую роль в русской романтической поэзии играет </w:t>
      </w:r>
      <w:r w:rsidR="00E61222" w:rsidRPr="005129C3">
        <w:rPr>
          <w:rFonts w:ascii="Times New Roman" w:hAnsi="Times New Roman" w:cs="Times New Roman"/>
          <w:b/>
          <w:bCs/>
          <w:sz w:val="28"/>
          <w:szCs w:val="28"/>
        </w:rPr>
        <w:t xml:space="preserve">М.Ю. </w:t>
      </w:r>
      <w:r w:rsidRPr="005129C3">
        <w:rPr>
          <w:rFonts w:ascii="Times New Roman" w:hAnsi="Times New Roman" w:cs="Times New Roman"/>
          <w:b/>
          <w:bCs/>
          <w:sz w:val="28"/>
          <w:szCs w:val="28"/>
        </w:rPr>
        <w:t>Лермонтов</w:t>
      </w:r>
      <w:r w:rsidRPr="005129C3">
        <w:rPr>
          <w:rFonts w:ascii="Times New Roman" w:hAnsi="Times New Roman" w:cs="Times New Roman"/>
          <w:sz w:val="28"/>
          <w:szCs w:val="28"/>
        </w:rPr>
        <w:t xml:space="preserve"> - прямой наследник Пушкина и декабристов, поэт своего поколения, "разбуженного пушечными выстрелами на Сенатской площади" (</w:t>
      </w:r>
      <w:proofErr w:type="spellStart"/>
      <w:r w:rsidRPr="005129C3">
        <w:rPr>
          <w:rFonts w:ascii="Times New Roman" w:hAnsi="Times New Roman" w:cs="Times New Roman"/>
          <w:sz w:val="28"/>
          <w:szCs w:val="28"/>
        </w:rPr>
        <w:t>А.И.Герцен</w:t>
      </w:r>
      <w:proofErr w:type="spellEnd"/>
      <w:r w:rsidRPr="005129C3">
        <w:rPr>
          <w:rFonts w:ascii="Times New Roman" w:hAnsi="Times New Roman" w:cs="Times New Roman"/>
          <w:sz w:val="28"/>
          <w:szCs w:val="28"/>
        </w:rPr>
        <w:t>). Его лирику отличает бунтарский, мятежный характер. Его произведениям присущ острокритический взгляд героя на современность, тоска по идеалу и "пламенная защит</w:t>
      </w:r>
      <w:r w:rsidR="00E61222" w:rsidRPr="005129C3">
        <w:rPr>
          <w:rFonts w:ascii="Times New Roman" w:hAnsi="Times New Roman" w:cs="Times New Roman"/>
          <w:sz w:val="28"/>
          <w:szCs w:val="28"/>
        </w:rPr>
        <w:t xml:space="preserve">а человеческих прав на свободу" </w:t>
      </w:r>
      <w:r w:rsidRPr="005129C3">
        <w:rPr>
          <w:rFonts w:ascii="Times New Roman" w:hAnsi="Times New Roman" w:cs="Times New Roman"/>
          <w:sz w:val="28"/>
          <w:szCs w:val="28"/>
        </w:rPr>
        <w:t>(</w:t>
      </w:r>
      <w:proofErr w:type="spellStart"/>
      <w:r w:rsidRPr="005129C3">
        <w:rPr>
          <w:rFonts w:ascii="Times New Roman" w:hAnsi="Times New Roman" w:cs="Times New Roman"/>
          <w:sz w:val="28"/>
          <w:szCs w:val="28"/>
        </w:rPr>
        <w:t>В.Г.Белинский</w:t>
      </w:r>
      <w:proofErr w:type="spellEnd"/>
      <w:r w:rsidRPr="005129C3">
        <w:rPr>
          <w:rFonts w:ascii="Times New Roman" w:hAnsi="Times New Roman" w:cs="Times New Roman"/>
          <w:sz w:val="28"/>
          <w:szCs w:val="28"/>
        </w:rPr>
        <w:t>).</w:t>
      </w:r>
      <w:r w:rsidRPr="005129C3">
        <w:rPr>
          <w:rFonts w:ascii="Times New Roman" w:hAnsi="Times New Roman" w:cs="Times New Roman"/>
          <w:sz w:val="28"/>
          <w:szCs w:val="28"/>
        </w:rPr>
        <w:br/>
      </w:r>
      <w:proofErr w:type="gramStart"/>
      <w:r w:rsidRPr="005129C3">
        <w:rPr>
          <w:rFonts w:ascii="Times New Roman" w:hAnsi="Times New Roman" w:cs="Times New Roman"/>
          <w:sz w:val="28"/>
          <w:szCs w:val="28"/>
        </w:rPr>
        <w:t xml:space="preserve">Русская романтическая проза XIX века представлена </w:t>
      </w:r>
      <w:r w:rsidR="00E61222" w:rsidRPr="005129C3">
        <w:rPr>
          <w:rFonts w:ascii="Times New Roman" w:hAnsi="Times New Roman" w:cs="Times New Roman"/>
          <w:b/>
          <w:bCs/>
          <w:sz w:val="28"/>
          <w:szCs w:val="28"/>
        </w:rPr>
        <w:t>В.Ф. Одоевским</w:t>
      </w:r>
      <w:r w:rsidRPr="005129C3">
        <w:rPr>
          <w:rFonts w:ascii="Times New Roman" w:hAnsi="Times New Roman" w:cs="Times New Roman"/>
          <w:sz w:val="28"/>
          <w:szCs w:val="28"/>
        </w:rPr>
        <w:t>, исторические и фантастические новеллы которого полны интереса к истории, прошлому России, наполнены мотивами чудесного, таинственного, народным фольклором.</w:t>
      </w:r>
      <w:proofErr w:type="gramEnd"/>
      <w:r w:rsidRPr="005129C3">
        <w:rPr>
          <w:rFonts w:ascii="Times New Roman" w:hAnsi="Times New Roman" w:cs="Times New Roman"/>
          <w:sz w:val="28"/>
          <w:szCs w:val="28"/>
        </w:rPr>
        <w:t xml:space="preserve"> Фантастические повести </w:t>
      </w:r>
      <w:r w:rsidRPr="005129C3">
        <w:rPr>
          <w:rFonts w:ascii="Times New Roman" w:hAnsi="Times New Roman" w:cs="Times New Roman"/>
          <w:b/>
          <w:bCs/>
          <w:sz w:val="28"/>
          <w:szCs w:val="28"/>
        </w:rPr>
        <w:t>А.</w:t>
      </w:r>
      <w:r w:rsidR="00E61222"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Погорельского</w:t>
      </w:r>
      <w:r w:rsidRPr="005129C3">
        <w:rPr>
          <w:rFonts w:ascii="Times New Roman" w:hAnsi="Times New Roman" w:cs="Times New Roman"/>
          <w:sz w:val="28"/>
          <w:szCs w:val="28"/>
        </w:rPr>
        <w:t xml:space="preserve"> ("Черная курица", "</w:t>
      </w:r>
      <w:proofErr w:type="spellStart"/>
      <w:r w:rsidRPr="005129C3">
        <w:rPr>
          <w:rFonts w:ascii="Times New Roman" w:hAnsi="Times New Roman" w:cs="Times New Roman"/>
          <w:sz w:val="28"/>
          <w:szCs w:val="28"/>
        </w:rPr>
        <w:t>Лафертовская</w:t>
      </w:r>
      <w:proofErr w:type="spellEnd"/>
      <w:r w:rsidRPr="005129C3">
        <w:rPr>
          <w:rFonts w:ascii="Times New Roman" w:hAnsi="Times New Roman" w:cs="Times New Roman"/>
          <w:sz w:val="28"/>
          <w:szCs w:val="28"/>
        </w:rPr>
        <w:t xml:space="preserve"> </w:t>
      </w:r>
      <w:proofErr w:type="spellStart"/>
      <w:r w:rsidRPr="005129C3">
        <w:rPr>
          <w:rFonts w:ascii="Times New Roman" w:hAnsi="Times New Roman" w:cs="Times New Roman"/>
          <w:sz w:val="28"/>
          <w:szCs w:val="28"/>
        </w:rPr>
        <w:t>маковница</w:t>
      </w:r>
      <w:proofErr w:type="spellEnd"/>
      <w:r w:rsidRPr="005129C3">
        <w:rPr>
          <w:rFonts w:ascii="Times New Roman" w:hAnsi="Times New Roman" w:cs="Times New Roman"/>
          <w:sz w:val="28"/>
          <w:szCs w:val="28"/>
        </w:rPr>
        <w:t>") - сочетание реализма и фантазии, юмора и возвышенных чувств, в основе которых положены, литературные разработки русских народных сказок и фольклора.</w:t>
      </w:r>
    </w:p>
    <w:p w14:paraId="1A0008C0" w14:textId="31F923F2" w:rsidR="0096197B" w:rsidRPr="005129C3" w:rsidRDefault="00E018AC"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hAnsi="Times New Roman" w:cs="Times New Roman"/>
          <w:sz w:val="28"/>
          <w:szCs w:val="28"/>
        </w:rPr>
        <w:t xml:space="preserve">Основной особенностью романтизма в русской живописи является сочетание романтизма с реалистическими исканиями. Возникает особый интерес к духовному миру человека. Психологизмом и национальным своеобразием отличаются работы русского художника </w:t>
      </w:r>
      <w:r w:rsidRPr="005129C3">
        <w:rPr>
          <w:rFonts w:ascii="Times New Roman" w:hAnsi="Times New Roman" w:cs="Times New Roman"/>
          <w:b/>
          <w:bCs/>
          <w:sz w:val="28"/>
          <w:szCs w:val="28"/>
        </w:rPr>
        <w:t>О.А.</w:t>
      </w:r>
      <w:r w:rsidR="00780EC6"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Кипренского</w:t>
      </w:r>
      <w:r w:rsidRPr="005129C3">
        <w:rPr>
          <w:rFonts w:ascii="Times New Roman" w:hAnsi="Times New Roman" w:cs="Times New Roman"/>
          <w:sz w:val="28"/>
          <w:szCs w:val="28"/>
        </w:rPr>
        <w:t xml:space="preserve">: </w:t>
      </w:r>
      <w:hyperlink r:id="rId9" w:history="1">
        <w:r w:rsidRPr="005129C3">
          <w:rPr>
            <w:rStyle w:val="af"/>
            <w:rFonts w:ascii="Times New Roman" w:hAnsi="Times New Roman" w:cs="Times New Roman"/>
            <w:sz w:val="28"/>
            <w:szCs w:val="28"/>
            <w:u w:val="none"/>
          </w:rPr>
          <w:t>портрет А.</w:t>
        </w:r>
        <w:r w:rsidR="00780EC6" w:rsidRPr="005129C3">
          <w:rPr>
            <w:rStyle w:val="af"/>
            <w:rFonts w:ascii="Times New Roman" w:hAnsi="Times New Roman" w:cs="Times New Roman"/>
            <w:sz w:val="28"/>
            <w:szCs w:val="28"/>
            <w:u w:val="none"/>
          </w:rPr>
          <w:t xml:space="preserve"> </w:t>
        </w:r>
        <w:proofErr w:type="spellStart"/>
        <w:r w:rsidRPr="005129C3">
          <w:rPr>
            <w:rStyle w:val="af"/>
            <w:rFonts w:ascii="Times New Roman" w:hAnsi="Times New Roman" w:cs="Times New Roman"/>
            <w:sz w:val="28"/>
            <w:szCs w:val="28"/>
            <w:u w:val="none"/>
          </w:rPr>
          <w:t>Швальбе</w:t>
        </w:r>
        <w:proofErr w:type="spellEnd"/>
      </w:hyperlink>
      <w:r w:rsidRPr="005129C3">
        <w:rPr>
          <w:rFonts w:ascii="Times New Roman" w:hAnsi="Times New Roman" w:cs="Times New Roman"/>
          <w:sz w:val="28"/>
          <w:szCs w:val="28"/>
        </w:rPr>
        <w:t xml:space="preserve">, </w:t>
      </w:r>
      <w:hyperlink r:id="rId10" w:history="1">
        <w:r w:rsidRPr="005129C3">
          <w:rPr>
            <w:rStyle w:val="af"/>
            <w:rFonts w:ascii="Times New Roman" w:hAnsi="Times New Roman" w:cs="Times New Roman"/>
            <w:sz w:val="28"/>
            <w:szCs w:val="28"/>
            <w:u w:val="none"/>
          </w:rPr>
          <w:t>Е.</w:t>
        </w:r>
        <w:r w:rsidR="00780EC6" w:rsidRPr="005129C3">
          <w:rPr>
            <w:rStyle w:val="af"/>
            <w:rFonts w:ascii="Times New Roman" w:hAnsi="Times New Roman" w:cs="Times New Roman"/>
            <w:sz w:val="28"/>
            <w:szCs w:val="28"/>
            <w:u w:val="none"/>
          </w:rPr>
          <w:t xml:space="preserve"> </w:t>
        </w:r>
        <w:r w:rsidRPr="005129C3">
          <w:rPr>
            <w:rStyle w:val="af"/>
            <w:rFonts w:ascii="Times New Roman" w:hAnsi="Times New Roman" w:cs="Times New Roman"/>
            <w:sz w:val="28"/>
            <w:szCs w:val="28"/>
            <w:u w:val="none"/>
          </w:rPr>
          <w:t>Давыдова</w:t>
        </w:r>
      </w:hyperlink>
      <w:r w:rsidRPr="005129C3">
        <w:rPr>
          <w:rFonts w:ascii="Times New Roman" w:hAnsi="Times New Roman" w:cs="Times New Roman"/>
          <w:sz w:val="28"/>
          <w:szCs w:val="28"/>
        </w:rPr>
        <w:t>. Внешнее спокойствие и внутренняя напряженность образов раскрывают глубокое душевное волнение, силу чувств. Теплая, звучная цветовая гамма отличают портреты, созданные</w:t>
      </w:r>
      <w:r w:rsidR="00780EC6" w:rsidRPr="005129C3">
        <w:rPr>
          <w:rFonts w:ascii="Times New Roman" w:hAnsi="Times New Roman" w:cs="Times New Roman"/>
          <w:sz w:val="28"/>
          <w:szCs w:val="28"/>
        </w:rPr>
        <w:t xml:space="preserve"> в первые два десятилетия века. Портрет Пушкина </w:t>
      </w:r>
      <w:r w:rsidRPr="005129C3">
        <w:rPr>
          <w:rFonts w:ascii="Times New Roman" w:hAnsi="Times New Roman" w:cs="Times New Roman"/>
          <w:sz w:val="28"/>
          <w:szCs w:val="28"/>
        </w:rPr>
        <w:t xml:space="preserve">- высокая одухотворенность образа поэта, запечатленная в нем воля, энергия, тонкая передача </w:t>
      </w:r>
      <w:r w:rsidRPr="005129C3">
        <w:rPr>
          <w:rFonts w:ascii="Times New Roman" w:hAnsi="Times New Roman" w:cs="Times New Roman"/>
          <w:sz w:val="28"/>
          <w:szCs w:val="28"/>
        </w:rPr>
        <w:lastRenderedPageBreak/>
        <w:t>глубоко скрытых чувств горечи, душевной боли. Женские образы (</w:t>
      </w:r>
      <w:hyperlink r:id="rId11" w:history="1">
        <w:r w:rsidRPr="005129C3">
          <w:rPr>
            <w:rStyle w:val="af"/>
            <w:rFonts w:ascii="Times New Roman" w:hAnsi="Times New Roman" w:cs="Times New Roman"/>
            <w:sz w:val="28"/>
            <w:szCs w:val="28"/>
            <w:u w:val="none"/>
          </w:rPr>
          <w:t xml:space="preserve">портреты </w:t>
        </w:r>
        <w:proofErr w:type="spellStart"/>
        <w:r w:rsidRPr="005129C3">
          <w:rPr>
            <w:rStyle w:val="af"/>
            <w:rFonts w:ascii="Times New Roman" w:hAnsi="Times New Roman" w:cs="Times New Roman"/>
            <w:sz w:val="28"/>
            <w:szCs w:val="28"/>
            <w:u w:val="none"/>
          </w:rPr>
          <w:t>Авдулиной</w:t>
        </w:r>
        <w:proofErr w:type="spellEnd"/>
      </w:hyperlink>
      <w:r w:rsidRPr="005129C3">
        <w:rPr>
          <w:rFonts w:ascii="Times New Roman" w:hAnsi="Times New Roman" w:cs="Times New Roman"/>
          <w:sz w:val="28"/>
          <w:szCs w:val="28"/>
        </w:rPr>
        <w:t xml:space="preserve">, </w:t>
      </w:r>
      <w:hyperlink r:id="rId12" w:history="1">
        <w:r w:rsidRPr="005129C3">
          <w:rPr>
            <w:rStyle w:val="af"/>
            <w:rFonts w:ascii="Times New Roman" w:hAnsi="Times New Roman" w:cs="Times New Roman"/>
            <w:sz w:val="28"/>
            <w:szCs w:val="28"/>
            <w:u w:val="none"/>
          </w:rPr>
          <w:t>Ростопчиной</w:t>
        </w:r>
      </w:hyperlink>
      <w:r w:rsidRPr="005129C3">
        <w:rPr>
          <w:rFonts w:ascii="Times New Roman" w:hAnsi="Times New Roman" w:cs="Times New Roman"/>
          <w:sz w:val="28"/>
          <w:szCs w:val="28"/>
        </w:rPr>
        <w:t>) отличает нежность и поэтичность.</w:t>
      </w:r>
      <w:r w:rsidRPr="005129C3">
        <w:rPr>
          <w:rFonts w:ascii="Times New Roman" w:hAnsi="Times New Roman" w:cs="Times New Roman"/>
          <w:sz w:val="28"/>
          <w:szCs w:val="28"/>
        </w:rPr>
        <w:br/>
        <w:t xml:space="preserve">Реалистические черты проступают в романтических произведениях </w:t>
      </w:r>
      <w:r w:rsidRPr="005129C3">
        <w:rPr>
          <w:rFonts w:ascii="Times New Roman" w:hAnsi="Times New Roman" w:cs="Times New Roman"/>
          <w:b/>
          <w:bCs/>
          <w:sz w:val="28"/>
          <w:szCs w:val="28"/>
        </w:rPr>
        <w:t>В.А.</w:t>
      </w:r>
      <w:r w:rsidR="00780EC6"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Тропинина</w:t>
      </w:r>
      <w:r w:rsidRPr="005129C3">
        <w:rPr>
          <w:rFonts w:ascii="Times New Roman" w:hAnsi="Times New Roman" w:cs="Times New Roman"/>
          <w:sz w:val="28"/>
          <w:szCs w:val="28"/>
        </w:rPr>
        <w:t xml:space="preserve"> (</w:t>
      </w:r>
      <w:hyperlink r:id="rId13" w:history="1">
        <w:r w:rsidRPr="005129C3">
          <w:rPr>
            <w:rStyle w:val="af"/>
            <w:rFonts w:ascii="Times New Roman" w:hAnsi="Times New Roman" w:cs="Times New Roman"/>
            <w:sz w:val="28"/>
            <w:szCs w:val="28"/>
            <w:u w:val="none"/>
          </w:rPr>
          <w:t>"Автопортрет"</w:t>
        </w:r>
      </w:hyperlink>
      <w:r w:rsidRPr="005129C3">
        <w:rPr>
          <w:rFonts w:ascii="Times New Roman" w:hAnsi="Times New Roman" w:cs="Times New Roman"/>
          <w:sz w:val="28"/>
          <w:szCs w:val="28"/>
        </w:rPr>
        <w:t xml:space="preserve">, </w:t>
      </w:r>
      <w:hyperlink r:id="rId14" w:history="1">
        <w:r w:rsidRPr="005129C3">
          <w:rPr>
            <w:rStyle w:val="af"/>
            <w:rFonts w:ascii="Times New Roman" w:hAnsi="Times New Roman" w:cs="Times New Roman"/>
            <w:sz w:val="28"/>
            <w:szCs w:val="28"/>
            <w:u w:val="none"/>
          </w:rPr>
          <w:t>"Портрет сына"</w:t>
        </w:r>
      </w:hyperlink>
      <w:r w:rsidRPr="005129C3">
        <w:rPr>
          <w:rFonts w:ascii="Times New Roman" w:hAnsi="Times New Roman" w:cs="Times New Roman"/>
          <w:sz w:val="28"/>
          <w:szCs w:val="28"/>
        </w:rPr>
        <w:t xml:space="preserve">, </w:t>
      </w:r>
      <w:hyperlink r:id="rId15" w:history="1">
        <w:r w:rsidRPr="005129C3">
          <w:rPr>
            <w:rStyle w:val="af"/>
            <w:rFonts w:ascii="Times New Roman" w:hAnsi="Times New Roman" w:cs="Times New Roman"/>
            <w:sz w:val="28"/>
            <w:szCs w:val="28"/>
            <w:u w:val="none"/>
          </w:rPr>
          <w:t>"Кружевница"</w:t>
        </w:r>
      </w:hyperlink>
      <w:r w:rsidRPr="005129C3">
        <w:rPr>
          <w:rFonts w:ascii="Times New Roman" w:hAnsi="Times New Roman" w:cs="Times New Roman"/>
          <w:sz w:val="28"/>
          <w:szCs w:val="28"/>
        </w:rPr>
        <w:t xml:space="preserve">). </w:t>
      </w:r>
      <w:r w:rsidR="0096197B" w:rsidRPr="005129C3">
        <w:rPr>
          <w:rFonts w:ascii="Times New Roman" w:eastAsia="Times New Roman" w:hAnsi="Times New Roman" w:cs="Times New Roman"/>
          <w:sz w:val="28"/>
          <w:szCs w:val="28"/>
          <w:lang w:eastAsia="ru-RU"/>
        </w:rPr>
        <w:t xml:space="preserve">Как и Кипренский, раскрывает он в своих портретах ценность человеческой личности во всей конкретности ее внешнего облика и своеобразия ее духовного мира. </w:t>
      </w:r>
    </w:p>
    <w:p w14:paraId="3739BC4F" w14:textId="77777777" w:rsidR="00780EC6" w:rsidRPr="005129C3" w:rsidRDefault="0096197B"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Однако в противоположность Кипренскому, стремившемуся показать человека, всем своим существом ощущающего исторические события эпохи, Тропинин дал более интимный облик своего современника, представив его в частной жизни. Помимо портретов Тропинин разрабатывал в своем творчестве и бытовую тематику, что делает его одним из основоположников русской жанровой живописи. </w:t>
      </w:r>
    </w:p>
    <w:p w14:paraId="2F74F463" w14:textId="45B105E0" w:rsidR="00E018AC" w:rsidRPr="005129C3" w:rsidRDefault="00E018AC"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hAnsi="Times New Roman" w:cs="Times New Roman"/>
          <w:sz w:val="28"/>
          <w:szCs w:val="28"/>
        </w:rPr>
        <w:t xml:space="preserve">Традиции классицизма и черты романтизма соприкасаются в произведениях </w:t>
      </w:r>
      <w:r w:rsidRPr="005129C3">
        <w:rPr>
          <w:rFonts w:ascii="Times New Roman" w:hAnsi="Times New Roman" w:cs="Times New Roman"/>
          <w:b/>
          <w:bCs/>
          <w:sz w:val="28"/>
          <w:szCs w:val="28"/>
        </w:rPr>
        <w:t>К.П.</w:t>
      </w:r>
      <w:r w:rsidR="00780EC6" w:rsidRPr="005129C3">
        <w:rPr>
          <w:rFonts w:ascii="Times New Roman" w:hAnsi="Times New Roman" w:cs="Times New Roman"/>
          <w:b/>
          <w:bCs/>
          <w:sz w:val="28"/>
          <w:szCs w:val="28"/>
        </w:rPr>
        <w:t xml:space="preserve"> </w:t>
      </w:r>
      <w:r w:rsidRPr="005129C3">
        <w:rPr>
          <w:rFonts w:ascii="Times New Roman" w:hAnsi="Times New Roman" w:cs="Times New Roman"/>
          <w:b/>
          <w:bCs/>
          <w:sz w:val="28"/>
          <w:szCs w:val="28"/>
        </w:rPr>
        <w:t>Брюллова</w:t>
      </w:r>
      <w:r w:rsidRPr="005129C3">
        <w:rPr>
          <w:rFonts w:ascii="Times New Roman" w:hAnsi="Times New Roman" w:cs="Times New Roman"/>
          <w:sz w:val="28"/>
          <w:szCs w:val="28"/>
        </w:rPr>
        <w:t xml:space="preserve">. Ясно ощущается романтический пафос картины </w:t>
      </w:r>
      <w:hyperlink r:id="rId16" w:history="1">
        <w:r w:rsidRPr="005129C3">
          <w:rPr>
            <w:rStyle w:val="af"/>
            <w:rFonts w:ascii="Times New Roman" w:hAnsi="Times New Roman" w:cs="Times New Roman"/>
            <w:sz w:val="28"/>
            <w:szCs w:val="28"/>
            <w:u w:val="none"/>
          </w:rPr>
          <w:t>"Последний день Помпеи"</w:t>
        </w:r>
      </w:hyperlink>
      <w:r w:rsidRPr="005129C3">
        <w:rPr>
          <w:rFonts w:ascii="Times New Roman" w:hAnsi="Times New Roman" w:cs="Times New Roman"/>
          <w:sz w:val="28"/>
          <w:szCs w:val="28"/>
        </w:rPr>
        <w:t xml:space="preserve">, противопоставление в ней ощущения катастрофы, трагической безысходности и самоотверженности, духовной красоты людей в момент смертельной опасности. В этом полотне красной нитью проходит связь идеи картины с русской действительностью начала XIX века. Как средства художественной выразительности можно отметить смелость цветового решения, контрасты цвета и света, световые рефлексы. </w:t>
      </w:r>
      <w:r w:rsidR="00780EC6" w:rsidRPr="005129C3">
        <w:rPr>
          <w:rFonts w:ascii="Times New Roman" w:hAnsi="Times New Roman" w:cs="Times New Roman"/>
          <w:sz w:val="28"/>
          <w:szCs w:val="28"/>
        </w:rPr>
        <w:t xml:space="preserve"> </w:t>
      </w:r>
      <w:r w:rsidRPr="005129C3">
        <w:rPr>
          <w:rFonts w:ascii="Times New Roman" w:hAnsi="Times New Roman" w:cs="Times New Roman"/>
          <w:sz w:val="28"/>
          <w:szCs w:val="28"/>
        </w:rPr>
        <w:t>Красотой и выразительностью отличаются произведения Брюллова итальянского периода, женские образы (</w:t>
      </w:r>
      <w:hyperlink r:id="rId17" w:history="1">
        <w:r w:rsidRPr="005129C3">
          <w:rPr>
            <w:rStyle w:val="af"/>
            <w:rFonts w:ascii="Times New Roman" w:hAnsi="Times New Roman" w:cs="Times New Roman"/>
            <w:sz w:val="28"/>
            <w:szCs w:val="28"/>
            <w:u w:val="none"/>
          </w:rPr>
          <w:t>"Всадница"</w:t>
        </w:r>
      </w:hyperlink>
      <w:r w:rsidRPr="005129C3">
        <w:rPr>
          <w:rFonts w:ascii="Times New Roman" w:hAnsi="Times New Roman" w:cs="Times New Roman"/>
          <w:sz w:val="28"/>
          <w:szCs w:val="28"/>
        </w:rPr>
        <w:t xml:space="preserve">, </w:t>
      </w:r>
      <w:hyperlink r:id="rId18" w:history="1">
        <w:r w:rsidRPr="005129C3">
          <w:rPr>
            <w:rStyle w:val="af"/>
            <w:rFonts w:ascii="Times New Roman" w:hAnsi="Times New Roman" w:cs="Times New Roman"/>
            <w:sz w:val="28"/>
            <w:szCs w:val="28"/>
            <w:u w:val="none"/>
          </w:rPr>
          <w:t>"Итальянский полдень"</w:t>
        </w:r>
      </w:hyperlink>
      <w:r w:rsidRPr="005129C3">
        <w:rPr>
          <w:rFonts w:ascii="Times New Roman" w:hAnsi="Times New Roman" w:cs="Times New Roman"/>
          <w:sz w:val="28"/>
          <w:szCs w:val="28"/>
        </w:rPr>
        <w:t>),</w:t>
      </w:r>
      <w:r w:rsidR="00780EC6" w:rsidRPr="005129C3">
        <w:rPr>
          <w:rFonts w:ascii="Times New Roman" w:hAnsi="Times New Roman" w:cs="Times New Roman"/>
          <w:sz w:val="28"/>
          <w:szCs w:val="28"/>
        </w:rPr>
        <w:t xml:space="preserve"> мужские портреты </w:t>
      </w:r>
      <w:r w:rsidRPr="005129C3">
        <w:rPr>
          <w:rFonts w:ascii="Times New Roman" w:hAnsi="Times New Roman" w:cs="Times New Roman"/>
          <w:sz w:val="28"/>
          <w:szCs w:val="28"/>
        </w:rPr>
        <w:t>(</w:t>
      </w:r>
      <w:hyperlink r:id="rId19" w:history="1">
        <w:r w:rsidRPr="005129C3">
          <w:rPr>
            <w:rStyle w:val="af"/>
            <w:rFonts w:ascii="Times New Roman" w:hAnsi="Times New Roman" w:cs="Times New Roman"/>
            <w:sz w:val="28"/>
            <w:szCs w:val="28"/>
            <w:u w:val="none"/>
          </w:rPr>
          <w:t>поэта Н.</w:t>
        </w:r>
        <w:r w:rsidR="00413379" w:rsidRPr="005129C3">
          <w:rPr>
            <w:rStyle w:val="af"/>
            <w:rFonts w:ascii="Times New Roman" w:hAnsi="Times New Roman" w:cs="Times New Roman"/>
            <w:sz w:val="28"/>
            <w:szCs w:val="28"/>
            <w:u w:val="none"/>
          </w:rPr>
          <w:t xml:space="preserve"> </w:t>
        </w:r>
        <w:r w:rsidRPr="005129C3">
          <w:rPr>
            <w:rStyle w:val="af"/>
            <w:rFonts w:ascii="Times New Roman" w:hAnsi="Times New Roman" w:cs="Times New Roman"/>
            <w:sz w:val="28"/>
            <w:szCs w:val="28"/>
            <w:u w:val="none"/>
          </w:rPr>
          <w:t>Кукольника</w:t>
        </w:r>
      </w:hyperlink>
      <w:r w:rsidRPr="005129C3">
        <w:rPr>
          <w:rFonts w:ascii="Times New Roman" w:hAnsi="Times New Roman" w:cs="Times New Roman"/>
          <w:sz w:val="28"/>
          <w:szCs w:val="28"/>
        </w:rPr>
        <w:t xml:space="preserve">, </w:t>
      </w:r>
      <w:hyperlink r:id="rId20" w:history="1">
        <w:r w:rsidR="00780EC6" w:rsidRPr="005129C3">
          <w:rPr>
            <w:rStyle w:val="af"/>
            <w:rFonts w:ascii="Times New Roman" w:hAnsi="Times New Roman" w:cs="Times New Roman"/>
            <w:sz w:val="28"/>
            <w:szCs w:val="28"/>
            <w:u w:val="none"/>
          </w:rPr>
          <w:t xml:space="preserve">архитектора </w:t>
        </w:r>
        <w:r w:rsidRPr="005129C3">
          <w:rPr>
            <w:rStyle w:val="af"/>
            <w:rFonts w:ascii="Times New Roman" w:hAnsi="Times New Roman" w:cs="Times New Roman"/>
            <w:sz w:val="28"/>
            <w:szCs w:val="28"/>
            <w:u w:val="none"/>
          </w:rPr>
          <w:t>М.</w:t>
        </w:r>
        <w:r w:rsidR="00413379" w:rsidRPr="005129C3">
          <w:rPr>
            <w:rStyle w:val="af"/>
            <w:rFonts w:ascii="Times New Roman" w:hAnsi="Times New Roman" w:cs="Times New Roman"/>
            <w:sz w:val="28"/>
            <w:szCs w:val="28"/>
            <w:u w:val="none"/>
          </w:rPr>
          <w:t xml:space="preserve"> </w:t>
        </w:r>
        <w:r w:rsidRPr="005129C3">
          <w:rPr>
            <w:rStyle w:val="af"/>
            <w:rFonts w:ascii="Times New Roman" w:hAnsi="Times New Roman" w:cs="Times New Roman"/>
            <w:sz w:val="28"/>
            <w:szCs w:val="28"/>
            <w:u w:val="none"/>
          </w:rPr>
          <w:t>Ланчи</w:t>
        </w:r>
      </w:hyperlink>
      <w:r w:rsidRPr="005129C3">
        <w:rPr>
          <w:rFonts w:ascii="Times New Roman" w:hAnsi="Times New Roman" w:cs="Times New Roman"/>
          <w:sz w:val="28"/>
          <w:szCs w:val="28"/>
        </w:rPr>
        <w:t xml:space="preserve">, </w:t>
      </w:r>
      <w:hyperlink r:id="rId21" w:history="1">
        <w:r w:rsidRPr="005129C3">
          <w:rPr>
            <w:rStyle w:val="af"/>
            <w:rFonts w:ascii="Times New Roman" w:hAnsi="Times New Roman" w:cs="Times New Roman"/>
            <w:sz w:val="28"/>
            <w:szCs w:val="28"/>
            <w:u w:val="none"/>
          </w:rPr>
          <w:t>издателя Струговщикова</w:t>
        </w:r>
      </w:hyperlink>
      <w:r w:rsidRPr="005129C3">
        <w:rPr>
          <w:rFonts w:ascii="Times New Roman" w:hAnsi="Times New Roman" w:cs="Times New Roman"/>
          <w:sz w:val="28"/>
          <w:szCs w:val="28"/>
        </w:rPr>
        <w:t>).</w:t>
      </w:r>
      <w:r w:rsidRPr="005129C3">
        <w:rPr>
          <w:rFonts w:ascii="Times New Roman" w:hAnsi="Times New Roman" w:cs="Times New Roman"/>
          <w:sz w:val="28"/>
          <w:szCs w:val="28"/>
        </w:rPr>
        <w:br/>
        <w:t xml:space="preserve">Особо следует упомянуть о роли автопортрета в творчестве русских художников-романтиков. Он предстает как история духовной жизни общества первой половины XIX века, показывая личность современника, который отражал мир глубоких человеческих чувств и страстей (автопортреты </w:t>
      </w:r>
      <w:hyperlink r:id="rId22" w:history="1">
        <w:r w:rsidRPr="005129C3">
          <w:rPr>
            <w:rStyle w:val="af"/>
            <w:rFonts w:ascii="Times New Roman" w:hAnsi="Times New Roman" w:cs="Times New Roman"/>
            <w:sz w:val="28"/>
            <w:szCs w:val="28"/>
            <w:u w:val="none"/>
          </w:rPr>
          <w:t>Кипренского</w:t>
        </w:r>
      </w:hyperlink>
      <w:r w:rsidRPr="005129C3">
        <w:rPr>
          <w:rFonts w:ascii="Times New Roman" w:hAnsi="Times New Roman" w:cs="Times New Roman"/>
          <w:sz w:val="28"/>
          <w:szCs w:val="28"/>
        </w:rPr>
        <w:t xml:space="preserve">, </w:t>
      </w:r>
      <w:hyperlink r:id="rId23" w:history="1">
        <w:r w:rsidRPr="005129C3">
          <w:rPr>
            <w:rStyle w:val="af"/>
            <w:rFonts w:ascii="Times New Roman" w:hAnsi="Times New Roman" w:cs="Times New Roman"/>
            <w:sz w:val="28"/>
            <w:szCs w:val="28"/>
            <w:u w:val="none"/>
          </w:rPr>
          <w:t>Брюллова</w:t>
        </w:r>
      </w:hyperlink>
      <w:r w:rsidRPr="005129C3">
        <w:rPr>
          <w:rFonts w:ascii="Times New Roman" w:hAnsi="Times New Roman" w:cs="Times New Roman"/>
          <w:sz w:val="28"/>
          <w:szCs w:val="28"/>
        </w:rPr>
        <w:t xml:space="preserve">, </w:t>
      </w:r>
      <w:hyperlink r:id="rId24" w:history="1">
        <w:r w:rsidRPr="005129C3">
          <w:rPr>
            <w:rStyle w:val="af"/>
            <w:rFonts w:ascii="Times New Roman" w:hAnsi="Times New Roman" w:cs="Times New Roman"/>
            <w:sz w:val="28"/>
            <w:szCs w:val="28"/>
            <w:u w:val="none"/>
          </w:rPr>
          <w:t>Тропинина</w:t>
        </w:r>
      </w:hyperlink>
      <w:r w:rsidRPr="005129C3">
        <w:rPr>
          <w:rFonts w:ascii="Times New Roman" w:hAnsi="Times New Roman" w:cs="Times New Roman"/>
          <w:sz w:val="28"/>
          <w:szCs w:val="28"/>
        </w:rPr>
        <w:t xml:space="preserve">). Разочарованность, одиночество героя, разлад с обществом, предвещают появление "героя нашего времени" в автопортретах Кипренского (1822-1832гг). Обреченность, безысходность, глубокая усталость "лишних людей" ощущается в автопортрете Брюллова (1848). И вместе с тем трагическое звучание, поэтическая тонкость </w:t>
      </w:r>
      <w:r w:rsidRPr="005129C3">
        <w:rPr>
          <w:rFonts w:ascii="Times New Roman" w:hAnsi="Times New Roman" w:cs="Times New Roman"/>
          <w:sz w:val="28"/>
          <w:szCs w:val="28"/>
        </w:rPr>
        <w:lastRenderedPageBreak/>
        <w:t>образа. Живописный язык художников-романтиков полон напряженных контрастов светотени, звучных красок как средств характеристики героев.</w:t>
      </w:r>
    </w:p>
    <w:p w14:paraId="34B09417" w14:textId="2CEE3727" w:rsidR="00E018AC" w:rsidRPr="005129C3" w:rsidRDefault="00E018AC" w:rsidP="005129C3">
      <w:pPr>
        <w:pStyle w:val="text"/>
        <w:spacing w:line="360" w:lineRule="auto"/>
        <w:ind w:firstLine="709"/>
        <w:contextualSpacing/>
        <w:jc w:val="both"/>
        <w:rPr>
          <w:sz w:val="28"/>
          <w:szCs w:val="28"/>
        </w:rPr>
      </w:pPr>
      <w:r w:rsidRPr="005129C3">
        <w:rPr>
          <w:sz w:val="28"/>
          <w:szCs w:val="28"/>
        </w:rPr>
        <w:t>Особое влияние на формирование профессионального музыкального искусства начала XIX века оказал национальны</w:t>
      </w:r>
      <w:r w:rsidR="00780EC6" w:rsidRPr="005129C3">
        <w:rPr>
          <w:sz w:val="28"/>
          <w:szCs w:val="28"/>
        </w:rPr>
        <w:t>й подъем русского самосознания.</w:t>
      </w:r>
      <w:r w:rsidRPr="005129C3">
        <w:rPr>
          <w:sz w:val="28"/>
          <w:szCs w:val="28"/>
        </w:rPr>
        <w:br/>
        <w:t xml:space="preserve">Творчество великого русского композитора </w:t>
      </w:r>
      <w:r w:rsidRPr="005129C3">
        <w:rPr>
          <w:b/>
          <w:bCs/>
          <w:sz w:val="28"/>
          <w:szCs w:val="28"/>
        </w:rPr>
        <w:t>М.И.</w:t>
      </w:r>
      <w:r w:rsidR="001644C6" w:rsidRPr="005129C3">
        <w:rPr>
          <w:b/>
          <w:bCs/>
          <w:sz w:val="28"/>
          <w:szCs w:val="28"/>
        </w:rPr>
        <w:t xml:space="preserve"> </w:t>
      </w:r>
      <w:r w:rsidRPr="005129C3">
        <w:rPr>
          <w:b/>
          <w:bCs/>
          <w:sz w:val="28"/>
          <w:szCs w:val="28"/>
        </w:rPr>
        <w:t>Глинки</w:t>
      </w:r>
      <w:r w:rsidRPr="005129C3">
        <w:rPr>
          <w:sz w:val="28"/>
          <w:szCs w:val="28"/>
        </w:rPr>
        <w:t xml:space="preserve"> - начало новой эпохи развития музыкального искусства. Глинка явился и</w:t>
      </w:r>
      <w:r w:rsidR="00780EC6" w:rsidRPr="005129C3">
        <w:rPr>
          <w:sz w:val="28"/>
          <w:szCs w:val="28"/>
        </w:rPr>
        <w:t>стинным певцом русского народа.</w:t>
      </w:r>
      <w:r w:rsidRPr="005129C3">
        <w:rPr>
          <w:sz w:val="28"/>
          <w:szCs w:val="28"/>
        </w:rPr>
        <w:br/>
        <w:t>В произведениях Глинки ощущается нерасторжимая связь музыки с народной почвой, художественное переосмысление народных образов. В творчестве Глинки прослеживается связь с мировой музыкальной культурой, которую мы можем услышать в переработках мелодий Италии, Испании, Франции, востока ("Ар</w:t>
      </w:r>
      <w:r w:rsidR="00780EC6" w:rsidRPr="005129C3">
        <w:rPr>
          <w:sz w:val="28"/>
          <w:szCs w:val="28"/>
        </w:rPr>
        <w:t xml:space="preserve">агонская хота", "Тарантелла"). </w:t>
      </w:r>
      <w:r w:rsidRPr="005129C3">
        <w:rPr>
          <w:sz w:val="28"/>
          <w:szCs w:val="28"/>
        </w:rPr>
        <w:br/>
        <w:t>Романтизмом наполнены баллады и романсы композитора на стихи русских поэтов. Их художественное совершенство, полное и гармоничное слияние музыки и текста, зримость, живописность музыкальных образов, эмоциональная приподнятость, страстность и тонкий лиризм делают романсы Глинки непревзойденными образцами музыкального творчества ("Ночной смотр", "Сомнение", "Я помню чудное</w:t>
      </w:r>
      <w:r w:rsidR="00780EC6" w:rsidRPr="005129C3">
        <w:rPr>
          <w:sz w:val="28"/>
          <w:szCs w:val="28"/>
        </w:rPr>
        <w:t xml:space="preserve"> мгновенье", "Вальс-фантазия").</w:t>
      </w:r>
      <w:r w:rsidRPr="005129C3">
        <w:rPr>
          <w:sz w:val="28"/>
          <w:szCs w:val="28"/>
        </w:rPr>
        <w:br/>
        <w:t xml:space="preserve">Глинка также является реалистом, основоположником русской музыкальной симфонической школы ("Камаринская"), в которой проявились лучшие черты русской реалистической музыки, соединенные с яркими чертами романтического мироощущения: могучей страстностью, мятежностью духа, свободным полетом фантазии, силой и </w:t>
      </w:r>
      <w:r w:rsidR="00780EC6" w:rsidRPr="005129C3">
        <w:rPr>
          <w:sz w:val="28"/>
          <w:szCs w:val="28"/>
        </w:rPr>
        <w:t>яркостью музыкального колорита.</w:t>
      </w:r>
      <w:r w:rsidRPr="005129C3">
        <w:rPr>
          <w:sz w:val="28"/>
          <w:szCs w:val="28"/>
        </w:rPr>
        <w:br/>
        <w:t xml:space="preserve">Высокие идеалы русского искусства предстают перед нами в операх Глинки. В героико-патриотической опере "Иван Сусанин" (оригинальное название этой оперы "Жизнь за царя") композитор стремится показать типические черты, передать образ мыслей и чувств народа. Новаторством было появление на оперной сцене в качестве главного трагического героя костромского крестьянина. Глинка показывает его типичность и индивидуальность, опираясь при этом на народную песню в его музыкальной характеристике. Интересны музыкальные образы других героев оперы (Антонина, ее жених, поляки). Введение польских народных мелодий (полонез, </w:t>
      </w:r>
      <w:r w:rsidRPr="005129C3">
        <w:rPr>
          <w:sz w:val="28"/>
          <w:szCs w:val="28"/>
        </w:rPr>
        <w:lastRenderedPageBreak/>
        <w:t>мазурка) придает своеобразный колорит отдельным сценам оперы. Среди фрагментов оперы, которые мы рекомендуем для прослушивания трагическая ария И.</w:t>
      </w:r>
      <w:r w:rsidR="001E7C69" w:rsidRPr="005129C3">
        <w:rPr>
          <w:sz w:val="28"/>
          <w:szCs w:val="28"/>
        </w:rPr>
        <w:t xml:space="preserve"> </w:t>
      </w:r>
      <w:r w:rsidRPr="005129C3">
        <w:rPr>
          <w:sz w:val="28"/>
          <w:szCs w:val="28"/>
        </w:rPr>
        <w:t xml:space="preserve">Сусанина и торжественное, ликующее, </w:t>
      </w:r>
      <w:proofErr w:type="spellStart"/>
      <w:r w:rsidRPr="005129C3">
        <w:rPr>
          <w:sz w:val="28"/>
          <w:szCs w:val="28"/>
        </w:rPr>
        <w:t>гимновое</w:t>
      </w:r>
      <w:proofErr w:type="spellEnd"/>
      <w:r w:rsidRPr="005129C3">
        <w:rPr>
          <w:sz w:val="28"/>
          <w:szCs w:val="28"/>
        </w:rPr>
        <w:t xml:space="preserve"> звучание заключительного хора "Славься". Опера "Руслан и Людмила" - торжественный гимн свету, добру, красоте, былинно-эпическая трактовка юношеской поэмы Пушкина. В музыкальной драматургии мы услышим принцип картинных сопоставлений, контраста, присущего природе русских сказок и народного эпоса. Музыкальные характеристики героев сказочно-яркие. Музыка Востока в опере органично сочетается с русской, славянской музыкальной линией.</w:t>
      </w:r>
    </w:p>
    <w:p w14:paraId="232DD5EF" w14:textId="0A66CA35" w:rsidR="00E018AC" w:rsidRPr="005129C3" w:rsidRDefault="00E91411"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Для творчества А.С. Даргомыжского (1813-1869) наряду с принципами реализма и народности характерны большая социальная, драматическая напряженность, горячее сочувствие к «маленькому человеку» (опера «Русалка», 1856). Даргомыжский выступил новатором в музыке, привнеся в нее новые приемы и средства музыкальной выразительности (мелодичный речитатив в опере «Каменный гость»).</w:t>
      </w:r>
    </w:p>
    <w:p w14:paraId="3CD15F54" w14:textId="77777777" w:rsidR="00741585" w:rsidRPr="005129C3" w:rsidRDefault="00741585"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60E9A9D5"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7F25329B"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51136988"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70C45EBE"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3873A525"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47935BAD"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7B30D083"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1ABC3B89"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4244B9AE"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619429EA"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0C18F0D2" w14:textId="77777777" w:rsidR="00780EC6" w:rsidRPr="005129C3" w:rsidRDefault="00780EC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60BFC04E" w14:textId="77777777" w:rsidR="00221B77" w:rsidRPr="005129C3" w:rsidRDefault="00221B77"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374156EA" w14:textId="77777777" w:rsidR="00221B77" w:rsidRDefault="00221B77"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163B30DE" w14:textId="77777777" w:rsidR="005129C3" w:rsidRDefault="005129C3"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77CE6473" w14:textId="77777777" w:rsidR="005129C3" w:rsidRPr="005129C3" w:rsidRDefault="005129C3"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4742F826" w14:textId="6F36B373" w:rsidR="00741585" w:rsidRPr="005129C3" w:rsidRDefault="00741585" w:rsidP="005129C3">
      <w:pPr>
        <w:spacing w:before="100" w:beforeAutospacing="1" w:after="100" w:afterAutospacing="1" w:line="360" w:lineRule="auto"/>
        <w:ind w:firstLine="709"/>
        <w:contextualSpacing/>
        <w:jc w:val="center"/>
        <w:rPr>
          <w:rFonts w:ascii="Times New Roman" w:eastAsia="Times New Roman" w:hAnsi="Times New Roman" w:cs="Times New Roman"/>
          <w:b/>
          <w:sz w:val="28"/>
          <w:szCs w:val="28"/>
          <w:lang w:eastAsia="ru-RU"/>
        </w:rPr>
      </w:pPr>
      <w:r w:rsidRPr="005129C3">
        <w:rPr>
          <w:rFonts w:ascii="Times New Roman" w:eastAsia="Times New Roman" w:hAnsi="Times New Roman" w:cs="Times New Roman"/>
          <w:b/>
          <w:sz w:val="28"/>
          <w:szCs w:val="28"/>
          <w:lang w:eastAsia="ru-RU"/>
        </w:rPr>
        <w:lastRenderedPageBreak/>
        <w:t>3.</w:t>
      </w:r>
      <w:r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b/>
          <w:sz w:val="28"/>
          <w:szCs w:val="28"/>
          <w:lang w:eastAsia="ru-RU"/>
        </w:rPr>
        <w:t>Реализм в литературе, музыке, живописи.</w:t>
      </w:r>
    </w:p>
    <w:p w14:paraId="63D36511" w14:textId="77777777" w:rsidR="00BF5E7D" w:rsidRPr="005129C3" w:rsidRDefault="00BF5E7D"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1BC2580" w14:textId="08CBAF88" w:rsidR="00741585" w:rsidRPr="005129C3" w:rsidRDefault="00741585"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Новый этап развития реализма в русской художественной культуре второй половины связан с проникновением в глубины человеческого сознания и чувства, в сложные процессы общественной жизни. Произведениям искусства, созданным в это время свойственен гуманистический пафос, высокие нрав</w:t>
      </w:r>
      <w:r w:rsidR="00F75BA7" w:rsidRPr="005129C3">
        <w:rPr>
          <w:rFonts w:ascii="Times New Roman" w:eastAsia="Times New Roman" w:hAnsi="Times New Roman" w:cs="Times New Roman"/>
          <w:sz w:val="28"/>
          <w:szCs w:val="28"/>
          <w:lang w:eastAsia="ru-RU"/>
        </w:rPr>
        <w:t>ственные и эстетические идеалы и стремление вскрыть причины социального зла. Рождается новое направление реализма – критический реализм.</w:t>
      </w:r>
    </w:p>
    <w:p w14:paraId="6EC4F838" w14:textId="264F198F" w:rsidR="00F75BA7" w:rsidRPr="005129C3" w:rsidRDefault="00F75BA7"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Критический реализм по-новому изображает отношение человека и окружающей среды. Человеческий характер раскрывается в органической связи с социальными обстоятельствами. Предметом глубокого социального анализа стал внутренний мир человека, критический реализм одновременно становится психологическим. В подготовке этого качества реализма большую роль сыграл романтизм, стремившийся проник</w:t>
      </w:r>
      <w:r w:rsidR="004C6286" w:rsidRPr="005129C3">
        <w:rPr>
          <w:rFonts w:ascii="Times New Roman" w:hAnsi="Times New Roman" w:cs="Times New Roman"/>
          <w:sz w:val="28"/>
          <w:szCs w:val="28"/>
        </w:rPr>
        <w:t>нуть в тайны человеческого «Я».</w:t>
      </w:r>
    </w:p>
    <w:p w14:paraId="1FBE57ED" w14:textId="3568B24E" w:rsidR="00741585" w:rsidRPr="005129C3" w:rsidRDefault="00741585"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Русская литература второй половины XIX века продолжает традиции Пушкина, Лермонтова, Гоголя. Ощущается сильное влияние критики на литературный процесс, особенно магистерской диссертации Н.Г.</w:t>
      </w:r>
      <w:r w:rsidR="00413379"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Чернышевского "Эстетические отношения искусства к действительности". Его тезис о том, что прекрасное есть жизнь, лежит в основе многих литературных произведений второй половины XIX века. Отсюда происходит желание вскрыть причины социального зла. Главной темой произведений литературы и, шире, произведений русской художественной культуры становится в это время тема народа, ее острый социально - политический смысл. В литературных произведениях появляются образы мужиков - праведников, бунтарей и альтруистов-философов. Произведения </w:t>
      </w:r>
      <w:r w:rsidRPr="005129C3">
        <w:rPr>
          <w:rFonts w:ascii="Times New Roman" w:eastAsia="Times New Roman" w:hAnsi="Times New Roman" w:cs="Times New Roman"/>
          <w:bCs/>
          <w:sz w:val="28"/>
          <w:szCs w:val="28"/>
          <w:lang w:eastAsia="ru-RU"/>
        </w:rPr>
        <w:t>И.С.</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Тургенева</w:t>
      </w:r>
      <w:r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bCs/>
          <w:sz w:val="28"/>
          <w:szCs w:val="28"/>
          <w:lang w:eastAsia="ru-RU"/>
        </w:rPr>
        <w:t>Н.А.</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Некрасова</w:t>
      </w:r>
      <w:r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bCs/>
          <w:sz w:val="28"/>
          <w:szCs w:val="28"/>
          <w:lang w:eastAsia="ru-RU"/>
        </w:rPr>
        <w:t>Л.Н.</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Толстого</w:t>
      </w:r>
      <w:r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bCs/>
          <w:sz w:val="28"/>
          <w:szCs w:val="28"/>
          <w:lang w:eastAsia="ru-RU"/>
        </w:rPr>
        <w:t>Ф.М.</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Достоевского</w:t>
      </w:r>
      <w:r w:rsidRPr="005129C3">
        <w:rPr>
          <w:rFonts w:ascii="Times New Roman" w:eastAsia="Times New Roman" w:hAnsi="Times New Roman" w:cs="Times New Roman"/>
          <w:sz w:val="28"/>
          <w:szCs w:val="28"/>
          <w:lang w:eastAsia="ru-RU"/>
        </w:rPr>
        <w:t xml:space="preserve"> отличаются многообразием жанров и форм, стилистическим богатством. Отмечается особая роль романа в литературном процессе как явления в истории мировой культуры, в художественном развитии всего человечества. "Диалектика души" стала важным открытием русской литературы этого периода. </w:t>
      </w:r>
      <w:r w:rsidRPr="005129C3">
        <w:rPr>
          <w:rFonts w:ascii="Times New Roman" w:eastAsia="Times New Roman" w:hAnsi="Times New Roman" w:cs="Times New Roman"/>
          <w:sz w:val="28"/>
          <w:szCs w:val="28"/>
          <w:lang w:eastAsia="ru-RU"/>
        </w:rPr>
        <w:br/>
        <w:t xml:space="preserve">В поэзии особо выделяется высокая гражданская позиция </w:t>
      </w:r>
      <w:r w:rsidRPr="005129C3">
        <w:rPr>
          <w:rFonts w:ascii="Times New Roman" w:eastAsia="Times New Roman" w:hAnsi="Times New Roman" w:cs="Times New Roman"/>
          <w:bCs/>
          <w:sz w:val="28"/>
          <w:szCs w:val="28"/>
          <w:lang w:eastAsia="ru-RU"/>
        </w:rPr>
        <w:t>Н.А.</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Некрасова</w:t>
      </w:r>
      <w:r w:rsidRPr="005129C3">
        <w:rPr>
          <w:rFonts w:ascii="Times New Roman" w:eastAsia="Times New Roman" w:hAnsi="Times New Roman" w:cs="Times New Roman"/>
          <w:sz w:val="28"/>
          <w:szCs w:val="28"/>
          <w:lang w:eastAsia="ru-RU"/>
        </w:rPr>
        <w:t xml:space="preserve">, проникновенная лирика </w:t>
      </w:r>
      <w:r w:rsidRPr="005129C3">
        <w:rPr>
          <w:rFonts w:ascii="Times New Roman" w:eastAsia="Times New Roman" w:hAnsi="Times New Roman" w:cs="Times New Roman"/>
          <w:bCs/>
          <w:sz w:val="28"/>
          <w:szCs w:val="28"/>
          <w:lang w:eastAsia="ru-RU"/>
        </w:rPr>
        <w:t>Ф.И.</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Тютчева</w:t>
      </w:r>
      <w:r w:rsidRPr="005129C3">
        <w:rPr>
          <w:rFonts w:ascii="Times New Roman" w:eastAsia="Times New Roman" w:hAnsi="Times New Roman" w:cs="Times New Roman"/>
          <w:sz w:val="28"/>
          <w:szCs w:val="28"/>
          <w:lang w:eastAsia="ru-RU"/>
        </w:rPr>
        <w:t xml:space="preserve"> и </w:t>
      </w:r>
      <w:r w:rsidRPr="005129C3">
        <w:rPr>
          <w:rFonts w:ascii="Times New Roman" w:eastAsia="Times New Roman" w:hAnsi="Times New Roman" w:cs="Times New Roman"/>
          <w:bCs/>
          <w:sz w:val="28"/>
          <w:szCs w:val="28"/>
          <w:lang w:eastAsia="ru-RU"/>
        </w:rPr>
        <w:t>А.А.</w:t>
      </w:r>
      <w:r w:rsidR="0041337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Фета</w:t>
      </w:r>
      <w:r w:rsidRPr="005129C3">
        <w:rPr>
          <w:rFonts w:ascii="Times New Roman" w:eastAsia="Times New Roman" w:hAnsi="Times New Roman" w:cs="Times New Roman"/>
          <w:sz w:val="28"/>
          <w:szCs w:val="28"/>
          <w:lang w:eastAsia="ru-RU"/>
        </w:rPr>
        <w:t>.</w:t>
      </w:r>
    </w:p>
    <w:p w14:paraId="1A2B3ED9" w14:textId="55868544" w:rsidR="001A7846" w:rsidRPr="005129C3" w:rsidRDefault="00741585"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lastRenderedPageBreak/>
        <w:t xml:space="preserve">Острое чувство гражданственности стало свойственно не только произведениям литературы, но и было характерной чертой изобразительного искусства пореформенной России. Самым ярким явлением второй половины XIX века стало создание Товарищества передвижных художественных выставок и артелей художников. </w:t>
      </w:r>
      <w:r w:rsidR="001A7846" w:rsidRPr="005129C3">
        <w:rPr>
          <w:rFonts w:ascii="Times New Roman" w:eastAsia="Times New Roman" w:hAnsi="Times New Roman" w:cs="Times New Roman"/>
          <w:sz w:val="28"/>
          <w:szCs w:val="28"/>
          <w:lang w:eastAsia="ru-RU"/>
        </w:rPr>
        <w:t>В 1863 году, когда тринадцать молодых художников покинули стены петербургской Академии художеств, они не только отказались от писаний дипломных работ на темы из скандинавской мифологии, но и потребовали</w:t>
      </w:r>
      <w:r w:rsidR="00413379" w:rsidRPr="005129C3">
        <w:rPr>
          <w:rFonts w:ascii="Times New Roman" w:eastAsia="Times New Roman" w:hAnsi="Times New Roman" w:cs="Times New Roman"/>
          <w:sz w:val="28"/>
          <w:szCs w:val="28"/>
          <w:lang w:eastAsia="ru-RU"/>
        </w:rPr>
        <w:t xml:space="preserve"> равноправия бытовой живописи. «</w:t>
      </w:r>
      <w:r w:rsidR="001A7846" w:rsidRPr="005129C3">
        <w:rPr>
          <w:rFonts w:ascii="Times New Roman" w:eastAsia="Times New Roman" w:hAnsi="Times New Roman" w:cs="Times New Roman"/>
          <w:sz w:val="28"/>
          <w:szCs w:val="28"/>
          <w:lang w:eastAsia="ru-RU"/>
        </w:rPr>
        <w:t xml:space="preserve">Разве уже жанристы </w:t>
      </w:r>
      <w:r w:rsidR="00413379" w:rsidRPr="005129C3">
        <w:rPr>
          <w:rFonts w:ascii="Times New Roman" w:eastAsia="Times New Roman" w:hAnsi="Times New Roman" w:cs="Times New Roman"/>
          <w:sz w:val="28"/>
          <w:szCs w:val="28"/>
          <w:lang w:eastAsia="ru-RU"/>
        </w:rPr>
        <w:t>и не художники?»</w:t>
      </w:r>
      <w:r w:rsidR="001A7846" w:rsidRPr="005129C3">
        <w:rPr>
          <w:rFonts w:ascii="Times New Roman" w:eastAsia="Times New Roman" w:hAnsi="Times New Roman" w:cs="Times New Roman"/>
          <w:sz w:val="28"/>
          <w:szCs w:val="28"/>
          <w:lang w:eastAsia="ru-RU"/>
        </w:rPr>
        <w:t xml:space="preserve"> — спрашивал один из бунтарей главу тогдашней Академии Федора </w:t>
      </w:r>
      <w:proofErr w:type="spellStart"/>
      <w:r w:rsidR="001A7846" w:rsidRPr="005129C3">
        <w:rPr>
          <w:rFonts w:ascii="Times New Roman" w:eastAsia="Times New Roman" w:hAnsi="Times New Roman" w:cs="Times New Roman"/>
          <w:sz w:val="28"/>
          <w:szCs w:val="28"/>
          <w:lang w:eastAsia="ru-RU"/>
        </w:rPr>
        <w:t>Бруни</w:t>
      </w:r>
      <w:proofErr w:type="spellEnd"/>
      <w:r w:rsidR="001A7846" w:rsidRPr="005129C3">
        <w:rPr>
          <w:rFonts w:ascii="Times New Roman" w:eastAsia="Times New Roman" w:hAnsi="Times New Roman" w:cs="Times New Roman"/>
          <w:sz w:val="28"/>
          <w:szCs w:val="28"/>
          <w:lang w:eastAsia="ru-RU"/>
        </w:rPr>
        <w:t xml:space="preserve">. Их уверенность, что бытовая живопись может и должна стать большим искусством, нашла себе подтверждение в дальнейшем развитии русской школы. Во второй половине XIX века она стала едва ли не ведущим видом живописи. В ней полнее всего выразили себя передвижники. </w:t>
      </w:r>
    </w:p>
    <w:p w14:paraId="5616178C" w14:textId="5A407B35" w:rsidR="001A7846" w:rsidRPr="005129C3" w:rsidRDefault="001A784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Русская бытовая живопись второй половины XIX века </w:t>
      </w:r>
      <w:proofErr w:type="gramStart"/>
      <w:r w:rsidRPr="005129C3">
        <w:rPr>
          <w:rFonts w:ascii="Times New Roman" w:eastAsia="Times New Roman" w:hAnsi="Times New Roman" w:cs="Times New Roman"/>
          <w:sz w:val="28"/>
          <w:szCs w:val="28"/>
          <w:lang w:eastAsia="ru-RU"/>
        </w:rPr>
        <w:t>поражает</w:t>
      </w:r>
      <w:proofErr w:type="gramEnd"/>
      <w:r w:rsidRPr="005129C3">
        <w:rPr>
          <w:rFonts w:ascii="Times New Roman" w:eastAsia="Times New Roman" w:hAnsi="Times New Roman" w:cs="Times New Roman"/>
          <w:sz w:val="28"/>
          <w:szCs w:val="28"/>
          <w:lang w:eastAsia="ru-RU"/>
        </w:rPr>
        <w:t xml:space="preserve"> прежде всего широтой, с которой в ней охвачены наиболее существенные стороны тогдашней действительности. Одно из первых мест занимает в ней</w:t>
      </w:r>
      <w:r w:rsidR="00413379" w:rsidRPr="005129C3">
        <w:rPr>
          <w:rFonts w:ascii="Times New Roman" w:eastAsia="Times New Roman" w:hAnsi="Times New Roman" w:cs="Times New Roman"/>
          <w:sz w:val="28"/>
          <w:szCs w:val="28"/>
          <w:lang w:eastAsia="ru-RU"/>
        </w:rPr>
        <w:t xml:space="preserve"> русская деревня того времени. «</w:t>
      </w:r>
      <w:r w:rsidRPr="005129C3">
        <w:rPr>
          <w:rFonts w:ascii="Times New Roman" w:eastAsia="Times New Roman" w:hAnsi="Times New Roman" w:cs="Times New Roman"/>
          <w:sz w:val="28"/>
          <w:szCs w:val="28"/>
          <w:lang w:eastAsia="ru-RU"/>
        </w:rPr>
        <w:t>Крестьянский вопрос сделался единственным предмет</w:t>
      </w:r>
      <w:r w:rsidR="00413379" w:rsidRPr="005129C3">
        <w:rPr>
          <w:rFonts w:ascii="Times New Roman" w:eastAsia="Times New Roman" w:hAnsi="Times New Roman" w:cs="Times New Roman"/>
          <w:sz w:val="28"/>
          <w:szCs w:val="28"/>
          <w:lang w:eastAsia="ru-RU"/>
        </w:rPr>
        <w:t>ом всех мыслей, всех разговоров»</w:t>
      </w:r>
      <w:r w:rsidRPr="005129C3">
        <w:rPr>
          <w:rFonts w:ascii="Times New Roman" w:eastAsia="Times New Roman" w:hAnsi="Times New Roman" w:cs="Times New Roman"/>
          <w:sz w:val="28"/>
          <w:szCs w:val="28"/>
          <w:lang w:eastAsia="ru-RU"/>
        </w:rPr>
        <w:t>,</w:t>
      </w:r>
      <w:r w:rsidR="00413379"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w:t>
      </w:r>
      <w:r w:rsidR="00413379"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писал Н. Чернышевский еще незадолго до крестьянской реформы, и это положение сохранялось в течение многих, многих лет. </w:t>
      </w:r>
    </w:p>
    <w:p w14:paraId="28923552" w14:textId="6DD6112E" w:rsidR="001A7846" w:rsidRPr="005129C3" w:rsidRDefault="001A784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В картинах русских художников многосторонне отражены люди, нравы и быт тогдашней деревни. </w:t>
      </w:r>
      <w:proofErr w:type="gramStart"/>
      <w:r w:rsidRPr="005129C3">
        <w:rPr>
          <w:rFonts w:ascii="Times New Roman" w:eastAsia="Times New Roman" w:hAnsi="Times New Roman" w:cs="Times New Roman"/>
          <w:sz w:val="28"/>
          <w:szCs w:val="28"/>
          <w:lang w:eastAsia="ru-RU"/>
        </w:rPr>
        <w:t>Перед нашими глазами проходят крестьяне, испытавшие гнет крепостничества, длиннобородые, стриженные в скобку, в лаптях, с гречневиками на головах; проходят повязанные пестрыми платками, в мешковатых тулупах бабы и девушки; деревенские ребята с льняного цвета волосами; разоренные бедняки с котомками за плечами; женщины с грудными младенцами на руках и малышами-сиротами, шагающими за ними.</w:t>
      </w:r>
      <w:proofErr w:type="gramEnd"/>
      <w:r w:rsidRPr="005129C3">
        <w:rPr>
          <w:rFonts w:ascii="Times New Roman" w:eastAsia="Times New Roman" w:hAnsi="Times New Roman" w:cs="Times New Roman"/>
          <w:sz w:val="28"/>
          <w:szCs w:val="28"/>
          <w:lang w:eastAsia="ru-RU"/>
        </w:rPr>
        <w:t xml:space="preserve"> Вот крестьяне веселой гурьбой отправляются на ярмарку, чинно присутствуют на ме</w:t>
      </w:r>
      <w:r w:rsidR="00413379" w:rsidRPr="005129C3">
        <w:rPr>
          <w:rFonts w:ascii="Times New Roman" w:eastAsia="Times New Roman" w:hAnsi="Times New Roman" w:cs="Times New Roman"/>
          <w:sz w:val="28"/>
          <w:szCs w:val="28"/>
          <w:lang w:eastAsia="ru-RU"/>
        </w:rPr>
        <w:t xml:space="preserve">стных праздниках, шумят на </w:t>
      </w:r>
      <w:proofErr w:type="spellStart"/>
      <w:r w:rsidR="00413379" w:rsidRPr="005129C3">
        <w:rPr>
          <w:rFonts w:ascii="Times New Roman" w:eastAsia="Times New Roman" w:hAnsi="Times New Roman" w:cs="Times New Roman"/>
          <w:sz w:val="28"/>
          <w:szCs w:val="28"/>
          <w:lang w:eastAsia="ru-RU"/>
        </w:rPr>
        <w:t>сход</w:t>
      </w:r>
      <w:r w:rsidRPr="005129C3">
        <w:rPr>
          <w:rFonts w:ascii="Times New Roman" w:eastAsia="Times New Roman" w:hAnsi="Times New Roman" w:cs="Times New Roman"/>
          <w:sz w:val="28"/>
          <w:szCs w:val="28"/>
          <w:lang w:eastAsia="ru-RU"/>
        </w:rPr>
        <w:t>как</w:t>
      </w:r>
      <w:proofErr w:type="spellEnd"/>
      <w:r w:rsidRPr="005129C3">
        <w:rPr>
          <w:rFonts w:ascii="Times New Roman" w:eastAsia="Times New Roman" w:hAnsi="Times New Roman" w:cs="Times New Roman"/>
          <w:sz w:val="28"/>
          <w:szCs w:val="28"/>
          <w:lang w:eastAsia="ru-RU"/>
        </w:rPr>
        <w:t>, ссорятся при разделах; многие из них не выходят из беды, в неурожайные годы недоедают, голодают, умирают. Выгнанные нуждой из родных мест, переселенцы отправляются в новые места, другие подаются на заработки в город все в тех же домотканых рубахах, такие же длиннобородые, нанимаются в извозчики, дворники, сторожа,</w:t>
      </w:r>
      <w:r w:rsidR="00413379" w:rsidRPr="005129C3">
        <w:rPr>
          <w:rFonts w:ascii="Times New Roman" w:eastAsia="Times New Roman" w:hAnsi="Times New Roman" w:cs="Times New Roman"/>
          <w:sz w:val="28"/>
          <w:szCs w:val="28"/>
          <w:lang w:eastAsia="ru-RU"/>
        </w:rPr>
        <w:t xml:space="preserve"> </w:t>
      </w:r>
      <w:r w:rsidR="00413379" w:rsidRPr="005129C3">
        <w:rPr>
          <w:rFonts w:ascii="Times New Roman" w:eastAsia="Times New Roman" w:hAnsi="Times New Roman" w:cs="Times New Roman"/>
          <w:sz w:val="28"/>
          <w:szCs w:val="28"/>
          <w:lang w:eastAsia="ru-RU"/>
        </w:rPr>
        <w:lastRenderedPageBreak/>
        <w:t xml:space="preserve">бурлаки. </w:t>
      </w:r>
      <w:proofErr w:type="gramStart"/>
      <w:r w:rsidR="00413379" w:rsidRPr="005129C3">
        <w:rPr>
          <w:rFonts w:ascii="Times New Roman" w:eastAsia="Times New Roman" w:hAnsi="Times New Roman" w:cs="Times New Roman"/>
          <w:sz w:val="28"/>
          <w:szCs w:val="28"/>
          <w:lang w:eastAsia="ru-RU"/>
        </w:rPr>
        <w:t>Позднее появляются и «заводские люди»</w:t>
      </w:r>
      <w:r w:rsidRPr="005129C3">
        <w:rPr>
          <w:rFonts w:ascii="Times New Roman" w:eastAsia="Times New Roman" w:hAnsi="Times New Roman" w:cs="Times New Roman"/>
          <w:sz w:val="28"/>
          <w:szCs w:val="28"/>
          <w:lang w:eastAsia="ru-RU"/>
        </w:rPr>
        <w:t xml:space="preserve"> — закопченные кочегары, шахтеры, строители, грузчики, землекопы.</w:t>
      </w:r>
      <w:proofErr w:type="gramEnd"/>
      <w:r w:rsidRPr="005129C3">
        <w:rPr>
          <w:rFonts w:ascii="Times New Roman" w:eastAsia="Times New Roman" w:hAnsi="Times New Roman" w:cs="Times New Roman"/>
          <w:sz w:val="28"/>
          <w:szCs w:val="28"/>
          <w:lang w:eastAsia="ru-RU"/>
        </w:rPr>
        <w:t xml:space="preserve"> Вот крестьян-новобранцев отправляют на войну при звуках гнусавой гармоники, под причитания женщин. </w:t>
      </w:r>
    </w:p>
    <w:p w14:paraId="0C144E01" w14:textId="77777777" w:rsidR="001A7846" w:rsidRPr="005129C3" w:rsidRDefault="001A784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Проходят перед нами и картины городской жизни: самодовольные старозаветные купцы, дородные купчихи, пышные купеческие дочки, свахи, приживальщицы. Сцены чиновничьей жизни; присутственные места: осанистые начальники в сияющих звездами мундирах, ловкие карьеристы, пронырливые дельцы, бессовестные взяточники и казнокрады, услужливые писаря. Домашние сцены: веселые собутыльники и спившиеся неудачники, назойливые чиновницы-салопницы, жалкие старички-пенсионеры, ветреные модницы, несчастные невесты, брошенные жены, отставные военные, девушки и юноши, погибающие во цвете лет от чахотки. Вот барские особняки, самовластные барыни, барыни-благотворительницы, </w:t>
      </w:r>
      <w:proofErr w:type="gramStart"/>
      <w:r w:rsidRPr="005129C3">
        <w:rPr>
          <w:rFonts w:ascii="Times New Roman" w:eastAsia="Times New Roman" w:hAnsi="Times New Roman" w:cs="Times New Roman"/>
          <w:sz w:val="28"/>
          <w:szCs w:val="28"/>
          <w:lang w:eastAsia="ru-RU"/>
        </w:rPr>
        <w:t>вертлявые</w:t>
      </w:r>
      <w:proofErr w:type="gramEnd"/>
      <w:r w:rsidRPr="005129C3">
        <w:rPr>
          <w:rFonts w:ascii="Times New Roman" w:eastAsia="Times New Roman" w:hAnsi="Times New Roman" w:cs="Times New Roman"/>
          <w:sz w:val="28"/>
          <w:szCs w:val="28"/>
          <w:lang w:eastAsia="ru-RU"/>
        </w:rPr>
        <w:t xml:space="preserve"> горничные, сановные лакеи в ливреях и многочисленная дворовая челядь. </w:t>
      </w:r>
      <w:proofErr w:type="gramStart"/>
      <w:r w:rsidRPr="005129C3">
        <w:rPr>
          <w:rFonts w:ascii="Times New Roman" w:eastAsia="Times New Roman" w:hAnsi="Times New Roman" w:cs="Times New Roman"/>
          <w:sz w:val="28"/>
          <w:szCs w:val="28"/>
          <w:lang w:eastAsia="ru-RU"/>
        </w:rPr>
        <w:t xml:space="preserve">Простоватые сельские священники и фатоватые городские, горластые дьяконы, дьячки, причетники, монахи, послушники, богомолки, странники, нищие, арестанты, оплот власти — урядники, квартальные и </w:t>
      </w:r>
      <w:proofErr w:type="spellStart"/>
      <w:r w:rsidRPr="005129C3">
        <w:rPr>
          <w:rFonts w:ascii="Times New Roman" w:eastAsia="Times New Roman" w:hAnsi="Times New Roman" w:cs="Times New Roman"/>
          <w:sz w:val="28"/>
          <w:szCs w:val="28"/>
          <w:lang w:eastAsia="ru-RU"/>
        </w:rPr>
        <w:t>краснорожие</w:t>
      </w:r>
      <w:proofErr w:type="spellEnd"/>
      <w:r w:rsidRPr="005129C3">
        <w:rPr>
          <w:rFonts w:ascii="Times New Roman" w:eastAsia="Times New Roman" w:hAnsi="Times New Roman" w:cs="Times New Roman"/>
          <w:sz w:val="28"/>
          <w:szCs w:val="28"/>
          <w:lang w:eastAsia="ru-RU"/>
        </w:rPr>
        <w:t xml:space="preserve"> городовые, уютно попивающие чай мещане, крикливые торговки, хорошенькие мещанки, чудаковатые ремесленники, бойкие мастеровые, прачки-поденщицы, изнуренные непосильным трудом дети бедноты.</w:t>
      </w:r>
      <w:proofErr w:type="gramEnd"/>
      <w:r w:rsidRPr="005129C3">
        <w:rPr>
          <w:rFonts w:ascii="Times New Roman" w:eastAsia="Times New Roman" w:hAnsi="Times New Roman" w:cs="Times New Roman"/>
          <w:sz w:val="28"/>
          <w:szCs w:val="28"/>
          <w:lang w:eastAsia="ru-RU"/>
        </w:rPr>
        <w:t xml:space="preserve"> Среди этих картин мелькают и интеллигенты: бедные учителя и художники, кутающиеся в плед студенты, худенькие курсистки. Показаны их тайные сходки и шумные споры, показан подвиг борцов за свободу. </w:t>
      </w:r>
    </w:p>
    <w:p w14:paraId="6760B69E" w14:textId="77777777" w:rsidR="001A7846" w:rsidRPr="005129C3" w:rsidRDefault="001A784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Русские мастера жанровой картины не преследовали задачи шаг за шагом фиксировать характерные сцены из жизни народа с тем, </w:t>
      </w:r>
      <w:proofErr w:type="gramStart"/>
      <w:r w:rsidRPr="005129C3">
        <w:rPr>
          <w:rFonts w:ascii="Times New Roman" w:eastAsia="Times New Roman" w:hAnsi="Times New Roman" w:cs="Times New Roman"/>
          <w:sz w:val="28"/>
          <w:szCs w:val="28"/>
          <w:lang w:eastAsia="ru-RU"/>
        </w:rPr>
        <w:t>чтобы</w:t>
      </w:r>
      <w:proofErr w:type="gramEnd"/>
      <w:r w:rsidRPr="005129C3">
        <w:rPr>
          <w:rFonts w:ascii="Times New Roman" w:eastAsia="Times New Roman" w:hAnsi="Times New Roman" w:cs="Times New Roman"/>
          <w:sz w:val="28"/>
          <w:szCs w:val="28"/>
          <w:lang w:eastAsia="ru-RU"/>
        </w:rPr>
        <w:t xml:space="preserve"> в конечном счете охватить ее полностью. Роль художников-жанристов не сводилась к передаче того, что каждый человек может заметить в повседневности. Правда, в жанровой живописи передвижников мы находим преимущественно частные наблюдения и впечатления, образы русской действительности, как бы случайно запомнившиеся художнику. Но такова сама природа жанровой живописи, что она ограничивается явлениями из жизни ничем не выдающихся людей, не пренебрегает самым обыкновенным, ординарным в жизни, мелкими фактами, серыми буднями. </w:t>
      </w:r>
    </w:p>
    <w:p w14:paraId="025E01F9" w14:textId="101F5A4C" w:rsidR="00741585" w:rsidRPr="005129C3" w:rsidRDefault="001A784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lastRenderedPageBreak/>
        <w:t>Но если всмотреться в создания наших жанристов, вникнуть в красную нить их живописного повествования, то можно заметить, что они не ограничивались пассивным отображением действительности. Русская жанровая живопись второй половины XIX века представляет собой попытку через изображение характерных явлений жизни понять то, что в ней происходило, участвовать в решении главных вопросов, помочь своим творчеством тому, чтобы в ней победило лучшее. Русский художник бытовой живописи стремился рассказать о жизни народа не только то, что он в ней заметил, его влекла еще задача высказать в искусстве то, что сам народ думал о себе и к чему он стремился, не ограничиться ролью наблюдателя, но стать выразителем в искусстве народных чаяний и надежд. И поскольку такая задача вставала, художник не мог оставаться безучастным к тому, что сам народ выражал в своем творчестве, и к тому, какими он пользовался художественными средствами при решении этих задач. На этом пути русский художник сталкивался со</w:t>
      </w:r>
      <w:r w:rsidR="00413379" w:rsidRPr="005129C3">
        <w:rPr>
          <w:rFonts w:ascii="Times New Roman" w:eastAsia="Times New Roman" w:hAnsi="Times New Roman" w:cs="Times New Roman"/>
          <w:sz w:val="28"/>
          <w:szCs w:val="28"/>
          <w:lang w:eastAsia="ru-RU"/>
        </w:rPr>
        <w:t xml:space="preserve"> многими, порой </w:t>
      </w:r>
      <w:proofErr w:type="spellStart"/>
      <w:r w:rsidR="00413379" w:rsidRPr="005129C3">
        <w:rPr>
          <w:rFonts w:ascii="Times New Roman" w:eastAsia="Times New Roman" w:hAnsi="Times New Roman" w:cs="Times New Roman"/>
          <w:sz w:val="28"/>
          <w:szCs w:val="28"/>
          <w:lang w:eastAsia="ru-RU"/>
        </w:rPr>
        <w:t>непреодолимыми</w:t>
      </w:r>
      <w:proofErr w:type="gramStart"/>
      <w:r w:rsidR="00413379" w:rsidRPr="005129C3">
        <w:rPr>
          <w:rFonts w:ascii="Times New Roman" w:eastAsia="Times New Roman" w:hAnsi="Times New Roman" w:cs="Times New Roman"/>
          <w:sz w:val="28"/>
          <w:szCs w:val="28"/>
          <w:lang w:eastAsia="ru-RU"/>
        </w:rPr>
        <w:t>,</w:t>
      </w:r>
      <w:r w:rsidRPr="005129C3">
        <w:rPr>
          <w:rFonts w:ascii="Times New Roman" w:eastAsia="Times New Roman" w:hAnsi="Times New Roman" w:cs="Times New Roman"/>
          <w:sz w:val="28"/>
          <w:szCs w:val="28"/>
          <w:lang w:eastAsia="ru-RU"/>
        </w:rPr>
        <w:t>т</w:t>
      </w:r>
      <w:proofErr w:type="gramEnd"/>
      <w:r w:rsidRPr="005129C3">
        <w:rPr>
          <w:rFonts w:ascii="Times New Roman" w:eastAsia="Times New Roman" w:hAnsi="Times New Roman" w:cs="Times New Roman"/>
          <w:sz w:val="28"/>
          <w:szCs w:val="28"/>
          <w:lang w:eastAsia="ru-RU"/>
        </w:rPr>
        <w:t>рудностями</w:t>
      </w:r>
      <w:proofErr w:type="spellEnd"/>
      <w:r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sz w:val="28"/>
          <w:szCs w:val="28"/>
          <w:lang w:eastAsia="ru-RU"/>
        </w:rPr>
        <w:br/>
      </w:r>
      <w:r w:rsidR="00413379"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sz w:val="28"/>
          <w:szCs w:val="28"/>
          <w:lang w:eastAsia="ru-RU"/>
        </w:rPr>
        <w:t xml:space="preserve">Тема народных страданий находит свое место в искусстве русского художника </w:t>
      </w:r>
      <w:r w:rsidR="00741585" w:rsidRPr="005129C3">
        <w:rPr>
          <w:rFonts w:ascii="Times New Roman" w:eastAsia="Times New Roman" w:hAnsi="Times New Roman" w:cs="Times New Roman"/>
          <w:bCs/>
          <w:sz w:val="28"/>
          <w:szCs w:val="28"/>
          <w:lang w:eastAsia="ru-RU"/>
        </w:rPr>
        <w:t>В.Г.</w:t>
      </w:r>
      <w:r w:rsidR="00413379" w:rsidRPr="005129C3">
        <w:rPr>
          <w:rFonts w:ascii="Times New Roman" w:eastAsia="Times New Roman" w:hAnsi="Times New Roman" w:cs="Times New Roman"/>
          <w:bCs/>
          <w:sz w:val="28"/>
          <w:szCs w:val="28"/>
          <w:lang w:eastAsia="ru-RU"/>
        </w:rPr>
        <w:t xml:space="preserve"> </w:t>
      </w:r>
      <w:r w:rsidR="00741585" w:rsidRPr="005129C3">
        <w:rPr>
          <w:rFonts w:ascii="Times New Roman" w:eastAsia="Times New Roman" w:hAnsi="Times New Roman" w:cs="Times New Roman"/>
          <w:bCs/>
          <w:sz w:val="28"/>
          <w:szCs w:val="28"/>
          <w:lang w:eastAsia="ru-RU"/>
        </w:rPr>
        <w:t>Перова</w:t>
      </w:r>
      <w:r w:rsidR="00741585" w:rsidRPr="005129C3">
        <w:rPr>
          <w:rFonts w:ascii="Times New Roman" w:eastAsia="Times New Roman" w:hAnsi="Times New Roman" w:cs="Times New Roman"/>
          <w:sz w:val="28"/>
          <w:szCs w:val="28"/>
          <w:lang w:eastAsia="ru-RU"/>
        </w:rPr>
        <w:t xml:space="preserve"> (</w:t>
      </w:r>
      <w:hyperlink r:id="rId25" w:history="1">
        <w:r w:rsidR="00741585" w:rsidRPr="005129C3">
          <w:rPr>
            <w:rStyle w:val="af"/>
            <w:rFonts w:ascii="Times New Roman" w:eastAsia="Times New Roman" w:hAnsi="Times New Roman" w:cs="Times New Roman"/>
            <w:sz w:val="28"/>
            <w:szCs w:val="28"/>
            <w:u w:val="none"/>
            <w:lang w:eastAsia="ru-RU"/>
          </w:rPr>
          <w:t>"Тройка"</w:t>
        </w:r>
      </w:hyperlink>
      <w:r w:rsidR="00741585" w:rsidRPr="005129C3">
        <w:rPr>
          <w:rFonts w:ascii="Times New Roman" w:eastAsia="Times New Roman" w:hAnsi="Times New Roman" w:cs="Times New Roman"/>
          <w:sz w:val="28"/>
          <w:szCs w:val="28"/>
          <w:lang w:eastAsia="ru-RU"/>
        </w:rPr>
        <w:t xml:space="preserve">, </w:t>
      </w:r>
      <w:hyperlink r:id="rId26" w:history="1">
        <w:r w:rsidR="00741585" w:rsidRPr="005129C3">
          <w:rPr>
            <w:rStyle w:val="af"/>
            <w:rFonts w:ascii="Times New Roman" w:eastAsia="Times New Roman" w:hAnsi="Times New Roman" w:cs="Times New Roman"/>
            <w:sz w:val="28"/>
            <w:szCs w:val="28"/>
            <w:u w:val="none"/>
            <w:lang w:eastAsia="ru-RU"/>
          </w:rPr>
          <w:t>"Проводы покойника"</w:t>
        </w:r>
      </w:hyperlink>
      <w:r w:rsidR="00741585" w:rsidRPr="005129C3">
        <w:rPr>
          <w:rFonts w:ascii="Times New Roman" w:eastAsia="Times New Roman" w:hAnsi="Times New Roman" w:cs="Times New Roman"/>
          <w:sz w:val="28"/>
          <w:szCs w:val="28"/>
          <w:lang w:eastAsia="ru-RU"/>
        </w:rPr>
        <w:t xml:space="preserve">, </w:t>
      </w:r>
      <w:hyperlink r:id="rId27" w:history="1">
        <w:r w:rsidR="00741585" w:rsidRPr="005129C3">
          <w:rPr>
            <w:rStyle w:val="af"/>
            <w:rFonts w:ascii="Times New Roman" w:eastAsia="Times New Roman" w:hAnsi="Times New Roman" w:cs="Times New Roman"/>
            <w:sz w:val="28"/>
            <w:szCs w:val="28"/>
            <w:u w:val="none"/>
            <w:lang w:eastAsia="ru-RU"/>
          </w:rPr>
          <w:t xml:space="preserve">"Последний </w:t>
        </w:r>
        <w:proofErr w:type="gramStart"/>
        <w:r w:rsidR="00741585" w:rsidRPr="005129C3">
          <w:rPr>
            <w:rStyle w:val="af"/>
            <w:rFonts w:ascii="Times New Roman" w:eastAsia="Times New Roman" w:hAnsi="Times New Roman" w:cs="Times New Roman"/>
            <w:sz w:val="28"/>
            <w:szCs w:val="28"/>
            <w:u w:val="none"/>
            <w:lang w:eastAsia="ru-RU"/>
          </w:rPr>
          <w:t>кабак</w:t>
        </w:r>
        <w:proofErr w:type="gramEnd"/>
        <w:r w:rsidR="00741585" w:rsidRPr="005129C3">
          <w:rPr>
            <w:rStyle w:val="af"/>
            <w:rFonts w:ascii="Times New Roman" w:eastAsia="Times New Roman" w:hAnsi="Times New Roman" w:cs="Times New Roman"/>
            <w:sz w:val="28"/>
            <w:szCs w:val="28"/>
            <w:u w:val="none"/>
            <w:lang w:eastAsia="ru-RU"/>
          </w:rPr>
          <w:t xml:space="preserve"> у заставы"</w:t>
        </w:r>
      </w:hyperlink>
      <w:r w:rsidR="00741585" w:rsidRPr="005129C3">
        <w:rPr>
          <w:rFonts w:ascii="Times New Roman" w:eastAsia="Times New Roman" w:hAnsi="Times New Roman" w:cs="Times New Roman"/>
          <w:sz w:val="28"/>
          <w:szCs w:val="28"/>
          <w:lang w:eastAsia="ru-RU"/>
        </w:rPr>
        <w:t>). В его произведениях обнаженная правда жизни сочетается с проникновенной лиричностью, лаконизмом, глубокой обобщенностью образов. В эпическом звучании полотен особую роль играет пейзаж, подчеркивающий на</w:t>
      </w:r>
      <w:r w:rsidR="00413379" w:rsidRPr="005129C3">
        <w:rPr>
          <w:rFonts w:ascii="Times New Roman" w:eastAsia="Times New Roman" w:hAnsi="Times New Roman" w:cs="Times New Roman"/>
          <w:sz w:val="28"/>
          <w:szCs w:val="28"/>
          <w:lang w:eastAsia="ru-RU"/>
        </w:rPr>
        <w:t>строение героев полотен Перова.</w:t>
      </w:r>
      <w:r w:rsidR="00383F09"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sz w:val="28"/>
          <w:szCs w:val="28"/>
          <w:lang w:eastAsia="ru-RU"/>
        </w:rPr>
        <w:t>Важную роль в творчестве передвижников играет портрет, который открывает зрителю нового героя - разночинца, демократа, духовно богатого, творческого, активного общественного дея</w:t>
      </w:r>
      <w:r w:rsidR="00413379" w:rsidRPr="005129C3">
        <w:rPr>
          <w:rFonts w:ascii="Times New Roman" w:eastAsia="Times New Roman" w:hAnsi="Times New Roman" w:cs="Times New Roman"/>
          <w:sz w:val="28"/>
          <w:szCs w:val="28"/>
          <w:lang w:eastAsia="ru-RU"/>
        </w:rPr>
        <w:t>теля. Среди работ Перова стоит</w:t>
      </w:r>
      <w:r w:rsidR="00741585" w:rsidRPr="005129C3">
        <w:rPr>
          <w:rFonts w:ascii="Times New Roman" w:eastAsia="Times New Roman" w:hAnsi="Times New Roman" w:cs="Times New Roman"/>
          <w:sz w:val="28"/>
          <w:szCs w:val="28"/>
          <w:lang w:eastAsia="ru-RU"/>
        </w:rPr>
        <w:t xml:space="preserve"> отметить портреты драматурга </w:t>
      </w:r>
      <w:hyperlink r:id="rId28" w:history="1">
        <w:r w:rsidR="00741585" w:rsidRPr="005129C3">
          <w:rPr>
            <w:rStyle w:val="af"/>
            <w:rFonts w:ascii="Times New Roman" w:eastAsia="Times New Roman" w:hAnsi="Times New Roman" w:cs="Times New Roman"/>
            <w:sz w:val="28"/>
            <w:szCs w:val="28"/>
            <w:u w:val="none"/>
            <w:lang w:eastAsia="ru-RU"/>
          </w:rPr>
          <w:t>А.Н.</w:t>
        </w:r>
        <w:r w:rsidR="00413379" w:rsidRPr="005129C3">
          <w:rPr>
            <w:rStyle w:val="af"/>
            <w:rFonts w:ascii="Times New Roman" w:eastAsia="Times New Roman" w:hAnsi="Times New Roman" w:cs="Times New Roman"/>
            <w:sz w:val="28"/>
            <w:szCs w:val="28"/>
            <w:u w:val="none"/>
            <w:lang w:eastAsia="ru-RU"/>
          </w:rPr>
          <w:t xml:space="preserve"> </w:t>
        </w:r>
        <w:proofErr w:type="spellStart"/>
        <w:r w:rsidR="00741585" w:rsidRPr="005129C3">
          <w:rPr>
            <w:rStyle w:val="af"/>
            <w:rFonts w:ascii="Times New Roman" w:eastAsia="Times New Roman" w:hAnsi="Times New Roman" w:cs="Times New Roman"/>
            <w:sz w:val="28"/>
            <w:szCs w:val="28"/>
            <w:u w:val="none"/>
            <w:lang w:eastAsia="ru-RU"/>
          </w:rPr>
          <w:t>Островкого</w:t>
        </w:r>
        <w:proofErr w:type="spellEnd"/>
      </w:hyperlink>
      <w:r w:rsidR="00741585" w:rsidRPr="005129C3">
        <w:rPr>
          <w:rFonts w:ascii="Times New Roman" w:eastAsia="Times New Roman" w:hAnsi="Times New Roman" w:cs="Times New Roman"/>
          <w:sz w:val="28"/>
          <w:szCs w:val="28"/>
          <w:lang w:eastAsia="ru-RU"/>
        </w:rPr>
        <w:t xml:space="preserve"> и писателя </w:t>
      </w:r>
      <w:hyperlink r:id="rId29" w:history="1">
        <w:r w:rsidR="00741585" w:rsidRPr="005129C3">
          <w:rPr>
            <w:rStyle w:val="af"/>
            <w:rFonts w:ascii="Times New Roman" w:eastAsia="Times New Roman" w:hAnsi="Times New Roman" w:cs="Times New Roman"/>
            <w:sz w:val="28"/>
            <w:szCs w:val="28"/>
            <w:u w:val="none"/>
            <w:lang w:eastAsia="ru-RU"/>
          </w:rPr>
          <w:t>Ф.М.</w:t>
        </w:r>
        <w:r w:rsidR="00413379" w:rsidRPr="005129C3">
          <w:rPr>
            <w:rStyle w:val="af"/>
            <w:rFonts w:ascii="Times New Roman" w:eastAsia="Times New Roman" w:hAnsi="Times New Roman" w:cs="Times New Roman"/>
            <w:sz w:val="28"/>
            <w:szCs w:val="28"/>
            <w:u w:val="none"/>
            <w:lang w:eastAsia="ru-RU"/>
          </w:rPr>
          <w:t xml:space="preserve"> </w:t>
        </w:r>
        <w:r w:rsidR="00741585" w:rsidRPr="005129C3">
          <w:rPr>
            <w:rStyle w:val="af"/>
            <w:rFonts w:ascii="Times New Roman" w:eastAsia="Times New Roman" w:hAnsi="Times New Roman" w:cs="Times New Roman"/>
            <w:sz w:val="28"/>
            <w:szCs w:val="28"/>
            <w:u w:val="none"/>
            <w:lang w:eastAsia="ru-RU"/>
          </w:rPr>
          <w:t>Достоевского</w:t>
        </w:r>
      </w:hyperlink>
      <w:r w:rsidR="00741585" w:rsidRPr="005129C3">
        <w:rPr>
          <w:rFonts w:ascii="Times New Roman" w:eastAsia="Times New Roman" w:hAnsi="Times New Roman" w:cs="Times New Roman"/>
          <w:sz w:val="28"/>
          <w:szCs w:val="28"/>
          <w:lang w:eastAsia="ru-RU"/>
        </w:rPr>
        <w:t>, в которых художник проникает в сущность творческой индивидуальности крупнейших пред</w:t>
      </w:r>
      <w:r w:rsidR="00413379" w:rsidRPr="005129C3">
        <w:rPr>
          <w:rFonts w:ascii="Times New Roman" w:eastAsia="Times New Roman" w:hAnsi="Times New Roman" w:cs="Times New Roman"/>
          <w:sz w:val="28"/>
          <w:szCs w:val="28"/>
          <w:lang w:eastAsia="ru-RU"/>
        </w:rPr>
        <w:t xml:space="preserve">ставителей русской </w:t>
      </w:r>
      <w:r w:rsidR="00383F09" w:rsidRPr="005129C3">
        <w:rPr>
          <w:rFonts w:ascii="Times New Roman" w:eastAsia="Times New Roman" w:hAnsi="Times New Roman" w:cs="Times New Roman"/>
          <w:sz w:val="28"/>
          <w:szCs w:val="28"/>
          <w:lang w:eastAsia="ru-RU"/>
        </w:rPr>
        <w:t xml:space="preserve">литературы. </w:t>
      </w:r>
      <w:r w:rsidR="00741585" w:rsidRPr="005129C3">
        <w:rPr>
          <w:rFonts w:ascii="Times New Roman" w:eastAsia="Times New Roman" w:hAnsi="Times New Roman" w:cs="Times New Roman"/>
          <w:sz w:val="28"/>
          <w:szCs w:val="28"/>
          <w:lang w:eastAsia="ru-RU"/>
        </w:rPr>
        <w:t xml:space="preserve">Жизненной убедительностью, яркой индивидуальностью, глубиной и меткостью характеристик отличаются портреты </w:t>
      </w:r>
      <w:r w:rsidR="00741585" w:rsidRPr="005129C3">
        <w:rPr>
          <w:rFonts w:ascii="Times New Roman" w:eastAsia="Times New Roman" w:hAnsi="Times New Roman" w:cs="Times New Roman"/>
          <w:bCs/>
          <w:sz w:val="28"/>
          <w:szCs w:val="28"/>
          <w:lang w:eastAsia="ru-RU"/>
        </w:rPr>
        <w:t>И.Н.</w:t>
      </w:r>
      <w:r w:rsidR="00383F09" w:rsidRPr="005129C3">
        <w:rPr>
          <w:rFonts w:ascii="Times New Roman" w:eastAsia="Times New Roman" w:hAnsi="Times New Roman" w:cs="Times New Roman"/>
          <w:bCs/>
          <w:sz w:val="28"/>
          <w:szCs w:val="28"/>
          <w:lang w:eastAsia="ru-RU"/>
        </w:rPr>
        <w:t xml:space="preserve"> </w:t>
      </w:r>
      <w:r w:rsidR="00741585" w:rsidRPr="005129C3">
        <w:rPr>
          <w:rFonts w:ascii="Times New Roman" w:eastAsia="Times New Roman" w:hAnsi="Times New Roman" w:cs="Times New Roman"/>
          <w:bCs/>
          <w:sz w:val="28"/>
          <w:szCs w:val="28"/>
          <w:lang w:eastAsia="ru-RU"/>
        </w:rPr>
        <w:t>Крамского</w:t>
      </w:r>
      <w:r w:rsidR="00741585" w:rsidRPr="005129C3">
        <w:rPr>
          <w:rFonts w:ascii="Times New Roman" w:eastAsia="Times New Roman" w:hAnsi="Times New Roman" w:cs="Times New Roman"/>
          <w:sz w:val="28"/>
          <w:szCs w:val="28"/>
          <w:lang w:eastAsia="ru-RU"/>
        </w:rPr>
        <w:t xml:space="preserve">. Он всегда умел охватить характерное, типическое в изображаемом герое, видел значение обстановки, вещей, деталей. Интересными являются портреты </w:t>
      </w:r>
      <w:hyperlink r:id="rId30" w:history="1">
        <w:r w:rsidR="00741585" w:rsidRPr="005129C3">
          <w:rPr>
            <w:rStyle w:val="af"/>
            <w:rFonts w:ascii="Times New Roman" w:eastAsia="Times New Roman" w:hAnsi="Times New Roman" w:cs="Times New Roman"/>
            <w:sz w:val="28"/>
            <w:szCs w:val="28"/>
            <w:u w:val="none"/>
            <w:lang w:eastAsia="ru-RU"/>
          </w:rPr>
          <w:t>Л.Н.</w:t>
        </w:r>
        <w:r w:rsidR="00383F09" w:rsidRPr="005129C3">
          <w:rPr>
            <w:rStyle w:val="af"/>
            <w:rFonts w:ascii="Times New Roman" w:eastAsia="Times New Roman" w:hAnsi="Times New Roman" w:cs="Times New Roman"/>
            <w:sz w:val="28"/>
            <w:szCs w:val="28"/>
            <w:u w:val="none"/>
            <w:lang w:eastAsia="ru-RU"/>
          </w:rPr>
          <w:t xml:space="preserve"> </w:t>
        </w:r>
        <w:r w:rsidR="00741585" w:rsidRPr="005129C3">
          <w:rPr>
            <w:rStyle w:val="af"/>
            <w:rFonts w:ascii="Times New Roman" w:eastAsia="Times New Roman" w:hAnsi="Times New Roman" w:cs="Times New Roman"/>
            <w:sz w:val="28"/>
            <w:szCs w:val="28"/>
            <w:u w:val="none"/>
            <w:lang w:eastAsia="ru-RU"/>
          </w:rPr>
          <w:t>Толстого</w:t>
        </w:r>
      </w:hyperlink>
      <w:r w:rsidR="00741585" w:rsidRPr="005129C3">
        <w:rPr>
          <w:rFonts w:ascii="Times New Roman" w:eastAsia="Times New Roman" w:hAnsi="Times New Roman" w:cs="Times New Roman"/>
          <w:sz w:val="28"/>
          <w:szCs w:val="28"/>
          <w:lang w:eastAsia="ru-RU"/>
        </w:rPr>
        <w:t xml:space="preserve"> и </w:t>
      </w:r>
      <w:hyperlink r:id="rId31" w:history="1">
        <w:r w:rsidR="00741585" w:rsidRPr="005129C3">
          <w:rPr>
            <w:rStyle w:val="af"/>
            <w:rFonts w:ascii="Times New Roman" w:eastAsia="Times New Roman" w:hAnsi="Times New Roman" w:cs="Times New Roman"/>
            <w:sz w:val="28"/>
            <w:szCs w:val="28"/>
            <w:u w:val="none"/>
            <w:lang w:eastAsia="ru-RU"/>
          </w:rPr>
          <w:t>П.М.</w:t>
        </w:r>
        <w:r w:rsidR="00383F09" w:rsidRPr="005129C3">
          <w:rPr>
            <w:rStyle w:val="af"/>
            <w:rFonts w:ascii="Times New Roman" w:eastAsia="Times New Roman" w:hAnsi="Times New Roman" w:cs="Times New Roman"/>
            <w:sz w:val="28"/>
            <w:szCs w:val="28"/>
            <w:u w:val="none"/>
            <w:lang w:eastAsia="ru-RU"/>
          </w:rPr>
          <w:t xml:space="preserve"> </w:t>
        </w:r>
        <w:r w:rsidR="00741585" w:rsidRPr="005129C3">
          <w:rPr>
            <w:rStyle w:val="af"/>
            <w:rFonts w:ascii="Times New Roman" w:eastAsia="Times New Roman" w:hAnsi="Times New Roman" w:cs="Times New Roman"/>
            <w:sz w:val="28"/>
            <w:szCs w:val="28"/>
            <w:u w:val="none"/>
            <w:lang w:eastAsia="ru-RU"/>
          </w:rPr>
          <w:t>Третьякова</w:t>
        </w:r>
      </w:hyperlink>
      <w:r w:rsidR="00741585" w:rsidRPr="005129C3">
        <w:rPr>
          <w:rFonts w:ascii="Times New Roman" w:eastAsia="Times New Roman" w:hAnsi="Times New Roman" w:cs="Times New Roman"/>
          <w:sz w:val="28"/>
          <w:szCs w:val="28"/>
          <w:lang w:eastAsia="ru-RU"/>
        </w:rPr>
        <w:t xml:space="preserve">, на которых он запечатлел сложность духовной жизни, глубину </w:t>
      </w:r>
      <w:r w:rsidR="00383F09" w:rsidRPr="005129C3">
        <w:rPr>
          <w:rFonts w:ascii="Times New Roman" w:eastAsia="Times New Roman" w:hAnsi="Times New Roman" w:cs="Times New Roman"/>
          <w:sz w:val="28"/>
          <w:szCs w:val="28"/>
          <w:lang w:eastAsia="ru-RU"/>
        </w:rPr>
        <w:t>характеров.</w:t>
      </w:r>
      <w:r w:rsidR="00741585" w:rsidRPr="005129C3">
        <w:rPr>
          <w:rFonts w:ascii="Times New Roman" w:eastAsia="Times New Roman" w:hAnsi="Times New Roman" w:cs="Times New Roman"/>
          <w:sz w:val="28"/>
          <w:szCs w:val="28"/>
          <w:lang w:eastAsia="ru-RU"/>
        </w:rPr>
        <w:br/>
      </w:r>
      <w:r w:rsidR="00383F09"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sz w:val="28"/>
          <w:szCs w:val="28"/>
          <w:lang w:eastAsia="ru-RU"/>
        </w:rPr>
        <w:t xml:space="preserve">Вершиной творчества передвижников и началом нового этапа в развитии </w:t>
      </w:r>
      <w:r w:rsidR="00741585" w:rsidRPr="005129C3">
        <w:rPr>
          <w:rFonts w:ascii="Times New Roman" w:eastAsia="Times New Roman" w:hAnsi="Times New Roman" w:cs="Times New Roman"/>
          <w:sz w:val="28"/>
          <w:szCs w:val="28"/>
          <w:lang w:eastAsia="ru-RU"/>
        </w:rPr>
        <w:lastRenderedPageBreak/>
        <w:t xml:space="preserve">русской национальной культуры является искусство мастеров исторической живописи </w:t>
      </w:r>
      <w:proofErr w:type="spellStart"/>
      <w:r w:rsidR="00741585" w:rsidRPr="005129C3">
        <w:rPr>
          <w:rFonts w:ascii="Times New Roman" w:eastAsia="Times New Roman" w:hAnsi="Times New Roman" w:cs="Times New Roman"/>
          <w:bCs/>
          <w:sz w:val="28"/>
          <w:szCs w:val="28"/>
          <w:lang w:eastAsia="ru-RU"/>
        </w:rPr>
        <w:t>И.Е.Репина</w:t>
      </w:r>
      <w:proofErr w:type="spellEnd"/>
      <w:r w:rsidR="00741585" w:rsidRPr="005129C3">
        <w:rPr>
          <w:rFonts w:ascii="Times New Roman" w:eastAsia="Times New Roman" w:hAnsi="Times New Roman" w:cs="Times New Roman"/>
          <w:sz w:val="28"/>
          <w:szCs w:val="28"/>
          <w:lang w:eastAsia="ru-RU"/>
        </w:rPr>
        <w:t xml:space="preserve"> и </w:t>
      </w:r>
      <w:proofErr w:type="spellStart"/>
      <w:r w:rsidR="00741585" w:rsidRPr="005129C3">
        <w:rPr>
          <w:rFonts w:ascii="Times New Roman" w:eastAsia="Times New Roman" w:hAnsi="Times New Roman" w:cs="Times New Roman"/>
          <w:bCs/>
          <w:sz w:val="28"/>
          <w:szCs w:val="28"/>
          <w:lang w:eastAsia="ru-RU"/>
        </w:rPr>
        <w:t>В.И.Сурикова</w:t>
      </w:r>
      <w:proofErr w:type="spellEnd"/>
      <w:r w:rsidR="00741585" w:rsidRPr="005129C3">
        <w:rPr>
          <w:rFonts w:ascii="Times New Roman" w:eastAsia="Times New Roman" w:hAnsi="Times New Roman" w:cs="Times New Roman"/>
          <w:sz w:val="28"/>
          <w:szCs w:val="28"/>
          <w:lang w:eastAsia="ru-RU"/>
        </w:rPr>
        <w:t xml:space="preserve">. Свои исторические полотна Суриков пишет на сюжеты, позволяющие раскрыть мощную силу народа, передать достоверность исторических событий и приблизить прошлое к современности. Атмосфера сложных противоречий и социальных конфликтов петровского времени отразилась в картине Сурикова </w:t>
      </w:r>
      <w:hyperlink r:id="rId32" w:history="1">
        <w:r w:rsidR="00741585" w:rsidRPr="005129C3">
          <w:rPr>
            <w:rStyle w:val="af"/>
            <w:rFonts w:ascii="Times New Roman" w:eastAsia="Times New Roman" w:hAnsi="Times New Roman" w:cs="Times New Roman"/>
            <w:sz w:val="28"/>
            <w:szCs w:val="28"/>
            <w:u w:val="none"/>
            <w:lang w:eastAsia="ru-RU"/>
          </w:rPr>
          <w:t>"Утро стрелецкой казни"</w:t>
        </w:r>
      </w:hyperlink>
      <w:r w:rsidR="00741585" w:rsidRPr="005129C3">
        <w:rPr>
          <w:rFonts w:ascii="Times New Roman" w:eastAsia="Times New Roman" w:hAnsi="Times New Roman" w:cs="Times New Roman"/>
          <w:sz w:val="28"/>
          <w:szCs w:val="28"/>
          <w:lang w:eastAsia="ru-RU"/>
        </w:rPr>
        <w:t>, которую</w:t>
      </w:r>
      <w:r w:rsidR="00383F09" w:rsidRPr="005129C3">
        <w:rPr>
          <w:rFonts w:ascii="Times New Roman" w:eastAsia="Times New Roman" w:hAnsi="Times New Roman" w:cs="Times New Roman"/>
          <w:sz w:val="28"/>
          <w:szCs w:val="28"/>
          <w:lang w:eastAsia="ru-RU"/>
        </w:rPr>
        <w:t xml:space="preserve"> художник трактует как народную трагедию. </w:t>
      </w:r>
      <w:r w:rsidR="00741585" w:rsidRPr="005129C3">
        <w:rPr>
          <w:rFonts w:ascii="Times New Roman" w:eastAsia="Times New Roman" w:hAnsi="Times New Roman" w:cs="Times New Roman"/>
          <w:sz w:val="28"/>
          <w:szCs w:val="28"/>
          <w:lang w:eastAsia="ru-RU"/>
        </w:rPr>
        <w:t>В другом историческом полотне (</w:t>
      </w:r>
      <w:hyperlink r:id="rId33" w:history="1">
        <w:r w:rsidR="00741585" w:rsidRPr="005129C3">
          <w:rPr>
            <w:rStyle w:val="af"/>
            <w:rFonts w:ascii="Times New Roman" w:eastAsia="Times New Roman" w:hAnsi="Times New Roman" w:cs="Times New Roman"/>
            <w:sz w:val="28"/>
            <w:szCs w:val="28"/>
            <w:lang w:eastAsia="ru-RU"/>
          </w:rPr>
          <w:t>"Боярыня Морозова"</w:t>
        </w:r>
      </w:hyperlink>
      <w:r w:rsidR="00741585" w:rsidRPr="005129C3">
        <w:rPr>
          <w:rFonts w:ascii="Times New Roman" w:eastAsia="Times New Roman" w:hAnsi="Times New Roman" w:cs="Times New Roman"/>
          <w:sz w:val="28"/>
          <w:szCs w:val="28"/>
          <w:lang w:eastAsia="ru-RU"/>
        </w:rPr>
        <w:t>) Суриков создает сложный противоречивый образ героини, чей подвиг, исполненный физической и нравственной красоты, пробужд</w:t>
      </w:r>
      <w:r w:rsidR="00383F09" w:rsidRPr="005129C3">
        <w:rPr>
          <w:rFonts w:ascii="Times New Roman" w:eastAsia="Times New Roman" w:hAnsi="Times New Roman" w:cs="Times New Roman"/>
          <w:sz w:val="28"/>
          <w:szCs w:val="28"/>
          <w:lang w:eastAsia="ru-RU"/>
        </w:rPr>
        <w:t xml:space="preserve">ает в народе несокрушимые силы. </w:t>
      </w:r>
      <w:r w:rsidR="00741585" w:rsidRPr="005129C3">
        <w:rPr>
          <w:rFonts w:ascii="Times New Roman" w:eastAsia="Times New Roman" w:hAnsi="Times New Roman" w:cs="Times New Roman"/>
          <w:sz w:val="28"/>
          <w:szCs w:val="28"/>
          <w:lang w:eastAsia="ru-RU"/>
        </w:rPr>
        <w:t>Заметным историческим полотном является произведение И.Е.</w:t>
      </w:r>
      <w:r w:rsidR="00383F09"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sz w:val="28"/>
          <w:szCs w:val="28"/>
          <w:lang w:eastAsia="ru-RU"/>
        </w:rPr>
        <w:t xml:space="preserve">Репина </w:t>
      </w:r>
      <w:hyperlink r:id="rId34" w:history="1">
        <w:r w:rsidR="00741585" w:rsidRPr="005129C3">
          <w:rPr>
            <w:rStyle w:val="af"/>
            <w:rFonts w:ascii="Times New Roman" w:eastAsia="Times New Roman" w:hAnsi="Times New Roman" w:cs="Times New Roman"/>
            <w:sz w:val="28"/>
            <w:szCs w:val="28"/>
            <w:u w:val="none"/>
            <w:lang w:eastAsia="ru-RU"/>
          </w:rPr>
          <w:t>"Иван грозный и сын его Иван"</w:t>
        </w:r>
      </w:hyperlink>
      <w:r w:rsidR="00741585" w:rsidRPr="005129C3">
        <w:rPr>
          <w:rFonts w:ascii="Times New Roman" w:eastAsia="Times New Roman" w:hAnsi="Times New Roman" w:cs="Times New Roman"/>
          <w:sz w:val="28"/>
          <w:szCs w:val="28"/>
          <w:lang w:eastAsia="ru-RU"/>
        </w:rPr>
        <w:t xml:space="preserve">, замысел которого возник как отклик на событие современности - казнь </w:t>
      </w:r>
      <w:proofErr w:type="spellStart"/>
      <w:r w:rsidR="00741585" w:rsidRPr="005129C3">
        <w:rPr>
          <w:rFonts w:ascii="Times New Roman" w:eastAsia="Times New Roman" w:hAnsi="Times New Roman" w:cs="Times New Roman"/>
          <w:sz w:val="28"/>
          <w:szCs w:val="28"/>
          <w:lang w:eastAsia="ru-RU"/>
        </w:rPr>
        <w:t>первомартовцев</w:t>
      </w:r>
      <w:proofErr w:type="spellEnd"/>
      <w:r w:rsidR="00741585" w:rsidRPr="005129C3">
        <w:rPr>
          <w:rFonts w:ascii="Times New Roman" w:eastAsia="Times New Roman" w:hAnsi="Times New Roman" w:cs="Times New Roman"/>
          <w:sz w:val="28"/>
          <w:szCs w:val="28"/>
          <w:lang w:eastAsia="ru-RU"/>
        </w:rPr>
        <w:t>, как утверждение идеи безумия и преступности самодержавия как формы правления. Недаром эта картина Репина была арестована и не разрешалась к п</w:t>
      </w:r>
      <w:r w:rsidR="00383F09" w:rsidRPr="005129C3">
        <w:rPr>
          <w:rFonts w:ascii="Times New Roman" w:eastAsia="Times New Roman" w:hAnsi="Times New Roman" w:cs="Times New Roman"/>
          <w:sz w:val="28"/>
          <w:szCs w:val="28"/>
          <w:lang w:eastAsia="ru-RU"/>
        </w:rPr>
        <w:t xml:space="preserve">оказу в Третьяковской галереи. </w:t>
      </w:r>
      <w:r w:rsidR="00741585" w:rsidRPr="005129C3">
        <w:rPr>
          <w:rFonts w:ascii="Times New Roman" w:eastAsia="Times New Roman" w:hAnsi="Times New Roman" w:cs="Times New Roman"/>
          <w:sz w:val="28"/>
          <w:szCs w:val="28"/>
          <w:lang w:eastAsia="ru-RU"/>
        </w:rPr>
        <w:t xml:space="preserve">Глубиной характеристик отличаются портреты </w:t>
      </w:r>
      <w:hyperlink r:id="rId35" w:history="1">
        <w:r w:rsidR="00741585" w:rsidRPr="005129C3">
          <w:rPr>
            <w:rStyle w:val="af"/>
            <w:rFonts w:ascii="Times New Roman" w:eastAsia="Times New Roman" w:hAnsi="Times New Roman" w:cs="Times New Roman"/>
            <w:sz w:val="28"/>
            <w:szCs w:val="28"/>
            <w:u w:val="none"/>
            <w:lang w:eastAsia="ru-RU"/>
          </w:rPr>
          <w:t>М.П.</w:t>
        </w:r>
        <w:r w:rsidR="00383F09" w:rsidRPr="005129C3">
          <w:rPr>
            <w:rStyle w:val="af"/>
            <w:rFonts w:ascii="Times New Roman" w:eastAsia="Times New Roman" w:hAnsi="Times New Roman" w:cs="Times New Roman"/>
            <w:sz w:val="28"/>
            <w:szCs w:val="28"/>
            <w:u w:val="none"/>
            <w:lang w:eastAsia="ru-RU"/>
          </w:rPr>
          <w:t xml:space="preserve"> </w:t>
        </w:r>
        <w:r w:rsidR="00741585" w:rsidRPr="005129C3">
          <w:rPr>
            <w:rStyle w:val="af"/>
            <w:rFonts w:ascii="Times New Roman" w:eastAsia="Times New Roman" w:hAnsi="Times New Roman" w:cs="Times New Roman"/>
            <w:sz w:val="28"/>
            <w:szCs w:val="28"/>
            <w:u w:val="none"/>
            <w:lang w:eastAsia="ru-RU"/>
          </w:rPr>
          <w:t>Мусоргского</w:t>
        </w:r>
      </w:hyperlink>
      <w:r w:rsidR="00741585" w:rsidRPr="005129C3">
        <w:rPr>
          <w:rFonts w:ascii="Times New Roman" w:eastAsia="Times New Roman" w:hAnsi="Times New Roman" w:cs="Times New Roman"/>
          <w:sz w:val="28"/>
          <w:szCs w:val="28"/>
          <w:lang w:eastAsia="ru-RU"/>
        </w:rPr>
        <w:t xml:space="preserve">, </w:t>
      </w:r>
      <w:hyperlink r:id="rId36" w:history="1">
        <w:r w:rsidR="00741585" w:rsidRPr="005129C3">
          <w:rPr>
            <w:rStyle w:val="af"/>
            <w:rFonts w:ascii="Times New Roman" w:eastAsia="Times New Roman" w:hAnsi="Times New Roman" w:cs="Times New Roman"/>
            <w:sz w:val="28"/>
            <w:szCs w:val="28"/>
            <w:u w:val="none"/>
            <w:lang w:eastAsia="ru-RU"/>
          </w:rPr>
          <w:t>П.</w:t>
        </w:r>
        <w:r w:rsidR="00383F09" w:rsidRPr="005129C3">
          <w:rPr>
            <w:rStyle w:val="af"/>
            <w:rFonts w:ascii="Times New Roman" w:eastAsia="Times New Roman" w:hAnsi="Times New Roman" w:cs="Times New Roman"/>
            <w:sz w:val="28"/>
            <w:szCs w:val="28"/>
            <w:u w:val="none"/>
            <w:lang w:eastAsia="ru-RU"/>
          </w:rPr>
          <w:t xml:space="preserve"> </w:t>
        </w:r>
        <w:proofErr w:type="spellStart"/>
        <w:r w:rsidR="00741585" w:rsidRPr="005129C3">
          <w:rPr>
            <w:rStyle w:val="af"/>
            <w:rFonts w:ascii="Times New Roman" w:eastAsia="Times New Roman" w:hAnsi="Times New Roman" w:cs="Times New Roman"/>
            <w:sz w:val="28"/>
            <w:szCs w:val="28"/>
            <w:u w:val="none"/>
            <w:lang w:eastAsia="ru-RU"/>
          </w:rPr>
          <w:t>Стрепетовой</w:t>
        </w:r>
        <w:proofErr w:type="spellEnd"/>
      </w:hyperlink>
      <w:r w:rsidR="00741585" w:rsidRPr="005129C3">
        <w:rPr>
          <w:rFonts w:ascii="Times New Roman" w:eastAsia="Times New Roman" w:hAnsi="Times New Roman" w:cs="Times New Roman"/>
          <w:sz w:val="28"/>
          <w:szCs w:val="28"/>
          <w:lang w:eastAsia="ru-RU"/>
        </w:rPr>
        <w:t xml:space="preserve">, </w:t>
      </w:r>
      <w:hyperlink r:id="rId37" w:history="1">
        <w:r w:rsidR="00741585" w:rsidRPr="005129C3">
          <w:rPr>
            <w:rStyle w:val="af"/>
            <w:rFonts w:ascii="Times New Roman" w:eastAsia="Times New Roman" w:hAnsi="Times New Roman" w:cs="Times New Roman"/>
            <w:sz w:val="28"/>
            <w:szCs w:val="28"/>
            <w:u w:val="none"/>
            <w:lang w:eastAsia="ru-RU"/>
          </w:rPr>
          <w:t>Л.Н.</w:t>
        </w:r>
        <w:r w:rsidR="00383F09" w:rsidRPr="005129C3">
          <w:rPr>
            <w:rStyle w:val="af"/>
            <w:rFonts w:ascii="Times New Roman" w:eastAsia="Times New Roman" w:hAnsi="Times New Roman" w:cs="Times New Roman"/>
            <w:sz w:val="28"/>
            <w:szCs w:val="28"/>
            <w:u w:val="none"/>
            <w:lang w:eastAsia="ru-RU"/>
          </w:rPr>
          <w:t xml:space="preserve"> </w:t>
        </w:r>
        <w:r w:rsidR="00741585" w:rsidRPr="005129C3">
          <w:rPr>
            <w:rStyle w:val="af"/>
            <w:rFonts w:ascii="Times New Roman" w:eastAsia="Times New Roman" w:hAnsi="Times New Roman" w:cs="Times New Roman"/>
            <w:sz w:val="28"/>
            <w:szCs w:val="28"/>
            <w:u w:val="none"/>
            <w:lang w:eastAsia="ru-RU"/>
          </w:rPr>
          <w:t>Толстого</w:t>
        </w:r>
      </w:hyperlink>
      <w:r w:rsidR="00741585" w:rsidRPr="005129C3">
        <w:rPr>
          <w:rFonts w:ascii="Times New Roman" w:eastAsia="Times New Roman" w:hAnsi="Times New Roman" w:cs="Times New Roman"/>
          <w:sz w:val="28"/>
          <w:szCs w:val="28"/>
          <w:lang w:eastAsia="ru-RU"/>
        </w:rPr>
        <w:t xml:space="preserve">, </w:t>
      </w:r>
      <w:hyperlink r:id="rId38" w:history="1">
        <w:r w:rsidR="00741585" w:rsidRPr="005129C3">
          <w:rPr>
            <w:rStyle w:val="af"/>
            <w:rFonts w:ascii="Times New Roman" w:eastAsia="Times New Roman" w:hAnsi="Times New Roman" w:cs="Times New Roman"/>
            <w:sz w:val="28"/>
            <w:szCs w:val="28"/>
            <w:u w:val="none"/>
            <w:lang w:eastAsia="ru-RU"/>
          </w:rPr>
          <w:t>В.</w:t>
        </w:r>
        <w:r w:rsidR="00383F09" w:rsidRPr="005129C3">
          <w:rPr>
            <w:rStyle w:val="af"/>
            <w:rFonts w:ascii="Times New Roman" w:eastAsia="Times New Roman" w:hAnsi="Times New Roman" w:cs="Times New Roman"/>
            <w:sz w:val="28"/>
            <w:szCs w:val="28"/>
            <w:u w:val="none"/>
            <w:lang w:eastAsia="ru-RU"/>
          </w:rPr>
          <w:t xml:space="preserve"> </w:t>
        </w:r>
        <w:r w:rsidR="00741585" w:rsidRPr="005129C3">
          <w:rPr>
            <w:rStyle w:val="af"/>
            <w:rFonts w:ascii="Times New Roman" w:eastAsia="Times New Roman" w:hAnsi="Times New Roman" w:cs="Times New Roman"/>
            <w:sz w:val="28"/>
            <w:szCs w:val="28"/>
            <w:u w:val="none"/>
            <w:lang w:eastAsia="ru-RU"/>
          </w:rPr>
          <w:t>Стасова</w:t>
        </w:r>
      </w:hyperlink>
      <w:r w:rsidR="00741585" w:rsidRPr="005129C3">
        <w:rPr>
          <w:rFonts w:ascii="Times New Roman" w:eastAsia="Times New Roman" w:hAnsi="Times New Roman" w:cs="Times New Roman"/>
          <w:sz w:val="28"/>
          <w:szCs w:val="28"/>
          <w:lang w:eastAsia="ru-RU"/>
        </w:rPr>
        <w:t>, принадлежащих ки</w:t>
      </w:r>
      <w:r w:rsidR="00383F09" w:rsidRPr="005129C3">
        <w:rPr>
          <w:rFonts w:ascii="Times New Roman" w:eastAsia="Times New Roman" w:hAnsi="Times New Roman" w:cs="Times New Roman"/>
          <w:sz w:val="28"/>
          <w:szCs w:val="28"/>
          <w:lang w:eastAsia="ru-RU"/>
        </w:rPr>
        <w:t>сти Репина.</w:t>
      </w:r>
      <w:r w:rsidR="00741585" w:rsidRPr="005129C3">
        <w:rPr>
          <w:rFonts w:ascii="Times New Roman" w:eastAsia="Times New Roman" w:hAnsi="Times New Roman" w:cs="Times New Roman"/>
          <w:sz w:val="28"/>
          <w:szCs w:val="28"/>
          <w:lang w:eastAsia="ru-RU"/>
        </w:rPr>
        <w:br/>
        <w:t xml:space="preserve">Величием, богатством, лиризмом в картинах родной природы, </w:t>
      </w:r>
      <w:proofErr w:type="spellStart"/>
      <w:r w:rsidR="00741585" w:rsidRPr="005129C3">
        <w:rPr>
          <w:rFonts w:ascii="Times New Roman" w:eastAsia="Times New Roman" w:hAnsi="Times New Roman" w:cs="Times New Roman"/>
          <w:sz w:val="28"/>
          <w:szCs w:val="28"/>
          <w:lang w:eastAsia="ru-RU"/>
        </w:rPr>
        <w:t>песенностью</w:t>
      </w:r>
      <w:proofErr w:type="spellEnd"/>
      <w:r w:rsidR="00741585" w:rsidRPr="005129C3">
        <w:rPr>
          <w:rFonts w:ascii="Times New Roman" w:eastAsia="Times New Roman" w:hAnsi="Times New Roman" w:cs="Times New Roman"/>
          <w:sz w:val="28"/>
          <w:szCs w:val="28"/>
          <w:lang w:eastAsia="ru-RU"/>
        </w:rPr>
        <w:t xml:space="preserve"> наполнены пейзажи русских художников второй половины XIX века. </w:t>
      </w:r>
      <w:proofErr w:type="gramStart"/>
      <w:r w:rsidR="00741585" w:rsidRPr="005129C3">
        <w:rPr>
          <w:rFonts w:ascii="Times New Roman" w:eastAsia="Times New Roman" w:hAnsi="Times New Roman" w:cs="Times New Roman"/>
          <w:sz w:val="28"/>
          <w:szCs w:val="28"/>
          <w:lang w:eastAsia="ru-RU"/>
        </w:rPr>
        <w:t>В это время идет становление реалистического пейзажа (</w:t>
      </w:r>
      <w:r w:rsidR="00741585" w:rsidRPr="005129C3">
        <w:rPr>
          <w:rFonts w:ascii="Times New Roman" w:eastAsia="Times New Roman" w:hAnsi="Times New Roman" w:cs="Times New Roman"/>
          <w:bCs/>
          <w:sz w:val="28"/>
          <w:szCs w:val="28"/>
          <w:lang w:eastAsia="ru-RU"/>
        </w:rPr>
        <w:t>А.</w:t>
      </w:r>
      <w:r w:rsidR="00383F09" w:rsidRPr="005129C3">
        <w:rPr>
          <w:rFonts w:ascii="Times New Roman" w:eastAsia="Times New Roman" w:hAnsi="Times New Roman" w:cs="Times New Roman"/>
          <w:bCs/>
          <w:sz w:val="28"/>
          <w:szCs w:val="28"/>
          <w:lang w:eastAsia="ru-RU"/>
        </w:rPr>
        <w:t xml:space="preserve"> </w:t>
      </w:r>
      <w:r w:rsidR="00741585" w:rsidRPr="005129C3">
        <w:rPr>
          <w:rFonts w:ascii="Times New Roman" w:eastAsia="Times New Roman" w:hAnsi="Times New Roman" w:cs="Times New Roman"/>
          <w:bCs/>
          <w:sz w:val="28"/>
          <w:szCs w:val="28"/>
          <w:lang w:eastAsia="ru-RU"/>
        </w:rPr>
        <w:t>Саврасов</w:t>
      </w:r>
      <w:r w:rsidR="00741585" w:rsidRPr="005129C3">
        <w:rPr>
          <w:rFonts w:ascii="Times New Roman" w:eastAsia="Times New Roman" w:hAnsi="Times New Roman" w:cs="Times New Roman"/>
          <w:sz w:val="28"/>
          <w:szCs w:val="28"/>
          <w:lang w:eastAsia="ru-RU"/>
        </w:rPr>
        <w:t xml:space="preserve"> </w:t>
      </w:r>
      <w:hyperlink r:id="rId39" w:history="1">
        <w:r w:rsidR="00741585" w:rsidRPr="005129C3">
          <w:rPr>
            <w:rStyle w:val="af"/>
            <w:rFonts w:ascii="Times New Roman" w:eastAsia="Times New Roman" w:hAnsi="Times New Roman" w:cs="Times New Roman"/>
            <w:sz w:val="28"/>
            <w:szCs w:val="28"/>
            <w:u w:val="none"/>
            <w:lang w:eastAsia="ru-RU"/>
          </w:rPr>
          <w:t>"Грачи прилетели"</w:t>
        </w:r>
      </w:hyperlink>
      <w:r w:rsidR="00741585"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bCs/>
          <w:sz w:val="28"/>
          <w:szCs w:val="28"/>
          <w:lang w:eastAsia="ru-RU"/>
        </w:rPr>
        <w:t>Ф.А.</w:t>
      </w:r>
      <w:r w:rsidR="00383F09" w:rsidRPr="005129C3">
        <w:rPr>
          <w:rFonts w:ascii="Times New Roman" w:eastAsia="Times New Roman" w:hAnsi="Times New Roman" w:cs="Times New Roman"/>
          <w:bCs/>
          <w:sz w:val="28"/>
          <w:szCs w:val="28"/>
          <w:lang w:eastAsia="ru-RU"/>
        </w:rPr>
        <w:t xml:space="preserve"> </w:t>
      </w:r>
      <w:r w:rsidR="00741585" w:rsidRPr="005129C3">
        <w:rPr>
          <w:rFonts w:ascii="Times New Roman" w:eastAsia="Times New Roman" w:hAnsi="Times New Roman" w:cs="Times New Roman"/>
          <w:bCs/>
          <w:sz w:val="28"/>
          <w:szCs w:val="28"/>
          <w:lang w:eastAsia="ru-RU"/>
        </w:rPr>
        <w:t>Васильев</w:t>
      </w:r>
      <w:r w:rsidR="00741585" w:rsidRPr="005129C3">
        <w:rPr>
          <w:rFonts w:ascii="Times New Roman" w:eastAsia="Times New Roman" w:hAnsi="Times New Roman" w:cs="Times New Roman"/>
          <w:sz w:val="28"/>
          <w:szCs w:val="28"/>
          <w:lang w:eastAsia="ru-RU"/>
        </w:rPr>
        <w:t xml:space="preserve"> </w:t>
      </w:r>
      <w:hyperlink r:id="rId40" w:history="1">
        <w:r w:rsidR="00741585" w:rsidRPr="005129C3">
          <w:rPr>
            <w:rStyle w:val="af"/>
            <w:rFonts w:ascii="Times New Roman" w:eastAsia="Times New Roman" w:hAnsi="Times New Roman" w:cs="Times New Roman"/>
            <w:sz w:val="28"/>
            <w:szCs w:val="28"/>
            <w:u w:val="none"/>
            <w:lang w:eastAsia="ru-RU"/>
          </w:rPr>
          <w:t>"Оттепель"</w:t>
        </w:r>
      </w:hyperlink>
      <w:r w:rsidR="00741585" w:rsidRPr="005129C3">
        <w:rPr>
          <w:rFonts w:ascii="Times New Roman" w:eastAsia="Times New Roman" w:hAnsi="Times New Roman" w:cs="Times New Roman"/>
          <w:sz w:val="28"/>
          <w:szCs w:val="28"/>
          <w:lang w:eastAsia="ru-RU"/>
        </w:rPr>
        <w:t xml:space="preserve">, </w:t>
      </w:r>
      <w:r w:rsidR="00741585" w:rsidRPr="005129C3">
        <w:rPr>
          <w:rFonts w:ascii="Times New Roman" w:eastAsia="Times New Roman" w:hAnsi="Times New Roman" w:cs="Times New Roman"/>
          <w:bCs/>
          <w:sz w:val="28"/>
          <w:szCs w:val="28"/>
          <w:lang w:eastAsia="ru-RU"/>
        </w:rPr>
        <w:t>Н.Н.</w:t>
      </w:r>
      <w:r w:rsidR="00383F09" w:rsidRPr="005129C3">
        <w:rPr>
          <w:rFonts w:ascii="Times New Roman" w:eastAsia="Times New Roman" w:hAnsi="Times New Roman" w:cs="Times New Roman"/>
          <w:bCs/>
          <w:sz w:val="28"/>
          <w:szCs w:val="28"/>
          <w:lang w:eastAsia="ru-RU"/>
        </w:rPr>
        <w:t xml:space="preserve"> </w:t>
      </w:r>
      <w:r w:rsidR="00741585" w:rsidRPr="005129C3">
        <w:rPr>
          <w:rFonts w:ascii="Times New Roman" w:eastAsia="Times New Roman" w:hAnsi="Times New Roman" w:cs="Times New Roman"/>
          <w:bCs/>
          <w:sz w:val="28"/>
          <w:szCs w:val="28"/>
          <w:lang w:eastAsia="ru-RU"/>
        </w:rPr>
        <w:t>Шишкин</w:t>
      </w:r>
      <w:r w:rsidR="00741585" w:rsidRPr="005129C3">
        <w:rPr>
          <w:rFonts w:ascii="Times New Roman" w:eastAsia="Times New Roman" w:hAnsi="Times New Roman" w:cs="Times New Roman"/>
          <w:sz w:val="28"/>
          <w:szCs w:val="28"/>
          <w:lang w:eastAsia="ru-RU"/>
        </w:rPr>
        <w:t xml:space="preserve"> </w:t>
      </w:r>
      <w:hyperlink r:id="rId41" w:history="1">
        <w:r w:rsidR="00741585" w:rsidRPr="005129C3">
          <w:rPr>
            <w:rStyle w:val="af"/>
            <w:rFonts w:ascii="Times New Roman" w:eastAsia="Times New Roman" w:hAnsi="Times New Roman" w:cs="Times New Roman"/>
            <w:sz w:val="28"/>
            <w:szCs w:val="28"/>
            <w:u w:val="none"/>
            <w:lang w:eastAsia="ru-RU"/>
          </w:rPr>
          <w:t>"Рожь"</w:t>
        </w:r>
      </w:hyperlink>
      <w:r w:rsidR="00741585" w:rsidRPr="005129C3">
        <w:rPr>
          <w:rFonts w:ascii="Times New Roman" w:eastAsia="Times New Roman" w:hAnsi="Times New Roman" w:cs="Times New Roman"/>
          <w:sz w:val="28"/>
          <w:szCs w:val="28"/>
          <w:lang w:eastAsia="ru-RU"/>
        </w:rPr>
        <w:t>), лирического и задушевного (</w:t>
      </w:r>
      <w:r w:rsidR="00741585" w:rsidRPr="005129C3">
        <w:rPr>
          <w:rFonts w:ascii="Times New Roman" w:eastAsia="Times New Roman" w:hAnsi="Times New Roman" w:cs="Times New Roman"/>
          <w:bCs/>
          <w:sz w:val="28"/>
          <w:szCs w:val="28"/>
          <w:lang w:eastAsia="ru-RU"/>
        </w:rPr>
        <w:t>И.И.</w:t>
      </w:r>
      <w:r w:rsidR="00383F09" w:rsidRPr="005129C3">
        <w:rPr>
          <w:rFonts w:ascii="Times New Roman" w:eastAsia="Times New Roman" w:hAnsi="Times New Roman" w:cs="Times New Roman"/>
          <w:bCs/>
          <w:sz w:val="28"/>
          <w:szCs w:val="28"/>
          <w:lang w:eastAsia="ru-RU"/>
        </w:rPr>
        <w:t xml:space="preserve"> </w:t>
      </w:r>
      <w:r w:rsidR="00741585" w:rsidRPr="005129C3">
        <w:rPr>
          <w:rFonts w:ascii="Times New Roman" w:eastAsia="Times New Roman" w:hAnsi="Times New Roman" w:cs="Times New Roman"/>
          <w:bCs/>
          <w:sz w:val="28"/>
          <w:szCs w:val="28"/>
          <w:lang w:eastAsia="ru-RU"/>
        </w:rPr>
        <w:t>Левитан</w:t>
      </w:r>
      <w:r w:rsidR="00741585" w:rsidRPr="005129C3">
        <w:rPr>
          <w:rFonts w:ascii="Times New Roman" w:eastAsia="Times New Roman" w:hAnsi="Times New Roman" w:cs="Times New Roman"/>
          <w:sz w:val="28"/>
          <w:szCs w:val="28"/>
          <w:lang w:eastAsia="ru-RU"/>
        </w:rPr>
        <w:t xml:space="preserve"> </w:t>
      </w:r>
      <w:hyperlink r:id="rId42" w:history="1">
        <w:r w:rsidR="00741585" w:rsidRPr="005129C3">
          <w:rPr>
            <w:rStyle w:val="af"/>
            <w:rFonts w:ascii="Times New Roman" w:eastAsia="Times New Roman" w:hAnsi="Times New Roman" w:cs="Times New Roman"/>
            <w:sz w:val="28"/>
            <w:szCs w:val="28"/>
            <w:u w:val="none"/>
            <w:lang w:eastAsia="ru-RU"/>
          </w:rPr>
          <w:t>"Март"</w:t>
        </w:r>
      </w:hyperlink>
      <w:r w:rsidR="00741585" w:rsidRPr="005129C3">
        <w:rPr>
          <w:rFonts w:ascii="Times New Roman" w:eastAsia="Times New Roman" w:hAnsi="Times New Roman" w:cs="Times New Roman"/>
          <w:sz w:val="28"/>
          <w:szCs w:val="28"/>
          <w:lang w:eastAsia="ru-RU"/>
        </w:rPr>
        <w:t xml:space="preserve">, </w:t>
      </w:r>
      <w:hyperlink r:id="rId43" w:history="1">
        <w:r w:rsidR="00741585" w:rsidRPr="005129C3">
          <w:rPr>
            <w:rStyle w:val="af"/>
            <w:rFonts w:ascii="Times New Roman" w:eastAsia="Times New Roman" w:hAnsi="Times New Roman" w:cs="Times New Roman"/>
            <w:sz w:val="28"/>
            <w:szCs w:val="28"/>
            <w:u w:val="none"/>
            <w:lang w:eastAsia="ru-RU"/>
          </w:rPr>
          <w:t>"Золотая осень"</w:t>
        </w:r>
      </w:hyperlink>
      <w:r w:rsidR="00741585" w:rsidRPr="005129C3">
        <w:rPr>
          <w:rFonts w:ascii="Times New Roman" w:eastAsia="Times New Roman" w:hAnsi="Times New Roman" w:cs="Times New Roman"/>
          <w:sz w:val="28"/>
          <w:szCs w:val="28"/>
          <w:lang w:eastAsia="ru-RU"/>
        </w:rPr>
        <w:t xml:space="preserve">, </w:t>
      </w:r>
      <w:hyperlink r:id="rId44" w:history="1">
        <w:r w:rsidR="00383F09" w:rsidRPr="005129C3">
          <w:rPr>
            <w:rStyle w:val="af"/>
            <w:rFonts w:ascii="Times New Roman" w:eastAsia="Times New Roman" w:hAnsi="Times New Roman" w:cs="Times New Roman"/>
            <w:sz w:val="28"/>
            <w:szCs w:val="28"/>
            <w:u w:val="none"/>
            <w:lang w:eastAsia="ru-RU"/>
          </w:rPr>
          <w:t>"Весна.</w:t>
        </w:r>
        <w:proofErr w:type="gramEnd"/>
        <w:r w:rsidR="00383F09" w:rsidRPr="005129C3">
          <w:rPr>
            <w:rStyle w:val="af"/>
            <w:rFonts w:ascii="Times New Roman" w:eastAsia="Times New Roman" w:hAnsi="Times New Roman" w:cs="Times New Roman"/>
            <w:sz w:val="28"/>
            <w:szCs w:val="28"/>
            <w:u w:val="none"/>
            <w:lang w:eastAsia="ru-RU"/>
          </w:rPr>
          <w:t xml:space="preserve"> </w:t>
        </w:r>
        <w:proofErr w:type="gramStart"/>
        <w:r w:rsidR="00741585" w:rsidRPr="005129C3">
          <w:rPr>
            <w:rStyle w:val="af"/>
            <w:rFonts w:ascii="Times New Roman" w:eastAsia="Times New Roman" w:hAnsi="Times New Roman" w:cs="Times New Roman"/>
            <w:sz w:val="28"/>
            <w:szCs w:val="28"/>
            <w:u w:val="none"/>
            <w:lang w:eastAsia="ru-RU"/>
          </w:rPr>
          <w:t>Большая вода"</w:t>
        </w:r>
      </w:hyperlink>
      <w:r w:rsidR="00741585" w:rsidRPr="005129C3">
        <w:rPr>
          <w:rFonts w:ascii="Times New Roman" w:eastAsia="Times New Roman" w:hAnsi="Times New Roman" w:cs="Times New Roman"/>
          <w:sz w:val="28"/>
          <w:szCs w:val="28"/>
          <w:lang w:eastAsia="ru-RU"/>
        </w:rPr>
        <w:t xml:space="preserve">), социально - философского (Левитан </w:t>
      </w:r>
      <w:hyperlink r:id="rId45" w:history="1">
        <w:r w:rsidR="00741585" w:rsidRPr="005129C3">
          <w:rPr>
            <w:rStyle w:val="af"/>
            <w:rFonts w:ascii="Times New Roman" w:eastAsia="Times New Roman" w:hAnsi="Times New Roman" w:cs="Times New Roman"/>
            <w:sz w:val="28"/>
            <w:szCs w:val="28"/>
            <w:u w:val="none"/>
            <w:lang w:eastAsia="ru-RU"/>
          </w:rPr>
          <w:t>"</w:t>
        </w:r>
        <w:proofErr w:type="spellStart"/>
        <w:r w:rsidR="00741585" w:rsidRPr="005129C3">
          <w:rPr>
            <w:rStyle w:val="af"/>
            <w:rFonts w:ascii="Times New Roman" w:eastAsia="Times New Roman" w:hAnsi="Times New Roman" w:cs="Times New Roman"/>
            <w:sz w:val="28"/>
            <w:szCs w:val="28"/>
            <w:u w:val="none"/>
            <w:lang w:eastAsia="ru-RU"/>
          </w:rPr>
          <w:t>Владимирка</w:t>
        </w:r>
        <w:proofErr w:type="spellEnd"/>
        <w:r w:rsidR="00741585" w:rsidRPr="005129C3">
          <w:rPr>
            <w:rStyle w:val="af"/>
            <w:rFonts w:ascii="Times New Roman" w:eastAsia="Times New Roman" w:hAnsi="Times New Roman" w:cs="Times New Roman"/>
            <w:sz w:val="28"/>
            <w:szCs w:val="28"/>
            <w:u w:val="none"/>
            <w:lang w:eastAsia="ru-RU"/>
          </w:rPr>
          <w:t>"</w:t>
        </w:r>
      </w:hyperlink>
      <w:r w:rsidR="00741585" w:rsidRPr="005129C3">
        <w:rPr>
          <w:rFonts w:ascii="Times New Roman" w:eastAsia="Times New Roman" w:hAnsi="Times New Roman" w:cs="Times New Roman"/>
          <w:sz w:val="28"/>
          <w:szCs w:val="28"/>
          <w:lang w:eastAsia="ru-RU"/>
        </w:rPr>
        <w:t xml:space="preserve">, </w:t>
      </w:r>
      <w:hyperlink r:id="rId46" w:history="1">
        <w:r w:rsidR="00741585" w:rsidRPr="005129C3">
          <w:rPr>
            <w:rStyle w:val="af"/>
            <w:rFonts w:ascii="Times New Roman" w:eastAsia="Times New Roman" w:hAnsi="Times New Roman" w:cs="Times New Roman"/>
            <w:sz w:val="28"/>
            <w:szCs w:val="28"/>
            <w:u w:val="none"/>
            <w:lang w:eastAsia="ru-RU"/>
          </w:rPr>
          <w:t>"Над вечным покоем"</w:t>
        </w:r>
      </w:hyperlink>
      <w:r w:rsidR="00741585" w:rsidRPr="005129C3">
        <w:rPr>
          <w:rFonts w:ascii="Times New Roman" w:eastAsia="Times New Roman" w:hAnsi="Times New Roman" w:cs="Times New Roman"/>
          <w:sz w:val="28"/>
          <w:szCs w:val="28"/>
          <w:lang w:eastAsia="ru-RU"/>
        </w:rPr>
        <w:t>).</w:t>
      </w:r>
      <w:proofErr w:type="gramEnd"/>
    </w:p>
    <w:p w14:paraId="69AD5AA6" w14:textId="43F08BA2" w:rsidR="000E2882" w:rsidRPr="005129C3" w:rsidRDefault="00741585"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В русской музыке второй половины XIX века прослеживаются связи с демократическим движением эпохи. В России возникают два музыкальных центра. Один из них находится в Петербурге, другой - в Москве. В Петербурге возникло движение композиторов, которое получило название "Могучая кучка". В нее входило пять композиторов, из которых только один являлся профессиональным музыкантом - </w:t>
      </w:r>
      <w:r w:rsidRPr="005129C3">
        <w:rPr>
          <w:rFonts w:ascii="Times New Roman" w:eastAsia="Times New Roman" w:hAnsi="Times New Roman" w:cs="Times New Roman"/>
          <w:bCs/>
          <w:sz w:val="28"/>
          <w:szCs w:val="28"/>
          <w:lang w:eastAsia="ru-RU"/>
        </w:rPr>
        <w:t>М.А.</w:t>
      </w:r>
      <w:r w:rsidR="00383F0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Балакирев</w:t>
      </w:r>
      <w:r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bCs/>
          <w:sz w:val="28"/>
          <w:szCs w:val="28"/>
          <w:lang w:eastAsia="ru-RU"/>
        </w:rPr>
        <w:t>Н.А.</w:t>
      </w:r>
      <w:r w:rsidR="00383F0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Римский-Корсаков</w:t>
      </w:r>
      <w:r w:rsidRPr="005129C3">
        <w:rPr>
          <w:rFonts w:ascii="Times New Roman" w:eastAsia="Times New Roman" w:hAnsi="Times New Roman" w:cs="Times New Roman"/>
          <w:sz w:val="28"/>
          <w:szCs w:val="28"/>
          <w:lang w:eastAsia="ru-RU"/>
        </w:rPr>
        <w:t xml:space="preserve"> был профессиональным военным (морским офицером), </w:t>
      </w:r>
      <w:r w:rsidRPr="005129C3">
        <w:rPr>
          <w:rFonts w:ascii="Times New Roman" w:eastAsia="Times New Roman" w:hAnsi="Times New Roman" w:cs="Times New Roman"/>
          <w:bCs/>
          <w:sz w:val="28"/>
          <w:szCs w:val="28"/>
          <w:lang w:eastAsia="ru-RU"/>
        </w:rPr>
        <w:t>А.П.</w:t>
      </w:r>
      <w:r w:rsidR="00383F0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Бородин</w:t>
      </w:r>
      <w:r w:rsidRPr="005129C3">
        <w:rPr>
          <w:rFonts w:ascii="Times New Roman" w:eastAsia="Times New Roman" w:hAnsi="Times New Roman" w:cs="Times New Roman"/>
          <w:sz w:val="28"/>
          <w:szCs w:val="28"/>
          <w:lang w:eastAsia="ru-RU"/>
        </w:rPr>
        <w:t xml:space="preserve"> - профессором химии, сделавший более 30 открытий в этой области, </w:t>
      </w:r>
      <w:r w:rsidRPr="005129C3">
        <w:rPr>
          <w:rFonts w:ascii="Times New Roman" w:eastAsia="Times New Roman" w:hAnsi="Times New Roman" w:cs="Times New Roman"/>
          <w:bCs/>
          <w:sz w:val="28"/>
          <w:szCs w:val="28"/>
          <w:lang w:eastAsia="ru-RU"/>
        </w:rPr>
        <w:t>М.П.</w:t>
      </w:r>
      <w:r w:rsidR="00383F0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Мусоргский</w:t>
      </w:r>
      <w:r w:rsidRPr="005129C3">
        <w:rPr>
          <w:rFonts w:ascii="Times New Roman" w:eastAsia="Times New Roman" w:hAnsi="Times New Roman" w:cs="Times New Roman"/>
          <w:sz w:val="28"/>
          <w:szCs w:val="28"/>
          <w:lang w:eastAsia="ru-RU"/>
        </w:rPr>
        <w:t xml:space="preserve"> - медицинским прапорщиком, а </w:t>
      </w:r>
      <w:r w:rsidRPr="005129C3">
        <w:rPr>
          <w:rFonts w:ascii="Times New Roman" w:eastAsia="Times New Roman" w:hAnsi="Times New Roman" w:cs="Times New Roman"/>
          <w:bCs/>
          <w:sz w:val="28"/>
          <w:szCs w:val="28"/>
          <w:lang w:eastAsia="ru-RU"/>
        </w:rPr>
        <w:t>Ц.А.</w:t>
      </w:r>
      <w:r w:rsidR="00383F09"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Кюи</w:t>
      </w:r>
      <w:r w:rsidRPr="005129C3">
        <w:rPr>
          <w:rFonts w:ascii="Times New Roman" w:eastAsia="Times New Roman" w:hAnsi="Times New Roman" w:cs="Times New Roman"/>
          <w:sz w:val="28"/>
          <w:szCs w:val="28"/>
          <w:lang w:eastAsia="ru-RU"/>
        </w:rPr>
        <w:t xml:space="preserve"> генералом-фортификатором. Душой и вдохновителем этого музыкального </w:t>
      </w:r>
      <w:r w:rsidRPr="005129C3">
        <w:rPr>
          <w:rFonts w:ascii="Times New Roman" w:eastAsia="Times New Roman" w:hAnsi="Times New Roman" w:cs="Times New Roman"/>
          <w:sz w:val="28"/>
          <w:szCs w:val="28"/>
          <w:lang w:eastAsia="ru-RU"/>
        </w:rPr>
        <w:lastRenderedPageBreak/>
        <w:t>кружка был критик В.</w:t>
      </w:r>
      <w:r w:rsidR="00383F09"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Стасов. В своем творчестве эти композиторы шли по линии развития интонации русского знаменного напева, утверждая народно - национальный характер музыки, обращались к крестьянско</w:t>
      </w:r>
      <w:r w:rsidR="004C6286" w:rsidRPr="005129C3">
        <w:rPr>
          <w:rFonts w:ascii="Times New Roman" w:eastAsia="Times New Roman" w:hAnsi="Times New Roman" w:cs="Times New Roman"/>
          <w:sz w:val="28"/>
          <w:szCs w:val="28"/>
          <w:lang w:eastAsia="ru-RU"/>
        </w:rPr>
        <w:t xml:space="preserve">й песне, к музыкальной культуре  </w:t>
      </w:r>
      <w:r w:rsidRPr="005129C3">
        <w:rPr>
          <w:rFonts w:ascii="Times New Roman" w:eastAsia="Times New Roman" w:hAnsi="Times New Roman" w:cs="Times New Roman"/>
          <w:sz w:val="28"/>
          <w:szCs w:val="28"/>
          <w:lang w:eastAsia="ru-RU"/>
        </w:rPr>
        <w:t>других народов.</w:t>
      </w:r>
      <w:r w:rsidRPr="005129C3">
        <w:rPr>
          <w:rFonts w:ascii="Times New Roman" w:eastAsia="Times New Roman" w:hAnsi="Times New Roman" w:cs="Times New Roman"/>
          <w:sz w:val="28"/>
          <w:szCs w:val="28"/>
          <w:lang w:eastAsia="ru-RU"/>
        </w:rPr>
        <w:br/>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Острые социальные конфликты 60-70 годов XIX века отразились в музыке М.П.</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Мусоргского. Композитор обращается к историческим событиям, сюжетам, позволяющим раскрыть противоречия российской жизни, трагедию народа, грозный размах освободительной борьбы. Отсюда ясен смысл высказывания Мусоргского: "Прошедшее в настоящем - вот моя задача". Особенно это относится к его операм "Борис Годунов" и "</w:t>
      </w:r>
      <w:proofErr w:type="spellStart"/>
      <w:r w:rsidRPr="005129C3">
        <w:rPr>
          <w:rFonts w:ascii="Times New Roman" w:eastAsia="Times New Roman" w:hAnsi="Times New Roman" w:cs="Times New Roman"/>
          <w:sz w:val="28"/>
          <w:szCs w:val="28"/>
          <w:lang w:eastAsia="ru-RU"/>
        </w:rPr>
        <w:t>Хованщина</w:t>
      </w:r>
      <w:proofErr w:type="spellEnd"/>
      <w:r w:rsidRPr="005129C3">
        <w:rPr>
          <w:rFonts w:ascii="Times New Roman" w:eastAsia="Times New Roman" w:hAnsi="Times New Roman" w:cs="Times New Roman"/>
          <w:sz w:val="28"/>
          <w:szCs w:val="28"/>
          <w:lang w:eastAsia="ru-RU"/>
        </w:rPr>
        <w:t>", в которых события прошлых веков предстают перед нами в современном аспекте. В опере "Борис Годунов" композитор глубоко проникает в идейный замысел А.С.</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Пушкина, </w:t>
      </w:r>
      <w:proofErr w:type="gramStart"/>
      <w:r w:rsidRPr="005129C3">
        <w:rPr>
          <w:rFonts w:ascii="Times New Roman" w:eastAsia="Times New Roman" w:hAnsi="Times New Roman" w:cs="Times New Roman"/>
          <w:sz w:val="28"/>
          <w:szCs w:val="28"/>
          <w:lang w:eastAsia="ru-RU"/>
        </w:rPr>
        <w:t>использовав</w:t>
      </w:r>
      <w:proofErr w:type="gramEnd"/>
      <w:r w:rsidRPr="005129C3">
        <w:rPr>
          <w:rFonts w:ascii="Times New Roman" w:eastAsia="Times New Roman" w:hAnsi="Times New Roman" w:cs="Times New Roman"/>
          <w:sz w:val="28"/>
          <w:szCs w:val="28"/>
          <w:lang w:eastAsia="ru-RU"/>
        </w:rPr>
        <w:t xml:space="preserve"> вслед за поэтом легенду об убийстве царевича Димитрия. Основой драматургии оперы являются резкие контрасты - сопоставления. Трагически - противоречив образ Бориса Годунова, чьи монологи отличаются песенно - речитативным характером. Народ в трактовке Мусоргского предстает как великая личнос</w:t>
      </w:r>
      <w:r w:rsidR="000E2882" w:rsidRPr="005129C3">
        <w:rPr>
          <w:rFonts w:ascii="Times New Roman" w:eastAsia="Times New Roman" w:hAnsi="Times New Roman" w:cs="Times New Roman"/>
          <w:sz w:val="28"/>
          <w:szCs w:val="28"/>
          <w:lang w:eastAsia="ru-RU"/>
        </w:rPr>
        <w:t xml:space="preserve">ть, одушевленная великой идеей. </w:t>
      </w:r>
    </w:p>
    <w:p w14:paraId="3D8A0AB0" w14:textId="77777777" w:rsidR="000E2882" w:rsidRPr="005129C3" w:rsidRDefault="00741585"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В творчестве Н.А.</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Римского-Корсакова ощущается поэзия и самобытная красота русского национального искусства. Ум, доброта, художественная одаренность народа, его мечты о свободе, его представления о справедливости - главная тема опер Римского Корсакова. Его героям присущ реализм фантастических образов, их живописность. Особое место в операх отводится музыкальным пейзажам. Мелодической красотой и разнообразием музыкальной палитры исполнены его сказочные образы (</w:t>
      </w:r>
      <w:proofErr w:type="spellStart"/>
      <w:r w:rsidRPr="005129C3">
        <w:rPr>
          <w:rFonts w:ascii="Times New Roman" w:eastAsia="Times New Roman" w:hAnsi="Times New Roman" w:cs="Times New Roman"/>
          <w:sz w:val="28"/>
          <w:szCs w:val="28"/>
          <w:lang w:eastAsia="ru-RU"/>
        </w:rPr>
        <w:t>Волховы</w:t>
      </w:r>
      <w:proofErr w:type="spellEnd"/>
      <w:r w:rsidRPr="005129C3">
        <w:rPr>
          <w:rFonts w:ascii="Times New Roman" w:eastAsia="Times New Roman" w:hAnsi="Times New Roman" w:cs="Times New Roman"/>
          <w:sz w:val="28"/>
          <w:szCs w:val="28"/>
          <w:lang w:eastAsia="ru-RU"/>
        </w:rPr>
        <w:t xml:space="preserve"> и Морского царя из оперы "Садко", Снегурочки, Леля, Мизгиря из "Снегурочки", персонажи из "З</w:t>
      </w:r>
      <w:r w:rsidR="000E2882" w:rsidRPr="005129C3">
        <w:rPr>
          <w:rFonts w:ascii="Times New Roman" w:eastAsia="Times New Roman" w:hAnsi="Times New Roman" w:cs="Times New Roman"/>
          <w:sz w:val="28"/>
          <w:szCs w:val="28"/>
          <w:lang w:eastAsia="ru-RU"/>
        </w:rPr>
        <w:t xml:space="preserve">олотого петушка"). </w:t>
      </w:r>
      <w:r w:rsidRPr="005129C3">
        <w:rPr>
          <w:rFonts w:ascii="Times New Roman" w:eastAsia="Times New Roman" w:hAnsi="Times New Roman" w:cs="Times New Roman"/>
          <w:sz w:val="28"/>
          <w:szCs w:val="28"/>
          <w:lang w:eastAsia="ru-RU"/>
        </w:rPr>
        <w:t>Героические образы русского народного эпоса составляют основу творчества А.П.</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Бородина. </w:t>
      </w:r>
      <w:proofErr w:type="gramStart"/>
      <w:r w:rsidRPr="005129C3">
        <w:rPr>
          <w:rFonts w:ascii="Times New Roman" w:eastAsia="Times New Roman" w:hAnsi="Times New Roman" w:cs="Times New Roman"/>
          <w:sz w:val="28"/>
          <w:szCs w:val="28"/>
          <w:lang w:eastAsia="ru-RU"/>
        </w:rPr>
        <w:t>Опера "Князь Игорь" - эпическая поэма о Древней Руси, в которой</w:t>
      </w:r>
      <w:r w:rsidR="000E2882" w:rsidRPr="005129C3">
        <w:rPr>
          <w:rFonts w:ascii="Times New Roman" w:eastAsia="Times New Roman" w:hAnsi="Times New Roman" w:cs="Times New Roman"/>
          <w:sz w:val="28"/>
          <w:szCs w:val="28"/>
          <w:lang w:eastAsia="ru-RU"/>
        </w:rPr>
        <w:t>, по</w:t>
      </w:r>
      <w:r w:rsidRPr="005129C3">
        <w:rPr>
          <w:rFonts w:ascii="Times New Roman" w:eastAsia="Times New Roman" w:hAnsi="Times New Roman" w:cs="Times New Roman"/>
          <w:sz w:val="28"/>
          <w:szCs w:val="28"/>
          <w:lang w:eastAsia="ru-RU"/>
        </w:rPr>
        <w:t xml:space="preserve"> мнению В.</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Стасова, ощущается "великая сила и ширина, монументальная мощь, соединенная страстностью, нежностью и красотой." В опере звучит патриотическое начало, </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лирика (песнь Ярославны, танец половецких девушек), тема Восто</w:t>
      </w:r>
      <w:r w:rsidR="000E2882" w:rsidRPr="005129C3">
        <w:rPr>
          <w:rFonts w:ascii="Times New Roman" w:eastAsia="Times New Roman" w:hAnsi="Times New Roman" w:cs="Times New Roman"/>
          <w:sz w:val="28"/>
          <w:szCs w:val="28"/>
          <w:lang w:eastAsia="ru-RU"/>
        </w:rPr>
        <w:t xml:space="preserve">ка (ария </w:t>
      </w:r>
      <w:proofErr w:type="spellStart"/>
      <w:r w:rsidR="000E2882" w:rsidRPr="005129C3">
        <w:rPr>
          <w:rFonts w:ascii="Times New Roman" w:eastAsia="Times New Roman" w:hAnsi="Times New Roman" w:cs="Times New Roman"/>
          <w:sz w:val="28"/>
          <w:szCs w:val="28"/>
          <w:lang w:eastAsia="ru-RU"/>
        </w:rPr>
        <w:t>Кончака</w:t>
      </w:r>
      <w:proofErr w:type="spellEnd"/>
      <w:r w:rsidR="000E2882" w:rsidRPr="005129C3">
        <w:rPr>
          <w:rFonts w:ascii="Times New Roman" w:eastAsia="Times New Roman" w:hAnsi="Times New Roman" w:cs="Times New Roman"/>
          <w:sz w:val="28"/>
          <w:szCs w:val="28"/>
          <w:lang w:eastAsia="ru-RU"/>
        </w:rPr>
        <w:t xml:space="preserve">, </w:t>
      </w:r>
      <w:proofErr w:type="spellStart"/>
      <w:r w:rsidR="000E2882" w:rsidRPr="005129C3">
        <w:rPr>
          <w:rFonts w:ascii="Times New Roman" w:eastAsia="Times New Roman" w:hAnsi="Times New Roman" w:cs="Times New Roman"/>
          <w:sz w:val="28"/>
          <w:szCs w:val="28"/>
          <w:lang w:eastAsia="ru-RU"/>
        </w:rPr>
        <w:t>Кончаковны</w:t>
      </w:r>
      <w:proofErr w:type="spellEnd"/>
      <w:r w:rsidR="000E2882" w:rsidRPr="005129C3">
        <w:rPr>
          <w:rFonts w:ascii="Times New Roman" w:eastAsia="Times New Roman" w:hAnsi="Times New Roman" w:cs="Times New Roman"/>
          <w:sz w:val="28"/>
          <w:szCs w:val="28"/>
          <w:lang w:eastAsia="ru-RU"/>
        </w:rPr>
        <w:t xml:space="preserve">). </w:t>
      </w:r>
      <w:proofErr w:type="gramEnd"/>
    </w:p>
    <w:p w14:paraId="67686461" w14:textId="2D0857C3" w:rsidR="00741585" w:rsidRPr="005129C3" w:rsidRDefault="00741585"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lastRenderedPageBreak/>
        <w:t xml:space="preserve">Другой, московский, центр музыкального искусства второй половины XIX века представлен произведениями </w:t>
      </w:r>
      <w:r w:rsidRPr="005129C3">
        <w:rPr>
          <w:rFonts w:ascii="Times New Roman" w:eastAsia="Times New Roman" w:hAnsi="Times New Roman" w:cs="Times New Roman"/>
          <w:bCs/>
          <w:sz w:val="28"/>
          <w:szCs w:val="28"/>
          <w:lang w:eastAsia="ru-RU"/>
        </w:rPr>
        <w:t>П.И.</w:t>
      </w:r>
      <w:r w:rsidR="000E2882" w:rsidRPr="005129C3">
        <w:rPr>
          <w:rFonts w:ascii="Times New Roman" w:eastAsia="Times New Roman" w:hAnsi="Times New Roman" w:cs="Times New Roman"/>
          <w:bCs/>
          <w:sz w:val="28"/>
          <w:szCs w:val="28"/>
          <w:lang w:eastAsia="ru-RU"/>
        </w:rPr>
        <w:t xml:space="preserve"> </w:t>
      </w:r>
      <w:r w:rsidRPr="005129C3">
        <w:rPr>
          <w:rFonts w:ascii="Times New Roman" w:eastAsia="Times New Roman" w:hAnsi="Times New Roman" w:cs="Times New Roman"/>
          <w:bCs/>
          <w:sz w:val="28"/>
          <w:szCs w:val="28"/>
          <w:lang w:eastAsia="ru-RU"/>
        </w:rPr>
        <w:t>Чайковского</w:t>
      </w:r>
      <w:r w:rsidRPr="005129C3">
        <w:rPr>
          <w:rFonts w:ascii="Times New Roman" w:eastAsia="Times New Roman" w:hAnsi="Times New Roman" w:cs="Times New Roman"/>
          <w:sz w:val="28"/>
          <w:szCs w:val="28"/>
          <w:lang w:eastAsia="ru-RU"/>
        </w:rPr>
        <w:t>, который в своем творчестве развивал интонации городского романса, продолжая традиции М.И.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Глинки и В.А.</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Моцарта. Наследие П.И.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Чайковского отличается богатством музыкальных жанров: </w:t>
      </w:r>
      <w:proofErr w:type="gramStart"/>
      <w:r w:rsidRPr="005129C3">
        <w:rPr>
          <w:rFonts w:ascii="Times New Roman" w:eastAsia="Times New Roman" w:hAnsi="Times New Roman" w:cs="Times New Roman"/>
          <w:sz w:val="28"/>
          <w:szCs w:val="28"/>
          <w:lang w:eastAsia="ru-RU"/>
        </w:rPr>
        <w:t xml:space="preserve">Балеты "Лебединое озеро", "Щелкунчик", "Спящая красавица", оперы "Иоланта", "Евгений Онегин", </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шесть симфоний, вальсы и рома</w:t>
      </w:r>
      <w:r w:rsidR="000E2882" w:rsidRPr="005129C3">
        <w:rPr>
          <w:rFonts w:ascii="Times New Roman" w:eastAsia="Times New Roman" w:hAnsi="Times New Roman" w:cs="Times New Roman"/>
          <w:sz w:val="28"/>
          <w:szCs w:val="28"/>
          <w:lang w:eastAsia="ru-RU"/>
        </w:rPr>
        <w:t>нсы, фортепьянные произведения.</w:t>
      </w:r>
      <w:proofErr w:type="gramEnd"/>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Двумя вершинами творчества Чайковского являются опера "Пиковая дама" и "Шестая симфония". В музыкальной трагедии "Пиковая дама" прослеживается связь с общественным движением России второй половины XIX века, тема преступления и наказания. Композитор вносит изменение в сюжет и психологические характеристики героев. У Пушкина "Герман" - фамилия, у Чайковского - имя. Музыкальная драматургия оперы, отличающаяся стройностью и динамичностью, построена на принципе конфликтного развития. Тема трех карт - тема денег - входит в конфликт с лейтмотивом судьбы Германа и темой любви. Эти темы находятся в контрастном развитии, борьбе и взаимопроникновении, которые раскрывают эв</w:t>
      </w:r>
      <w:r w:rsidR="000E2882" w:rsidRPr="005129C3">
        <w:rPr>
          <w:rFonts w:ascii="Times New Roman" w:eastAsia="Times New Roman" w:hAnsi="Times New Roman" w:cs="Times New Roman"/>
          <w:sz w:val="28"/>
          <w:szCs w:val="28"/>
          <w:lang w:eastAsia="ru-RU"/>
        </w:rPr>
        <w:t xml:space="preserve">олюцию внутреннего мира героя. </w:t>
      </w:r>
      <w:r w:rsidRPr="005129C3">
        <w:rPr>
          <w:rFonts w:ascii="Times New Roman" w:eastAsia="Times New Roman" w:hAnsi="Times New Roman" w:cs="Times New Roman"/>
          <w:sz w:val="28"/>
          <w:szCs w:val="28"/>
          <w:lang w:eastAsia="ru-RU"/>
        </w:rPr>
        <w:t xml:space="preserve">Философская проблема смысла жизни - основная тема Шестой "Патетической" симфонии Чайковского. В ней звучит конфликт человека с окружающей действительностью, его стремление к свету, к радости, любовь к жизни и неизбежность самоотверженной борьбы за их торжество. Контрастные темы исполнены трагическим звучанием и высоким гуманизмом, верой композитора в духовные силы личности. </w:t>
      </w:r>
    </w:p>
    <w:p w14:paraId="27AC1A6D" w14:textId="77777777" w:rsidR="00BF5E7D" w:rsidRPr="005129C3" w:rsidRDefault="00BF5E7D" w:rsidP="005129C3">
      <w:pPr>
        <w:tabs>
          <w:tab w:val="left" w:pos="360"/>
        </w:tabs>
        <w:spacing w:after="0" w:line="360" w:lineRule="auto"/>
        <w:ind w:firstLine="709"/>
        <w:contextualSpacing/>
        <w:jc w:val="both"/>
        <w:rPr>
          <w:rFonts w:ascii="Times New Roman" w:eastAsia="Times New Roman" w:hAnsi="Times New Roman" w:cs="Times New Roman"/>
          <w:b/>
          <w:sz w:val="28"/>
          <w:szCs w:val="28"/>
          <w:lang w:eastAsia="ru-RU"/>
        </w:rPr>
      </w:pPr>
    </w:p>
    <w:p w14:paraId="341BAA29" w14:textId="77777777" w:rsidR="000E2882" w:rsidRPr="005129C3" w:rsidRDefault="000E2882" w:rsidP="005129C3">
      <w:pPr>
        <w:tabs>
          <w:tab w:val="left" w:pos="360"/>
        </w:tabs>
        <w:spacing w:after="0" w:line="360" w:lineRule="auto"/>
        <w:ind w:firstLine="709"/>
        <w:contextualSpacing/>
        <w:jc w:val="both"/>
        <w:rPr>
          <w:rFonts w:ascii="Times New Roman" w:eastAsia="Times New Roman" w:hAnsi="Times New Roman" w:cs="Times New Roman"/>
          <w:b/>
          <w:sz w:val="28"/>
          <w:szCs w:val="28"/>
          <w:lang w:eastAsia="ru-RU"/>
        </w:rPr>
      </w:pPr>
    </w:p>
    <w:p w14:paraId="245BA3F7" w14:textId="77777777" w:rsidR="000E2882" w:rsidRPr="005129C3" w:rsidRDefault="000E2882" w:rsidP="005129C3">
      <w:pPr>
        <w:tabs>
          <w:tab w:val="left" w:pos="360"/>
        </w:tabs>
        <w:spacing w:after="0" w:line="360" w:lineRule="auto"/>
        <w:ind w:firstLine="709"/>
        <w:contextualSpacing/>
        <w:jc w:val="both"/>
        <w:rPr>
          <w:rFonts w:ascii="Times New Roman" w:eastAsia="Times New Roman" w:hAnsi="Times New Roman" w:cs="Times New Roman"/>
          <w:b/>
          <w:sz w:val="28"/>
          <w:szCs w:val="28"/>
          <w:lang w:eastAsia="ru-RU"/>
        </w:rPr>
      </w:pPr>
    </w:p>
    <w:p w14:paraId="6AADEFA1" w14:textId="77777777" w:rsidR="000E2882" w:rsidRPr="005129C3" w:rsidRDefault="000E2882" w:rsidP="005129C3">
      <w:pPr>
        <w:tabs>
          <w:tab w:val="left" w:pos="360"/>
        </w:tabs>
        <w:spacing w:after="0" w:line="360" w:lineRule="auto"/>
        <w:ind w:firstLine="709"/>
        <w:contextualSpacing/>
        <w:jc w:val="both"/>
        <w:rPr>
          <w:rFonts w:ascii="Times New Roman" w:eastAsia="Times New Roman" w:hAnsi="Times New Roman" w:cs="Times New Roman"/>
          <w:b/>
          <w:sz w:val="28"/>
          <w:szCs w:val="28"/>
          <w:lang w:eastAsia="ru-RU"/>
        </w:rPr>
      </w:pPr>
    </w:p>
    <w:p w14:paraId="7E29A96E" w14:textId="77777777" w:rsidR="005129C3" w:rsidRDefault="005129C3"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p>
    <w:p w14:paraId="1F55CA2A" w14:textId="77777777" w:rsidR="005129C3" w:rsidRDefault="005129C3"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p>
    <w:p w14:paraId="393961A2" w14:textId="77777777" w:rsidR="005129C3" w:rsidRDefault="005129C3"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p>
    <w:p w14:paraId="69635C6A" w14:textId="77777777" w:rsidR="005129C3" w:rsidRDefault="005129C3"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p>
    <w:p w14:paraId="23DD432C" w14:textId="77777777" w:rsidR="005129C3" w:rsidRDefault="005129C3"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p>
    <w:p w14:paraId="7A66C1B4" w14:textId="77777777" w:rsidR="005129C3" w:rsidRDefault="005129C3"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p>
    <w:p w14:paraId="261BE074" w14:textId="5DC5B391" w:rsidR="00C62A38" w:rsidRPr="005129C3" w:rsidRDefault="00644640" w:rsidP="005129C3">
      <w:pPr>
        <w:tabs>
          <w:tab w:val="left" w:pos="360"/>
        </w:tabs>
        <w:spacing w:after="0" w:line="360" w:lineRule="auto"/>
        <w:ind w:left="360"/>
        <w:jc w:val="center"/>
        <w:rPr>
          <w:rFonts w:ascii="Times New Roman" w:eastAsia="Times New Roman" w:hAnsi="Times New Roman" w:cs="Times New Roman"/>
          <w:b/>
          <w:sz w:val="28"/>
          <w:szCs w:val="28"/>
          <w:lang w:eastAsia="ru-RU"/>
        </w:rPr>
      </w:pPr>
      <w:r w:rsidRPr="005129C3">
        <w:rPr>
          <w:rFonts w:ascii="Times New Roman" w:eastAsia="Times New Roman" w:hAnsi="Times New Roman" w:cs="Times New Roman"/>
          <w:b/>
          <w:sz w:val="28"/>
          <w:szCs w:val="28"/>
          <w:lang w:eastAsia="ru-RU"/>
        </w:rPr>
        <w:lastRenderedPageBreak/>
        <w:t xml:space="preserve">4. </w:t>
      </w:r>
      <w:r w:rsidR="009C5BD6" w:rsidRPr="005129C3">
        <w:rPr>
          <w:rFonts w:ascii="Times New Roman" w:eastAsia="Times New Roman" w:hAnsi="Times New Roman" w:cs="Times New Roman"/>
          <w:b/>
          <w:sz w:val="28"/>
          <w:szCs w:val="28"/>
          <w:lang w:eastAsia="ru-RU"/>
        </w:rPr>
        <w:t>Тема народа в творчестве Л. Толстого, Ф. Достоевского, А. Чехова.</w:t>
      </w:r>
    </w:p>
    <w:p w14:paraId="2DCED678" w14:textId="77777777" w:rsidR="000E2882" w:rsidRPr="005129C3" w:rsidRDefault="000E2882" w:rsidP="005129C3">
      <w:pPr>
        <w:tabs>
          <w:tab w:val="left" w:pos="360"/>
        </w:tabs>
        <w:spacing w:after="0" w:line="360" w:lineRule="auto"/>
        <w:ind w:left="360"/>
        <w:jc w:val="both"/>
        <w:rPr>
          <w:rFonts w:ascii="Times New Roman" w:eastAsia="Times New Roman" w:hAnsi="Times New Roman" w:cs="Times New Roman"/>
          <w:b/>
          <w:sz w:val="28"/>
          <w:szCs w:val="28"/>
          <w:lang w:eastAsia="ru-RU"/>
        </w:rPr>
      </w:pPr>
    </w:p>
    <w:p w14:paraId="229FA494" w14:textId="13101D40" w:rsidR="00876710" w:rsidRPr="005129C3" w:rsidRDefault="00876710"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Отмена крепостного права, развитие капитализма, рост демократических и революционных настроений привели в движение широкие общественные силы, в развитии общественной мысли возросла роль разночинской интеллигенции. </w:t>
      </w:r>
    </w:p>
    <w:p w14:paraId="0E27B5F2" w14:textId="60DE2CA2" w:rsidR="00876710" w:rsidRPr="005129C3" w:rsidRDefault="00876710"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5129C3">
        <w:rPr>
          <w:rFonts w:ascii="Times New Roman" w:eastAsia="Times New Roman" w:hAnsi="Times New Roman" w:cs="Times New Roman"/>
          <w:sz w:val="28"/>
          <w:szCs w:val="28"/>
          <w:lang w:eastAsia="ru-RU"/>
        </w:rPr>
        <w:t xml:space="preserve">Идея долга последней перед народом, постепенно вызревавшая в российском обществе, покрепленная пропагандистской теорией </w:t>
      </w:r>
      <w:proofErr w:type="spellStart"/>
      <w:r w:rsidRPr="005129C3">
        <w:rPr>
          <w:rFonts w:ascii="Times New Roman" w:eastAsia="Times New Roman" w:hAnsi="Times New Roman" w:cs="Times New Roman"/>
          <w:sz w:val="28"/>
          <w:szCs w:val="28"/>
          <w:lang w:eastAsia="ru-RU"/>
        </w:rPr>
        <w:t>П.Л.Лаврова</w:t>
      </w:r>
      <w:proofErr w:type="spellEnd"/>
      <w:r w:rsidRPr="005129C3">
        <w:rPr>
          <w:rFonts w:ascii="Times New Roman" w:eastAsia="Times New Roman" w:hAnsi="Times New Roman" w:cs="Times New Roman"/>
          <w:sz w:val="28"/>
          <w:szCs w:val="28"/>
          <w:lang w:eastAsia="ru-RU"/>
        </w:rPr>
        <w:t>, вылилась в 70-е годы в массовое «хождение в народ».</w:t>
      </w:r>
      <w:proofErr w:type="gramEnd"/>
      <w:r w:rsidR="000E2882" w:rsidRPr="005129C3">
        <w:rPr>
          <w:rFonts w:ascii="Times New Roman" w:eastAsia="Times New Roman" w:hAnsi="Times New Roman" w:cs="Times New Roman"/>
          <w:sz w:val="28"/>
          <w:szCs w:val="28"/>
          <w:lang w:eastAsia="ru-RU"/>
        </w:rPr>
        <w:t xml:space="preserve"> Тысячи  молодых  людей </w:t>
      </w:r>
      <w:r w:rsidRPr="005129C3">
        <w:rPr>
          <w:rFonts w:ascii="Times New Roman" w:eastAsia="Times New Roman" w:hAnsi="Times New Roman" w:cs="Times New Roman"/>
          <w:sz w:val="28"/>
          <w:szCs w:val="28"/>
          <w:lang w:eastAsia="ru-RU"/>
        </w:rPr>
        <w:t>из крупных городов отправились на Волгу,  Дон,  Урал,  Днепр.  Движение  не</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задержал даже разгром в марте  1874  г.  петербургского  кружка  </w:t>
      </w:r>
      <w:proofErr w:type="spellStart"/>
      <w:r w:rsidRPr="005129C3">
        <w:rPr>
          <w:rFonts w:ascii="Times New Roman" w:eastAsia="Times New Roman" w:hAnsi="Times New Roman" w:cs="Times New Roman"/>
          <w:sz w:val="28"/>
          <w:szCs w:val="28"/>
          <w:lang w:eastAsia="ru-RU"/>
        </w:rPr>
        <w:t>чайковцев</w:t>
      </w:r>
      <w:proofErr w:type="spellEnd"/>
      <w:r w:rsidRPr="005129C3">
        <w:rPr>
          <w:rFonts w:ascii="Times New Roman" w:eastAsia="Times New Roman" w:hAnsi="Times New Roman" w:cs="Times New Roman"/>
          <w:sz w:val="28"/>
          <w:szCs w:val="28"/>
          <w:lang w:eastAsia="ru-RU"/>
        </w:rPr>
        <w:t>.</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Образованные юноши и девушки вели в  деревнях  беседы  на  просветительские</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революционные и  политические  темы,  читали  вслух,  раздавали  брошюры  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прокламации,  старались  убедить  крестья</w:t>
      </w:r>
      <w:r w:rsidR="000E2882" w:rsidRPr="005129C3">
        <w:rPr>
          <w:rFonts w:ascii="Times New Roman" w:eastAsia="Times New Roman" w:hAnsi="Times New Roman" w:cs="Times New Roman"/>
          <w:sz w:val="28"/>
          <w:szCs w:val="28"/>
          <w:lang w:eastAsia="ru-RU"/>
        </w:rPr>
        <w:t xml:space="preserve">н   в   необходимости   борьбы </w:t>
      </w:r>
      <w:r w:rsidRPr="005129C3">
        <w:rPr>
          <w:rFonts w:ascii="Times New Roman" w:eastAsia="Times New Roman" w:hAnsi="Times New Roman" w:cs="Times New Roman"/>
          <w:sz w:val="28"/>
          <w:szCs w:val="28"/>
          <w:lang w:eastAsia="ru-RU"/>
        </w:rPr>
        <w:t xml:space="preserve"> с</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самодержавием и  помещиками.  Но  деревня  социалистическую  пропаганду  не</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воспринимала: народников там слушали как сказочников. Больше верили в  царя</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и Бога, чем в агитацию революционеров. Не оправдались надежды  </w:t>
      </w:r>
      <w:proofErr w:type="spellStart"/>
      <w:r w:rsidRPr="005129C3">
        <w:rPr>
          <w:rFonts w:ascii="Times New Roman" w:eastAsia="Times New Roman" w:hAnsi="Times New Roman" w:cs="Times New Roman"/>
          <w:sz w:val="28"/>
          <w:szCs w:val="28"/>
          <w:lang w:eastAsia="ru-RU"/>
        </w:rPr>
        <w:t>чайковцев</w:t>
      </w:r>
      <w:proofErr w:type="spellEnd"/>
      <w:r w:rsidRPr="005129C3">
        <w:rPr>
          <w:rFonts w:ascii="Times New Roman" w:eastAsia="Times New Roman" w:hAnsi="Times New Roman" w:cs="Times New Roman"/>
          <w:sz w:val="28"/>
          <w:szCs w:val="28"/>
          <w:lang w:eastAsia="ru-RU"/>
        </w:rPr>
        <w:t xml:space="preserve">  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на пропагандистов из фабричных рабочих.  С  энтузиазмом  занимаясь  в  кружках</w:t>
      </w:r>
      <w:r w:rsidR="00401F16"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самообразования,  </w:t>
      </w:r>
      <w:proofErr w:type="gramStart"/>
      <w:r w:rsidRPr="005129C3">
        <w:rPr>
          <w:rFonts w:ascii="Times New Roman" w:eastAsia="Times New Roman" w:hAnsi="Times New Roman" w:cs="Times New Roman"/>
          <w:sz w:val="28"/>
          <w:szCs w:val="28"/>
          <w:lang w:eastAsia="ru-RU"/>
        </w:rPr>
        <w:t>рабочие</w:t>
      </w:r>
      <w:proofErr w:type="gramEnd"/>
      <w:r w:rsidRPr="005129C3">
        <w:rPr>
          <w:rFonts w:ascii="Times New Roman" w:eastAsia="Times New Roman" w:hAnsi="Times New Roman" w:cs="Times New Roman"/>
          <w:sz w:val="28"/>
          <w:szCs w:val="28"/>
          <w:lang w:eastAsia="ru-RU"/>
        </w:rPr>
        <w:t xml:space="preserve">  тем  не  менее  не  желали  вести  революционную</w:t>
      </w:r>
      <w:r w:rsidR="00401F16"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агитацию в деревне. Молодые революционеры,  действовавшие  открыто,  быстро</w:t>
      </w:r>
      <w:r w:rsidR="00401F16"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становились жертвами полиции.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В 37 губерниях были арестованы и брошены в тюрьмы более 1,5 тыс. человек</w:t>
      </w:r>
      <w:r w:rsidR="000E2882" w:rsidRPr="005129C3">
        <w:rPr>
          <w:rFonts w:ascii="Times New Roman" w:eastAsia="Times New Roman" w:hAnsi="Times New Roman" w:cs="Times New Roman"/>
          <w:sz w:val="28"/>
          <w:szCs w:val="28"/>
          <w:lang w:eastAsia="ru-RU"/>
        </w:rPr>
        <w:t>.</w:t>
      </w:r>
      <w:r w:rsidRPr="005129C3">
        <w:rPr>
          <w:rFonts w:ascii="Times New Roman" w:eastAsia="Times New Roman" w:hAnsi="Times New Roman" w:cs="Times New Roman"/>
          <w:sz w:val="28"/>
          <w:szCs w:val="28"/>
          <w:lang w:eastAsia="ru-RU"/>
        </w:rPr>
        <w:t xml:space="preserve"> За</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три года следствия, которое велось крайне жестокими методами, произошло  93</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случая самоубийства, помешательства и гибели,  Даже  известный  консерватор</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Константин Победоносцев осуждал эту правительственную акцию:  жандармы,  по</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его  мнению,  "повели  это  страшное  дело  по  целой  России,  запутывали,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раздували,  разветвляли,  нахватали  по  невежеству,  по  низкому   усердию</w:t>
      </w:r>
    </w:p>
    <w:p w14:paraId="562CD14E" w14:textId="16C7CF9E" w:rsidR="00876710" w:rsidRPr="005129C3" w:rsidRDefault="00876710" w:rsidP="0051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множество людей совершенно даром".</w:t>
      </w:r>
      <w:r w:rsidR="000E2882" w:rsidRPr="005129C3">
        <w:rPr>
          <w:rFonts w:ascii="Times New Roman" w:eastAsia="Times New Roman" w:hAnsi="Times New Roman" w:cs="Times New Roman"/>
          <w:sz w:val="28"/>
          <w:szCs w:val="28"/>
          <w:lang w:eastAsia="ru-RU"/>
        </w:rPr>
        <w:t xml:space="preserve"> </w:t>
      </w:r>
      <w:proofErr w:type="gramStart"/>
      <w:r w:rsidRPr="005129C3">
        <w:rPr>
          <w:rFonts w:ascii="Times New Roman" w:eastAsia="Times New Roman" w:hAnsi="Times New Roman" w:cs="Times New Roman"/>
          <w:sz w:val="28"/>
          <w:szCs w:val="28"/>
          <w:lang w:eastAsia="ru-RU"/>
        </w:rPr>
        <w:t>Оставшиеся</w:t>
      </w:r>
      <w:proofErr w:type="gramEnd"/>
      <w:r w:rsidRPr="005129C3">
        <w:rPr>
          <w:rFonts w:ascii="Times New Roman" w:eastAsia="Times New Roman" w:hAnsi="Times New Roman" w:cs="Times New Roman"/>
          <w:sz w:val="28"/>
          <w:szCs w:val="28"/>
          <w:lang w:eastAsia="ru-RU"/>
        </w:rPr>
        <w:t xml:space="preserve"> на свободе продолжали работу  в  деревне  и  среди  рабочих.  Но</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жандармы не без помощи  самих  крестьян  жестоко  преследовали  народников,</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подвергали их арестам, издевались над под</w:t>
      </w:r>
      <w:r w:rsidR="000E2882" w:rsidRPr="005129C3">
        <w:rPr>
          <w:rFonts w:ascii="Times New Roman" w:eastAsia="Times New Roman" w:hAnsi="Times New Roman" w:cs="Times New Roman"/>
          <w:sz w:val="28"/>
          <w:szCs w:val="28"/>
          <w:lang w:eastAsia="ru-RU"/>
        </w:rPr>
        <w:t>следственными. К лету 1875</w:t>
      </w:r>
      <w:r w:rsidRPr="005129C3">
        <w:rPr>
          <w:rFonts w:ascii="Times New Roman" w:eastAsia="Times New Roman" w:hAnsi="Times New Roman" w:cs="Times New Roman"/>
          <w:sz w:val="28"/>
          <w:szCs w:val="28"/>
          <w:lang w:eastAsia="ru-RU"/>
        </w:rPr>
        <w:t>г.</w:t>
      </w:r>
      <w:r w:rsidR="000E2882" w:rsidRPr="005129C3">
        <w:rPr>
          <w:rFonts w:ascii="Times New Roman" w:eastAsia="Times New Roman" w:hAnsi="Times New Roman" w:cs="Times New Roman"/>
          <w:sz w:val="28"/>
          <w:szCs w:val="28"/>
          <w:lang w:eastAsia="ru-RU"/>
        </w:rPr>
        <w:t xml:space="preserve"> з</w:t>
      </w:r>
      <w:r w:rsidRPr="005129C3">
        <w:rPr>
          <w:rFonts w:ascii="Times New Roman" w:eastAsia="Times New Roman" w:hAnsi="Times New Roman" w:cs="Times New Roman"/>
          <w:sz w:val="28"/>
          <w:szCs w:val="28"/>
          <w:lang w:eastAsia="ru-RU"/>
        </w:rPr>
        <w:t>а</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решёткой оказались еще около тысячи человек. К началу  80-х  гг.  по  делам</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участников "хождения в  народ"  состоялось  около  80  </w:t>
      </w:r>
      <w:r w:rsidRPr="005129C3">
        <w:rPr>
          <w:rFonts w:ascii="Times New Roman" w:eastAsia="Times New Roman" w:hAnsi="Times New Roman" w:cs="Times New Roman"/>
          <w:sz w:val="28"/>
          <w:szCs w:val="28"/>
          <w:lang w:eastAsia="ru-RU"/>
        </w:rPr>
        <w:lastRenderedPageBreak/>
        <w:t>судебных  процессов,</w:t>
      </w:r>
      <w:r w:rsidR="000E2882" w:rsidRPr="005129C3">
        <w:rPr>
          <w:rFonts w:ascii="Times New Roman" w:eastAsia="Times New Roman" w:hAnsi="Times New Roman" w:cs="Times New Roman"/>
          <w:sz w:val="28"/>
          <w:szCs w:val="28"/>
          <w:lang w:eastAsia="ru-RU"/>
        </w:rPr>
        <w:t xml:space="preserve"> с</w:t>
      </w:r>
      <w:r w:rsidRPr="005129C3">
        <w:rPr>
          <w:rFonts w:ascii="Times New Roman" w:eastAsia="Times New Roman" w:hAnsi="Times New Roman" w:cs="Times New Roman"/>
          <w:sz w:val="28"/>
          <w:szCs w:val="28"/>
          <w:lang w:eastAsia="ru-RU"/>
        </w:rPr>
        <w:t>амыми крупными и громким</w:t>
      </w:r>
      <w:r w:rsidR="000E2882" w:rsidRPr="005129C3">
        <w:rPr>
          <w:rFonts w:ascii="Times New Roman" w:eastAsia="Times New Roman" w:hAnsi="Times New Roman" w:cs="Times New Roman"/>
          <w:sz w:val="28"/>
          <w:szCs w:val="28"/>
          <w:lang w:eastAsia="ru-RU"/>
        </w:rPr>
        <w:t>и из них были "процесс 193-х" и</w:t>
      </w:r>
      <w:r w:rsidRPr="005129C3">
        <w:rPr>
          <w:rFonts w:ascii="Times New Roman" w:eastAsia="Times New Roman" w:hAnsi="Times New Roman" w:cs="Times New Roman"/>
          <w:sz w:val="28"/>
          <w:szCs w:val="28"/>
          <w:lang w:eastAsia="ru-RU"/>
        </w:rPr>
        <w:t xml:space="preserve"> "процесс  50-ти".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Большинство подсудимых вели себя во время судебных заседаний мужественно  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достойно,  вызывая  симпатии  присутствовавшей  в  зале  публики.   Впервые</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революционеры открыто высказали свои взгляды.  Расправились  с  народниками</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жестоко: их  приговорили  к  каторге,  ссылке,  заключению  в  крепость.  В</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передовой статье газеты "Земля и воля"  в  1878  г.  было  сделано  горькое</w:t>
      </w:r>
      <w:r w:rsidR="000E2882"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признание,  что  "хождение   в   народ"   нерационально;   результаты   его</w:t>
      </w:r>
      <w:r w:rsidR="00FC7335"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"ничтожны... по сравнению с теми силами, которые были на них употреблены, и</w:t>
      </w:r>
      <w:r w:rsidR="00FC7335"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с теми жертвами, которых они стоили".</w:t>
      </w:r>
    </w:p>
    <w:p w14:paraId="39B2C6DC" w14:textId="77777777" w:rsidR="00FC7335" w:rsidRPr="005129C3" w:rsidRDefault="00401F16" w:rsidP="005129C3">
      <w:pPr>
        <w:pStyle w:val="a3"/>
        <w:spacing w:line="360" w:lineRule="auto"/>
        <w:ind w:firstLine="709"/>
        <w:contextualSpacing/>
        <w:jc w:val="both"/>
        <w:rPr>
          <w:rFonts w:eastAsia="Times New Roman"/>
          <w:sz w:val="28"/>
          <w:szCs w:val="28"/>
          <w:lang w:eastAsia="ru-RU"/>
        </w:rPr>
      </w:pPr>
      <w:r w:rsidRPr="005129C3">
        <w:rPr>
          <w:rFonts w:eastAsia="Times New Roman"/>
          <w:sz w:val="28"/>
          <w:szCs w:val="28"/>
          <w:lang w:eastAsia="ru-RU"/>
        </w:rPr>
        <w:t>Участники «хождения в народ» во многом пытались ответить на требование времени об образовании малограмотной массы российского крестьянства. Втягивание в рыночные отношения все более широких его  слоев со всей остротой поставило вопрос о начальном народном образовании. Это вызвало невиданный прежде рост числа сельских и городских школ. Промышленность, транспорт и торговля предъявляли все более широкий спрос на специалистов со средним и высшим образованием. Значительно выросли ряды интеллигенции. Ее духовные запросы вызывали ро</w:t>
      </w:r>
      <w:r w:rsidR="00FC7335" w:rsidRPr="005129C3">
        <w:rPr>
          <w:rFonts w:eastAsia="Times New Roman"/>
          <w:sz w:val="28"/>
          <w:szCs w:val="28"/>
          <w:lang w:eastAsia="ru-RU"/>
        </w:rPr>
        <w:t>ст книгоиздательского дела, подни</w:t>
      </w:r>
      <w:r w:rsidRPr="005129C3">
        <w:rPr>
          <w:rFonts w:eastAsia="Times New Roman"/>
          <w:sz w:val="28"/>
          <w:szCs w:val="28"/>
          <w:lang w:eastAsia="ru-RU"/>
        </w:rPr>
        <w:t>мали тиражи газет и журналов. На этой же волне шло развитие театра, живописи, других искусств.</w:t>
      </w:r>
      <w:r w:rsidR="00FC7335" w:rsidRPr="005129C3">
        <w:rPr>
          <w:rFonts w:eastAsia="Times New Roman"/>
          <w:sz w:val="28"/>
          <w:szCs w:val="28"/>
          <w:lang w:eastAsia="ru-RU"/>
        </w:rPr>
        <w:t xml:space="preserve"> </w:t>
      </w:r>
    </w:p>
    <w:p w14:paraId="7B732A24" w14:textId="1A83C23C" w:rsidR="00401F16" w:rsidRPr="005129C3" w:rsidRDefault="00401F16" w:rsidP="005129C3">
      <w:pPr>
        <w:pStyle w:val="a3"/>
        <w:spacing w:line="360" w:lineRule="auto"/>
        <w:ind w:firstLine="709"/>
        <w:contextualSpacing/>
        <w:jc w:val="both"/>
        <w:rPr>
          <w:rFonts w:eastAsia="Times New Roman"/>
          <w:sz w:val="28"/>
          <w:szCs w:val="28"/>
          <w:lang w:eastAsia="ru-RU"/>
        </w:rPr>
      </w:pPr>
      <w:r w:rsidRPr="005129C3">
        <w:rPr>
          <w:rFonts w:eastAsia="Times New Roman"/>
          <w:sz w:val="28"/>
          <w:szCs w:val="28"/>
          <w:lang w:eastAsia="ru-RU"/>
        </w:rPr>
        <w:t xml:space="preserve">Наследием крепостной эпохи ' был крайне низкий уровень грамотности народа. </w:t>
      </w:r>
      <w:proofErr w:type="gramStart"/>
      <w:r w:rsidRPr="005129C3">
        <w:rPr>
          <w:rFonts w:eastAsia="Times New Roman"/>
          <w:sz w:val="28"/>
          <w:szCs w:val="28"/>
          <w:lang w:eastAsia="ru-RU"/>
        </w:rPr>
        <w:t>Даже в Петербурге в конце 60-х гг. доля неграмотных (за исключением детей до семи лет) составляла 44%. В Москве по переписи 1871 г. неграмотных оказалось 55%. В губернских городах их процент повышался до 60—70, в уездных — до 70—80, в деревне грамотность была редким явлением.</w:t>
      </w:r>
      <w:proofErr w:type="gramEnd"/>
    </w:p>
    <w:p w14:paraId="234A7FAA" w14:textId="40ADCD3A"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Положение улучшалось по мере развития земской школы. Увеличивалось количество и городских школ. Несколько позднее, с 80-х гг., стала расширяться сеть церковноприходских школ. Во многих городах действовали воскресные школы для взрослых, содержавшиеся за счет энтузиастов-просветителей.</w:t>
      </w:r>
      <w:r w:rsidR="00B9331D"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В конце 90-х гг. начальное образование в сельской местности охватило несколько миллионов учащихся. Однако высокий прирост населения осложнял задачу ликвидации неграмотности. К концу XIX в. всего лишь около четверти населения России было грамотно. В Сибири, где не было земств, грамотность составляла чуть больше 12%.</w:t>
      </w:r>
      <w:r w:rsidR="00B9331D"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lastRenderedPageBreak/>
        <w:t>Во второй половине XIX в. обрели собственную письменность некоторые народы Поволжья (марийцы, мордва, чуваши и др.). Важную роль в ее создании сыграли православные миссионеры. Стали выходить книги на языках народов Поволжья, открылись национальные начальные школы, появилась местная интеллигенция.</w:t>
      </w:r>
    </w:p>
    <w:p w14:paraId="1B7241FC" w14:textId="305672EE"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По вопросу о среднем образовании велась длительная борьба между сторонниками реального и классического направления. Первые настаивали на расширении преподавания естественных наук и современных иностранных языков. Вторые считали необходимым сохранить ориентацию на изучение классической древности как основы европейской культуры. Верх одержали сторонники классического направления, опиравшиеся на консервативных министров народного просвещения Д. А. Толстого и </w:t>
      </w:r>
      <w:proofErr w:type="spellStart"/>
      <w:r w:rsidRPr="005129C3">
        <w:rPr>
          <w:rFonts w:ascii="Times New Roman" w:eastAsia="Times New Roman" w:hAnsi="Times New Roman" w:cs="Times New Roman"/>
          <w:sz w:val="28"/>
          <w:szCs w:val="28"/>
          <w:lang w:eastAsia="ru-RU"/>
        </w:rPr>
        <w:t>И</w:t>
      </w:r>
      <w:proofErr w:type="spellEnd"/>
      <w:r w:rsidRPr="005129C3">
        <w:rPr>
          <w:rFonts w:ascii="Times New Roman" w:eastAsia="Times New Roman" w:hAnsi="Times New Roman" w:cs="Times New Roman"/>
          <w:sz w:val="28"/>
          <w:szCs w:val="28"/>
          <w:lang w:eastAsia="ru-RU"/>
        </w:rPr>
        <w:t xml:space="preserve">. Д. </w:t>
      </w:r>
      <w:proofErr w:type="spellStart"/>
      <w:r w:rsidRPr="005129C3">
        <w:rPr>
          <w:rFonts w:ascii="Times New Roman" w:eastAsia="Times New Roman" w:hAnsi="Times New Roman" w:cs="Times New Roman"/>
          <w:sz w:val="28"/>
          <w:szCs w:val="28"/>
          <w:lang w:eastAsia="ru-RU"/>
        </w:rPr>
        <w:t>Делянова</w:t>
      </w:r>
      <w:proofErr w:type="spellEnd"/>
      <w:r w:rsidRPr="005129C3">
        <w:rPr>
          <w:rFonts w:ascii="Times New Roman" w:eastAsia="Times New Roman" w:hAnsi="Times New Roman" w:cs="Times New Roman"/>
          <w:sz w:val="28"/>
          <w:szCs w:val="28"/>
          <w:lang w:eastAsia="ru-RU"/>
        </w:rPr>
        <w:t>.</w:t>
      </w:r>
      <w:r w:rsidR="00B9331D"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Основой среднего образования стала классическая гимназия. В конце XIX в. на территории великорусских губерний действовала 81 мужская гимназия. С 1862 г. появились женские гимназии. К концу века в тех же губерниях их число дошло до 64.</w:t>
      </w:r>
    </w:p>
    <w:p w14:paraId="629EDABE" w14:textId="016E47C3"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Только выпускники мужских гимназий имели право поступать в университеты. При Александре III правительство старалось ограничить допуск в гимназии выходцев из простого народа. Печальную известность приобрел циркуляр </w:t>
      </w:r>
      <w:proofErr w:type="spellStart"/>
      <w:r w:rsidRPr="005129C3">
        <w:rPr>
          <w:rFonts w:ascii="Times New Roman" w:eastAsia="Times New Roman" w:hAnsi="Times New Roman" w:cs="Times New Roman"/>
          <w:sz w:val="28"/>
          <w:szCs w:val="28"/>
          <w:lang w:eastAsia="ru-RU"/>
        </w:rPr>
        <w:t>Делянова</w:t>
      </w:r>
      <w:proofErr w:type="spellEnd"/>
      <w:r w:rsidRPr="005129C3">
        <w:rPr>
          <w:rFonts w:ascii="Times New Roman" w:eastAsia="Times New Roman" w:hAnsi="Times New Roman" w:cs="Times New Roman"/>
          <w:sz w:val="28"/>
          <w:szCs w:val="28"/>
          <w:lang w:eastAsia="ru-RU"/>
        </w:rPr>
        <w:t>, в котором не рекомендовалось принимать в гимназии “детей кучеров, прачек, мелких лавочников и т. п.”.</w:t>
      </w:r>
      <w:r w:rsidR="00B9331D"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Наряду с гимназиями существовали мужские реальные училища, ориентированные на средние слои населения. Здесь в большем объеме преподавались физика, химия, новые языки. Выпускники реальных училищ допускались к поступлению в высшие специальные учебные заведения. Реальных училищ было меньше, чем гимназий. В целом же лишь небольшая часть молодых людей, в основном из обеспеченных слоев общества, получала среднее образование.</w:t>
      </w:r>
    </w:p>
    <w:p w14:paraId="79D6839F" w14:textId="376D584E"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Продолжался рост высшей школы. Число студентов университетов с 1862 г. до середины 90-х гг. увеличилось втрое и составило 17 тысяч человек. 22 июля 1888 г. открылись двери Томского университета. Тем самым было положено начало высшего образования в Сибири.</w:t>
      </w:r>
      <w:r w:rsidR="00B9331D" w:rsidRPr="005129C3">
        <w:rPr>
          <w:rFonts w:ascii="Times New Roman" w:eastAsia="Times New Roman" w:hAnsi="Times New Roman" w:cs="Times New Roman"/>
          <w:sz w:val="28"/>
          <w:szCs w:val="28"/>
          <w:lang w:eastAsia="ru-RU"/>
        </w:rPr>
        <w:t xml:space="preserve"> </w:t>
      </w:r>
      <w:r w:rsidRPr="005129C3">
        <w:rPr>
          <w:rFonts w:ascii="Times New Roman" w:eastAsia="Times New Roman" w:hAnsi="Times New Roman" w:cs="Times New Roman"/>
          <w:sz w:val="28"/>
          <w:szCs w:val="28"/>
          <w:lang w:eastAsia="ru-RU"/>
        </w:rPr>
        <w:t xml:space="preserve">Высшее техническое образование развивалось гораздо медленнее, чем того требовала жизнь пореформенной России, в которую стремительно вторгался технический прогресс. За 40 лет было открыто считанное </w:t>
      </w:r>
      <w:r w:rsidRPr="005129C3">
        <w:rPr>
          <w:rFonts w:ascii="Times New Roman" w:eastAsia="Times New Roman" w:hAnsi="Times New Roman" w:cs="Times New Roman"/>
          <w:sz w:val="28"/>
          <w:szCs w:val="28"/>
          <w:lang w:eastAsia="ru-RU"/>
        </w:rPr>
        <w:lastRenderedPageBreak/>
        <w:t>число высших технических учебных заведений. В 1900 г. начал действовать Томский технологический институт.</w:t>
      </w:r>
    </w:p>
    <w:p w14:paraId="35847010" w14:textId="77777777"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Музыкальное образование финансировалось всецело за счет общественных средств. В 1862 г. Русское музыкальное общество открыло консерваторию в Петербурге, а в 1866 г.— в Москве. В отличие от казенных учебных заведений, юноши и девушки здесь обучались совместно.</w:t>
      </w:r>
    </w:p>
    <w:p w14:paraId="34CBE59D" w14:textId="77777777"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 xml:space="preserve">В пореформенной России было положено начало высшему женскому образованию. В 1878 г. в Петербурге начали действовать Высшие женские курсы. По имени первого их директора, профессора русской истории К. Н. Бестужева-Рюмина, их стали называть </w:t>
      </w:r>
      <w:proofErr w:type="spellStart"/>
      <w:r w:rsidRPr="005129C3">
        <w:rPr>
          <w:rFonts w:ascii="Times New Roman" w:eastAsia="Times New Roman" w:hAnsi="Times New Roman" w:cs="Times New Roman"/>
          <w:sz w:val="28"/>
          <w:szCs w:val="28"/>
          <w:lang w:eastAsia="ru-RU"/>
        </w:rPr>
        <w:t>Бестужевскими</w:t>
      </w:r>
      <w:proofErr w:type="spellEnd"/>
      <w:r w:rsidRPr="005129C3">
        <w:rPr>
          <w:rFonts w:ascii="Times New Roman" w:eastAsia="Times New Roman" w:hAnsi="Times New Roman" w:cs="Times New Roman"/>
          <w:sz w:val="28"/>
          <w:szCs w:val="28"/>
          <w:lang w:eastAsia="ru-RU"/>
        </w:rPr>
        <w:t>. Позднее высшие женские курсы были открыты в Москве и ряде других городов.</w:t>
      </w:r>
    </w:p>
    <w:p w14:paraId="0D347CAC" w14:textId="77777777" w:rsidR="00401F16" w:rsidRPr="005129C3" w:rsidRDefault="00401F1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5129C3">
        <w:rPr>
          <w:rFonts w:ascii="Times New Roman" w:eastAsia="Times New Roman" w:hAnsi="Times New Roman" w:cs="Times New Roman"/>
          <w:sz w:val="28"/>
          <w:szCs w:val="28"/>
          <w:lang w:eastAsia="ru-RU"/>
        </w:rPr>
        <w:t>В пореформенный период дело народного просвещения в России достигло немалых успехов. Наиболее быстрыми темпами развивалось начальное образование. (Прежде на него меньше всего обращалось внимания.) Развитие высшей школы тормозилось вследствие противоречивой политики правительства. Оно понимало, что страна нуждается в высокообразованных людях, но в то же время высшая школа всегда была у него на подозрении как очаг неистребимой “крамолы”.</w:t>
      </w:r>
    </w:p>
    <w:p w14:paraId="20C76BA8" w14:textId="33027342" w:rsidR="003E1446" w:rsidRPr="005129C3" w:rsidRDefault="003E1446"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С растущей демократизацией российской культуры связано появление литературы, напрямую связанное с темой народа и «маленького человека». </w:t>
      </w:r>
    </w:p>
    <w:p w14:paraId="58192AA7" w14:textId="6A656E3E" w:rsidR="003E1446" w:rsidRPr="005129C3" w:rsidRDefault="003E1446"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Вершина реалистического творчества </w:t>
      </w:r>
      <w:r w:rsidR="00984213" w:rsidRPr="005129C3">
        <w:rPr>
          <w:rFonts w:ascii="Times New Roman" w:hAnsi="Times New Roman" w:cs="Times New Roman"/>
          <w:sz w:val="28"/>
          <w:szCs w:val="28"/>
        </w:rPr>
        <w:t xml:space="preserve">Н.В. Гоголя </w:t>
      </w:r>
      <w:r w:rsidRPr="005129C3">
        <w:rPr>
          <w:rFonts w:ascii="Times New Roman" w:hAnsi="Times New Roman" w:cs="Times New Roman"/>
          <w:sz w:val="28"/>
          <w:szCs w:val="28"/>
        </w:rPr>
        <w:t>– «Мёртвые души». Сам Гоголь рассматривал свою поэму как качественно новый этап в своей творческой биографии. В произведениях 30-х годов («Ревизор» и другие) Гоголь изображает исключительно отрицательные явления общества. Русская действительность предстаёт в них своей мертвенности, неподвижности. Жизнь обитателей захолустья рисуется лишенной разумного начала. В ней нет никакого движения. Конфликты носят комический характер, они не затрагивают серьёзных противоречий времени.</w:t>
      </w:r>
    </w:p>
    <w:p w14:paraId="6E1B3822" w14:textId="77777777" w:rsidR="00B9331D" w:rsidRPr="005129C3" w:rsidRDefault="00984213"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    “Мертвые души” — это энциклопедия жизни крепостной Руси. Тема народа проходит через все главы поэмы, в которых писатель срывает маски с представителей паразитического дворянского класса. Трагическая судьба закрепощенного народа особенно сильно чувствуется в образах крепостных людей. Н. В. Гоголь говорит о том отупении и одичании, которое несет рабство человеку. В </w:t>
      </w:r>
      <w:r w:rsidRPr="005129C3">
        <w:rPr>
          <w:rFonts w:ascii="Times New Roman" w:hAnsi="Times New Roman" w:cs="Times New Roman"/>
          <w:sz w:val="28"/>
          <w:szCs w:val="28"/>
        </w:rPr>
        <w:lastRenderedPageBreak/>
        <w:t xml:space="preserve">этом свете и надо рассматривать образы дяди Митяя, девчонки Пелагеи, не умевшей отличать, где право, где лево, </w:t>
      </w:r>
      <w:proofErr w:type="spellStart"/>
      <w:r w:rsidRPr="005129C3">
        <w:rPr>
          <w:rFonts w:ascii="Times New Roman" w:hAnsi="Times New Roman" w:cs="Times New Roman"/>
          <w:sz w:val="28"/>
          <w:szCs w:val="28"/>
        </w:rPr>
        <w:t>плюшкинских</w:t>
      </w:r>
      <w:proofErr w:type="spellEnd"/>
      <w:r w:rsidRPr="005129C3">
        <w:rPr>
          <w:rFonts w:ascii="Times New Roman" w:hAnsi="Times New Roman" w:cs="Times New Roman"/>
          <w:sz w:val="28"/>
          <w:szCs w:val="28"/>
        </w:rPr>
        <w:t xml:space="preserve"> </w:t>
      </w:r>
      <w:proofErr w:type="spellStart"/>
      <w:r w:rsidRPr="005129C3">
        <w:rPr>
          <w:rFonts w:ascii="Times New Roman" w:hAnsi="Times New Roman" w:cs="Times New Roman"/>
          <w:sz w:val="28"/>
          <w:szCs w:val="28"/>
        </w:rPr>
        <w:t>Прошки</w:t>
      </w:r>
      <w:proofErr w:type="spellEnd"/>
      <w:r w:rsidRPr="005129C3">
        <w:rPr>
          <w:rFonts w:ascii="Times New Roman" w:hAnsi="Times New Roman" w:cs="Times New Roman"/>
          <w:sz w:val="28"/>
          <w:szCs w:val="28"/>
        </w:rPr>
        <w:t xml:space="preserve"> и </w:t>
      </w:r>
      <w:proofErr w:type="spellStart"/>
      <w:r w:rsidRPr="005129C3">
        <w:rPr>
          <w:rFonts w:ascii="Times New Roman" w:hAnsi="Times New Roman" w:cs="Times New Roman"/>
          <w:sz w:val="28"/>
          <w:szCs w:val="28"/>
        </w:rPr>
        <w:t>Маври</w:t>
      </w:r>
      <w:proofErr w:type="spellEnd"/>
      <w:r w:rsidRPr="005129C3">
        <w:rPr>
          <w:rFonts w:ascii="Times New Roman" w:hAnsi="Times New Roman" w:cs="Times New Roman"/>
          <w:sz w:val="28"/>
          <w:szCs w:val="28"/>
        </w:rPr>
        <w:t xml:space="preserve">, </w:t>
      </w:r>
      <w:proofErr w:type="gramStart"/>
      <w:r w:rsidRPr="005129C3">
        <w:rPr>
          <w:rFonts w:ascii="Times New Roman" w:hAnsi="Times New Roman" w:cs="Times New Roman"/>
          <w:sz w:val="28"/>
          <w:szCs w:val="28"/>
        </w:rPr>
        <w:t>забитых</w:t>
      </w:r>
      <w:proofErr w:type="gramEnd"/>
      <w:r w:rsidRPr="005129C3">
        <w:rPr>
          <w:rFonts w:ascii="Times New Roman" w:hAnsi="Times New Roman" w:cs="Times New Roman"/>
          <w:sz w:val="28"/>
          <w:szCs w:val="28"/>
        </w:rPr>
        <w:t xml:space="preserve"> до крайней степени. Социальная подавленность и приниженность оставили свой отпечаток на Селифане и Петрушке. </w:t>
      </w:r>
      <w:r w:rsidRPr="005129C3">
        <w:rPr>
          <w:rFonts w:ascii="Times New Roman" w:hAnsi="Times New Roman" w:cs="Times New Roman"/>
          <w:sz w:val="28"/>
          <w:szCs w:val="28"/>
        </w:rPr>
        <w:br/>
        <w:t>    За страшным миром помещичьей России Гоголь чувствовал живую душу народа. В поэме с подъемом и восхищением говорится о его удали, смелости, о любви к свободной жизни. В этом отношении глубокий смысл имеют вложенные в уста Чичикова рассуждения о крепостных и беглых крестья</w:t>
      </w:r>
      <w:r w:rsidR="00B9331D" w:rsidRPr="005129C3">
        <w:rPr>
          <w:rFonts w:ascii="Times New Roman" w:hAnsi="Times New Roman" w:cs="Times New Roman"/>
          <w:sz w:val="28"/>
          <w:szCs w:val="28"/>
        </w:rPr>
        <w:t xml:space="preserve">нах в седьмой главе поэмы.  </w:t>
      </w:r>
    </w:p>
    <w:p w14:paraId="3C792F60" w14:textId="25455489" w:rsidR="00984213" w:rsidRPr="005129C3" w:rsidRDefault="00984213"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Образ Родины Гоголь изобразил реально, но с гневом. Крепостное право тормозило развитие России. Запущенные деревни, унылый быт, крепостное право не увеличивали достоинства России, не возвеличивали ее, а тянули в прошлое. Гоголь в мечтах видел Россию другой. Образ птицы-тройки — это символ могущества его Родины. Ей принадлежит главенств</w:t>
      </w:r>
      <w:r w:rsidR="002C5750" w:rsidRPr="005129C3">
        <w:rPr>
          <w:rFonts w:ascii="Times New Roman" w:hAnsi="Times New Roman" w:cs="Times New Roman"/>
          <w:sz w:val="28"/>
          <w:szCs w:val="28"/>
        </w:rPr>
        <w:t xml:space="preserve">ующая роль в мировом развитии. </w:t>
      </w:r>
    </w:p>
    <w:p w14:paraId="489C3D5D" w14:textId="51501950" w:rsidR="002C5750" w:rsidRPr="005129C3" w:rsidRDefault="002C5750" w:rsidP="005129C3">
      <w:pPr>
        <w:tabs>
          <w:tab w:val="left" w:pos="709"/>
          <w:tab w:val="left" w:pos="3207"/>
        </w:tabs>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И.С. Тургенев обращается к теме народа в своем произведении «Записки охотника». </w:t>
      </w:r>
    </w:p>
    <w:p w14:paraId="2CEAFF37" w14:textId="77777777" w:rsidR="002C5750" w:rsidRPr="005129C3" w:rsidRDefault="002C5750" w:rsidP="005129C3">
      <w:pPr>
        <w:tabs>
          <w:tab w:val="left" w:pos="709"/>
          <w:tab w:val="left" w:pos="3207"/>
        </w:tabs>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«Записки охотника» ставили перед читателем два основных вопроса:</w:t>
      </w:r>
    </w:p>
    <w:p w14:paraId="4E4DA012" w14:textId="77777777" w:rsidR="002C5750" w:rsidRPr="005129C3" w:rsidRDefault="002C5750" w:rsidP="005129C3">
      <w:pPr>
        <w:tabs>
          <w:tab w:val="left" w:pos="709"/>
          <w:tab w:val="left" w:pos="3207"/>
        </w:tabs>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а) что представляет собой русский народ и особенно подавляющее его большинство – крестьянство, каковы его духовные ресурсы, обеспечивающие дальнейшее развитие страны?</w:t>
      </w:r>
    </w:p>
    <w:p w14:paraId="1302AA22" w14:textId="77777777" w:rsidR="002C5750" w:rsidRPr="005129C3" w:rsidRDefault="002C5750" w:rsidP="005129C3">
      <w:pPr>
        <w:tabs>
          <w:tab w:val="left" w:pos="709"/>
          <w:tab w:val="left" w:pos="3207"/>
        </w:tabs>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б) Как влияет на </w:t>
      </w:r>
      <w:proofErr w:type="gramStart"/>
      <w:r w:rsidRPr="005129C3">
        <w:rPr>
          <w:rFonts w:ascii="Times New Roman" w:hAnsi="Times New Roman" w:cs="Times New Roman"/>
          <w:sz w:val="28"/>
          <w:szCs w:val="28"/>
        </w:rPr>
        <w:t>народ</w:t>
      </w:r>
      <w:proofErr w:type="gramEnd"/>
      <w:r w:rsidRPr="005129C3">
        <w:rPr>
          <w:rFonts w:ascii="Times New Roman" w:hAnsi="Times New Roman" w:cs="Times New Roman"/>
          <w:sz w:val="28"/>
          <w:szCs w:val="28"/>
        </w:rPr>
        <w:t xml:space="preserve"> существующий общественно-политический строй и в первую очередь крепостное право? Если оно оказывает вредное, гибельное влияние на общественную жизнь, - в чем это проявляется?</w:t>
      </w:r>
    </w:p>
    <w:p w14:paraId="3C5EEF9D" w14:textId="05F8878F" w:rsidR="002C5750" w:rsidRPr="005129C3" w:rsidRDefault="00B9331D"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Н</w:t>
      </w:r>
      <w:r w:rsidR="002C5750" w:rsidRPr="005129C3">
        <w:rPr>
          <w:rFonts w:ascii="Times New Roman" w:hAnsi="Times New Roman" w:cs="Times New Roman"/>
          <w:sz w:val="28"/>
          <w:szCs w:val="28"/>
        </w:rPr>
        <w:t xml:space="preserve">еобходимо отметить, что именно личностью, а не только «меньшим братом» предстал русский закрепощенный крестьянин в «Записках охотника», и это стало подлинным художественным открытием. Из зачина «Хоря и </w:t>
      </w:r>
      <w:proofErr w:type="spellStart"/>
      <w:r w:rsidR="002C5750" w:rsidRPr="005129C3">
        <w:rPr>
          <w:rFonts w:ascii="Times New Roman" w:hAnsi="Times New Roman" w:cs="Times New Roman"/>
          <w:sz w:val="28"/>
          <w:szCs w:val="28"/>
        </w:rPr>
        <w:t>Калиныча</w:t>
      </w:r>
      <w:proofErr w:type="spellEnd"/>
      <w:r w:rsidR="002C5750" w:rsidRPr="005129C3">
        <w:rPr>
          <w:rFonts w:ascii="Times New Roman" w:hAnsi="Times New Roman" w:cs="Times New Roman"/>
          <w:sz w:val="28"/>
          <w:szCs w:val="28"/>
        </w:rPr>
        <w:t xml:space="preserve">» вспоминается, что не портретами начинаются «Записки охотника», а суммарными характеристиками мужицких «пород»: Орловской, Калужской. Вместо лиц в героях создавались, по существу, олицетворения того или иного рода занятий, каких-то специфических условий жизни. Это стало традицией в русской литературе. </w:t>
      </w:r>
    </w:p>
    <w:p w14:paraId="7601177E" w14:textId="77777777" w:rsidR="002C5750" w:rsidRPr="005129C3" w:rsidRDefault="002C5750"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«Записки охотника» - в первую очередь книга о народе и его противоестественном закрепощено-рабском состоянии. Но далеко не одним показом </w:t>
      </w:r>
      <w:r w:rsidRPr="005129C3">
        <w:rPr>
          <w:rFonts w:ascii="Times New Roman" w:hAnsi="Times New Roman" w:cs="Times New Roman"/>
          <w:sz w:val="28"/>
          <w:szCs w:val="28"/>
        </w:rPr>
        <w:lastRenderedPageBreak/>
        <w:t xml:space="preserve">барского произвола </w:t>
      </w:r>
      <w:proofErr w:type="gramStart"/>
      <w:r w:rsidRPr="005129C3">
        <w:rPr>
          <w:rFonts w:ascii="Times New Roman" w:hAnsi="Times New Roman" w:cs="Times New Roman"/>
          <w:sz w:val="28"/>
          <w:szCs w:val="28"/>
        </w:rPr>
        <w:t>реализован</w:t>
      </w:r>
      <w:proofErr w:type="gramEnd"/>
      <w:r w:rsidRPr="005129C3">
        <w:rPr>
          <w:rFonts w:ascii="Times New Roman" w:hAnsi="Times New Roman" w:cs="Times New Roman"/>
          <w:sz w:val="28"/>
          <w:szCs w:val="28"/>
        </w:rPr>
        <w:t xml:space="preserve"> в ней ее несомненным пафосом против крепостничества. В первую очередь он порождается самим открытием и раскрытием крестьян как личностей, нередко сложных или даровитых, но всегда неповторимых. Дико и страшно выглядел этот официальный порядок, при котором такими людьми, как вещью, владели разного рода </w:t>
      </w:r>
      <w:proofErr w:type="spellStart"/>
      <w:r w:rsidRPr="005129C3">
        <w:rPr>
          <w:rFonts w:ascii="Times New Roman" w:hAnsi="Times New Roman" w:cs="Times New Roman"/>
          <w:sz w:val="28"/>
          <w:szCs w:val="28"/>
        </w:rPr>
        <w:t>Полутыкины</w:t>
      </w:r>
      <w:proofErr w:type="spellEnd"/>
      <w:r w:rsidRPr="005129C3">
        <w:rPr>
          <w:rFonts w:ascii="Times New Roman" w:hAnsi="Times New Roman" w:cs="Times New Roman"/>
          <w:sz w:val="28"/>
          <w:szCs w:val="28"/>
        </w:rPr>
        <w:t xml:space="preserve"> и </w:t>
      </w:r>
      <w:proofErr w:type="spellStart"/>
      <w:r w:rsidRPr="005129C3">
        <w:rPr>
          <w:rFonts w:ascii="Times New Roman" w:hAnsi="Times New Roman" w:cs="Times New Roman"/>
          <w:sz w:val="28"/>
          <w:szCs w:val="28"/>
        </w:rPr>
        <w:t>Зверковы</w:t>
      </w:r>
      <w:proofErr w:type="spellEnd"/>
      <w:r w:rsidRPr="005129C3">
        <w:rPr>
          <w:rFonts w:ascii="Times New Roman" w:hAnsi="Times New Roman" w:cs="Times New Roman"/>
          <w:sz w:val="28"/>
          <w:szCs w:val="28"/>
        </w:rPr>
        <w:t>.</w:t>
      </w:r>
    </w:p>
    <w:p w14:paraId="7512645A" w14:textId="2A752F20" w:rsidR="003E1446" w:rsidRPr="005129C3" w:rsidRDefault="002C5750"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Не одним гражданским негодованием определяется глубокий интерес Тургенева к русским крестьянским лицам. Он шел от уважения к личности и от этой концепции, согласно которой «сознающая сама по себе свое бесконечное, безусловное достоинство» личность есть, по словам современника Тургенева историка К.Д. </w:t>
      </w:r>
      <w:proofErr w:type="spellStart"/>
      <w:r w:rsidRPr="005129C3">
        <w:rPr>
          <w:rFonts w:ascii="Times New Roman" w:hAnsi="Times New Roman" w:cs="Times New Roman"/>
          <w:sz w:val="28"/>
          <w:szCs w:val="28"/>
        </w:rPr>
        <w:t>Кавелина</w:t>
      </w:r>
      <w:proofErr w:type="spellEnd"/>
      <w:r w:rsidRPr="005129C3">
        <w:rPr>
          <w:rFonts w:ascii="Times New Roman" w:hAnsi="Times New Roman" w:cs="Times New Roman"/>
          <w:sz w:val="28"/>
          <w:szCs w:val="28"/>
        </w:rPr>
        <w:t xml:space="preserve"> «необходимое условие всякого духовного развития народа»</w:t>
      </w:r>
      <w:r w:rsidR="00144DCC" w:rsidRPr="005129C3">
        <w:rPr>
          <w:rFonts w:ascii="Times New Roman" w:hAnsi="Times New Roman" w:cs="Times New Roman"/>
          <w:sz w:val="28"/>
          <w:szCs w:val="28"/>
        </w:rPr>
        <w:t>.</w:t>
      </w:r>
    </w:p>
    <w:p w14:paraId="40AEC9F0" w14:textId="2B52A006" w:rsidR="00B92375" w:rsidRPr="005129C3" w:rsidRDefault="00B92375" w:rsidP="005129C3">
      <w:pPr>
        <w:spacing w:line="360" w:lineRule="auto"/>
        <w:ind w:firstLine="709"/>
        <w:contextualSpacing/>
        <w:jc w:val="both"/>
        <w:rPr>
          <w:rFonts w:ascii="Times New Roman" w:hAnsi="Times New Roman" w:cs="Times New Roman"/>
          <w:sz w:val="28"/>
          <w:szCs w:val="28"/>
        </w:rPr>
      </w:pPr>
      <w:proofErr w:type="spellStart"/>
      <w:r w:rsidRPr="005129C3">
        <w:rPr>
          <w:rFonts w:ascii="Times New Roman" w:hAnsi="Times New Roman" w:cs="Times New Roman"/>
          <w:sz w:val="28"/>
          <w:szCs w:val="28"/>
        </w:rPr>
        <w:t>Н.А.Некрасова</w:t>
      </w:r>
      <w:proofErr w:type="spellEnd"/>
      <w:r w:rsidRPr="005129C3">
        <w:rPr>
          <w:rFonts w:ascii="Times New Roman" w:hAnsi="Times New Roman" w:cs="Times New Roman"/>
          <w:sz w:val="28"/>
          <w:szCs w:val="28"/>
        </w:rPr>
        <w:t xml:space="preserve"> разночинская молодежь считала своим идейным вождем. Тема народа, его исканий и надежд занимала в поэзии Некрасова центральное место. В ней выражена не только мечта о счастье народа, но и вера в его силы, способные сбросить оковы рабства (поэма «Кому на Руси жить хорошо»).</w:t>
      </w:r>
    </w:p>
    <w:p w14:paraId="7992864E" w14:textId="77777777" w:rsidR="003E1446" w:rsidRPr="005129C3" w:rsidRDefault="003E1446"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Новыми гранями русский критический реализм раскрывается в творчестве Ф.М. Достоевского. В ранний период («Бедные люди», «Белые ночи» и др.) писатель продолжает традицию Гоголя, рисуя трагическую судьбу «маленького человека». </w:t>
      </w:r>
    </w:p>
    <w:p w14:paraId="05374D62" w14:textId="69356390" w:rsidR="003E1446" w:rsidRPr="005129C3" w:rsidRDefault="003E1446"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Трагические мотивы не только не исчезают, но, напротив, ещё более усиливаются в творчестве писателя в 60-70х годов. Достоевский видит все беды, которые принёс с собой капитализм: хищничество, финансовые </w:t>
      </w:r>
      <w:proofErr w:type="spellStart"/>
      <w:r w:rsidRPr="005129C3">
        <w:rPr>
          <w:rFonts w:ascii="Times New Roman" w:hAnsi="Times New Roman" w:cs="Times New Roman"/>
          <w:sz w:val="28"/>
          <w:szCs w:val="28"/>
        </w:rPr>
        <w:t>афёры</w:t>
      </w:r>
      <w:proofErr w:type="spellEnd"/>
      <w:r w:rsidRPr="005129C3">
        <w:rPr>
          <w:rFonts w:ascii="Times New Roman" w:hAnsi="Times New Roman" w:cs="Times New Roman"/>
          <w:sz w:val="28"/>
          <w:szCs w:val="28"/>
        </w:rPr>
        <w:t xml:space="preserve">, рост нищеты, пьянство, проституция, преступность и т.д. Жизнь им воспринималась, прежде </w:t>
      </w:r>
      <w:proofErr w:type="gramStart"/>
      <w:r w:rsidRPr="005129C3">
        <w:rPr>
          <w:rFonts w:ascii="Times New Roman" w:hAnsi="Times New Roman" w:cs="Times New Roman"/>
          <w:sz w:val="28"/>
          <w:szCs w:val="28"/>
        </w:rPr>
        <w:t>всего</w:t>
      </w:r>
      <w:proofErr w:type="gramEnd"/>
      <w:r w:rsidRPr="005129C3">
        <w:rPr>
          <w:rFonts w:ascii="Times New Roman" w:hAnsi="Times New Roman" w:cs="Times New Roman"/>
          <w:sz w:val="28"/>
          <w:szCs w:val="28"/>
        </w:rPr>
        <w:t xml:space="preserve"> в своей трагической сущности, в состоянии хаоса и разложения. Этим определяется острая конфликтность, напряжённый драматизм романов Достоевского. Но Достоевский ищет выход из противоречий современности. В борьбе за будущее он уповает на решённое, нравственное перевоспитание общества.</w:t>
      </w:r>
    </w:p>
    <w:p w14:paraId="35A06392" w14:textId="77777777" w:rsidR="003E1446" w:rsidRPr="005129C3" w:rsidRDefault="003E1446" w:rsidP="005129C3">
      <w:pPr>
        <w:spacing w:line="360" w:lineRule="auto"/>
        <w:ind w:firstLine="709"/>
        <w:contextualSpacing/>
        <w:jc w:val="both"/>
        <w:rPr>
          <w:rFonts w:ascii="Times New Roman" w:hAnsi="Times New Roman" w:cs="Times New Roman"/>
          <w:snapToGrid w:val="0"/>
          <w:sz w:val="28"/>
          <w:szCs w:val="28"/>
        </w:rPr>
      </w:pPr>
      <w:r w:rsidRPr="005129C3">
        <w:rPr>
          <w:rFonts w:ascii="Times New Roman" w:hAnsi="Times New Roman" w:cs="Times New Roman"/>
          <w:snapToGrid w:val="0"/>
          <w:sz w:val="28"/>
          <w:szCs w:val="28"/>
        </w:rPr>
        <w:t>Х</w:t>
      </w:r>
      <w:r w:rsidRPr="005129C3">
        <w:rPr>
          <w:rFonts w:ascii="Times New Roman" w:hAnsi="Times New Roman" w:cs="Times New Roman"/>
          <w:sz w:val="28"/>
          <w:szCs w:val="28"/>
        </w:rPr>
        <w:t>арактерн</w:t>
      </w:r>
      <w:r w:rsidRPr="005129C3">
        <w:rPr>
          <w:rFonts w:ascii="Times New Roman" w:hAnsi="Times New Roman" w:cs="Times New Roman"/>
          <w:snapToGrid w:val="0"/>
          <w:sz w:val="28"/>
          <w:szCs w:val="28"/>
        </w:rPr>
        <w:t xml:space="preserve">ой чертой буржуазного сознания Достоевский считает индивидуализм, заботу о собственном благополучии, поэтому развенчание индивидуалистической психологии – основное направление в творчестве писателя. </w:t>
      </w:r>
    </w:p>
    <w:p w14:paraId="7A5F5BFC" w14:textId="6C9D9E9D" w:rsidR="00D40CC4" w:rsidRPr="005129C3" w:rsidRDefault="00D40CC4"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napToGrid w:val="0"/>
          <w:sz w:val="28"/>
          <w:szCs w:val="28"/>
        </w:rPr>
        <w:t>Тема народа у Л.Н.</w:t>
      </w:r>
      <w:r w:rsidR="00B9331D" w:rsidRPr="005129C3">
        <w:rPr>
          <w:rFonts w:ascii="Times New Roman" w:hAnsi="Times New Roman" w:cs="Times New Roman"/>
          <w:snapToGrid w:val="0"/>
          <w:sz w:val="28"/>
          <w:szCs w:val="28"/>
        </w:rPr>
        <w:t xml:space="preserve"> </w:t>
      </w:r>
      <w:r w:rsidRPr="005129C3">
        <w:rPr>
          <w:rFonts w:ascii="Times New Roman" w:hAnsi="Times New Roman" w:cs="Times New Roman"/>
          <w:snapToGrid w:val="0"/>
          <w:sz w:val="28"/>
          <w:szCs w:val="28"/>
        </w:rPr>
        <w:t xml:space="preserve">Толстого ярче всего выражена в романе «Война и мир». </w:t>
      </w:r>
      <w:r w:rsidRPr="005129C3">
        <w:rPr>
          <w:rFonts w:ascii="Times New Roman" w:hAnsi="Times New Roman" w:cs="Times New Roman"/>
          <w:sz w:val="28"/>
          <w:szCs w:val="28"/>
        </w:rPr>
        <w:t xml:space="preserve">Толстому, в частности, было ясно, что в великих исторических событиях решающей </w:t>
      </w:r>
      <w:r w:rsidRPr="005129C3">
        <w:rPr>
          <w:rFonts w:ascii="Times New Roman" w:hAnsi="Times New Roman" w:cs="Times New Roman"/>
          <w:sz w:val="28"/>
          <w:szCs w:val="28"/>
        </w:rPr>
        <w:lastRenderedPageBreak/>
        <w:t xml:space="preserve">силой являются народные массы. Такое понимание роли народных масс в истории и составляет субъективную основу того широкого эпического изображения исторического прошлого, которое дает “Война и мир”. Оно также облегчило Толстому художественное воссоздание образа самой народной массы при изображении ее участия в войне. В описаниях войны Толстой акцентирует внимание на глубинных национальных свойствах русского народа — несгибаемости его воли перед лицом самого страшного нашествия, патриотизме, готовности умереть, но не покориться завоевателю. Вместе с тем Толстой представляет нам и развернутые образы (Александра, Наполеона, Кутузова и других) исторических деятелей этой эпохи. Более того, именно образ Кутузова дал возможность Толстому практически зримо раскрыть народный характер Отечественной войны 1812 года. Великим историческим деятелем Кутузова делает Отечественная война и то доверие, которое оказали ему народ и армия. Эта глубокая и правильная мысль руководила Толстым при создании образа Кутузова в “Войне и мире”. Величие Кутузова-полководца </w:t>
      </w:r>
      <w:proofErr w:type="gramStart"/>
      <w:r w:rsidRPr="005129C3">
        <w:rPr>
          <w:rFonts w:ascii="Times New Roman" w:hAnsi="Times New Roman" w:cs="Times New Roman"/>
          <w:sz w:val="28"/>
          <w:szCs w:val="28"/>
        </w:rPr>
        <w:t>Толстой</w:t>
      </w:r>
      <w:proofErr w:type="gramEnd"/>
      <w:r w:rsidRPr="005129C3">
        <w:rPr>
          <w:rFonts w:ascii="Times New Roman" w:hAnsi="Times New Roman" w:cs="Times New Roman"/>
          <w:sz w:val="28"/>
          <w:szCs w:val="28"/>
        </w:rPr>
        <w:t xml:space="preserve"> прежде всего видит в единстве его духа с духом народа и армии, в понимании народного характера войны 1812 года и в том, что он воплощает в себе черты русского национального характера. </w:t>
      </w:r>
    </w:p>
    <w:p w14:paraId="1F766034" w14:textId="65289844" w:rsidR="00144DCC" w:rsidRPr="005129C3" w:rsidRDefault="00144DCC"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А.П. Чехов выступил как преемник и продолжатель лучших реалистических традиций русской литературы. В пору зрелости внимание художника концентрируется на двух основных сферах: люди интеллигентного сословия и люди из народа. И тема равнодушия развивается по двум разным руслам: герой — либо образованный человек, душевно успокоившийся, замкнувшийся в «футляре», либо человек из народа, забитый, замученный жизнью, доведённый до тупости и безразличия. «Футляр» становится у Чехова символом жизни, построенной на лжи, насилии, на утробной сытости одних, голоде и страданиях других. </w:t>
      </w:r>
      <w:proofErr w:type="gramStart"/>
      <w:r w:rsidRPr="005129C3">
        <w:rPr>
          <w:rFonts w:ascii="Times New Roman" w:hAnsi="Times New Roman" w:cs="Times New Roman"/>
          <w:sz w:val="28"/>
          <w:szCs w:val="28"/>
        </w:rPr>
        <w:t>Рассказ «Студент», герой которого студент Иван Великопольский нашёл путь к душам двух крестьянок, Василисы и Лукерьи, открывал собой два ряда произведений 1890 — 1900-х гг. За героем рассказа «Студент» следуют персонажи повестей «Три года» (1895), «Дом с мезонином», «Моя жизнь» (оба — 1896), маленькой трилогии («Человек в футляре», «Крыжовник», «О любви»), рассказов «</w:t>
      </w:r>
      <w:proofErr w:type="spellStart"/>
      <w:r w:rsidRPr="005129C3">
        <w:rPr>
          <w:rFonts w:ascii="Times New Roman" w:hAnsi="Times New Roman" w:cs="Times New Roman"/>
          <w:sz w:val="28"/>
          <w:szCs w:val="28"/>
        </w:rPr>
        <w:t>Ионыч</w:t>
      </w:r>
      <w:proofErr w:type="spellEnd"/>
      <w:r w:rsidRPr="005129C3">
        <w:rPr>
          <w:rFonts w:ascii="Times New Roman" w:hAnsi="Times New Roman" w:cs="Times New Roman"/>
          <w:sz w:val="28"/>
          <w:szCs w:val="28"/>
        </w:rPr>
        <w:t>» (1898), «Дама с собачкой» (1899), «Невеста»;</w:t>
      </w:r>
      <w:proofErr w:type="gramEnd"/>
      <w:r w:rsidRPr="005129C3">
        <w:rPr>
          <w:rFonts w:ascii="Times New Roman" w:hAnsi="Times New Roman" w:cs="Times New Roman"/>
          <w:sz w:val="28"/>
          <w:szCs w:val="28"/>
        </w:rPr>
        <w:t xml:space="preserve"> за Василисой и Лукерьей — «мужики» из </w:t>
      </w:r>
      <w:r w:rsidRPr="005129C3">
        <w:rPr>
          <w:rFonts w:ascii="Times New Roman" w:hAnsi="Times New Roman" w:cs="Times New Roman"/>
          <w:sz w:val="28"/>
          <w:szCs w:val="28"/>
        </w:rPr>
        <w:lastRenderedPageBreak/>
        <w:t>одноименной повести и рассказа «Новая дача» (1899), сотски</w:t>
      </w:r>
      <w:r w:rsidR="00DE456E" w:rsidRPr="005129C3">
        <w:rPr>
          <w:rFonts w:ascii="Times New Roman" w:hAnsi="Times New Roman" w:cs="Times New Roman"/>
          <w:sz w:val="28"/>
          <w:szCs w:val="28"/>
        </w:rPr>
        <w:t xml:space="preserve">й </w:t>
      </w:r>
      <w:r w:rsidRPr="005129C3">
        <w:rPr>
          <w:rFonts w:ascii="Times New Roman" w:hAnsi="Times New Roman" w:cs="Times New Roman"/>
          <w:sz w:val="28"/>
          <w:szCs w:val="28"/>
        </w:rPr>
        <w:t>из рассказа «По делам службы» (1899), герои повести «В овраге» (1900).</w:t>
      </w:r>
    </w:p>
    <w:p w14:paraId="4E7C9CE9" w14:textId="1D9C6A0B" w:rsidR="009E721C" w:rsidRPr="005129C3" w:rsidRDefault="009E721C" w:rsidP="005129C3">
      <w:pPr>
        <w:spacing w:line="360" w:lineRule="auto"/>
        <w:ind w:firstLine="709"/>
        <w:contextualSpacing/>
        <w:jc w:val="both"/>
        <w:rPr>
          <w:rFonts w:ascii="Times New Roman" w:hAnsi="Times New Roman" w:cs="Times New Roman"/>
          <w:snapToGrid w:val="0"/>
          <w:sz w:val="28"/>
          <w:szCs w:val="28"/>
        </w:rPr>
      </w:pPr>
      <w:r w:rsidRPr="005129C3">
        <w:rPr>
          <w:rFonts w:ascii="Times New Roman" w:hAnsi="Times New Roman" w:cs="Times New Roman"/>
          <w:snapToGrid w:val="0"/>
          <w:sz w:val="28"/>
          <w:szCs w:val="28"/>
        </w:rPr>
        <w:t xml:space="preserve">Общественная мысль второй половины 19 века также активно разрабатывала темы осмысления судеб России и русского народа. </w:t>
      </w:r>
    </w:p>
    <w:p w14:paraId="428622DE" w14:textId="77777777" w:rsidR="0052580A" w:rsidRPr="005129C3" w:rsidRDefault="0052580A" w:rsidP="005129C3">
      <w:pPr>
        <w:spacing w:line="360" w:lineRule="auto"/>
        <w:ind w:firstLine="709"/>
        <w:contextualSpacing/>
        <w:jc w:val="both"/>
        <w:rPr>
          <w:rFonts w:ascii="Times New Roman" w:hAnsi="Times New Roman" w:cs="Times New Roman"/>
          <w:color w:val="000000"/>
          <w:sz w:val="28"/>
          <w:szCs w:val="28"/>
        </w:rPr>
      </w:pPr>
      <w:r w:rsidRPr="005129C3">
        <w:rPr>
          <w:rFonts w:ascii="Times New Roman" w:hAnsi="Times New Roman" w:cs="Times New Roman"/>
          <w:color w:val="000000"/>
          <w:sz w:val="28"/>
          <w:szCs w:val="28"/>
        </w:rPr>
        <w:t xml:space="preserve">А.И. Герцен – писатель-демократ, ближайший наследник декабристов и один из учителей революционных разночинцев 60-х годов. </w:t>
      </w:r>
    </w:p>
    <w:p w14:paraId="5888F183" w14:textId="77777777" w:rsidR="007439A3" w:rsidRPr="005129C3" w:rsidRDefault="0052580A"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Крепостническую эксплуатацию Герцен рассматривал как кражу помещиком труда крестьянина. Он решительно отвергал стремление крепостников доказать, что оброк необременителен для крестьянина. Сравнивая оброчные имения крупных помещиков с положением барщинных крестьян мелкопоместных дворян, он отмечал, что оброчные крестьяне лишь «мене</w:t>
      </w:r>
      <w:r w:rsidR="007439A3" w:rsidRPr="005129C3">
        <w:rPr>
          <w:rFonts w:ascii="Times New Roman" w:hAnsi="Times New Roman" w:cs="Times New Roman"/>
          <w:sz w:val="28"/>
          <w:szCs w:val="28"/>
        </w:rPr>
        <w:t xml:space="preserve">е бедные и несчастливые».  </w:t>
      </w:r>
    </w:p>
    <w:p w14:paraId="44A19176" w14:textId="77777777" w:rsidR="007439A3" w:rsidRPr="005129C3" w:rsidRDefault="0052580A"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Раскрывая противоречия крепостнических отношений, Герцен утвержда</w:t>
      </w:r>
      <w:r w:rsidR="007439A3" w:rsidRPr="005129C3">
        <w:rPr>
          <w:rFonts w:ascii="Times New Roman" w:hAnsi="Times New Roman" w:cs="Times New Roman"/>
          <w:sz w:val="28"/>
          <w:szCs w:val="28"/>
        </w:rPr>
        <w:t>л, что существуют две различные</w:t>
      </w:r>
      <w:r w:rsidRPr="005129C3">
        <w:rPr>
          <w:rFonts w:ascii="Times New Roman" w:hAnsi="Times New Roman" w:cs="Times New Roman"/>
          <w:sz w:val="28"/>
          <w:szCs w:val="28"/>
        </w:rPr>
        <w:t>, противоположные друг другу России: Россия крепостного народа и Россия помещиков с их самодержавным правительством. Между этими Россиями не может быть примирения. Противопоставив Россию крестьян помещичьей, дворянской России с ее политическим строем, якобы направленным на охрану господства и привилегий дворян, Герцен открыто встал на сторону «кресть</w:t>
      </w:r>
      <w:r w:rsidR="007439A3" w:rsidRPr="005129C3">
        <w:rPr>
          <w:rFonts w:ascii="Times New Roman" w:hAnsi="Times New Roman" w:cs="Times New Roman"/>
          <w:sz w:val="28"/>
          <w:szCs w:val="28"/>
        </w:rPr>
        <w:t xml:space="preserve">янской, народной России».  </w:t>
      </w:r>
      <w:r w:rsidRPr="005129C3">
        <w:rPr>
          <w:rFonts w:ascii="Times New Roman" w:hAnsi="Times New Roman" w:cs="Times New Roman"/>
          <w:sz w:val="28"/>
          <w:szCs w:val="28"/>
        </w:rPr>
        <w:t xml:space="preserve">Он показал обострение противоречий между крестьянами и помещиками, вызванное усилением стремления помещиков к наживе и превращение крепостного крестьянина «в разрабатываемую собственность». </w:t>
      </w:r>
      <w:r w:rsidRPr="005129C3">
        <w:rPr>
          <w:rFonts w:ascii="Times New Roman" w:hAnsi="Times New Roman" w:cs="Times New Roman"/>
          <w:sz w:val="28"/>
          <w:szCs w:val="28"/>
        </w:rPr>
        <w:br/>
        <w:t xml:space="preserve">     Но и жестокая эксплуатация крестьян не могла, по мнению Герцена, предотвратить разорение помещиков, вывести помещичье хозяйство из кризиса. Герцен отмечает исключительно большую задолженность помещичьих имений </w:t>
      </w:r>
      <w:proofErr w:type="spellStart"/>
      <w:r w:rsidRPr="005129C3">
        <w:rPr>
          <w:rFonts w:ascii="Times New Roman" w:hAnsi="Times New Roman" w:cs="Times New Roman"/>
          <w:sz w:val="28"/>
          <w:szCs w:val="28"/>
        </w:rPr>
        <w:t>предреформенной</w:t>
      </w:r>
      <w:proofErr w:type="spellEnd"/>
      <w:r w:rsidRPr="005129C3">
        <w:rPr>
          <w:rFonts w:ascii="Times New Roman" w:hAnsi="Times New Roman" w:cs="Times New Roman"/>
          <w:sz w:val="28"/>
          <w:szCs w:val="28"/>
        </w:rPr>
        <w:t xml:space="preserve"> России. Он доказывал бесперспективность крепостничес</w:t>
      </w:r>
      <w:r w:rsidR="007439A3" w:rsidRPr="005129C3">
        <w:rPr>
          <w:rFonts w:ascii="Times New Roman" w:hAnsi="Times New Roman" w:cs="Times New Roman"/>
          <w:sz w:val="28"/>
          <w:szCs w:val="28"/>
        </w:rPr>
        <w:t xml:space="preserve">кого хозяйства помещиков. </w:t>
      </w:r>
      <w:r w:rsidRPr="005129C3">
        <w:rPr>
          <w:rFonts w:ascii="Times New Roman" w:hAnsi="Times New Roman" w:cs="Times New Roman"/>
          <w:sz w:val="28"/>
          <w:szCs w:val="28"/>
        </w:rPr>
        <w:t xml:space="preserve">Герцен разоблачал жестокие формы крепостнической эксплуатации в России. </w:t>
      </w:r>
      <w:proofErr w:type="gramStart"/>
      <w:r w:rsidRPr="005129C3">
        <w:rPr>
          <w:rFonts w:ascii="Times New Roman" w:hAnsi="Times New Roman" w:cs="Times New Roman"/>
          <w:sz w:val="28"/>
          <w:szCs w:val="28"/>
        </w:rPr>
        <w:t xml:space="preserve">Он писал, что по другую сторону официальной России были уже «не люди, а материал, ревизские души, продажные, купленные, </w:t>
      </w:r>
      <w:proofErr w:type="spellStart"/>
      <w:r w:rsidRPr="005129C3">
        <w:rPr>
          <w:rFonts w:ascii="Times New Roman" w:hAnsi="Times New Roman" w:cs="Times New Roman"/>
          <w:sz w:val="28"/>
          <w:szCs w:val="28"/>
        </w:rPr>
        <w:t>всемилостивейше</w:t>
      </w:r>
      <w:proofErr w:type="spellEnd"/>
      <w:r w:rsidRPr="005129C3">
        <w:rPr>
          <w:rFonts w:ascii="Times New Roman" w:hAnsi="Times New Roman" w:cs="Times New Roman"/>
          <w:sz w:val="28"/>
          <w:szCs w:val="28"/>
        </w:rPr>
        <w:t xml:space="preserve"> пожалованные, приписанные к фабрике, экономические, податные, но не признанные человеческими».</w:t>
      </w:r>
      <w:proofErr w:type="gramEnd"/>
      <w:r w:rsidRPr="005129C3">
        <w:rPr>
          <w:rFonts w:ascii="Times New Roman" w:hAnsi="Times New Roman" w:cs="Times New Roman"/>
          <w:sz w:val="28"/>
          <w:szCs w:val="28"/>
        </w:rPr>
        <w:t xml:space="preserve"> </w:t>
      </w:r>
      <w:r w:rsidRPr="005129C3">
        <w:rPr>
          <w:rFonts w:ascii="Times New Roman" w:hAnsi="Times New Roman" w:cs="Times New Roman"/>
          <w:sz w:val="28"/>
          <w:szCs w:val="28"/>
        </w:rPr>
        <w:br/>
        <w:t xml:space="preserve">     Русский помещик был для Герцена собственник не столько земли, сколько </w:t>
      </w:r>
      <w:r w:rsidRPr="005129C3">
        <w:rPr>
          <w:rFonts w:ascii="Times New Roman" w:hAnsi="Times New Roman" w:cs="Times New Roman"/>
          <w:sz w:val="28"/>
          <w:szCs w:val="28"/>
        </w:rPr>
        <w:lastRenderedPageBreak/>
        <w:t>крестьян, крепостником,</w:t>
      </w:r>
      <w:r w:rsidR="007439A3" w:rsidRPr="005129C3">
        <w:rPr>
          <w:rFonts w:ascii="Times New Roman" w:hAnsi="Times New Roman" w:cs="Times New Roman"/>
          <w:sz w:val="28"/>
          <w:szCs w:val="28"/>
        </w:rPr>
        <w:t xml:space="preserve"> близким к рабовладельцу. </w:t>
      </w:r>
      <w:r w:rsidRPr="005129C3">
        <w:rPr>
          <w:rFonts w:ascii="Times New Roman" w:hAnsi="Times New Roman" w:cs="Times New Roman"/>
          <w:sz w:val="28"/>
          <w:szCs w:val="28"/>
        </w:rPr>
        <w:t>В своеобразном характере русского крепостничества Герцен видел историческую почву, благоприятствующую особому - некапиталистическому разв</w:t>
      </w:r>
      <w:r w:rsidR="007439A3" w:rsidRPr="005129C3">
        <w:rPr>
          <w:rFonts w:ascii="Times New Roman" w:hAnsi="Times New Roman" w:cs="Times New Roman"/>
          <w:sz w:val="28"/>
          <w:szCs w:val="28"/>
        </w:rPr>
        <w:t xml:space="preserve">итию России к социализму. </w:t>
      </w:r>
    </w:p>
    <w:p w14:paraId="65AB2B38" w14:textId="0DF41BED" w:rsidR="0052580A" w:rsidRPr="005129C3" w:rsidRDefault="0052580A" w:rsidP="005129C3">
      <w:pPr>
        <w:spacing w:line="360" w:lineRule="auto"/>
        <w:ind w:firstLine="709"/>
        <w:contextualSpacing/>
        <w:jc w:val="both"/>
        <w:rPr>
          <w:rFonts w:ascii="Times New Roman" w:hAnsi="Times New Roman" w:cs="Times New Roman"/>
          <w:color w:val="000000"/>
          <w:sz w:val="28"/>
          <w:szCs w:val="28"/>
        </w:rPr>
      </w:pPr>
      <w:r w:rsidRPr="005129C3">
        <w:rPr>
          <w:rFonts w:ascii="Times New Roman" w:hAnsi="Times New Roman" w:cs="Times New Roman"/>
          <w:sz w:val="28"/>
          <w:szCs w:val="28"/>
        </w:rPr>
        <w:t>Развитие капиталистических отношений в промышленности и сельском хозяйстве России уже в 40-х годах поставило перед экономической мыслью вопрос о характере экономического развития России после ликв</w:t>
      </w:r>
      <w:r w:rsidR="007439A3" w:rsidRPr="005129C3">
        <w:rPr>
          <w:rFonts w:ascii="Times New Roman" w:hAnsi="Times New Roman" w:cs="Times New Roman"/>
          <w:sz w:val="28"/>
          <w:szCs w:val="28"/>
        </w:rPr>
        <w:t xml:space="preserve">идации крепостного права.  </w:t>
      </w:r>
      <w:r w:rsidRPr="005129C3">
        <w:rPr>
          <w:rFonts w:ascii="Times New Roman" w:hAnsi="Times New Roman" w:cs="Times New Roman"/>
          <w:sz w:val="28"/>
          <w:szCs w:val="28"/>
        </w:rPr>
        <w:t xml:space="preserve">Герцен выступил с обоснованием особого - некапиталистического пути развития России, а именно </w:t>
      </w:r>
      <w:r w:rsidRPr="005129C3">
        <w:rPr>
          <w:rFonts w:ascii="Times New Roman" w:hAnsi="Times New Roman" w:cs="Times New Roman"/>
          <w:color w:val="000000"/>
          <w:sz w:val="28"/>
          <w:szCs w:val="28"/>
        </w:rPr>
        <w:t>крестьянского или общинного социализма, когда в основе будущего справедливого устройства общества лежит крестьянская община. В последней Герцен видел пример разумной самоорганизации общества.</w:t>
      </w:r>
      <w:r w:rsidR="00633904" w:rsidRPr="005129C3">
        <w:rPr>
          <w:rFonts w:ascii="Times New Roman" w:hAnsi="Times New Roman" w:cs="Times New Roman"/>
          <w:color w:val="000000"/>
          <w:sz w:val="28"/>
          <w:szCs w:val="28"/>
        </w:rPr>
        <w:t xml:space="preserve"> </w:t>
      </w:r>
      <w:r w:rsidR="00633904" w:rsidRPr="005129C3">
        <w:rPr>
          <w:rFonts w:ascii="Times New Roman" w:hAnsi="Times New Roman" w:cs="Times New Roman"/>
          <w:sz w:val="28"/>
          <w:szCs w:val="28"/>
        </w:rPr>
        <w:t> Герцен полагал, однако, что сама по себе община никакого социализма не представляет. Своей патриархальностью общинное устройство много веков усыпляло народ. Личность в общине принижена, ее кругозор ограничен жизнью семьи и деревни. Для того чтобы развивать общину по пути социализма необходимо приложить к ней западноевропейскую науку.</w:t>
      </w:r>
      <w:r w:rsidR="001432B8" w:rsidRPr="005129C3">
        <w:rPr>
          <w:rFonts w:ascii="Times New Roman" w:hAnsi="Times New Roman" w:cs="Times New Roman"/>
          <w:color w:val="000000"/>
          <w:sz w:val="28"/>
          <w:szCs w:val="28"/>
          <w:lang w:eastAsia="ru-RU"/>
        </w:rPr>
        <w:t xml:space="preserve"> После крестьянской реформы 1861 года Герцен приходит к пониманию того, что России не удастся миновать капитализма, но не отказывается от мысли о том, что Россия переход к социализму совершит иначе, чем другие народы.</w:t>
      </w:r>
    </w:p>
    <w:p w14:paraId="4D212F25" w14:textId="68E0140F" w:rsidR="00DE456E" w:rsidRPr="005129C3" w:rsidRDefault="00DE456E" w:rsidP="005129C3">
      <w:pPr>
        <w:spacing w:line="360" w:lineRule="auto"/>
        <w:ind w:firstLine="709"/>
        <w:contextualSpacing/>
        <w:jc w:val="both"/>
        <w:rPr>
          <w:rFonts w:ascii="Times New Roman" w:hAnsi="Times New Roman" w:cs="Times New Roman"/>
          <w:sz w:val="28"/>
          <w:szCs w:val="28"/>
        </w:rPr>
      </w:pPr>
      <w:r w:rsidRPr="005129C3">
        <w:rPr>
          <w:rFonts w:ascii="Times New Roman" w:hAnsi="Times New Roman" w:cs="Times New Roman"/>
          <w:snapToGrid w:val="0"/>
          <w:sz w:val="28"/>
          <w:szCs w:val="28"/>
        </w:rPr>
        <w:t>Религио</w:t>
      </w:r>
      <w:r w:rsidR="00104897" w:rsidRPr="005129C3">
        <w:rPr>
          <w:rFonts w:ascii="Times New Roman" w:hAnsi="Times New Roman" w:cs="Times New Roman"/>
          <w:snapToGrid w:val="0"/>
          <w:sz w:val="28"/>
          <w:szCs w:val="28"/>
        </w:rPr>
        <w:t>зный философ конца века Н.А.</w:t>
      </w:r>
      <w:r w:rsidR="007439A3" w:rsidRPr="005129C3">
        <w:rPr>
          <w:rFonts w:ascii="Times New Roman" w:hAnsi="Times New Roman" w:cs="Times New Roman"/>
          <w:snapToGrid w:val="0"/>
          <w:sz w:val="28"/>
          <w:szCs w:val="28"/>
        </w:rPr>
        <w:t xml:space="preserve"> </w:t>
      </w:r>
      <w:r w:rsidR="00104897" w:rsidRPr="005129C3">
        <w:rPr>
          <w:rFonts w:ascii="Times New Roman" w:hAnsi="Times New Roman" w:cs="Times New Roman"/>
          <w:snapToGrid w:val="0"/>
          <w:sz w:val="28"/>
          <w:szCs w:val="28"/>
        </w:rPr>
        <w:t>Бердяев</w:t>
      </w:r>
      <w:r w:rsidRPr="005129C3">
        <w:rPr>
          <w:rFonts w:ascii="Times New Roman" w:hAnsi="Times New Roman" w:cs="Times New Roman"/>
          <w:snapToGrid w:val="0"/>
          <w:sz w:val="28"/>
          <w:szCs w:val="28"/>
        </w:rPr>
        <w:t xml:space="preserve"> обращается к теме народа в связи с осмыслением кризиса мировоззрения русской интеллигенции. </w:t>
      </w:r>
      <w:r w:rsidR="00DF4A92" w:rsidRPr="005129C3">
        <w:rPr>
          <w:rFonts w:ascii="Times New Roman" w:hAnsi="Times New Roman" w:cs="Times New Roman"/>
          <w:snapToGrid w:val="0"/>
          <w:sz w:val="28"/>
          <w:szCs w:val="28"/>
        </w:rPr>
        <w:t xml:space="preserve">В 1909 году он принял участие в составлении сборника «Вехи». </w:t>
      </w:r>
      <w:r w:rsidR="00DF4A92" w:rsidRPr="005129C3">
        <w:rPr>
          <w:rFonts w:ascii="Times New Roman" w:hAnsi="Times New Roman" w:cs="Times New Roman"/>
          <w:sz w:val="28"/>
          <w:szCs w:val="28"/>
        </w:rPr>
        <w:t>«Вехи» явились своего рода самокритикой русской интеллигенции, опытом ее самопознания и самобичевания. Открывала сборник статья Бердяева «Философская истина и интеллигентская правда». Статья содержала горький упрек в адрес русской интеллигенции: автор обвинял ее в грехе «</w:t>
      </w:r>
      <w:proofErr w:type="spellStart"/>
      <w:r w:rsidR="00DF4A92" w:rsidRPr="005129C3">
        <w:rPr>
          <w:rFonts w:ascii="Times New Roman" w:hAnsi="Times New Roman" w:cs="Times New Roman"/>
          <w:sz w:val="28"/>
          <w:szCs w:val="28"/>
        </w:rPr>
        <w:t>народопоклонства</w:t>
      </w:r>
      <w:proofErr w:type="spellEnd"/>
      <w:r w:rsidR="00DF4A92" w:rsidRPr="005129C3">
        <w:rPr>
          <w:rFonts w:ascii="Times New Roman" w:hAnsi="Times New Roman" w:cs="Times New Roman"/>
          <w:sz w:val="28"/>
          <w:szCs w:val="28"/>
        </w:rPr>
        <w:t xml:space="preserve">». </w:t>
      </w:r>
      <w:proofErr w:type="gramStart"/>
      <w:r w:rsidR="00DF4A92" w:rsidRPr="005129C3">
        <w:rPr>
          <w:rFonts w:ascii="Times New Roman" w:hAnsi="Times New Roman" w:cs="Times New Roman"/>
          <w:sz w:val="28"/>
          <w:szCs w:val="28"/>
        </w:rPr>
        <w:t xml:space="preserve">Бердяев поставил безжалостный диагноз: «исключительное, деспотическое господство утилитарно-морального критерия, столь же исключительное, давящее господство </w:t>
      </w:r>
      <w:proofErr w:type="spellStart"/>
      <w:r w:rsidR="00DF4A92" w:rsidRPr="005129C3">
        <w:rPr>
          <w:rFonts w:ascii="Times New Roman" w:hAnsi="Times New Roman" w:cs="Times New Roman"/>
          <w:sz w:val="28"/>
          <w:szCs w:val="28"/>
        </w:rPr>
        <w:t>народолюбия</w:t>
      </w:r>
      <w:proofErr w:type="spellEnd"/>
      <w:r w:rsidR="00DF4A92" w:rsidRPr="005129C3">
        <w:rPr>
          <w:rFonts w:ascii="Times New Roman" w:hAnsi="Times New Roman" w:cs="Times New Roman"/>
          <w:sz w:val="28"/>
          <w:szCs w:val="28"/>
        </w:rPr>
        <w:t xml:space="preserve"> и </w:t>
      </w:r>
      <w:proofErr w:type="spellStart"/>
      <w:r w:rsidR="00DF4A92" w:rsidRPr="005129C3">
        <w:rPr>
          <w:rFonts w:ascii="Times New Roman" w:hAnsi="Times New Roman" w:cs="Times New Roman"/>
          <w:sz w:val="28"/>
          <w:szCs w:val="28"/>
        </w:rPr>
        <w:t>пролетаролюбия</w:t>
      </w:r>
      <w:proofErr w:type="spellEnd"/>
      <w:r w:rsidR="00DF4A92" w:rsidRPr="005129C3">
        <w:rPr>
          <w:rFonts w:ascii="Times New Roman" w:hAnsi="Times New Roman" w:cs="Times New Roman"/>
          <w:sz w:val="28"/>
          <w:szCs w:val="28"/>
        </w:rPr>
        <w:t xml:space="preserve">, поклонение «народу», его пользе и интересам», когда любая философская система, любое событие в культурной жизни оценивается лишь с точки зрения «полезности» освободительному движению, - все это привело к тому, что «любовь к уравнительной справедливости, к общественному добру, к народному благу </w:t>
      </w:r>
      <w:r w:rsidR="00DF4A92" w:rsidRPr="005129C3">
        <w:rPr>
          <w:rFonts w:ascii="Times New Roman" w:hAnsi="Times New Roman" w:cs="Times New Roman"/>
          <w:sz w:val="28"/>
          <w:szCs w:val="28"/>
        </w:rPr>
        <w:lastRenderedPageBreak/>
        <w:t>парализовала любовь к истине</w:t>
      </w:r>
      <w:proofErr w:type="gramEnd"/>
      <w:r w:rsidR="00DF4A92" w:rsidRPr="005129C3">
        <w:rPr>
          <w:rFonts w:ascii="Times New Roman" w:hAnsi="Times New Roman" w:cs="Times New Roman"/>
          <w:sz w:val="28"/>
          <w:szCs w:val="28"/>
        </w:rPr>
        <w:t>, почти что уничтожила интерес к истине». Бердяев с горечью говорил, что русская интеллигенция никогда по-настоящему философии не знала и не понимала, потому что руководствовалась принципом: да сгинет истина, если от гибели ее народу будет лучше житься.</w:t>
      </w:r>
    </w:p>
    <w:p w14:paraId="530974D2" w14:textId="599D2667" w:rsidR="002E4B3A" w:rsidRPr="005129C3" w:rsidRDefault="002E4B3A" w:rsidP="005129C3">
      <w:pPr>
        <w:spacing w:line="360" w:lineRule="auto"/>
        <w:ind w:firstLine="709"/>
        <w:contextualSpacing/>
        <w:jc w:val="both"/>
        <w:rPr>
          <w:rFonts w:ascii="Times New Roman" w:hAnsi="Times New Roman" w:cs="Times New Roman"/>
          <w:snapToGrid w:val="0"/>
          <w:sz w:val="28"/>
          <w:szCs w:val="28"/>
        </w:rPr>
      </w:pPr>
      <w:r w:rsidRPr="005129C3">
        <w:rPr>
          <w:rFonts w:ascii="Times New Roman" w:hAnsi="Times New Roman" w:cs="Times New Roman"/>
          <w:sz w:val="28"/>
          <w:szCs w:val="28"/>
        </w:rPr>
        <w:t>Философскому осмыслению судьбы России посвящены труды В. С. Соловьева. Литература начала ХХ века впитала в себя философскую идею В. С. Соловьева о Вечной Женственности, о Красоте, которая спасет мир. Поэзия и проза русских символистов, отражающая восприятие мира в бинарных понятиях «</w:t>
      </w:r>
      <w:r w:rsidRPr="005129C3">
        <w:rPr>
          <w:rFonts w:ascii="Times New Roman" w:hAnsi="Times New Roman" w:cs="Times New Roman"/>
          <w:iCs/>
          <w:sz w:val="28"/>
          <w:szCs w:val="28"/>
        </w:rPr>
        <w:t>красота — безобразие</w:t>
      </w:r>
      <w:r w:rsidRPr="005129C3">
        <w:rPr>
          <w:rFonts w:ascii="Times New Roman" w:hAnsi="Times New Roman" w:cs="Times New Roman"/>
          <w:sz w:val="28"/>
          <w:szCs w:val="28"/>
        </w:rPr>
        <w:t>», «</w:t>
      </w:r>
      <w:r w:rsidRPr="005129C3">
        <w:rPr>
          <w:rFonts w:ascii="Times New Roman" w:hAnsi="Times New Roman" w:cs="Times New Roman"/>
          <w:iCs/>
          <w:sz w:val="28"/>
          <w:szCs w:val="28"/>
        </w:rPr>
        <w:t>гармония — хаос</w:t>
      </w:r>
      <w:r w:rsidRPr="005129C3">
        <w:rPr>
          <w:rFonts w:ascii="Times New Roman" w:hAnsi="Times New Roman" w:cs="Times New Roman"/>
          <w:sz w:val="28"/>
          <w:szCs w:val="28"/>
        </w:rPr>
        <w:t xml:space="preserve">», опиралась на восходящую к Платону концепцию </w:t>
      </w:r>
      <w:proofErr w:type="spellStart"/>
      <w:r w:rsidRPr="005129C3">
        <w:rPr>
          <w:rFonts w:ascii="Times New Roman" w:hAnsi="Times New Roman" w:cs="Times New Roman"/>
          <w:sz w:val="28"/>
          <w:szCs w:val="28"/>
        </w:rPr>
        <w:t>двоемирия</w:t>
      </w:r>
      <w:proofErr w:type="spellEnd"/>
      <w:r w:rsidRPr="005129C3">
        <w:rPr>
          <w:rFonts w:ascii="Times New Roman" w:hAnsi="Times New Roman" w:cs="Times New Roman"/>
          <w:sz w:val="28"/>
          <w:szCs w:val="28"/>
        </w:rPr>
        <w:t>, сюжетно определяемую как поиск женского идеала, который невозможно достичь. Любовь героя к Деве, Царевне, Невесте, Прекрасной Даме «</w:t>
      </w:r>
      <w:r w:rsidRPr="005129C3">
        <w:rPr>
          <w:rFonts w:ascii="Times New Roman" w:hAnsi="Times New Roman" w:cs="Times New Roman"/>
          <w:iCs/>
          <w:sz w:val="28"/>
          <w:szCs w:val="28"/>
        </w:rPr>
        <w:t>является чем-то большим, чем просто любовь в обыденном смысле — это некое мистическое искательство Божества</w:t>
      </w:r>
      <w:r w:rsidRPr="005129C3">
        <w:rPr>
          <w:rFonts w:ascii="Times New Roman" w:hAnsi="Times New Roman" w:cs="Times New Roman"/>
          <w:sz w:val="28"/>
          <w:szCs w:val="28"/>
        </w:rPr>
        <w:t>», Души Мира.</w:t>
      </w:r>
    </w:p>
    <w:p w14:paraId="3F886D5D" w14:textId="77777777" w:rsidR="003E1446" w:rsidRPr="005129C3" w:rsidRDefault="003E1446" w:rsidP="005129C3">
      <w:pPr>
        <w:spacing w:line="360" w:lineRule="auto"/>
        <w:ind w:firstLine="709"/>
        <w:contextualSpacing/>
        <w:jc w:val="both"/>
        <w:rPr>
          <w:rFonts w:ascii="Times New Roman" w:hAnsi="Times New Roman" w:cs="Times New Roman"/>
          <w:sz w:val="28"/>
          <w:szCs w:val="28"/>
        </w:rPr>
      </w:pPr>
    </w:p>
    <w:p w14:paraId="1AAD7426" w14:textId="77777777" w:rsidR="007439A3" w:rsidRPr="005129C3" w:rsidRDefault="007439A3" w:rsidP="005129C3">
      <w:pPr>
        <w:spacing w:line="360" w:lineRule="auto"/>
        <w:ind w:firstLine="709"/>
        <w:contextualSpacing/>
        <w:jc w:val="both"/>
        <w:rPr>
          <w:rFonts w:ascii="Times New Roman" w:hAnsi="Times New Roman" w:cs="Times New Roman"/>
          <w:sz w:val="28"/>
          <w:szCs w:val="28"/>
        </w:rPr>
      </w:pPr>
    </w:p>
    <w:p w14:paraId="0B4D88AF" w14:textId="77777777" w:rsidR="007439A3" w:rsidRPr="005129C3" w:rsidRDefault="007439A3" w:rsidP="005129C3">
      <w:pPr>
        <w:spacing w:line="360" w:lineRule="auto"/>
        <w:ind w:firstLine="709"/>
        <w:contextualSpacing/>
        <w:jc w:val="both"/>
        <w:rPr>
          <w:rFonts w:ascii="Times New Roman" w:hAnsi="Times New Roman" w:cs="Times New Roman"/>
          <w:sz w:val="28"/>
          <w:szCs w:val="28"/>
        </w:rPr>
      </w:pPr>
    </w:p>
    <w:p w14:paraId="388161DD" w14:textId="77777777" w:rsidR="007439A3" w:rsidRPr="005129C3" w:rsidRDefault="007439A3" w:rsidP="005129C3">
      <w:pPr>
        <w:spacing w:line="360" w:lineRule="auto"/>
        <w:ind w:firstLine="709"/>
        <w:contextualSpacing/>
        <w:jc w:val="both"/>
        <w:rPr>
          <w:rFonts w:ascii="Times New Roman" w:hAnsi="Times New Roman" w:cs="Times New Roman"/>
          <w:sz w:val="28"/>
          <w:szCs w:val="28"/>
        </w:rPr>
      </w:pPr>
    </w:p>
    <w:p w14:paraId="56942F47" w14:textId="77777777" w:rsidR="007439A3" w:rsidRDefault="007439A3" w:rsidP="005129C3">
      <w:pPr>
        <w:spacing w:line="360" w:lineRule="auto"/>
        <w:ind w:firstLine="709"/>
        <w:contextualSpacing/>
        <w:jc w:val="both"/>
        <w:rPr>
          <w:rFonts w:ascii="Times New Roman" w:hAnsi="Times New Roman" w:cs="Times New Roman"/>
          <w:sz w:val="28"/>
          <w:szCs w:val="28"/>
        </w:rPr>
      </w:pPr>
    </w:p>
    <w:p w14:paraId="5322049C"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5B17B601"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37AE1C54"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2D81A5CC"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61C2506F"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76949D8B"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3E6CDAED"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711792A2"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30613734"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1C8FA487"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4DA79254" w14:textId="77777777" w:rsidR="005129C3" w:rsidRDefault="005129C3" w:rsidP="005129C3">
      <w:pPr>
        <w:spacing w:line="360" w:lineRule="auto"/>
        <w:ind w:firstLine="709"/>
        <w:contextualSpacing/>
        <w:jc w:val="both"/>
        <w:rPr>
          <w:rFonts w:ascii="Times New Roman" w:hAnsi="Times New Roman" w:cs="Times New Roman"/>
          <w:sz w:val="28"/>
          <w:szCs w:val="28"/>
        </w:rPr>
      </w:pPr>
    </w:p>
    <w:p w14:paraId="30A57EB4" w14:textId="77777777" w:rsidR="005129C3" w:rsidRPr="005129C3" w:rsidRDefault="005129C3" w:rsidP="005129C3">
      <w:pPr>
        <w:spacing w:line="360" w:lineRule="auto"/>
        <w:ind w:firstLine="709"/>
        <w:contextualSpacing/>
        <w:jc w:val="both"/>
        <w:rPr>
          <w:rFonts w:ascii="Times New Roman" w:hAnsi="Times New Roman" w:cs="Times New Roman"/>
          <w:sz w:val="28"/>
          <w:szCs w:val="28"/>
        </w:rPr>
      </w:pPr>
    </w:p>
    <w:p w14:paraId="0DE6A863" w14:textId="77777777" w:rsidR="007439A3" w:rsidRPr="005129C3" w:rsidRDefault="007439A3" w:rsidP="005129C3">
      <w:pPr>
        <w:spacing w:line="360" w:lineRule="auto"/>
        <w:ind w:firstLine="709"/>
        <w:contextualSpacing/>
        <w:jc w:val="both"/>
        <w:rPr>
          <w:rFonts w:ascii="Times New Roman" w:hAnsi="Times New Roman" w:cs="Times New Roman"/>
          <w:sz w:val="28"/>
          <w:szCs w:val="28"/>
        </w:rPr>
      </w:pPr>
    </w:p>
    <w:p w14:paraId="64D69F86" w14:textId="082C40EE" w:rsidR="007439A3" w:rsidRPr="005129C3" w:rsidRDefault="007439A3" w:rsidP="005129C3">
      <w:pPr>
        <w:spacing w:line="360" w:lineRule="auto"/>
        <w:ind w:firstLine="709"/>
        <w:contextualSpacing/>
        <w:jc w:val="both"/>
        <w:rPr>
          <w:rFonts w:ascii="Times New Roman" w:hAnsi="Times New Roman" w:cs="Times New Roman"/>
          <w:b/>
          <w:sz w:val="28"/>
          <w:szCs w:val="28"/>
        </w:rPr>
      </w:pPr>
      <w:r w:rsidRPr="005129C3">
        <w:rPr>
          <w:rFonts w:ascii="Times New Roman" w:hAnsi="Times New Roman" w:cs="Times New Roman"/>
          <w:b/>
          <w:sz w:val="28"/>
          <w:szCs w:val="28"/>
        </w:rPr>
        <w:lastRenderedPageBreak/>
        <w:t>Тест:</w:t>
      </w:r>
    </w:p>
    <w:p w14:paraId="1FB1EF0B" w14:textId="6306B2D4" w:rsidR="007439A3" w:rsidRPr="005129C3" w:rsidRDefault="007439A3" w:rsidP="005129C3">
      <w:pPr>
        <w:pStyle w:val="ac"/>
        <w:numPr>
          <w:ilvl w:val="0"/>
          <w:numId w:val="4"/>
        </w:numPr>
        <w:spacing w:line="360" w:lineRule="auto"/>
        <w:jc w:val="both"/>
        <w:rPr>
          <w:rFonts w:ascii="Times New Roman" w:hAnsi="Times New Roman" w:cs="Times New Roman"/>
          <w:b/>
          <w:sz w:val="28"/>
          <w:szCs w:val="28"/>
        </w:rPr>
      </w:pPr>
      <w:r w:rsidRPr="005129C3">
        <w:rPr>
          <w:rFonts w:ascii="Times New Roman" w:hAnsi="Times New Roman" w:cs="Times New Roman"/>
          <w:b/>
          <w:sz w:val="28"/>
          <w:szCs w:val="28"/>
        </w:rPr>
        <w:t>В</w:t>
      </w:r>
    </w:p>
    <w:p w14:paraId="2558AF05" w14:textId="2F59AEE7" w:rsidR="007439A3" w:rsidRPr="005129C3" w:rsidRDefault="007439A3" w:rsidP="005129C3">
      <w:pPr>
        <w:pStyle w:val="ac"/>
        <w:numPr>
          <w:ilvl w:val="0"/>
          <w:numId w:val="4"/>
        </w:numPr>
        <w:spacing w:line="360" w:lineRule="auto"/>
        <w:jc w:val="both"/>
        <w:rPr>
          <w:rFonts w:ascii="Times New Roman" w:hAnsi="Times New Roman" w:cs="Times New Roman"/>
          <w:b/>
          <w:sz w:val="28"/>
          <w:szCs w:val="28"/>
        </w:rPr>
      </w:pPr>
      <w:r w:rsidRPr="005129C3">
        <w:rPr>
          <w:rFonts w:ascii="Times New Roman" w:hAnsi="Times New Roman" w:cs="Times New Roman"/>
          <w:b/>
          <w:sz w:val="28"/>
          <w:szCs w:val="28"/>
        </w:rPr>
        <w:t>Д</w:t>
      </w:r>
    </w:p>
    <w:p w14:paraId="13075452" w14:textId="05E3159C" w:rsidR="007439A3" w:rsidRPr="005129C3" w:rsidRDefault="007439A3" w:rsidP="005129C3">
      <w:pPr>
        <w:pStyle w:val="ac"/>
        <w:numPr>
          <w:ilvl w:val="0"/>
          <w:numId w:val="4"/>
        </w:numPr>
        <w:spacing w:line="360" w:lineRule="auto"/>
        <w:jc w:val="both"/>
        <w:rPr>
          <w:rFonts w:ascii="Times New Roman" w:hAnsi="Times New Roman" w:cs="Times New Roman"/>
          <w:b/>
          <w:sz w:val="28"/>
          <w:szCs w:val="28"/>
        </w:rPr>
      </w:pPr>
      <w:r w:rsidRPr="005129C3">
        <w:rPr>
          <w:rFonts w:ascii="Times New Roman" w:hAnsi="Times New Roman" w:cs="Times New Roman"/>
          <w:b/>
          <w:sz w:val="28"/>
          <w:szCs w:val="28"/>
        </w:rPr>
        <w:t>Г</w:t>
      </w:r>
    </w:p>
    <w:p w14:paraId="1E979DF3" w14:textId="4017A56B" w:rsidR="007439A3" w:rsidRPr="005129C3" w:rsidRDefault="007439A3" w:rsidP="005129C3">
      <w:pPr>
        <w:pStyle w:val="ac"/>
        <w:numPr>
          <w:ilvl w:val="0"/>
          <w:numId w:val="4"/>
        </w:numPr>
        <w:spacing w:line="360" w:lineRule="auto"/>
        <w:jc w:val="both"/>
        <w:rPr>
          <w:rFonts w:ascii="Times New Roman" w:hAnsi="Times New Roman" w:cs="Times New Roman"/>
          <w:b/>
          <w:sz w:val="28"/>
          <w:szCs w:val="28"/>
        </w:rPr>
      </w:pPr>
      <w:r w:rsidRPr="005129C3">
        <w:rPr>
          <w:rFonts w:ascii="Times New Roman" w:hAnsi="Times New Roman" w:cs="Times New Roman"/>
          <w:b/>
          <w:sz w:val="28"/>
          <w:szCs w:val="28"/>
        </w:rPr>
        <w:t>Е</w:t>
      </w:r>
    </w:p>
    <w:p w14:paraId="73C0B538" w14:textId="0D1BB35B" w:rsidR="007439A3" w:rsidRPr="005129C3" w:rsidRDefault="007439A3" w:rsidP="005129C3">
      <w:pPr>
        <w:pStyle w:val="ac"/>
        <w:numPr>
          <w:ilvl w:val="0"/>
          <w:numId w:val="4"/>
        </w:numPr>
        <w:spacing w:line="360" w:lineRule="auto"/>
        <w:jc w:val="both"/>
        <w:rPr>
          <w:rFonts w:ascii="Times New Roman" w:hAnsi="Times New Roman" w:cs="Times New Roman"/>
          <w:b/>
          <w:sz w:val="28"/>
          <w:szCs w:val="28"/>
        </w:rPr>
      </w:pPr>
      <w:r w:rsidRPr="005129C3">
        <w:rPr>
          <w:rFonts w:ascii="Times New Roman" w:hAnsi="Times New Roman" w:cs="Times New Roman"/>
          <w:b/>
          <w:sz w:val="28"/>
          <w:szCs w:val="28"/>
        </w:rPr>
        <w:t>А</w:t>
      </w:r>
    </w:p>
    <w:p w14:paraId="6631BDFB" w14:textId="174DBC29" w:rsidR="007439A3" w:rsidRPr="005129C3" w:rsidRDefault="007439A3" w:rsidP="005129C3">
      <w:pPr>
        <w:pStyle w:val="ac"/>
        <w:numPr>
          <w:ilvl w:val="0"/>
          <w:numId w:val="4"/>
        </w:numPr>
        <w:spacing w:line="360" w:lineRule="auto"/>
        <w:jc w:val="both"/>
        <w:rPr>
          <w:rFonts w:ascii="Times New Roman" w:hAnsi="Times New Roman" w:cs="Times New Roman"/>
          <w:b/>
          <w:sz w:val="28"/>
          <w:szCs w:val="28"/>
        </w:rPr>
      </w:pPr>
      <w:r w:rsidRPr="005129C3">
        <w:rPr>
          <w:rFonts w:ascii="Times New Roman" w:hAnsi="Times New Roman" w:cs="Times New Roman"/>
          <w:b/>
          <w:sz w:val="28"/>
          <w:szCs w:val="28"/>
        </w:rPr>
        <w:t>Б</w:t>
      </w:r>
    </w:p>
    <w:p w14:paraId="6CD30B00" w14:textId="77777777" w:rsidR="003E1446" w:rsidRPr="005129C3" w:rsidRDefault="003E1446" w:rsidP="005129C3">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
    <w:p w14:paraId="26CFCAF6" w14:textId="66F9CE83" w:rsidR="00876710" w:rsidRPr="005129C3" w:rsidRDefault="00876710"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39F9FC85" w14:textId="77777777" w:rsidR="00F236FB" w:rsidRDefault="00F236FB"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57FA7F3A"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3FEFCAFB"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6D4AE323"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6CF89B64"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86E37E7"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57635409"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89BC32D"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A9B4A06"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2739642"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47581FCB"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AC882F8"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9551DDE"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716782D8"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B139753"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9A11290"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351D5C3"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15825D34"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453E52AE" w14:textId="77777777" w:rsid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02F6BF4C" w14:textId="77777777" w:rsidR="005129C3" w:rsidRPr="005129C3" w:rsidRDefault="005129C3"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bookmarkStart w:id="0" w:name="_GoBack"/>
      <w:bookmarkEnd w:id="0"/>
    </w:p>
    <w:p w14:paraId="46595774" w14:textId="77777777" w:rsidR="00F236FB" w:rsidRPr="005129C3" w:rsidRDefault="00F236FB"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p w14:paraId="29CBEDEE" w14:textId="32DAAB09" w:rsidR="00F236FB" w:rsidRPr="005129C3" w:rsidRDefault="007439A3" w:rsidP="005129C3">
      <w:pPr>
        <w:tabs>
          <w:tab w:val="left" w:pos="360"/>
        </w:tabs>
        <w:spacing w:after="0" w:line="360" w:lineRule="auto"/>
        <w:ind w:firstLine="709"/>
        <w:contextualSpacing/>
        <w:jc w:val="both"/>
        <w:rPr>
          <w:rFonts w:ascii="Times New Roman" w:eastAsia="Times New Roman" w:hAnsi="Times New Roman" w:cs="Times New Roman"/>
          <w:b/>
          <w:sz w:val="28"/>
          <w:szCs w:val="28"/>
          <w:lang w:eastAsia="ru-RU"/>
        </w:rPr>
      </w:pPr>
      <w:r w:rsidRPr="005129C3">
        <w:rPr>
          <w:rFonts w:ascii="Times New Roman" w:eastAsia="Times New Roman" w:hAnsi="Times New Roman" w:cs="Times New Roman"/>
          <w:b/>
          <w:sz w:val="28"/>
          <w:szCs w:val="28"/>
          <w:lang w:eastAsia="ru-RU"/>
        </w:rPr>
        <w:lastRenderedPageBreak/>
        <w:t>С</w:t>
      </w:r>
      <w:r w:rsidR="00F236FB" w:rsidRPr="005129C3">
        <w:rPr>
          <w:rFonts w:ascii="Times New Roman" w:eastAsia="Times New Roman" w:hAnsi="Times New Roman" w:cs="Times New Roman"/>
          <w:b/>
          <w:sz w:val="28"/>
          <w:szCs w:val="28"/>
          <w:lang w:eastAsia="ru-RU"/>
        </w:rPr>
        <w:t>писок литературы</w:t>
      </w:r>
    </w:p>
    <w:p w14:paraId="1E67F8FD" w14:textId="77777777" w:rsidR="005C21EC" w:rsidRPr="005129C3" w:rsidRDefault="005C21EC" w:rsidP="005129C3">
      <w:pPr>
        <w:tabs>
          <w:tab w:val="left" w:pos="360"/>
        </w:tabs>
        <w:spacing w:after="0" w:line="360" w:lineRule="auto"/>
        <w:ind w:firstLine="709"/>
        <w:contextualSpacing/>
        <w:jc w:val="both"/>
        <w:rPr>
          <w:rFonts w:ascii="Times New Roman" w:eastAsia="Times New Roman" w:hAnsi="Times New Roman" w:cs="Times New Roman"/>
          <w:b/>
          <w:sz w:val="28"/>
          <w:szCs w:val="28"/>
          <w:lang w:eastAsia="ru-RU"/>
        </w:rPr>
      </w:pPr>
    </w:p>
    <w:p w14:paraId="33A64B70" w14:textId="77777777" w:rsidR="00F236FB" w:rsidRPr="005129C3" w:rsidRDefault="00F236FB" w:rsidP="005129C3">
      <w:pPr>
        <w:numPr>
          <w:ilvl w:val="0"/>
          <w:numId w:val="3"/>
        </w:numPr>
        <w:spacing w:after="0" w:line="360" w:lineRule="auto"/>
        <w:ind w:left="0"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Силичев Д.А. Культурология: Учебное пособие для вузов. – М.: Изд. ПРИОР, 2000. – 352 с.</w:t>
      </w:r>
    </w:p>
    <w:p w14:paraId="64304D44" w14:textId="77777777" w:rsidR="00F236FB" w:rsidRPr="005129C3" w:rsidRDefault="00F236FB" w:rsidP="005129C3">
      <w:pPr>
        <w:numPr>
          <w:ilvl w:val="0"/>
          <w:numId w:val="3"/>
        </w:numPr>
        <w:spacing w:after="0" w:line="360" w:lineRule="auto"/>
        <w:ind w:left="0"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Гуревич П.С. Культурология: Учебник. – 3-е изд., </w:t>
      </w:r>
      <w:proofErr w:type="spellStart"/>
      <w:r w:rsidRPr="005129C3">
        <w:rPr>
          <w:rFonts w:ascii="Times New Roman" w:hAnsi="Times New Roman" w:cs="Times New Roman"/>
          <w:sz w:val="28"/>
          <w:szCs w:val="28"/>
        </w:rPr>
        <w:t>перераб</w:t>
      </w:r>
      <w:proofErr w:type="spellEnd"/>
      <w:r w:rsidRPr="005129C3">
        <w:rPr>
          <w:rFonts w:ascii="Times New Roman" w:hAnsi="Times New Roman" w:cs="Times New Roman"/>
          <w:sz w:val="28"/>
          <w:szCs w:val="28"/>
        </w:rPr>
        <w:t xml:space="preserve">. и доп. – М.: УИЦ </w:t>
      </w:r>
      <w:proofErr w:type="spellStart"/>
      <w:r w:rsidRPr="005129C3">
        <w:rPr>
          <w:rFonts w:ascii="Times New Roman" w:hAnsi="Times New Roman" w:cs="Times New Roman"/>
          <w:sz w:val="28"/>
          <w:szCs w:val="28"/>
        </w:rPr>
        <w:t>Гардарики</w:t>
      </w:r>
      <w:proofErr w:type="spellEnd"/>
      <w:r w:rsidRPr="005129C3">
        <w:rPr>
          <w:rFonts w:ascii="Times New Roman" w:hAnsi="Times New Roman" w:cs="Times New Roman"/>
          <w:sz w:val="28"/>
          <w:szCs w:val="28"/>
        </w:rPr>
        <w:t xml:space="preserve">; Литературно-педагогическое агентство Кафедра-М, 1999.– 288 с. </w:t>
      </w:r>
    </w:p>
    <w:p w14:paraId="0DA8CCB3" w14:textId="48BF40A8" w:rsidR="00F236FB" w:rsidRPr="005129C3" w:rsidRDefault="00F236FB" w:rsidP="005129C3">
      <w:pPr>
        <w:numPr>
          <w:ilvl w:val="0"/>
          <w:numId w:val="3"/>
        </w:numPr>
        <w:spacing w:after="0" w:line="360" w:lineRule="auto"/>
        <w:ind w:left="0"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Шульгин В.С, </w:t>
      </w:r>
      <w:proofErr w:type="spellStart"/>
      <w:r w:rsidRPr="005129C3">
        <w:rPr>
          <w:rFonts w:ascii="Times New Roman" w:hAnsi="Times New Roman" w:cs="Times New Roman"/>
          <w:sz w:val="28"/>
          <w:szCs w:val="28"/>
        </w:rPr>
        <w:t>Кошман</w:t>
      </w:r>
      <w:proofErr w:type="spellEnd"/>
      <w:r w:rsidRPr="005129C3">
        <w:rPr>
          <w:rFonts w:ascii="Times New Roman" w:hAnsi="Times New Roman" w:cs="Times New Roman"/>
          <w:sz w:val="28"/>
          <w:szCs w:val="28"/>
        </w:rPr>
        <w:t xml:space="preserve"> Л.В, </w:t>
      </w:r>
      <w:proofErr w:type="spellStart"/>
      <w:r w:rsidRPr="005129C3">
        <w:rPr>
          <w:rFonts w:ascii="Times New Roman" w:hAnsi="Times New Roman" w:cs="Times New Roman"/>
          <w:sz w:val="28"/>
          <w:szCs w:val="28"/>
        </w:rPr>
        <w:t>Зезина</w:t>
      </w:r>
      <w:proofErr w:type="spellEnd"/>
      <w:r w:rsidRPr="005129C3">
        <w:rPr>
          <w:rFonts w:ascii="Times New Roman" w:hAnsi="Times New Roman" w:cs="Times New Roman"/>
          <w:sz w:val="28"/>
          <w:szCs w:val="28"/>
        </w:rPr>
        <w:t xml:space="preserve"> М.Р. Культура России 9-20 вв.: </w:t>
      </w:r>
      <w:proofErr w:type="spellStart"/>
      <w:r w:rsidRPr="005129C3">
        <w:rPr>
          <w:rFonts w:ascii="Times New Roman" w:hAnsi="Times New Roman" w:cs="Times New Roman"/>
          <w:sz w:val="28"/>
          <w:szCs w:val="28"/>
        </w:rPr>
        <w:t>Учеб</w:t>
      </w:r>
      <w:proofErr w:type="gramStart"/>
      <w:r w:rsidRPr="005129C3">
        <w:rPr>
          <w:rFonts w:ascii="Times New Roman" w:hAnsi="Times New Roman" w:cs="Times New Roman"/>
          <w:sz w:val="28"/>
          <w:szCs w:val="28"/>
        </w:rPr>
        <w:t>.п</w:t>
      </w:r>
      <w:proofErr w:type="gramEnd"/>
      <w:r w:rsidRPr="005129C3">
        <w:rPr>
          <w:rFonts w:ascii="Times New Roman" w:hAnsi="Times New Roman" w:cs="Times New Roman"/>
          <w:sz w:val="28"/>
          <w:szCs w:val="28"/>
        </w:rPr>
        <w:t>особие</w:t>
      </w:r>
      <w:proofErr w:type="spellEnd"/>
      <w:r w:rsidRPr="005129C3">
        <w:rPr>
          <w:rFonts w:ascii="Times New Roman" w:hAnsi="Times New Roman" w:cs="Times New Roman"/>
          <w:sz w:val="28"/>
          <w:szCs w:val="28"/>
        </w:rPr>
        <w:t>.-М.: Простор, 1996. – 390 с.</w:t>
      </w:r>
    </w:p>
    <w:p w14:paraId="49DABD51" w14:textId="586BDA21" w:rsidR="00F14C3B" w:rsidRPr="005129C3" w:rsidRDefault="00F14C3B" w:rsidP="005129C3">
      <w:pPr>
        <w:numPr>
          <w:ilvl w:val="0"/>
          <w:numId w:val="3"/>
        </w:numPr>
        <w:spacing w:after="0" w:line="360" w:lineRule="auto"/>
        <w:ind w:left="0"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Бенуа Н.А. История русской живописи в 19 веке. М., 1995.</w:t>
      </w:r>
    </w:p>
    <w:p w14:paraId="3C9BF7AF" w14:textId="756674FA" w:rsidR="00F14C3B" w:rsidRPr="005129C3" w:rsidRDefault="00F14C3B" w:rsidP="005129C3">
      <w:pPr>
        <w:numPr>
          <w:ilvl w:val="0"/>
          <w:numId w:val="3"/>
        </w:numPr>
        <w:spacing w:after="0" w:line="360" w:lineRule="auto"/>
        <w:ind w:left="0" w:firstLine="709"/>
        <w:contextualSpacing/>
        <w:jc w:val="both"/>
        <w:rPr>
          <w:rFonts w:ascii="Times New Roman" w:hAnsi="Times New Roman" w:cs="Times New Roman"/>
          <w:sz w:val="28"/>
          <w:szCs w:val="28"/>
        </w:rPr>
      </w:pPr>
      <w:r w:rsidRPr="005129C3">
        <w:rPr>
          <w:rFonts w:ascii="Times New Roman" w:hAnsi="Times New Roman" w:cs="Times New Roman"/>
          <w:sz w:val="28"/>
          <w:szCs w:val="28"/>
        </w:rPr>
        <w:t xml:space="preserve">Ильина Т.В. История искусств. Отечественное искусство. 3-е изд., </w:t>
      </w:r>
      <w:proofErr w:type="spellStart"/>
      <w:r w:rsidRPr="005129C3">
        <w:rPr>
          <w:rFonts w:ascii="Times New Roman" w:hAnsi="Times New Roman" w:cs="Times New Roman"/>
          <w:sz w:val="28"/>
          <w:szCs w:val="28"/>
        </w:rPr>
        <w:t>перераб</w:t>
      </w:r>
      <w:proofErr w:type="spellEnd"/>
      <w:r w:rsidRPr="005129C3">
        <w:rPr>
          <w:rFonts w:ascii="Times New Roman" w:hAnsi="Times New Roman" w:cs="Times New Roman"/>
          <w:sz w:val="28"/>
          <w:szCs w:val="28"/>
        </w:rPr>
        <w:t xml:space="preserve">. и доп. – М.: </w:t>
      </w:r>
      <w:proofErr w:type="spellStart"/>
      <w:r w:rsidRPr="005129C3">
        <w:rPr>
          <w:rFonts w:ascii="Times New Roman" w:hAnsi="Times New Roman" w:cs="Times New Roman"/>
          <w:sz w:val="28"/>
          <w:szCs w:val="28"/>
        </w:rPr>
        <w:t>Высш</w:t>
      </w:r>
      <w:proofErr w:type="spellEnd"/>
      <w:r w:rsidRPr="005129C3">
        <w:rPr>
          <w:rFonts w:ascii="Times New Roman" w:hAnsi="Times New Roman" w:cs="Times New Roman"/>
          <w:sz w:val="28"/>
          <w:szCs w:val="28"/>
        </w:rPr>
        <w:t xml:space="preserve">. </w:t>
      </w:r>
      <w:proofErr w:type="spellStart"/>
      <w:r w:rsidRPr="005129C3">
        <w:rPr>
          <w:rFonts w:ascii="Times New Roman" w:hAnsi="Times New Roman" w:cs="Times New Roman"/>
          <w:sz w:val="28"/>
          <w:szCs w:val="28"/>
        </w:rPr>
        <w:t>шк</w:t>
      </w:r>
      <w:proofErr w:type="spellEnd"/>
      <w:r w:rsidRPr="005129C3">
        <w:rPr>
          <w:rFonts w:ascii="Times New Roman" w:hAnsi="Times New Roman" w:cs="Times New Roman"/>
          <w:sz w:val="28"/>
          <w:szCs w:val="28"/>
        </w:rPr>
        <w:t>., 2000. – 407 с.</w:t>
      </w:r>
    </w:p>
    <w:p w14:paraId="4129C2E1" w14:textId="77777777" w:rsidR="00E20A72" w:rsidRPr="005129C3" w:rsidRDefault="006737D4" w:rsidP="005129C3">
      <w:pPr>
        <w:pStyle w:val="ac"/>
        <w:numPr>
          <w:ilvl w:val="0"/>
          <w:numId w:val="3"/>
        </w:numPr>
        <w:spacing w:line="360" w:lineRule="auto"/>
        <w:ind w:left="0" w:firstLine="709"/>
        <w:jc w:val="both"/>
        <w:rPr>
          <w:rFonts w:ascii="Times New Roman" w:hAnsi="Times New Roman" w:cs="Times New Roman"/>
          <w:sz w:val="28"/>
          <w:szCs w:val="28"/>
        </w:rPr>
      </w:pPr>
      <w:hyperlink r:id="rId47" w:anchor="persons" w:tooltip="А. Г. Соколов" w:history="1">
        <w:r w:rsidR="00E20A72" w:rsidRPr="005129C3">
          <w:rPr>
            <w:rStyle w:val="af"/>
            <w:rFonts w:ascii="Times New Roman" w:eastAsiaTheme="majorEastAsia" w:hAnsi="Times New Roman" w:cs="Times New Roman"/>
            <w:sz w:val="28"/>
            <w:szCs w:val="28"/>
            <w:u w:val="none"/>
          </w:rPr>
          <w:t>А. Г. Соколов</w:t>
        </w:r>
      </w:hyperlink>
      <w:r w:rsidR="00E20A72" w:rsidRPr="005129C3">
        <w:rPr>
          <w:rFonts w:ascii="Times New Roman" w:hAnsi="Times New Roman" w:cs="Times New Roman"/>
          <w:sz w:val="28"/>
          <w:szCs w:val="28"/>
        </w:rPr>
        <w:t xml:space="preserve"> История русской литературы конца XIX - начала XX века</w:t>
      </w:r>
    </w:p>
    <w:p w14:paraId="77A8574D" w14:textId="2F51E1CE" w:rsidR="00E20A72" w:rsidRPr="005129C3" w:rsidRDefault="006737D4" w:rsidP="005129C3">
      <w:pPr>
        <w:pStyle w:val="ac"/>
        <w:spacing w:line="360" w:lineRule="auto"/>
        <w:ind w:left="0" w:firstLine="709"/>
        <w:jc w:val="both"/>
        <w:rPr>
          <w:rFonts w:ascii="Times New Roman" w:hAnsi="Times New Roman" w:cs="Times New Roman"/>
          <w:sz w:val="28"/>
          <w:szCs w:val="28"/>
        </w:rPr>
      </w:pPr>
      <w:hyperlink r:id="rId48" w:tooltip="Издательство" w:history="1">
        <w:r w:rsidR="00E20A72" w:rsidRPr="005129C3">
          <w:rPr>
            <w:rStyle w:val="af"/>
            <w:rFonts w:ascii="Times New Roman" w:hAnsi="Times New Roman" w:cs="Times New Roman"/>
            <w:sz w:val="28"/>
            <w:szCs w:val="28"/>
            <w:u w:val="none"/>
          </w:rPr>
          <w:t>Высшая школа</w:t>
        </w:r>
      </w:hyperlink>
      <w:r w:rsidR="007439A3" w:rsidRPr="005129C3">
        <w:rPr>
          <w:rFonts w:ascii="Times New Roman" w:hAnsi="Times New Roman" w:cs="Times New Roman"/>
          <w:sz w:val="28"/>
          <w:szCs w:val="28"/>
        </w:rPr>
        <w:t>, 1984 г. 354 с.</w:t>
      </w:r>
    </w:p>
    <w:p w14:paraId="203715FD" w14:textId="77777777" w:rsidR="00E20A72" w:rsidRPr="005129C3" w:rsidRDefault="00E20A72" w:rsidP="005129C3">
      <w:pPr>
        <w:pStyle w:val="ac"/>
        <w:spacing w:line="360" w:lineRule="auto"/>
        <w:ind w:left="0" w:firstLine="709"/>
        <w:jc w:val="both"/>
        <w:rPr>
          <w:rFonts w:ascii="Times New Roman" w:hAnsi="Times New Roman" w:cs="Times New Roman"/>
          <w:sz w:val="28"/>
          <w:szCs w:val="28"/>
        </w:rPr>
      </w:pPr>
    </w:p>
    <w:p w14:paraId="76A29660" w14:textId="77777777" w:rsidR="00F14C3B" w:rsidRPr="005129C3" w:rsidRDefault="00F14C3B" w:rsidP="005129C3">
      <w:pPr>
        <w:spacing w:after="0" w:line="360" w:lineRule="auto"/>
        <w:ind w:firstLine="709"/>
        <w:contextualSpacing/>
        <w:jc w:val="both"/>
        <w:rPr>
          <w:rFonts w:ascii="Times New Roman" w:hAnsi="Times New Roman" w:cs="Times New Roman"/>
          <w:sz w:val="28"/>
          <w:szCs w:val="28"/>
        </w:rPr>
      </w:pPr>
    </w:p>
    <w:p w14:paraId="0F738C5F" w14:textId="77777777" w:rsidR="00F236FB" w:rsidRPr="005129C3" w:rsidRDefault="00F236FB" w:rsidP="005129C3">
      <w:pPr>
        <w:tabs>
          <w:tab w:val="left" w:pos="360"/>
        </w:tabs>
        <w:spacing w:after="0" w:line="360" w:lineRule="auto"/>
        <w:ind w:firstLine="709"/>
        <w:contextualSpacing/>
        <w:jc w:val="both"/>
        <w:rPr>
          <w:rFonts w:ascii="Times New Roman" w:eastAsia="Times New Roman" w:hAnsi="Times New Roman" w:cs="Times New Roman"/>
          <w:sz w:val="28"/>
          <w:szCs w:val="28"/>
          <w:lang w:eastAsia="ru-RU"/>
        </w:rPr>
      </w:pPr>
    </w:p>
    <w:sectPr w:rsidR="00F236FB" w:rsidRPr="005129C3" w:rsidSect="00413379">
      <w:headerReference w:type="even" r:id="rId49"/>
      <w:headerReference w:type="default" r:id="rId50"/>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153EE" w14:textId="77777777" w:rsidR="006737D4" w:rsidRDefault="006737D4" w:rsidP="00DD68A7">
      <w:pPr>
        <w:spacing w:after="0" w:line="240" w:lineRule="auto"/>
      </w:pPr>
      <w:r>
        <w:separator/>
      </w:r>
    </w:p>
  </w:endnote>
  <w:endnote w:type="continuationSeparator" w:id="0">
    <w:p w14:paraId="0D35FF6B" w14:textId="77777777" w:rsidR="006737D4" w:rsidRDefault="006737D4" w:rsidP="00DD6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8C84D" w14:textId="77777777" w:rsidR="006737D4" w:rsidRDefault="006737D4" w:rsidP="00DD68A7">
      <w:pPr>
        <w:spacing w:after="0" w:line="240" w:lineRule="auto"/>
      </w:pPr>
      <w:r>
        <w:separator/>
      </w:r>
    </w:p>
  </w:footnote>
  <w:footnote w:type="continuationSeparator" w:id="0">
    <w:p w14:paraId="2BE8B9BD" w14:textId="77777777" w:rsidR="006737D4" w:rsidRDefault="006737D4" w:rsidP="00DD68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71F29" w14:textId="77777777" w:rsidR="000C0939" w:rsidRDefault="002D0D25" w:rsidP="00913810">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3F532A0E" w14:textId="77777777" w:rsidR="000C0939" w:rsidRDefault="006737D4" w:rsidP="00257BB7">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44009" w14:textId="77777777" w:rsidR="000C0939" w:rsidRDefault="002D0D25" w:rsidP="00913810">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5129C3">
      <w:rPr>
        <w:rStyle w:val="a4"/>
        <w:noProof/>
      </w:rPr>
      <w:t>28</w:t>
    </w:r>
    <w:r>
      <w:rPr>
        <w:rStyle w:val="a4"/>
      </w:rPr>
      <w:fldChar w:fldCharType="end"/>
    </w:r>
  </w:p>
  <w:p w14:paraId="09E96447" w14:textId="77777777" w:rsidR="000C0939" w:rsidRDefault="006737D4" w:rsidP="00257BB7">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B0AD4"/>
    <w:multiLevelType w:val="hybridMultilevel"/>
    <w:tmpl w:val="81F4F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550EFD"/>
    <w:multiLevelType w:val="hybridMultilevel"/>
    <w:tmpl w:val="BDB8A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D147A1"/>
    <w:multiLevelType w:val="hybridMultilevel"/>
    <w:tmpl w:val="BDB8A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94773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
    <w:nsid w:val="38DA404C"/>
    <w:multiLevelType w:val="hybridMultilevel"/>
    <w:tmpl w:val="9FAE63CC"/>
    <w:lvl w:ilvl="0" w:tplc="023278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02E6DC8"/>
    <w:multiLevelType w:val="hybridMultilevel"/>
    <w:tmpl w:val="A290ED10"/>
    <w:lvl w:ilvl="0" w:tplc="CADE4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9E4476E"/>
    <w:multiLevelType w:val="hybridMultilevel"/>
    <w:tmpl w:val="96A25868"/>
    <w:lvl w:ilvl="0" w:tplc="1DE2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5D"/>
    <w:rsid w:val="00007F18"/>
    <w:rsid w:val="0002549B"/>
    <w:rsid w:val="00055E06"/>
    <w:rsid w:val="000B6CAC"/>
    <w:rsid w:val="000E2882"/>
    <w:rsid w:val="00104897"/>
    <w:rsid w:val="00121D59"/>
    <w:rsid w:val="001432B8"/>
    <w:rsid w:val="00144DCC"/>
    <w:rsid w:val="001644C6"/>
    <w:rsid w:val="001A7846"/>
    <w:rsid w:val="001D6AD6"/>
    <w:rsid w:val="001E7C69"/>
    <w:rsid w:val="00221B77"/>
    <w:rsid w:val="00242220"/>
    <w:rsid w:val="002A6C09"/>
    <w:rsid w:val="002C5750"/>
    <w:rsid w:val="002D0D25"/>
    <w:rsid w:val="002D4835"/>
    <w:rsid w:val="002E4B3A"/>
    <w:rsid w:val="002F1CBA"/>
    <w:rsid w:val="003104C0"/>
    <w:rsid w:val="00373BBF"/>
    <w:rsid w:val="00383F09"/>
    <w:rsid w:val="003E1446"/>
    <w:rsid w:val="00401F16"/>
    <w:rsid w:val="00413379"/>
    <w:rsid w:val="00433557"/>
    <w:rsid w:val="00476E09"/>
    <w:rsid w:val="004C310C"/>
    <w:rsid w:val="004C6286"/>
    <w:rsid w:val="004E0B61"/>
    <w:rsid w:val="005129C3"/>
    <w:rsid w:val="0052580A"/>
    <w:rsid w:val="005C21EC"/>
    <w:rsid w:val="00633904"/>
    <w:rsid w:val="00644640"/>
    <w:rsid w:val="006737D4"/>
    <w:rsid w:val="006A5AC9"/>
    <w:rsid w:val="006F5E74"/>
    <w:rsid w:val="00741585"/>
    <w:rsid w:val="007439A3"/>
    <w:rsid w:val="00753967"/>
    <w:rsid w:val="00780EC6"/>
    <w:rsid w:val="007C2694"/>
    <w:rsid w:val="008549AF"/>
    <w:rsid w:val="00876710"/>
    <w:rsid w:val="008D3951"/>
    <w:rsid w:val="008F615D"/>
    <w:rsid w:val="0096197B"/>
    <w:rsid w:val="00984213"/>
    <w:rsid w:val="009C5BD6"/>
    <w:rsid w:val="009E6021"/>
    <w:rsid w:val="009E721C"/>
    <w:rsid w:val="00A80837"/>
    <w:rsid w:val="00A93D71"/>
    <w:rsid w:val="00B92375"/>
    <w:rsid w:val="00B9331D"/>
    <w:rsid w:val="00BF5E7D"/>
    <w:rsid w:val="00C43341"/>
    <w:rsid w:val="00C43E9F"/>
    <w:rsid w:val="00C47555"/>
    <w:rsid w:val="00C62A38"/>
    <w:rsid w:val="00C65070"/>
    <w:rsid w:val="00C70DF5"/>
    <w:rsid w:val="00D150C0"/>
    <w:rsid w:val="00D40CC4"/>
    <w:rsid w:val="00DD68A7"/>
    <w:rsid w:val="00DE456E"/>
    <w:rsid w:val="00DF4A92"/>
    <w:rsid w:val="00E018AC"/>
    <w:rsid w:val="00E20A72"/>
    <w:rsid w:val="00E61222"/>
    <w:rsid w:val="00E91411"/>
    <w:rsid w:val="00EC330D"/>
    <w:rsid w:val="00F14C3B"/>
    <w:rsid w:val="00F236FB"/>
    <w:rsid w:val="00F75BA7"/>
    <w:rsid w:val="00FC7335"/>
    <w:rsid w:val="00FE0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4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20A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62A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62A38"/>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C62A38"/>
    <w:rPr>
      <w:rFonts w:ascii="Times New Roman" w:hAnsi="Times New Roman" w:cs="Times New Roman"/>
      <w:sz w:val="24"/>
      <w:szCs w:val="24"/>
    </w:rPr>
  </w:style>
  <w:style w:type="character" w:styleId="a4">
    <w:name w:val="page number"/>
    <w:basedOn w:val="a0"/>
    <w:rsid w:val="00C62A38"/>
  </w:style>
  <w:style w:type="paragraph" w:styleId="a5">
    <w:name w:val="header"/>
    <w:basedOn w:val="a"/>
    <w:link w:val="a6"/>
    <w:rsid w:val="00C62A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C62A3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62A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2A38"/>
    <w:rPr>
      <w:rFonts w:ascii="Tahoma" w:hAnsi="Tahoma" w:cs="Tahoma"/>
      <w:sz w:val="16"/>
      <w:szCs w:val="16"/>
    </w:rPr>
  </w:style>
  <w:style w:type="paragraph" w:styleId="a9">
    <w:name w:val="footnote text"/>
    <w:basedOn w:val="a"/>
    <w:link w:val="aa"/>
    <w:uiPriority w:val="99"/>
    <w:semiHidden/>
    <w:unhideWhenUsed/>
    <w:rsid w:val="00DD68A7"/>
    <w:pPr>
      <w:spacing w:after="0" w:line="240" w:lineRule="auto"/>
    </w:pPr>
    <w:rPr>
      <w:sz w:val="20"/>
      <w:szCs w:val="20"/>
    </w:rPr>
  </w:style>
  <w:style w:type="character" w:customStyle="1" w:styleId="aa">
    <w:name w:val="Текст сноски Знак"/>
    <w:basedOn w:val="a0"/>
    <w:link w:val="a9"/>
    <w:uiPriority w:val="99"/>
    <w:semiHidden/>
    <w:rsid w:val="00DD68A7"/>
    <w:rPr>
      <w:sz w:val="20"/>
      <w:szCs w:val="20"/>
    </w:rPr>
  </w:style>
  <w:style w:type="character" w:styleId="ab">
    <w:name w:val="footnote reference"/>
    <w:basedOn w:val="a0"/>
    <w:uiPriority w:val="99"/>
    <w:semiHidden/>
    <w:unhideWhenUsed/>
    <w:rsid w:val="00DD68A7"/>
    <w:rPr>
      <w:vertAlign w:val="superscript"/>
    </w:rPr>
  </w:style>
  <w:style w:type="paragraph" w:styleId="ac">
    <w:name w:val="List Paragraph"/>
    <w:basedOn w:val="a"/>
    <w:uiPriority w:val="34"/>
    <w:qFormat/>
    <w:rsid w:val="00476E09"/>
    <w:pPr>
      <w:ind w:left="720"/>
      <w:contextualSpacing/>
    </w:pPr>
  </w:style>
  <w:style w:type="paragraph" w:styleId="ad">
    <w:name w:val="Body Text"/>
    <w:basedOn w:val="a"/>
    <w:link w:val="ae"/>
    <w:uiPriority w:val="99"/>
    <w:rsid w:val="00476E09"/>
    <w:pPr>
      <w:spacing w:after="0" w:line="240" w:lineRule="auto"/>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uiPriority w:val="99"/>
    <w:rsid w:val="00476E09"/>
    <w:rPr>
      <w:rFonts w:ascii="Times New Roman" w:eastAsia="Times New Roman" w:hAnsi="Times New Roman" w:cs="Times New Roman"/>
      <w:sz w:val="24"/>
      <w:szCs w:val="20"/>
      <w:lang w:eastAsia="ru-RU"/>
    </w:rPr>
  </w:style>
  <w:style w:type="paragraph" w:customStyle="1" w:styleId="txt">
    <w:name w:val="txt"/>
    <w:basedOn w:val="a"/>
    <w:rsid w:val="00E01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E01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E018AC"/>
    <w:rPr>
      <w:color w:val="0000FF"/>
      <w:u w:val="single"/>
    </w:rPr>
  </w:style>
  <w:style w:type="paragraph" w:styleId="HTML">
    <w:name w:val="HTML Preformatted"/>
    <w:basedOn w:val="a"/>
    <w:link w:val="HTML0"/>
    <w:uiPriority w:val="99"/>
    <w:semiHidden/>
    <w:unhideWhenUsed/>
    <w:rsid w:val="0012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21D59"/>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E20A72"/>
    <w:rPr>
      <w:rFonts w:ascii="Times New Roman" w:eastAsia="Times New Roman" w:hAnsi="Times New Roman" w:cs="Times New Roman"/>
      <w:b/>
      <w:bCs/>
      <w:kern w:val="36"/>
      <w:sz w:val="48"/>
      <w:szCs w:val="48"/>
      <w:lang w:eastAsia="ru-RU"/>
    </w:rPr>
  </w:style>
  <w:style w:type="character" w:styleId="af0">
    <w:name w:val="FollowedHyperlink"/>
    <w:basedOn w:val="a0"/>
    <w:uiPriority w:val="99"/>
    <w:semiHidden/>
    <w:unhideWhenUsed/>
    <w:rsid w:val="00780EC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20A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62A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62A38"/>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C62A38"/>
    <w:rPr>
      <w:rFonts w:ascii="Times New Roman" w:hAnsi="Times New Roman" w:cs="Times New Roman"/>
      <w:sz w:val="24"/>
      <w:szCs w:val="24"/>
    </w:rPr>
  </w:style>
  <w:style w:type="character" w:styleId="a4">
    <w:name w:val="page number"/>
    <w:basedOn w:val="a0"/>
    <w:rsid w:val="00C62A38"/>
  </w:style>
  <w:style w:type="paragraph" w:styleId="a5">
    <w:name w:val="header"/>
    <w:basedOn w:val="a"/>
    <w:link w:val="a6"/>
    <w:rsid w:val="00C62A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C62A3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62A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2A38"/>
    <w:rPr>
      <w:rFonts w:ascii="Tahoma" w:hAnsi="Tahoma" w:cs="Tahoma"/>
      <w:sz w:val="16"/>
      <w:szCs w:val="16"/>
    </w:rPr>
  </w:style>
  <w:style w:type="paragraph" w:styleId="a9">
    <w:name w:val="footnote text"/>
    <w:basedOn w:val="a"/>
    <w:link w:val="aa"/>
    <w:uiPriority w:val="99"/>
    <w:semiHidden/>
    <w:unhideWhenUsed/>
    <w:rsid w:val="00DD68A7"/>
    <w:pPr>
      <w:spacing w:after="0" w:line="240" w:lineRule="auto"/>
    </w:pPr>
    <w:rPr>
      <w:sz w:val="20"/>
      <w:szCs w:val="20"/>
    </w:rPr>
  </w:style>
  <w:style w:type="character" w:customStyle="1" w:styleId="aa">
    <w:name w:val="Текст сноски Знак"/>
    <w:basedOn w:val="a0"/>
    <w:link w:val="a9"/>
    <w:uiPriority w:val="99"/>
    <w:semiHidden/>
    <w:rsid w:val="00DD68A7"/>
    <w:rPr>
      <w:sz w:val="20"/>
      <w:szCs w:val="20"/>
    </w:rPr>
  </w:style>
  <w:style w:type="character" w:styleId="ab">
    <w:name w:val="footnote reference"/>
    <w:basedOn w:val="a0"/>
    <w:uiPriority w:val="99"/>
    <w:semiHidden/>
    <w:unhideWhenUsed/>
    <w:rsid w:val="00DD68A7"/>
    <w:rPr>
      <w:vertAlign w:val="superscript"/>
    </w:rPr>
  </w:style>
  <w:style w:type="paragraph" w:styleId="ac">
    <w:name w:val="List Paragraph"/>
    <w:basedOn w:val="a"/>
    <w:uiPriority w:val="34"/>
    <w:qFormat/>
    <w:rsid w:val="00476E09"/>
    <w:pPr>
      <w:ind w:left="720"/>
      <w:contextualSpacing/>
    </w:pPr>
  </w:style>
  <w:style w:type="paragraph" w:styleId="ad">
    <w:name w:val="Body Text"/>
    <w:basedOn w:val="a"/>
    <w:link w:val="ae"/>
    <w:uiPriority w:val="99"/>
    <w:rsid w:val="00476E09"/>
    <w:pPr>
      <w:spacing w:after="0" w:line="240" w:lineRule="auto"/>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uiPriority w:val="99"/>
    <w:rsid w:val="00476E09"/>
    <w:rPr>
      <w:rFonts w:ascii="Times New Roman" w:eastAsia="Times New Roman" w:hAnsi="Times New Roman" w:cs="Times New Roman"/>
      <w:sz w:val="24"/>
      <w:szCs w:val="20"/>
      <w:lang w:eastAsia="ru-RU"/>
    </w:rPr>
  </w:style>
  <w:style w:type="paragraph" w:customStyle="1" w:styleId="txt">
    <w:name w:val="txt"/>
    <w:basedOn w:val="a"/>
    <w:rsid w:val="00E01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E01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E018AC"/>
    <w:rPr>
      <w:color w:val="0000FF"/>
      <w:u w:val="single"/>
    </w:rPr>
  </w:style>
  <w:style w:type="paragraph" w:styleId="HTML">
    <w:name w:val="HTML Preformatted"/>
    <w:basedOn w:val="a"/>
    <w:link w:val="HTML0"/>
    <w:uiPriority w:val="99"/>
    <w:semiHidden/>
    <w:unhideWhenUsed/>
    <w:rsid w:val="0012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21D59"/>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E20A72"/>
    <w:rPr>
      <w:rFonts w:ascii="Times New Roman" w:eastAsia="Times New Roman" w:hAnsi="Times New Roman" w:cs="Times New Roman"/>
      <w:b/>
      <w:bCs/>
      <w:kern w:val="36"/>
      <w:sz w:val="48"/>
      <w:szCs w:val="48"/>
      <w:lang w:eastAsia="ru-RU"/>
    </w:rPr>
  </w:style>
  <w:style w:type="character" w:styleId="af0">
    <w:name w:val="FollowedHyperlink"/>
    <w:basedOn w:val="a0"/>
    <w:uiPriority w:val="99"/>
    <w:semiHidden/>
    <w:unhideWhenUsed/>
    <w:rsid w:val="00780E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22226">
      <w:bodyDiv w:val="1"/>
      <w:marLeft w:val="0"/>
      <w:marRight w:val="0"/>
      <w:marTop w:val="0"/>
      <w:marBottom w:val="0"/>
      <w:divBdr>
        <w:top w:val="none" w:sz="0" w:space="0" w:color="auto"/>
        <w:left w:val="none" w:sz="0" w:space="0" w:color="auto"/>
        <w:bottom w:val="none" w:sz="0" w:space="0" w:color="auto"/>
        <w:right w:val="none" w:sz="0" w:space="0" w:color="auto"/>
      </w:divBdr>
      <w:divsChild>
        <w:div w:id="241257515">
          <w:marLeft w:val="0"/>
          <w:marRight w:val="0"/>
          <w:marTop w:val="0"/>
          <w:marBottom w:val="0"/>
          <w:divBdr>
            <w:top w:val="none" w:sz="0" w:space="0" w:color="auto"/>
            <w:left w:val="none" w:sz="0" w:space="0" w:color="auto"/>
            <w:bottom w:val="none" w:sz="0" w:space="0" w:color="auto"/>
            <w:right w:val="none" w:sz="0" w:space="0" w:color="auto"/>
          </w:divBdr>
        </w:div>
      </w:divsChild>
    </w:div>
    <w:div w:id="715934093">
      <w:bodyDiv w:val="1"/>
      <w:marLeft w:val="0"/>
      <w:marRight w:val="0"/>
      <w:marTop w:val="0"/>
      <w:marBottom w:val="0"/>
      <w:divBdr>
        <w:top w:val="none" w:sz="0" w:space="0" w:color="auto"/>
        <w:left w:val="none" w:sz="0" w:space="0" w:color="auto"/>
        <w:bottom w:val="none" w:sz="0" w:space="0" w:color="auto"/>
        <w:right w:val="none" w:sz="0" w:space="0" w:color="auto"/>
      </w:divBdr>
    </w:div>
    <w:div w:id="928074383">
      <w:bodyDiv w:val="1"/>
      <w:marLeft w:val="0"/>
      <w:marRight w:val="0"/>
      <w:marTop w:val="0"/>
      <w:marBottom w:val="0"/>
      <w:divBdr>
        <w:top w:val="none" w:sz="0" w:space="0" w:color="auto"/>
        <w:left w:val="none" w:sz="0" w:space="0" w:color="auto"/>
        <w:bottom w:val="none" w:sz="0" w:space="0" w:color="auto"/>
        <w:right w:val="none" w:sz="0" w:space="0" w:color="auto"/>
      </w:divBdr>
    </w:div>
    <w:div w:id="1305816801">
      <w:bodyDiv w:val="1"/>
      <w:marLeft w:val="0"/>
      <w:marRight w:val="0"/>
      <w:marTop w:val="0"/>
      <w:marBottom w:val="0"/>
      <w:divBdr>
        <w:top w:val="none" w:sz="0" w:space="0" w:color="auto"/>
        <w:left w:val="none" w:sz="0" w:space="0" w:color="auto"/>
        <w:bottom w:val="none" w:sz="0" w:space="0" w:color="auto"/>
        <w:right w:val="none" w:sz="0" w:space="0" w:color="auto"/>
      </w:divBdr>
    </w:div>
    <w:div w:id="1588077914">
      <w:bodyDiv w:val="1"/>
      <w:marLeft w:val="0"/>
      <w:marRight w:val="0"/>
      <w:marTop w:val="0"/>
      <w:marBottom w:val="0"/>
      <w:divBdr>
        <w:top w:val="none" w:sz="0" w:space="0" w:color="auto"/>
        <w:left w:val="none" w:sz="0" w:space="0" w:color="auto"/>
        <w:bottom w:val="none" w:sz="0" w:space="0" w:color="auto"/>
        <w:right w:val="none" w:sz="0" w:space="0" w:color="auto"/>
      </w:divBdr>
    </w:div>
    <w:div w:id="1908613153">
      <w:bodyDiv w:val="1"/>
      <w:marLeft w:val="0"/>
      <w:marRight w:val="0"/>
      <w:marTop w:val="0"/>
      <w:marBottom w:val="0"/>
      <w:divBdr>
        <w:top w:val="none" w:sz="0" w:space="0" w:color="auto"/>
        <w:left w:val="none" w:sz="0" w:space="0" w:color="auto"/>
        <w:bottom w:val="none" w:sz="0" w:space="0" w:color="auto"/>
        <w:right w:val="none" w:sz="0" w:space="0" w:color="auto"/>
      </w:divBdr>
    </w:div>
    <w:div w:id="1960408092">
      <w:bodyDiv w:val="1"/>
      <w:marLeft w:val="0"/>
      <w:marRight w:val="0"/>
      <w:marTop w:val="0"/>
      <w:marBottom w:val="0"/>
      <w:divBdr>
        <w:top w:val="none" w:sz="0" w:space="0" w:color="auto"/>
        <w:left w:val="none" w:sz="0" w:space="0" w:color="auto"/>
        <w:bottom w:val="none" w:sz="0" w:space="0" w:color="auto"/>
        <w:right w:val="none" w:sz="0" w:space="0" w:color="auto"/>
      </w:divBdr>
    </w:div>
    <w:div w:id="203136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openwindow('http://shkola.lv/goods/ymk/world_art/work2/theory/picture/35.html','338','541')" TargetMode="External"/><Relationship Id="rId18" Type="http://schemas.openxmlformats.org/officeDocument/2006/relationships/hyperlink" Target="javascript:openwindow('http://shkola.lv/goods/ymk/world_art/work2/theory/picture/29.html','505','600')" TargetMode="External"/><Relationship Id="rId26" Type="http://schemas.openxmlformats.org/officeDocument/2006/relationships/hyperlink" Target="javascript:openwindow('http://shkola.lv/goods/ymk/world_art/work4/theory/picture/21.html','500','397')" TargetMode="External"/><Relationship Id="rId39" Type="http://schemas.openxmlformats.org/officeDocument/2006/relationships/hyperlink" Target="javascript:openwindow('http://shkola.lv/goods/ymk/world_art/work4/theory/picture/34.html','386','500')" TargetMode="External"/><Relationship Id="rId3" Type="http://schemas.openxmlformats.org/officeDocument/2006/relationships/styles" Target="styles.xml"/><Relationship Id="rId21" Type="http://schemas.openxmlformats.org/officeDocument/2006/relationships/hyperlink" Target="javascript:openwindow('http://shkola.lv/goods/ymk/world_art/work2/theory/picture/32.html','490','600')" TargetMode="External"/><Relationship Id="rId34" Type="http://schemas.openxmlformats.org/officeDocument/2006/relationships/hyperlink" Target="javascript:openwindow('http://shkola.lv/goods/ymk/world_art/work4/theory/picture/27.html','500','397')" TargetMode="External"/><Relationship Id="rId42" Type="http://schemas.openxmlformats.org/officeDocument/2006/relationships/hyperlink" Target="javascript:openwindow('http://shkola.lv/goods/ymk/world_art/work4/theory/picture/37.html','500','412')" TargetMode="External"/><Relationship Id="rId47" Type="http://schemas.openxmlformats.org/officeDocument/2006/relationships/hyperlink" Target="http://www.ozon.ru/context/detail/id/5438449/" TargetMode="External"/><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javascript:openwindow('http://shkola.lv/goods/ymk/world_art/work2/theory/picture/22.html','563','701')" TargetMode="External"/><Relationship Id="rId17" Type="http://schemas.openxmlformats.org/officeDocument/2006/relationships/hyperlink" Target="javascript:openwindow('http://shkola.lv/goods/ymk/world_art/work2/theory/picture/28.html','421','585')" TargetMode="External"/><Relationship Id="rId25" Type="http://schemas.openxmlformats.org/officeDocument/2006/relationships/hyperlink" Target="javascript:openwindow('http://shkola.lv/goods/ymk/world_art/work4/theory/picture/20.html','500','336')" TargetMode="External"/><Relationship Id="rId33" Type="http://schemas.openxmlformats.org/officeDocument/2006/relationships/hyperlink" Target="javascript:openwindow('http://shkola.lv/goods/ymk/world_art/work4/theory/picture/33.html','500','253')" TargetMode="External"/><Relationship Id="rId38" Type="http://schemas.openxmlformats.org/officeDocument/2006/relationships/hyperlink" Target="javascript:openwindow('http://shkola.lv/goods/ymk/world_art/work4/theory/picture/31.html','405','500')" TargetMode="External"/><Relationship Id="rId46" Type="http://schemas.openxmlformats.org/officeDocument/2006/relationships/hyperlink" Target="javascript:openwindow('http://shkola.lv/goods/ymk/world_art/work4/theory/picture/41.html','499','354')" TargetMode="External"/><Relationship Id="rId2" Type="http://schemas.openxmlformats.org/officeDocument/2006/relationships/numbering" Target="numbering.xml"/><Relationship Id="rId16" Type="http://schemas.openxmlformats.org/officeDocument/2006/relationships/hyperlink" Target="javascript:openwindow('http://shkola.lv/goods/ymk/world_art/work2/theory/picture/27.html','850','585')" TargetMode="External"/><Relationship Id="rId20" Type="http://schemas.openxmlformats.org/officeDocument/2006/relationships/hyperlink" Target="javascript:openwindow('http://shkola.lv/goods/ymk/world_art/work2/theory/picture/31.html','487','600')" TargetMode="External"/><Relationship Id="rId29" Type="http://schemas.openxmlformats.org/officeDocument/2006/relationships/hyperlink" Target="javascript:openwindow('http://shkola.lv/goods/ymk/world_art/work4/theory/picture/24.html','381','500')" TargetMode="External"/><Relationship Id="rId41" Type="http://schemas.openxmlformats.org/officeDocument/2006/relationships/hyperlink" Target="javascript:openwindow('http://shkola.lv/goods/ymk/world_art/work4/theory/picture/36.html','500','28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openwindow('http://shkola.lv/goods/ymk/world_art/work2/theory/picture/21.html','465','585')" TargetMode="External"/><Relationship Id="rId24" Type="http://schemas.openxmlformats.org/officeDocument/2006/relationships/hyperlink" Target="javascript:openwindow('http://shkola.lv/goods/ymk/world_art/work2/theory/picture/35.html','338','541')" TargetMode="External"/><Relationship Id="rId32" Type="http://schemas.openxmlformats.org/officeDocument/2006/relationships/hyperlink" Target="javascript:openwindow('http://shkola.lv/goods/ymk/world_art/work4/theory/picture/32.html','500','286')" TargetMode="External"/><Relationship Id="rId37" Type="http://schemas.openxmlformats.org/officeDocument/2006/relationships/hyperlink" Target="javascript:openwindow('http://shkola.lv/goods/ymk/world_art/work4/theory/picture/30.html','324','500')" TargetMode="External"/><Relationship Id="rId40" Type="http://schemas.openxmlformats.org/officeDocument/2006/relationships/hyperlink" Target="javascript:openwindow('http://shkola.lv/goods/ymk/world_art/work4/theory/picture/35.html','500','247')" TargetMode="External"/><Relationship Id="rId45" Type="http://schemas.openxmlformats.org/officeDocument/2006/relationships/hyperlink" Target="javascript:openwindow('http://shkola.lv/goods/ymk/world_art/work4/theory/picture/40.html','500','315')" TargetMode="External"/><Relationship Id="rId5" Type="http://schemas.openxmlformats.org/officeDocument/2006/relationships/settings" Target="settings.xml"/><Relationship Id="rId15" Type="http://schemas.openxmlformats.org/officeDocument/2006/relationships/hyperlink" Target="javascript:openwindow('http://shkola.lv/goods/ymk/world_art/work2/theory/picture/25.html','615','772')" TargetMode="External"/><Relationship Id="rId23" Type="http://schemas.openxmlformats.org/officeDocument/2006/relationships/hyperlink" Target="javascript:openwindow('http://shkola.lv/goods/ymk/world_art/work2/theory/picture/34.html','389','478')" TargetMode="External"/><Relationship Id="rId28" Type="http://schemas.openxmlformats.org/officeDocument/2006/relationships/hyperlink" Target="javascript:openwindow('http://shkola.lv/goods/ymk/world_art/work4/theory/picture/23.html','385','500')" TargetMode="External"/><Relationship Id="rId36" Type="http://schemas.openxmlformats.org/officeDocument/2006/relationships/hyperlink" Target="javascript:openwindow('http://shkola.lv/goods/ymk/world_art/work4/theory/picture/29.html','407','500')" TargetMode="External"/><Relationship Id="rId49" Type="http://schemas.openxmlformats.org/officeDocument/2006/relationships/header" Target="header1.xml"/><Relationship Id="rId10" Type="http://schemas.openxmlformats.org/officeDocument/2006/relationships/hyperlink" Target="javascript:openwindow('http://shkola.lv/goods/ymk/world_art/work2/theory/picture/19.html','413','585')" TargetMode="External"/><Relationship Id="rId19" Type="http://schemas.openxmlformats.org/officeDocument/2006/relationships/hyperlink" Target="javascript:openwindow('http://shkola.lv/goods/ymk/world_art/work2/theory/picture/30.html','396','600')" TargetMode="External"/><Relationship Id="rId31" Type="http://schemas.openxmlformats.org/officeDocument/2006/relationships/hyperlink" Target="javascript:openwindow('http://shkola.lv/goods/ymk/world_art/work4/theory/picture/26.html','408','500')" TargetMode="External"/><Relationship Id="rId44" Type="http://schemas.openxmlformats.org/officeDocument/2006/relationships/hyperlink" Target="javascript:openwindow('http://shkola.lv/goods/ymk/world_art/work4/theory/picture/39.html','461','500')"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javascript:openwindow('http://shkola.lv/goods/ymk/world_art/work2/theory/picture/18.html','492','600')" TargetMode="External"/><Relationship Id="rId14" Type="http://schemas.openxmlformats.org/officeDocument/2006/relationships/hyperlink" Target="javascript:openwindow('http://shkola.lv/goods/ymk/world_art/work2/theory/picture/24.html','598','776')" TargetMode="External"/><Relationship Id="rId22" Type="http://schemas.openxmlformats.org/officeDocument/2006/relationships/hyperlink" Target="javascript:openwindow('http://shkola.lv/goods/ymk/world_art/work2/theory/picture/33.html','519','600')" TargetMode="External"/><Relationship Id="rId27" Type="http://schemas.openxmlformats.org/officeDocument/2006/relationships/hyperlink" Target="javascript:openwindow('http://shkola.lv/goods/ymk/world_art/work4/theory/picture/22.html','500','378')" TargetMode="External"/><Relationship Id="rId30" Type="http://schemas.openxmlformats.org/officeDocument/2006/relationships/hyperlink" Target="javascript:openwindow('http://shkola.lv/goods/ymk/world_art/work4/theory/picture/25.html','406','500')" TargetMode="External"/><Relationship Id="rId35" Type="http://schemas.openxmlformats.org/officeDocument/2006/relationships/hyperlink" Target="javascript:openwindow('http://shkola.lv/goods/ymk/world_art/work4/theory/picture/28.html','392','500')" TargetMode="External"/><Relationship Id="rId43" Type="http://schemas.openxmlformats.org/officeDocument/2006/relationships/hyperlink" Target="javascript:openwindow('http://shkola.lv/goods/ymk/world_art/work4/theory/picture/38.html','500','316')" TargetMode="External"/><Relationship Id="rId48" Type="http://schemas.openxmlformats.org/officeDocument/2006/relationships/hyperlink" Target="http://www.ozon.ru/context/detail/id/856313/"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13424-B46A-4EE7-B8EB-151107AA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28</Pages>
  <Words>8319</Words>
  <Characters>47424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 Бакун</cp:lastModifiedBy>
  <cp:revision>62</cp:revision>
  <cp:lastPrinted>2010-10-29T21:05:00Z</cp:lastPrinted>
  <dcterms:created xsi:type="dcterms:W3CDTF">2010-10-27T18:58:00Z</dcterms:created>
  <dcterms:modified xsi:type="dcterms:W3CDTF">2015-01-05T17:35:00Z</dcterms:modified>
</cp:coreProperties>
</file>