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11" w:rsidRPr="00D43111" w:rsidRDefault="00D43111" w:rsidP="00DF2A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43111" w:rsidRDefault="00D43111" w:rsidP="00DF2A99">
      <w:pPr>
        <w:jc w:val="center"/>
        <w:rPr>
          <w:b/>
          <w:sz w:val="28"/>
          <w:szCs w:val="28"/>
          <w:u w:val="single"/>
        </w:rPr>
      </w:pPr>
    </w:p>
    <w:p w:rsidR="00D43111" w:rsidRDefault="00D43111">
      <w:pPr>
        <w:rPr>
          <w:sz w:val="28"/>
          <w:szCs w:val="28"/>
        </w:rPr>
      </w:pPr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r w:rsidRPr="00D43111">
        <w:rPr>
          <w:sz w:val="28"/>
          <w:szCs w:val="28"/>
          <w:u w:val="single"/>
        </w:rPr>
        <w:fldChar w:fldCharType="begin"/>
      </w:r>
      <w:r w:rsidR="00D43111" w:rsidRPr="00D43111">
        <w:rPr>
          <w:sz w:val="28"/>
          <w:szCs w:val="28"/>
          <w:u w:val="single"/>
        </w:rPr>
        <w:instrText xml:space="preserve"> TOC \o "1-3" \h \z \u </w:instrText>
      </w:r>
      <w:r w:rsidRPr="00D43111">
        <w:rPr>
          <w:sz w:val="28"/>
          <w:szCs w:val="28"/>
          <w:u w:val="single"/>
        </w:rPr>
        <w:fldChar w:fldCharType="separate"/>
      </w:r>
      <w:hyperlink w:anchor="_Toc403757722" w:history="1">
        <w:r w:rsidR="00D43111" w:rsidRPr="00D43111">
          <w:rPr>
            <w:rStyle w:val="a8"/>
            <w:noProof/>
            <w:sz w:val="28"/>
            <w:szCs w:val="28"/>
          </w:rPr>
          <w:t>Задание 1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_Toc403757722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3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hyperlink w:anchor="_Toc403757723" w:history="1">
        <w:r w:rsidR="00D43111" w:rsidRPr="00D43111">
          <w:rPr>
            <w:rStyle w:val="a8"/>
            <w:noProof/>
            <w:sz w:val="28"/>
            <w:szCs w:val="28"/>
          </w:rPr>
          <w:t>Задание 2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_Toc403757723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4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hyperlink w:anchor="_Toc403757724" w:history="1">
        <w:r w:rsidR="00D43111" w:rsidRPr="00D43111">
          <w:rPr>
            <w:rStyle w:val="a8"/>
            <w:noProof/>
            <w:sz w:val="28"/>
            <w:szCs w:val="28"/>
          </w:rPr>
          <w:t>Задание 3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_Toc403757724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6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hyperlink w:anchor="_Toc403757725" w:history="1">
        <w:r w:rsidR="00D43111" w:rsidRPr="00D43111">
          <w:rPr>
            <w:rStyle w:val="a8"/>
            <w:noProof/>
            <w:sz w:val="28"/>
            <w:szCs w:val="28"/>
          </w:rPr>
          <w:t>Задание 4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_Toc403757725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7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hyperlink w:anchor="_Toc403757726" w:history="1">
        <w:r w:rsidR="00D43111" w:rsidRPr="00D43111">
          <w:rPr>
            <w:rStyle w:val="a8"/>
            <w:noProof/>
            <w:sz w:val="28"/>
            <w:szCs w:val="28"/>
          </w:rPr>
          <w:t>Задание 5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_Toc403757726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11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pStyle w:val="1"/>
        <w:tabs>
          <w:tab w:val="right" w:leader="dot" w:pos="9966"/>
        </w:tabs>
        <w:rPr>
          <w:noProof/>
          <w:sz w:val="28"/>
          <w:szCs w:val="28"/>
        </w:rPr>
      </w:pPr>
      <w:hyperlink w:anchor="_Toc403757727" w:history="1">
        <w:r w:rsidR="00D43111" w:rsidRPr="00D43111">
          <w:rPr>
            <w:rStyle w:val="a8"/>
            <w:noProof/>
            <w:sz w:val="28"/>
            <w:szCs w:val="28"/>
          </w:rPr>
          <w:t>Л</w:t>
        </w:r>
        <w:r w:rsidR="00D43111" w:rsidRPr="00D43111">
          <w:rPr>
            <w:rStyle w:val="a8"/>
            <w:bCs/>
            <w:noProof/>
            <w:sz w:val="28"/>
            <w:szCs w:val="28"/>
          </w:rPr>
          <w:t>итература</w:t>
        </w:r>
        <w:r w:rsidR="00D43111" w:rsidRPr="00D43111">
          <w:rPr>
            <w:noProof/>
            <w:webHidden/>
            <w:sz w:val="28"/>
            <w:szCs w:val="28"/>
          </w:rPr>
          <w:tab/>
        </w:r>
        <w:r w:rsidRPr="00D43111">
          <w:rPr>
            <w:noProof/>
            <w:webHidden/>
            <w:sz w:val="28"/>
            <w:szCs w:val="28"/>
          </w:rPr>
          <w:fldChar w:fldCharType="begin"/>
        </w:r>
        <w:r w:rsidR="00D43111" w:rsidRPr="00D43111">
          <w:rPr>
            <w:noProof/>
            <w:webHidden/>
            <w:sz w:val="28"/>
            <w:szCs w:val="28"/>
          </w:rPr>
          <w:instrText xml:space="preserve"> PAGEREF _Toc403757727 \h </w:instrText>
        </w:r>
        <w:r w:rsidRPr="00D43111">
          <w:rPr>
            <w:noProof/>
            <w:webHidden/>
            <w:sz w:val="28"/>
            <w:szCs w:val="28"/>
          </w:rPr>
        </w:r>
        <w:r w:rsidRPr="00D43111">
          <w:rPr>
            <w:noProof/>
            <w:webHidden/>
            <w:sz w:val="28"/>
            <w:szCs w:val="28"/>
          </w:rPr>
          <w:fldChar w:fldCharType="separate"/>
        </w:r>
        <w:r w:rsidR="00D43111">
          <w:rPr>
            <w:noProof/>
            <w:webHidden/>
            <w:sz w:val="28"/>
            <w:szCs w:val="28"/>
          </w:rPr>
          <w:t>12</w:t>
        </w:r>
        <w:r w:rsidRPr="00D43111">
          <w:rPr>
            <w:noProof/>
            <w:webHidden/>
            <w:sz w:val="28"/>
            <w:szCs w:val="28"/>
          </w:rPr>
          <w:fldChar w:fldCharType="end"/>
        </w:r>
      </w:hyperlink>
    </w:p>
    <w:p w:rsidR="00D43111" w:rsidRPr="00D43111" w:rsidRDefault="004D568C" w:rsidP="00D43111">
      <w:pPr>
        <w:spacing w:after="100"/>
        <w:jc w:val="both"/>
        <w:rPr>
          <w:sz w:val="28"/>
          <w:szCs w:val="28"/>
          <w:u w:val="single"/>
        </w:rPr>
      </w:pPr>
      <w:r w:rsidRPr="00D43111">
        <w:rPr>
          <w:sz w:val="28"/>
          <w:szCs w:val="28"/>
          <w:u w:val="single"/>
        </w:rPr>
        <w:fldChar w:fldCharType="end"/>
      </w:r>
      <w:r w:rsidR="00D43111" w:rsidRPr="00D43111">
        <w:rPr>
          <w:sz w:val="28"/>
          <w:szCs w:val="28"/>
          <w:u w:val="single"/>
        </w:rPr>
        <w:br w:type="page"/>
      </w:r>
    </w:p>
    <w:p w:rsidR="00DF2A99" w:rsidRDefault="00DF2A99" w:rsidP="00D43111">
      <w:pPr>
        <w:jc w:val="center"/>
        <w:outlineLvl w:val="0"/>
        <w:rPr>
          <w:b/>
          <w:sz w:val="28"/>
          <w:szCs w:val="28"/>
          <w:u w:val="single"/>
        </w:rPr>
      </w:pPr>
      <w:bookmarkStart w:id="0" w:name="_Toc403757722"/>
      <w:r>
        <w:rPr>
          <w:b/>
          <w:sz w:val="28"/>
          <w:szCs w:val="28"/>
          <w:u w:val="single"/>
        </w:rPr>
        <w:lastRenderedPageBreak/>
        <w:t>Задание 1</w:t>
      </w:r>
      <w:bookmarkEnd w:id="0"/>
    </w:p>
    <w:p w:rsidR="00DF2A99" w:rsidRDefault="00DF2A99" w:rsidP="00DF2A99">
      <w:pPr>
        <w:jc w:val="center"/>
        <w:rPr>
          <w:b/>
          <w:sz w:val="28"/>
          <w:szCs w:val="28"/>
          <w:u w:val="single"/>
        </w:rPr>
      </w:pPr>
    </w:p>
    <w:p w:rsidR="00DF2A99" w:rsidRDefault="00390C7A" w:rsidP="00DF2A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банк в течение дня поступило 60 заявок на выдачу кредита, 25 из них на сумму 100 тыс.руб., 15 – на сумму 200 тыс.руб., остальные на сумму 500 тыс.руб. и более. Вероятность того, что заявка будет удовлетворена для кредита первого, второго и третьего вида – 0,6; 0,8; 0,2 соответственно. Найти вероятность того, что случайно выбранный клиент сбербанка из этих 60 получил кредит, и этот кредит на сумму 200 тыс.руб.</w:t>
      </w:r>
    </w:p>
    <w:p w:rsidR="00DF2A99" w:rsidRPr="00282F69" w:rsidRDefault="00DF2A99" w:rsidP="00DF2A99">
      <w:pPr>
        <w:ind w:firstLine="709"/>
        <w:jc w:val="both"/>
        <w:rPr>
          <w:sz w:val="28"/>
          <w:szCs w:val="28"/>
        </w:rPr>
      </w:pPr>
    </w:p>
    <w:p w:rsidR="00DF2A99" w:rsidRDefault="00DF2A99" w:rsidP="00DF2A9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</w:t>
      </w:r>
    </w:p>
    <w:p w:rsidR="00DF2A99" w:rsidRDefault="00DF2A99" w:rsidP="00DF2A99">
      <w:pPr>
        <w:jc w:val="center"/>
        <w:rPr>
          <w:b/>
          <w:sz w:val="28"/>
          <w:szCs w:val="28"/>
          <w:u w:val="single"/>
        </w:rPr>
      </w:pP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4249D">
        <w:rPr>
          <w:sz w:val="28"/>
          <w:szCs w:val="28"/>
        </w:rPr>
        <w:t xml:space="preserve">Обозначим через событие </w:t>
      </w:r>
      <w:r w:rsidRPr="0084249D">
        <w:rPr>
          <w:i/>
          <w:sz w:val="28"/>
          <w:szCs w:val="28"/>
        </w:rPr>
        <w:t>А</w:t>
      </w:r>
      <w:r w:rsidRPr="0084249D">
        <w:rPr>
          <w:sz w:val="28"/>
          <w:szCs w:val="28"/>
        </w:rPr>
        <w:t>={</w:t>
      </w:r>
      <w:r w:rsidR="00587F2E">
        <w:rPr>
          <w:sz w:val="28"/>
          <w:szCs w:val="28"/>
        </w:rPr>
        <w:t>случайно выбранный клиент сбербанка получил кредит</w:t>
      </w:r>
      <w:r w:rsidRPr="0084249D">
        <w:rPr>
          <w:sz w:val="28"/>
          <w:szCs w:val="28"/>
        </w:rPr>
        <w:t xml:space="preserve">}.  </w:t>
      </w:r>
      <w:r w:rsidR="00587F2E">
        <w:rPr>
          <w:sz w:val="28"/>
          <w:szCs w:val="28"/>
        </w:rPr>
        <w:t>С этим событием связаны следующие</w:t>
      </w:r>
      <w:r w:rsidRPr="0084249D">
        <w:rPr>
          <w:sz w:val="28"/>
          <w:szCs w:val="28"/>
        </w:rPr>
        <w:t xml:space="preserve"> гипотезы:</w:t>
      </w:r>
    </w:p>
    <w:p w:rsidR="00DF2A99" w:rsidRPr="0084249D" w:rsidRDefault="00DF2A99" w:rsidP="00DF2A99">
      <w:pPr>
        <w:jc w:val="both"/>
        <w:rPr>
          <w:sz w:val="28"/>
          <w:szCs w:val="28"/>
        </w:rPr>
      </w:pPr>
      <w:r w:rsidRPr="0084249D">
        <w:rPr>
          <w:i/>
          <w:sz w:val="28"/>
          <w:szCs w:val="28"/>
        </w:rPr>
        <w:t>Н</w:t>
      </w:r>
      <w:r w:rsidRPr="00587F2E">
        <w:rPr>
          <w:sz w:val="28"/>
          <w:szCs w:val="28"/>
          <w:vertAlign w:val="subscript"/>
        </w:rPr>
        <w:t>1</w:t>
      </w:r>
      <w:r w:rsidRPr="0084249D">
        <w:rPr>
          <w:sz w:val="28"/>
          <w:szCs w:val="28"/>
        </w:rPr>
        <w:t>={</w:t>
      </w:r>
      <w:r w:rsidR="00587F2E">
        <w:rPr>
          <w:sz w:val="28"/>
          <w:szCs w:val="28"/>
        </w:rPr>
        <w:t xml:space="preserve">от клиента  поступил </w:t>
      </w:r>
      <w:r>
        <w:rPr>
          <w:sz w:val="28"/>
          <w:szCs w:val="28"/>
        </w:rPr>
        <w:t xml:space="preserve">запрос на кредит </w:t>
      </w:r>
      <w:r w:rsidR="00587F2E">
        <w:rPr>
          <w:sz w:val="28"/>
          <w:szCs w:val="28"/>
        </w:rPr>
        <w:t>на сумму 100 тыс.руб.</w:t>
      </w:r>
      <w:r w:rsidRPr="0084249D">
        <w:rPr>
          <w:sz w:val="28"/>
          <w:szCs w:val="28"/>
        </w:rPr>
        <w:t>},</w:t>
      </w:r>
    </w:p>
    <w:p w:rsidR="00587F2E" w:rsidRPr="0084249D" w:rsidRDefault="00587F2E" w:rsidP="00587F2E">
      <w:pPr>
        <w:jc w:val="both"/>
        <w:rPr>
          <w:sz w:val="28"/>
          <w:szCs w:val="28"/>
        </w:rPr>
      </w:pPr>
      <w:r w:rsidRPr="0084249D">
        <w:rPr>
          <w:i/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 w:rsidRPr="0084249D">
        <w:rPr>
          <w:sz w:val="28"/>
          <w:szCs w:val="28"/>
        </w:rPr>
        <w:t>={</w:t>
      </w:r>
      <w:r>
        <w:rPr>
          <w:sz w:val="28"/>
          <w:szCs w:val="28"/>
        </w:rPr>
        <w:t>от клиента  поступил запрос на кредит на сумму 200 тыс.руб.</w:t>
      </w:r>
      <w:r w:rsidRPr="0084249D">
        <w:rPr>
          <w:sz w:val="28"/>
          <w:szCs w:val="28"/>
        </w:rPr>
        <w:t>},</w:t>
      </w:r>
    </w:p>
    <w:p w:rsidR="00587F2E" w:rsidRPr="0084249D" w:rsidRDefault="00587F2E" w:rsidP="00587F2E">
      <w:pPr>
        <w:jc w:val="both"/>
        <w:rPr>
          <w:sz w:val="28"/>
          <w:szCs w:val="28"/>
        </w:rPr>
      </w:pPr>
      <w:r w:rsidRPr="0084249D">
        <w:rPr>
          <w:i/>
          <w:sz w:val="28"/>
          <w:szCs w:val="28"/>
        </w:rPr>
        <w:t>Н</w:t>
      </w:r>
      <w:r>
        <w:rPr>
          <w:sz w:val="28"/>
          <w:szCs w:val="28"/>
          <w:vertAlign w:val="subscript"/>
        </w:rPr>
        <w:t>3</w:t>
      </w:r>
      <w:r w:rsidRPr="0084249D">
        <w:rPr>
          <w:sz w:val="28"/>
          <w:szCs w:val="28"/>
        </w:rPr>
        <w:t>={</w:t>
      </w:r>
      <w:r>
        <w:rPr>
          <w:sz w:val="28"/>
          <w:szCs w:val="28"/>
        </w:rPr>
        <w:t>от клиента  поступил запрос на кредит на сумму 500 тыс.руб. и более</w:t>
      </w:r>
      <w:r w:rsidRPr="0084249D">
        <w:rPr>
          <w:sz w:val="28"/>
          <w:szCs w:val="28"/>
        </w:rPr>
        <w:t>},</w:t>
      </w: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условию в</w:t>
      </w:r>
      <w:r w:rsidRPr="0084249D">
        <w:rPr>
          <w:sz w:val="28"/>
          <w:szCs w:val="28"/>
        </w:rPr>
        <w:t>ероятности этих гипотез</w:t>
      </w:r>
      <w:r>
        <w:rPr>
          <w:sz w:val="28"/>
          <w:szCs w:val="28"/>
        </w:rPr>
        <w:t xml:space="preserve"> равны:</w:t>
      </w:r>
    </w:p>
    <w:p w:rsidR="00DF2A99" w:rsidRPr="0084249D" w:rsidRDefault="00587F2E" w:rsidP="00587F2E">
      <w:pPr>
        <w:jc w:val="both"/>
        <w:rPr>
          <w:sz w:val="28"/>
          <w:szCs w:val="28"/>
        </w:rPr>
      </w:pPr>
      <w:r w:rsidRPr="00587F2E">
        <w:rPr>
          <w:position w:val="-24"/>
          <w:sz w:val="28"/>
          <w:szCs w:val="28"/>
        </w:rPr>
        <w:object w:dxaOrig="6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44.45pt" o:ole="">
            <v:imagedata r:id="rId8" o:title=""/>
          </v:shape>
          <o:OLEObject Type="Embed" ProgID="Equation.3" ShapeID="_x0000_i1025" DrawAspect="Content" ObjectID="_1480850619" r:id="rId9"/>
        </w:object>
      </w:r>
      <w:r>
        <w:rPr>
          <w:sz w:val="28"/>
          <w:szCs w:val="28"/>
        </w:rPr>
        <w:t>.</w:t>
      </w: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  <w:r w:rsidRPr="0084249D">
        <w:rPr>
          <w:sz w:val="28"/>
          <w:szCs w:val="28"/>
        </w:rPr>
        <w:t xml:space="preserve">По условию задачи условные вероятности события </w:t>
      </w:r>
      <w:r w:rsidRPr="0084249D">
        <w:rPr>
          <w:i/>
          <w:sz w:val="28"/>
          <w:szCs w:val="28"/>
        </w:rPr>
        <w:t>А</w:t>
      </w:r>
      <w:r w:rsidRPr="0084249D">
        <w:rPr>
          <w:sz w:val="28"/>
          <w:szCs w:val="28"/>
        </w:rPr>
        <w:t xml:space="preserve"> при наступлении гипотез равны</w:t>
      </w: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  <w:r w:rsidRPr="0084249D">
        <w:rPr>
          <w:i/>
          <w:sz w:val="28"/>
          <w:szCs w:val="28"/>
          <w:lang w:val="en-US"/>
        </w:rPr>
        <w:t>P</w:t>
      </w:r>
      <w:r w:rsidRPr="00587F2E">
        <w:rPr>
          <w:sz w:val="28"/>
          <w:szCs w:val="28"/>
        </w:rPr>
        <w:t>(</w:t>
      </w:r>
      <w:r w:rsidRPr="0084249D">
        <w:rPr>
          <w:i/>
          <w:sz w:val="28"/>
          <w:szCs w:val="28"/>
        </w:rPr>
        <w:t>А/</w:t>
      </w:r>
      <w:r w:rsidRPr="0084249D">
        <w:rPr>
          <w:i/>
          <w:sz w:val="28"/>
          <w:szCs w:val="28"/>
          <w:lang w:val="en-US"/>
        </w:rPr>
        <w:t>H</w:t>
      </w:r>
      <w:r w:rsidRPr="00587F2E">
        <w:rPr>
          <w:sz w:val="28"/>
          <w:szCs w:val="28"/>
          <w:vertAlign w:val="subscript"/>
        </w:rPr>
        <w:t>1</w:t>
      </w:r>
      <w:r w:rsidRPr="00587F2E">
        <w:rPr>
          <w:sz w:val="28"/>
          <w:szCs w:val="28"/>
        </w:rPr>
        <w:t>)</w:t>
      </w:r>
      <w:r w:rsidRPr="0084249D">
        <w:rPr>
          <w:i/>
          <w:sz w:val="28"/>
          <w:szCs w:val="28"/>
        </w:rPr>
        <w:t>=</w:t>
      </w:r>
      <w:r>
        <w:rPr>
          <w:sz w:val="28"/>
          <w:szCs w:val="28"/>
        </w:rPr>
        <w:t>0,</w:t>
      </w:r>
      <w:r w:rsidR="00587F2E">
        <w:rPr>
          <w:sz w:val="28"/>
          <w:szCs w:val="28"/>
        </w:rPr>
        <w:t>6</w:t>
      </w:r>
      <w:r w:rsidRPr="00623428">
        <w:rPr>
          <w:sz w:val="28"/>
          <w:szCs w:val="28"/>
        </w:rPr>
        <w:t>,</w:t>
      </w:r>
      <w:r w:rsidRPr="0084249D">
        <w:rPr>
          <w:i/>
          <w:sz w:val="28"/>
          <w:szCs w:val="28"/>
        </w:rPr>
        <w:t xml:space="preserve">   </w:t>
      </w:r>
      <w:r w:rsidRPr="0084249D">
        <w:rPr>
          <w:i/>
          <w:sz w:val="28"/>
          <w:szCs w:val="28"/>
          <w:lang w:val="en-US"/>
        </w:rPr>
        <w:t>P</w:t>
      </w:r>
      <w:r w:rsidRPr="00587F2E">
        <w:rPr>
          <w:sz w:val="28"/>
          <w:szCs w:val="28"/>
        </w:rPr>
        <w:t>(</w:t>
      </w:r>
      <w:r w:rsidRPr="0084249D">
        <w:rPr>
          <w:i/>
          <w:sz w:val="28"/>
          <w:szCs w:val="28"/>
        </w:rPr>
        <w:t>А/</w:t>
      </w:r>
      <w:r w:rsidRPr="0084249D">
        <w:rPr>
          <w:i/>
          <w:sz w:val="28"/>
          <w:szCs w:val="28"/>
          <w:lang w:val="en-US"/>
        </w:rPr>
        <w:t>H</w:t>
      </w:r>
      <w:r w:rsidRPr="00587F2E">
        <w:rPr>
          <w:sz w:val="28"/>
          <w:szCs w:val="28"/>
          <w:vertAlign w:val="subscript"/>
        </w:rPr>
        <w:t>2</w:t>
      </w:r>
      <w:r w:rsidRPr="00587F2E">
        <w:rPr>
          <w:sz w:val="28"/>
          <w:szCs w:val="28"/>
        </w:rPr>
        <w:t>)</w:t>
      </w:r>
      <w:r w:rsidRPr="0084249D">
        <w:rPr>
          <w:i/>
          <w:sz w:val="28"/>
          <w:szCs w:val="28"/>
        </w:rPr>
        <w:t>=</w:t>
      </w:r>
      <w:r>
        <w:rPr>
          <w:sz w:val="28"/>
          <w:szCs w:val="28"/>
        </w:rPr>
        <w:t>0,</w:t>
      </w:r>
      <w:r w:rsidR="00587F2E">
        <w:rPr>
          <w:sz w:val="28"/>
          <w:szCs w:val="28"/>
        </w:rPr>
        <w:t>8</w:t>
      </w:r>
      <w:r w:rsidRPr="00623428">
        <w:rPr>
          <w:sz w:val="28"/>
          <w:szCs w:val="28"/>
        </w:rPr>
        <w:t>,</w:t>
      </w:r>
      <w:r w:rsidRPr="0084249D">
        <w:rPr>
          <w:i/>
          <w:sz w:val="28"/>
          <w:szCs w:val="28"/>
        </w:rPr>
        <w:t xml:space="preserve">  </w:t>
      </w:r>
      <w:r w:rsidRPr="0084249D">
        <w:rPr>
          <w:i/>
          <w:sz w:val="28"/>
          <w:szCs w:val="28"/>
          <w:lang w:val="en-US"/>
        </w:rPr>
        <w:t>P</w:t>
      </w:r>
      <w:r w:rsidRPr="00587F2E">
        <w:rPr>
          <w:sz w:val="28"/>
          <w:szCs w:val="28"/>
        </w:rPr>
        <w:t>(</w:t>
      </w:r>
      <w:r w:rsidRPr="0084249D">
        <w:rPr>
          <w:i/>
          <w:sz w:val="28"/>
          <w:szCs w:val="28"/>
        </w:rPr>
        <w:t>А/</w:t>
      </w:r>
      <w:r w:rsidRPr="0084249D">
        <w:rPr>
          <w:i/>
          <w:sz w:val="28"/>
          <w:szCs w:val="28"/>
          <w:lang w:val="en-US"/>
        </w:rPr>
        <w:t>H</w:t>
      </w:r>
      <w:r w:rsidRPr="00587F2E">
        <w:rPr>
          <w:sz w:val="28"/>
          <w:szCs w:val="28"/>
          <w:vertAlign w:val="subscript"/>
        </w:rPr>
        <w:t>3</w:t>
      </w:r>
      <w:r w:rsidRPr="00587F2E">
        <w:rPr>
          <w:sz w:val="28"/>
          <w:szCs w:val="28"/>
        </w:rPr>
        <w:t>)</w:t>
      </w:r>
      <w:r w:rsidRPr="0084249D">
        <w:rPr>
          <w:i/>
          <w:sz w:val="28"/>
          <w:szCs w:val="28"/>
        </w:rPr>
        <w:t>=</w:t>
      </w:r>
      <w:r>
        <w:rPr>
          <w:sz w:val="28"/>
          <w:szCs w:val="28"/>
        </w:rPr>
        <w:t>0,</w:t>
      </w:r>
      <w:r w:rsidR="00587F2E">
        <w:rPr>
          <w:sz w:val="28"/>
          <w:szCs w:val="28"/>
        </w:rPr>
        <w:t>2</w:t>
      </w:r>
      <w:r w:rsidRPr="0084249D">
        <w:rPr>
          <w:i/>
          <w:sz w:val="28"/>
          <w:szCs w:val="28"/>
        </w:rPr>
        <w:t>.</w:t>
      </w:r>
    </w:p>
    <w:p w:rsidR="00DF2A99" w:rsidRPr="0084249D" w:rsidRDefault="003D6A41" w:rsidP="00DF2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F2A99" w:rsidRPr="0084249D">
        <w:rPr>
          <w:sz w:val="28"/>
          <w:szCs w:val="28"/>
        </w:rPr>
        <w:t xml:space="preserve">ероятность </w:t>
      </w:r>
      <w:r>
        <w:rPr>
          <w:sz w:val="28"/>
          <w:szCs w:val="28"/>
        </w:rPr>
        <w:t xml:space="preserve">события </w:t>
      </w:r>
      <w:r>
        <w:rPr>
          <w:i/>
          <w:sz w:val="28"/>
          <w:szCs w:val="28"/>
        </w:rPr>
        <w:t>А</w:t>
      </w:r>
      <w:r w:rsidR="00DF2A99" w:rsidRPr="0084249D">
        <w:rPr>
          <w:sz w:val="28"/>
          <w:szCs w:val="28"/>
        </w:rPr>
        <w:t xml:space="preserve"> находим по формуле полной вероятности</w:t>
      </w:r>
      <w:r>
        <w:rPr>
          <w:sz w:val="28"/>
          <w:szCs w:val="28"/>
        </w:rPr>
        <w:t>:</w:t>
      </w:r>
    </w:p>
    <w:p w:rsidR="00DF2A99" w:rsidRPr="0084249D" w:rsidRDefault="00967A8A" w:rsidP="00DF2A99">
      <w:pPr>
        <w:jc w:val="both"/>
        <w:rPr>
          <w:sz w:val="28"/>
          <w:szCs w:val="28"/>
        </w:rPr>
      </w:pPr>
      <w:r w:rsidRPr="003D6A41">
        <w:rPr>
          <w:position w:val="-44"/>
          <w:sz w:val="28"/>
          <w:szCs w:val="28"/>
        </w:rPr>
        <w:object w:dxaOrig="6380" w:dyaOrig="999">
          <v:shape id="_x0000_i1026" type="#_x0000_t75" style="width:455.8pt;height:1in" o:ole="">
            <v:imagedata r:id="rId10" o:title=""/>
          </v:shape>
          <o:OLEObject Type="Embed" ProgID="Equation.3" ShapeID="_x0000_i1026" DrawAspect="Content" ObjectID="_1480850620" r:id="rId11"/>
        </w:object>
      </w:r>
    </w:p>
    <w:p w:rsidR="00DF2A99" w:rsidRDefault="00DF2A99" w:rsidP="00DF2A99">
      <w:pPr>
        <w:jc w:val="both"/>
        <w:rPr>
          <w:b/>
          <w:sz w:val="28"/>
          <w:szCs w:val="28"/>
          <w:u w:val="single"/>
        </w:rPr>
      </w:pPr>
    </w:p>
    <w:p w:rsidR="00967A8A" w:rsidRPr="0084249D" w:rsidRDefault="00967A8A" w:rsidP="00DF2A99">
      <w:pPr>
        <w:jc w:val="both"/>
        <w:rPr>
          <w:b/>
          <w:sz w:val="28"/>
          <w:szCs w:val="28"/>
          <w:u w:val="single"/>
        </w:rPr>
      </w:pP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  <w:r w:rsidRPr="0084249D">
        <w:rPr>
          <w:sz w:val="28"/>
          <w:szCs w:val="28"/>
        </w:rPr>
        <w:t xml:space="preserve">2) По формуле Байеса находим </w:t>
      </w:r>
      <w:r w:rsidR="003D6A41">
        <w:rPr>
          <w:sz w:val="28"/>
          <w:szCs w:val="28"/>
        </w:rPr>
        <w:t xml:space="preserve">вероятность того, что полученный кредит на сумму 200 тыс.руб., т.е. </w:t>
      </w:r>
      <w:r w:rsidRPr="0084249D">
        <w:rPr>
          <w:sz w:val="28"/>
          <w:szCs w:val="28"/>
        </w:rPr>
        <w:t>условн</w:t>
      </w:r>
      <w:r w:rsidR="003D6A41">
        <w:rPr>
          <w:sz w:val="28"/>
          <w:szCs w:val="28"/>
        </w:rPr>
        <w:t>ую</w:t>
      </w:r>
      <w:r w:rsidRPr="0084249D">
        <w:rPr>
          <w:sz w:val="28"/>
          <w:szCs w:val="28"/>
        </w:rPr>
        <w:t xml:space="preserve"> вероятност</w:t>
      </w:r>
      <w:r w:rsidR="003D6A41">
        <w:rPr>
          <w:sz w:val="28"/>
          <w:szCs w:val="28"/>
        </w:rPr>
        <w:t>ь</w:t>
      </w:r>
      <w:r w:rsidRPr="0084249D">
        <w:rPr>
          <w:sz w:val="28"/>
          <w:szCs w:val="28"/>
        </w:rPr>
        <w:t xml:space="preserve"> </w:t>
      </w:r>
      <w:r w:rsidRPr="0084249D">
        <w:rPr>
          <w:i/>
          <w:sz w:val="28"/>
          <w:szCs w:val="28"/>
          <w:lang w:val="en-US"/>
        </w:rPr>
        <w:t>P</w:t>
      </w:r>
      <w:r w:rsidRPr="003D6A41">
        <w:rPr>
          <w:sz w:val="28"/>
          <w:szCs w:val="28"/>
        </w:rPr>
        <w:t>(</w:t>
      </w:r>
      <w:r w:rsidRPr="0084249D">
        <w:rPr>
          <w:i/>
          <w:sz w:val="28"/>
          <w:szCs w:val="28"/>
          <w:lang w:val="en-US"/>
        </w:rPr>
        <w:t>H</w:t>
      </w:r>
      <w:r w:rsidRPr="003D6A41">
        <w:rPr>
          <w:sz w:val="28"/>
          <w:szCs w:val="28"/>
          <w:vertAlign w:val="subscript"/>
        </w:rPr>
        <w:t>2</w:t>
      </w:r>
      <w:r w:rsidRPr="0084249D">
        <w:rPr>
          <w:i/>
          <w:sz w:val="28"/>
          <w:szCs w:val="28"/>
        </w:rPr>
        <w:t>/А</w:t>
      </w:r>
      <w:r w:rsidRPr="003D6A41">
        <w:rPr>
          <w:sz w:val="28"/>
          <w:szCs w:val="28"/>
        </w:rPr>
        <w:t>)</w:t>
      </w:r>
      <w:r w:rsidR="003D6A41">
        <w:rPr>
          <w:sz w:val="28"/>
          <w:szCs w:val="28"/>
        </w:rPr>
        <w:t>.</w:t>
      </w:r>
      <w:r w:rsidRPr="0084249D">
        <w:rPr>
          <w:i/>
          <w:sz w:val="28"/>
          <w:szCs w:val="28"/>
        </w:rPr>
        <w:t xml:space="preserve"> </w:t>
      </w:r>
      <w:r w:rsidRPr="0084249D">
        <w:rPr>
          <w:sz w:val="28"/>
          <w:szCs w:val="28"/>
        </w:rPr>
        <w:t>Получим</w:t>
      </w:r>
    </w:p>
    <w:p w:rsidR="00DF2A99" w:rsidRPr="0084249D" w:rsidRDefault="00AE730D" w:rsidP="00967A8A">
      <w:pPr>
        <w:jc w:val="both"/>
        <w:rPr>
          <w:sz w:val="28"/>
          <w:szCs w:val="28"/>
        </w:rPr>
      </w:pPr>
      <w:r w:rsidRPr="00967A8A">
        <w:rPr>
          <w:position w:val="-28"/>
          <w:sz w:val="28"/>
          <w:szCs w:val="28"/>
        </w:rPr>
        <w:object w:dxaOrig="4599" w:dyaOrig="940">
          <v:shape id="_x0000_i1027" type="#_x0000_t75" style="width:284.25pt;height:58.25pt" o:ole="">
            <v:imagedata r:id="rId12" o:title=""/>
          </v:shape>
          <o:OLEObject Type="Embed" ProgID="Equation.3" ShapeID="_x0000_i1027" DrawAspect="Content" ObjectID="_1480850621" r:id="rId13"/>
        </w:object>
      </w:r>
      <w:r w:rsidR="00967A8A">
        <w:rPr>
          <w:sz w:val="28"/>
          <w:szCs w:val="28"/>
        </w:rPr>
        <w:t>.</w:t>
      </w:r>
    </w:p>
    <w:p w:rsidR="00DF2A99" w:rsidRPr="0084249D" w:rsidRDefault="00DF2A99" w:rsidP="00DF2A99">
      <w:pPr>
        <w:ind w:firstLine="720"/>
        <w:jc w:val="both"/>
        <w:rPr>
          <w:sz w:val="28"/>
          <w:szCs w:val="28"/>
        </w:rPr>
      </w:pPr>
    </w:p>
    <w:p w:rsidR="00587F2E" w:rsidRDefault="00DF2A99" w:rsidP="00DF2A99">
      <w:pPr>
        <w:jc w:val="both"/>
        <w:rPr>
          <w:sz w:val="28"/>
          <w:szCs w:val="28"/>
        </w:rPr>
      </w:pPr>
      <w:r w:rsidRPr="0084249D">
        <w:rPr>
          <w:b/>
          <w:sz w:val="28"/>
          <w:szCs w:val="28"/>
        </w:rPr>
        <w:tab/>
      </w:r>
      <w:r w:rsidRPr="0084249D">
        <w:rPr>
          <w:b/>
          <w:sz w:val="28"/>
          <w:szCs w:val="28"/>
          <w:u w:val="single"/>
        </w:rPr>
        <w:t>Ответ:</w:t>
      </w:r>
      <w:r w:rsidRPr="0084249D">
        <w:rPr>
          <w:sz w:val="28"/>
          <w:szCs w:val="28"/>
        </w:rPr>
        <w:t xml:space="preserve"> </w:t>
      </w:r>
      <w:r w:rsidR="00967A8A">
        <w:rPr>
          <w:sz w:val="28"/>
          <w:szCs w:val="28"/>
        </w:rPr>
        <w:t xml:space="preserve"> </w:t>
      </w:r>
      <w:r w:rsidRPr="0084249D">
        <w:rPr>
          <w:sz w:val="28"/>
          <w:szCs w:val="28"/>
        </w:rPr>
        <w:t>1) 0</w:t>
      </w:r>
      <w:r w:rsidR="00967A8A">
        <w:rPr>
          <w:sz w:val="28"/>
          <w:szCs w:val="28"/>
        </w:rPr>
        <w:t>,517</w:t>
      </w:r>
      <w:r w:rsidRPr="0084249D">
        <w:rPr>
          <w:sz w:val="28"/>
          <w:szCs w:val="28"/>
        </w:rPr>
        <w:t xml:space="preserve">; </w:t>
      </w:r>
      <w:r w:rsidR="00967A8A">
        <w:rPr>
          <w:sz w:val="28"/>
          <w:szCs w:val="28"/>
        </w:rPr>
        <w:tab/>
        <w:t xml:space="preserve">  </w:t>
      </w:r>
      <w:r w:rsidRPr="0084249D">
        <w:rPr>
          <w:sz w:val="28"/>
          <w:szCs w:val="28"/>
        </w:rPr>
        <w:t xml:space="preserve">2) </w:t>
      </w:r>
      <w:r w:rsidR="00967A8A">
        <w:rPr>
          <w:sz w:val="28"/>
          <w:szCs w:val="28"/>
        </w:rPr>
        <w:t>0,387</w:t>
      </w:r>
      <w:r w:rsidRPr="0084249D">
        <w:rPr>
          <w:sz w:val="28"/>
          <w:szCs w:val="28"/>
        </w:rPr>
        <w:t>.</w:t>
      </w:r>
    </w:p>
    <w:p w:rsidR="00587F2E" w:rsidRDefault="00587F2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E730D" w:rsidRDefault="00AE730D" w:rsidP="00D43111">
      <w:pPr>
        <w:jc w:val="center"/>
        <w:outlineLvl w:val="0"/>
        <w:rPr>
          <w:b/>
          <w:sz w:val="28"/>
          <w:szCs w:val="28"/>
          <w:u w:val="single"/>
        </w:rPr>
      </w:pPr>
      <w:bookmarkStart w:id="1" w:name="_Toc403757723"/>
      <w:r>
        <w:rPr>
          <w:b/>
          <w:sz w:val="28"/>
          <w:szCs w:val="28"/>
          <w:u w:val="single"/>
        </w:rPr>
        <w:lastRenderedPageBreak/>
        <w:t>Задание 2</w:t>
      </w:r>
      <w:bookmarkEnd w:id="1"/>
    </w:p>
    <w:p w:rsidR="00AE730D" w:rsidRDefault="00AE730D" w:rsidP="00AE730D">
      <w:pPr>
        <w:jc w:val="center"/>
        <w:rPr>
          <w:b/>
          <w:sz w:val="28"/>
          <w:szCs w:val="28"/>
          <w:u w:val="single"/>
        </w:rPr>
      </w:pPr>
    </w:p>
    <w:p w:rsidR="00AE730D" w:rsidRDefault="00AE730D" w:rsidP="00AE73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цехе 250 рабочих. Вероятность того, что любой из них придет на работу не вовремя 0,15. Найти вероятность того, что в данный день:</w:t>
      </w:r>
    </w:p>
    <w:p w:rsidR="00AE730D" w:rsidRPr="00AE730D" w:rsidRDefault="00AE730D" w:rsidP="00AE730D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AE730D">
        <w:rPr>
          <w:sz w:val="28"/>
          <w:szCs w:val="28"/>
        </w:rPr>
        <w:t>опоздают 5 человек;</w:t>
      </w:r>
    </w:p>
    <w:p w:rsidR="00AE730D" w:rsidRPr="00AE730D" w:rsidRDefault="00AE730D" w:rsidP="00AE730D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менее 150 человек придут вовремя.</w:t>
      </w:r>
    </w:p>
    <w:p w:rsidR="00AE730D" w:rsidRPr="00282F69" w:rsidRDefault="00AE730D" w:rsidP="00AE730D">
      <w:pPr>
        <w:ind w:firstLine="709"/>
        <w:jc w:val="both"/>
        <w:rPr>
          <w:sz w:val="28"/>
          <w:szCs w:val="28"/>
        </w:rPr>
      </w:pPr>
    </w:p>
    <w:p w:rsidR="00AE730D" w:rsidRDefault="00AE730D" w:rsidP="00AE730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</w:t>
      </w:r>
    </w:p>
    <w:p w:rsidR="00AE730D" w:rsidRDefault="00AE730D" w:rsidP="00AE730D">
      <w:pPr>
        <w:jc w:val="center"/>
        <w:rPr>
          <w:b/>
          <w:sz w:val="28"/>
          <w:szCs w:val="28"/>
          <w:u w:val="single"/>
        </w:rPr>
      </w:pPr>
    </w:p>
    <w:p w:rsidR="00B847F4" w:rsidRPr="00B847F4" w:rsidRDefault="00B847F4" w:rsidP="00B847F4">
      <w:pPr>
        <w:ind w:firstLine="708"/>
        <w:jc w:val="both"/>
        <w:rPr>
          <w:rFonts w:eastAsia="Calibri"/>
          <w:sz w:val="28"/>
          <w:lang w:eastAsia="en-US"/>
        </w:rPr>
      </w:pPr>
      <w:r w:rsidRPr="00B847F4">
        <w:rPr>
          <w:rFonts w:eastAsia="Calibri"/>
          <w:sz w:val="28"/>
          <w:lang w:eastAsia="en-US"/>
        </w:rPr>
        <w:t xml:space="preserve">Условие задачи можно рассматривать как серию из </w:t>
      </w:r>
      <w:r w:rsidRPr="00B847F4">
        <w:rPr>
          <w:rFonts w:eastAsia="Calibri"/>
          <w:i/>
          <w:sz w:val="28"/>
          <w:lang w:val="en-US" w:eastAsia="en-US"/>
        </w:rPr>
        <w:t>n</w:t>
      </w:r>
      <w:r w:rsidRPr="00B847F4">
        <w:rPr>
          <w:rFonts w:eastAsia="Calibri"/>
          <w:sz w:val="28"/>
          <w:lang w:eastAsia="en-US"/>
        </w:rPr>
        <w:t>=2</w:t>
      </w:r>
      <w:r>
        <w:rPr>
          <w:rFonts w:eastAsia="Calibri"/>
          <w:sz w:val="28"/>
          <w:lang w:eastAsia="en-US"/>
        </w:rPr>
        <w:t>50</w:t>
      </w:r>
      <w:r w:rsidRPr="00B847F4">
        <w:rPr>
          <w:rFonts w:eastAsia="Calibri"/>
          <w:sz w:val="28"/>
          <w:lang w:eastAsia="en-US"/>
        </w:rPr>
        <w:t xml:space="preserve">  независимых испытаний, в каждом из которых с вероятностью  </w:t>
      </w:r>
      <w:r w:rsidRPr="00B847F4">
        <w:rPr>
          <w:rFonts w:eastAsia="Calibri"/>
          <w:i/>
          <w:sz w:val="28"/>
          <w:lang w:val="en-US" w:eastAsia="en-US"/>
        </w:rPr>
        <w:t>p</w:t>
      </w:r>
      <w:r w:rsidRPr="00B847F4">
        <w:rPr>
          <w:rFonts w:eastAsia="Calibri"/>
          <w:sz w:val="28"/>
          <w:lang w:eastAsia="en-US"/>
        </w:rPr>
        <w:t>=0,</w:t>
      </w:r>
      <w:r>
        <w:rPr>
          <w:rFonts w:eastAsia="Calibri"/>
          <w:sz w:val="28"/>
          <w:lang w:eastAsia="en-US"/>
        </w:rPr>
        <w:t>1</w:t>
      </w:r>
      <w:r w:rsidRPr="00B847F4">
        <w:rPr>
          <w:rFonts w:eastAsia="Calibri"/>
          <w:sz w:val="28"/>
          <w:lang w:eastAsia="en-US"/>
        </w:rPr>
        <w:t>5  может появиться событие</w:t>
      </w:r>
      <w:r>
        <w:rPr>
          <w:rFonts w:eastAsia="Calibri"/>
          <w:sz w:val="28"/>
          <w:lang w:eastAsia="en-US"/>
        </w:rPr>
        <w:t>, состоящее в том, что рабочий придет на работу не вовремя</w:t>
      </w:r>
      <w:r w:rsidRPr="00B847F4">
        <w:rPr>
          <w:rFonts w:eastAsia="Calibri"/>
          <w:sz w:val="28"/>
          <w:lang w:eastAsia="en-US"/>
        </w:rPr>
        <w:t xml:space="preserve">.  Вероятность того, что </w:t>
      </w:r>
      <w:r>
        <w:rPr>
          <w:rFonts w:eastAsia="Calibri"/>
          <w:sz w:val="28"/>
          <w:lang w:eastAsia="en-US"/>
        </w:rPr>
        <w:t>рабочий придет на работу вовремя</w:t>
      </w:r>
      <w:r w:rsidRPr="00B847F4">
        <w:rPr>
          <w:rFonts w:eastAsia="Calibri"/>
          <w:sz w:val="28"/>
          <w:lang w:eastAsia="en-US"/>
        </w:rPr>
        <w:t xml:space="preserve">,  равна    </w:t>
      </w:r>
      <w:r w:rsidRPr="00B847F4">
        <w:rPr>
          <w:rFonts w:eastAsia="Calibri"/>
          <w:i/>
          <w:sz w:val="28"/>
          <w:lang w:val="en-US" w:eastAsia="en-US"/>
        </w:rPr>
        <w:t>q</w:t>
      </w:r>
      <w:r w:rsidRPr="00B847F4">
        <w:rPr>
          <w:rFonts w:eastAsia="Calibri"/>
          <w:sz w:val="28"/>
          <w:lang w:eastAsia="en-US"/>
        </w:rPr>
        <w:t>=1–</w:t>
      </w:r>
      <w:r w:rsidRPr="00B847F4">
        <w:rPr>
          <w:rFonts w:eastAsia="Calibri"/>
          <w:i/>
          <w:sz w:val="28"/>
          <w:lang w:val="en-US" w:eastAsia="en-US"/>
        </w:rPr>
        <w:t>p</w:t>
      </w:r>
      <w:r w:rsidRPr="00B847F4">
        <w:rPr>
          <w:rFonts w:eastAsia="Calibri"/>
          <w:sz w:val="28"/>
          <w:lang w:eastAsia="en-US"/>
        </w:rPr>
        <w:t>=1–0,</w:t>
      </w:r>
      <w:r>
        <w:rPr>
          <w:rFonts w:eastAsia="Calibri"/>
          <w:sz w:val="28"/>
          <w:lang w:eastAsia="en-US"/>
        </w:rPr>
        <w:t>1</w:t>
      </w:r>
      <w:r w:rsidRPr="00B847F4">
        <w:rPr>
          <w:rFonts w:eastAsia="Calibri"/>
          <w:sz w:val="28"/>
          <w:lang w:eastAsia="en-US"/>
        </w:rPr>
        <w:t>5=0,</w:t>
      </w:r>
      <w:r>
        <w:rPr>
          <w:rFonts w:eastAsia="Calibri"/>
          <w:sz w:val="28"/>
          <w:lang w:eastAsia="en-US"/>
        </w:rPr>
        <w:t>8</w:t>
      </w:r>
      <w:r w:rsidRPr="00B847F4">
        <w:rPr>
          <w:rFonts w:eastAsia="Calibri"/>
          <w:sz w:val="28"/>
          <w:lang w:eastAsia="en-US"/>
        </w:rPr>
        <w:t>5.</w:t>
      </w:r>
    </w:p>
    <w:p w:rsidR="00B847F4" w:rsidRDefault="00B847F4" w:rsidP="00B847F4">
      <w:pPr>
        <w:jc w:val="both"/>
        <w:rPr>
          <w:rFonts w:eastAsia="Calibri"/>
          <w:sz w:val="28"/>
          <w:lang w:eastAsia="en-US"/>
        </w:rPr>
      </w:pPr>
      <w:r w:rsidRPr="00B847F4">
        <w:rPr>
          <w:rFonts w:eastAsia="Calibri"/>
          <w:sz w:val="28"/>
          <w:lang w:eastAsia="en-US"/>
        </w:rPr>
        <w:tab/>
      </w:r>
    </w:p>
    <w:p w:rsidR="00B847F4" w:rsidRPr="00B847F4" w:rsidRDefault="00B847F4" w:rsidP="00B847F4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lang w:eastAsia="en-US"/>
        </w:rPr>
        <w:t>1) </w:t>
      </w:r>
      <w:r w:rsidRPr="00B847F4">
        <w:rPr>
          <w:sz w:val="28"/>
          <w:szCs w:val="28"/>
        </w:rPr>
        <w:t xml:space="preserve">Для нахождения </w:t>
      </w:r>
      <w:r>
        <w:rPr>
          <w:sz w:val="28"/>
          <w:szCs w:val="28"/>
        </w:rPr>
        <w:t xml:space="preserve">вероятности того, что в данный день </w:t>
      </w:r>
      <w:r w:rsidRPr="00AE730D">
        <w:rPr>
          <w:sz w:val="28"/>
          <w:szCs w:val="28"/>
        </w:rPr>
        <w:t>опоздают 5 человек</w:t>
      </w:r>
      <w:r>
        <w:rPr>
          <w:sz w:val="28"/>
          <w:szCs w:val="28"/>
        </w:rPr>
        <w:t>,</w:t>
      </w:r>
      <w:r w:rsidRPr="00B847F4">
        <w:rPr>
          <w:sz w:val="28"/>
          <w:szCs w:val="28"/>
        </w:rPr>
        <w:t xml:space="preserve"> воспользуемся локальной теоремой Муавра-Лапласа:</w:t>
      </w:r>
    </w:p>
    <w:p w:rsidR="00B847F4" w:rsidRPr="00B847F4" w:rsidRDefault="00B847F4" w:rsidP="00B847F4">
      <w:pPr>
        <w:widowControl w:val="0"/>
        <w:autoSpaceDE w:val="0"/>
        <w:autoSpaceDN w:val="0"/>
        <w:adjustRightInd w:val="0"/>
        <w:ind w:right="70"/>
        <w:jc w:val="both"/>
        <w:rPr>
          <w:sz w:val="28"/>
          <w:szCs w:val="28"/>
        </w:rPr>
      </w:pPr>
      <w:r w:rsidRPr="00B847F4">
        <w:rPr>
          <w:position w:val="-32"/>
          <w:sz w:val="28"/>
          <w:szCs w:val="28"/>
        </w:rPr>
        <w:object w:dxaOrig="2420" w:dyaOrig="700">
          <v:shape id="_x0000_i1028" type="#_x0000_t75" style="width:132.75pt;height:38.8pt" o:ole="">
            <v:imagedata r:id="rId14" o:title=""/>
          </v:shape>
          <o:OLEObject Type="Embed" ProgID="Equation.3" ShapeID="_x0000_i1028" DrawAspect="Content" ObjectID="_1480850622" r:id="rId15"/>
        </w:object>
      </w:r>
      <w:r w:rsidRPr="00B847F4">
        <w:rPr>
          <w:sz w:val="28"/>
          <w:szCs w:val="28"/>
        </w:rPr>
        <w:t>,</w:t>
      </w:r>
    </w:p>
    <w:p w:rsidR="00B847F4" w:rsidRPr="00B847F4" w:rsidRDefault="00B847F4" w:rsidP="00B847F4">
      <w:pPr>
        <w:widowControl w:val="0"/>
        <w:autoSpaceDE w:val="0"/>
        <w:autoSpaceDN w:val="0"/>
        <w:adjustRightInd w:val="0"/>
        <w:ind w:right="70"/>
        <w:jc w:val="both"/>
        <w:rPr>
          <w:sz w:val="28"/>
          <w:szCs w:val="28"/>
        </w:rPr>
      </w:pPr>
      <w:r w:rsidRPr="00B847F4">
        <w:rPr>
          <w:sz w:val="28"/>
          <w:szCs w:val="28"/>
        </w:rPr>
        <w:t xml:space="preserve">где </w:t>
      </w:r>
      <w:r w:rsidRPr="00B847F4">
        <w:rPr>
          <w:i/>
          <w:sz w:val="28"/>
          <w:szCs w:val="28"/>
        </w:rPr>
        <w:t>φ</w:t>
      </w:r>
      <w:r w:rsidRPr="00B847F4">
        <w:rPr>
          <w:sz w:val="28"/>
          <w:szCs w:val="28"/>
        </w:rPr>
        <w:t>(</w:t>
      </w:r>
      <w:r w:rsidRPr="00B847F4">
        <w:rPr>
          <w:i/>
          <w:sz w:val="28"/>
          <w:szCs w:val="28"/>
        </w:rPr>
        <w:t>х</w:t>
      </w:r>
      <w:r w:rsidRPr="00B847F4">
        <w:rPr>
          <w:sz w:val="28"/>
          <w:szCs w:val="28"/>
        </w:rPr>
        <w:t>) – функция Гаусса.</w:t>
      </w:r>
    </w:p>
    <w:p w:rsidR="00B847F4" w:rsidRPr="00B847F4" w:rsidRDefault="00B847F4" w:rsidP="00B847F4">
      <w:pPr>
        <w:ind w:firstLine="720"/>
        <w:jc w:val="both"/>
        <w:rPr>
          <w:sz w:val="28"/>
          <w:szCs w:val="28"/>
        </w:rPr>
      </w:pPr>
      <w:r w:rsidRPr="00B847F4">
        <w:rPr>
          <w:sz w:val="28"/>
          <w:szCs w:val="28"/>
        </w:rPr>
        <w:t xml:space="preserve">Имеем </w:t>
      </w:r>
    </w:p>
    <w:p w:rsidR="00B847F4" w:rsidRPr="00B847F4" w:rsidRDefault="00B847F4" w:rsidP="00B847F4">
      <w:pPr>
        <w:jc w:val="both"/>
        <w:rPr>
          <w:i/>
          <w:sz w:val="28"/>
          <w:szCs w:val="28"/>
        </w:rPr>
      </w:pPr>
      <w:r w:rsidRPr="00B847F4">
        <w:rPr>
          <w:i/>
          <w:sz w:val="28"/>
          <w:szCs w:val="28"/>
          <w:lang w:val="en-US"/>
        </w:rPr>
        <w:t>p</w:t>
      </w:r>
      <w:r w:rsidRPr="00B847F4">
        <w:rPr>
          <w:i/>
          <w:sz w:val="28"/>
          <w:szCs w:val="28"/>
        </w:rPr>
        <w:t>=</w:t>
      </w:r>
      <w:r w:rsidRPr="00B847F4">
        <w:rPr>
          <w:sz w:val="28"/>
          <w:szCs w:val="28"/>
        </w:rPr>
        <w:t>0,</w:t>
      </w:r>
      <w:r>
        <w:rPr>
          <w:sz w:val="28"/>
          <w:szCs w:val="28"/>
        </w:rPr>
        <w:t>1</w:t>
      </w:r>
      <w:r w:rsidRPr="00B847F4">
        <w:rPr>
          <w:sz w:val="28"/>
          <w:szCs w:val="28"/>
        </w:rPr>
        <w:t>5,</w:t>
      </w:r>
      <w:r w:rsidRPr="00B847F4">
        <w:rPr>
          <w:i/>
          <w:sz w:val="28"/>
          <w:szCs w:val="28"/>
        </w:rPr>
        <w:t xml:space="preserve"> </w:t>
      </w:r>
      <w:r w:rsidRPr="00B847F4">
        <w:rPr>
          <w:i/>
          <w:sz w:val="28"/>
          <w:szCs w:val="28"/>
          <w:lang w:val="en-US"/>
        </w:rPr>
        <w:t>q</w:t>
      </w:r>
      <w:r w:rsidRPr="00B847F4">
        <w:rPr>
          <w:i/>
          <w:sz w:val="28"/>
          <w:szCs w:val="28"/>
        </w:rPr>
        <w:t>=</w:t>
      </w:r>
      <w:r w:rsidRPr="00B847F4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Pr="00B847F4">
        <w:rPr>
          <w:sz w:val="28"/>
          <w:szCs w:val="28"/>
        </w:rPr>
        <w:t>5</w:t>
      </w:r>
      <w:r w:rsidRPr="00B847F4">
        <w:rPr>
          <w:i/>
          <w:sz w:val="28"/>
          <w:szCs w:val="28"/>
        </w:rPr>
        <w:t xml:space="preserve">, </w:t>
      </w:r>
      <w:r w:rsidRPr="00B847F4">
        <w:rPr>
          <w:i/>
          <w:sz w:val="28"/>
          <w:szCs w:val="28"/>
          <w:lang w:val="en-US"/>
        </w:rPr>
        <w:t>n</w:t>
      </w:r>
      <w:r w:rsidRPr="00B847F4">
        <w:rPr>
          <w:sz w:val="28"/>
          <w:szCs w:val="28"/>
        </w:rPr>
        <w:t>=2</w:t>
      </w:r>
      <w:r>
        <w:rPr>
          <w:sz w:val="28"/>
          <w:szCs w:val="28"/>
        </w:rPr>
        <w:t>50</w:t>
      </w:r>
      <w:r w:rsidRPr="00B847F4">
        <w:rPr>
          <w:i/>
          <w:sz w:val="28"/>
          <w:szCs w:val="28"/>
        </w:rPr>
        <w:t xml:space="preserve">, </w:t>
      </w:r>
      <w:r w:rsidRPr="00B847F4">
        <w:rPr>
          <w:i/>
          <w:sz w:val="28"/>
          <w:szCs w:val="28"/>
          <w:lang w:val="en-US"/>
        </w:rPr>
        <w:t>k</w:t>
      </w:r>
      <w:r w:rsidRPr="00B847F4">
        <w:rPr>
          <w:sz w:val="28"/>
          <w:szCs w:val="28"/>
        </w:rPr>
        <w:t>=</w:t>
      </w:r>
      <w:r>
        <w:rPr>
          <w:sz w:val="28"/>
          <w:szCs w:val="28"/>
        </w:rPr>
        <w:t>5</w:t>
      </w:r>
      <w:r w:rsidRPr="00B847F4">
        <w:rPr>
          <w:sz w:val="28"/>
          <w:szCs w:val="28"/>
        </w:rPr>
        <w:t>.</w:t>
      </w:r>
    </w:p>
    <w:p w:rsidR="00B847F4" w:rsidRPr="00B847F4" w:rsidRDefault="00B847F4" w:rsidP="00B847F4">
      <w:pPr>
        <w:ind w:firstLine="720"/>
        <w:jc w:val="both"/>
        <w:rPr>
          <w:sz w:val="28"/>
          <w:szCs w:val="28"/>
        </w:rPr>
      </w:pPr>
      <w:r w:rsidRPr="00B847F4">
        <w:rPr>
          <w:sz w:val="28"/>
          <w:szCs w:val="28"/>
        </w:rPr>
        <w:t>Тогда</w:t>
      </w:r>
    </w:p>
    <w:p w:rsidR="00B847F4" w:rsidRDefault="00A439D8" w:rsidP="00B847F4">
      <w:pPr>
        <w:jc w:val="both"/>
        <w:rPr>
          <w:sz w:val="28"/>
          <w:szCs w:val="28"/>
        </w:rPr>
      </w:pPr>
      <w:r w:rsidRPr="00B847F4">
        <w:rPr>
          <w:position w:val="-32"/>
          <w:sz w:val="28"/>
          <w:szCs w:val="28"/>
        </w:rPr>
        <w:object w:dxaOrig="7600" w:dyaOrig="700">
          <v:shape id="_x0000_i1029" type="#_x0000_t75" style="width:468.95pt;height:43.85pt" o:ole="">
            <v:imagedata r:id="rId16" o:title=""/>
          </v:shape>
          <o:OLEObject Type="Embed" ProgID="Equation.3" ShapeID="_x0000_i1029" DrawAspect="Content" ObjectID="_1480850623" r:id="rId17"/>
        </w:object>
      </w:r>
      <w:r w:rsidR="00B847F4">
        <w:rPr>
          <w:sz w:val="28"/>
          <w:szCs w:val="28"/>
        </w:rPr>
        <w:t>.</w:t>
      </w:r>
    </w:p>
    <w:p w:rsidR="00B847F4" w:rsidRDefault="00B847F4" w:rsidP="00B847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искомое событие практически невозможно. </w:t>
      </w:r>
    </w:p>
    <w:p w:rsidR="00B847F4" w:rsidRDefault="00B847F4" w:rsidP="00B847F4">
      <w:pPr>
        <w:jc w:val="both"/>
        <w:rPr>
          <w:sz w:val="28"/>
          <w:szCs w:val="28"/>
        </w:rPr>
      </w:pPr>
    </w:p>
    <w:p w:rsidR="00B847F4" w:rsidRPr="00B847F4" w:rsidRDefault="00B847F4" w:rsidP="00B847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</w:t>
      </w:r>
      <w:r w:rsidR="00A439D8" w:rsidRPr="00B847F4">
        <w:rPr>
          <w:sz w:val="28"/>
          <w:szCs w:val="28"/>
        </w:rPr>
        <w:t xml:space="preserve">Для нахождения </w:t>
      </w:r>
      <w:r w:rsidR="00A439D8">
        <w:rPr>
          <w:sz w:val="28"/>
          <w:szCs w:val="28"/>
        </w:rPr>
        <w:t xml:space="preserve">вероятности того, что в данный день не менее 150 человек придут вовремя, воспользуемся </w:t>
      </w:r>
      <w:r w:rsidR="00A439D8" w:rsidRPr="00B847F4">
        <w:rPr>
          <w:sz w:val="28"/>
          <w:szCs w:val="28"/>
        </w:rPr>
        <w:t>интегральной теорем</w:t>
      </w:r>
      <w:r w:rsidR="00A439D8">
        <w:rPr>
          <w:sz w:val="28"/>
          <w:szCs w:val="28"/>
        </w:rPr>
        <w:t>ой Муавра-Лапласа, согласно которой в</w:t>
      </w:r>
      <w:r w:rsidRPr="00B847F4">
        <w:rPr>
          <w:sz w:val="28"/>
          <w:szCs w:val="28"/>
        </w:rPr>
        <w:t xml:space="preserve">ероятность того, что событие появится не менее </w:t>
      </w:r>
      <w:r w:rsidRPr="00B847F4">
        <w:rPr>
          <w:i/>
          <w:sz w:val="28"/>
          <w:szCs w:val="28"/>
          <w:lang w:val="en-US"/>
        </w:rPr>
        <w:t>k</w:t>
      </w:r>
      <w:r w:rsidRPr="00B847F4">
        <w:rPr>
          <w:sz w:val="28"/>
          <w:szCs w:val="28"/>
          <w:vertAlign w:val="subscript"/>
        </w:rPr>
        <w:t>1</w:t>
      </w:r>
      <w:r w:rsidRPr="00B847F4">
        <w:rPr>
          <w:sz w:val="28"/>
          <w:szCs w:val="28"/>
        </w:rPr>
        <w:t xml:space="preserve"> и не более </w:t>
      </w:r>
      <w:r w:rsidRPr="00B847F4">
        <w:rPr>
          <w:i/>
          <w:sz w:val="28"/>
          <w:szCs w:val="28"/>
          <w:lang w:val="en-US"/>
        </w:rPr>
        <w:t>k</w:t>
      </w:r>
      <w:r w:rsidRPr="00B847F4">
        <w:rPr>
          <w:sz w:val="28"/>
          <w:szCs w:val="28"/>
          <w:vertAlign w:val="subscript"/>
        </w:rPr>
        <w:t>2</w:t>
      </w:r>
      <w:r w:rsidRPr="00B847F4">
        <w:rPr>
          <w:sz w:val="28"/>
          <w:szCs w:val="28"/>
        </w:rPr>
        <w:t xml:space="preserve"> раз находится по </w:t>
      </w:r>
      <w:r w:rsidR="00A439D8">
        <w:rPr>
          <w:sz w:val="28"/>
          <w:szCs w:val="28"/>
        </w:rPr>
        <w:t>формуле</w:t>
      </w:r>
      <w:r w:rsidRPr="00B847F4">
        <w:rPr>
          <w:sz w:val="28"/>
          <w:szCs w:val="28"/>
        </w:rPr>
        <w:t>:</w:t>
      </w:r>
    </w:p>
    <w:p w:rsidR="00B847F4" w:rsidRPr="00B847F4" w:rsidRDefault="00B847F4" w:rsidP="00B847F4">
      <w:pPr>
        <w:jc w:val="both"/>
        <w:rPr>
          <w:sz w:val="28"/>
          <w:szCs w:val="28"/>
        </w:rPr>
      </w:pPr>
      <w:r w:rsidRPr="00B847F4">
        <w:rPr>
          <w:position w:val="-10"/>
          <w:sz w:val="28"/>
          <w:szCs w:val="28"/>
        </w:rPr>
        <w:object w:dxaOrig="2799" w:dyaOrig="340">
          <v:shape id="_x0000_i1030" type="#_x0000_t75" style="width:153.4pt;height:19.4pt" o:ole="">
            <v:imagedata r:id="rId18" o:title=""/>
          </v:shape>
          <o:OLEObject Type="Embed" ProgID="Equation.3" ShapeID="_x0000_i1030" DrawAspect="Content" ObjectID="_1480850624" r:id="rId19"/>
        </w:object>
      </w:r>
      <w:r w:rsidRPr="00B847F4">
        <w:rPr>
          <w:sz w:val="28"/>
          <w:szCs w:val="28"/>
        </w:rPr>
        <w:t>, где</w:t>
      </w:r>
    </w:p>
    <w:p w:rsidR="00B847F4" w:rsidRPr="00B847F4" w:rsidRDefault="00B847F4" w:rsidP="00B847F4">
      <w:pPr>
        <w:jc w:val="both"/>
        <w:rPr>
          <w:sz w:val="28"/>
          <w:szCs w:val="28"/>
        </w:rPr>
      </w:pPr>
      <w:r w:rsidRPr="00B847F4">
        <w:rPr>
          <w:i/>
          <w:position w:val="-32"/>
          <w:sz w:val="28"/>
          <w:szCs w:val="28"/>
          <w:lang w:val="en-US"/>
        </w:rPr>
        <w:object w:dxaOrig="5480" w:dyaOrig="700">
          <v:shape id="_x0000_i1031" type="#_x0000_t75" style="width:291.75pt;height:37.55pt" o:ole="">
            <v:imagedata r:id="rId20" o:title=""/>
          </v:shape>
          <o:OLEObject Type="Embed" ProgID="Equation.3" ShapeID="_x0000_i1031" DrawAspect="Content" ObjectID="_1480850625" r:id="rId21"/>
        </w:object>
      </w:r>
      <w:r w:rsidRPr="00B847F4">
        <w:rPr>
          <w:sz w:val="28"/>
          <w:szCs w:val="28"/>
        </w:rPr>
        <w:t>.</w:t>
      </w:r>
    </w:p>
    <w:p w:rsidR="00B847F4" w:rsidRPr="00B847F4" w:rsidRDefault="00B847F4" w:rsidP="00B847F4">
      <w:pPr>
        <w:jc w:val="both"/>
        <w:rPr>
          <w:sz w:val="28"/>
          <w:szCs w:val="28"/>
        </w:rPr>
      </w:pPr>
      <w:r w:rsidRPr="00B847F4">
        <w:rPr>
          <w:sz w:val="28"/>
          <w:szCs w:val="28"/>
        </w:rPr>
        <w:tab/>
        <w:t>В нашем случае</w:t>
      </w:r>
    </w:p>
    <w:p w:rsidR="00B847F4" w:rsidRPr="00B847F4" w:rsidRDefault="00A439D8" w:rsidP="00B847F4">
      <w:pPr>
        <w:jc w:val="both"/>
        <w:rPr>
          <w:sz w:val="28"/>
          <w:szCs w:val="28"/>
        </w:rPr>
      </w:pPr>
      <w:r w:rsidRPr="00B847F4">
        <w:rPr>
          <w:i/>
          <w:position w:val="-102"/>
          <w:sz w:val="28"/>
          <w:szCs w:val="28"/>
          <w:lang w:val="en-US"/>
        </w:rPr>
        <w:object w:dxaOrig="4959" w:dyaOrig="1760">
          <v:shape id="_x0000_i1032" type="#_x0000_t75" style="width:295.5pt;height:104.55pt" o:ole="">
            <v:imagedata r:id="rId22" o:title=""/>
          </v:shape>
          <o:OLEObject Type="Embed" ProgID="Equation.3" ShapeID="_x0000_i1032" DrawAspect="Content" ObjectID="_1480850626" r:id="rId23"/>
        </w:object>
      </w:r>
      <w:r w:rsidR="00B847F4" w:rsidRPr="00B847F4">
        <w:rPr>
          <w:sz w:val="28"/>
          <w:szCs w:val="28"/>
        </w:rPr>
        <w:t xml:space="preserve"> </w:t>
      </w:r>
    </w:p>
    <w:p w:rsidR="00B847F4" w:rsidRPr="00B847F4" w:rsidRDefault="00B847F4" w:rsidP="00B847F4">
      <w:pPr>
        <w:jc w:val="both"/>
        <w:rPr>
          <w:sz w:val="28"/>
          <w:szCs w:val="28"/>
        </w:rPr>
      </w:pPr>
      <w:r w:rsidRPr="00B847F4">
        <w:rPr>
          <w:sz w:val="28"/>
          <w:szCs w:val="28"/>
        </w:rPr>
        <w:tab/>
        <w:t>Тогда</w:t>
      </w:r>
    </w:p>
    <w:p w:rsidR="00B847F4" w:rsidRPr="00B847F4" w:rsidRDefault="00A439D8" w:rsidP="00B847F4">
      <w:pPr>
        <w:jc w:val="both"/>
        <w:rPr>
          <w:sz w:val="28"/>
          <w:szCs w:val="28"/>
        </w:rPr>
      </w:pPr>
      <w:r w:rsidRPr="00B847F4">
        <w:rPr>
          <w:position w:val="-10"/>
          <w:sz w:val="28"/>
          <w:szCs w:val="28"/>
        </w:rPr>
        <w:object w:dxaOrig="7400" w:dyaOrig="320">
          <v:shape id="_x0000_i1033" type="#_x0000_t75" style="width:444.5pt;height:19.4pt" o:ole="">
            <v:imagedata r:id="rId24" o:title=""/>
          </v:shape>
          <o:OLEObject Type="Embed" ProgID="Equation.3" ShapeID="_x0000_i1033" DrawAspect="Content" ObjectID="_1480850627" r:id="rId25"/>
        </w:object>
      </w:r>
      <w:r w:rsidR="00B847F4" w:rsidRPr="00B847F4">
        <w:rPr>
          <w:sz w:val="28"/>
          <w:szCs w:val="28"/>
        </w:rPr>
        <w:t>.</w:t>
      </w:r>
    </w:p>
    <w:p w:rsidR="00A439D8" w:rsidRDefault="00A439D8" w:rsidP="00A439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искомое событие практически достоверно. </w:t>
      </w:r>
    </w:p>
    <w:p w:rsidR="00B847F4" w:rsidRPr="00B847F4" w:rsidRDefault="00B847F4" w:rsidP="00B847F4">
      <w:pPr>
        <w:ind w:right="11" w:firstLine="708"/>
        <w:jc w:val="both"/>
        <w:rPr>
          <w:sz w:val="28"/>
          <w:szCs w:val="28"/>
          <w:lang w:eastAsia="en-US"/>
        </w:rPr>
      </w:pPr>
    </w:p>
    <w:p w:rsidR="00A439D8" w:rsidRDefault="00B847F4" w:rsidP="00B847F4">
      <w:pPr>
        <w:ind w:right="11" w:firstLine="708"/>
        <w:jc w:val="both"/>
        <w:rPr>
          <w:sz w:val="28"/>
          <w:szCs w:val="28"/>
        </w:rPr>
      </w:pPr>
      <w:r w:rsidRPr="00B847F4">
        <w:rPr>
          <w:b/>
          <w:iCs/>
          <w:sz w:val="28"/>
          <w:szCs w:val="28"/>
          <w:u w:val="single"/>
          <w:lang w:eastAsia="en-US"/>
        </w:rPr>
        <w:lastRenderedPageBreak/>
        <w:t>Ответ:</w:t>
      </w:r>
      <w:r w:rsidRPr="00B847F4">
        <w:rPr>
          <w:iCs/>
          <w:sz w:val="28"/>
          <w:szCs w:val="28"/>
          <w:lang w:eastAsia="en-US"/>
        </w:rPr>
        <w:t xml:space="preserve">  </w:t>
      </w:r>
      <w:r w:rsidR="00A439D8">
        <w:rPr>
          <w:iCs/>
          <w:sz w:val="28"/>
          <w:szCs w:val="28"/>
          <w:lang w:eastAsia="en-US"/>
        </w:rPr>
        <w:t>а) </w:t>
      </w:r>
      <w:r w:rsidR="00A439D8">
        <w:rPr>
          <w:sz w:val="28"/>
          <w:szCs w:val="28"/>
        </w:rPr>
        <w:t>событие практически невозможно;    б) событие практически достоверно.</w:t>
      </w:r>
    </w:p>
    <w:p w:rsidR="00A439D8" w:rsidRDefault="00A439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39D8" w:rsidRDefault="00A439D8" w:rsidP="00D43111">
      <w:pPr>
        <w:jc w:val="center"/>
        <w:outlineLvl w:val="0"/>
        <w:rPr>
          <w:b/>
          <w:sz w:val="28"/>
          <w:szCs w:val="28"/>
          <w:u w:val="single"/>
        </w:rPr>
      </w:pPr>
      <w:bookmarkStart w:id="2" w:name="_Toc403757724"/>
      <w:r>
        <w:rPr>
          <w:b/>
          <w:sz w:val="28"/>
          <w:szCs w:val="28"/>
          <w:u w:val="single"/>
        </w:rPr>
        <w:lastRenderedPageBreak/>
        <w:t>Задание 3</w:t>
      </w:r>
      <w:bookmarkEnd w:id="2"/>
    </w:p>
    <w:p w:rsidR="00A439D8" w:rsidRDefault="00A439D8" w:rsidP="00A439D8">
      <w:pPr>
        <w:jc w:val="center"/>
        <w:rPr>
          <w:b/>
          <w:sz w:val="28"/>
          <w:szCs w:val="28"/>
          <w:u w:val="single"/>
        </w:rPr>
      </w:pPr>
    </w:p>
    <w:p w:rsidR="00A439D8" w:rsidRDefault="00A439D8" w:rsidP="00A439D8">
      <w:pPr>
        <w:ind w:firstLine="708"/>
        <w:jc w:val="both"/>
        <w:rPr>
          <w:sz w:val="28"/>
          <w:szCs w:val="28"/>
        </w:rPr>
      </w:pPr>
      <w:r w:rsidRPr="00A439D8">
        <w:rPr>
          <w:sz w:val="28"/>
          <w:szCs w:val="28"/>
        </w:rPr>
        <w:t>Вероятность того, что 5-тысячная купюра окажется фальшивой, равна 0,0015. Найти вероятность</w:t>
      </w:r>
      <w:r>
        <w:rPr>
          <w:sz w:val="28"/>
          <w:szCs w:val="28"/>
        </w:rPr>
        <w:t xml:space="preserve"> того, что из 2000 купюр:</w:t>
      </w:r>
    </w:p>
    <w:p w:rsidR="00A439D8" w:rsidRDefault="00A439D8" w:rsidP="00A439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хотя бы одна окажется фальшивой;</w:t>
      </w:r>
    </w:p>
    <w:p w:rsidR="00A439D8" w:rsidRPr="00A439D8" w:rsidRDefault="00A439D8" w:rsidP="00A439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фальшивых окажется не более трех.</w:t>
      </w:r>
    </w:p>
    <w:p w:rsidR="00A439D8" w:rsidRPr="00282F69" w:rsidRDefault="00A439D8" w:rsidP="00A439D8">
      <w:pPr>
        <w:ind w:firstLine="709"/>
        <w:jc w:val="both"/>
        <w:rPr>
          <w:sz w:val="28"/>
          <w:szCs w:val="28"/>
        </w:rPr>
      </w:pPr>
    </w:p>
    <w:p w:rsidR="00A439D8" w:rsidRDefault="00A439D8" w:rsidP="00A439D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</w:t>
      </w:r>
    </w:p>
    <w:p w:rsidR="00A439D8" w:rsidRDefault="00A439D8" w:rsidP="00A439D8">
      <w:pPr>
        <w:jc w:val="center"/>
        <w:rPr>
          <w:b/>
          <w:sz w:val="28"/>
          <w:szCs w:val="28"/>
          <w:u w:val="single"/>
        </w:rPr>
      </w:pPr>
    </w:p>
    <w:p w:rsidR="00CF7531" w:rsidRPr="00CF7531" w:rsidRDefault="00CF7531" w:rsidP="00CF7531">
      <w:pPr>
        <w:ind w:right="11" w:firstLine="709"/>
        <w:jc w:val="both"/>
        <w:rPr>
          <w:sz w:val="28"/>
          <w:szCs w:val="22"/>
          <w:lang w:eastAsia="en-US"/>
        </w:rPr>
      </w:pPr>
      <w:r w:rsidRPr="00CF7531">
        <w:rPr>
          <w:sz w:val="28"/>
          <w:szCs w:val="22"/>
          <w:lang w:eastAsia="en-US"/>
        </w:rPr>
        <w:t xml:space="preserve">Условие задачи можно рассматривать как серию из </w:t>
      </w:r>
      <w:r w:rsidRPr="00CF7531">
        <w:rPr>
          <w:i/>
          <w:sz w:val="28"/>
          <w:szCs w:val="22"/>
          <w:lang w:val="en-US" w:eastAsia="en-US"/>
        </w:rPr>
        <w:t>n</w:t>
      </w:r>
      <w:r w:rsidRPr="00CF7531">
        <w:rPr>
          <w:sz w:val="28"/>
          <w:szCs w:val="22"/>
          <w:lang w:eastAsia="en-US"/>
        </w:rPr>
        <w:t>=</w:t>
      </w:r>
      <w:r w:rsidR="00210C05">
        <w:rPr>
          <w:sz w:val="28"/>
          <w:szCs w:val="22"/>
          <w:lang w:eastAsia="en-US"/>
        </w:rPr>
        <w:t>20</w:t>
      </w:r>
      <w:r w:rsidRPr="00CF7531">
        <w:rPr>
          <w:sz w:val="28"/>
          <w:szCs w:val="22"/>
          <w:lang w:eastAsia="en-US"/>
        </w:rPr>
        <w:t xml:space="preserve">00 независимых испытаний, состоящих в определении </w:t>
      </w:r>
      <w:r w:rsidR="00210C05">
        <w:rPr>
          <w:sz w:val="28"/>
          <w:szCs w:val="22"/>
          <w:lang w:eastAsia="en-US"/>
        </w:rPr>
        <w:t>фальшивости купюр</w:t>
      </w:r>
      <w:r w:rsidRPr="00CF7531">
        <w:rPr>
          <w:sz w:val="28"/>
          <w:szCs w:val="22"/>
          <w:lang w:eastAsia="en-US"/>
        </w:rPr>
        <w:t xml:space="preserve">, в каждом из которых с вероятностью  </w:t>
      </w:r>
      <w:r w:rsidRPr="00CF7531">
        <w:rPr>
          <w:i/>
          <w:sz w:val="28"/>
          <w:szCs w:val="22"/>
          <w:lang w:val="en-US" w:eastAsia="en-US"/>
        </w:rPr>
        <w:t>p</w:t>
      </w:r>
      <w:r w:rsidRPr="00CF7531">
        <w:rPr>
          <w:sz w:val="28"/>
          <w:szCs w:val="22"/>
          <w:lang w:eastAsia="en-US"/>
        </w:rPr>
        <w:t>=</w:t>
      </w:r>
      <w:r w:rsidR="00210C05">
        <w:rPr>
          <w:sz w:val="28"/>
          <w:szCs w:val="22"/>
          <w:lang w:eastAsia="en-US"/>
        </w:rPr>
        <w:t>0,0015</w:t>
      </w:r>
      <w:r w:rsidRPr="00CF7531">
        <w:rPr>
          <w:sz w:val="28"/>
          <w:szCs w:val="22"/>
          <w:lang w:eastAsia="en-US"/>
        </w:rPr>
        <w:t xml:space="preserve"> может осуществиться событие, что </w:t>
      </w:r>
      <w:r w:rsidR="00210C05">
        <w:rPr>
          <w:sz w:val="28"/>
          <w:szCs w:val="22"/>
          <w:lang w:eastAsia="en-US"/>
        </w:rPr>
        <w:t>купюра фальшивая</w:t>
      </w:r>
      <w:r w:rsidRPr="00CF7531">
        <w:rPr>
          <w:sz w:val="28"/>
          <w:szCs w:val="22"/>
          <w:lang w:eastAsia="en-US"/>
        </w:rPr>
        <w:t xml:space="preserve">. Вероятность того, что </w:t>
      </w:r>
      <w:r w:rsidR="00210C05">
        <w:rPr>
          <w:sz w:val="28"/>
          <w:szCs w:val="22"/>
          <w:lang w:eastAsia="en-US"/>
        </w:rPr>
        <w:t>купюра не фальшивая</w:t>
      </w:r>
      <w:r w:rsidRPr="00CF7531">
        <w:rPr>
          <w:sz w:val="28"/>
          <w:szCs w:val="22"/>
          <w:lang w:eastAsia="en-US"/>
        </w:rPr>
        <w:t xml:space="preserve">, равна </w:t>
      </w:r>
      <w:r w:rsidRPr="00CF7531">
        <w:rPr>
          <w:i/>
          <w:sz w:val="28"/>
          <w:szCs w:val="22"/>
          <w:lang w:val="en-US" w:eastAsia="en-US"/>
        </w:rPr>
        <w:t>q</w:t>
      </w:r>
      <w:r w:rsidRPr="00CF7531">
        <w:rPr>
          <w:i/>
          <w:sz w:val="28"/>
          <w:szCs w:val="22"/>
          <w:lang w:eastAsia="en-US"/>
        </w:rPr>
        <w:t>=</w:t>
      </w:r>
      <w:r w:rsidRPr="00CF7531">
        <w:rPr>
          <w:sz w:val="28"/>
          <w:szCs w:val="22"/>
          <w:lang w:eastAsia="en-US"/>
        </w:rPr>
        <w:t>1</w:t>
      </w:r>
      <w:r w:rsidRPr="00CF7531">
        <w:rPr>
          <w:i/>
          <w:sz w:val="28"/>
          <w:szCs w:val="22"/>
          <w:lang w:eastAsia="en-US"/>
        </w:rPr>
        <w:t>–</w:t>
      </w:r>
      <w:r w:rsidRPr="00CF7531">
        <w:rPr>
          <w:i/>
          <w:sz w:val="28"/>
          <w:szCs w:val="22"/>
          <w:lang w:val="en-US" w:eastAsia="en-US"/>
        </w:rPr>
        <w:t>p</w:t>
      </w:r>
      <w:r w:rsidRPr="00CF7531">
        <w:rPr>
          <w:sz w:val="28"/>
          <w:szCs w:val="22"/>
          <w:lang w:eastAsia="en-US"/>
        </w:rPr>
        <w:t>=1–</w:t>
      </w:r>
      <w:r w:rsidR="00210C05">
        <w:rPr>
          <w:sz w:val="28"/>
          <w:szCs w:val="22"/>
          <w:lang w:eastAsia="en-US"/>
        </w:rPr>
        <w:t>0,0015</w:t>
      </w:r>
      <w:r w:rsidRPr="00CF7531">
        <w:rPr>
          <w:sz w:val="28"/>
          <w:szCs w:val="22"/>
          <w:lang w:eastAsia="en-US"/>
        </w:rPr>
        <w:t>=</w:t>
      </w:r>
      <w:r w:rsidR="00210C05">
        <w:rPr>
          <w:sz w:val="28"/>
          <w:szCs w:val="22"/>
          <w:lang w:eastAsia="en-US"/>
        </w:rPr>
        <w:t>0,9985</w:t>
      </w:r>
      <w:r w:rsidRPr="00CF7531">
        <w:rPr>
          <w:sz w:val="28"/>
          <w:szCs w:val="22"/>
          <w:lang w:eastAsia="en-US"/>
        </w:rPr>
        <w:t>.</w:t>
      </w: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  <w:r w:rsidRPr="00CF7531">
        <w:rPr>
          <w:sz w:val="28"/>
          <w:szCs w:val="22"/>
          <w:lang w:eastAsia="en-US"/>
        </w:rPr>
        <w:tab/>
        <w:t>Поскольку число испытаний достаточно велико, а вероятность появления события в каждом испытании мала (</w:t>
      </w:r>
      <w:r w:rsidRPr="00CF7531">
        <w:rPr>
          <w:i/>
          <w:sz w:val="28"/>
          <w:szCs w:val="22"/>
          <w:lang w:val="en-US" w:eastAsia="en-US"/>
        </w:rPr>
        <w:t>p</w:t>
      </w:r>
      <w:r w:rsidRPr="00CF7531">
        <w:rPr>
          <w:i/>
          <w:sz w:val="28"/>
          <w:szCs w:val="22"/>
          <w:lang w:eastAsia="en-US"/>
        </w:rPr>
        <w:t>&lt;</w:t>
      </w:r>
      <w:r w:rsidRPr="00CF7531">
        <w:rPr>
          <w:sz w:val="28"/>
          <w:szCs w:val="22"/>
          <w:lang w:eastAsia="en-US"/>
        </w:rPr>
        <w:t>0,1</w:t>
      </w:r>
      <w:r w:rsidRPr="00CF7531">
        <w:rPr>
          <w:i/>
          <w:sz w:val="28"/>
          <w:szCs w:val="22"/>
          <w:lang w:eastAsia="en-US"/>
        </w:rPr>
        <w:t>)</w:t>
      </w:r>
      <w:r w:rsidRPr="00CF7531">
        <w:rPr>
          <w:sz w:val="28"/>
          <w:szCs w:val="22"/>
          <w:lang w:eastAsia="en-US"/>
        </w:rPr>
        <w:t xml:space="preserve">, то для вычисления вероятности того, что в </w:t>
      </w:r>
      <w:r w:rsidRPr="00CF7531">
        <w:rPr>
          <w:i/>
          <w:sz w:val="28"/>
          <w:szCs w:val="22"/>
          <w:lang w:val="en-US" w:eastAsia="en-US"/>
        </w:rPr>
        <w:t>n</w:t>
      </w:r>
      <w:r w:rsidRPr="00CF7531">
        <w:rPr>
          <w:sz w:val="28"/>
          <w:szCs w:val="22"/>
          <w:lang w:eastAsia="en-US"/>
        </w:rPr>
        <w:t xml:space="preserve"> испытаниях интересующее событие появится ровно </w:t>
      </w:r>
      <w:r w:rsidRPr="00CF7531">
        <w:rPr>
          <w:i/>
          <w:sz w:val="28"/>
          <w:szCs w:val="22"/>
          <w:lang w:val="en-US" w:eastAsia="en-US"/>
        </w:rPr>
        <w:t>m</w:t>
      </w:r>
      <w:r w:rsidRPr="00CF7531">
        <w:rPr>
          <w:sz w:val="28"/>
          <w:szCs w:val="22"/>
          <w:lang w:eastAsia="en-US"/>
        </w:rPr>
        <w:t xml:space="preserve"> раз, воспользуемся приближенной формулой Пуассона:</w:t>
      </w: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  <w:r w:rsidRPr="00CF7531">
        <w:rPr>
          <w:position w:val="-24"/>
          <w:sz w:val="28"/>
          <w:szCs w:val="22"/>
          <w:lang w:eastAsia="en-US"/>
        </w:rPr>
        <w:object w:dxaOrig="4000" w:dyaOrig="660">
          <v:shape id="_x0000_i1034" type="#_x0000_t75" style="width:256.7pt;height:42.55pt" o:ole="">
            <v:imagedata r:id="rId26" o:title=""/>
          </v:shape>
          <o:OLEObject Type="Embed" ProgID="Equation.3" ShapeID="_x0000_i1034" DrawAspect="Content" ObjectID="_1480850628" r:id="rId27"/>
        </w:object>
      </w: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  <w:r w:rsidRPr="00CF7531">
        <w:rPr>
          <w:sz w:val="28"/>
          <w:szCs w:val="22"/>
          <w:lang w:eastAsia="en-US"/>
        </w:rPr>
        <w:tab/>
        <w:t xml:space="preserve">В нашем случае </w:t>
      </w:r>
      <w:r w:rsidRPr="00CF7531">
        <w:rPr>
          <w:i/>
          <w:sz w:val="28"/>
          <w:szCs w:val="22"/>
          <w:lang w:val="en-US" w:eastAsia="en-US"/>
        </w:rPr>
        <w:t>a</w:t>
      </w:r>
      <w:r w:rsidRPr="00CF7531">
        <w:rPr>
          <w:i/>
          <w:sz w:val="28"/>
          <w:szCs w:val="22"/>
          <w:lang w:eastAsia="en-US"/>
        </w:rPr>
        <w:t>=</w:t>
      </w:r>
      <w:r w:rsidRPr="00CF7531">
        <w:rPr>
          <w:i/>
          <w:sz w:val="28"/>
          <w:szCs w:val="22"/>
          <w:lang w:val="en-US" w:eastAsia="en-US"/>
        </w:rPr>
        <w:t>np</w:t>
      </w:r>
      <w:r w:rsidRPr="00CF7531">
        <w:rPr>
          <w:sz w:val="28"/>
          <w:szCs w:val="22"/>
          <w:lang w:eastAsia="en-US"/>
        </w:rPr>
        <w:t>=</w:t>
      </w:r>
      <w:r w:rsidR="00210C05">
        <w:rPr>
          <w:sz w:val="28"/>
          <w:szCs w:val="22"/>
          <w:lang w:eastAsia="en-US"/>
        </w:rPr>
        <w:t>2000</w:t>
      </w:r>
      <w:r w:rsidRPr="00CF7531">
        <w:rPr>
          <w:sz w:val="28"/>
          <w:szCs w:val="22"/>
          <w:lang w:eastAsia="en-US"/>
        </w:rPr>
        <w:t>*</w:t>
      </w:r>
      <w:r w:rsidR="00210C05">
        <w:rPr>
          <w:sz w:val="28"/>
          <w:szCs w:val="22"/>
          <w:lang w:eastAsia="en-US"/>
        </w:rPr>
        <w:t>0,0015</w:t>
      </w:r>
      <w:r w:rsidRPr="00CF7531">
        <w:rPr>
          <w:sz w:val="28"/>
          <w:szCs w:val="22"/>
          <w:lang w:eastAsia="en-US"/>
        </w:rPr>
        <w:t>=</w:t>
      </w:r>
      <w:r w:rsidR="00210C05">
        <w:rPr>
          <w:sz w:val="28"/>
          <w:szCs w:val="22"/>
          <w:lang w:eastAsia="en-US"/>
        </w:rPr>
        <w:t>3</w:t>
      </w:r>
      <w:r w:rsidRPr="00CF7531">
        <w:rPr>
          <w:sz w:val="28"/>
          <w:szCs w:val="22"/>
          <w:lang w:eastAsia="en-US"/>
        </w:rPr>
        <w:t>.</w:t>
      </w: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</w:p>
    <w:p w:rsidR="00CF7531" w:rsidRPr="00CF7531" w:rsidRDefault="00CF7531" w:rsidP="00210C05">
      <w:pPr>
        <w:ind w:firstLine="708"/>
        <w:jc w:val="both"/>
        <w:rPr>
          <w:sz w:val="28"/>
          <w:szCs w:val="22"/>
          <w:lang w:eastAsia="en-US"/>
        </w:rPr>
      </w:pPr>
      <w:r w:rsidRPr="00CF7531">
        <w:rPr>
          <w:sz w:val="28"/>
          <w:szCs w:val="22"/>
          <w:lang w:eastAsia="en-US"/>
        </w:rPr>
        <w:t xml:space="preserve">а) Вероятность события </w:t>
      </w:r>
      <w:r w:rsidRPr="00CF7531">
        <w:rPr>
          <w:i/>
          <w:sz w:val="28"/>
          <w:szCs w:val="22"/>
          <w:lang w:eastAsia="en-US"/>
        </w:rPr>
        <w:t>А</w:t>
      </w:r>
      <w:r w:rsidRPr="00CF7531">
        <w:rPr>
          <w:sz w:val="28"/>
          <w:szCs w:val="22"/>
          <w:lang w:eastAsia="en-US"/>
        </w:rPr>
        <w:t>={</w:t>
      </w:r>
      <w:r w:rsidR="00210C05">
        <w:rPr>
          <w:sz w:val="28"/>
          <w:szCs w:val="28"/>
        </w:rPr>
        <w:t>из 2000 купюр хотя бы одна окажется фальшивой</w:t>
      </w:r>
      <w:r w:rsidRPr="00CF7531">
        <w:rPr>
          <w:sz w:val="28"/>
          <w:szCs w:val="22"/>
          <w:lang w:eastAsia="en-US"/>
        </w:rPr>
        <w:t>} будет равна</w:t>
      </w:r>
    </w:p>
    <w:p w:rsidR="00CF7531" w:rsidRPr="00CF7531" w:rsidRDefault="00210C05" w:rsidP="00CF7531">
      <w:pPr>
        <w:ind w:right="11"/>
        <w:jc w:val="both"/>
        <w:rPr>
          <w:sz w:val="28"/>
          <w:szCs w:val="22"/>
          <w:lang w:eastAsia="en-US"/>
        </w:rPr>
      </w:pPr>
      <w:r w:rsidRPr="00CF7531">
        <w:rPr>
          <w:position w:val="-24"/>
          <w:sz w:val="28"/>
          <w:szCs w:val="22"/>
          <w:lang w:eastAsia="en-US"/>
        </w:rPr>
        <w:object w:dxaOrig="6759" w:dyaOrig="660">
          <v:shape id="_x0000_i1035" type="#_x0000_t75" style="width:433.9pt;height:42.55pt" o:ole="">
            <v:imagedata r:id="rId28" o:title=""/>
          </v:shape>
          <o:OLEObject Type="Embed" ProgID="Equation.3" ShapeID="_x0000_i1035" DrawAspect="Content" ObjectID="_1480850629" r:id="rId29"/>
        </w:object>
      </w:r>
      <w:r w:rsidR="00CF7531" w:rsidRPr="00CF7531">
        <w:rPr>
          <w:sz w:val="28"/>
          <w:szCs w:val="22"/>
          <w:lang w:eastAsia="en-US"/>
        </w:rPr>
        <w:t>.</w:t>
      </w: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</w:p>
    <w:p w:rsidR="00CF7531" w:rsidRPr="00CF7531" w:rsidRDefault="00CF7531" w:rsidP="00CF7531">
      <w:pPr>
        <w:ind w:right="11"/>
        <w:jc w:val="both"/>
        <w:rPr>
          <w:sz w:val="28"/>
          <w:szCs w:val="22"/>
          <w:lang w:eastAsia="en-US"/>
        </w:rPr>
      </w:pPr>
      <w:r w:rsidRPr="00CF7531">
        <w:rPr>
          <w:sz w:val="28"/>
          <w:szCs w:val="22"/>
          <w:lang w:eastAsia="en-US"/>
        </w:rPr>
        <w:tab/>
        <w:t xml:space="preserve">б) Вероятность события  </w:t>
      </w:r>
      <w:r w:rsidRPr="00CF7531">
        <w:rPr>
          <w:i/>
          <w:sz w:val="28"/>
          <w:szCs w:val="22"/>
          <w:lang w:eastAsia="en-US"/>
        </w:rPr>
        <w:t>В</w:t>
      </w:r>
      <w:r w:rsidRPr="00CF7531">
        <w:rPr>
          <w:sz w:val="28"/>
          <w:szCs w:val="22"/>
          <w:lang w:eastAsia="en-US"/>
        </w:rPr>
        <w:t>={</w:t>
      </w:r>
      <w:r w:rsidR="00210C05">
        <w:rPr>
          <w:sz w:val="28"/>
          <w:szCs w:val="28"/>
        </w:rPr>
        <w:t>из 2000 купюр фальшивых окажется не более трех</w:t>
      </w:r>
      <w:r w:rsidRPr="00CF7531">
        <w:rPr>
          <w:sz w:val="28"/>
          <w:szCs w:val="28"/>
          <w:lang w:eastAsia="en-US"/>
        </w:rPr>
        <w:t>}</w:t>
      </w:r>
      <w:r w:rsidRPr="00CF7531">
        <w:rPr>
          <w:sz w:val="28"/>
          <w:szCs w:val="22"/>
          <w:lang w:eastAsia="en-US"/>
        </w:rPr>
        <w:t xml:space="preserve"> будет равна</w:t>
      </w:r>
    </w:p>
    <w:p w:rsidR="00CF7531" w:rsidRPr="00CF7531" w:rsidRDefault="00210C05" w:rsidP="00CF7531">
      <w:pPr>
        <w:ind w:right="11"/>
        <w:jc w:val="both"/>
        <w:rPr>
          <w:color w:val="000000"/>
          <w:kern w:val="1"/>
          <w:sz w:val="28"/>
          <w:szCs w:val="28"/>
          <w:lang w:eastAsia="ar-SA"/>
        </w:rPr>
      </w:pPr>
      <w:r w:rsidRPr="00210C05">
        <w:rPr>
          <w:position w:val="-46"/>
          <w:sz w:val="28"/>
          <w:szCs w:val="22"/>
          <w:lang w:eastAsia="en-US"/>
        </w:rPr>
        <w:object w:dxaOrig="5460" w:dyaOrig="1040">
          <v:shape id="_x0000_i1036" type="#_x0000_t75" style="width:370.65pt;height:71.35pt" o:ole="">
            <v:imagedata r:id="rId30" o:title=""/>
          </v:shape>
          <o:OLEObject Type="Embed" ProgID="Equation.3" ShapeID="_x0000_i1036" DrawAspect="Content" ObjectID="_1480850630" r:id="rId31"/>
        </w:object>
      </w:r>
    </w:p>
    <w:p w:rsidR="00CF7531" w:rsidRPr="00CF7531" w:rsidRDefault="00CF7531" w:rsidP="00CF7531">
      <w:pPr>
        <w:ind w:right="11"/>
        <w:jc w:val="both"/>
        <w:rPr>
          <w:b/>
          <w:sz w:val="28"/>
          <w:szCs w:val="28"/>
          <w:lang w:eastAsia="en-US"/>
        </w:rPr>
      </w:pPr>
      <w:r w:rsidRPr="00CF7531">
        <w:rPr>
          <w:b/>
          <w:sz w:val="28"/>
          <w:szCs w:val="28"/>
          <w:lang w:eastAsia="en-US"/>
        </w:rPr>
        <w:tab/>
      </w:r>
    </w:p>
    <w:p w:rsidR="00CF7531" w:rsidRPr="00CF7531" w:rsidRDefault="00CF7531" w:rsidP="00CF7531">
      <w:pPr>
        <w:ind w:right="11"/>
        <w:jc w:val="both"/>
        <w:rPr>
          <w:b/>
          <w:sz w:val="28"/>
          <w:szCs w:val="28"/>
          <w:lang w:eastAsia="en-US"/>
        </w:rPr>
      </w:pPr>
    </w:p>
    <w:p w:rsidR="00CF7531" w:rsidRPr="00CF7531" w:rsidRDefault="00CF7531" w:rsidP="00CF7531">
      <w:pPr>
        <w:ind w:right="11" w:firstLine="708"/>
        <w:jc w:val="both"/>
        <w:rPr>
          <w:sz w:val="28"/>
          <w:szCs w:val="22"/>
          <w:lang w:eastAsia="en-US"/>
        </w:rPr>
      </w:pPr>
      <w:r w:rsidRPr="00CF7531">
        <w:rPr>
          <w:b/>
          <w:sz w:val="28"/>
          <w:szCs w:val="28"/>
          <w:u w:val="single"/>
          <w:lang w:eastAsia="en-US"/>
        </w:rPr>
        <w:t>Ответ:</w:t>
      </w:r>
      <w:r w:rsidRPr="00CF7531">
        <w:rPr>
          <w:b/>
          <w:sz w:val="28"/>
          <w:szCs w:val="28"/>
          <w:lang w:eastAsia="en-US"/>
        </w:rPr>
        <w:t xml:space="preserve">   </w:t>
      </w:r>
      <w:r w:rsidRPr="00CF7531">
        <w:rPr>
          <w:sz w:val="28"/>
          <w:szCs w:val="28"/>
          <w:lang w:eastAsia="en-US"/>
        </w:rPr>
        <w:t>а) </w:t>
      </w:r>
      <w:r w:rsidRPr="00CF7531">
        <w:rPr>
          <w:sz w:val="28"/>
          <w:szCs w:val="22"/>
          <w:lang w:eastAsia="en-US"/>
        </w:rPr>
        <w:t>0,</w:t>
      </w:r>
      <w:r w:rsidR="00210C05">
        <w:rPr>
          <w:sz w:val="28"/>
          <w:szCs w:val="22"/>
          <w:lang w:eastAsia="en-US"/>
        </w:rPr>
        <w:t>9502</w:t>
      </w:r>
      <w:r w:rsidRPr="00CF7531">
        <w:rPr>
          <w:sz w:val="28"/>
          <w:szCs w:val="22"/>
          <w:lang w:eastAsia="en-US"/>
        </w:rPr>
        <w:t>;      б) 0,</w:t>
      </w:r>
      <w:r w:rsidR="00210C05">
        <w:rPr>
          <w:sz w:val="28"/>
          <w:szCs w:val="22"/>
          <w:lang w:eastAsia="en-US"/>
        </w:rPr>
        <w:t>6472</w:t>
      </w:r>
      <w:r w:rsidRPr="00CF7531">
        <w:rPr>
          <w:sz w:val="28"/>
          <w:szCs w:val="22"/>
          <w:lang w:eastAsia="en-US"/>
        </w:rPr>
        <w:t>.</w:t>
      </w:r>
    </w:p>
    <w:p w:rsidR="00A439D8" w:rsidRDefault="00A439D8" w:rsidP="00A439D8">
      <w:pPr>
        <w:ind w:right="11" w:firstLine="708"/>
        <w:jc w:val="both"/>
        <w:rPr>
          <w:iCs/>
          <w:sz w:val="28"/>
          <w:szCs w:val="28"/>
          <w:lang w:eastAsia="en-US"/>
        </w:rPr>
      </w:pPr>
    </w:p>
    <w:p w:rsidR="00A439D8" w:rsidRDefault="00A439D8">
      <w:pPr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  <w:br w:type="page"/>
      </w:r>
    </w:p>
    <w:p w:rsidR="00210C05" w:rsidRDefault="00210C05" w:rsidP="00D43111">
      <w:pPr>
        <w:jc w:val="center"/>
        <w:outlineLvl w:val="0"/>
        <w:rPr>
          <w:b/>
          <w:sz w:val="28"/>
          <w:szCs w:val="28"/>
          <w:u w:val="single"/>
        </w:rPr>
      </w:pPr>
      <w:bookmarkStart w:id="3" w:name="_Toc403757725"/>
      <w:r>
        <w:rPr>
          <w:b/>
          <w:sz w:val="28"/>
          <w:szCs w:val="28"/>
          <w:u w:val="single"/>
        </w:rPr>
        <w:lastRenderedPageBreak/>
        <w:t>Задание 4</w:t>
      </w:r>
      <w:bookmarkEnd w:id="3"/>
    </w:p>
    <w:p w:rsidR="00210C05" w:rsidRDefault="00210C05" w:rsidP="00210C05">
      <w:pPr>
        <w:jc w:val="center"/>
        <w:rPr>
          <w:b/>
          <w:sz w:val="28"/>
          <w:szCs w:val="28"/>
          <w:u w:val="single"/>
        </w:rPr>
      </w:pPr>
    </w:p>
    <w:p w:rsidR="00210C05" w:rsidRPr="00A439D8" w:rsidRDefault="00210C05" w:rsidP="00210C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среднем каждый десятый клиент банка не возвращает кредит в срок. Составить закон распределения случайной величины – числа кредитов, возвращенных в срок из пяти выданных. Найти математическое ожидание и среднее квадратическое отклонение этой случайной величины. Составить функцию распределения этой случайной величины, построить график. </w:t>
      </w:r>
    </w:p>
    <w:p w:rsidR="00210C05" w:rsidRPr="00282F69" w:rsidRDefault="00210C05" w:rsidP="00210C05">
      <w:pPr>
        <w:ind w:firstLine="709"/>
        <w:jc w:val="both"/>
        <w:rPr>
          <w:sz w:val="28"/>
          <w:szCs w:val="28"/>
        </w:rPr>
      </w:pPr>
    </w:p>
    <w:p w:rsidR="00210C05" w:rsidRDefault="00210C05" w:rsidP="00210C0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</w:t>
      </w:r>
    </w:p>
    <w:p w:rsidR="00210C05" w:rsidRDefault="00210C05" w:rsidP="00210C05">
      <w:pPr>
        <w:jc w:val="center"/>
        <w:rPr>
          <w:b/>
          <w:sz w:val="28"/>
          <w:szCs w:val="28"/>
          <w:u w:val="single"/>
        </w:rPr>
      </w:pPr>
    </w:p>
    <w:p w:rsidR="00210C05" w:rsidRPr="00210C05" w:rsidRDefault="00210C05" w:rsidP="00570EB4">
      <w:pPr>
        <w:widowControl w:val="0"/>
        <w:autoSpaceDE w:val="0"/>
        <w:autoSpaceDN w:val="0"/>
        <w:adjustRightInd w:val="0"/>
        <w:ind w:right="68" w:firstLine="708"/>
        <w:jc w:val="both"/>
        <w:rPr>
          <w:bCs/>
          <w:sz w:val="28"/>
          <w:szCs w:val="28"/>
        </w:rPr>
      </w:pPr>
      <w:r w:rsidRPr="00210C05">
        <w:rPr>
          <w:bCs/>
          <w:sz w:val="28"/>
          <w:szCs w:val="28"/>
        </w:rPr>
        <w:t xml:space="preserve">Случайная величина </w:t>
      </w:r>
      <w:r w:rsidRPr="00210C05">
        <w:rPr>
          <w:bCs/>
          <w:i/>
          <w:sz w:val="28"/>
          <w:szCs w:val="28"/>
        </w:rPr>
        <w:t>Х</w:t>
      </w:r>
      <w:r w:rsidRPr="00210C05">
        <w:rPr>
          <w:bCs/>
          <w:sz w:val="28"/>
          <w:szCs w:val="28"/>
        </w:rPr>
        <w:t xml:space="preserve"> </w:t>
      </w:r>
      <w:r w:rsidR="00570EB4">
        <w:rPr>
          <w:bCs/>
          <w:sz w:val="28"/>
          <w:szCs w:val="28"/>
        </w:rPr>
        <w:t xml:space="preserve"> –</w:t>
      </w:r>
      <w:r w:rsidR="00570EB4" w:rsidRPr="00570EB4">
        <w:rPr>
          <w:sz w:val="28"/>
          <w:szCs w:val="28"/>
        </w:rPr>
        <w:t xml:space="preserve"> </w:t>
      </w:r>
      <w:r w:rsidR="00570EB4">
        <w:rPr>
          <w:sz w:val="28"/>
          <w:szCs w:val="28"/>
        </w:rPr>
        <w:t>число кредитов, возвращенных в срок из пяти выданных, –</w:t>
      </w:r>
      <w:r w:rsidRPr="00210C05">
        <w:rPr>
          <w:bCs/>
          <w:sz w:val="28"/>
          <w:szCs w:val="28"/>
        </w:rPr>
        <w:t xml:space="preserve"> может принимать значения 0,1,2,3</w:t>
      </w:r>
      <w:r w:rsidR="00570EB4">
        <w:rPr>
          <w:bCs/>
          <w:sz w:val="28"/>
          <w:szCs w:val="28"/>
        </w:rPr>
        <w:t>, 4</w:t>
      </w:r>
      <w:r w:rsidRPr="00210C05">
        <w:rPr>
          <w:bCs/>
          <w:sz w:val="28"/>
          <w:szCs w:val="28"/>
        </w:rPr>
        <w:t xml:space="preserve"> и </w:t>
      </w:r>
      <w:r w:rsidR="00570EB4">
        <w:rPr>
          <w:bCs/>
          <w:sz w:val="28"/>
          <w:szCs w:val="28"/>
        </w:rPr>
        <w:t>5</w:t>
      </w:r>
      <w:r w:rsidRPr="00210C05">
        <w:rPr>
          <w:bCs/>
          <w:sz w:val="28"/>
          <w:szCs w:val="28"/>
        </w:rPr>
        <w:t>.</w:t>
      </w:r>
    </w:p>
    <w:p w:rsidR="00210C05" w:rsidRPr="00210C05" w:rsidRDefault="00570EB4" w:rsidP="00210C05">
      <w:pPr>
        <w:widowControl w:val="0"/>
        <w:autoSpaceDE w:val="0"/>
        <w:autoSpaceDN w:val="0"/>
        <w:adjustRightInd w:val="0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Возврат кредитов в срок</w:t>
      </w:r>
      <w:r w:rsidR="00210C05" w:rsidRPr="00210C05">
        <w:rPr>
          <w:sz w:val="28"/>
          <w:szCs w:val="28"/>
        </w:rPr>
        <w:t xml:space="preserve"> – независимые события. Вероятность </w:t>
      </w:r>
      <w:r>
        <w:rPr>
          <w:sz w:val="28"/>
          <w:szCs w:val="28"/>
        </w:rPr>
        <w:t xml:space="preserve">возвращения каждого кредита в срок </w:t>
      </w:r>
      <w:r w:rsidR="00210C05" w:rsidRPr="00210C05">
        <w:rPr>
          <w:sz w:val="28"/>
          <w:szCs w:val="28"/>
        </w:rPr>
        <w:t xml:space="preserve"> равна </w:t>
      </w:r>
      <w:r w:rsidRPr="00570EB4">
        <w:rPr>
          <w:position w:val="-24"/>
          <w:sz w:val="28"/>
          <w:szCs w:val="28"/>
        </w:rPr>
        <w:object w:dxaOrig="1560" w:dyaOrig="620">
          <v:shape id="_x0000_i1037" type="#_x0000_t75" style="width:95.15pt;height:38.8pt" o:ole="">
            <v:imagedata r:id="rId32" o:title=""/>
          </v:shape>
          <o:OLEObject Type="Embed" ProgID="Equation.3" ShapeID="_x0000_i1037" DrawAspect="Content" ObjectID="_1480850631" r:id="rId33"/>
        </w:object>
      </w:r>
      <w:r w:rsidR="00210C05" w:rsidRPr="00210C05">
        <w:rPr>
          <w:sz w:val="28"/>
          <w:szCs w:val="28"/>
        </w:rPr>
        <w:t xml:space="preserve">, а вероятность того, </w:t>
      </w:r>
      <w:r>
        <w:rPr>
          <w:sz w:val="28"/>
          <w:szCs w:val="28"/>
        </w:rPr>
        <w:t>кредит не будет возвращен в срок</w:t>
      </w:r>
      <w:r w:rsidR="00210C05" w:rsidRPr="00210C05">
        <w:rPr>
          <w:sz w:val="28"/>
          <w:szCs w:val="28"/>
        </w:rPr>
        <w:t xml:space="preserve">, равна </w:t>
      </w:r>
      <w:r w:rsidRPr="00570EB4">
        <w:rPr>
          <w:position w:val="-24"/>
          <w:sz w:val="28"/>
          <w:szCs w:val="28"/>
        </w:rPr>
        <w:object w:dxaOrig="1200" w:dyaOrig="620">
          <v:shape id="_x0000_i1038" type="#_x0000_t75" style="width:85.15pt;height:45.1pt" o:ole="">
            <v:imagedata r:id="rId34" o:title=""/>
          </v:shape>
          <o:OLEObject Type="Embed" ProgID="Equation.3" ShapeID="_x0000_i1038" DrawAspect="Content" ObjectID="_1480850632" r:id="rId35"/>
        </w:object>
      </w:r>
      <w:r w:rsidR="00210C05"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widowControl w:val="0"/>
        <w:autoSpaceDE w:val="0"/>
        <w:autoSpaceDN w:val="0"/>
        <w:adjustRightInd w:val="0"/>
        <w:ind w:right="68"/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 xml:space="preserve">Вероятность </w:t>
      </w:r>
      <w:r w:rsidR="00570EB4" w:rsidRPr="00210C05">
        <w:rPr>
          <w:position w:val="-12"/>
          <w:sz w:val="28"/>
          <w:szCs w:val="28"/>
        </w:rPr>
        <w:object w:dxaOrig="600" w:dyaOrig="360">
          <v:shape id="_x0000_i1039" type="#_x0000_t75" style="width:41.3pt;height:25.05pt" o:ole="">
            <v:imagedata r:id="rId36" o:title=""/>
          </v:shape>
          <o:OLEObject Type="Embed" ProgID="Equation.3" ShapeID="_x0000_i1039" DrawAspect="Content" ObjectID="_1480850633" r:id="rId37"/>
        </w:object>
      </w:r>
      <w:r w:rsidRPr="00210C05">
        <w:rPr>
          <w:sz w:val="28"/>
          <w:szCs w:val="28"/>
        </w:rPr>
        <w:t xml:space="preserve"> того, что в </w:t>
      </w:r>
      <w:r w:rsidR="00570EB4">
        <w:rPr>
          <w:i/>
          <w:sz w:val="28"/>
          <w:szCs w:val="28"/>
          <w:lang w:val="en-US"/>
        </w:rPr>
        <w:t>n</w:t>
      </w:r>
      <w:r w:rsidRPr="00210C05">
        <w:rPr>
          <w:sz w:val="28"/>
          <w:szCs w:val="28"/>
        </w:rPr>
        <w:t xml:space="preserve"> наблюдениях событие наступит </w:t>
      </w:r>
      <w:r w:rsidR="00570EB4">
        <w:rPr>
          <w:i/>
          <w:sz w:val="28"/>
          <w:szCs w:val="28"/>
          <w:lang w:val="en-US"/>
        </w:rPr>
        <w:t>k</w:t>
      </w:r>
      <w:r w:rsidRPr="00210C05">
        <w:rPr>
          <w:sz w:val="28"/>
          <w:szCs w:val="28"/>
        </w:rPr>
        <w:t xml:space="preserve"> раз, определяется формулой Бернулли:</w:t>
      </w:r>
    </w:p>
    <w:p w:rsidR="00210C05" w:rsidRPr="00210C05" w:rsidRDefault="00210C05" w:rsidP="00210C05">
      <w:pPr>
        <w:widowControl w:val="0"/>
        <w:autoSpaceDE w:val="0"/>
        <w:autoSpaceDN w:val="0"/>
        <w:adjustRightInd w:val="0"/>
        <w:ind w:right="68"/>
        <w:rPr>
          <w:sz w:val="28"/>
          <w:szCs w:val="28"/>
        </w:rPr>
      </w:pPr>
      <w:r w:rsidRPr="00210C05">
        <w:rPr>
          <w:sz w:val="28"/>
          <w:szCs w:val="28"/>
        </w:rPr>
        <w:tab/>
      </w:r>
      <w:r w:rsidR="00570EB4" w:rsidRPr="00570EB4">
        <w:rPr>
          <w:position w:val="-28"/>
          <w:sz w:val="28"/>
          <w:szCs w:val="28"/>
        </w:rPr>
        <w:object w:dxaOrig="3580" w:dyaOrig="660">
          <v:shape id="_x0000_i1040" type="#_x0000_t75" style="width:214.75pt;height:39.45pt" o:ole="">
            <v:imagedata r:id="rId38" o:title=""/>
          </v:shape>
          <o:OLEObject Type="Embed" ProgID="Equation.3" ShapeID="_x0000_i1040" DrawAspect="Content" ObjectID="_1480850634" r:id="rId39"/>
        </w:object>
      </w:r>
      <w:r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widowControl w:val="0"/>
        <w:autoSpaceDE w:val="0"/>
        <w:autoSpaceDN w:val="0"/>
        <w:adjustRightInd w:val="0"/>
        <w:ind w:right="68"/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 xml:space="preserve">По условию задачи </w:t>
      </w:r>
      <w:r w:rsidRPr="00210C05">
        <w:rPr>
          <w:i/>
          <w:sz w:val="28"/>
          <w:szCs w:val="28"/>
          <w:lang w:val="en-US"/>
        </w:rPr>
        <w:t>n</w:t>
      </w:r>
      <w:r w:rsidRPr="00210C05">
        <w:rPr>
          <w:sz w:val="28"/>
          <w:szCs w:val="28"/>
        </w:rPr>
        <w:t>=</w:t>
      </w:r>
      <w:r w:rsidR="00570EB4" w:rsidRPr="00570EB4">
        <w:rPr>
          <w:sz w:val="28"/>
          <w:szCs w:val="28"/>
        </w:rPr>
        <w:t>5</w:t>
      </w:r>
      <w:r w:rsidRPr="00210C05">
        <w:rPr>
          <w:sz w:val="28"/>
          <w:szCs w:val="28"/>
        </w:rPr>
        <w:t xml:space="preserve">, </w:t>
      </w:r>
      <w:r w:rsidRPr="00210C05">
        <w:rPr>
          <w:i/>
          <w:sz w:val="28"/>
          <w:szCs w:val="28"/>
          <w:lang w:val="en-US"/>
        </w:rPr>
        <w:t>p</w:t>
      </w:r>
      <w:r w:rsidRPr="00210C05">
        <w:rPr>
          <w:sz w:val="28"/>
          <w:szCs w:val="28"/>
        </w:rPr>
        <w:t>=0,</w:t>
      </w:r>
      <w:r w:rsidR="00570EB4">
        <w:rPr>
          <w:sz w:val="28"/>
          <w:szCs w:val="28"/>
        </w:rPr>
        <w:t>9</w:t>
      </w:r>
      <w:r w:rsidRPr="00210C05">
        <w:rPr>
          <w:sz w:val="28"/>
          <w:szCs w:val="28"/>
        </w:rPr>
        <w:t xml:space="preserve">, </w:t>
      </w:r>
      <w:r w:rsidRPr="00210C05">
        <w:rPr>
          <w:i/>
          <w:sz w:val="28"/>
          <w:szCs w:val="28"/>
          <w:lang w:val="en-US"/>
        </w:rPr>
        <w:t>q</w:t>
      </w:r>
      <w:r w:rsidRPr="00210C05">
        <w:rPr>
          <w:sz w:val="28"/>
          <w:szCs w:val="28"/>
        </w:rPr>
        <w:t>=0,</w:t>
      </w:r>
      <w:r w:rsidR="00570EB4">
        <w:rPr>
          <w:sz w:val="28"/>
          <w:szCs w:val="28"/>
        </w:rPr>
        <w:t>1</w:t>
      </w:r>
      <w:r w:rsidRPr="00210C05">
        <w:rPr>
          <w:sz w:val="28"/>
          <w:szCs w:val="28"/>
        </w:rPr>
        <w:t>. Определяем вероятности возможных событий:</w:t>
      </w:r>
    </w:p>
    <w:p w:rsidR="00210C05" w:rsidRPr="00210C05" w:rsidRDefault="00570EB4" w:rsidP="00210C05">
      <w:pPr>
        <w:widowControl w:val="0"/>
        <w:autoSpaceDE w:val="0"/>
        <w:autoSpaceDN w:val="0"/>
        <w:adjustRightInd w:val="0"/>
        <w:ind w:right="68"/>
        <w:rPr>
          <w:sz w:val="28"/>
          <w:szCs w:val="28"/>
        </w:rPr>
      </w:pPr>
      <w:r w:rsidRPr="00570EB4">
        <w:rPr>
          <w:position w:val="-186"/>
          <w:sz w:val="28"/>
          <w:szCs w:val="28"/>
        </w:rPr>
        <w:object w:dxaOrig="6060" w:dyaOrig="3840">
          <v:shape id="_x0000_i1041" type="#_x0000_t75" style="width:388.15pt;height:247.95pt" o:ole="">
            <v:imagedata r:id="rId40" o:title=""/>
          </v:shape>
          <o:OLEObject Type="Embed" ProgID="Equation.3" ShapeID="_x0000_i1041" DrawAspect="Content" ObjectID="_1480850635" r:id="rId41"/>
        </w:object>
      </w:r>
      <w:r w:rsidR="00210C05"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  <w:r w:rsidRPr="00210C05">
        <w:rPr>
          <w:sz w:val="28"/>
          <w:szCs w:val="28"/>
          <w:lang w:eastAsia="en-US"/>
        </w:rPr>
        <w:t>Делаем проверку ∑</w:t>
      </w:r>
      <w:r w:rsidRPr="00210C05">
        <w:rPr>
          <w:i/>
          <w:sz w:val="28"/>
          <w:szCs w:val="28"/>
          <w:lang w:eastAsia="en-US"/>
        </w:rPr>
        <w:t>р</w:t>
      </w:r>
      <w:r w:rsidRPr="00210C05">
        <w:rPr>
          <w:i/>
          <w:sz w:val="28"/>
          <w:szCs w:val="28"/>
          <w:vertAlign w:val="subscript"/>
          <w:lang w:val="en-US" w:eastAsia="en-US"/>
        </w:rPr>
        <w:t>i</w:t>
      </w:r>
      <w:r w:rsidRPr="00210C05">
        <w:rPr>
          <w:sz w:val="28"/>
          <w:szCs w:val="28"/>
          <w:lang w:eastAsia="en-US"/>
        </w:rPr>
        <w:t>=1:</w:t>
      </w: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</w:p>
    <w:p w:rsidR="00210C05" w:rsidRPr="00210C05" w:rsidRDefault="00570EB4" w:rsidP="00210C05">
      <w:pPr>
        <w:ind w:right="11"/>
        <w:jc w:val="both"/>
        <w:rPr>
          <w:sz w:val="28"/>
          <w:szCs w:val="28"/>
          <w:lang w:eastAsia="en-US"/>
        </w:rPr>
      </w:pPr>
      <w:r w:rsidRPr="00210C05">
        <w:rPr>
          <w:position w:val="-10"/>
          <w:sz w:val="28"/>
          <w:szCs w:val="28"/>
          <w:lang w:eastAsia="en-US"/>
        </w:rPr>
        <w:object w:dxaOrig="5880" w:dyaOrig="320">
          <v:shape id="_x0000_i1042" type="#_x0000_t75" style="width:374.4pt;height:20.65pt" o:ole="">
            <v:imagedata r:id="rId42" o:title=""/>
          </v:shape>
          <o:OLEObject Type="Embed" ProgID="Equation.3" ShapeID="_x0000_i1042" DrawAspect="Content" ObjectID="_1480850636" r:id="rId43"/>
        </w:object>
      </w:r>
      <w:r w:rsidR="00210C05" w:rsidRPr="00210C05">
        <w:rPr>
          <w:sz w:val="28"/>
          <w:szCs w:val="28"/>
          <w:lang w:eastAsia="en-US"/>
        </w:rPr>
        <w:t xml:space="preserve"> – выполняется.</w:t>
      </w: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  <w:r w:rsidRPr="00210C05">
        <w:rPr>
          <w:sz w:val="28"/>
          <w:szCs w:val="28"/>
          <w:lang w:eastAsia="en-US"/>
        </w:rPr>
        <w:lastRenderedPageBreak/>
        <w:t xml:space="preserve">Тогда закон распределения случайной величины </w:t>
      </w:r>
      <w:r w:rsidRPr="00210C05">
        <w:rPr>
          <w:i/>
          <w:sz w:val="28"/>
          <w:szCs w:val="28"/>
          <w:lang w:eastAsia="en-US"/>
        </w:rPr>
        <w:t>Х</w:t>
      </w:r>
      <w:r w:rsidRPr="00210C05">
        <w:rPr>
          <w:sz w:val="28"/>
          <w:szCs w:val="28"/>
          <w:lang w:eastAsia="en-US"/>
        </w:rPr>
        <w:t xml:space="preserve"> имеет вид</w:t>
      </w:r>
    </w:p>
    <w:p w:rsidR="00210C05" w:rsidRPr="00210C05" w:rsidRDefault="00210C05" w:rsidP="00210C05">
      <w:pPr>
        <w:ind w:right="11" w:firstLine="720"/>
        <w:jc w:val="both"/>
        <w:rPr>
          <w:sz w:val="28"/>
          <w:szCs w:val="28"/>
          <w:lang w:eastAsia="en-US"/>
        </w:rPr>
      </w:pPr>
      <w:r w:rsidRPr="00210C05">
        <w:rPr>
          <w:noProof/>
          <w:position w:val="-10"/>
          <w:sz w:val="28"/>
          <w:szCs w:val="28"/>
        </w:rPr>
        <w:drawing>
          <wp:inline distT="0" distB="0" distL="0" distR="0">
            <wp:extent cx="114300" cy="219075"/>
            <wp:effectExtent l="0" t="0" r="0" b="0"/>
            <wp:docPr id="1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1209"/>
        <w:gridCol w:w="1210"/>
        <w:gridCol w:w="1210"/>
        <w:gridCol w:w="1210"/>
        <w:gridCol w:w="1210"/>
        <w:gridCol w:w="1210"/>
      </w:tblGrid>
      <w:tr w:rsidR="00570EB4" w:rsidRPr="00210C05" w:rsidTr="00570EB4">
        <w:tc>
          <w:tcPr>
            <w:tcW w:w="1209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i/>
                <w:sz w:val="28"/>
                <w:szCs w:val="28"/>
                <w:vertAlign w:val="subscript"/>
                <w:lang w:val="en-US" w:eastAsia="en-US"/>
              </w:rPr>
            </w:pPr>
            <w:r w:rsidRPr="00210C05">
              <w:rPr>
                <w:i/>
                <w:sz w:val="28"/>
                <w:szCs w:val="22"/>
                <w:lang w:eastAsia="en-US"/>
              </w:rPr>
              <w:t>х</w:t>
            </w:r>
            <w:r w:rsidRPr="00210C05">
              <w:rPr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09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10" w:type="dxa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570EB4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70EB4" w:rsidRPr="00210C05" w:rsidTr="00673EB5">
        <w:tc>
          <w:tcPr>
            <w:tcW w:w="1209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i/>
                <w:sz w:val="28"/>
                <w:szCs w:val="28"/>
                <w:vertAlign w:val="subscript"/>
                <w:lang w:val="en-US" w:eastAsia="en-US"/>
              </w:rPr>
            </w:pPr>
            <w:r w:rsidRPr="00210C05">
              <w:rPr>
                <w:i/>
                <w:sz w:val="28"/>
                <w:szCs w:val="28"/>
                <w:lang w:val="en-US" w:eastAsia="en-US"/>
              </w:rPr>
              <w:t>p</w:t>
            </w:r>
            <w:r w:rsidRPr="00210C05">
              <w:rPr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09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0,00001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0,00045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210C05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0,0081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0,0729</w:t>
            </w:r>
          </w:p>
        </w:tc>
        <w:tc>
          <w:tcPr>
            <w:tcW w:w="1210" w:type="dxa"/>
          </w:tcPr>
          <w:p w:rsidR="00570EB4" w:rsidRPr="00210C05" w:rsidRDefault="00570EB4" w:rsidP="00F16502">
            <w:pPr>
              <w:ind w:right="11"/>
              <w:jc w:val="center"/>
              <w:rPr>
                <w:position w:val="-24"/>
                <w:sz w:val="28"/>
                <w:szCs w:val="28"/>
                <w:lang w:eastAsia="en-US"/>
              </w:rPr>
            </w:pPr>
            <w:r>
              <w:rPr>
                <w:position w:val="-24"/>
                <w:sz w:val="28"/>
                <w:szCs w:val="28"/>
                <w:lang w:eastAsia="en-US"/>
              </w:rPr>
              <w:t>0,32805</w:t>
            </w:r>
          </w:p>
        </w:tc>
        <w:tc>
          <w:tcPr>
            <w:tcW w:w="1210" w:type="dxa"/>
            <w:vAlign w:val="center"/>
          </w:tcPr>
          <w:p w:rsidR="00570EB4" w:rsidRPr="00210C05" w:rsidRDefault="00570EB4" w:rsidP="00F16502">
            <w:pPr>
              <w:ind w:right="11"/>
              <w:jc w:val="center"/>
              <w:rPr>
                <w:position w:val="-24"/>
                <w:sz w:val="28"/>
                <w:szCs w:val="22"/>
                <w:lang w:eastAsia="en-US"/>
              </w:rPr>
            </w:pPr>
            <w:r>
              <w:rPr>
                <w:position w:val="-24"/>
                <w:sz w:val="28"/>
                <w:szCs w:val="22"/>
                <w:lang w:eastAsia="en-US"/>
              </w:rPr>
              <w:t>0,59049</w:t>
            </w:r>
          </w:p>
        </w:tc>
      </w:tr>
    </w:tbl>
    <w:p w:rsidR="00210C05" w:rsidRPr="00210C05" w:rsidRDefault="00210C05" w:rsidP="00210C05">
      <w:pPr>
        <w:widowControl w:val="0"/>
        <w:autoSpaceDE w:val="0"/>
        <w:autoSpaceDN w:val="0"/>
        <w:adjustRightInd w:val="0"/>
        <w:ind w:right="68"/>
        <w:rPr>
          <w:sz w:val="28"/>
          <w:szCs w:val="28"/>
        </w:rPr>
      </w:pPr>
    </w:p>
    <w:p w:rsidR="00210C05" w:rsidRPr="00210C05" w:rsidRDefault="00210C05" w:rsidP="00210C05">
      <w:pPr>
        <w:widowControl w:val="0"/>
        <w:ind w:right="-1"/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>Составим расчетную таблицу:</w:t>
      </w:r>
    </w:p>
    <w:p w:rsidR="00210C05" w:rsidRPr="00210C05" w:rsidRDefault="00570EB4" w:rsidP="00210C05">
      <w:pPr>
        <w:widowControl w:val="0"/>
        <w:ind w:right="-1"/>
        <w:jc w:val="both"/>
        <w:rPr>
          <w:sz w:val="28"/>
          <w:szCs w:val="28"/>
        </w:rPr>
      </w:pPr>
      <w:r w:rsidRPr="00210C05">
        <w:rPr>
          <w:sz w:val="28"/>
          <w:szCs w:val="28"/>
        </w:rPr>
        <w:object w:dxaOrig="9391" w:dyaOrig="1829">
          <v:shape id="_x0000_i1043" type="#_x0000_t75" style="width:516.5pt;height:100.8pt" o:ole="">
            <v:imagedata r:id="rId45" o:title=""/>
          </v:shape>
          <o:OLEObject Type="Embed" ProgID="Excel.Sheet.12" ShapeID="_x0000_i1043" DrawAspect="Content" ObjectID="_1480850637" r:id="rId46"/>
        </w:object>
      </w:r>
    </w:p>
    <w:p w:rsidR="00210C05" w:rsidRPr="00210C05" w:rsidRDefault="00210C05" w:rsidP="00210C05">
      <w:pPr>
        <w:widowControl w:val="0"/>
        <w:ind w:right="-1"/>
        <w:jc w:val="both"/>
        <w:rPr>
          <w:sz w:val="28"/>
          <w:szCs w:val="28"/>
        </w:rPr>
      </w:pPr>
    </w:p>
    <w:p w:rsidR="00210C05" w:rsidRPr="00210C05" w:rsidRDefault="00210C05" w:rsidP="00210C05">
      <w:pPr>
        <w:tabs>
          <w:tab w:val="left" w:pos="-5529"/>
        </w:tabs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 xml:space="preserve">Находим числовые характеристики дискретной </w:t>
      </w:r>
      <w:r w:rsidRPr="00210C05">
        <w:rPr>
          <w:i/>
          <w:sz w:val="28"/>
          <w:szCs w:val="28"/>
        </w:rPr>
        <w:t>СВ Х</w:t>
      </w:r>
      <w:r w:rsidRPr="00210C05">
        <w:rPr>
          <w:sz w:val="28"/>
          <w:szCs w:val="28"/>
        </w:rPr>
        <w:t>: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>– математическое ожидание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</w:r>
      <w:r w:rsidR="00872863" w:rsidRPr="00210C05">
        <w:rPr>
          <w:position w:val="-32"/>
          <w:sz w:val="28"/>
          <w:szCs w:val="28"/>
        </w:rPr>
        <w:object w:dxaOrig="2160" w:dyaOrig="720">
          <v:shape id="_x0000_i1044" type="#_x0000_t75" style="width:132.1pt;height:43.2pt" o:ole="">
            <v:imagedata r:id="rId47" o:title=""/>
          </v:shape>
          <o:OLEObject Type="Embed" ProgID="Equation.3" ShapeID="_x0000_i1044" DrawAspect="Content" ObjectID="_1480850638" r:id="rId48"/>
        </w:object>
      </w:r>
      <w:r w:rsidRPr="00210C05">
        <w:rPr>
          <w:sz w:val="28"/>
          <w:szCs w:val="28"/>
        </w:rPr>
        <w:t>;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>– дисперсия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</w:r>
      <w:r w:rsidR="00872863" w:rsidRPr="00210C05">
        <w:rPr>
          <w:position w:val="-32"/>
          <w:sz w:val="28"/>
          <w:szCs w:val="28"/>
        </w:rPr>
        <w:object w:dxaOrig="4599" w:dyaOrig="720">
          <v:shape id="_x0000_i1045" type="#_x0000_t75" style="width:264.85pt;height:41.3pt" o:ole="">
            <v:imagedata r:id="rId49" o:title=""/>
          </v:shape>
          <o:OLEObject Type="Embed" ProgID="Equation.3" ShapeID="_x0000_i1045" DrawAspect="Content" ObjectID="_1480850639" r:id="rId50"/>
        </w:object>
      </w:r>
      <w:r w:rsidRPr="00210C05">
        <w:rPr>
          <w:sz w:val="28"/>
          <w:szCs w:val="28"/>
        </w:rPr>
        <w:t>;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>– среднее квадратическое отклонение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</w:r>
      <w:r w:rsidR="00872863" w:rsidRPr="00210C05">
        <w:rPr>
          <w:position w:val="-12"/>
          <w:sz w:val="28"/>
          <w:szCs w:val="28"/>
        </w:rPr>
        <w:object w:dxaOrig="3220" w:dyaOrig="400">
          <v:shape id="_x0000_i1046" type="#_x0000_t75" style="width:190.35pt;height:23.8pt" o:ole="">
            <v:imagedata r:id="rId51" o:title=""/>
          </v:shape>
          <o:OLEObject Type="Embed" ProgID="Equation.3" ShapeID="_x0000_i1046" DrawAspect="Content" ObjectID="_1480850640" r:id="rId52"/>
        </w:object>
      </w:r>
      <w:r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 xml:space="preserve">Вычислим функцию распределения </w:t>
      </w:r>
      <w:r w:rsidRPr="00210C05">
        <w:rPr>
          <w:i/>
          <w:sz w:val="28"/>
          <w:szCs w:val="28"/>
        </w:rPr>
        <w:t>СВ Х</w:t>
      </w:r>
      <w:r w:rsidRPr="00210C05">
        <w:rPr>
          <w:sz w:val="28"/>
          <w:szCs w:val="28"/>
        </w:rPr>
        <w:t xml:space="preserve"> по формуле: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position w:val="-32"/>
          <w:sz w:val="28"/>
          <w:szCs w:val="28"/>
        </w:rPr>
        <w:object w:dxaOrig="3260" w:dyaOrig="580">
          <v:shape id="_x0000_i1047" type="#_x0000_t75" style="width:198.45pt;height:35.05pt" o:ole="">
            <v:imagedata r:id="rId53" o:title=""/>
          </v:shape>
          <o:OLEObject Type="Embed" ProgID="Equation.3" ShapeID="_x0000_i1047" DrawAspect="Content" ObjectID="_1480850641" r:id="rId54"/>
        </w:object>
      </w:r>
      <w:r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>Получим</w:t>
      </w:r>
    </w:p>
    <w:p w:rsidR="00210C05" w:rsidRPr="00210C05" w:rsidRDefault="00277921" w:rsidP="00210C05">
      <w:pPr>
        <w:jc w:val="both"/>
        <w:rPr>
          <w:sz w:val="28"/>
          <w:szCs w:val="28"/>
        </w:rPr>
      </w:pPr>
      <w:r w:rsidRPr="00872863">
        <w:rPr>
          <w:position w:val="-122"/>
          <w:sz w:val="28"/>
          <w:szCs w:val="28"/>
        </w:rPr>
        <w:object w:dxaOrig="3480" w:dyaOrig="2560">
          <v:shape id="_x0000_i1048" type="#_x0000_t75" style="width:219.75pt;height:161.55pt" o:ole="">
            <v:imagedata r:id="rId55" o:title=""/>
          </v:shape>
          <o:OLEObject Type="Embed" ProgID="Equation.3" ShapeID="_x0000_i1048" DrawAspect="Content" ObjectID="_1480850642" r:id="rId56"/>
        </w:object>
      </w: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210C05" w:rsidP="00210C05">
      <w:pPr>
        <w:jc w:val="both"/>
        <w:rPr>
          <w:sz w:val="28"/>
          <w:szCs w:val="28"/>
        </w:rPr>
      </w:pPr>
      <w:r w:rsidRPr="00210C05">
        <w:rPr>
          <w:sz w:val="28"/>
          <w:szCs w:val="28"/>
        </w:rPr>
        <w:tab/>
        <w:t>Строим график функции распределения</w:t>
      </w:r>
      <w:r w:rsidR="00277921">
        <w:rPr>
          <w:sz w:val="28"/>
          <w:szCs w:val="28"/>
        </w:rPr>
        <w:t xml:space="preserve"> (рис.1)</w:t>
      </w:r>
      <w:r w:rsidRPr="00210C05">
        <w:rPr>
          <w:sz w:val="28"/>
          <w:szCs w:val="28"/>
        </w:rPr>
        <w:t>.</w:t>
      </w: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210C05" w:rsidP="00210C05">
      <w:pPr>
        <w:jc w:val="both"/>
        <w:rPr>
          <w:sz w:val="28"/>
          <w:szCs w:val="28"/>
        </w:rPr>
      </w:pPr>
    </w:p>
    <w:p w:rsidR="00210C05" w:rsidRPr="00210C05" w:rsidRDefault="004D568C" w:rsidP="00210C0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30" type="#_x0000_t32" style="position:absolute;left:0;text-align:left;margin-left:90.6pt;margin-top:460.3pt;width:128.35pt;height:0;z-index:251732992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9" type="#_x0000_t32" style="position:absolute;left:0;text-align:left;margin-left:90.6pt;margin-top:431.5pt;width:184.7pt;height:0;z-index:251731968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8" type="#_x0000_t32" style="position:absolute;left:0;text-align:left;margin-left:90.6pt;margin-top:300.65pt;width:246.7pt;height:0;z-index:251730944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7" type="#_x0000_t32" style="position:absolute;left:0;text-align:left;margin-left:90.6pt;margin-top:67.1pt;width:306.2pt;height:0;z-index:251729920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6" type="#_x0000_t32" style="position:absolute;left:0;text-align:left;margin-left:275.3pt;margin-top:431.5pt;width:0;height:31.95pt;flip:y;z-index:251728896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5" type="#_x0000_t32" style="position:absolute;left:0;text-align:left;margin-left:337.3pt;margin-top:300.65pt;width:0;height:162.8pt;flip:y;z-index:251727872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4" type="#_x0000_t32" style="position:absolute;left:0;text-align:left;margin-left:402.45pt;margin-top:67.1pt;width:0;height:396.35pt;flip:y;z-index:251726848" o:connectortype="straight">
            <v:stroke dashstyle="dash"/>
          </v:shape>
        </w:pict>
      </w:r>
      <w:r>
        <w:rPr>
          <w:noProof/>
          <w:sz w:val="28"/>
          <w:szCs w:val="28"/>
        </w:rPr>
        <w:pict>
          <v:shape id="_x0000_s1623" type="#_x0000_t32" style="position:absolute;left:0;text-align:left;margin-left:90.6pt;margin-top:463.45pt;width:5.65pt;height:0;flip:x;z-index:25172582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622" type="#_x0000_t32" style="position:absolute;left:0;text-align:left;margin-left:151.95pt;margin-top:463.45pt;width:5.65pt;height:0;flip:x;z-index:2517248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621" type="#_x0000_t32" style="position:absolute;left:0;text-align:left;margin-left:213.3pt;margin-top:460.3pt;width:5.65pt;height:0;flip:x;z-index:25172377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620" type="#_x0000_t32" style="position:absolute;left:0;text-align:left;margin-left:275.3pt;margin-top:431.5pt;width:5.65pt;height:0;flip:x;z-index:2517227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619" type="#_x0000_t32" style="position:absolute;left:0;text-align:left;margin-left:337.3pt;margin-top:300.65pt;width:5.65pt;height:0;flip:x;z-index:25172172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618" type="#_x0000_t32" style="position:absolute;left:0;text-align:left;margin-left:396.8pt;margin-top:67.1pt;width:5.65pt;height:0;flip:x;z-index:251720704" o:connectortype="straight">
            <v:stroke endarrow="block"/>
          </v:shape>
        </w:pict>
      </w:r>
      <w:r w:rsidR="00277921">
        <w:rPr>
          <w:noProof/>
          <w:sz w:val="28"/>
          <w:szCs w:val="28"/>
        </w:rPr>
        <w:drawing>
          <wp:inline distT="0" distB="0" distL="0" distR="0">
            <wp:extent cx="6246578" cy="6246578"/>
            <wp:effectExtent l="19050" t="0" r="1822" b="0"/>
            <wp:docPr id="601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927" cy="624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05" w:rsidRDefault="00277921" w:rsidP="00277921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Рис.1 – График функции распределения</w:t>
      </w:r>
    </w:p>
    <w:p w:rsidR="00277921" w:rsidRPr="00210C05" w:rsidRDefault="00277921" w:rsidP="00277921">
      <w:pPr>
        <w:jc w:val="center"/>
        <w:rPr>
          <w:sz w:val="28"/>
          <w:szCs w:val="28"/>
        </w:rPr>
      </w:pPr>
    </w:p>
    <w:p w:rsidR="00277921" w:rsidRDefault="00210C05" w:rsidP="00210C05">
      <w:pPr>
        <w:tabs>
          <w:tab w:val="left" w:pos="-5529"/>
        </w:tabs>
        <w:jc w:val="both"/>
        <w:rPr>
          <w:bCs/>
          <w:sz w:val="28"/>
          <w:szCs w:val="28"/>
        </w:rPr>
      </w:pPr>
      <w:r w:rsidRPr="00210C05">
        <w:rPr>
          <w:sz w:val="28"/>
          <w:szCs w:val="28"/>
        </w:rPr>
        <w:tab/>
      </w:r>
      <w:r w:rsidRPr="00210C05">
        <w:rPr>
          <w:b/>
          <w:bCs/>
          <w:sz w:val="28"/>
          <w:szCs w:val="28"/>
          <w:u w:val="single"/>
        </w:rPr>
        <w:t>Ответ:</w:t>
      </w:r>
      <w:r w:rsidRPr="00210C05">
        <w:rPr>
          <w:bCs/>
          <w:sz w:val="28"/>
          <w:szCs w:val="28"/>
        </w:rPr>
        <w:t xml:space="preserve"> </w:t>
      </w:r>
      <w:r w:rsidR="00277921">
        <w:rPr>
          <w:bCs/>
          <w:sz w:val="28"/>
          <w:szCs w:val="28"/>
        </w:rPr>
        <w:t xml:space="preserve">закон распределения: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1209"/>
        <w:gridCol w:w="1210"/>
        <w:gridCol w:w="1210"/>
        <w:gridCol w:w="1210"/>
        <w:gridCol w:w="1210"/>
        <w:gridCol w:w="1210"/>
      </w:tblGrid>
      <w:tr w:rsidR="00277921" w:rsidRPr="00210C05" w:rsidTr="00F16502">
        <w:tc>
          <w:tcPr>
            <w:tcW w:w="1209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i/>
                <w:sz w:val="28"/>
                <w:szCs w:val="28"/>
                <w:vertAlign w:val="subscript"/>
                <w:lang w:val="en-US" w:eastAsia="en-US"/>
              </w:rPr>
            </w:pPr>
            <w:r w:rsidRPr="00210C05">
              <w:rPr>
                <w:i/>
                <w:sz w:val="28"/>
                <w:szCs w:val="22"/>
                <w:lang w:eastAsia="en-US"/>
              </w:rPr>
              <w:t>х</w:t>
            </w:r>
            <w:r w:rsidRPr="00210C05">
              <w:rPr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09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10" w:type="dxa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77921" w:rsidRPr="00210C05" w:rsidTr="00F16502">
        <w:tc>
          <w:tcPr>
            <w:tcW w:w="1209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i/>
                <w:sz w:val="28"/>
                <w:szCs w:val="28"/>
                <w:vertAlign w:val="subscript"/>
                <w:lang w:val="en-US" w:eastAsia="en-US"/>
              </w:rPr>
            </w:pPr>
            <w:r w:rsidRPr="00210C05">
              <w:rPr>
                <w:i/>
                <w:sz w:val="28"/>
                <w:szCs w:val="28"/>
                <w:lang w:val="en-US" w:eastAsia="en-US"/>
              </w:rPr>
              <w:t>p</w:t>
            </w:r>
            <w:r w:rsidRPr="00210C05">
              <w:rPr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09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0,00001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0,00045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0,0081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0,0729</w:t>
            </w:r>
          </w:p>
        </w:tc>
        <w:tc>
          <w:tcPr>
            <w:tcW w:w="1210" w:type="dxa"/>
          </w:tcPr>
          <w:p w:rsidR="00277921" w:rsidRPr="00210C05" w:rsidRDefault="00277921" w:rsidP="00F16502">
            <w:pPr>
              <w:ind w:right="11"/>
              <w:jc w:val="center"/>
              <w:rPr>
                <w:position w:val="-24"/>
                <w:sz w:val="28"/>
                <w:szCs w:val="28"/>
                <w:lang w:eastAsia="en-US"/>
              </w:rPr>
            </w:pPr>
            <w:r>
              <w:rPr>
                <w:position w:val="-24"/>
                <w:sz w:val="28"/>
                <w:szCs w:val="28"/>
                <w:lang w:eastAsia="en-US"/>
              </w:rPr>
              <w:t>0,32805</w:t>
            </w:r>
          </w:p>
        </w:tc>
        <w:tc>
          <w:tcPr>
            <w:tcW w:w="1210" w:type="dxa"/>
            <w:vAlign w:val="center"/>
          </w:tcPr>
          <w:p w:rsidR="00277921" w:rsidRPr="00210C05" w:rsidRDefault="00277921" w:rsidP="00F16502">
            <w:pPr>
              <w:ind w:right="11"/>
              <w:jc w:val="center"/>
              <w:rPr>
                <w:position w:val="-24"/>
                <w:sz w:val="28"/>
                <w:szCs w:val="22"/>
                <w:lang w:eastAsia="en-US"/>
              </w:rPr>
            </w:pPr>
            <w:r>
              <w:rPr>
                <w:position w:val="-24"/>
                <w:sz w:val="28"/>
                <w:szCs w:val="22"/>
                <w:lang w:eastAsia="en-US"/>
              </w:rPr>
              <w:t>0,59049</w:t>
            </w:r>
          </w:p>
        </w:tc>
      </w:tr>
    </w:tbl>
    <w:p w:rsidR="00277921" w:rsidRDefault="00277921" w:rsidP="00210C05">
      <w:pPr>
        <w:tabs>
          <w:tab w:val="left" w:pos="-5529"/>
        </w:tabs>
        <w:jc w:val="both"/>
        <w:rPr>
          <w:bCs/>
          <w:sz w:val="28"/>
          <w:szCs w:val="28"/>
        </w:rPr>
      </w:pPr>
    </w:p>
    <w:p w:rsidR="00277921" w:rsidRDefault="00C40CA1" w:rsidP="00277921">
      <w:pPr>
        <w:tabs>
          <w:tab w:val="left" w:pos="-5529"/>
        </w:tabs>
        <w:jc w:val="both"/>
        <w:rPr>
          <w:sz w:val="28"/>
          <w:szCs w:val="28"/>
        </w:rPr>
      </w:pPr>
      <w:r w:rsidRPr="00210C05">
        <w:rPr>
          <w:position w:val="-10"/>
          <w:sz w:val="28"/>
          <w:szCs w:val="28"/>
        </w:rPr>
        <w:object w:dxaOrig="1219" w:dyaOrig="320">
          <v:shape id="_x0000_i1049" type="#_x0000_t75" style="width:77pt;height:20.65pt" o:ole="">
            <v:imagedata r:id="rId58" o:title=""/>
          </v:shape>
          <o:OLEObject Type="Embed" ProgID="Equation.3" ShapeID="_x0000_i1049" DrawAspect="Content" ObjectID="_1480850643" r:id="rId59"/>
        </w:object>
      </w:r>
      <w:r w:rsidR="00277921" w:rsidRPr="00210C05">
        <w:rPr>
          <w:sz w:val="28"/>
          <w:szCs w:val="28"/>
        </w:rPr>
        <w:t xml:space="preserve">;  </w:t>
      </w:r>
      <w:r w:rsidRPr="00210C05">
        <w:rPr>
          <w:position w:val="-10"/>
          <w:sz w:val="28"/>
          <w:szCs w:val="28"/>
        </w:rPr>
        <w:object w:dxaOrig="1300" w:dyaOrig="320">
          <v:shape id="_x0000_i1050" type="#_x0000_t75" style="width:77.65pt;height:19.4pt" o:ole="">
            <v:imagedata r:id="rId60" o:title=""/>
          </v:shape>
          <o:OLEObject Type="Embed" ProgID="Equation.3" ShapeID="_x0000_i1050" DrawAspect="Content" ObjectID="_1480850644" r:id="rId61"/>
        </w:object>
      </w:r>
      <w:r w:rsidR="00277921" w:rsidRPr="00210C05">
        <w:rPr>
          <w:sz w:val="28"/>
          <w:szCs w:val="28"/>
        </w:rPr>
        <w:t xml:space="preserve">;  </w:t>
      </w:r>
      <w:r w:rsidRPr="00210C05">
        <w:rPr>
          <w:position w:val="-10"/>
          <w:sz w:val="28"/>
          <w:szCs w:val="28"/>
        </w:rPr>
        <w:object w:dxaOrig="1359" w:dyaOrig="320">
          <v:shape id="_x0000_i1051" type="#_x0000_t75" style="width:93.3pt;height:22.55pt" o:ole="">
            <v:imagedata r:id="rId62" o:title=""/>
          </v:shape>
          <o:OLEObject Type="Embed" ProgID="Equation.3" ShapeID="_x0000_i1051" DrawAspect="Content" ObjectID="_1480850645" r:id="rId63"/>
        </w:object>
      </w:r>
      <w:r w:rsidR="00277921">
        <w:rPr>
          <w:sz w:val="28"/>
          <w:szCs w:val="28"/>
        </w:rPr>
        <w:t>;</w:t>
      </w:r>
    </w:p>
    <w:p w:rsidR="00277921" w:rsidRDefault="00277921" w:rsidP="00210C05">
      <w:pPr>
        <w:tabs>
          <w:tab w:val="left" w:pos="-5529"/>
        </w:tabs>
        <w:jc w:val="both"/>
        <w:rPr>
          <w:sz w:val="28"/>
          <w:szCs w:val="28"/>
        </w:rPr>
      </w:pPr>
      <w:r w:rsidRPr="00277921">
        <w:rPr>
          <w:position w:val="-122"/>
          <w:sz w:val="28"/>
          <w:szCs w:val="28"/>
        </w:rPr>
        <w:object w:dxaOrig="3800" w:dyaOrig="2560">
          <v:shape id="_x0000_i1052" type="#_x0000_t75" style="width:204.75pt;height:137.75pt" o:ole="">
            <v:imagedata r:id="rId64" o:title=""/>
          </v:shape>
          <o:OLEObject Type="Embed" ProgID="Equation.3" ShapeID="_x0000_i1052" DrawAspect="Content" ObjectID="_1480850646" r:id="rId65"/>
        </w:object>
      </w:r>
      <w:r>
        <w:rPr>
          <w:sz w:val="28"/>
          <w:szCs w:val="28"/>
        </w:rPr>
        <w:t xml:space="preserve">      график функции распределения на рис.1.</w:t>
      </w:r>
    </w:p>
    <w:p w:rsidR="00C40CA1" w:rsidRDefault="00277921" w:rsidP="00D43111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br w:type="page"/>
      </w:r>
      <w:bookmarkStart w:id="4" w:name="_Toc403757726"/>
      <w:r w:rsidR="00C40CA1">
        <w:rPr>
          <w:b/>
          <w:sz w:val="28"/>
          <w:szCs w:val="28"/>
          <w:u w:val="single"/>
        </w:rPr>
        <w:lastRenderedPageBreak/>
        <w:t>Задание 5</w:t>
      </w:r>
      <w:bookmarkEnd w:id="4"/>
    </w:p>
    <w:p w:rsidR="00C40CA1" w:rsidRDefault="00C40CA1" w:rsidP="00C40CA1">
      <w:pPr>
        <w:jc w:val="center"/>
        <w:rPr>
          <w:b/>
          <w:sz w:val="28"/>
          <w:szCs w:val="28"/>
          <w:u w:val="single"/>
        </w:rPr>
      </w:pPr>
    </w:p>
    <w:p w:rsidR="00C40CA1" w:rsidRPr="00A439D8" w:rsidRDefault="00C40CA1" w:rsidP="00C40C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 сахарного песка, упакованного в стандартный мешок, есть случайная нормально распределенная величина с математическим ожиданием 50 кг и средним квадратическим отклонением 2 кг. Найти вероятность того, что партия из 100 мешков будет содержать не более 5040 кг.</w:t>
      </w:r>
    </w:p>
    <w:p w:rsidR="00C40CA1" w:rsidRPr="00282F69" w:rsidRDefault="00C40CA1" w:rsidP="00C40CA1">
      <w:pPr>
        <w:ind w:firstLine="709"/>
        <w:jc w:val="both"/>
        <w:rPr>
          <w:sz w:val="28"/>
          <w:szCs w:val="28"/>
        </w:rPr>
      </w:pPr>
    </w:p>
    <w:p w:rsidR="00C40CA1" w:rsidRDefault="00C40CA1" w:rsidP="00C40CA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</w:t>
      </w:r>
    </w:p>
    <w:p w:rsidR="00C40CA1" w:rsidRDefault="00C40CA1" w:rsidP="00C40CA1">
      <w:pPr>
        <w:jc w:val="center"/>
        <w:rPr>
          <w:b/>
          <w:sz w:val="28"/>
          <w:szCs w:val="28"/>
          <w:u w:val="single"/>
        </w:rPr>
      </w:pPr>
    </w:p>
    <w:p w:rsidR="00210C05" w:rsidRDefault="00C40CA1" w:rsidP="00D43111">
      <w:pPr>
        <w:ind w:firstLine="708"/>
        <w:jc w:val="both"/>
        <w:rPr>
          <w:sz w:val="28"/>
          <w:szCs w:val="28"/>
        </w:rPr>
      </w:pPr>
      <w:r w:rsidRPr="00210C05">
        <w:rPr>
          <w:bCs/>
          <w:sz w:val="28"/>
          <w:szCs w:val="28"/>
        </w:rPr>
        <w:t xml:space="preserve">Случайная величина </w:t>
      </w:r>
      <w:r w:rsidRPr="00210C05">
        <w:rPr>
          <w:bCs/>
          <w:i/>
          <w:sz w:val="28"/>
          <w:szCs w:val="28"/>
        </w:rPr>
        <w:t>Х</w:t>
      </w:r>
      <w:r w:rsidRPr="00210C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–</w:t>
      </w:r>
      <w:r w:rsidR="004A5645">
        <w:rPr>
          <w:bCs/>
          <w:sz w:val="28"/>
          <w:szCs w:val="28"/>
        </w:rPr>
        <w:t xml:space="preserve"> в</w:t>
      </w:r>
      <w:r w:rsidR="004A5645">
        <w:rPr>
          <w:sz w:val="28"/>
          <w:szCs w:val="28"/>
        </w:rPr>
        <w:t>ес сахарного песка, упакованного в стандартный мешок</w:t>
      </w:r>
      <w:r w:rsidR="00D43111">
        <w:rPr>
          <w:sz w:val="28"/>
          <w:szCs w:val="28"/>
        </w:rPr>
        <w:t xml:space="preserve">, тогда случайная величина  </w:t>
      </w:r>
      <w:r w:rsidR="00D43111" w:rsidRPr="00D43111">
        <w:rPr>
          <w:i/>
          <w:sz w:val="28"/>
          <w:szCs w:val="28"/>
          <w:lang w:val="en-US"/>
        </w:rPr>
        <w:t>Y</w:t>
      </w:r>
      <w:r w:rsidR="00D43111" w:rsidRPr="00D43111">
        <w:rPr>
          <w:sz w:val="28"/>
          <w:szCs w:val="28"/>
        </w:rPr>
        <w:t>=</w:t>
      </w:r>
      <w:r w:rsidR="00D43111">
        <w:rPr>
          <w:sz w:val="28"/>
          <w:szCs w:val="28"/>
        </w:rPr>
        <w:t>100</w:t>
      </w:r>
      <w:r w:rsidR="00D43111" w:rsidRPr="00210C05">
        <w:rPr>
          <w:bCs/>
          <w:i/>
          <w:sz w:val="28"/>
          <w:szCs w:val="28"/>
        </w:rPr>
        <w:t>Х</w:t>
      </w:r>
      <w:r w:rsidR="00D43111">
        <w:rPr>
          <w:bCs/>
          <w:i/>
          <w:sz w:val="28"/>
          <w:szCs w:val="28"/>
        </w:rPr>
        <w:t xml:space="preserve"> </w:t>
      </w:r>
      <w:r w:rsidR="00D43111">
        <w:rPr>
          <w:bCs/>
          <w:sz w:val="28"/>
          <w:szCs w:val="28"/>
        </w:rPr>
        <w:t>– в</w:t>
      </w:r>
      <w:r w:rsidR="00D43111">
        <w:rPr>
          <w:sz w:val="28"/>
          <w:szCs w:val="28"/>
        </w:rPr>
        <w:t>ес сахарного песка, упакованного в 100 стандартных мешков. Она также будет нормально распределена.</w:t>
      </w:r>
    </w:p>
    <w:p w:rsidR="00D43111" w:rsidRDefault="00D43111" w:rsidP="00D431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Математическое ожидание и среднее квадратическое отклонение этой СВ будут равны:</w:t>
      </w:r>
    </w:p>
    <w:p w:rsidR="00D43111" w:rsidRDefault="00D43111" w:rsidP="00D43111">
      <w:pPr>
        <w:jc w:val="both"/>
        <w:rPr>
          <w:bCs/>
          <w:sz w:val="28"/>
          <w:szCs w:val="28"/>
        </w:rPr>
      </w:pPr>
      <w:r>
        <w:rPr>
          <w:i/>
          <w:sz w:val="28"/>
          <w:szCs w:val="28"/>
          <w:lang w:val="en-US"/>
        </w:rPr>
        <w:t>M</w:t>
      </w:r>
      <w:r w:rsidRPr="00D43111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Y</w:t>
      </w:r>
      <w:r w:rsidRPr="00D43111">
        <w:rPr>
          <w:sz w:val="28"/>
          <w:szCs w:val="28"/>
        </w:rPr>
        <w:t>)=</w:t>
      </w:r>
      <w:r>
        <w:rPr>
          <w:i/>
          <w:sz w:val="28"/>
          <w:szCs w:val="28"/>
          <w:lang w:val="en-US"/>
        </w:rPr>
        <w:t>M</w:t>
      </w:r>
      <w:r w:rsidRPr="00D43111">
        <w:rPr>
          <w:sz w:val="28"/>
          <w:szCs w:val="28"/>
        </w:rPr>
        <w:t>(</w:t>
      </w:r>
      <w:r>
        <w:rPr>
          <w:sz w:val="28"/>
          <w:szCs w:val="28"/>
        </w:rPr>
        <w:t>100</w:t>
      </w:r>
      <w:r w:rsidRPr="00210C05">
        <w:rPr>
          <w:bCs/>
          <w:i/>
          <w:sz w:val="28"/>
          <w:szCs w:val="28"/>
        </w:rPr>
        <w:t>Х</w:t>
      </w:r>
      <w:r w:rsidRPr="00D43111">
        <w:rPr>
          <w:bCs/>
          <w:sz w:val="28"/>
          <w:szCs w:val="28"/>
        </w:rPr>
        <w:t>)=100*</w:t>
      </w:r>
      <w:r>
        <w:rPr>
          <w:bCs/>
          <w:i/>
          <w:sz w:val="28"/>
          <w:szCs w:val="28"/>
          <w:lang w:val="en-US"/>
        </w:rPr>
        <w:t>M</w:t>
      </w:r>
      <w:r w:rsidRPr="00D43111"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  <w:lang w:val="en-US"/>
        </w:rPr>
        <w:t>X</w:t>
      </w:r>
      <w:r w:rsidRPr="00D43111">
        <w:rPr>
          <w:bCs/>
          <w:sz w:val="28"/>
          <w:szCs w:val="28"/>
        </w:rPr>
        <w:t>)=100*50=5000</w:t>
      </w:r>
      <w:r>
        <w:rPr>
          <w:bCs/>
          <w:sz w:val="28"/>
          <w:szCs w:val="28"/>
        </w:rPr>
        <w:t xml:space="preserve"> кг;</w:t>
      </w:r>
    </w:p>
    <w:p w:rsidR="00D43111" w:rsidRDefault="00D43111" w:rsidP="00D43111">
      <w:pPr>
        <w:jc w:val="both"/>
        <w:rPr>
          <w:bCs/>
          <w:sz w:val="28"/>
          <w:szCs w:val="28"/>
        </w:rPr>
      </w:pPr>
      <w:r>
        <w:rPr>
          <w:i/>
          <w:sz w:val="28"/>
          <w:szCs w:val="28"/>
          <w:lang w:val="en-US"/>
        </w:rPr>
        <w:t>σ</w:t>
      </w:r>
      <w:r w:rsidRPr="00D43111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Y</w:t>
      </w:r>
      <w:r w:rsidRPr="00D43111">
        <w:rPr>
          <w:sz w:val="28"/>
          <w:szCs w:val="28"/>
        </w:rPr>
        <w:t>)=</w:t>
      </w:r>
      <w:r>
        <w:rPr>
          <w:i/>
          <w:sz w:val="28"/>
          <w:szCs w:val="28"/>
          <w:lang w:val="en-US"/>
        </w:rPr>
        <w:t>σ</w:t>
      </w:r>
      <w:r w:rsidRPr="00D43111">
        <w:rPr>
          <w:sz w:val="28"/>
          <w:szCs w:val="28"/>
        </w:rPr>
        <w:t>(</w:t>
      </w:r>
      <w:r>
        <w:rPr>
          <w:sz w:val="28"/>
          <w:szCs w:val="28"/>
        </w:rPr>
        <w:t>100</w:t>
      </w:r>
      <w:r w:rsidRPr="00210C05">
        <w:rPr>
          <w:bCs/>
          <w:i/>
          <w:sz w:val="28"/>
          <w:szCs w:val="28"/>
        </w:rPr>
        <w:t>Х</w:t>
      </w:r>
      <w:r w:rsidRPr="00D43111">
        <w:rPr>
          <w:bCs/>
          <w:sz w:val="28"/>
          <w:szCs w:val="28"/>
        </w:rPr>
        <w:t>)=100*</w:t>
      </w:r>
      <w:r>
        <w:rPr>
          <w:i/>
          <w:sz w:val="28"/>
          <w:szCs w:val="28"/>
          <w:lang w:val="en-US"/>
        </w:rPr>
        <w:t>σ</w:t>
      </w:r>
      <w:r w:rsidRPr="00D43111"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  <w:lang w:val="en-US"/>
        </w:rPr>
        <w:t>X</w:t>
      </w:r>
      <w:r w:rsidRPr="00D43111">
        <w:rPr>
          <w:bCs/>
          <w:sz w:val="28"/>
          <w:szCs w:val="28"/>
        </w:rPr>
        <w:t>)=100*</w:t>
      </w:r>
      <w:r>
        <w:rPr>
          <w:bCs/>
          <w:sz w:val="28"/>
          <w:szCs w:val="28"/>
        </w:rPr>
        <w:t>2</w:t>
      </w:r>
      <w:r w:rsidRPr="00D43111">
        <w:rPr>
          <w:bCs/>
          <w:sz w:val="28"/>
          <w:szCs w:val="28"/>
        </w:rPr>
        <w:t>=</w:t>
      </w:r>
      <w:r>
        <w:rPr>
          <w:bCs/>
          <w:sz w:val="28"/>
          <w:szCs w:val="28"/>
        </w:rPr>
        <w:t>200 кг.</w:t>
      </w:r>
    </w:p>
    <w:p w:rsidR="00D43111" w:rsidRPr="00D43111" w:rsidRDefault="00D43111" w:rsidP="00D43111">
      <w:pPr>
        <w:shd w:val="clear" w:color="auto" w:fill="FFFFFF"/>
        <w:ind w:firstLine="708"/>
        <w:jc w:val="both"/>
        <w:rPr>
          <w:sz w:val="28"/>
        </w:rPr>
      </w:pPr>
      <w:r w:rsidRPr="00D43111">
        <w:rPr>
          <w:sz w:val="28"/>
          <w:szCs w:val="28"/>
        </w:rPr>
        <w:t>В</w:t>
      </w:r>
      <w:r w:rsidRPr="00D43111">
        <w:rPr>
          <w:sz w:val="28"/>
        </w:rPr>
        <w:t xml:space="preserve">ероятность попадания нормально распределенной случайной величины </w:t>
      </w:r>
      <w:r>
        <w:rPr>
          <w:i/>
          <w:sz w:val="28"/>
          <w:lang w:val="en-US"/>
        </w:rPr>
        <w:t>Y</w:t>
      </w:r>
      <w:r w:rsidRPr="00D43111">
        <w:rPr>
          <w:sz w:val="28"/>
        </w:rPr>
        <w:t xml:space="preserve">  на отрезок [</w:t>
      </w:r>
      <w:r w:rsidRPr="00D43111">
        <w:rPr>
          <w:i/>
          <w:sz w:val="28"/>
          <w:szCs w:val="22"/>
          <w:lang w:eastAsia="en-US"/>
        </w:rPr>
        <w:t>α</w:t>
      </w:r>
      <w:r w:rsidRPr="00D43111">
        <w:rPr>
          <w:sz w:val="28"/>
          <w:szCs w:val="22"/>
          <w:lang w:eastAsia="en-US"/>
        </w:rPr>
        <w:t>;</w:t>
      </w:r>
      <w:r w:rsidRPr="00D43111">
        <w:rPr>
          <w:i/>
          <w:sz w:val="28"/>
          <w:szCs w:val="22"/>
          <w:lang w:eastAsia="en-US"/>
        </w:rPr>
        <w:t>β</w:t>
      </w:r>
      <w:r w:rsidRPr="00D43111">
        <w:rPr>
          <w:sz w:val="28"/>
          <w:szCs w:val="22"/>
          <w:lang w:eastAsia="en-US"/>
        </w:rPr>
        <w:t xml:space="preserve">] </w:t>
      </w:r>
      <w:r w:rsidRPr="00D43111">
        <w:rPr>
          <w:sz w:val="28"/>
        </w:rPr>
        <w:t>равна</w:t>
      </w:r>
    </w:p>
    <w:p w:rsidR="00D43111" w:rsidRPr="00D43111" w:rsidRDefault="00D43111" w:rsidP="00D43111">
      <w:pPr>
        <w:shd w:val="clear" w:color="auto" w:fill="FFFFFF"/>
        <w:jc w:val="both"/>
        <w:rPr>
          <w:sz w:val="28"/>
        </w:rPr>
      </w:pPr>
      <w:r w:rsidRPr="00D43111">
        <w:rPr>
          <w:position w:val="-24"/>
          <w:sz w:val="28"/>
        </w:rPr>
        <w:object w:dxaOrig="3660" w:dyaOrig="620">
          <v:shape id="_x0000_i1053" type="#_x0000_t75" style="width:210.35pt;height:36.3pt" o:ole="">
            <v:imagedata r:id="rId66" o:title=""/>
          </v:shape>
          <o:OLEObject Type="Embed" ProgID="Equation.3" ShapeID="_x0000_i1053" DrawAspect="Content" ObjectID="_1480850647" r:id="rId67"/>
        </w:object>
      </w:r>
      <w:r w:rsidRPr="00D43111">
        <w:rPr>
          <w:sz w:val="28"/>
        </w:rPr>
        <w:t xml:space="preserve">     </w:t>
      </w:r>
    </w:p>
    <w:p w:rsidR="00D43111" w:rsidRPr="00D43111" w:rsidRDefault="00D43111" w:rsidP="00D43111">
      <w:pPr>
        <w:shd w:val="clear" w:color="auto" w:fill="FFFFFF"/>
        <w:jc w:val="both"/>
        <w:rPr>
          <w:i/>
          <w:sz w:val="28"/>
        </w:rPr>
      </w:pPr>
      <w:r w:rsidRPr="00D43111">
        <w:rPr>
          <w:sz w:val="28"/>
        </w:rPr>
        <w:t xml:space="preserve">где </w:t>
      </w:r>
      <w:r w:rsidRPr="00D43111">
        <w:rPr>
          <w:i/>
          <w:sz w:val="28"/>
          <w:lang w:val="en-US"/>
        </w:rPr>
        <w:t>a</w:t>
      </w:r>
      <w:r w:rsidRPr="00D43111">
        <w:rPr>
          <w:i/>
          <w:sz w:val="28"/>
        </w:rPr>
        <w:t>=М</w:t>
      </w:r>
      <w:r w:rsidRPr="00D43111">
        <w:rPr>
          <w:sz w:val="28"/>
        </w:rPr>
        <w:t>(</w:t>
      </w:r>
      <w:r>
        <w:rPr>
          <w:i/>
          <w:sz w:val="28"/>
          <w:lang w:val="en-US"/>
        </w:rPr>
        <w:t>Y</w:t>
      </w:r>
      <w:r w:rsidRPr="00D43111">
        <w:rPr>
          <w:sz w:val="28"/>
        </w:rPr>
        <w:t>)</w:t>
      </w:r>
      <w:r w:rsidRPr="00D43111">
        <w:rPr>
          <w:sz w:val="28"/>
          <w:szCs w:val="28"/>
        </w:rPr>
        <w:t xml:space="preserve"> – математическое ожидание, </w:t>
      </w:r>
      <w:r>
        <w:rPr>
          <w:i/>
          <w:sz w:val="28"/>
          <w:szCs w:val="28"/>
          <w:lang w:val="en-US"/>
        </w:rPr>
        <w:t>σ</w:t>
      </w:r>
      <w:r w:rsidRPr="00D43111">
        <w:rPr>
          <w:i/>
          <w:sz w:val="28"/>
          <w:szCs w:val="28"/>
        </w:rPr>
        <w:t xml:space="preserve"> </w:t>
      </w:r>
      <w:r w:rsidRPr="00D43111">
        <w:rPr>
          <w:sz w:val="28"/>
          <w:szCs w:val="28"/>
        </w:rPr>
        <w:t xml:space="preserve"> – среднее квадратическое отклонение СВ </w:t>
      </w:r>
      <w:r>
        <w:rPr>
          <w:i/>
          <w:sz w:val="28"/>
          <w:szCs w:val="28"/>
          <w:lang w:val="en-US"/>
        </w:rPr>
        <w:t>Y</w:t>
      </w:r>
      <w:r w:rsidRPr="00D43111">
        <w:rPr>
          <w:sz w:val="28"/>
          <w:szCs w:val="28"/>
        </w:rPr>
        <w:t xml:space="preserve">, </w:t>
      </w:r>
      <w:r w:rsidRPr="00D43111">
        <w:rPr>
          <w:sz w:val="28"/>
        </w:rPr>
        <w:t xml:space="preserve">  </w:t>
      </w:r>
      <w:r w:rsidRPr="00D43111">
        <w:rPr>
          <w:i/>
          <w:sz w:val="28"/>
        </w:rPr>
        <w:t>Ф</w:t>
      </w:r>
      <w:r w:rsidRPr="00D43111">
        <w:rPr>
          <w:sz w:val="28"/>
        </w:rPr>
        <w:t>(</w:t>
      </w:r>
      <w:r w:rsidRPr="00D43111">
        <w:rPr>
          <w:i/>
          <w:sz w:val="28"/>
          <w:lang w:val="en-US"/>
        </w:rPr>
        <w:t>x</w:t>
      </w:r>
      <w:r w:rsidRPr="00D43111">
        <w:rPr>
          <w:sz w:val="28"/>
        </w:rPr>
        <w:t>) – функция Лапласа.</w:t>
      </w:r>
      <w:r w:rsidRPr="00D43111">
        <w:rPr>
          <w:i/>
          <w:sz w:val="28"/>
        </w:rPr>
        <w:t xml:space="preserve"> </w:t>
      </w:r>
    </w:p>
    <w:p w:rsidR="00D43111" w:rsidRPr="00D43111" w:rsidRDefault="00D43111" w:rsidP="00D43111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В нашем случае, </w:t>
      </w:r>
      <w:r>
        <w:rPr>
          <w:i/>
          <w:sz w:val="28"/>
        </w:rPr>
        <w:t>а</w:t>
      </w:r>
      <w:r>
        <w:rPr>
          <w:sz w:val="28"/>
        </w:rPr>
        <w:t xml:space="preserve">=5000, </w:t>
      </w:r>
      <w:r>
        <w:rPr>
          <w:i/>
          <w:sz w:val="28"/>
          <w:szCs w:val="28"/>
          <w:lang w:val="en-US"/>
        </w:rPr>
        <w:t>σ</w:t>
      </w:r>
      <w:r>
        <w:rPr>
          <w:sz w:val="28"/>
          <w:szCs w:val="28"/>
        </w:rPr>
        <w:t xml:space="preserve">=200,  </w:t>
      </w:r>
      <w:r w:rsidRPr="00D43111">
        <w:rPr>
          <w:i/>
          <w:sz w:val="28"/>
          <w:szCs w:val="28"/>
        </w:rPr>
        <w:t>α</w:t>
      </w:r>
      <w:r>
        <w:rPr>
          <w:sz w:val="28"/>
          <w:szCs w:val="28"/>
        </w:rPr>
        <w:t xml:space="preserve">=0,  </w:t>
      </w:r>
      <w:r w:rsidRPr="00D43111">
        <w:rPr>
          <w:i/>
          <w:sz w:val="28"/>
          <w:szCs w:val="28"/>
        </w:rPr>
        <w:t>β</w:t>
      </w:r>
      <w:r>
        <w:rPr>
          <w:sz w:val="28"/>
          <w:szCs w:val="28"/>
        </w:rPr>
        <w:t>=5040</w:t>
      </w:r>
      <w:r w:rsidRPr="00D43111">
        <w:rPr>
          <w:sz w:val="28"/>
        </w:rPr>
        <w:t xml:space="preserve">. </w:t>
      </w:r>
      <w:r w:rsidRPr="00D43111">
        <w:rPr>
          <w:sz w:val="28"/>
          <w:szCs w:val="28"/>
        </w:rPr>
        <w:t>Тогда</w:t>
      </w:r>
    </w:p>
    <w:p w:rsidR="00D43111" w:rsidRPr="00D43111" w:rsidRDefault="00D43111" w:rsidP="00D43111">
      <w:pPr>
        <w:jc w:val="both"/>
        <w:rPr>
          <w:sz w:val="28"/>
          <w:szCs w:val="28"/>
        </w:rPr>
      </w:pPr>
      <w:r w:rsidRPr="00D43111">
        <w:rPr>
          <w:position w:val="-42"/>
          <w:sz w:val="28"/>
        </w:rPr>
        <w:object w:dxaOrig="8260" w:dyaOrig="960">
          <v:shape id="_x0000_i1054" type="#_x0000_t75" style="width:473.95pt;height:56.35pt" o:ole="">
            <v:imagedata r:id="rId68" o:title=""/>
          </v:shape>
          <o:OLEObject Type="Embed" ProgID="Equation.3" ShapeID="_x0000_i1054" DrawAspect="Content" ObjectID="_1480850648" r:id="rId69"/>
        </w:object>
      </w:r>
    </w:p>
    <w:p w:rsidR="00D43111" w:rsidRPr="00D43111" w:rsidRDefault="00D43111" w:rsidP="00D43111">
      <w:pPr>
        <w:ind w:right="11"/>
        <w:jc w:val="both"/>
        <w:rPr>
          <w:sz w:val="28"/>
          <w:szCs w:val="28"/>
          <w:lang w:eastAsia="en-US"/>
        </w:rPr>
      </w:pPr>
    </w:p>
    <w:p w:rsidR="00D43111" w:rsidRPr="00D43111" w:rsidRDefault="00D43111" w:rsidP="00D43111">
      <w:pPr>
        <w:ind w:right="11" w:firstLine="708"/>
        <w:jc w:val="both"/>
        <w:rPr>
          <w:iCs/>
          <w:sz w:val="28"/>
          <w:szCs w:val="28"/>
          <w:lang w:eastAsia="en-US"/>
        </w:rPr>
      </w:pPr>
      <w:r w:rsidRPr="00D43111">
        <w:rPr>
          <w:b/>
          <w:iCs/>
          <w:sz w:val="28"/>
          <w:szCs w:val="28"/>
          <w:u w:val="single"/>
          <w:lang w:eastAsia="en-US"/>
        </w:rPr>
        <w:t>Ответ:</w:t>
      </w:r>
      <w:r w:rsidRPr="00D43111">
        <w:rPr>
          <w:iCs/>
          <w:sz w:val="28"/>
          <w:szCs w:val="28"/>
          <w:lang w:eastAsia="en-US"/>
        </w:rPr>
        <w:t xml:space="preserve">   </w:t>
      </w:r>
      <w:r w:rsidRPr="00D43111">
        <w:rPr>
          <w:sz w:val="28"/>
          <w:szCs w:val="28"/>
          <w:lang w:eastAsia="en-US"/>
        </w:rPr>
        <w:t>0,</w:t>
      </w:r>
      <w:r>
        <w:rPr>
          <w:sz w:val="28"/>
          <w:szCs w:val="28"/>
          <w:lang w:eastAsia="en-US"/>
        </w:rPr>
        <w:t>5793</w:t>
      </w:r>
      <w:r w:rsidRPr="00D43111">
        <w:rPr>
          <w:iCs/>
          <w:sz w:val="28"/>
          <w:szCs w:val="28"/>
          <w:lang w:eastAsia="en-US"/>
        </w:rPr>
        <w:t>.</w:t>
      </w:r>
    </w:p>
    <w:p w:rsidR="00D43111" w:rsidRDefault="00D43111" w:rsidP="00D43111">
      <w:pPr>
        <w:jc w:val="both"/>
        <w:rPr>
          <w:bCs/>
          <w:sz w:val="28"/>
          <w:szCs w:val="28"/>
        </w:rPr>
      </w:pPr>
    </w:p>
    <w:p w:rsidR="00D43111" w:rsidRPr="00210C05" w:rsidRDefault="00D43111" w:rsidP="00D43111">
      <w:pPr>
        <w:jc w:val="both"/>
        <w:rPr>
          <w:bCs/>
          <w:sz w:val="28"/>
          <w:szCs w:val="28"/>
        </w:rPr>
      </w:pPr>
    </w:p>
    <w:p w:rsidR="00210C05" w:rsidRPr="00210C05" w:rsidRDefault="00210C05" w:rsidP="00210C05">
      <w:pPr>
        <w:rPr>
          <w:sz w:val="28"/>
          <w:szCs w:val="28"/>
        </w:rPr>
      </w:pPr>
      <w:r w:rsidRPr="00210C05">
        <w:rPr>
          <w:sz w:val="28"/>
          <w:szCs w:val="28"/>
        </w:rPr>
        <w:br w:type="page"/>
      </w:r>
    </w:p>
    <w:p w:rsidR="00094920" w:rsidRPr="00094920" w:rsidRDefault="00094920" w:rsidP="00D4311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u w:val="single"/>
        </w:rPr>
      </w:pPr>
      <w:bookmarkStart w:id="5" w:name="_Toc403757727"/>
      <w:r w:rsidRPr="00094920">
        <w:rPr>
          <w:b/>
          <w:sz w:val="28"/>
          <w:szCs w:val="28"/>
          <w:u w:val="single"/>
        </w:rPr>
        <w:lastRenderedPageBreak/>
        <w:t>Л</w:t>
      </w:r>
      <w:r w:rsidRPr="00094920">
        <w:rPr>
          <w:b/>
          <w:bCs/>
          <w:sz w:val="28"/>
          <w:szCs w:val="28"/>
          <w:u w:val="single"/>
        </w:rPr>
        <w:t>итература</w:t>
      </w:r>
      <w:bookmarkEnd w:id="5"/>
    </w:p>
    <w:p w:rsidR="00094920" w:rsidRPr="00094920" w:rsidRDefault="00094920" w:rsidP="0009492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Вентцель Е.С., Овчаров Л.А. Теория вероятностей и ее инженерные приложения. - М.: Наука, 1988. - 416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Вентцель Е.С. Теория вероятностей и математическая статистика: – Учебник. - 5-е изд., стереотип. - М.: Высш. шк., 1999. - 576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Большев Л.Н., Смирнов Н.В. Таблицы математической статистики. – М.: Наука, 1983. – 416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Герасимович А.И. Математическая статистика. – Мн.: Выш. шк., 1983. - 279с.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Гмурман В.Е. Теория вероятностей и математическая статистика. - М.: Высш. шк., 1977. – 479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Гмурман В.Е. Руководство к решению задач по теории вероятностей и математической статистике: - Учеб. пособие. 5-е изд. - М.: Высш. шк., 1999. – 276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Гурский Е.И. Сборник задач по теории вероятностей и математической статистике. – Мн.: Выш. шк., 1984. – 223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Сборник задач по математике для втузов. Ч. 3. Теория вероятностей и математическая статистика/ Под ред. А.В. Ефимова. – М.: Наука, 1990. - 428 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Сборник индивидуальных заданий по теории вероятностей и математической статистике/ Под ред. А.П.Рябушко. – Мн.: Выш. шк., 1992. – 191с.</w:t>
      </w:r>
    </w:p>
    <w:p w:rsidR="00D43111" w:rsidRPr="00D43111" w:rsidRDefault="00D43111" w:rsidP="00D43111">
      <w:pPr>
        <w:numPr>
          <w:ilvl w:val="0"/>
          <w:numId w:val="17"/>
        </w:numPr>
        <w:ind w:right="11"/>
        <w:jc w:val="both"/>
        <w:rPr>
          <w:sz w:val="28"/>
          <w:szCs w:val="20"/>
        </w:rPr>
      </w:pPr>
      <w:r w:rsidRPr="00D43111">
        <w:rPr>
          <w:sz w:val="28"/>
          <w:szCs w:val="20"/>
        </w:rPr>
        <w:t>Справочник по теории вероятностей и математической статистике/ В.С.Королюк и др. – М.: Наука, 1985. – 640 с.</w:t>
      </w:r>
    </w:p>
    <w:p w:rsidR="00381437" w:rsidRPr="00094920" w:rsidRDefault="00381437" w:rsidP="00D431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81437" w:rsidRPr="00094920" w:rsidSect="00D43111">
      <w:footerReference w:type="default" r:id="rId70"/>
      <w:pgSz w:w="11906" w:h="16838"/>
      <w:pgMar w:top="899" w:right="850" w:bottom="899" w:left="108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FEB" w:rsidRDefault="00087FEB" w:rsidP="00D43111">
      <w:r>
        <w:separator/>
      </w:r>
    </w:p>
  </w:endnote>
  <w:endnote w:type="continuationSeparator" w:id="0">
    <w:p w:rsidR="00087FEB" w:rsidRDefault="00087FEB" w:rsidP="00D43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32657"/>
      <w:docPartObj>
        <w:docPartGallery w:val="Page Numbers (Bottom of Page)"/>
        <w:docPartUnique/>
      </w:docPartObj>
    </w:sdtPr>
    <w:sdtContent>
      <w:p w:rsidR="00D43111" w:rsidRDefault="004D568C">
        <w:pPr>
          <w:pStyle w:val="ab"/>
          <w:jc w:val="center"/>
        </w:pPr>
        <w:fldSimple w:instr=" PAGE   \* MERGEFORMAT ">
          <w:r w:rsidR="002C619C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FEB" w:rsidRDefault="00087FEB" w:rsidP="00D43111">
      <w:r>
        <w:separator/>
      </w:r>
    </w:p>
  </w:footnote>
  <w:footnote w:type="continuationSeparator" w:id="0">
    <w:p w:rsidR="00087FEB" w:rsidRDefault="00087FEB" w:rsidP="00D43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E0E"/>
    <w:multiLevelType w:val="hybridMultilevel"/>
    <w:tmpl w:val="896093B6"/>
    <w:lvl w:ilvl="0" w:tplc="F474CA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23F84"/>
    <w:multiLevelType w:val="hybridMultilevel"/>
    <w:tmpl w:val="E7240358"/>
    <w:lvl w:ilvl="0" w:tplc="54BC33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9C1E38"/>
    <w:multiLevelType w:val="hybridMultilevel"/>
    <w:tmpl w:val="6DD4F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5ABF"/>
    <w:multiLevelType w:val="hybridMultilevel"/>
    <w:tmpl w:val="1278CBEE"/>
    <w:lvl w:ilvl="0" w:tplc="53288C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E77C61"/>
    <w:multiLevelType w:val="multilevel"/>
    <w:tmpl w:val="054C8550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3254C0"/>
    <w:multiLevelType w:val="hybridMultilevel"/>
    <w:tmpl w:val="B4942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75C08"/>
    <w:multiLevelType w:val="hybridMultilevel"/>
    <w:tmpl w:val="FB22112C"/>
    <w:lvl w:ilvl="0" w:tplc="0FC8D0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16F7829"/>
    <w:multiLevelType w:val="hybridMultilevel"/>
    <w:tmpl w:val="D5467C22"/>
    <w:lvl w:ilvl="0" w:tplc="550E5C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19B1902"/>
    <w:multiLevelType w:val="hybridMultilevel"/>
    <w:tmpl w:val="E2346DF0"/>
    <w:lvl w:ilvl="0" w:tplc="7F0EB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A46D1A"/>
    <w:multiLevelType w:val="hybridMultilevel"/>
    <w:tmpl w:val="7F544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81383"/>
    <w:multiLevelType w:val="hybridMultilevel"/>
    <w:tmpl w:val="95E640B2"/>
    <w:lvl w:ilvl="0" w:tplc="67DE0F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426D3B"/>
    <w:multiLevelType w:val="hybridMultilevel"/>
    <w:tmpl w:val="D6FAE28A"/>
    <w:lvl w:ilvl="0" w:tplc="8B06FFB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B6C75DA"/>
    <w:multiLevelType w:val="hybridMultilevel"/>
    <w:tmpl w:val="40EC0004"/>
    <w:lvl w:ilvl="0" w:tplc="31A4E7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D8A49C3"/>
    <w:multiLevelType w:val="hybridMultilevel"/>
    <w:tmpl w:val="7E5E3DD4"/>
    <w:lvl w:ilvl="0" w:tplc="83DE77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9435943"/>
    <w:multiLevelType w:val="hybridMultilevel"/>
    <w:tmpl w:val="F39C6BF0"/>
    <w:lvl w:ilvl="0" w:tplc="BCEE8C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00449"/>
    <w:multiLevelType w:val="hybridMultilevel"/>
    <w:tmpl w:val="9D4297B6"/>
    <w:lvl w:ilvl="0" w:tplc="37B20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FEF5B90"/>
    <w:multiLevelType w:val="hybridMultilevel"/>
    <w:tmpl w:val="125E0064"/>
    <w:lvl w:ilvl="0" w:tplc="C5389BD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11"/>
  </w:num>
  <w:num w:numId="6">
    <w:abstractNumId w:val="15"/>
  </w:num>
  <w:num w:numId="7">
    <w:abstractNumId w:val="14"/>
  </w:num>
  <w:num w:numId="8">
    <w:abstractNumId w:val="7"/>
  </w:num>
  <w:num w:numId="9">
    <w:abstractNumId w:val="12"/>
  </w:num>
  <w:num w:numId="10">
    <w:abstractNumId w:val="8"/>
  </w:num>
  <w:num w:numId="11">
    <w:abstractNumId w:val="0"/>
  </w:num>
  <w:num w:numId="12">
    <w:abstractNumId w:val="5"/>
  </w:num>
  <w:num w:numId="13">
    <w:abstractNumId w:val="6"/>
  </w:num>
  <w:num w:numId="14">
    <w:abstractNumId w:val="13"/>
  </w:num>
  <w:num w:numId="15">
    <w:abstractNumId w:val="9"/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AE7"/>
    <w:rsid w:val="000014CB"/>
    <w:rsid w:val="00001D6C"/>
    <w:rsid w:val="00002840"/>
    <w:rsid w:val="00002E23"/>
    <w:rsid w:val="00006E74"/>
    <w:rsid w:val="000170F5"/>
    <w:rsid w:val="0003647D"/>
    <w:rsid w:val="0004715F"/>
    <w:rsid w:val="00062007"/>
    <w:rsid w:val="0006663A"/>
    <w:rsid w:val="0006678E"/>
    <w:rsid w:val="000673BC"/>
    <w:rsid w:val="00070657"/>
    <w:rsid w:val="0007558A"/>
    <w:rsid w:val="00082E80"/>
    <w:rsid w:val="00087FEB"/>
    <w:rsid w:val="00094920"/>
    <w:rsid w:val="000A3DBE"/>
    <w:rsid w:val="000A7DFA"/>
    <w:rsid w:val="000B4F07"/>
    <w:rsid w:val="000C4353"/>
    <w:rsid w:val="000D2F1C"/>
    <w:rsid w:val="000D6EC0"/>
    <w:rsid w:val="000F0087"/>
    <w:rsid w:val="000F121C"/>
    <w:rsid w:val="000F2D5C"/>
    <w:rsid w:val="001003F0"/>
    <w:rsid w:val="00101D50"/>
    <w:rsid w:val="00103F9D"/>
    <w:rsid w:val="00107303"/>
    <w:rsid w:val="0011141C"/>
    <w:rsid w:val="00131B58"/>
    <w:rsid w:val="00132AE7"/>
    <w:rsid w:val="00144301"/>
    <w:rsid w:val="00145A99"/>
    <w:rsid w:val="0014710F"/>
    <w:rsid w:val="00147215"/>
    <w:rsid w:val="00150771"/>
    <w:rsid w:val="0015139A"/>
    <w:rsid w:val="001576ED"/>
    <w:rsid w:val="00164402"/>
    <w:rsid w:val="00165DA5"/>
    <w:rsid w:val="00167E42"/>
    <w:rsid w:val="0018230B"/>
    <w:rsid w:val="001A035B"/>
    <w:rsid w:val="001A4BAB"/>
    <w:rsid w:val="001B287F"/>
    <w:rsid w:val="001B353E"/>
    <w:rsid w:val="001B7988"/>
    <w:rsid w:val="001C0CC2"/>
    <w:rsid w:val="001C2496"/>
    <w:rsid w:val="001C3B05"/>
    <w:rsid w:val="001C45A0"/>
    <w:rsid w:val="001E566E"/>
    <w:rsid w:val="002009E3"/>
    <w:rsid w:val="002048FB"/>
    <w:rsid w:val="00207F9D"/>
    <w:rsid w:val="00210037"/>
    <w:rsid w:val="00210C05"/>
    <w:rsid w:val="0021281F"/>
    <w:rsid w:val="00214949"/>
    <w:rsid w:val="00220F68"/>
    <w:rsid w:val="00226622"/>
    <w:rsid w:val="00232D41"/>
    <w:rsid w:val="002406B3"/>
    <w:rsid w:val="00257133"/>
    <w:rsid w:val="0026689F"/>
    <w:rsid w:val="00272170"/>
    <w:rsid w:val="00272719"/>
    <w:rsid w:val="002735E7"/>
    <w:rsid w:val="00276BFC"/>
    <w:rsid w:val="00277921"/>
    <w:rsid w:val="00282F69"/>
    <w:rsid w:val="002B2F65"/>
    <w:rsid w:val="002B5852"/>
    <w:rsid w:val="002C619C"/>
    <w:rsid w:val="002C6E30"/>
    <w:rsid w:val="002D1FF6"/>
    <w:rsid w:val="002E084D"/>
    <w:rsid w:val="002F3FFD"/>
    <w:rsid w:val="002F5640"/>
    <w:rsid w:val="00303B6B"/>
    <w:rsid w:val="0030486C"/>
    <w:rsid w:val="0030502A"/>
    <w:rsid w:val="00312D91"/>
    <w:rsid w:val="0031468A"/>
    <w:rsid w:val="00317AAA"/>
    <w:rsid w:val="00320A33"/>
    <w:rsid w:val="00321717"/>
    <w:rsid w:val="003237BB"/>
    <w:rsid w:val="00324231"/>
    <w:rsid w:val="003244CB"/>
    <w:rsid w:val="0032624E"/>
    <w:rsid w:val="00330896"/>
    <w:rsid w:val="00330DC7"/>
    <w:rsid w:val="00356136"/>
    <w:rsid w:val="0036046A"/>
    <w:rsid w:val="00362769"/>
    <w:rsid w:val="00363290"/>
    <w:rsid w:val="0037750A"/>
    <w:rsid w:val="00381437"/>
    <w:rsid w:val="0038429B"/>
    <w:rsid w:val="00385F57"/>
    <w:rsid w:val="00390ACA"/>
    <w:rsid w:val="00390C7A"/>
    <w:rsid w:val="0039189E"/>
    <w:rsid w:val="003A59E6"/>
    <w:rsid w:val="003B65B3"/>
    <w:rsid w:val="003C0C84"/>
    <w:rsid w:val="003C2884"/>
    <w:rsid w:val="003C4FA9"/>
    <w:rsid w:val="003C6858"/>
    <w:rsid w:val="003D16D7"/>
    <w:rsid w:val="003D6A41"/>
    <w:rsid w:val="003F018E"/>
    <w:rsid w:val="003F519D"/>
    <w:rsid w:val="003F7B8E"/>
    <w:rsid w:val="0040391F"/>
    <w:rsid w:val="00410262"/>
    <w:rsid w:val="004121A7"/>
    <w:rsid w:val="004139D0"/>
    <w:rsid w:val="004173D0"/>
    <w:rsid w:val="00417AD3"/>
    <w:rsid w:val="00423F92"/>
    <w:rsid w:val="00432932"/>
    <w:rsid w:val="00433223"/>
    <w:rsid w:val="00434925"/>
    <w:rsid w:val="00435144"/>
    <w:rsid w:val="00443333"/>
    <w:rsid w:val="0044343A"/>
    <w:rsid w:val="00443A4A"/>
    <w:rsid w:val="004442EA"/>
    <w:rsid w:val="00446119"/>
    <w:rsid w:val="00450762"/>
    <w:rsid w:val="00452EC7"/>
    <w:rsid w:val="00461777"/>
    <w:rsid w:val="00466299"/>
    <w:rsid w:val="00470EAF"/>
    <w:rsid w:val="004715F0"/>
    <w:rsid w:val="004731ED"/>
    <w:rsid w:val="00477683"/>
    <w:rsid w:val="00481747"/>
    <w:rsid w:val="00482534"/>
    <w:rsid w:val="004901D7"/>
    <w:rsid w:val="00496FDC"/>
    <w:rsid w:val="004A3927"/>
    <w:rsid w:val="004A5645"/>
    <w:rsid w:val="004A6F92"/>
    <w:rsid w:val="004B084A"/>
    <w:rsid w:val="004B4531"/>
    <w:rsid w:val="004B710B"/>
    <w:rsid w:val="004C0477"/>
    <w:rsid w:val="004C0EE6"/>
    <w:rsid w:val="004C76EB"/>
    <w:rsid w:val="004D0129"/>
    <w:rsid w:val="004D5621"/>
    <w:rsid w:val="004D568C"/>
    <w:rsid w:val="004E074A"/>
    <w:rsid w:val="004E0BA8"/>
    <w:rsid w:val="004E6376"/>
    <w:rsid w:val="004F4C99"/>
    <w:rsid w:val="004F6DF2"/>
    <w:rsid w:val="004F7723"/>
    <w:rsid w:val="00514528"/>
    <w:rsid w:val="00514820"/>
    <w:rsid w:val="005162F9"/>
    <w:rsid w:val="005209EF"/>
    <w:rsid w:val="00523BBA"/>
    <w:rsid w:val="00524618"/>
    <w:rsid w:val="00525BF9"/>
    <w:rsid w:val="00531398"/>
    <w:rsid w:val="00534FE3"/>
    <w:rsid w:val="0053781E"/>
    <w:rsid w:val="00554630"/>
    <w:rsid w:val="00556151"/>
    <w:rsid w:val="00560205"/>
    <w:rsid w:val="00570EB4"/>
    <w:rsid w:val="0058046A"/>
    <w:rsid w:val="00583698"/>
    <w:rsid w:val="0058445A"/>
    <w:rsid w:val="0058772A"/>
    <w:rsid w:val="00587F2E"/>
    <w:rsid w:val="005912EA"/>
    <w:rsid w:val="00591A5A"/>
    <w:rsid w:val="0059701E"/>
    <w:rsid w:val="005A2376"/>
    <w:rsid w:val="005A308C"/>
    <w:rsid w:val="005A62B0"/>
    <w:rsid w:val="005A7F3D"/>
    <w:rsid w:val="005B10AA"/>
    <w:rsid w:val="005B14B4"/>
    <w:rsid w:val="005B471B"/>
    <w:rsid w:val="005B58E9"/>
    <w:rsid w:val="005B629A"/>
    <w:rsid w:val="005C177C"/>
    <w:rsid w:val="005D418E"/>
    <w:rsid w:val="005E5AFB"/>
    <w:rsid w:val="005F0C3E"/>
    <w:rsid w:val="005F3759"/>
    <w:rsid w:val="005F6403"/>
    <w:rsid w:val="005F7D0F"/>
    <w:rsid w:val="00612DCB"/>
    <w:rsid w:val="00623287"/>
    <w:rsid w:val="006233DD"/>
    <w:rsid w:val="00623428"/>
    <w:rsid w:val="00627778"/>
    <w:rsid w:val="00640F85"/>
    <w:rsid w:val="00656DCB"/>
    <w:rsid w:val="0066376A"/>
    <w:rsid w:val="0066471B"/>
    <w:rsid w:val="00666AFC"/>
    <w:rsid w:val="00675E88"/>
    <w:rsid w:val="006873FA"/>
    <w:rsid w:val="00693BD3"/>
    <w:rsid w:val="006A0240"/>
    <w:rsid w:val="006A1DD6"/>
    <w:rsid w:val="006D024C"/>
    <w:rsid w:val="006D5CC2"/>
    <w:rsid w:val="006D7938"/>
    <w:rsid w:val="006E089B"/>
    <w:rsid w:val="006E18FA"/>
    <w:rsid w:val="006E653D"/>
    <w:rsid w:val="006E681A"/>
    <w:rsid w:val="00703345"/>
    <w:rsid w:val="007041FA"/>
    <w:rsid w:val="00716D63"/>
    <w:rsid w:val="007210E3"/>
    <w:rsid w:val="00724A5A"/>
    <w:rsid w:val="007303A5"/>
    <w:rsid w:val="00731286"/>
    <w:rsid w:val="007316F8"/>
    <w:rsid w:val="0074648D"/>
    <w:rsid w:val="00747560"/>
    <w:rsid w:val="00751909"/>
    <w:rsid w:val="00752EBE"/>
    <w:rsid w:val="00755CA3"/>
    <w:rsid w:val="007634D1"/>
    <w:rsid w:val="00763EC8"/>
    <w:rsid w:val="00764B95"/>
    <w:rsid w:val="007749D3"/>
    <w:rsid w:val="00775600"/>
    <w:rsid w:val="00780538"/>
    <w:rsid w:val="00790B94"/>
    <w:rsid w:val="007915E1"/>
    <w:rsid w:val="007922D8"/>
    <w:rsid w:val="00792350"/>
    <w:rsid w:val="00794643"/>
    <w:rsid w:val="00796982"/>
    <w:rsid w:val="007C57C5"/>
    <w:rsid w:val="007C72EE"/>
    <w:rsid w:val="007D14C9"/>
    <w:rsid w:val="007D1841"/>
    <w:rsid w:val="007E4829"/>
    <w:rsid w:val="007F76D1"/>
    <w:rsid w:val="00811362"/>
    <w:rsid w:val="008177FF"/>
    <w:rsid w:val="0082065C"/>
    <w:rsid w:val="008218F4"/>
    <w:rsid w:val="008235C2"/>
    <w:rsid w:val="00824ACF"/>
    <w:rsid w:val="00835A95"/>
    <w:rsid w:val="008372C3"/>
    <w:rsid w:val="008374FB"/>
    <w:rsid w:val="008412AF"/>
    <w:rsid w:val="0084249D"/>
    <w:rsid w:val="00842824"/>
    <w:rsid w:val="00842AA8"/>
    <w:rsid w:val="00860528"/>
    <w:rsid w:val="00861466"/>
    <w:rsid w:val="00862203"/>
    <w:rsid w:val="00862C7F"/>
    <w:rsid w:val="0087187E"/>
    <w:rsid w:val="00872863"/>
    <w:rsid w:val="008729AA"/>
    <w:rsid w:val="00874918"/>
    <w:rsid w:val="00880F4A"/>
    <w:rsid w:val="00881204"/>
    <w:rsid w:val="008847B1"/>
    <w:rsid w:val="008878FD"/>
    <w:rsid w:val="008951F6"/>
    <w:rsid w:val="008A23F7"/>
    <w:rsid w:val="008B17DF"/>
    <w:rsid w:val="008B6379"/>
    <w:rsid w:val="008B6826"/>
    <w:rsid w:val="008C5F66"/>
    <w:rsid w:val="008C6B6C"/>
    <w:rsid w:val="008D5978"/>
    <w:rsid w:val="008D6462"/>
    <w:rsid w:val="008E23A1"/>
    <w:rsid w:val="008E36E9"/>
    <w:rsid w:val="008E6783"/>
    <w:rsid w:val="008F1E10"/>
    <w:rsid w:val="008F3F76"/>
    <w:rsid w:val="008F58C1"/>
    <w:rsid w:val="008F6B88"/>
    <w:rsid w:val="008F7478"/>
    <w:rsid w:val="00900644"/>
    <w:rsid w:val="0090436E"/>
    <w:rsid w:val="00911B0F"/>
    <w:rsid w:val="00913356"/>
    <w:rsid w:val="00913B70"/>
    <w:rsid w:val="009171CE"/>
    <w:rsid w:val="00921084"/>
    <w:rsid w:val="0093478A"/>
    <w:rsid w:val="009449EC"/>
    <w:rsid w:val="009465D3"/>
    <w:rsid w:val="00962CC4"/>
    <w:rsid w:val="00967A8A"/>
    <w:rsid w:val="009731B2"/>
    <w:rsid w:val="009771DC"/>
    <w:rsid w:val="0097762C"/>
    <w:rsid w:val="00982B78"/>
    <w:rsid w:val="009843D6"/>
    <w:rsid w:val="009906D4"/>
    <w:rsid w:val="009919B0"/>
    <w:rsid w:val="0099315B"/>
    <w:rsid w:val="00996142"/>
    <w:rsid w:val="009A0223"/>
    <w:rsid w:val="009A1640"/>
    <w:rsid w:val="009A4341"/>
    <w:rsid w:val="009A4D51"/>
    <w:rsid w:val="009B4BE0"/>
    <w:rsid w:val="009B6ACB"/>
    <w:rsid w:val="009C1216"/>
    <w:rsid w:val="009C3D41"/>
    <w:rsid w:val="009C7BC1"/>
    <w:rsid w:val="009D4F82"/>
    <w:rsid w:val="009E1184"/>
    <w:rsid w:val="009E18D2"/>
    <w:rsid w:val="009E278B"/>
    <w:rsid w:val="009F1010"/>
    <w:rsid w:val="009F11EF"/>
    <w:rsid w:val="009F5C91"/>
    <w:rsid w:val="00A04782"/>
    <w:rsid w:val="00A14C24"/>
    <w:rsid w:val="00A14E77"/>
    <w:rsid w:val="00A1699E"/>
    <w:rsid w:val="00A219B0"/>
    <w:rsid w:val="00A34E0C"/>
    <w:rsid w:val="00A439D8"/>
    <w:rsid w:val="00A449F3"/>
    <w:rsid w:val="00A476F0"/>
    <w:rsid w:val="00A47EF2"/>
    <w:rsid w:val="00A54E17"/>
    <w:rsid w:val="00A577C3"/>
    <w:rsid w:val="00A63C55"/>
    <w:rsid w:val="00A66866"/>
    <w:rsid w:val="00A72374"/>
    <w:rsid w:val="00A8763B"/>
    <w:rsid w:val="00A904C8"/>
    <w:rsid w:val="00AA08CF"/>
    <w:rsid w:val="00AA322E"/>
    <w:rsid w:val="00AB083B"/>
    <w:rsid w:val="00AB3902"/>
    <w:rsid w:val="00AB5627"/>
    <w:rsid w:val="00AC02D9"/>
    <w:rsid w:val="00AC23F8"/>
    <w:rsid w:val="00AC2A2A"/>
    <w:rsid w:val="00AC2B3A"/>
    <w:rsid w:val="00AD09CB"/>
    <w:rsid w:val="00AD1A41"/>
    <w:rsid w:val="00AD2BF6"/>
    <w:rsid w:val="00AD4596"/>
    <w:rsid w:val="00AE4689"/>
    <w:rsid w:val="00AE730D"/>
    <w:rsid w:val="00B03579"/>
    <w:rsid w:val="00B05191"/>
    <w:rsid w:val="00B06EC6"/>
    <w:rsid w:val="00B07D74"/>
    <w:rsid w:val="00B16FF1"/>
    <w:rsid w:val="00B20E0A"/>
    <w:rsid w:val="00B25060"/>
    <w:rsid w:val="00B32060"/>
    <w:rsid w:val="00B36F5D"/>
    <w:rsid w:val="00B420DF"/>
    <w:rsid w:val="00B42ACA"/>
    <w:rsid w:val="00B433FC"/>
    <w:rsid w:val="00B43FF3"/>
    <w:rsid w:val="00B457F8"/>
    <w:rsid w:val="00B54402"/>
    <w:rsid w:val="00B563F6"/>
    <w:rsid w:val="00B645DA"/>
    <w:rsid w:val="00B73ACB"/>
    <w:rsid w:val="00B803FD"/>
    <w:rsid w:val="00B83BEE"/>
    <w:rsid w:val="00B847F4"/>
    <w:rsid w:val="00B90FF3"/>
    <w:rsid w:val="00B91DBE"/>
    <w:rsid w:val="00B9325B"/>
    <w:rsid w:val="00BA2FEE"/>
    <w:rsid w:val="00BA3C66"/>
    <w:rsid w:val="00BA4A39"/>
    <w:rsid w:val="00BB17AD"/>
    <w:rsid w:val="00BB447D"/>
    <w:rsid w:val="00BB5A91"/>
    <w:rsid w:val="00BC7E2E"/>
    <w:rsid w:val="00BD6A1D"/>
    <w:rsid w:val="00BF1C40"/>
    <w:rsid w:val="00BF7E87"/>
    <w:rsid w:val="00C0194B"/>
    <w:rsid w:val="00C01E74"/>
    <w:rsid w:val="00C055E2"/>
    <w:rsid w:val="00C15E5C"/>
    <w:rsid w:val="00C17129"/>
    <w:rsid w:val="00C24A15"/>
    <w:rsid w:val="00C26C5D"/>
    <w:rsid w:val="00C3143F"/>
    <w:rsid w:val="00C34C58"/>
    <w:rsid w:val="00C35772"/>
    <w:rsid w:val="00C40B88"/>
    <w:rsid w:val="00C40CA1"/>
    <w:rsid w:val="00C41CB4"/>
    <w:rsid w:val="00C451F8"/>
    <w:rsid w:val="00C527E3"/>
    <w:rsid w:val="00C541F5"/>
    <w:rsid w:val="00C5594B"/>
    <w:rsid w:val="00C563EB"/>
    <w:rsid w:val="00C61AAD"/>
    <w:rsid w:val="00C64875"/>
    <w:rsid w:val="00C765EA"/>
    <w:rsid w:val="00C820B4"/>
    <w:rsid w:val="00C8612D"/>
    <w:rsid w:val="00C92B3D"/>
    <w:rsid w:val="00CA0A42"/>
    <w:rsid w:val="00CA27D2"/>
    <w:rsid w:val="00CA7338"/>
    <w:rsid w:val="00CB0852"/>
    <w:rsid w:val="00CB233D"/>
    <w:rsid w:val="00CB3182"/>
    <w:rsid w:val="00CC0EB6"/>
    <w:rsid w:val="00CE2858"/>
    <w:rsid w:val="00CE3637"/>
    <w:rsid w:val="00CF23D2"/>
    <w:rsid w:val="00CF49DA"/>
    <w:rsid w:val="00CF7531"/>
    <w:rsid w:val="00D00D04"/>
    <w:rsid w:val="00D07331"/>
    <w:rsid w:val="00D1021C"/>
    <w:rsid w:val="00D230B3"/>
    <w:rsid w:val="00D30E58"/>
    <w:rsid w:val="00D332CC"/>
    <w:rsid w:val="00D348D0"/>
    <w:rsid w:val="00D43111"/>
    <w:rsid w:val="00D54C2A"/>
    <w:rsid w:val="00D57028"/>
    <w:rsid w:val="00D57378"/>
    <w:rsid w:val="00D636FB"/>
    <w:rsid w:val="00D737B1"/>
    <w:rsid w:val="00D75066"/>
    <w:rsid w:val="00D76ADD"/>
    <w:rsid w:val="00D8070B"/>
    <w:rsid w:val="00D833C7"/>
    <w:rsid w:val="00D85AE9"/>
    <w:rsid w:val="00D86731"/>
    <w:rsid w:val="00D8745C"/>
    <w:rsid w:val="00D918A0"/>
    <w:rsid w:val="00D943C2"/>
    <w:rsid w:val="00DA2051"/>
    <w:rsid w:val="00DB0386"/>
    <w:rsid w:val="00DB1203"/>
    <w:rsid w:val="00DC1040"/>
    <w:rsid w:val="00DD0041"/>
    <w:rsid w:val="00DD0967"/>
    <w:rsid w:val="00DE523C"/>
    <w:rsid w:val="00DF08C1"/>
    <w:rsid w:val="00DF2A99"/>
    <w:rsid w:val="00DF4EE0"/>
    <w:rsid w:val="00DF5439"/>
    <w:rsid w:val="00E01F37"/>
    <w:rsid w:val="00E03B55"/>
    <w:rsid w:val="00E0646D"/>
    <w:rsid w:val="00E12DE3"/>
    <w:rsid w:val="00E160F6"/>
    <w:rsid w:val="00E213DA"/>
    <w:rsid w:val="00E2314C"/>
    <w:rsid w:val="00E245D7"/>
    <w:rsid w:val="00E373DB"/>
    <w:rsid w:val="00E426A2"/>
    <w:rsid w:val="00E45F43"/>
    <w:rsid w:val="00E47639"/>
    <w:rsid w:val="00E71A32"/>
    <w:rsid w:val="00E84D13"/>
    <w:rsid w:val="00EA5A7E"/>
    <w:rsid w:val="00EA672A"/>
    <w:rsid w:val="00EB07D3"/>
    <w:rsid w:val="00EB3578"/>
    <w:rsid w:val="00EC0A95"/>
    <w:rsid w:val="00EC13BC"/>
    <w:rsid w:val="00EC7137"/>
    <w:rsid w:val="00ED246E"/>
    <w:rsid w:val="00ED57F9"/>
    <w:rsid w:val="00ED6FA7"/>
    <w:rsid w:val="00EE012D"/>
    <w:rsid w:val="00EF0ADC"/>
    <w:rsid w:val="00EF31F4"/>
    <w:rsid w:val="00F015CC"/>
    <w:rsid w:val="00F06FFB"/>
    <w:rsid w:val="00F27F32"/>
    <w:rsid w:val="00F33011"/>
    <w:rsid w:val="00F34E71"/>
    <w:rsid w:val="00F357C7"/>
    <w:rsid w:val="00F358B1"/>
    <w:rsid w:val="00F409FB"/>
    <w:rsid w:val="00F447D8"/>
    <w:rsid w:val="00F513D1"/>
    <w:rsid w:val="00F54733"/>
    <w:rsid w:val="00F578C4"/>
    <w:rsid w:val="00F776F2"/>
    <w:rsid w:val="00F81DF8"/>
    <w:rsid w:val="00F85E20"/>
    <w:rsid w:val="00F935AB"/>
    <w:rsid w:val="00F93857"/>
    <w:rsid w:val="00F95EB0"/>
    <w:rsid w:val="00FA1702"/>
    <w:rsid w:val="00FB6BC7"/>
    <w:rsid w:val="00FD0929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none [3213]"/>
    </o:shapedefaults>
    <o:shapelayout v:ext="edit">
      <o:idmap v:ext="edit" data="1"/>
      <o:rules v:ext="edit">
        <o:r id="V:Rule14" type="connector" idref="#_x0000_s1628"/>
        <o:r id="V:Rule15" type="connector" idref="#_x0000_s1627"/>
        <o:r id="V:Rule16" type="connector" idref="#_x0000_s1625"/>
        <o:r id="V:Rule17" type="connector" idref="#_x0000_s1621"/>
        <o:r id="V:Rule18" type="connector" idref="#_x0000_s1620"/>
        <o:r id="V:Rule19" type="connector" idref="#_x0000_s1626"/>
        <o:r id="V:Rule20" type="connector" idref="#_x0000_s1622"/>
        <o:r id="V:Rule21" type="connector" idref="#_x0000_s1623"/>
        <o:r id="V:Rule22" type="connector" idref="#_x0000_s1624"/>
        <o:r id="V:Rule23" type="connector" idref="#_x0000_s1629"/>
        <o:r id="V:Rule24" type="connector" idref="#_x0000_s1630"/>
        <o:r id="V:Rule25" type="connector" idref="#_x0000_s1618"/>
        <o:r id="V:Rule26" type="connector" idref="#_x0000_s16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7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1DF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nhideWhenUsed/>
    <w:rsid w:val="00312D9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link w:val="2"/>
    <w:rsid w:val="00312D91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073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33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E730D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D43111"/>
    <w:pPr>
      <w:spacing w:after="100"/>
    </w:pPr>
  </w:style>
  <w:style w:type="character" w:styleId="a8">
    <w:name w:val="Hyperlink"/>
    <w:basedOn w:val="a0"/>
    <w:uiPriority w:val="99"/>
    <w:unhideWhenUsed/>
    <w:rsid w:val="00D43111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431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3111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431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31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2.wmf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emf"/><Relationship Id="rId53" Type="http://schemas.openxmlformats.org/officeDocument/2006/relationships/image" Target="media/image24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emf"/><Relationship Id="rId61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package" Target="embeddings/_____Microsoft_Office_Excel1.xlsx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2.bin"/><Relationship Id="rId62" Type="http://schemas.openxmlformats.org/officeDocument/2006/relationships/image" Target="media/image29.wmf"/><Relationship Id="rId7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D416-2AC8-42AF-A61F-304B3155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</vt:lpstr>
    </vt:vector>
  </TitlesOfParts>
  <Company>MultiDVD Team</Company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2</dc:title>
  <dc:creator>Саня</dc:creator>
  <cp:lastModifiedBy>user</cp:lastModifiedBy>
  <cp:revision>2</cp:revision>
  <dcterms:created xsi:type="dcterms:W3CDTF">2014-12-23T10:37:00Z</dcterms:created>
  <dcterms:modified xsi:type="dcterms:W3CDTF">2014-12-23T10:37:00Z</dcterms:modified>
</cp:coreProperties>
</file>