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AAB" w:rsidRPr="00A86AAB" w:rsidRDefault="00A86AAB" w:rsidP="00A86AAB">
      <w:pPr>
        <w:pStyle w:val="2"/>
        <w:ind w:firstLine="0"/>
        <w:rPr>
          <w:b/>
          <w:bCs/>
          <w:color w:val="000000"/>
          <w:sz w:val="28"/>
          <w:szCs w:val="28"/>
        </w:rPr>
      </w:pPr>
      <w:r>
        <w:rPr>
          <w:b/>
          <w:bCs/>
          <w:color w:val="000000"/>
          <w:sz w:val="28"/>
          <w:szCs w:val="28"/>
        </w:rPr>
        <w:t>КРЫМСКИЙ ЭКОНОМИЧЕСКИЙ ИНСТИТУТ</w:t>
      </w:r>
    </w:p>
    <w:p w:rsidR="00A86AAB" w:rsidRDefault="00A86AAB" w:rsidP="00A86AAB">
      <w:pPr>
        <w:pStyle w:val="2"/>
        <w:ind w:firstLine="0"/>
        <w:rPr>
          <w:b/>
          <w:bCs/>
          <w:color w:val="000000"/>
          <w:sz w:val="28"/>
          <w:szCs w:val="28"/>
          <w:lang w:val="uk-UA"/>
        </w:rPr>
      </w:pPr>
      <w:r>
        <w:rPr>
          <w:b/>
          <w:bCs/>
          <w:color w:val="000000"/>
          <w:sz w:val="28"/>
          <w:szCs w:val="28"/>
          <w:lang w:val="uk-UA"/>
        </w:rPr>
        <w:t xml:space="preserve"> </w:t>
      </w:r>
    </w:p>
    <w:p w:rsidR="00A86AAB" w:rsidRDefault="00A86AAB" w:rsidP="00A86AAB">
      <w:pPr>
        <w:pStyle w:val="2"/>
        <w:ind w:firstLine="0"/>
        <w:rPr>
          <w:b/>
          <w:bCs/>
          <w:color w:val="000000"/>
          <w:sz w:val="28"/>
          <w:szCs w:val="28"/>
          <w:lang w:val="uk-UA"/>
        </w:rPr>
      </w:pPr>
    </w:p>
    <w:p w:rsidR="00A86AAB" w:rsidRDefault="00A86AAB" w:rsidP="00A86AAB">
      <w:pPr>
        <w:pStyle w:val="2"/>
        <w:ind w:firstLine="0"/>
        <w:rPr>
          <w:b/>
          <w:bCs/>
          <w:color w:val="000000"/>
          <w:sz w:val="28"/>
          <w:szCs w:val="28"/>
          <w:lang w:val="uk-UA"/>
        </w:rPr>
      </w:pPr>
    </w:p>
    <w:p w:rsidR="00A86AAB" w:rsidRDefault="00A86AAB" w:rsidP="00A86AAB">
      <w:pPr>
        <w:rPr>
          <w:color w:val="000000"/>
          <w:sz w:val="28"/>
          <w:szCs w:val="28"/>
          <w:lang w:val="uk-UA"/>
        </w:rPr>
      </w:pPr>
    </w:p>
    <w:p w:rsidR="00A86AAB" w:rsidRDefault="00A86AAB" w:rsidP="00A86AAB">
      <w:pPr>
        <w:jc w:val="center"/>
        <w:rPr>
          <w:color w:val="000000"/>
          <w:sz w:val="28"/>
          <w:szCs w:val="28"/>
          <w:lang w:val="uk-UA"/>
        </w:rPr>
      </w:pPr>
      <w:r>
        <w:rPr>
          <w:color w:val="000000"/>
          <w:sz w:val="28"/>
          <w:szCs w:val="28"/>
          <w:lang w:val="uk-UA"/>
        </w:rPr>
        <w:t>КАФЕДРА ЭКОНОМИКИ ТРУДА И УПРАВЛЕНИЯ ПЕРСОНАЛОМ</w:t>
      </w:r>
    </w:p>
    <w:p w:rsidR="00A86AAB" w:rsidRDefault="00A86AAB" w:rsidP="00A86AAB">
      <w:pPr>
        <w:rPr>
          <w:color w:val="000000"/>
          <w:sz w:val="28"/>
          <w:szCs w:val="28"/>
          <w:lang w:val="uk-UA"/>
        </w:rPr>
      </w:pPr>
    </w:p>
    <w:p w:rsidR="00A86AAB" w:rsidRDefault="00A86AAB" w:rsidP="00A86AAB">
      <w:pPr>
        <w:pStyle w:val="1"/>
        <w:rPr>
          <w:color w:val="000000"/>
          <w:sz w:val="28"/>
          <w:szCs w:val="28"/>
          <w:lang w:val="uk-UA"/>
        </w:rPr>
      </w:pPr>
    </w:p>
    <w:p w:rsidR="00A86AAB" w:rsidRDefault="00A86AAB" w:rsidP="00A86AAB">
      <w:pPr>
        <w:pStyle w:val="1"/>
        <w:rPr>
          <w:color w:val="000000"/>
          <w:sz w:val="28"/>
          <w:szCs w:val="28"/>
          <w:lang w:val="uk-UA"/>
        </w:rPr>
      </w:pPr>
    </w:p>
    <w:p w:rsidR="00A86AAB" w:rsidRDefault="00A86AAB" w:rsidP="00A86AAB">
      <w:pPr>
        <w:pStyle w:val="1"/>
        <w:rPr>
          <w:color w:val="000000"/>
          <w:sz w:val="28"/>
          <w:szCs w:val="28"/>
          <w:lang w:val="uk-UA"/>
        </w:rPr>
      </w:pPr>
      <w:r>
        <w:rPr>
          <w:color w:val="000000"/>
          <w:sz w:val="28"/>
          <w:szCs w:val="28"/>
          <w:lang w:val="uk-UA"/>
        </w:rPr>
        <w:t>КУРСОВАЯ РАБОТА</w:t>
      </w:r>
    </w:p>
    <w:p w:rsidR="00A86AAB" w:rsidRDefault="00A86AAB" w:rsidP="00A86AAB">
      <w:pPr>
        <w:jc w:val="center"/>
        <w:rPr>
          <w:color w:val="000000"/>
          <w:sz w:val="28"/>
          <w:szCs w:val="28"/>
          <w:lang w:val="uk-UA"/>
        </w:rPr>
      </w:pPr>
      <w:r>
        <w:rPr>
          <w:color w:val="000000"/>
          <w:sz w:val="28"/>
          <w:szCs w:val="28"/>
          <w:lang w:val="uk-UA"/>
        </w:rPr>
        <w:t xml:space="preserve">по </w:t>
      </w:r>
      <w:proofErr w:type="spellStart"/>
      <w:r>
        <w:rPr>
          <w:color w:val="000000"/>
          <w:sz w:val="28"/>
          <w:szCs w:val="28"/>
          <w:lang w:val="uk-UA"/>
        </w:rPr>
        <w:t>дисциплине</w:t>
      </w:r>
      <w:proofErr w:type="spellEnd"/>
      <w:r>
        <w:rPr>
          <w:color w:val="000000"/>
          <w:sz w:val="28"/>
          <w:szCs w:val="28"/>
          <w:lang w:val="uk-UA"/>
        </w:rPr>
        <w:t xml:space="preserve"> </w:t>
      </w:r>
      <w:r>
        <w:rPr>
          <w:b/>
          <w:bCs/>
          <w:color w:val="000000"/>
          <w:sz w:val="28"/>
          <w:szCs w:val="28"/>
          <w:lang w:val="uk-UA"/>
        </w:rPr>
        <w:t>«</w:t>
      </w:r>
      <w:proofErr w:type="spellStart"/>
      <w:r>
        <w:rPr>
          <w:b/>
          <w:bCs/>
          <w:color w:val="000000"/>
          <w:sz w:val="28"/>
          <w:szCs w:val="28"/>
          <w:lang w:val="uk-UA"/>
        </w:rPr>
        <w:t>Экономика</w:t>
      </w:r>
      <w:proofErr w:type="spellEnd"/>
      <w:r>
        <w:rPr>
          <w:b/>
          <w:bCs/>
          <w:color w:val="000000"/>
          <w:sz w:val="28"/>
          <w:szCs w:val="28"/>
          <w:lang w:val="uk-UA"/>
        </w:rPr>
        <w:t xml:space="preserve"> и </w:t>
      </w:r>
      <w:proofErr w:type="spellStart"/>
      <w:r>
        <w:rPr>
          <w:b/>
          <w:bCs/>
          <w:color w:val="000000"/>
          <w:sz w:val="28"/>
          <w:szCs w:val="28"/>
          <w:lang w:val="uk-UA"/>
        </w:rPr>
        <w:t>социология</w:t>
      </w:r>
      <w:proofErr w:type="spellEnd"/>
      <w:r>
        <w:rPr>
          <w:b/>
          <w:bCs/>
          <w:color w:val="000000"/>
          <w:sz w:val="28"/>
          <w:szCs w:val="28"/>
          <w:lang w:val="uk-UA"/>
        </w:rPr>
        <w:t xml:space="preserve"> труда»</w:t>
      </w:r>
    </w:p>
    <w:p w:rsidR="00A86AAB" w:rsidRDefault="00A86AAB" w:rsidP="00A86AAB">
      <w:pPr>
        <w:rPr>
          <w:color w:val="000000"/>
          <w:sz w:val="28"/>
          <w:szCs w:val="28"/>
          <w:lang w:val="uk-UA"/>
        </w:rPr>
      </w:pPr>
    </w:p>
    <w:p w:rsidR="00A86AAB" w:rsidRDefault="00A86AAB" w:rsidP="00A86AAB">
      <w:pPr>
        <w:jc w:val="center"/>
        <w:rPr>
          <w:color w:val="000000"/>
          <w:sz w:val="28"/>
          <w:szCs w:val="28"/>
          <w:lang w:val="uk-UA"/>
        </w:rPr>
      </w:pPr>
      <w:r>
        <w:rPr>
          <w:color w:val="000000"/>
          <w:sz w:val="28"/>
          <w:szCs w:val="28"/>
          <w:lang w:val="uk-UA"/>
        </w:rPr>
        <w:t>на тему:</w:t>
      </w:r>
    </w:p>
    <w:p w:rsidR="00A86AAB" w:rsidRDefault="00A86AAB" w:rsidP="00A86AAB">
      <w:pPr>
        <w:jc w:val="center"/>
        <w:rPr>
          <w:b/>
          <w:bCs/>
          <w:color w:val="000000"/>
          <w:sz w:val="28"/>
          <w:szCs w:val="28"/>
          <w:lang w:val="uk-UA"/>
        </w:rPr>
      </w:pPr>
      <w:r>
        <w:rPr>
          <w:b/>
          <w:bCs/>
          <w:color w:val="000000"/>
          <w:sz w:val="28"/>
          <w:szCs w:val="28"/>
          <w:lang w:val="uk-UA"/>
        </w:rPr>
        <w:t>«ОРГАНИЗАЦИЯ ПРЕМИРОВАНИЯ РАБОЧИХ»</w:t>
      </w:r>
    </w:p>
    <w:p w:rsidR="00A86AAB" w:rsidRDefault="00A86AAB" w:rsidP="00A86AAB">
      <w:pPr>
        <w:jc w:val="center"/>
        <w:rPr>
          <w:b/>
          <w:bCs/>
          <w:color w:val="000000"/>
          <w:sz w:val="28"/>
          <w:szCs w:val="28"/>
          <w:lang w:val="uk-UA"/>
        </w:rPr>
      </w:pPr>
      <w:r>
        <w:rPr>
          <w:b/>
          <w:bCs/>
          <w:color w:val="000000"/>
          <w:sz w:val="28"/>
          <w:szCs w:val="28"/>
          <w:lang w:val="uk-UA"/>
        </w:rPr>
        <w:t xml:space="preserve">(НА ПРИМЕРЕ ПРЕДПРИЯТИЯ </w:t>
      </w:r>
      <w:r w:rsidR="00153DE8" w:rsidRPr="00153DE8">
        <w:rPr>
          <w:rStyle w:val="aa"/>
          <w:sz w:val="28"/>
          <w:szCs w:val="28"/>
          <w:bdr w:val="none" w:sz="0" w:space="0" w:color="auto" w:frame="1"/>
          <w:shd w:val="clear" w:color="auto" w:fill="FFFFFF"/>
        </w:rPr>
        <w:t xml:space="preserve">ПАО «ДТЭК </w:t>
      </w:r>
      <w:proofErr w:type="spellStart"/>
      <w:r w:rsidR="00153DE8" w:rsidRPr="00153DE8">
        <w:rPr>
          <w:rStyle w:val="aa"/>
          <w:sz w:val="28"/>
          <w:szCs w:val="28"/>
          <w:bdr w:val="none" w:sz="0" w:space="0" w:color="auto" w:frame="1"/>
          <w:shd w:val="clear" w:color="auto" w:fill="FFFFFF"/>
        </w:rPr>
        <w:t>Крымэнерго</w:t>
      </w:r>
      <w:proofErr w:type="spellEnd"/>
      <w:r w:rsidR="00153DE8" w:rsidRPr="00153DE8">
        <w:rPr>
          <w:rStyle w:val="aa"/>
          <w:sz w:val="28"/>
          <w:szCs w:val="28"/>
          <w:bdr w:val="none" w:sz="0" w:space="0" w:color="auto" w:frame="1"/>
          <w:shd w:val="clear" w:color="auto" w:fill="FFFFFF"/>
        </w:rPr>
        <w:t>»</w:t>
      </w:r>
      <w:r w:rsidRPr="00153DE8">
        <w:rPr>
          <w:bCs/>
          <w:color w:val="000000"/>
          <w:sz w:val="28"/>
          <w:szCs w:val="28"/>
          <w:lang w:val="uk-UA"/>
        </w:rPr>
        <w:t>)</w:t>
      </w:r>
    </w:p>
    <w:p w:rsidR="00A86AAB" w:rsidRDefault="00A86AAB" w:rsidP="00A86AAB">
      <w:pPr>
        <w:rPr>
          <w:color w:val="000000"/>
          <w:sz w:val="28"/>
          <w:szCs w:val="28"/>
          <w:lang w:val="uk-UA"/>
        </w:rPr>
      </w:pPr>
    </w:p>
    <w:p w:rsidR="00A86AAB" w:rsidRDefault="00A86AAB" w:rsidP="00A86AAB">
      <w:pPr>
        <w:rPr>
          <w:color w:val="000000"/>
          <w:sz w:val="28"/>
          <w:szCs w:val="28"/>
          <w:lang w:val="uk-UA"/>
        </w:rPr>
      </w:pPr>
    </w:p>
    <w:p w:rsidR="00A86AAB" w:rsidRDefault="00A86AAB" w:rsidP="00A86AAB">
      <w:pPr>
        <w:rPr>
          <w:color w:val="000000"/>
          <w:sz w:val="28"/>
          <w:szCs w:val="28"/>
          <w:lang w:val="uk-UA"/>
        </w:rPr>
      </w:pPr>
    </w:p>
    <w:p w:rsidR="00A86AAB" w:rsidRDefault="00A86AAB" w:rsidP="00A86AAB">
      <w:pPr>
        <w:rPr>
          <w:color w:val="000000"/>
          <w:sz w:val="28"/>
          <w:szCs w:val="28"/>
          <w:lang w:val="uk-UA"/>
        </w:rPr>
      </w:pPr>
    </w:p>
    <w:p w:rsidR="00A86AAB" w:rsidRDefault="00A86AAB" w:rsidP="00A86AAB">
      <w:pPr>
        <w:jc w:val="center"/>
        <w:rPr>
          <w:color w:val="000000"/>
          <w:sz w:val="28"/>
          <w:szCs w:val="28"/>
          <w:lang w:val="uk-UA"/>
        </w:rPr>
      </w:pPr>
      <w:r>
        <w:rPr>
          <w:color w:val="000000"/>
          <w:sz w:val="28"/>
          <w:szCs w:val="28"/>
          <w:lang w:val="uk-UA"/>
        </w:rPr>
        <w:t xml:space="preserve">                                                                                 </w:t>
      </w:r>
      <w:proofErr w:type="spellStart"/>
      <w:r>
        <w:rPr>
          <w:color w:val="000000"/>
          <w:sz w:val="28"/>
          <w:szCs w:val="28"/>
          <w:lang w:val="uk-UA"/>
        </w:rPr>
        <w:t>Выполнил</w:t>
      </w:r>
      <w:proofErr w:type="spellEnd"/>
      <w:r>
        <w:rPr>
          <w:color w:val="000000"/>
          <w:sz w:val="28"/>
          <w:szCs w:val="28"/>
          <w:lang w:val="uk-UA"/>
        </w:rPr>
        <w:t>:</w:t>
      </w:r>
      <w:r>
        <w:rPr>
          <w:color w:val="000000"/>
          <w:sz w:val="28"/>
          <w:szCs w:val="28"/>
          <w:lang w:val="uk-UA"/>
        </w:rPr>
        <w:br/>
        <w:t xml:space="preserve">                                            студент    </w:t>
      </w:r>
      <w:r>
        <w:rPr>
          <w:color w:val="000000"/>
          <w:sz w:val="28"/>
          <w:szCs w:val="28"/>
          <w:lang w:val="en-US"/>
        </w:rPr>
        <w:t>III</w:t>
      </w:r>
      <w:r>
        <w:rPr>
          <w:color w:val="000000"/>
          <w:sz w:val="28"/>
          <w:szCs w:val="28"/>
          <w:lang w:val="uk-UA"/>
        </w:rPr>
        <w:t xml:space="preserve">   курсу </w:t>
      </w:r>
      <w:proofErr w:type="spellStart"/>
      <w:r>
        <w:rPr>
          <w:color w:val="000000"/>
          <w:sz w:val="28"/>
          <w:szCs w:val="28"/>
          <w:lang w:val="uk-UA"/>
        </w:rPr>
        <w:t>группы</w:t>
      </w:r>
      <w:proofErr w:type="spellEnd"/>
      <w:r>
        <w:rPr>
          <w:color w:val="000000"/>
          <w:sz w:val="28"/>
          <w:szCs w:val="28"/>
          <w:lang w:val="uk-UA"/>
        </w:rPr>
        <w:t xml:space="preserve"> УП-31 (ДФО)</w:t>
      </w:r>
    </w:p>
    <w:p w:rsidR="00A86AAB" w:rsidRDefault="00A86AAB" w:rsidP="00A86AAB">
      <w:pPr>
        <w:jc w:val="center"/>
        <w:rPr>
          <w:color w:val="000000"/>
          <w:sz w:val="28"/>
          <w:szCs w:val="28"/>
          <w:lang w:val="uk-UA"/>
        </w:rPr>
      </w:pPr>
      <w:r>
        <w:rPr>
          <w:color w:val="000000"/>
          <w:sz w:val="28"/>
          <w:szCs w:val="28"/>
          <w:lang w:val="uk-UA"/>
        </w:rPr>
        <w:t xml:space="preserve">                                             </w:t>
      </w:r>
      <w:proofErr w:type="spellStart"/>
      <w:r>
        <w:rPr>
          <w:color w:val="000000"/>
          <w:sz w:val="28"/>
          <w:szCs w:val="28"/>
          <w:lang w:val="uk-UA"/>
        </w:rPr>
        <w:t>специальности</w:t>
      </w:r>
      <w:proofErr w:type="spellEnd"/>
      <w:r>
        <w:rPr>
          <w:color w:val="000000"/>
          <w:sz w:val="28"/>
          <w:szCs w:val="28"/>
          <w:lang w:val="uk-UA"/>
        </w:rPr>
        <w:t xml:space="preserve"> «</w:t>
      </w:r>
      <w:proofErr w:type="spellStart"/>
      <w:r>
        <w:rPr>
          <w:color w:val="000000"/>
          <w:sz w:val="28"/>
          <w:szCs w:val="28"/>
          <w:lang w:val="uk-UA"/>
        </w:rPr>
        <w:t>Управление</w:t>
      </w:r>
      <w:proofErr w:type="spellEnd"/>
      <w:r>
        <w:rPr>
          <w:color w:val="000000"/>
          <w:sz w:val="28"/>
          <w:szCs w:val="28"/>
          <w:lang w:val="uk-UA"/>
        </w:rPr>
        <w:t xml:space="preserve"> персоналом»</w:t>
      </w:r>
    </w:p>
    <w:p w:rsidR="00A86AAB" w:rsidRDefault="00A86AAB" w:rsidP="00A86AAB">
      <w:pPr>
        <w:jc w:val="center"/>
        <w:rPr>
          <w:b/>
          <w:bCs/>
          <w:color w:val="000000"/>
          <w:sz w:val="28"/>
          <w:szCs w:val="28"/>
          <w:lang w:val="uk-UA"/>
        </w:rPr>
      </w:pPr>
      <w:r>
        <w:rPr>
          <w:b/>
          <w:bCs/>
          <w:color w:val="000000"/>
          <w:sz w:val="28"/>
          <w:szCs w:val="28"/>
          <w:lang w:val="uk-UA"/>
        </w:rPr>
        <w:t xml:space="preserve">          </w:t>
      </w:r>
      <w:proofErr w:type="spellStart"/>
      <w:r>
        <w:rPr>
          <w:b/>
          <w:bCs/>
          <w:color w:val="000000"/>
          <w:sz w:val="28"/>
          <w:szCs w:val="28"/>
          <w:lang w:val="uk-UA"/>
        </w:rPr>
        <w:t>Лавренов</w:t>
      </w:r>
      <w:proofErr w:type="spellEnd"/>
      <w:r>
        <w:rPr>
          <w:b/>
          <w:bCs/>
          <w:color w:val="000000"/>
          <w:sz w:val="28"/>
          <w:szCs w:val="28"/>
          <w:lang w:val="uk-UA"/>
        </w:rPr>
        <w:t xml:space="preserve">         А. О.</w:t>
      </w:r>
    </w:p>
    <w:p w:rsidR="00A86AAB" w:rsidRDefault="00A86AAB" w:rsidP="00A86AAB">
      <w:pPr>
        <w:jc w:val="right"/>
        <w:rPr>
          <w:color w:val="000000"/>
          <w:sz w:val="28"/>
          <w:szCs w:val="28"/>
          <w:lang w:val="uk-UA"/>
        </w:rPr>
      </w:pPr>
    </w:p>
    <w:p w:rsidR="00A86AAB" w:rsidRDefault="00A86AAB" w:rsidP="00A86AAB">
      <w:pPr>
        <w:jc w:val="center"/>
        <w:rPr>
          <w:color w:val="000000"/>
          <w:sz w:val="28"/>
          <w:szCs w:val="28"/>
          <w:lang w:val="uk-UA"/>
        </w:rPr>
      </w:pPr>
      <w:r>
        <w:rPr>
          <w:color w:val="000000"/>
          <w:sz w:val="28"/>
          <w:szCs w:val="28"/>
          <w:lang w:val="uk-UA"/>
        </w:rPr>
        <w:t xml:space="preserve">                                                                                   </w:t>
      </w:r>
      <w:proofErr w:type="spellStart"/>
      <w:r>
        <w:rPr>
          <w:color w:val="000000"/>
          <w:sz w:val="28"/>
          <w:szCs w:val="28"/>
          <w:lang w:val="uk-UA"/>
        </w:rPr>
        <w:t>Руководитель</w:t>
      </w:r>
      <w:proofErr w:type="spellEnd"/>
      <w:r>
        <w:rPr>
          <w:color w:val="000000"/>
          <w:sz w:val="28"/>
          <w:szCs w:val="28"/>
          <w:lang w:val="uk-UA"/>
        </w:rPr>
        <w:t>:</w:t>
      </w:r>
    </w:p>
    <w:p w:rsidR="00A86AAB" w:rsidRDefault="00A86AAB" w:rsidP="00A86AAB">
      <w:pPr>
        <w:jc w:val="right"/>
        <w:rPr>
          <w:color w:val="000000"/>
          <w:sz w:val="28"/>
          <w:szCs w:val="28"/>
          <w:lang w:val="uk-UA"/>
        </w:rPr>
      </w:pPr>
      <w:r>
        <w:rPr>
          <w:color w:val="000000"/>
          <w:sz w:val="28"/>
          <w:szCs w:val="28"/>
          <w:lang w:val="uk-UA"/>
        </w:rPr>
        <w:t xml:space="preserve">                                                        доцент </w:t>
      </w:r>
      <w:proofErr w:type="spellStart"/>
      <w:r>
        <w:rPr>
          <w:color w:val="000000"/>
          <w:sz w:val="28"/>
          <w:szCs w:val="28"/>
          <w:lang w:val="uk-UA"/>
        </w:rPr>
        <w:t>кафедры</w:t>
      </w:r>
      <w:proofErr w:type="spellEnd"/>
      <w:r>
        <w:rPr>
          <w:color w:val="000000"/>
          <w:sz w:val="28"/>
          <w:szCs w:val="28"/>
          <w:lang w:val="uk-UA"/>
        </w:rPr>
        <w:t xml:space="preserve"> </w:t>
      </w:r>
      <w:proofErr w:type="spellStart"/>
      <w:r>
        <w:rPr>
          <w:color w:val="000000"/>
          <w:sz w:val="28"/>
          <w:szCs w:val="28"/>
          <w:lang w:val="uk-UA"/>
        </w:rPr>
        <w:t>экономики</w:t>
      </w:r>
      <w:proofErr w:type="spellEnd"/>
      <w:r>
        <w:rPr>
          <w:color w:val="000000"/>
          <w:sz w:val="28"/>
          <w:szCs w:val="28"/>
          <w:lang w:val="uk-UA"/>
        </w:rPr>
        <w:t xml:space="preserve"> труда и </w:t>
      </w:r>
      <w:proofErr w:type="spellStart"/>
      <w:r>
        <w:rPr>
          <w:color w:val="000000"/>
          <w:sz w:val="28"/>
          <w:szCs w:val="28"/>
          <w:lang w:val="uk-UA"/>
        </w:rPr>
        <w:t>управления</w:t>
      </w:r>
      <w:proofErr w:type="spellEnd"/>
      <w:r>
        <w:rPr>
          <w:color w:val="000000"/>
          <w:sz w:val="28"/>
          <w:szCs w:val="28"/>
          <w:lang w:val="uk-UA"/>
        </w:rPr>
        <w:t xml:space="preserve"> персоналом</w:t>
      </w:r>
    </w:p>
    <w:p w:rsidR="00A86AAB" w:rsidRDefault="00A86AAB" w:rsidP="00A86AAB">
      <w:pPr>
        <w:jc w:val="center"/>
        <w:rPr>
          <w:color w:val="000000"/>
          <w:sz w:val="28"/>
          <w:szCs w:val="28"/>
          <w:lang w:val="uk-UA"/>
        </w:rPr>
      </w:pPr>
      <w:r>
        <w:rPr>
          <w:b/>
          <w:color w:val="000000"/>
          <w:sz w:val="28"/>
          <w:szCs w:val="28"/>
          <w:lang w:val="uk-UA"/>
        </w:rPr>
        <w:t xml:space="preserve">           </w:t>
      </w:r>
      <w:proofErr w:type="spellStart"/>
      <w:r>
        <w:rPr>
          <w:b/>
          <w:color w:val="000000"/>
          <w:sz w:val="28"/>
          <w:szCs w:val="28"/>
          <w:lang w:val="uk-UA"/>
        </w:rPr>
        <w:t>Димитриева</w:t>
      </w:r>
      <w:proofErr w:type="spellEnd"/>
      <w:r>
        <w:rPr>
          <w:b/>
          <w:color w:val="000000"/>
          <w:sz w:val="28"/>
          <w:szCs w:val="28"/>
          <w:lang w:val="uk-UA"/>
        </w:rPr>
        <w:tab/>
        <w:t>С. Д.</w:t>
      </w:r>
      <w:r>
        <w:rPr>
          <w:color w:val="000000"/>
          <w:sz w:val="28"/>
          <w:szCs w:val="28"/>
          <w:lang w:val="uk-UA"/>
        </w:rPr>
        <w:t xml:space="preserve"> </w:t>
      </w:r>
    </w:p>
    <w:p w:rsidR="00A86AAB" w:rsidRDefault="00A86AAB" w:rsidP="00A86AAB">
      <w:pPr>
        <w:jc w:val="center"/>
        <w:rPr>
          <w:color w:val="000000"/>
          <w:sz w:val="28"/>
          <w:szCs w:val="28"/>
          <w:lang w:val="uk-UA"/>
        </w:rPr>
      </w:pPr>
      <w:r>
        <w:rPr>
          <w:color w:val="000000"/>
          <w:sz w:val="28"/>
          <w:szCs w:val="28"/>
          <w:lang w:val="uk-UA"/>
        </w:rPr>
        <w:t xml:space="preserve">                    </w:t>
      </w:r>
    </w:p>
    <w:p w:rsidR="006F713A" w:rsidRDefault="006F713A" w:rsidP="00A86AAB">
      <w:pPr>
        <w:jc w:val="center"/>
        <w:rPr>
          <w:color w:val="000000"/>
          <w:sz w:val="28"/>
          <w:szCs w:val="28"/>
          <w:lang w:val="uk-UA"/>
        </w:rPr>
      </w:pPr>
    </w:p>
    <w:p w:rsidR="00A86AAB" w:rsidRDefault="00A86AAB" w:rsidP="00A86AAB">
      <w:pPr>
        <w:rPr>
          <w:color w:val="000000"/>
          <w:sz w:val="28"/>
          <w:szCs w:val="28"/>
          <w:lang w:val="uk-UA"/>
        </w:rPr>
      </w:pPr>
      <w:r>
        <w:rPr>
          <w:color w:val="000000"/>
          <w:sz w:val="28"/>
          <w:szCs w:val="28"/>
          <w:lang w:val="uk-UA"/>
        </w:rPr>
        <w:t xml:space="preserve">                                                        </w:t>
      </w:r>
      <w:proofErr w:type="spellStart"/>
      <w:r>
        <w:rPr>
          <w:color w:val="000000"/>
          <w:sz w:val="28"/>
          <w:szCs w:val="28"/>
          <w:lang w:val="uk-UA"/>
        </w:rPr>
        <w:t>Национальная</w:t>
      </w:r>
      <w:proofErr w:type="spellEnd"/>
      <w:r>
        <w:rPr>
          <w:color w:val="000000"/>
          <w:sz w:val="28"/>
          <w:szCs w:val="28"/>
          <w:lang w:val="uk-UA"/>
        </w:rPr>
        <w:t xml:space="preserve"> шкала: _____________________</w:t>
      </w:r>
    </w:p>
    <w:p w:rsidR="00A86AAB" w:rsidRDefault="00A86AAB" w:rsidP="00A86AAB">
      <w:pPr>
        <w:rPr>
          <w:color w:val="000000"/>
          <w:sz w:val="28"/>
          <w:szCs w:val="28"/>
          <w:lang w:val="uk-UA"/>
        </w:rPr>
      </w:pPr>
      <w:r>
        <w:rPr>
          <w:color w:val="000000"/>
          <w:sz w:val="28"/>
          <w:szCs w:val="28"/>
          <w:lang w:val="uk-UA"/>
        </w:rPr>
        <w:t xml:space="preserve">                                                        </w:t>
      </w:r>
      <w:proofErr w:type="spellStart"/>
      <w:r>
        <w:rPr>
          <w:color w:val="000000"/>
          <w:sz w:val="28"/>
          <w:szCs w:val="28"/>
          <w:lang w:val="uk-UA"/>
        </w:rPr>
        <w:t>Количество</w:t>
      </w:r>
      <w:proofErr w:type="spellEnd"/>
      <w:r>
        <w:rPr>
          <w:color w:val="000000"/>
          <w:sz w:val="28"/>
          <w:szCs w:val="28"/>
          <w:lang w:val="uk-UA"/>
        </w:rPr>
        <w:t xml:space="preserve"> </w:t>
      </w:r>
      <w:proofErr w:type="spellStart"/>
      <w:r>
        <w:rPr>
          <w:color w:val="000000"/>
          <w:sz w:val="28"/>
          <w:szCs w:val="28"/>
          <w:lang w:val="uk-UA"/>
        </w:rPr>
        <w:t>баллов</w:t>
      </w:r>
      <w:proofErr w:type="spellEnd"/>
      <w:r>
        <w:rPr>
          <w:color w:val="000000"/>
          <w:sz w:val="28"/>
          <w:szCs w:val="28"/>
          <w:lang w:val="uk-UA"/>
        </w:rPr>
        <w:t xml:space="preserve">: ______  </w:t>
      </w:r>
      <w:proofErr w:type="spellStart"/>
      <w:r>
        <w:rPr>
          <w:color w:val="000000"/>
          <w:sz w:val="28"/>
          <w:szCs w:val="28"/>
          <w:lang w:val="uk-UA"/>
        </w:rPr>
        <w:t>Оценка</w:t>
      </w:r>
      <w:proofErr w:type="spellEnd"/>
      <w:r>
        <w:rPr>
          <w:color w:val="000000"/>
          <w:sz w:val="28"/>
          <w:szCs w:val="28"/>
          <w:lang w:val="uk-UA"/>
        </w:rPr>
        <w:t xml:space="preserve">: </w:t>
      </w:r>
      <w:r>
        <w:rPr>
          <w:color w:val="000000"/>
          <w:sz w:val="28"/>
          <w:szCs w:val="28"/>
          <w:lang w:val="en-US"/>
        </w:rPr>
        <w:t>ECTS</w:t>
      </w:r>
      <w:r>
        <w:rPr>
          <w:color w:val="000000"/>
          <w:sz w:val="28"/>
          <w:szCs w:val="28"/>
          <w:lang w:val="uk-UA"/>
        </w:rPr>
        <w:t xml:space="preserve"> _____                                                                </w:t>
      </w:r>
    </w:p>
    <w:p w:rsidR="00A86AAB" w:rsidRDefault="00A86AAB" w:rsidP="00A86AAB">
      <w:pPr>
        <w:rPr>
          <w:color w:val="000000"/>
          <w:sz w:val="28"/>
          <w:szCs w:val="28"/>
          <w:lang w:val="uk-UA"/>
        </w:rPr>
      </w:pPr>
      <w:r>
        <w:rPr>
          <w:color w:val="000000"/>
          <w:sz w:val="28"/>
          <w:szCs w:val="28"/>
          <w:lang w:val="uk-UA"/>
        </w:rPr>
        <w:t xml:space="preserve">                                                       </w:t>
      </w:r>
    </w:p>
    <w:p w:rsidR="00A86AAB" w:rsidRDefault="00A86AAB" w:rsidP="00A86AAB">
      <w:pPr>
        <w:rPr>
          <w:color w:val="000000"/>
          <w:sz w:val="28"/>
          <w:szCs w:val="28"/>
          <w:lang w:val="uk-UA"/>
        </w:rPr>
      </w:pPr>
      <w:r>
        <w:rPr>
          <w:color w:val="000000"/>
          <w:sz w:val="28"/>
          <w:szCs w:val="28"/>
          <w:lang w:val="uk-UA"/>
        </w:rPr>
        <w:t xml:space="preserve">                                                                                            </w:t>
      </w:r>
      <w:proofErr w:type="spellStart"/>
      <w:r>
        <w:rPr>
          <w:color w:val="000000"/>
          <w:sz w:val="28"/>
          <w:szCs w:val="28"/>
          <w:lang w:val="uk-UA"/>
        </w:rPr>
        <w:t>Члены</w:t>
      </w:r>
      <w:proofErr w:type="spellEnd"/>
      <w:r>
        <w:rPr>
          <w:color w:val="000000"/>
          <w:sz w:val="28"/>
          <w:szCs w:val="28"/>
          <w:lang w:val="uk-UA"/>
        </w:rPr>
        <w:t xml:space="preserve"> </w:t>
      </w:r>
      <w:proofErr w:type="spellStart"/>
      <w:r>
        <w:rPr>
          <w:color w:val="000000"/>
          <w:sz w:val="28"/>
          <w:szCs w:val="28"/>
          <w:lang w:val="uk-UA"/>
        </w:rPr>
        <w:t>комиссии</w:t>
      </w:r>
      <w:proofErr w:type="spellEnd"/>
      <w:r>
        <w:rPr>
          <w:color w:val="000000"/>
          <w:sz w:val="28"/>
          <w:szCs w:val="28"/>
          <w:lang w:val="uk-UA"/>
        </w:rPr>
        <w:t>:</w:t>
      </w:r>
    </w:p>
    <w:p w:rsidR="00A86AAB" w:rsidRDefault="00A86AAB" w:rsidP="00A86AAB">
      <w:pPr>
        <w:rPr>
          <w:color w:val="000000"/>
          <w:sz w:val="20"/>
          <w:szCs w:val="20"/>
          <w:lang w:val="uk-UA"/>
        </w:rPr>
      </w:pPr>
      <w:r>
        <w:rPr>
          <w:color w:val="000000"/>
          <w:sz w:val="20"/>
          <w:szCs w:val="20"/>
          <w:lang w:val="uk-UA"/>
        </w:rPr>
        <w:t xml:space="preserve">                                                                                _________________________           _______________________</w:t>
      </w:r>
    </w:p>
    <w:p w:rsidR="00A86AAB" w:rsidRDefault="00A86AAB" w:rsidP="00A86AAB">
      <w:pPr>
        <w:rPr>
          <w:color w:val="000000"/>
          <w:sz w:val="20"/>
          <w:szCs w:val="20"/>
          <w:lang w:val="uk-UA"/>
        </w:rPr>
      </w:pPr>
      <w:r>
        <w:rPr>
          <w:color w:val="000000"/>
          <w:sz w:val="20"/>
          <w:szCs w:val="20"/>
          <w:lang w:val="uk-UA"/>
        </w:rPr>
        <w:t xml:space="preserve">                                                                                           (</w:t>
      </w:r>
      <w:proofErr w:type="spellStart"/>
      <w:r>
        <w:rPr>
          <w:color w:val="000000"/>
          <w:sz w:val="20"/>
          <w:szCs w:val="20"/>
          <w:lang w:val="uk-UA"/>
        </w:rPr>
        <w:t>подпись</w:t>
      </w:r>
      <w:proofErr w:type="spellEnd"/>
      <w:r>
        <w:rPr>
          <w:color w:val="000000"/>
          <w:sz w:val="20"/>
          <w:szCs w:val="20"/>
          <w:lang w:val="uk-UA"/>
        </w:rPr>
        <w:t>)                                        (</w:t>
      </w:r>
      <w:proofErr w:type="spellStart"/>
      <w:r>
        <w:rPr>
          <w:color w:val="000000"/>
          <w:sz w:val="20"/>
          <w:szCs w:val="20"/>
          <w:lang w:val="uk-UA"/>
        </w:rPr>
        <w:t>фамилия</w:t>
      </w:r>
      <w:proofErr w:type="spellEnd"/>
      <w:r>
        <w:rPr>
          <w:color w:val="000000"/>
          <w:sz w:val="20"/>
          <w:szCs w:val="20"/>
          <w:lang w:val="uk-UA"/>
        </w:rPr>
        <w:t xml:space="preserve"> и </w:t>
      </w:r>
      <w:proofErr w:type="spellStart"/>
      <w:r>
        <w:rPr>
          <w:color w:val="000000"/>
          <w:sz w:val="20"/>
          <w:szCs w:val="20"/>
          <w:lang w:val="uk-UA"/>
        </w:rPr>
        <w:t>инициалы</w:t>
      </w:r>
      <w:proofErr w:type="spellEnd"/>
      <w:r>
        <w:rPr>
          <w:color w:val="000000"/>
          <w:sz w:val="20"/>
          <w:szCs w:val="20"/>
          <w:lang w:val="uk-UA"/>
        </w:rPr>
        <w:t>)</w:t>
      </w:r>
    </w:p>
    <w:p w:rsidR="00A86AAB" w:rsidRDefault="00A86AAB" w:rsidP="00A86AAB">
      <w:pPr>
        <w:rPr>
          <w:color w:val="000000"/>
          <w:sz w:val="28"/>
          <w:szCs w:val="28"/>
          <w:lang w:val="uk-UA"/>
        </w:rPr>
      </w:pPr>
      <w:r>
        <w:rPr>
          <w:color w:val="000000"/>
          <w:sz w:val="20"/>
          <w:szCs w:val="20"/>
          <w:lang w:val="uk-UA"/>
        </w:rPr>
        <w:t xml:space="preserve">                                                                                _________________________           _______________________</w:t>
      </w:r>
    </w:p>
    <w:p w:rsidR="00A86AAB" w:rsidRDefault="00A86AAB" w:rsidP="00A86AAB">
      <w:pPr>
        <w:rPr>
          <w:color w:val="000000"/>
          <w:sz w:val="20"/>
          <w:szCs w:val="20"/>
          <w:lang w:val="uk-UA"/>
        </w:rPr>
      </w:pPr>
      <w:r>
        <w:rPr>
          <w:color w:val="000000"/>
          <w:sz w:val="28"/>
          <w:szCs w:val="28"/>
          <w:lang w:val="uk-UA"/>
        </w:rPr>
        <w:t xml:space="preserve">                                                        </w:t>
      </w:r>
      <w:r>
        <w:rPr>
          <w:color w:val="000000"/>
          <w:sz w:val="20"/>
          <w:szCs w:val="20"/>
          <w:lang w:val="uk-UA"/>
        </w:rPr>
        <w:t xml:space="preserve">             (</w:t>
      </w:r>
      <w:proofErr w:type="spellStart"/>
      <w:r>
        <w:rPr>
          <w:color w:val="000000"/>
          <w:sz w:val="20"/>
          <w:szCs w:val="20"/>
          <w:lang w:val="uk-UA"/>
        </w:rPr>
        <w:t>подпись</w:t>
      </w:r>
      <w:proofErr w:type="spellEnd"/>
      <w:r>
        <w:rPr>
          <w:color w:val="000000"/>
          <w:sz w:val="20"/>
          <w:szCs w:val="20"/>
          <w:lang w:val="uk-UA"/>
        </w:rPr>
        <w:t>)</w:t>
      </w:r>
      <w:r>
        <w:rPr>
          <w:color w:val="000000"/>
          <w:sz w:val="28"/>
          <w:szCs w:val="28"/>
          <w:lang w:val="uk-UA"/>
        </w:rPr>
        <w:t xml:space="preserve">                            </w:t>
      </w:r>
      <w:r>
        <w:rPr>
          <w:color w:val="000000"/>
          <w:sz w:val="20"/>
          <w:szCs w:val="20"/>
          <w:lang w:val="uk-UA"/>
        </w:rPr>
        <w:t>(</w:t>
      </w:r>
      <w:proofErr w:type="spellStart"/>
      <w:r>
        <w:rPr>
          <w:color w:val="000000"/>
          <w:sz w:val="20"/>
          <w:szCs w:val="20"/>
          <w:lang w:val="uk-UA"/>
        </w:rPr>
        <w:t>фамилия</w:t>
      </w:r>
      <w:proofErr w:type="spellEnd"/>
      <w:r>
        <w:rPr>
          <w:color w:val="000000"/>
          <w:sz w:val="20"/>
          <w:szCs w:val="20"/>
          <w:lang w:val="uk-UA"/>
        </w:rPr>
        <w:t xml:space="preserve"> и </w:t>
      </w:r>
      <w:proofErr w:type="spellStart"/>
      <w:r>
        <w:rPr>
          <w:color w:val="000000"/>
          <w:sz w:val="20"/>
          <w:szCs w:val="20"/>
          <w:lang w:val="uk-UA"/>
        </w:rPr>
        <w:t>инициалы</w:t>
      </w:r>
      <w:proofErr w:type="spellEnd"/>
      <w:r>
        <w:rPr>
          <w:color w:val="000000"/>
          <w:sz w:val="20"/>
          <w:szCs w:val="20"/>
          <w:lang w:val="uk-UA"/>
        </w:rPr>
        <w:t>)</w:t>
      </w:r>
    </w:p>
    <w:p w:rsidR="00A86AAB" w:rsidRDefault="00A86AAB" w:rsidP="00A86AAB">
      <w:pPr>
        <w:rPr>
          <w:color w:val="000000"/>
          <w:sz w:val="20"/>
          <w:szCs w:val="20"/>
          <w:lang w:val="uk-UA"/>
        </w:rPr>
      </w:pPr>
      <w:r>
        <w:rPr>
          <w:color w:val="000000"/>
          <w:sz w:val="20"/>
          <w:szCs w:val="20"/>
          <w:lang w:val="uk-UA"/>
        </w:rPr>
        <w:t xml:space="preserve">                                                                                _________________________           _______________________</w:t>
      </w:r>
    </w:p>
    <w:p w:rsidR="00A86AAB" w:rsidRDefault="00A86AAB" w:rsidP="00A86AAB">
      <w:pPr>
        <w:rPr>
          <w:color w:val="000000"/>
          <w:sz w:val="20"/>
          <w:szCs w:val="20"/>
          <w:lang w:val="uk-UA"/>
        </w:rPr>
      </w:pPr>
      <w:r>
        <w:rPr>
          <w:color w:val="000000"/>
          <w:sz w:val="20"/>
          <w:szCs w:val="20"/>
          <w:lang w:val="uk-UA"/>
        </w:rPr>
        <w:t xml:space="preserve">                                                                                           (</w:t>
      </w:r>
      <w:proofErr w:type="spellStart"/>
      <w:r>
        <w:rPr>
          <w:color w:val="000000"/>
          <w:sz w:val="20"/>
          <w:szCs w:val="20"/>
          <w:lang w:val="uk-UA"/>
        </w:rPr>
        <w:t>подпись</w:t>
      </w:r>
      <w:proofErr w:type="spellEnd"/>
      <w:r>
        <w:rPr>
          <w:color w:val="000000"/>
          <w:sz w:val="20"/>
          <w:szCs w:val="20"/>
          <w:lang w:val="uk-UA"/>
        </w:rPr>
        <w:t>)                                      (</w:t>
      </w:r>
      <w:proofErr w:type="spellStart"/>
      <w:r>
        <w:rPr>
          <w:color w:val="000000"/>
          <w:sz w:val="20"/>
          <w:szCs w:val="20"/>
          <w:lang w:val="uk-UA"/>
        </w:rPr>
        <w:t>фамилия</w:t>
      </w:r>
      <w:proofErr w:type="spellEnd"/>
      <w:r>
        <w:rPr>
          <w:color w:val="000000"/>
          <w:sz w:val="20"/>
          <w:szCs w:val="20"/>
          <w:lang w:val="uk-UA"/>
        </w:rPr>
        <w:t xml:space="preserve"> и </w:t>
      </w:r>
      <w:proofErr w:type="spellStart"/>
      <w:r>
        <w:rPr>
          <w:color w:val="000000"/>
          <w:sz w:val="20"/>
          <w:szCs w:val="20"/>
          <w:lang w:val="uk-UA"/>
        </w:rPr>
        <w:t>инициалы</w:t>
      </w:r>
      <w:proofErr w:type="spellEnd"/>
      <w:r>
        <w:rPr>
          <w:color w:val="000000"/>
          <w:sz w:val="20"/>
          <w:szCs w:val="20"/>
          <w:lang w:val="uk-UA"/>
        </w:rPr>
        <w:t>)</w:t>
      </w:r>
    </w:p>
    <w:p w:rsidR="00A86AAB" w:rsidRDefault="00A86AAB" w:rsidP="00A86AAB">
      <w:pPr>
        <w:rPr>
          <w:color w:val="000000"/>
          <w:sz w:val="20"/>
          <w:szCs w:val="20"/>
          <w:lang w:val="uk-UA"/>
        </w:rPr>
      </w:pPr>
    </w:p>
    <w:p w:rsidR="00A86AAB" w:rsidRDefault="00A86AAB" w:rsidP="00A86AAB">
      <w:pPr>
        <w:rPr>
          <w:color w:val="000000"/>
          <w:sz w:val="28"/>
          <w:szCs w:val="28"/>
          <w:lang w:val="uk-UA"/>
        </w:rPr>
      </w:pPr>
    </w:p>
    <w:p w:rsidR="00A86AAB" w:rsidRDefault="00A86AAB" w:rsidP="00A86AAB">
      <w:pPr>
        <w:rPr>
          <w:color w:val="000000"/>
          <w:sz w:val="28"/>
          <w:szCs w:val="28"/>
          <w:lang w:val="uk-UA"/>
        </w:rPr>
      </w:pPr>
    </w:p>
    <w:p w:rsidR="00A86AAB" w:rsidRDefault="00A86AAB" w:rsidP="00A86AAB">
      <w:pPr>
        <w:rPr>
          <w:color w:val="000000"/>
          <w:sz w:val="28"/>
          <w:szCs w:val="28"/>
          <w:lang w:val="uk-UA"/>
        </w:rPr>
      </w:pPr>
    </w:p>
    <w:p w:rsidR="00A86AAB" w:rsidRDefault="00A86AAB" w:rsidP="00A86AAB">
      <w:pPr>
        <w:jc w:val="center"/>
        <w:rPr>
          <w:b/>
          <w:bCs/>
          <w:color w:val="000000"/>
          <w:sz w:val="28"/>
          <w:szCs w:val="28"/>
          <w:lang w:val="uk-UA"/>
        </w:rPr>
      </w:pPr>
    </w:p>
    <w:p w:rsidR="006F713A" w:rsidRDefault="00A86AAB" w:rsidP="006F713A">
      <w:pPr>
        <w:jc w:val="center"/>
        <w:rPr>
          <w:b/>
          <w:bCs/>
          <w:color w:val="000000"/>
          <w:sz w:val="28"/>
          <w:szCs w:val="28"/>
          <w:lang w:val="uk-UA"/>
        </w:rPr>
      </w:pPr>
      <w:proofErr w:type="spellStart"/>
      <w:r>
        <w:rPr>
          <w:b/>
          <w:bCs/>
          <w:color w:val="000000"/>
          <w:sz w:val="28"/>
          <w:szCs w:val="28"/>
          <w:lang w:val="uk-UA"/>
        </w:rPr>
        <w:t>Симферополь</w:t>
      </w:r>
      <w:proofErr w:type="spellEnd"/>
      <w:r>
        <w:rPr>
          <w:b/>
          <w:bCs/>
          <w:color w:val="000000"/>
          <w:sz w:val="28"/>
          <w:szCs w:val="28"/>
          <w:lang w:val="uk-UA"/>
        </w:rPr>
        <w:t xml:space="preserve"> - 2014 </w:t>
      </w:r>
    </w:p>
    <w:p w:rsidR="00A86AAB" w:rsidRPr="006F713A" w:rsidRDefault="00A86AAB" w:rsidP="00FE21DB">
      <w:pPr>
        <w:spacing w:line="360" w:lineRule="auto"/>
        <w:jc w:val="center"/>
        <w:rPr>
          <w:b/>
          <w:bCs/>
          <w:color w:val="000000"/>
          <w:sz w:val="28"/>
          <w:szCs w:val="28"/>
          <w:lang w:val="uk-UA"/>
        </w:rPr>
      </w:pPr>
      <w:r>
        <w:rPr>
          <w:bCs/>
          <w:color w:val="000000"/>
          <w:sz w:val="28"/>
          <w:szCs w:val="28"/>
          <w:lang w:val="uk-UA"/>
        </w:rPr>
        <w:lastRenderedPageBreak/>
        <w:t>СОДЕРЖАНИЕ</w:t>
      </w:r>
    </w:p>
    <w:p w:rsidR="006F713A" w:rsidRDefault="006F713A" w:rsidP="00FE21DB">
      <w:pPr>
        <w:spacing w:line="360" w:lineRule="auto"/>
        <w:rPr>
          <w:bCs/>
          <w:color w:val="000000"/>
          <w:sz w:val="28"/>
          <w:szCs w:val="28"/>
          <w:lang w:val="uk-UA"/>
        </w:rPr>
      </w:pPr>
    </w:p>
    <w:p w:rsidR="00A86AAB" w:rsidRDefault="00A86AAB" w:rsidP="00FE21DB">
      <w:pPr>
        <w:spacing w:line="360" w:lineRule="auto"/>
        <w:rPr>
          <w:bCs/>
          <w:color w:val="000000"/>
          <w:sz w:val="28"/>
          <w:szCs w:val="28"/>
          <w:lang w:val="uk-UA"/>
        </w:rPr>
      </w:pPr>
      <w:r>
        <w:rPr>
          <w:bCs/>
          <w:color w:val="000000"/>
          <w:sz w:val="28"/>
          <w:szCs w:val="28"/>
          <w:lang w:val="uk-UA"/>
        </w:rPr>
        <w:t>ВВЕДЕНИЕ</w:t>
      </w:r>
    </w:p>
    <w:p w:rsidR="00B409B5" w:rsidRDefault="00842E94" w:rsidP="00FE21DB">
      <w:pPr>
        <w:pStyle w:val="a8"/>
        <w:spacing w:line="360" w:lineRule="auto"/>
        <w:jc w:val="left"/>
        <w:rPr>
          <w:b w:val="0"/>
          <w:sz w:val="28"/>
          <w:szCs w:val="28"/>
        </w:rPr>
      </w:pPr>
      <w:r w:rsidRPr="00842E94">
        <w:rPr>
          <w:b w:val="0"/>
          <w:sz w:val="28"/>
          <w:szCs w:val="28"/>
        </w:rPr>
        <w:t xml:space="preserve">РАЗДЕЛ 1. </w:t>
      </w:r>
      <w:r w:rsidR="00B409B5">
        <w:rPr>
          <w:b w:val="0"/>
          <w:sz w:val="28"/>
          <w:szCs w:val="28"/>
        </w:rPr>
        <w:t>ПРЕМИРОВАНИЕ КАК ЭКОНОМИЧЕСКАЯ КАТЕГОРИЯ</w:t>
      </w:r>
    </w:p>
    <w:p w:rsidR="00B409B5" w:rsidRDefault="00153DE8" w:rsidP="00FE21DB">
      <w:pPr>
        <w:pStyle w:val="a8"/>
        <w:spacing w:line="360" w:lineRule="auto"/>
        <w:jc w:val="left"/>
        <w:rPr>
          <w:b w:val="0"/>
          <w:sz w:val="28"/>
          <w:szCs w:val="28"/>
        </w:rPr>
      </w:pPr>
      <w:r>
        <w:rPr>
          <w:b w:val="0"/>
          <w:sz w:val="28"/>
          <w:szCs w:val="28"/>
        </w:rPr>
        <w:t xml:space="preserve">1.1. </w:t>
      </w:r>
      <w:r w:rsidR="00B409B5">
        <w:rPr>
          <w:b w:val="0"/>
          <w:sz w:val="28"/>
          <w:szCs w:val="28"/>
        </w:rPr>
        <w:t>Экономическая сущность премирования, её содержание</w:t>
      </w:r>
    </w:p>
    <w:p w:rsidR="00B409B5" w:rsidRPr="00B409B5" w:rsidRDefault="00153DE8" w:rsidP="00FE21DB">
      <w:pPr>
        <w:pStyle w:val="a8"/>
        <w:spacing w:line="360" w:lineRule="auto"/>
        <w:jc w:val="left"/>
        <w:rPr>
          <w:b w:val="0"/>
          <w:sz w:val="28"/>
          <w:szCs w:val="28"/>
        </w:rPr>
      </w:pPr>
      <w:r>
        <w:rPr>
          <w:b w:val="0"/>
          <w:sz w:val="28"/>
          <w:szCs w:val="28"/>
        </w:rPr>
        <w:t xml:space="preserve">1.2. </w:t>
      </w:r>
      <w:r w:rsidR="00B409B5">
        <w:rPr>
          <w:b w:val="0"/>
          <w:sz w:val="28"/>
          <w:szCs w:val="28"/>
        </w:rPr>
        <w:t>Показатели премирования</w:t>
      </w:r>
      <w:r w:rsidR="00D77738">
        <w:rPr>
          <w:b w:val="0"/>
          <w:sz w:val="28"/>
          <w:szCs w:val="28"/>
        </w:rPr>
        <w:t xml:space="preserve"> и их значение</w:t>
      </w:r>
    </w:p>
    <w:p w:rsidR="00BF62C4" w:rsidRDefault="00153DE8" w:rsidP="00FE21DB">
      <w:pPr>
        <w:spacing w:line="360" w:lineRule="auto"/>
        <w:rPr>
          <w:rStyle w:val="aa"/>
          <w:b w:val="0"/>
          <w:sz w:val="28"/>
          <w:szCs w:val="28"/>
          <w:bdr w:val="none" w:sz="0" w:space="0" w:color="auto" w:frame="1"/>
          <w:shd w:val="clear" w:color="auto" w:fill="FFFFFF"/>
        </w:rPr>
      </w:pPr>
      <w:r>
        <w:rPr>
          <w:bCs/>
          <w:color w:val="000000"/>
          <w:sz w:val="28"/>
          <w:szCs w:val="28"/>
          <w:lang w:val="uk-UA"/>
        </w:rPr>
        <w:t xml:space="preserve">РАЗДЕЛ 2. </w:t>
      </w:r>
      <w:r w:rsidRPr="00153DE8">
        <w:rPr>
          <w:bCs/>
          <w:color w:val="000000"/>
          <w:sz w:val="28"/>
          <w:szCs w:val="28"/>
        </w:rPr>
        <w:t xml:space="preserve">ИССЛЕДОВАНИЕ ЭФФЕКТИВНОСТИ СИСТЕМЫ ПРЕМИРОВАНИЯ В </w:t>
      </w:r>
      <w:r w:rsidRPr="00153DE8">
        <w:rPr>
          <w:rStyle w:val="aa"/>
          <w:b w:val="0"/>
          <w:sz w:val="28"/>
          <w:szCs w:val="28"/>
          <w:bdr w:val="none" w:sz="0" w:space="0" w:color="auto" w:frame="1"/>
          <w:shd w:val="clear" w:color="auto" w:fill="FFFFFF"/>
        </w:rPr>
        <w:t xml:space="preserve">ПАО «ДТЭК </w:t>
      </w:r>
      <w:proofErr w:type="spellStart"/>
      <w:r w:rsidRPr="00153DE8">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p>
    <w:p w:rsidR="00153DE8" w:rsidRPr="00153DE8" w:rsidRDefault="00153DE8" w:rsidP="00FE21DB">
      <w:pPr>
        <w:spacing w:line="360" w:lineRule="auto"/>
        <w:rPr>
          <w:rStyle w:val="aa"/>
          <w:b w:val="0"/>
          <w:sz w:val="28"/>
          <w:szCs w:val="28"/>
          <w:bdr w:val="none" w:sz="0" w:space="0" w:color="auto" w:frame="1"/>
          <w:shd w:val="clear" w:color="auto" w:fill="FFFFFF"/>
        </w:rPr>
      </w:pPr>
      <w:r w:rsidRPr="00153DE8">
        <w:rPr>
          <w:rStyle w:val="aa"/>
          <w:b w:val="0"/>
          <w:sz w:val="28"/>
          <w:szCs w:val="28"/>
          <w:bdr w:val="none" w:sz="0" w:space="0" w:color="auto" w:frame="1"/>
          <w:shd w:val="clear" w:color="auto" w:fill="FFFFFF"/>
        </w:rPr>
        <w:t>2.1.</w:t>
      </w:r>
      <w:r>
        <w:rPr>
          <w:rStyle w:val="aa"/>
          <w:b w:val="0"/>
          <w:sz w:val="28"/>
          <w:szCs w:val="28"/>
          <w:bdr w:val="none" w:sz="0" w:space="0" w:color="auto" w:frame="1"/>
          <w:shd w:val="clear" w:color="auto" w:fill="FFFFFF"/>
        </w:rPr>
        <w:t xml:space="preserve"> </w:t>
      </w:r>
      <w:r w:rsidRPr="00153DE8">
        <w:rPr>
          <w:rStyle w:val="aa"/>
          <w:b w:val="0"/>
          <w:sz w:val="28"/>
          <w:szCs w:val="28"/>
          <w:bdr w:val="none" w:sz="0" w:space="0" w:color="auto" w:frame="1"/>
          <w:shd w:val="clear" w:color="auto" w:fill="FFFFFF"/>
        </w:rPr>
        <w:t>Общая характеристика предприятия</w:t>
      </w:r>
    </w:p>
    <w:p w:rsidR="00153DE8" w:rsidRDefault="00153DE8" w:rsidP="00FE21DB">
      <w:pPr>
        <w:spacing w:line="360" w:lineRule="auto"/>
        <w:rPr>
          <w:rStyle w:val="aa"/>
          <w:b w:val="0"/>
          <w:sz w:val="28"/>
          <w:szCs w:val="28"/>
          <w:bdr w:val="none" w:sz="0" w:space="0" w:color="auto" w:frame="1"/>
          <w:shd w:val="clear" w:color="auto" w:fill="FFFFFF"/>
        </w:rPr>
      </w:pPr>
      <w:r>
        <w:rPr>
          <w:rStyle w:val="aa"/>
          <w:b w:val="0"/>
          <w:sz w:val="28"/>
          <w:szCs w:val="28"/>
          <w:bdr w:val="none" w:sz="0" w:space="0" w:color="auto" w:frame="1"/>
          <w:shd w:val="clear" w:color="auto" w:fill="FFFFFF"/>
        </w:rPr>
        <w:t>2.2. Описание проблемной ситуации и перевод её в проблему</w:t>
      </w:r>
    </w:p>
    <w:p w:rsidR="00153DE8" w:rsidRDefault="00153DE8" w:rsidP="00FE21DB">
      <w:pPr>
        <w:spacing w:line="360" w:lineRule="auto"/>
        <w:rPr>
          <w:rStyle w:val="aa"/>
          <w:b w:val="0"/>
          <w:sz w:val="28"/>
          <w:szCs w:val="28"/>
          <w:bdr w:val="none" w:sz="0" w:space="0" w:color="auto" w:frame="1"/>
          <w:shd w:val="clear" w:color="auto" w:fill="FFFFFF"/>
        </w:rPr>
      </w:pPr>
      <w:r>
        <w:rPr>
          <w:rStyle w:val="aa"/>
          <w:b w:val="0"/>
          <w:sz w:val="28"/>
          <w:szCs w:val="28"/>
          <w:bdr w:val="none" w:sz="0" w:space="0" w:color="auto" w:frame="1"/>
          <w:shd w:val="clear" w:color="auto" w:fill="FFFFFF"/>
        </w:rPr>
        <w:t>2.3. Результаты исследования</w:t>
      </w:r>
    </w:p>
    <w:p w:rsidR="00153DE8" w:rsidRDefault="00153DE8" w:rsidP="00FE21DB">
      <w:pPr>
        <w:spacing w:line="360" w:lineRule="auto"/>
        <w:rPr>
          <w:rStyle w:val="aa"/>
          <w:b w:val="0"/>
          <w:sz w:val="28"/>
          <w:szCs w:val="28"/>
          <w:bdr w:val="none" w:sz="0" w:space="0" w:color="auto" w:frame="1"/>
          <w:shd w:val="clear" w:color="auto" w:fill="FFFFFF"/>
        </w:rPr>
      </w:pPr>
      <w:r>
        <w:rPr>
          <w:rStyle w:val="aa"/>
          <w:b w:val="0"/>
          <w:sz w:val="28"/>
          <w:szCs w:val="28"/>
          <w:bdr w:val="none" w:sz="0" w:space="0" w:color="auto" w:frame="1"/>
          <w:shd w:val="clear" w:color="auto" w:fill="FFFFFF"/>
        </w:rPr>
        <w:t xml:space="preserve">РАЗДЕЛ 3. </w:t>
      </w:r>
      <w:r w:rsidRPr="00153DE8">
        <w:rPr>
          <w:sz w:val="28"/>
          <w:szCs w:val="28"/>
        </w:rPr>
        <w:t xml:space="preserve">ПРАКТИЧЕСКИЕ РЕКОМЕНДАЦИИ ПО СОВЕРШЕНСТВОВАНИЮ СИСТЕМЫ ПРЕМИРОВАНИЯ  В </w:t>
      </w:r>
      <w:r w:rsidRPr="00153DE8">
        <w:rPr>
          <w:rStyle w:val="aa"/>
          <w:b w:val="0"/>
          <w:sz w:val="28"/>
          <w:szCs w:val="28"/>
          <w:bdr w:val="none" w:sz="0" w:space="0" w:color="auto" w:frame="1"/>
          <w:shd w:val="clear" w:color="auto" w:fill="FFFFFF"/>
        </w:rPr>
        <w:t xml:space="preserve">ПАО «ДТЭК </w:t>
      </w:r>
      <w:proofErr w:type="spellStart"/>
      <w:r w:rsidRPr="00153DE8">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p>
    <w:p w:rsidR="00153DE8" w:rsidRPr="00153DE8" w:rsidRDefault="00153DE8" w:rsidP="00FE21DB">
      <w:pPr>
        <w:spacing w:line="360" w:lineRule="auto"/>
        <w:rPr>
          <w:bCs/>
          <w:sz w:val="28"/>
          <w:szCs w:val="28"/>
          <w:bdr w:val="none" w:sz="0" w:space="0" w:color="auto" w:frame="1"/>
          <w:shd w:val="clear" w:color="auto" w:fill="FFFFFF"/>
        </w:rPr>
      </w:pPr>
      <w:r w:rsidRPr="00153DE8">
        <w:rPr>
          <w:sz w:val="28"/>
          <w:szCs w:val="28"/>
        </w:rPr>
        <w:t xml:space="preserve">3.1.  Рекомендации по совершенствованию системы премирования </w:t>
      </w:r>
    </w:p>
    <w:p w:rsidR="007A641E" w:rsidRDefault="007A641E" w:rsidP="00FE21DB">
      <w:pPr>
        <w:spacing w:line="360" w:lineRule="auto"/>
        <w:rPr>
          <w:bCs/>
          <w:sz w:val="28"/>
          <w:szCs w:val="28"/>
          <w:bdr w:val="none" w:sz="0" w:space="0" w:color="auto" w:frame="1"/>
          <w:shd w:val="clear" w:color="auto" w:fill="FFFFFF"/>
        </w:rPr>
      </w:pPr>
      <w:r>
        <w:rPr>
          <w:bCs/>
          <w:sz w:val="28"/>
          <w:szCs w:val="28"/>
          <w:bdr w:val="none" w:sz="0" w:space="0" w:color="auto" w:frame="1"/>
          <w:shd w:val="clear" w:color="auto" w:fill="FFFFFF"/>
        </w:rPr>
        <w:t>СПИСОК ИСПОЛЬЗУЕМОЙ ЛИТЕРАТУРЫ</w:t>
      </w:r>
    </w:p>
    <w:p w:rsidR="00153DE8" w:rsidRDefault="00B47658" w:rsidP="00FE21DB">
      <w:pPr>
        <w:spacing w:line="360" w:lineRule="auto"/>
        <w:rPr>
          <w:bCs/>
          <w:sz w:val="28"/>
          <w:szCs w:val="28"/>
          <w:bdr w:val="none" w:sz="0" w:space="0" w:color="auto" w:frame="1"/>
          <w:shd w:val="clear" w:color="auto" w:fill="FFFFFF"/>
        </w:rPr>
      </w:pPr>
      <w:r>
        <w:rPr>
          <w:bCs/>
          <w:sz w:val="28"/>
          <w:szCs w:val="28"/>
          <w:bdr w:val="none" w:sz="0" w:space="0" w:color="auto" w:frame="1"/>
          <w:shd w:val="clear" w:color="auto" w:fill="FFFFFF"/>
        </w:rPr>
        <w:t>ПРИЛОЖЕНИЕ</w:t>
      </w:r>
    </w:p>
    <w:p w:rsidR="00153DE8" w:rsidRDefault="00153DE8" w:rsidP="00FE21DB">
      <w:pPr>
        <w:spacing w:line="360" w:lineRule="auto"/>
        <w:rPr>
          <w:bCs/>
          <w:sz w:val="28"/>
          <w:szCs w:val="28"/>
          <w:bdr w:val="none" w:sz="0" w:space="0" w:color="auto" w:frame="1"/>
          <w:shd w:val="clear" w:color="auto" w:fill="FFFFFF"/>
        </w:rPr>
      </w:pPr>
    </w:p>
    <w:p w:rsidR="00153DE8" w:rsidRDefault="00153DE8" w:rsidP="00FE21DB">
      <w:pPr>
        <w:spacing w:line="360" w:lineRule="auto"/>
        <w:rPr>
          <w:bCs/>
          <w:sz w:val="28"/>
          <w:szCs w:val="28"/>
          <w:bdr w:val="none" w:sz="0" w:space="0" w:color="auto" w:frame="1"/>
          <w:shd w:val="clear" w:color="auto" w:fill="FFFFFF"/>
        </w:rPr>
      </w:pPr>
    </w:p>
    <w:p w:rsidR="00153DE8" w:rsidRDefault="00153DE8" w:rsidP="00FE21DB">
      <w:pPr>
        <w:spacing w:line="360" w:lineRule="auto"/>
        <w:rPr>
          <w:bCs/>
          <w:sz w:val="28"/>
          <w:szCs w:val="28"/>
          <w:bdr w:val="none" w:sz="0" w:space="0" w:color="auto" w:frame="1"/>
          <w:shd w:val="clear" w:color="auto" w:fill="FFFFFF"/>
        </w:rPr>
      </w:pPr>
    </w:p>
    <w:p w:rsidR="00153DE8" w:rsidRDefault="00153DE8" w:rsidP="00FE21DB">
      <w:pPr>
        <w:spacing w:line="360" w:lineRule="auto"/>
        <w:rPr>
          <w:bCs/>
          <w:sz w:val="28"/>
          <w:szCs w:val="28"/>
          <w:bdr w:val="none" w:sz="0" w:space="0" w:color="auto" w:frame="1"/>
          <w:shd w:val="clear" w:color="auto" w:fill="FFFFFF"/>
        </w:rPr>
      </w:pPr>
    </w:p>
    <w:p w:rsidR="00153DE8" w:rsidRDefault="00153DE8" w:rsidP="00FE21DB">
      <w:pPr>
        <w:spacing w:line="360" w:lineRule="auto"/>
        <w:rPr>
          <w:bCs/>
          <w:sz w:val="28"/>
          <w:szCs w:val="28"/>
          <w:bdr w:val="none" w:sz="0" w:space="0" w:color="auto" w:frame="1"/>
          <w:shd w:val="clear" w:color="auto" w:fill="FFFFFF"/>
        </w:rPr>
      </w:pPr>
    </w:p>
    <w:p w:rsidR="00153DE8" w:rsidRDefault="00153DE8" w:rsidP="00FE21DB">
      <w:pPr>
        <w:spacing w:line="360" w:lineRule="auto"/>
        <w:rPr>
          <w:bCs/>
          <w:sz w:val="28"/>
          <w:szCs w:val="28"/>
          <w:bdr w:val="none" w:sz="0" w:space="0" w:color="auto" w:frame="1"/>
          <w:shd w:val="clear" w:color="auto" w:fill="FFFFFF"/>
        </w:rPr>
      </w:pPr>
    </w:p>
    <w:p w:rsidR="00153DE8" w:rsidRDefault="00153DE8" w:rsidP="00FE21DB">
      <w:pPr>
        <w:spacing w:line="360" w:lineRule="auto"/>
        <w:rPr>
          <w:bCs/>
          <w:sz w:val="28"/>
          <w:szCs w:val="28"/>
          <w:bdr w:val="none" w:sz="0" w:space="0" w:color="auto" w:frame="1"/>
          <w:shd w:val="clear" w:color="auto" w:fill="FFFFFF"/>
        </w:rPr>
      </w:pPr>
    </w:p>
    <w:p w:rsidR="00153DE8" w:rsidRDefault="00153DE8" w:rsidP="00FE21DB">
      <w:pPr>
        <w:spacing w:line="360" w:lineRule="auto"/>
        <w:rPr>
          <w:bCs/>
          <w:sz w:val="28"/>
          <w:szCs w:val="28"/>
          <w:bdr w:val="none" w:sz="0" w:space="0" w:color="auto" w:frame="1"/>
          <w:shd w:val="clear" w:color="auto" w:fill="FFFFFF"/>
        </w:rPr>
      </w:pPr>
    </w:p>
    <w:p w:rsidR="00153DE8" w:rsidRDefault="00153DE8" w:rsidP="00FE21DB">
      <w:pPr>
        <w:spacing w:line="360" w:lineRule="auto"/>
        <w:rPr>
          <w:bCs/>
          <w:sz w:val="28"/>
          <w:szCs w:val="28"/>
          <w:bdr w:val="none" w:sz="0" w:space="0" w:color="auto" w:frame="1"/>
          <w:shd w:val="clear" w:color="auto" w:fill="FFFFFF"/>
        </w:rPr>
      </w:pPr>
    </w:p>
    <w:p w:rsidR="00153DE8" w:rsidRDefault="00153DE8" w:rsidP="00FE21DB">
      <w:pPr>
        <w:spacing w:line="360" w:lineRule="auto"/>
        <w:rPr>
          <w:bCs/>
          <w:sz w:val="28"/>
          <w:szCs w:val="28"/>
          <w:bdr w:val="none" w:sz="0" w:space="0" w:color="auto" w:frame="1"/>
          <w:shd w:val="clear" w:color="auto" w:fill="FFFFFF"/>
        </w:rPr>
      </w:pPr>
    </w:p>
    <w:p w:rsidR="00153DE8" w:rsidRDefault="00153DE8" w:rsidP="00FE21DB">
      <w:pPr>
        <w:spacing w:line="360" w:lineRule="auto"/>
        <w:rPr>
          <w:bCs/>
          <w:sz w:val="28"/>
          <w:szCs w:val="28"/>
          <w:bdr w:val="none" w:sz="0" w:space="0" w:color="auto" w:frame="1"/>
          <w:shd w:val="clear" w:color="auto" w:fill="FFFFFF"/>
        </w:rPr>
      </w:pPr>
    </w:p>
    <w:p w:rsidR="00153DE8" w:rsidRDefault="00153DE8" w:rsidP="00FE21DB">
      <w:pPr>
        <w:spacing w:line="360" w:lineRule="auto"/>
        <w:rPr>
          <w:bCs/>
          <w:sz w:val="28"/>
          <w:szCs w:val="28"/>
          <w:bdr w:val="none" w:sz="0" w:space="0" w:color="auto" w:frame="1"/>
          <w:shd w:val="clear" w:color="auto" w:fill="FFFFFF"/>
        </w:rPr>
      </w:pPr>
    </w:p>
    <w:p w:rsidR="00B47658" w:rsidRDefault="00B47658" w:rsidP="00FE21DB">
      <w:pPr>
        <w:spacing w:line="360" w:lineRule="auto"/>
        <w:rPr>
          <w:bCs/>
          <w:sz w:val="28"/>
          <w:szCs w:val="28"/>
          <w:bdr w:val="none" w:sz="0" w:space="0" w:color="auto" w:frame="1"/>
          <w:shd w:val="clear" w:color="auto" w:fill="FFFFFF"/>
        </w:rPr>
      </w:pPr>
    </w:p>
    <w:p w:rsidR="00153DE8" w:rsidRDefault="00153DE8" w:rsidP="00FE21DB">
      <w:pPr>
        <w:spacing w:line="360" w:lineRule="auto"/>
        <w:rPr>
          <w:bCs/>
          <w:sz w:val="28"/>
          <w:szCs w:val="28"/>
          <w:bdr w:val="none" w:sz="0" w:space="0" w:color="auto" w:frame="1"/>
          <w:shd w:val="clear" w:color="auto" w:fill="FFFFFF"/>
        </w:rPr>
      </w:pPr>
      <w:r>
        <w:rPr>
          <w:bCs/>
          <w:sz w:val="28"/>
          <w:szCs w:val="28"/>
          <w:bdr w:val="none" w:sz="0" w:space="0" w:color="auto" w:frame="1"/>
          <w:shd w:val="clear" w:color="auto" w:fill="FFFFFF"/>
        </w:rPr>
        <w:lastRenderedPageBreak/>
        <w:t>ВВЕДЕНИЕ</w:t>
      </w:r>
    </w:p>
    <w:p w:rsidR="00153DE8" w:rsidRDefault="00153DE8" w:rsidP="00FE21DB">
      <w:pPr>
        <w:spacing w:line="360" w:lineRule="auto"/>
        <w:ind w:firstLine="709"/>
        <w:jc w:val="both"/>
        <w:rPr>
          <w:sz w:val="28"/>
          <w:szCs w:val="28"/>
        </w:rPr>
      </w:pPr>
      <w:r>
        <w:rPr>
          <w:sz w:val="28"/>
          <w:szCs w:val="28"/>
        </w:rPr>
        <w:t>В социологии труда обосновывается закономерность, которая говорит о том, что если администрация замечает каждое проявление активности работником и его поощряет, то активность работника возрастает, а организация получает большую прибыль.</w:t>
      </w:r>
    </w:p>
    <w:p w:rsidR="00153DE8" w:rsidRDefault="00153DE8" w:rsidP="00FE21DB">
      <w:pPr>
        <w:spacing w:line="360" w:lineRule="auto"/>
        <w:ind w:firstLine="709"/>
        <w:jc w:val="both"/>
        <w:rPr>
          <w:sz w:val="28"/>
          <w:szCs w:val="28"/>
        </w:rPr>
      </w:pPr>
      <w:r>
        <w:rPr>
          <w:sz w:val="28"/>
          <w:szCs w:val="28"/>
        </w:rPr>
        <w:t>Повышение производительности труда приносит дополнительную прибыль за счет сокращения издержек, поэтому для того, чтобы стимулировать повышение производительности труда, целесообразно установить, где это возможно, премию в виде процента от полученного дохода, от прибыли, образующейся в результате повышения производительности труда. Улучшение качества обслуживания также повышает престиж организации и также является условием получения дополнительных прибылей.</w:t>
      </w:r>
      <w:bookmarkStart w:id="0" w:name="_GoBack"/>
      <w:bookmarkEnd w:id="0"/>
    </w:p>
    <w:p w:rsidR="00153DE8" w:rsidRDefault="00153DE8" w:rsidP="00FE21DB">
      <w:pPr>
        <w:spacing w:line="360" w:lineRule="auto"/>
        <w:ind w:firstLine="709"/>
        <w:jc w:val="both"/>
        <w:rPr>
          <w:sz w:val="28"/>
          <w:szCs w:val="28"/>
        </w:rPr>
      </w:pPr>
      <w:r>
        <w:rPr>
          <w:sz w:val="28"/>
          <w:szCs w:val="28"/>
        </w:rPr>
        <w:t>Система премирования должна убедить работника, что в организации существует четкая связь между активностью работника, результатами его деятельности и поощрениями, которые он получает, возможностями удовлетворить свои личные потребности.</w:t>
      </w:r>
    </w:p>
    <w:p w:rsidR="00153DE8" w:rsidRDefault="00153DE8" w:rsidP="00FE21DB">
      <w:pPr>
        <w:spacing w:line="360" w:lineRule="auto"/>
        <w:ind w:firstLine="709"/>
        <w:jc w:val="both"/>
        <w:rPr>
          <w:bCs/>
          <w:color w:val="000000"/>
          <w:sz w:val="28"/>
          <w:szCs w:val="28"/>
        </w:rPr>
      </w:pPr>
      <w:r>
        <w:rPr>
          <w:sz w:val="28"/>
          <w:szCs w:val="28"/>
        </w:rPr>
        <w:t xml:space="preserve">Целью данной работы является изучение и совершенствование системы премирования персонала, разработка рекомендаций и анализ их эффективности </w:t>
      </w:r>
      <w:r>
        <w:rPr>
          <w:bCs/>
          <w:color w:val="000000"/>
          <w:sz w:val="28"/>
          <w:szCs w:val="28"/>
        </w:rPr>
        <w:t xml:space="preserve">в </w:t>
      </w:r>
      <w:r w:rsidR="00D77738" w:rsidRPr="00153DE8">
        <w:rPr>
          <w:rStyle w:val="aa"/>
          <w:b w:val="0"/>
          <w:sz w:val="28"/>
          <w:szCs w:val="28"/>
          <w:bdr w:val="none" w:sz="0" w:space="0" w:color="auto" w:frame="1"/>
          <w:shd w:val="clear" w:color="auto" w:fill="FFFFFF"/>
        </w:rPr>
        <w:t xml:space="preserve">ПАО «ДТЭК </w:t>
      </w:r>
      <w:proofErr w:type="spellStart"/>
      <w:r w:rsidR="00D77738" w:rsidRPr="00153DE8">
        <w:rPr>
          <w:rStyle w:val="aa"/>
          <w:b w:val="0"/>
          <w:sz w:val="28"/>
          <w:szCs w:val="28"/>
          <w:bdr w:val="none" w:sz="0" w:space="0" w:color="auto" w:frame="1"/>
          <w:shd w:val="clear" w:color="auto" w:fill="FFFFFF"/>
        </w:rPr>
        <w:t>Крымэнерго</w:t>
      </w:r>
      <w:proofErr w:type="spellEnd"/>
      <w:r w:rsidR="00D77738" w:rsidRPr="00153DE8">
        <w:rPr>
          <w:rStyle w:val="aa"/>
          <w:b w:val="0"/>
          <w:sz w:val="28"/>
          <w:szCs w:val="28"/>
          <w:bdr w:val="none" w:sz="0" w:space="0" w:color="auto" w:frame="1"/>
          <w:shd w:val="clear" w:color="auto" w:fill="FFFFFF"/>
        </w:rPr>
        <w:t>»</w:t>
      </w:r>
      <w:r>
        <w:rPr>
          <w:bCs/>
          <w:color w:val="000000"/>
          <w:sz w:val="28"/>
          <w:szCs w:val="28"/>
        </w:rPr>
        <w:t>.</w:t>
      </w:r>
    </w:p>
    <w:p w:rsidR="00153DE8" w:rsidRDefault="00153DE8" w:rsidP="00FE21DB">
      <w:pPr>
        <w:spacing w:line="360" w:lineRule="auto"/>
        <w:ind w:firstLine="709"/>
        <w:jc w:val="both"/>
        <w:rPr>
          <w:bCs/>
          <w:color w:val="000000"/>
          <w:sz w:val="28"/>
          <w:szCs w:val="28"/>
        </w:rPr>
      </w:pPr>
      <w:r>
        <w:rPr>
          <w:color w:val="000000"/>
          <w:sz w:val="28"/>
          <w:szCs w:val="28"/>
        </w:rPr>
        <w:t>Для этого необходимо решить следующие задачи:</w:t>
      </w:r>
    </w:p>
    <w:p w:rsidR="00153DE8" w:rsidRDefault="00153DE8" w:rsidP="00FE21DB">
      <w:pPr>
        <w:pStyle w:val="a7"/>
        <w:numPr>
          <w:ilvl w:val="0"/>
          <w:numId w:val="11"/>
        </w:numPr>
        <w:spacing w:line="360" w:lineRule="auto"/>
        <w:ind w:left="0" w:firstLine="709"/>
        <w:jc w:val="both"/>
        <w:rPr>
          <w:rFonts w:eastAsia="Calibri"/>
          <w:color w:val="000000"/>
          <w:sz w:val="28"/>
          <w:szCs w:val="28"/>
          <w:lang w:eastAsia="en-US"/>
        </w:rPr>
      </w:pPr>
      <w:r>
        <w:rPr>
          <w:color w:val="000000"/>
          <w:sz w:val="28"/>
          <w:szCs w:val="28"/>
        </w:rPr>
        <w:t>изучить теоретические основы и подходы систем премирования;</w:t>
      </w:r>
    </w:p>
    <w:p w:rsidR="00153DE8" w:rsidRDefault="00153DE8" w:rsidP="00FE21DB">
      <w:pPr>
        <w:pStyle w:val="a7"/>
        <w:numPr>
          <w:ilvl w:val="0"/>
          <w:numId w:val="11"/>
        </w:numPr>
        <w:spacing w:line="360" w:lineRule="auto"/>
        <w:ind w:left="0" w:firstLine="709"/>
        <w:jc w:val="both"/>
        <w:rPr>
          <w:color w:val="000000"/>
          <w:sz w:val="28"/>
          <w:szCs w:val="28"/>
        </w:rPr>
      </w:pPr>
      <w:r>
        <w:rPr>
          <w:color w:val="000000"/>
          <w:sz w:val="28"/>
          <w:szCs w:val="28"/>
        </w:rPr>
        <w:t>рассмотреть виды премий и их экономическое обоснование;</w:t>
      </w:r>
    </w:p>
    <w:p w:rsidR="00153DE8" w:rsidRDefault="00153DE8" w:rsidP="00FE21DB">
      <w:pPr>
        <w:pStyle w:val="a7"/>
        <w:numPr>
          <w:ilvl w:val="0"/>
          <w:numId w:val="11"/>
        </w:numPr>
        <w:spacing w:line="360" w:lineRule="auto"/>
        <w:ind w:left="0" w:firstLine="709"/>
        <w:jc w:val="both"/>
        <w:rPr>
          <w:color w:val="000000"/>
          <w:sz w:val="28"/>
          <w:szCs w:val="28"/>
        </w:rPr>
      </w:pPr>
      <w:r>
        <w:rPr>
          <w:color w:val="000000"/>
          <w:sz w:val="28"/>
          <w:szCs w:val="28"/>
        </w:rPr>
        <w:t xml:space="preserve">дать краткую характеристику предприятия </w:t>
      </w:r>
      <w:r w:rsidR="00D77738" w:rsidRPr="00153DE8">
        <w:rPr>
          <w:rStyle w:val="aa"/>
          <w:b w:val="0"/>
          <w:sz w:val="28"/>
          <w:szCs w:val="28"/>
          <w:bdr w:val="none" w:sz="0" w:space="0" w:color="auto" w:frame="1"/>
          <w:shd w:val="clear" w:color="auto" w:fill="FFFFFF"/>
        </w:rPr>
        <w:t xml:space="preserve">ПАО «ДТЭК </w:t>
      </w:r>
      <w:proofErr w:type="spellStart"/>
      <w:r w:rsidR="00D77738" w:rsidRPr="00153DE8">
        <w:rPr>
          <w:rStyle w:val="aa"/>
          <w:b w:val="0"/>
          <w:sz w:val="28"/>
          <w:szCs w:val="28"/>
          <w:bdr w:val="none" w:sz="0" w:space="0" w:color="auto" w:frame="1"/>
          <w:shd w:val="clear" w:color="auto" w:fill="FFFFFF"/>
        </w:rPr>
        <w:t>Крымэнерго</w:t>
      </w:r>
      <w:proofErr w:type="spellEnd"/>
      <w:r w:rsidR="00D77738" w:rsidRPr="00153DE8">
        <w:rPr>
          <w:rStyle w:val="aa"/>
          <w:b w:val="0"/>
          <w:sz w:val="28"/>
          <w:szCs w:val="28"/>
          <w:bdr w:val="none" w:sz="0" w:space="0" w:color="auto" w:frame="1"/>
          <w:shd w:val="clear" w:color="auto" w:fill="FFFFFF"/>
        </w:rPr>
        <w:t>»</w:t>
      </w:r>
      <w:r>
        <w:rPr>
          <w:color w:val="000000"/>
          <w:sz w:val="28"/>
          <w:szCs w:val="28"/>
        </w:rPr>
        <w:t>, выделяя ее специфику;</w:t>
      </w:r>
    </w:p>
    <w:p w:rsidR="00153DE8" w:rsidRDefault="00153DE8" w:rsidP="00FE21DB">
      <w:pPr>
        <w:pStyle w:val="a7"/>
        <w:numPr>
          <w:ilvl w:val="0"/>
          <w:numId w:val="11"/>
        </w:numPr>
        <w:spacing w:line="360" w:lineRule="auto"/>
        <w:ind w:left="0" w:firstLine="709"/>
        <w:jc w:val="both"/>
        <w:rPr>
          <w:color w:val="000000"/>
          <w:sz w:val="28"/>
          <w:szCs w:val="28"/>
        </w:rPr>
      </w:pPr>
      <w:r>
        <w:rPr>
          <w:color w:val="000000"/>
          <w:sz w:val="28"/>
          <w:szCs w:val="28"/>
        </w:rPr>
        <w:t>провести исследование существующей системы премирования;</w:t>
      </w:r>
    </w:p>
    <w:p w:rsidR="00153DE8" w:rsidRDefault="00153DE8" w:rsidP="00FE21DB">
      <w:pPr>
        <w:pStyle w:val="a7"/>
        <w:numPr>
          <w:ilvl w:val="0"/>
          <w:numId w:val="11"/>
        </w:numPr>
        <w:spacing w:line="360" w:lineRule="auto"/>
        <w:ind w:left="0" w:firstLine="709"/>
        <w:jc w:val="both"/>
        <w:rPr>
          <w:color w:val="000000"/>
          <w:sz w:val="28"/>
          <w:szCs w:val="28"/>
        </w:rPr>
      </w:pPr>
      <w:r>
        <w:rPr>
          <w:color w:val="000000"/>
          <w:sz w:val="28"/>
          <w:szCs w:val="28"/>
        </w:rPr>
        <w:t>определить мотивационную структуру работников технического центра;</w:t>
      </w:r>
    </w:p>
    <w:p w:rsidR="00153DE8" w:rsidRDefault="00153DE8" w:rsidP="00FE21DB">
      <w:pPr>
        <w:pStyle w:val="a7"/>
        <w:numPr>
          <w:ilvl w:val="0"/>
          <w:numId w:val="11"/>
        </w:numPr>
        <w:spacing w:line="360" w:lineRule="auto"/>
        <w:ind w:left="0" w:firstLine="709"/>
        <w:jc w:val="both"/>
        <w:rPr>
          <w:color w:val="000000"/>
          <w:sz w:val="28"/>
          <w:szCs w:val="28"/>
        </w:rPr>
      </w:pPr>
      <w:r>
        <w:rPr>
          <w:color w:val="000000"/>
          <w:sz w:val="28"/>
          <w:szCs w:val="28"/>
        </w:rPr>
        <w:t>проанализировать результаты исследования;</w:t>
      </w:r>
    </w:p>
    <w:p w:rsidR="00153DE8" w:rsidRDefault="00153DE8" w:rsidP="00FE21DB">
      <w:pPr>
        <w:pStyle w:val="a7"/>
        <w:numPr>
          <w:ilvl w:val="0"/>
          <w:numId w:val="11"/>
        </w:numPr>
        <w:spacing w:line="360" w:lineRule="auto"/>
        <w:ind w:left="0" w:firstLine="709"/>
        <w:jc w:val="both"/>
        <w:rPr>
          <w:color w:val="000000"/>
          <w:sz w:val="28"/>
          <w:szCs w:val="28"/>
        </w:rPr>
      </w:pPr>
      <w:r>
        <w:rPr>
          <w:color w:val="000000"/>
          <w:sz w:val="28"/>
          <w:szCs w:val="28"/>
        </w:rPr>
        <w:lastRenderedPageBreak/>
        <w:t>предоставить рекомендации по совершенствованию системы премирования и оценить их эффективность.</w:t>
      </w:r>
    </w:p>
    <w:p w:rsidR="00153DE8" w:rsidRDefault="00153DE8" w:rsidP="00FE21DB">
      <w:pPr>
        <w:spacing w:line="360" w:lineRule="auto"/>
        <w:ind w:firstLine="709"/>
        <w:jc w:val="both"/>
        <w:rPr>
          <w:color w:val="000000"/>
          <w:sz w:val="28"/>
          <w:szCs w:val="28"/>
        </w:rPr>
      </w:pPr>
      <w:r>
        <w:rPr>
          <w:color w:val="000000"/>
          <w:sz w:val="28"/>
          <w:szCs w:val="28"/>
        </w:rPr>
        <w:t xml:space="preserve">Объектом исследования данной работы является система премирования работников </w:t>
      </w:r>
      <w:r>
        <w:rPr>
          <w:bCs/>
          <w:color w:val="000000"/>
          <w:sz w:val="28"/>
          <w:szCs w:val="28"/>
        </w:rPr>
        <w:t xml:space="preserve">в </w:t>
      </w:r>
      <w:r w:rsidR="00D77738" w:rsidRPr="00153DE8">
        <w:rPr>
          <w:rStyle w:val="aa"/>
          <w:b w:val="0"/>
          <w:sz w:val="28"/>
          <w:szCs w:val="28"/>
          <w:bdr w:val="none" w:sz="0" w:space="0" w:color="auto" w:frame="1"/>
          <w:shd w:val="clear" w:color="auto" w:fill="FFFFFF"/>
        </w:rPr>
        <w:t xml:space="preserve">ПАО «ДТЭК </w:t>
      </w:r>
      <w:proofErr w:type="spellStart"/>
      <w:r w:rsidR="00D77738" w:rsidRPr="00153DE8">
        <w:rPr>
          <w:rStyle w:val="aa"/>
          <w:b w:val="0"/>
          <w:sz w:val="28"/>
          <w:szCs w:val="28"/>
          <w:bdr w:val="none" w:sz="0" w:space="0" w:color="auto" w:frame="1"/>
          <w:shd w:val="clear" w:color="auto" w:fill="FFFFFF"/>
        </w:rPr>
        <w:t>Крымэнерго</w:t>
      </w:r>
      <w:proofErr w:type="spellEnd"/>
      <w:r w:rsidR="00D77738" w:rsidRPr="00153DE8">
        <w:rPr>
          <w:rStyle w:val="aa"/>
          <w:b w:val="0"/>
          <w:sz w:val="28"/>
          <w:szCs w:val="28"/>
          <w:bdr w:val="none" w:sz="0" w:space="0" w:color="auto" w:frame="1"/>
          <w:shd w:val="clear" w:color="auto" w:fill="FFFFFF"/>
        </w:rPr>
        <w:t>»</w:t>
      </w:r>
      <w:r>
        <w:rPr>
          <w:color w:val="000000"/>
          <w:sz w:val="28"/>
          <w:szCs w:val="28"/>
        </w:rPr>
        <w:t>.</w:t>
      </w:r>
    </w:p>
    <w:p w:rsidR="00153DE8" w:rsidRDefault="00153DE8" w:rsidP="00FE21DB">
      <w:pPr>
        <w:pStyle w:val="a7"/>
        <w:spacing w:line="360" w:lineRule="auto"/>
        <w:ind w:left="0" w:firstLine="709"/>
        <w:jc w:val="both"/>
        <w:rPr>
          <w:sz w:val="28"/>
          <w:szCs w:val="28"/>
        </w:rPr>
      </w:pPr>
      <w:r>
        <w:rPr>
          <w:sz w:val="28"/>
          <w:szCs w:val="28"/>
        </w:rPr>
        <w:t>Курсовая работа состоит из трех глав. В первой главе рассматриваются теоретические основы систем премирования, их основные элементы, принципы разработки ключевых показателей премирования, изучены основные классификации и виды систем премирования.</w:t>
      </w:r>
    </w:p>
    <w:p w:rsidR="00153DE8" w:rsidRDefault="00153DE8" w:rsidP="00FE21DB">
      <w:pPr>
        <w:pStyle w:val="a7"/>
        <w:spacing w:line="360" w:lineRule="auto"/>
        <w:ind w:left="0" w:firstLine="709"/>
        <w:jc w:val="both"/>
        <w:rPr>
          <w:sz w:val="28"/>
          <w:szCs w:val="28"/>
        </w:rPr>
      </w:pPr>
      <w:r>
        <w:rPr>
          <w:sz w:val="28"/>
          <w:szCs w:val="28"/>
        </w:rPr>
        <w:t xml:space="preserve">Вторая глава содержит анализ удовлетворенности и информированности системой премирования, а также определение типа мотивации работников технического центра </w:t>
      </w:r>
      <w:r w:rsidR="00D77738" w:rsidRPr="00153DE8">
        <w:rPr>
          <w:rStyle w:val="aa"/>
          <w:b w:val="0"/>
          <w:sz w:val="28"/>
          <w:szCs w:val="28"/>
          <w:bdr w:val="none" w:sz="0" w:space="0" w:color="auto" w:frame="1"/>
          <w:shd w:val="clear" w:color="auto" w:fill="FFFFFF"/>
        </w:rPr>
        <w:t xml:space="preserve">ПАО «ДТЭК </w:t>
      </w:r>
      <w:proofErr w:type="spellStart"/>
      <w:r w:rsidR="00D77738" w:rsidRPr="00153DE8">
        <w:rPr>
          <w:rStyle w:val="aa"/>
          <w:b w:val="0"/>
          <w:sz w:val="28"/>
          <w:szCs w:val="28"/>
          <w:bdr w:val="none" w:sz="0" w:space="0" w:color="auto" w:frame="1"/>
          <w:shd w:val="clear" w:color="auto" w:fill="FFFFFF"/>
        </w:rPr>
        <w:t>Крымэнерго</w:t>
      </w:r>
      <w:proofErr w:type="spellEnd"/>
      <w:r w:rsidR="00D77738" w:rsidRPr="00153DE8">
        <w:rPr>
          <w:rStyle w:val="aa"/>
          <w:b w:val="0"/>
          <w:sz w:val="28"/>
          <w:szCs w:val="28"/>
          <w:bdr w:val="none" w:sz="0" w:space="0" w:color="auto" w:frame="1"/>
          <w:shd w:val="clear" w:color="auto" w:fill="FFFFFF"/>
        </w:rPr>
        <w:t>»</w:t>
      </w:r>
      <w:r>
        <w:rPr>
          <w:bCs/>
          <w:color w:val="000000"/>
          <w:sz w:val="28"/>
          <w:szCs w:val="28"/>
        </w:rPr>
        <w:t>.</w:t>
      </w:r>
    </w:p>
    <w:p w:rsidR="00153DE8" w:rsidRDefault="00153DE8" w:rsidP="00FE21DB">
      <w:pPr>
        <w:pStyle w:val="a7"/>
        <w:spacing w:line="360" w:lineRule="auto"/>
        <w:ind w:left="0" w:firstLine="709"/>
        <w:jc w:val="both"/>
        <w:rPr>
          <w:sz w:val="28"/>
          <w:szCs w:val="28"/>
        </w:rPr>
      </w:pPr>
      <w:r>
        <w:rPr>
          <w:sz w:val="28"/>
          <w:szCs w:val="28"/>
        </w:rPr>
        <w:t xml:space="preserve">В третьей главе рассматриваются выявленные в ходе исследования проблемы и рекомендации по совершенствованию системы премирования </w:t>
      </w:r>
      <w:r w:rsidR="00D77738" w:rsidRPr="00153DE8">
        <w:rPr>
          <w:rStyle w:val="aa"/>
          <w:b w:val="0"/>
          <w:sz w:val="28"/>
          <w:szCs w:val="28"/>
          <w:bdr w:val="none" w:sz="0" w:space="0" w:color="auto" w:frame="1"/>
          <w:shd w:val="clear" w:color="auto" w:fill="FFFFFF"/>
        </w:rPr>
        <w:t xml:space="preserve">ПАО «ДТЭК </w:t>
      </w:r>
      <w:proofErr w:type="spellStart"/>
      <w:r w:rsidR="00D77738" w:rsidRPr="00153DE8">
        <w:rPr>
          <w:rStyle w:val="aa"/>
          <w:b w:val="0"/>
          <w:sz w:val="28"/>
          <w:szCs w:val="28"/>
          <w:bdr w:val="none" w:sz="0" w:space="0" w:color="auto" w:frame="1"/>
          <w:shd w:val="clear" w:color="auto" w:fill="FFFFFF"/>
        </w:rPr>
        <w:t>Крымэнерго</w:t>
      </w:r>
      <w:proofErr w:type="spellEnd"/>
      <w:r w:rsidR="00D77738" w:rsidRPr="00153DE8">
        <w:rPr>
          <w:rStyle w:val="aa"/>
          <w:b w:val="0"/>
          <w:sz w:val="28"/>
          <w:szCs w:val="28"/>
          <w:bdr w:val="none" w:sz="0" w:space="0" w:color="auto" w:frame="1"/>
          <w:shd w:val="clear" w:color="auto" w:fill="FFFFFF"/>
        </w:rPr>
        <w:t>»</w:t>
      </w:r>
      <w:r>
        <w:rPr>
          <w:bCs/>
          <w:color w:val="000000"/>
          <w:sz w:val="28"/>
          <w:szCs w:val="28"/>
        </w:rPr>
        <w:t>.</w:t>
      </w:r>
    </w:p>
    <w:p w:rsidR="00153DE8" w:rsidRDefault="00153DE8" w:rsidP="00FE21DB">
      <w:pPr>
        <w:spacing w:line="360" w:lineRule="auto"/>
        <w:ind w:firstLine="709"/>
        <w:jc w:val="both"/>
        <w:rPr>
          <w:sz w:val="28"/>
          <w:szCs w:val="28"/>
        </w:rPr>
      </w:pPr>
      <w:r>
        <w:rPr>
          <w:sz w:val="28"/>
          <w:szCs w:val="28"/>
        </w:rPr>
        <w:t>Информационной базой при написании курсовой работы послужили:</w:t>
      </w:r>
    </w:p>
    <w:p w:rsidR="00153DE8" w:rsidRDefault="00153DE8" w:rsidP="00FE21DB">
      <w:pPr>
        <w:spacing w:line="360" w:lineRule="auto"/>
        <w:ind w:firstLine="709"/>
        <w:jc w:val="both"/>
        <w:rPr>
          <w:sz w:val="28"/>
          <w:szCs w:val="28"/>
        </w:rPr>
      </w:pPr>
      <w:r>
        <w:rPr>
          <w:sz w:val="28"/>
          <w:szCs w:val="28"/>
        </w:rPr>
        <w:t>- материалы специальной периодической печати;</w:t>
      </w:r>
    </w:p>
    <w:p w:rsidR="00153DE8" w:rsidRDefault="00153DE8" w:rsidP="00FE21DB">
      <w:pPr>
        <w:spacing w:line="360" w:lineRule="auto"/>
        <w:ind w:firstLine="709"/>
        <w:jc w:val="both"/>
        <w:rPr>
          <w:sz w:val="28"/>
          <w:szCs w:val="28"/>
        </w:rPr>
      </w:pPr>
      <w:r>
        <w:rPr>
          <w:sz w:val="28"/>
          <w:szCs w:val="28"/>
        </w:rPr>
        <w:t>- материалы учебной литературы;</w:t>
      </w:r>
    </w:p>
    <w:p w:rsidR="00153DE8" w:rsidRDefault="00153DE8" w:rsidP="00FE21DB">
      <w:pPr>
        <w:spacing w:line="360" w:lineRule="auto"/>
        <w:ind w:firstLine="709"/>
        <w:jc w:val="both"/>
        <w:rPr>
          <w:sz w:val="28"/>
          <w:szCs w:val="28"/>
        </w:rPr>
      </w:pPr>
      <w:r>
        <w:rPr>
          <w:sz w:val="28"/>
          <w:szCs w:val="28"/>
        </w:rPr>
        <w:t xml:space="preserve">- материалы официальных сайтов электронной сети  </w:t>
      </w:r>
      <w:r>
        <w:rPr>
          <w:sz w:val="28"/>
          <w:szCs w:val="28"/>
          <w:lang w:val="en-US"/>
        </w:rPr>
        <w:t>Internet</w:t>
      </w:r>
      <w:r>
        <w:rPr>
          <w:sz w:val="28"/>
          <w:szCs w:val="28"/>
        </w:rPr>
        <w:t>;</w:t>
      </w:r>
    </w:p>
    <w:p w:rsidR="00153DE8" w:rsidRDefault="00153DE8" w:rsidP="00FE21DB">
      <w:pPr>
        <w:spacing w:line="360" w:lineRule="auto"/>
        <w:ind w:firstLine="709"/>
        <w:jc w:val="both"/>
        <w:rPr>
          <w:sz w:val="28"/>
          <w:szCs w:val="28"/>
        </w:rPr>
      </w:pPr>
      <w:r>
        <w:rPr>
          <w:sz w:val="28"/>
          <w:szCs w:val="28"/>
        </w:rPr>
        <w:t>- анализ документов;</w:t>
      </w:r>
    </w:p>
    <w:p w:rsidR="00153DE8" w:rsidRDefault="00153DE8" w:rsidP="00FE21DB">
      <w:pPr>
        <w:spacing w:line="360" w:lineRule="auto"/>
        <w:ind w:firstLine="709"/>
        <w:jc w:val="both"/>
        <w:rPr>
          <w:sz w:val="28"/>
          <w:szCs w:val="28"/>
        </w:rPr>
      </w:pPr>
      <w:r>
        <w:rPr>
          <w:sz w:val="28"/>
          <w:szCs w:val="28"/>
        </w:rPr>
        <w:t>- проведенный социологический опрос.</w:t>
      </w:r>
    </w:p>
    <w:p w:rsidR="00153DE8" w:rsidRDefault="00153DE8" w:rsidP="00FE21DB">
      <w:pPr>
        <w:spacing w:line="360" w:lineRule="auto"/>
        <w:rPr>
          <w:bCs/>
          <w:sz w:val="28"/>
          <w:szCs w:val="28"/>
          <w:bdr w:val="none" w:sz="0" w:space="0" w:color="auto" w:frame="1"/>
          <w:shd w:val="clear" w:color="auto" w:fill="FFFFFF"/>
        </w:rPr>
      </w:pPr>
    </w:p>
    <w:p w:rsidR="00D77738" w:rsidRDefault="00D77738" w:rsidP="00FE21DB">
      <w:pPr>
        <w:spacing w:line="360" w:lineRule="auto"/>
        <w:rPr>
          <w:bCs/>
          <w:sz w:val="28"/>
          <w:szCs w:val="28"/>
          <w:bdr w:val="none" w:sz="0" w:space="0" w:color="auto" w:frame="1"/>
          <w:shd w:val="clear" w:color="auto" w:fill="FFFFFF"/>
        </w:rPr>
      </w:pPr>
    </w:p>
    <w:p w:rsidR="00D77738" w:rsidRDefault="00D77738" w:rsidP="00FE21DB">
      <w:pPr>
        <w:spacing w:line="360" w:lineRule="auto"/>
        <w:rPr>
          <w:bCs/>
          <w:sz w:val="28"/>
          <w:szCs w:val="28"/>
          <w:bdr w:val="none" w:sz="0" w:space="0" w:color="auto" w:frame="1"/>
          <w:shd w:val="clear" w:color="auto" w:fill="FFFFFF"/>
        </w:rPr>
      </w:pPr>
    </w:p>
    <w:p w:rsidR="00D77738" w:rsidRDefault="00D77738" w:rsidP="00FE21DB">
      <w:pPr>
        <w:spacing w:line="360" w:lineRule="auto"/>
        <w:rPr>
          <w:bCs/>
          <w:sz w:val="28"/>
          <w:szCs w:val="28"/>
          <w:bdr w:val="none" w:sz="0" w:space="0" w:color="auto" w:frame="1"/>
          <w:shd w:val="clear" w:color="auto" w:fill="FFFFFF"/>
        </w:rPr>
      </w:pPr>
    </w:p>
    <w:p w:rsidR="00D77738" w:rsidRDefault="00D77738" w:rsidP="00FE21DB">
      <w:pPr>
        <w:spacing w:line="360" w:lineRule="auto"/>
        <w:rPr>
          <w:bCs/>
          <w:sz w:val="28"/>
          <w:szCs w:val="28"/>
          <w:bdr w:val="none" w:sz="0" w:space="0" w:color="auto" w:frame="1"/>
          <w:shd w:val="clear" w:color="auto" w:fill="FFFFFF"/>
        </w:rPr>
      </w:pPr>
    </w:p>
    <w:p w:rsidR="00D77738" w:rsidRDefault="00D77738" w:rsidP="00FE21DB">
      <w:pPr>
        <w:spacing w:line="360" w:lineRule="auto"/>
        <w:rPr>
          <w:bCs/>
          <w:sz w:val="28"/>
          <w:szCs w:val="28"/>
          <w:bdr w:val="none" w:sz="0" w:space="0" w:color="auto" w:frame="1"/>
          <w:shd w:val="clear" w:color="auto" w:fill="FFFFFF"/>
        </w:rPr>
      </w:pPr>
    </w:p>
    <w:p w:rsidR="00D77738" w:rsidRDefault="00D77738" w:rsidP="00FE21DB">
      <w:pPr>
        <w:spacing w:line="360" w:lineRule="auto"/>
        <w:rPr>
          <w:bCs/>
          <w:sz w:val="28"/>
          <w:szCs w:val="28"/>
          <w:bdr w:val="none" w:sz="0" w:space="0" w:color="auto" w:frame="1"/>
          <w:shd w:val="clear" w:color="auto" w:fill="FFFFFF"/>
        </w:rPr>
      </w:pPr>
    </w:p>
    <w:p w:rsidR="00D77738" w:rsidRDefault="00D77738" w:rsidP="00FE21DB">
      <w:pPr>
        <w:spacing w:line="360" w:lineRule="auto"/>
        <w:rPr>
          <w:bCs/>
          <w:sz w:val="28"/>
          <w:szCs w:val="28"/>
          <w:bdr w:val="none" w:sz="0" w:space="0" w:color="auto" w:frame="1"/>
          <w:shd w:val="clear" w:color="auto" w:fill="FFFFFF"/>
        </w:rPr>
      </w:pPr>
    </w:p>
    <w:p w:rsidR="00D77738" w:rsidRDefault="00D77738" w:rsidP="00FE21DB">
      <w:pPr>
        <w:spacing w:line="360" w:lineRule="auto"/>
        <w:rPr>
          <w:bCs/>
          <w:sz w:val="28"/>
          <w:szCs w:val="28"/>
          <w:bdr w:val="none" w:sz="0" w:space="0" w:color="auto" w:frame="1"/>
          <w:shd w:val="clear" w:color="auto" w:fill="FFFFFF"/>
        </w:rPr>
      </w:pPr>
    </w:p>
    <w:p w:rsidR="00D77738" w:rsidRDefault="00D77738" w:rsidP="00FE21DB">
      <w:pPr>
        <w:spacing w:line="360" w:lineRule="auto"/>
        <w:rPr>
          <w:bCs/>
          <w:sz w:val="28"/>
          <w:szCs w:val="28"/>
          <w:bdr w:val="none" w:sz="0" w:space="0" w:color="auto" w:frame="1"/>
          <w:shd w:val="clear" w:color="auto" w:fill="FFFFFF"/>
        </w:rPr>
      </w:pPr>
    </w:p>
    <w:p w:rsidR="00D77738" w:rsidRDefault="00D77738" w:rsidP="00FE21DB">
      <w:pPr>
        <w:spacing w:line="360" w:lineRule="auto"/>
        <w:rPr>
          <w:sz w:val="28"/>
          <w:szCs w:val="28"/>
        </w:rPr>
      </w:pPr>
      <w:r>
        <w:rPr>
          <w:bCs/>
          <w:sz w:val="28"/>
          <w:szCs w:val="28"/>
          <w:bdr w:val="none" w:sz="0" w:space="0" w:color="auto" w:frame="1"/>
          <w:shd w:val="clear" w:color="auto" w:fill="FFFFFF"/>
        </w:rPr>
        <w:lastRenderedPageBreak/>
        <w:t>ГЛАВА 1.</w:t>
      </w:r>
      <w:r w:rsidRPr="00D77738">
        <w:rPr>
          <w:b/>
          <w:sz w:val="28"/>
          <w:szCs w:val="28"/>
        </w:rPr>
        <w:t xml:space="preserve"> </w:t>
      </w:r>
      <w:r w:rsidRPr="00D77738">
        <w:rPr>
          <w:sz w:val="28"/>
          <w:szCs w:val="28"/>
        </w:rPr>
        <w:t>ПРЕМИРОВАНИЕ КАК ЭКОНОМИЧЕСКАЯ КАТЕГОРИЯ</w:t>
      </w:r>
    </w:p>
    <w:p w:rsidR="00D77738" w:rsidRPr="00D77738" w:rsidRDefault="00D77738" w:rsidP="00FE21DB">
      <w:pPr>
        <w:spacing w:line="360" w:lineRule="auto"/>
        <w:rPr>
          <w:b/>
          <w:sz w:val="28"/>
          <w:szCs w:val="28"/>
        </w:rPr>
      </w:pPr>
      <w:r w:rsidRPr="00D77738">
        <w:rPr>
          <w:b/>
          <w:sz w:val="28"/>
          <w:szCs w:val="28"/>
        </w:rPr>
        <w:t>1.1</w:t>
      </w:r>
      <w:r>
        <w:rPr>
          <w:b/>
          <w:sz w:val="28"/>
          <w:szCs w:val="28"/>
        </w:rPr>
        <w:t xml:space="preserve">. </w:t>
      </w:r>
      <w:r w:rsidRPr="00D77738">
        <w:rPr>
          <w:b/>
          <w:sz w:val="28"/>
          <w:szCs w:val="28"/>
        </w:rPr>
        <w:t>Экономическая сущность премирования, её содержание</w:t>
      </w:r>
    </w:p>
    <w:p w:rsidR="00D77738" w:rsidRDefault="00D77738" w:rsidP="00FE21DB">
      <w:pPr>
        <w:spacing w:line="360" w:lineRule="auto"/>
        <w:ind w:firstLine="709"/>
        <w:jc w:val="both"/>
        <w:rPr>
          <w:sz w:val="28"/>
          <w:szCs w:val="28"/>
          <w:lang w:val="en-US"/>
        </w:rPr>
      </w:pPr>
      <w:r>
        <w:rPr>
          <w:bCs/>
          <w:sz w:val="28"/>
          <w:szCs w:val="28"/>
        </w:rPr>
        <w:t>Премия</w:t>
      </w:r>
      <w:r>
        <w:rPr>
          <w:sz w:val="28"/>
          <w:szCs w:val="28"/>
        </w:rPr>
        <w:t xml:space="preserve"> — дополнительное денежное вознаграждение, получаемое работниками за результаты труда.</w:t>
      </w:r>
    </w:p>
    <w:p w:rsidR="00D77738" w:rsidRDefault="00D77738" w:rsidP="00FE21DB">
      <w:pPr>
        <w:keepNext/>
        <w:widowControl w:val="0"/>
        <w:spacing w:line="360" w:lineRule="auto"/>
        <w:ind w:firstLine="720"/>
        <w:jc w:val="both"/>
        <w:rPr>
          <w:sz w:val="28"/>
          <w:szCs w:val="28"/>
          <w:lang w:val="en-US"/>
        </w:rPr>
      </w:pPr>
      <w:r>
        <w:rPr>
          <w:sz w:val="28"/>
          <w:szCs w:val="28"/>
        </w:rPr>
        <w:t>Премирование - это выплата работникам определенных денежных сумм сверх основной зарплаты с целью материального поощрения за труд. Систему премирования могут использовать все организации.</w:t>
      </w:r>
    </w:p>
    <w:p w:rsidR="00D77738" w:rsidRDefault="00D77738" w:rsidP="00FE21DB">
      <w:pPr>
        <w:keepNext/>
        <w:widowControl w:val="0"/>
        <w:spacing w:line="360" w:lineRule="auto"/>
        <w:ind w:firstLine="720"/>
        <w:jc w:val="both"/>
        <w:rPr>
          <w:sz w:val="28"/>
          <w:szCs w:val="28"/>
          <w:lang w:val="en-US"/>
        </w:rPr>
      </w:pPr>
      <w:r>
        <w:rPr>
          <w:sz w:val="28"/>
          <w:szCs w:val="28"/>
        </w:rPr>
        <w:t>Существует два вида премирования.</w:t>
      </w:r>
    </w:p>
    <w:p w:rsidR="00D77738" w:rsidRDefault="00D77738" w:rsidP="00FE21DB">
      <w:pPr>
        <w:spacing w:line="360" w:lineRule="auto"/>
        <w:ind w:firstLine="709"/>
        <w:jc w:val="both"/>
        <w:rPr>
          <w:bCs/>
          <w:sz w:val="28"/>
          <w:szCs w:val="28"/>
        </w:rPr>
      </w:pPr>
      <w:r>
        <w:rPr>
          <w:bCs/>
          <w:sz w:val="28"/>
          <w:szCs w:val="28"/>
        </w:rPr>
        <w:t>Первый вид - премирование, предусмотренное системой оплаты труда. Оно предполагает выплату премий с определенной периодичностью (</w:t>
      </w:r>
      <w:proofErr w:type="gramStart"/>
      <w:r>
        <w:rPr>
          <w:bCs/>
          <w:sz w:val="28"/>
          <w:szCs w:val="28"/>
        </w:rPr>
        <w:t>годовая</w:t>
      </w:r>
      <w:proofErr w:type="gramEnd"/>
      <w:r>
        <w:rPr>
          <w:bCs/>
          <w:sz w:val="28"/>
          <w:szCs w:val="28"/>
        </w:rPr>
        <w:t>, квартальная, за полугодие, за месяц и др.) определенному кругу работников. Например, технологам, экономистам, бухгалтерам. Такие премии выплачиваются на основании разработанных в организации конкретных показателей труда и условий премирования.</w:t>
      </w:r>
    </w:p>
    <w:p w:rsidR="00D77738" w:rsidRDefault="00D77738" w:rsidP="00FE21DB">
      <w:pPr>
        <w:spacing w:line="360" w:lineRule="auto"/>
        <w:ind w:firstLine="709"/>
        <w:jc w:val="both"/>
        <w:rPr>
          <w:bCs/>
          <w:sz w:val="28"/>
          <w:szCs w:val="28"/>
        </w:rPr>
      </w:pPr>
      <w:r>
        <w:rPr>
          <w:bCs/>
          <w:sz w:val="28"/>
          <w:szCs w:val="28"/>
        </w:rPr>
        <w:t>Определяются также и размеры премий (в размере одного должностного оклада, 50 процентов от должностного оклада и т.д.).</w:t>
      </w:r>
    </w:p>
    <w:p w:rsidR="00D77738" w:rsidRDefault="00D77738" w:rsidP="00FE21DB">
      <w:pPr>
        <w:spacing w:line="360" w:lineRule="auto"/>
        <w:ind w:firstLine="709"/>
        <w:jc w:val="both"/>
        <w:rPr>
          <w:bCs/>
          <w:sz w:val="28"/>
          <w:szCs w:val="28"/>
        </w:rPr>
      </w:pPr>
      <w:r>
        <w:rPr>
          <w:bCs/>
          <w:sz w:val="28"/>
          <w:szCs w:val="28"/>
        </w:rPr>
        <w:t>На премии, которые предусмотрены системой оплаты труда, в организации разрабатывается специальное премиальное положение. Это положение должно быть утверждено администрацией и согласовано с соответствующим профсоюзным органом, если он есть.</w:t>
      </w:r>
    </w:p>
    <w:p w:rsidR="00D77738" w:rsidRDefault="00D77738" w:rsidP="00FE21DB">
      <w:pPr>
        <w:pStyle w:val="ab"/>
        <w:spacing w:before="0" w:beforeAutospacing="0" w:after="0" w:afterAutospacing="0" w:line="360" w:lineRule="auto"/>
        <w:ind w:firstLine="709"/>
        <w:jc w:val="both"/>
        <w:rPr>
          <w:sz w:val="28"/>
          <w:szCs w:val="28"/>
        </w:rPr>
      </w:pPr>
      <w:r>
        <w:rPr>
          <w:sz w:val="28"/>
          <w:szCs w:val="28"/>
        </w:rPr>
        <w:t>На основании разработанных премиальных положений у сотрудников возникает право получить конкретную премию, а у организации - обязанность выплатить ее.</w:t>
      </w:r>
    </w:p>
    <w:p w:rsidR="00D77738" w:rsidRDefault="00D77738" w:rsidP="00FE21DB">
      <w:pPr>
        <w:keepNext/>
        <w:widowControl w:val="0"/>
        <w:spacing w:line="360" w:lineRule="auto"/>
        <w:ind w:firstLine="720"/>
        <w:jc w:val="both"/>
        <w:rPr>
          <w:sz w:val="28"/>
          <w:szCs w:val="28"/>
        </w:rPr>
      </w:pPr>
      <w:r>
        <w:rPr>
          <w:sz w:val="28"/>
          <w:szCs w:val="28"/>
        </w:rPr>
        <w:t>Премии первого вида организация может разделить на две части:</w:t>
      </w:r>
    </w:p>
    <w:p w:rsidR="00D77738" w:rsidRDefault="00D77738" w:rsidP="00FE21DB">
      <w:pPr>
        <w:keepNext/>
        <w:widowControl w:val="0"/>
        <w:spacing w:line="360" w:lineRule="auto"/>
        <w:ind w:firstLine="720"/>
        <w:jc w:val="both"/>
        <w:rPr>
          <w:sz w:val="28"/>
          <w:szCs w:val="28"/>
        </w:rPr>
      </w:pPr>
      <w:r>
        <w:rPr>
          <w:sz w:val="28"/>
          <w:szCs w:val="28"/>
        </w:rPr>
        <w:t>1) премии за основные результаты деятельности организации. Это основные премии, которые должны играть ведущую стимулирующую роль;</w:t>
      </w:r>
    </w:p>
    <w:p w:rsidR="00D77738" w:rsidRDefault="00D77738" w:rsidP="00FE21DB">
      <w:pPr>
        <w:keepNext/>
        <w:widowControl w:val="0"/>
        <w:spacing w:line="360" w:lineRule="auto"/>
        <w:ind w:firstLine="720"/>
        <w:jc w:val="both"/>
        <w:rPr>
          <w:sz w:val="28"/>
          <w:szCs w:val="28"/>
          <w:lang w:val="en-US"/>
        </w:rPr>
      </w:pPr>
      <w:r>
        <w:rPr>
          <w:sz w:val="28"/>
          <w:szCs w:val="28"/>
        </w:rPr>
        <w:t>2) премии за улучшение той или иной стороны деятельности организации.</w:t>
      </w:r>
    </w:p>
    <w:p w:rsidR="00D77738" w:rsidRDefault="00D77738" w:rsidP="00FE21DB">
      <w:pPr>
        <w:keepNext/>
        <w:widowControl w:val="0"/>
        <w:spacing w:line="360" w:lineRule="auto"/>
        <w:ind w:firstLine="720"/>
        <w:jc w:val="both"/>
        <w:rPr>
          <w:sz w:val="28"/>
          <w:szCs w:val="28"/>
        </w:rPr>
      </w:pPr>
      <w:r>
        <w:rPr>
          <w:sz w:val="28"/>
          <w:szCs w:val="28"/>
        </w:rPr>
        <w:t xml:space="preserve">Это, как правило, специальные системы премирования. К ним можно отнести, например, премии за экономию сырья, материалов, электрической или тепловой энергии; за изготовление продукции высокого качества; за </w:t>
      </w:r>
      <w:r>
        <w:rPr>
          <w:sz w:val="28"/>
          <w:szCs w:val="28"/>
        </w:rPr>
        <w:lastRenderedPageBreak/>
        <w:t>своевременную отгрузку продукции; за сбор и сдачу отдельных видов отходов производства и другие, в зависимости от специфики организации.</w:t>
      </w:r>
    </w:p>
    <w:p w:rsidR="00D77738" w:rsidRDefault="00D77738" w:rsidP="00FE21DB">
      <w:pPr>
        <w:keepNext/>
        <w:widowControl w:val="0"/>
        <w:spacing w:line="360" w:lineRule="auto"/>
        <w:ind w:firstLine="720"/>
        <w:jc w:val="both"/>
        <w:rPr>
          <w:sz w:val="28"/>
          <w:szCs w:val="28"/>
        </w:rPr>
      </w:pPr>
      <w:r>
        <w:rPr>
          <w:sz w:val="28"/>
          <w:szCs w:val="28"/>
        </w:rPr>
        <w:t>Второй вид - разовая (единовременная) премия. Такое премирование не является системой оплаты труда.</w:t>
      </w:r>
    </w:p>
    <w:p w:rsidR="00D77738" w:rsidRDefault="00D77738" w:rsidP="00FE21DB">
      <w:pPr>
        <w:keepNext/>
        <w:widowControl w:val="0"/>
        <w:spacing w:line="360" w:lineRule="auto"/>
        <w:ind w:firstLine="720"/>
        <w:jc w:val="both"/>
        <w:rPr>
          <w:sz w:val="28"/>
          <w:szCs w:val="28"/>
        </w:rPr>
      </w:pPr>
      <w:r>
        <w:rPr>
          <w:sz w:val="28"/>
          <w:szCs w:val="28"/>
        </w:rPr>
        <w:t>Единовременные премии могут начисляться за конкретные успехи в работе или приурочиваться к знаменательным событиям - государственным праздникам, юбилеям отрасли, организации или конкретного работника.</w:t>
      </w:r>
    </w:p>
    <w:p w:rsidR="00D77738" w:rsidRDefault="00D77738" w:rsidP="00FE21DB">
      <w:pPr>
        <w:keepNext/>
        <w:widowControl w:val="0"/>
        <w:spacing w:line="360" w:lineRule="auto"/>
        <w:ind w:firstLine="720"/>
        <w:jc w:val="both"/>
        <w:rPr>
          <w:sz w:val="28"/>
          <w:szCs w:val="28"/>
        </w:rPr>
      </w:pPr>
      <w:r>
        <w:rPr>
          <w:sz w:val="28"/>
          <w:szCs w:val="28"/>
        </w:rPr>
        <w:t>В качестве оснований для поощрения можно назвать:</w:t>
      </w:r>
    </w:p>
    <w:p w:rsidR="00D77738" w:rsidRDefault="00D77738" w:rsidP="00FE21DB">
      <w:pPr>
        <w:keepNext/>
        <w:widowControl w:val="0"/>
        <w:numPr>
          <w:ilvl w:val="0"/>
          <w:numId w:val="14"/>
        </w:numPr>
        <w:spacing w:line="360" w:lineRule="auto"/>
        <w:jc w:val="both"/>
        <w:rPr>
          <w:sz w:val="28"/>
          <w:szCs w:val="28"/>
        </w:rPr>
      </w:pPr>
      <w:r>
        <w:rPr>
          <w:sz w:val="28"/>
          <w:szCs w:val="28"/>
        </w:rPr>
        <w:t>образцовое выполнение трудовых обязанностей;</w:t>
      </w:r>
    </w:p>
    <w:p w:rsidR="00D77738" w:rsidRDefault="00D77738" w:rsidP="00FE21DB">
      <w:pPr>
        <w:keepNext/>
        <w:widowControl w:val="0"/>
        <w:numPr>
          <w:ilvl w:val="0"/>
          <w:numId w:val="14"/>
        </w:numPr>
        <w:spacing w:line="360" w:lineRule="auto"/>
        <w:jc w:val="both"/>
        <w:rPr>
          <w:sz w:val="28"/>
          <w:szCs w:val="28"/>
        </w:rPr>
      </w:pPr>
      <w:r>
        <w:rPr>
          <w:sz w:val="28"/>
          <w:szCs w:val="28"/>
        </w:rPr>
        <w:t>улучшение качества продукции;</w:t>
      </w:r>
    </w:p>
    <w:p w:rsidR="00D77738" w:rsidRDefault="00D77738" w:rsidP="00FE21DB">
      <w:pPr>
        <w:keepNext/>
        <w:widowControl w:val="0"/>
        <w:numPr>
          <w:ilvl w:val="0"/>
          <w:numId w:val="14"/>
        </w:numPr>
        <w:spacing w:line="360" w:lineRule="auto"/>
        <w:jc w:val="both"/>
        <w:rPr>
          <w:sz w:val="28"/>
          <w:szCs w:val="28"/>
        </w:rPr>
      </w:pPr>
      <w:r>
        <w:rPr>
          <w:sz w:val="28"/>
          <w:szCs w:val="28"/>
        </w:rPr>
        <w:t>продолжительную и безупречную работу;</w:t>
      </w:r>
    </w:p>
    <w:p w:rsidR="00D77738" w:rsidRDefault="00D77738" w:rsidP="00FE21DB">
      <w:pPr>
        <w:keepNext/>
        <w:widowControl w:val="0"/>
        <w:numPr>
          <w:ilvl w:val="0"/>
          <w:numId w:val="14"/>
        </w:numPr>
        <w:spacing w:line="360" w:lineRule="auto"/>
        <w:jc w:val="both"/>
        <w:rPr>
          <w:sz w:val="28"/>
          <w:szCs w:val="28"/>
        </w:rPr>
      </w:pPr>
      <w:r>
        <w:rPr>
          <w:sz w:val="28"/>
          <w:szCs w:val="28"/>
        </w:rPr>
        <w:t>новаторство в труде.</w:t>
      </w:r>
    </w:p>
    <w:p w:rsidR="00D77738" w:rsidRDefault="00D77738" w:rsidP="00FE21DB">
      <w:pPr>
        <w:keepNext/>
        <w:widowControl w:val="0"/>
        <w:spacing w:line="360" w:lineRule="auto"/>
        <w:ind w:firstLine="720"/>
        <w:jc w:val="both"/>
        <w:rPr>
          <w:sz w:val="28"/>
          <w:szCs w:val="28"/>
        </w:rPr>
      </w:pPr>
      <w:r>
        <w:rPr>
          <w:sz w:val="28"/>
          <w:szCs w:val="28"/>
        </w:rPr>
        <w:t>Организация может определить и другие основания для поощрения, например</w:t>
      </w:r>
      <w:proofErr w:type="gramStart"/>
      <w:r>
        <w:rPr>
          <w:sz w:val="28"/>
          <w:szCs w:val="28"/>
        </w:rPr>
        <w:t>,</w:t>
      </w:r>
      <w:proofErr w:type="gramEnd"/>
      <w:r>
        <w:rPr>
          <w:sz w:val="28"/>
          <w:szCs w:val="28"/>
        </w:rPr>
        <w:t xml:space="preserve"> выполнение особо важных для организации либо особо срочных работ, высокий профессионализм, поддержание престижа торговой марки во время выставок, конкурсов и ярмарок, увеличение прибыли.</w:t>
      </w:r>
    </w:p>
    <w:p w:rsidR="00D77738" w:rsidRDefault="00D77738" w:rsidP="00FE21DB">
      <w:pPr>
        <w:keepNext/>
        <w:widowControl w:val="0"/>
        <w:spacing w:line="360" w:lineRule="auto"/>
        <w:ind w:firstLine="720"/>
        <w:jc w:val="both"/>
        <w:rPr>
          <w:sz w:val="28"/>
          <w:szCs w:val="28"/>
        </w:rPr>
      </w:pPr>
      <w:r>
        <w:rPr>
          <w:sz w:val="28"/>
          <w:szCs w:val="28"/>
        </w:rPr>
        <w:t>За успехи в работе можно устанавливать следующие меры поощрения:</w:t>
      </w:r>
    </w:p>
    <w:p w:rsidR="00D77738" w:rsidRDefault="00D77738" w:rsidP="00FE21DB">
      <w:pPr>
        <w:keepNext/>
        <w:widowControl w:val="0"/>
        <w:numPr>
          <w:ilvl w:val="0"/>
          <w:numId w:val="15"/>
        </w:numPr>
        <w:spacing w:line="360" w:lineRule="auto"/>
        <w:jc w:val="both"/>
        <w:rPr>
          <w:sz w:val="28"/>
          <w:szCs w:val="28"/>
        </w:rPr>
      </w:pPr>
      <w:r>
        <w:rPr>
          <w:sz w:val="28"/>
          <w:szCs w:val="28"/>
        </w:rPr>
        <w:t>объявление благодарности;</w:t>
      </w:r>
    </w:p>
    <w:p w:rsidR="00D77738" w:rsidRDefault="00D77738" w:rsidP="00FE21DB">
      <w:pPr>
        <w:keepNext/>
        <w:widowControl w:val="0"/>
        <w:numPr>
          <w:ilvl w:val="0"/>
          <w:numId w:val="15"/>
        </w:numPr>
        <w:spacing w:line="360" w:lineRule="auto"/>
        <w:jc w:val="both"/>
        <w:rPr>
          <w:sz w:val="28"/>
          <w:szCs w:val="28"/>
        </w:rPr>
      </w:pPr>
      <w:r>
        <w:rPr>
          <w:sz w:val="28"/>
          <w:szCs w:val="28"/>
        </w:rPr>
        <w:t>выдача премии;</w:t>
      </w:r>
    </w:p>
    <w:p w:rsidR="00D77738" w:rsidRDefault="00D77738" w:rsidP="00FE21DB">
      <w:pPr>
        <w:keepNext/>
        <w:widowControl w:val="0"/>
        <w:numPr>
          <w:ilvl w:val="0"/>
          <w:numId w:val="15"/>
        </w:numPr>
        <w:spacing w:line="360" w:lineRule="auto"/>
        <w:jc w:val="both"/>
        <w:rPr>
          <w:sz w:val="28"/>
          <w:szCs w:val="28"/>
        </w:rPr>
      </w:pPr>
      <w:r>
        <w:rPr>
          <w:sz w:val="28"/>
          <w:szCs w:val="28"/>
        </w:rPr>
        <w:t>награждение ценным подарком;</w:t>
      </w:r>
    </w:p>
    <w:p w:rsidR="00D77738" w:rsidRDefault="00D77738" w:rsidP="00FE21DB">
      <w:pPr>
        <w:keepNext/>
        <w:widowControl w:val="0"/>
        <w:numPr>
          <w:ilvl w:val="0"/>
          <w:numId w:val="15"/>
        </w:numPr>
        <w:spacing w:line="360" w:lineRule="auto"/>
        <w:jc w:val="both"/>
        <w:rPr>
          <w:sz w:val="28"/>
          <w:szCs w:val="28"/>
        </w:rPr>
      </w:pPr>
      <w:r>
        <w:rPr>
          <w:sz w:val="28"/>
          <w:szCs w:val="28"/>
        </w:rPr>
        <w:t>награждение почетной грамотой и др.</w:t>
      </w:r>
    </w:p>
    <w:p w:rsidR="00D77738" w:rsidRDefault="00D77738" w:rsidP="00FE21DB">
      <w:pPr>
        <w:keepNext/>
        <w:widowControl w:val="0"/>
        <w:spacing w:line="360" w:lineRule="auto"/>
        <w:ind w:firstLine="720"/>
        <w:jc w:val="both"/>
        <w:rPr>
          <w:sz w:val="28"/>
          <w:szCs w:val="28"/>
        </w:rPr>
      </w:pPr>
      <w:proofErr w:type="gramStart"/>
      <w:r>
        <w:rPr>
          <w:sz w:val="28"/>
          <w:szCs w:val="28"/>
        </w:rPr>
        <w:t>Присвоение почетных званий организации (например, "Лучший по профессии"), увеличение размеров вознаграждения за общие итоги работы организации, направление на учебу с выплатой стипендии за счет организации также могут являться мерами поощрения.</w:t>
      </w:r>
      <w:proofErr w:type="gramEnd"/>
    </w:p>
    <w:p w:rsidR="00D77738" w:rsidRDefault="00D77738" w:rsidP="00FE21DB">
      <w:pPr>
        <w:keepNext/>
        <w:widowControl w:val="0"/>
        <w:spacing w:line="360" w:lineRule="auto"/>
        <w:ind w:firstLine="720"/>
        <w:jc w:val="both"/>
        <w:rPr>
          <w:sz w:val="28"/>
          <w:szCs w:val="28"/>
        </w:rPr>
      </w:pPr>
      <w:r>
        <w:rPr>
          <w:sz w:val="28"/>
          <w:szCs w:val="28"/>
        </w:rPr>
        <w:t>Работникам, успешно и добросовестно выполняющим свои трудовые обязанности, могут предоставляться льготы в области социально-культурного и жилищно-бытового обслуживания, а также преимущества при продвижении по работе.</w:t>
      </w:r>
    </w:p>
    <w:p w:rsidR="00D77738" w:rsidRDefault="00D77738" w:rsidP="00FE21DB">
      <w:pPr>
        <w:keepNext/>
        <w:widowControl w:val="0"/>
        <w:spacing w:line="360" w:lineRule="auto"/>
        <w:ind w:firstLine="720"/>
        <w:jc w:val="both"/>
        <w:rPr>
          <w:sz w:val="28"/>
          <w:szCs w:val="28"/>
        </w:rPr>
      </w:pPr>
      <w:r>
        <w:rPr>
          <w:sz w:val="28"/>
          <w:szCs w:val="28"/>
        </w:rPr>
        <w:lastRenderedPageBreak/>
        <w:t>Критерии добросовестного и успешного выполнения трудовых обязанностей, позволяющие определить работникам указанные преимущества, предусматриваются самой организацией. Однако такие критерии не должны противоречить требованиям законодательства, то есть к работнику не должны предъявляться требования, не входящие в круг его трудовых обязанностей.</w:t>
      </w:r>
    </w:p>
    <w:p w:rsidR="00D77738" w:rsidRDefault="00D77738" w:rsidP="00FE21DB">
      <w:pPr>
        <w:keepNext/>
        <w:widowControl w:val="0"/>
        <w:spacing w:line="360" w:lineRule="auto"/>
        <w:ind w:firstLine="720"/>
        <w:jc w:val="both"/>
        <w:rPr>
          <w:sz w:val="28"/>
          <w:szCs w:val="28"/>
        </w:rPr>
      </w:pPr>
      <w:r>
        <w:rPr>
          <w:sz w:val="28"/>
          <w:szCs w:val="28"/>
        </w:rPr>
        <w:t>Отметим также, что за особые трудовые заслуги перед обществом и государством работники могут быть представлены к государственным наградам в соответствии с законодательством.</w:t>
      </w:r>
    </w:p>
    <w:p w:rsidR="00D77738" w:rsidRDefault="00D77738" w:rsidP="00FE21DB">
      <w:pPr>
        <w:keepNext/>
        <w:widowControl w:val="0"/>
        <w:spacing w:line="360" w:lineRule="auto"/>
        <w:ind w:firstLine="720"/>
        <w:jc w:val="both"/>
        <w:rPr>
          <w:sz w:val="28"/>
          <w:szCs w:val="28"/>
        </w:rPr>
      </w:pPr>
      <w:r>
        <w:rPr>
          <w:sz w:val="28"/>
          <w:szCs w:val="28"/>
        </w:rPr>
        <w:t>Следует обратить внимание на то, что применение мер поощрения - прерогатива нанимателя.</w:t>
      </w:r>
    </w:p>
    <w:p w:rsidR="00D77738" w:rsidRDefault="00D77738" w:rsidP="00FE21DB">
      <w:pPr>
        <w:keepNext/>
        <w:widowControl w:val="0"/>
        <w:spacing w:line="360" w:lineRule="auto"/>
        <w:ind w:firstLine="720"/>
        <w:jc w:val="both"/>
        <w:rPr>
          <w:sz w:val="28"/>
          <w:szCs w:val="28"/>
        </w:rPr>
      </w:pPr>
      <w:r>
        <w:rPr>
          <w:sz w:val="28"/>
          <w:szCs w:val="28"/>
        </w:rPr>
        <w:t>Следовательно, работник не вправе претендовать на поощрение, если в организации не приняты локальные акты, регулирующие виды и порядок применения мер поощрения.</w:t>
      </w:r>
    </w:p>
    <w:p w:rsidR="00D77738" w:rsidRDefault="00D77738" w:rsidP="00FE21DB">
      <w:pPr>
        <w:keepNext/>
        <w:widowControl w:val="0"/>
        <w:spacing w:line="360" w:lineRule="auto"/>
        <w:ind w:firstLine="720"/>
        <w:jc w:val="both"/>
        <w:rPr>
          <w:sz w:val="28"/>
          <w:szCs w:val="28"/>
        </w:rPr>
      </w:pPr>
      <w:r>
        <w:rPr>
          <w:sz w:val="28"/>
          <w:szCs w:val="28"/>
        </w:rPr>
        <w:t>В число основных элементов премиальных систем входят:</w:t>
      </w:r>
    </w:p>
    <w:p w:rsidR="00D77738" w:rsidRDefault="00D77738" w:rsidP="00FE21DB">
      <w:pPr>
        <w:keepNext/>
        <w:widowControl w:val="0"/>
        <w:numPr>
          <w:ilvl w:val="0"/>
          <w:numId w:val="16"/>
        </w:numPr>
        <w:spacing w:line="360" w:lineRule="auto"/>
        <w:jc w:val="both"/>
        <w:rPr>
          <w:sz w:val="28"/>
          <w:szCs w:val="28"/>
        </w:rPr>
      </w:pPr>
      <w:r>
        <w:rPr>
          <w:sz w:val="28"/>
          <w:szCs w:val="28"/>
        </w:rPr>
        <w:t>направления производства, которые необходимо стимулировать;</w:t>
      </w:r>
    </w:p>
    <w:p w:rsidR="00D77738" w:rsidRDefault="00D77738" w:rsidP="00FE21DB">
      <w:pPr>
        <w:keepNext/>
        <w:widowControl w:val="0"/>
        <w:numPr>
          <w:ilvl w:val="0"/>
          <w:numId w:val="16"/>
        </w:numPr>
        <w:spacing w:line="360" w:lineRule="auto"/>
        <w:jc w:val="both"/>
        <w:rPr>
          <w:sz w:val="28"/>
          <w:szCs w:val="28"/>
        </w:rPr>
      </w:pPr>
      <w:r>
        <w:rPr>
          <w:sz w:val="28"/>
          <w:szCs w:val="28"/>
        </w:rPr>
        <w:t>показатели и условия премирования;</w:t>
      </w:r>
    </w:p>
    <w:p w:rsidR="00D77738" w:rsidRDefault="00D77738" w:rsidP="00FE21DB">
      <w:pPr>
        <w:keepNext/>
        <w:widowControl w:val="0"/>
        <w:numPr>
          <w:ilvl w:val="0"/>
          <w:numId w:val="16"/>
        </w:numPr>
        <w:spacing w:line="360" w:lineRule="auto"/>
        <w:jc w:val="both"/>
        <w:rPr>
          <w:sz w:val="28"/>
          <w:szCs w:val="28"/>
        </w:rPr>
      </w:pPr>
      <w:r>
        <w:rPr>
          <w:sz w:val="28"/>
          <w:szCs w:val="28"/>
        </w:rPr>
        <w:t>размеры премий и источники их выплаты;</w:t>
      </w:r>
    </w:p>
    <w:p w:rsidR="00D77738" w:rsidRDefault="00D77738" w:rsidP="00FE21DB">
      <w:pPr>
        <w:keepNext/>
        <w:widowControl w:val="0"/>
        <w:numPr>
          <w:ilvl w:val="0"/>
          <w:numId w:val="16"/>
        </w:numPr>
        <w:spacing w:line="360" w:lineRule="auto"/>
        <w:jc w:val="both"/>
        <w:rPr>
          <w:sz w:val="28"/>
          <w:szCs w:val="28"/>
        </w:rPr>
      </w:pPr>
      <w:r>
        <w:rPr>
          <w:sz w:val="28"/>
          <w:szCs w:val="28"/>
        </w:rPr>
        <w:t>круг премируемых работников;</w:t>
      </w:r>
    </w:p>
    <w:p w:rsidR="00D77738" w:rsidRDefault="00D77738" w:rsidP="00FE21DB">
      <w:pPr>
        <w:keepNext/>
        <w:widowControl w:val="0"/>
        <w:numPr>
          <w:ilvl w:val="0"/>
          <w:numId w:val="16"/>
        </w:numPr>
        <w:spacing w:line="360" w:lineRule="auto"/>
        <w:jc w:val="both"/>
        <w:rPr>
          <w:sz w:val="28"/>
          <w:szCs w:val="28"/>
        </w:rPr>
      </w:pPr>
      <w:r>
        <w:rPr>
          <w:sz w:val="28"/>
          <w:szCs w:val="28"/>
        </w:rPr>
        <w:t>периодичность премирования;</w:t>
      </w:r>
    </w:p>
    <w:p w:rsidR="00D77738" w:rsidRDefault="00D77738" w:rsidP="00FE21DB">
      <w:pPr>
        <w:keepNext/>
        <w:widowControl w:val="0"/>
        <w:numPr>
          <w:ilvl w:val="0"/>
          <w:numId w:val="16"/>
        </w:numPr>
        <w:spacing w:line="360" w:lineRule="auto"/>
        <w:jc w:val="both"/>
        <w:rPr>
          <w:sz w:val="28"/>
          <w:szCs w:val="28"/>
        </w:rPr>
      </w:pPr>
      <w:r>
        <w:rPr>
          <w:sz w:val="28"/>
          <w:szCs w:val="28"/>
        </w:rPr>
        <w:t>порядок начисления премий и их распределение между коллективами и отдельными работниками;</w:t>
      </w:r>
    </w:p>
    <w:p w:rsidR="00D77738" w:rsidRDefault="00D77738" w:rsidP="00FE21DB">
      <w:pPr>
        <w:keepNext/>
        <w:widowControl w:val="0"/>
        <w:numPr>
          <w:ilvl w:val="0"/>
          <w:numId w:val="16"/>
        </w:numPr>
        <w:spacing w:line="360" w:lineRule="auto"/>
        <w:jc w:val="both"/>
        <w:rPr>
          <w:sz w:val="28"/>
          <w:szCs w:val="28"/>
        </w:rPr>
      </w:pPr>
      <w:r>
        <w:rPr>
          <w:sz w:val="28"/>
          <w:szCs w:val="28"/>
        </w:rPr>
        <w:t>порядок выплаты премий.</w:t>
      </w:r>
    </w:p>
    <w:p w:rsidR="00D77738" w:rsidRDefault="00D77738" w:rsidP="00FE21DB">
      <w:pPr>
        <w:keepNext/>
        <w:widowControl w:val="0"/>
        <w:spacing w:line="360" w:lineRule="auto"/>
        <w:ind w:firstLine="720"/>
        <w:jc w:val="both"/>
        <w:rPr>
          <w:sz w:val="28"/>
          <w:szCs w:val="28"/>
        </w:rPr>
      </w:pPr>
      <w:r>
        <w:rPr>
          <w:sz w:val="28"/>
          <w:szCs w:val="28"/>
        </w:rPr>
        <w:t>Премиальная система за увеличение объемов продаж и производства, стимулирующая основные результаты хозяйственной деятельности, является ведущей.</w:t>
      </w:r>
    </w:p>
    <w:p w:rsidR="00D77738" w:rsidRDefault="00D77738" w:rsidP="00FE21DB">
      <w:pPr>
        <w:keepNext/>
        <w:widowControl w:val="0"/>
        <w:spacing w:line="360" w:lineRule="auto"/>
        <w:ind w:firstLine="720"/>
        <w:jc w:val="both"/>
        <w:rPr>
          <w:b/>
          <w:sz w:val="28"/>
          <w:szCs w:val="28"/>
        </w:rPr>
      </w:pPr>
    </w:p>
    <w:p w:rsidR="00D77738" w:rsidRDefault="00D77738" w:rsidP="00FE21DB">
      <w:pPr>
        <w:keepNext/>
        <w:widowControl w:val="0"/>
        <w:spacing w:line="360" w:lineRule="auto"/>
        <w:ind w:firstLine="720"/>
        <w:jc w:val="both"/>
        <w:rPr>
          <w:b/>
          <w:sz w:val="28"/>
          <w:szCs w:val="28"/>
        </w:rPr>
      </w:pPr>
    </w:p>
    <w:p w:rsidR="00D77738" w:rsidRDefault="00D77738" w:rsidP="00FE21DB">
      <w:pPr>
        <w:keepNext/>
        <w:widowControl w:val="0"/>
        <w:spacing w:line="360" w:lineRule="auto"/>
        <w:ind w:firstLine="720"/>
        <w:jc w:val="both"/>
        <w:rPr>
          <w:b/>
          <w:sz w:val="28"/>
          <w:szCs w:val="28"/>
        </w:rPr>
      </w:pPr>
    </w:p>
    <w:p w:rsidR="00D77738" w:rsidRDefault="00D77738" w:rsidP="00FE21DB">
      <w:pPr>
        <w:keepNext/>
        <w:widowControl w:val="0"/>
        <w:spacing w:line="360" w:lineRule="auto"/>
        <w:ind w:firstLine="720"/>
        <w:jc w:val="both"/>
        <w:rPr>
          <w:b/>
          <w:sz w:val="28"/>
          <w:szCs w:val="28"/>
        </w:rPr>
      </w:pPr>
    </w:p>
    <w:p w:rsidR="00D77738" w:rsidRPr="00D77738" w:rsidRDefault="00D77738" w:rsidP="00FE21DB">
      <w:pPr>
        <w:keepNext/>
        <w:widowControl w:val="0"/>
        <w:spacing w:line="360" w:lineRule="auto"/>
        <w:ind w:firstLine="720"/>
        <w:jc w:val="both"/>
        <w:rPr>
          <w:b/>
          <w:sz w:val="28"/>
          <w:szCs w:val="28"/>
        </w:rPr>
      </w:pPr>
      <w:r w:rsidRPr="00D77738">
        <w:rPr>
          <w:b/>
          <w:sz w:val="28"/>
          <w:szCs w:val="28"/>
        </w:rPr>
        <w:lastRenderedPageBreak/>
        <w:t>1.2. Показатели премирование и их значение</w:t>
      </w:r>
    </w:p>
    <w:p w:rsidR="00D77738" w:rsidRDefault="00D77738" w:rsidP="00FE21DB">
      <w:pPr>
        <w:keepNext/>
        <w:widowControl w:val="0"/>
        <w:spacing w:line="360" w:lineRule="auto"/>
        <w:ind w:firstLine="720"/>
        <w:jc w:val="both"/>
        <w:rPr>
          <w:sz w:val="28"/>
          <w:szCs w:val="28"/>
        </w:rPr>
      </w:pPr>
      <w:r>
        <w:rPr>
          <w:sz w:val="28"/>
          <w:szCs w:val="28"/>
        </w:rPr>
        <w:t>В организации могут быть установлены следующие показатели премирования, влияющие на конечный результат производственно-финансовой деятельности организации:</w:t>
      </w:r>
    </w:p>
    <w:p w:rsidR="00D77738" w:rsidRDefault="00D77738" w:rsidP="00FE21DB">
      <w:pPr>
        <w:keepNext/>
        <w:widowControl w:val="0"/>
        <w:numPr>
          <w:ilvl w:val="0"/>
          <w:numId w:val="17"/>
        </w:numPr>
        <w:spacing w:line="360" w:lineRule="auto"/>
        <w:jc w:val="both"/>
        <w:rPr>
          <w:sz w:val="28"/>
          <w:szCs w:val="28"/>
        </w:rPr>
      </w:pPr>
      <w:r>
        <w:rPr>
          <w:sz w:val="28"/>
          <w:szCs w:val="28"/>
        </w:rPr>
        <w:t>рост объемов производства и реализации продукции (работ, услуг);</w:t>
      </w:r>
    </w:p>
    <w:p w:rsidR="00D77738" w:rsidRDefault="00D77738" w:rsidP="00FE21DB">
      <w:pPr>
        <w:keepNext/>
        <w:widowControl w:val="0"/>
        <w:numPr>
          <w:ilvl w:val="0"/>
          <w:numId w:val="17"/>
        </w:numPr>
        <w:spacing w:line="360" w:lineRule="auto"/>
        <w:jc w:val="both"/>
        <w:rPr>
          <w:sz w:val="28"/>
          <w:szCs w:val="28"/>
        </w:rPr>
      </w:pPr>
      <w:r>
        <w:rPr>
          <w:sz w:val="28"/>
          <w:szCs w:val="28"/>
        </w:rPr>
        <w:t>рост производительности труда;</w:t>
      </w:r>
    </w:p>
    <w:p w:rsidR="00D77738" w:rsidRDefault="00D77738" w:rsidP="00FE21DB">
      <w:pPr>
        <w:keepNext/>
        <w:widowControl w:val="0"/>
        <w:numPr>
          <w:ilvl w:val="0"/>
          <w:numId w:val="17"/>
        </w:numPr>
        <w:spacing w:line="360" w:lineRule="auto"/>
        <w:jc w:val="both"/>
        <w:rPr>
          <w:sz w:val="28"/>
          <w:szCs w:val="28"/>
        </w:rPr>
      </w:pPr>
      <w:r>
        <w:rPr>
          <w:sz w:val="28"/>
          <w:szCs w:val="28"/>
        </w:rPr>
        <w:t>увеличение балансовой и чистой прибыли;</w:t>
      </w:r>
    </w:p>
    <w:p w:rsidR="00D77738" w:rsidRDefault="00D77738" w:rsidP="00FE21DB">
      <w:pPr>
        <w:keepNext/>
        <w:widowControl w:val="0"/>
        <w:numPr>
          <w:ilvl w:val="0"/>
          <w:numId w:val="17"/>
        </w:numPr>
        <w:spacing w:line="360" w:lineRule="auto"/>
        <w:jc w:val="both"/>
        <w:rPr>
          <w:sz w:val="28"/>
          <w:szCs w:val="28"/>
        </w:rPr>
      </w:pPr>
      <w:r>
        <w:rPr>
          <w:sz w:val="28"/>
          <w:szCs w:val="28"/>
        </w:rPr>
        <w:t>повышение рентабельности производства и продукции;</w:t>
      </w:r>
    </w:p>
    <w:p w:rsidR="00D77738" w:rsidRDefault="00D77738" w:rsidP="00FE21DB">
      <w:pPr>
        <w:keepNext/>
        <w:widowControl w:val="0"/>
        <w:numPr>
          <w:ilvl w:val="0"/>
          <w:numId w:val="17"/>
        </w:numPr>
        <w:spacing w:line="360" w:lineRule="auto"/>
        <w:jc w:val="both"/>
        <w:rPr>
          <w:sz w:val="28"/>
          <w:szCs w:val="28"/>
        </w:rPr>
      </w:pPr>
      <w:r>
        <w:rPr>
          <w:sz w:val="28"/>
          <w:szCs w:val="28"/>
        </w:rPr>
        <w:t>увеличение доли экспортируемой продукции в общем объеме производства;</w:t>
      </w:r>
    </w:p>
    <w:p w:rsidR="00D77738" w:rsidRDefault="00D77738" w:rsidP="00FE21DB">
      <w:pPr>
        <w:keepNext/>
        <w:widowControl w:val="0"/>
        <w:numPr>
          <w:ilvl w:val="0"/>
          <w:numId w:val="17"/>
        </w:numPr>
        <w:spacing w:line="360" w:lineRule="auto"/>
        <w:jc w:val="both"/>
        <w:rPr>
          <w:sz w:val="28"/>
          <w:szCs w:val="28"/>
        </w:rPr>
      </w:pPr>
      <w:r>
        <w:rPr>
          <w:sz w:val="28"/>
          <w:szCs w:val="28"/>
        </w:rPr>
        <w:t>повышение качества продукции и др.</w:t>
      </w:r>
    </w:p>
    <w:p w:rsidR="00D77738" w:rsidRDefault="00D77738" w:rsidP="00FE21DB">
      <w:pPr>
        <w:keepNext/>
        <w:widowControl w:val="0"/>
        <w:spacing w:line="360" w:lineRule="auto"/>
        <w:ind w:firstLine="720"/>
        <w:jc w:val="both"/>
        <w:rPr>
          <w:sz w:val="28"/>
          <w:szCs w:val="28"/>
        </w:rPr>
      </w:pPr>
      <w:r>
        <w:rPr>
          <w:sz w:val="28"/>
          <w:szCs w:val="28"/>
        </w:rPr>
        <w:t>Премирование рабочих за основные результаты хозяйственной деятельности может быть как индивидуальным, так и коллективным.</w:t>
      </w:r>
    </w:p>
    <w:p w:rsidR="00D77738" w:rsidRDefault="00D77738" w:rsidP="00FE21DB">
      <w:pPr>
        <w:keepNext/>
        <w:spacing w:line="360" w:lineRule="auto"/>
        <w:ind w:firstLine="720"/>
        <w:jc w:val="both"/>
        <w:rPr>
          <w:sz w:val="28"/>
          <w:szCs w:val="28"/>
        </w:rPr>
      </w:pPr>
      <w:r>
        <w:rPr>
          <w:sz w:val="28"/>
          <w:szCs w:val="28"/>
        </w:rPr>
        <w:t>Там, где условия организации производства предопределяют работу каждого рабочего независимо от других, при выполнении работ, требующих определенных навыков, целесообразно производить индивидуальное премирование. В этом случае индивидуальные показатели и условия премирования устанавливаются непосредственно по профессиям или видам работ.</w:t>
      </w:r>
    </w:p>
    <w:p w:rsidR="00D77738" w:rsidRDefault="00D77738" w:rsidP="00FE21DB">
      <w:pPr>
        <w:keepNext/>
        <w:widowControl w:val="0"/>
        <w:spacing w:line="360" w:lineRule="auto"/>
        <w:ind w:firstLine="720"/>
        <w:jc w:val="both"/>
        <w:rPr>
          <w:sz w:val="28"/>
          <w:szCs w:val="28"/>
        </w:rPr>
      </w:pPr>
      <w:r>
        <w:rPr>
          <w:sz w:val="28"/>
          <w:szCs w:val="28"/>
        </w:rPr>
        <w:t>Коллективное премирование может использоваться как при коллективной, так и при индивидуальной форме организации труда и его оплаты. Премия в этом случае начисляется бригаде в целом и распределяется между работниками с учетом личного вклада каждого в общие результаты работы и отработанного времени и максимальными размерами не ограничивается.</w:t>
      </w:r>
    </w:p>
    <w:p w:rsidR="00D77738" w:rsidRDefault="00D77738" w:rsidP="00FE21DB">
      <w:pPr>
        <w:keepNext/>
        <w:widowControl w:val="0"/>
        <w:spacing w:line="360" w:lineRule="auto"/>
        <w:ind w:firstLine="720"/>
        <w:jc w:val="both"/>
        <w:rPr>
          <w:sz w:val="28"/>
          <w:szCs w:val="28"/>
        </w:rPr>
      </w:pPr>
      <w:r>
        <w:rPr>
          <w:sz w:val="28"/>
          <w:szCs w:val="28"/>
        </w:rPr>
        <w:t>Коллективное премирование (при необходимости) может быть дополнено индивидуальным.</w:t>
      </w:r>
    </w:p>
    <w:p w:rsidR="00D77738" w:rsidRDefault="00D77738" w:rsidP="00FE21DB">
      <w:pPr>
        <w:keepNext/>
        <w:widowControl w:val="0"/>
        <w:spacing w:line="360" w:lineRule="auto"/>
        <w:ind w:firstLine="720"/>
        <w:jc w:val="both"/>
        <w:rPr>
          <w:sz w:val="28"/>
          <w:szCs w:val="28"/>
        </w:rPr>
      </w:pPr>
      <w:r>
        <w:rPr>
          <w:sz w:val="28"/>
          <w:szCs w:val="28"/>
        </w:rPr>
        <w:t>Показатели премирования.</w:t>
      </w:r>
    </w:p>
    <w:p w:rsidR="00D77738" w:rsidRDefault="00D77738" w:rsidP="00FE21DB">
      <w:pPr>
        <w:keepNext/>
        <w:widowControl w:val="0"/>
        <w:spacing w:line="360" w:lineRule="auto"/>
        <w:ind w:firstLine="720"/>
        <w:jc w:val="both"/>
        <w:rPr>
          <w:sz w:val="28"/>
          <w:szCs w:val="28"/>
          <w:lang w:val="en-US"/>
        </w:rPr>
      </w:pPr>
      <w:r>
        <w:rPr>
          <w:sz w:val="28"/>
          <w:szCs w:val="28"/>
        </w:rPr>
        <w:t>При организации премирования рабочих-сдельщиков и повременщиков основного производства основными показателями могут быть:</w:t>
      </w:r>
    </w:p>
    <w:p w:rsidR="00D77738" w:rsidRDefault="00D77738" w:rsidP="00FE21DB">
      <w:pPr>
        <w:keepNext/>
        <w:widowControl w:val="0"/>
        <w:spacing w:line="360" w:lineRule="auto"/>
        <w:ind w:firstLine="720"/>
        <w:jc w:val="both"/>
        <w:rPr>
          <w:sz w:val="28"/>
          <w:szCs w:val="28"/>
        </w:rPr>
      </w:pPr>
      <w:r>
        <w:rPr>
          <w:sz w:val="28"/>
          <w:szCs w:val="28"/>
        </w:rPr>
        <w:t>1) при стимулировании выполнения и перевыполнения объема производства:</w:t>
      </w:r>
    </w:p>
    <w:p w:rsidR="00D77738" w:rsidRDefault="00D77738" w:rsidP="00FE21DB">
      <w:pPr>
        <w:keepNext/>
        <w:widowControl w:val="0"/>
        <w:numPr>
          <w:ilvl w:val="0"/>
          <w:numId w:val="18"/>
        </w:numPr>
        <w:spacing w:line="360" w:lineRule="auto"/>
        <w:jc w:val="both"/>
        <w:rPr>
          <w:sz w:val="28"/>
          <w:szCs w:val="28"/>
        </w:rPr>
      </w:pPr>
      <w:r>
        <w:rPr>
          <w:sz w:val="28"/>
          <w:szCs w:val="28"/>
        </w:rPr>
        <w:lastRenderedPageBreak/>
        <w:t>выполнение объема производства товарной продукции в действующих ценах;</w:t>
      </w:r>
    </w:p>
    <w:p w:rsidR="00D77738" w:rsidRDefault="00D77738" w:rsidP="00FE21DB">
      <w:pPr>
        <w:keepNext/>
        <w:widowControl w:val="0"/>
        <w:numPr>
          <w:ilvl w:val="0"/>
          <w:numId w:val="18"/>
        </w:numPr>
        <w:spacing w:line="360" w:lineRule="auto"/>
        <w:jc w:val="both"/>
        <w:rPr>
          <w:sz w:val="28"/>
          <w:szCs w:val="28"/>
        </w:rPr>
      </w:pPr>
      <w:r>
        <w:rPr>
          <w:sz w:val="28"/>
          <w:szCs w:val="28"/>
        </w:rPr>
        <w:t>выполнение плана (задания) по объему производства и обязательной номенклатуре в натуральном выражении (штуках, метрах, тоннах и др.);</w:t>
      </w:r>
    </w:p>
    <w:p w:rsidR="00D77738" w:rsidRDefault="00D77738" w:rsidP="00FE21DB">
      <w:pPr>
        <w:keepNext/>
        <w:widowControl w:val="0"/>
        <w:numPr>
          <w:ilvl w:val="0"/>
          <w:numId w:val="18"/>
        </w:numPr>
        <w:spacing w:line="360" w:lineRule="auto"/>
        <w:jc w:val="both"/>
        <w:rPr>
          <w:sz w:val="28"/>
          <w:szCs w:val="28"/>
        </w:rPr>
      </w:pPr>
      <w:r>
        <w:rPr>
          <w:sz w:val="28"/>
          <w:szCs w:val="28"/>
        </w:rPr>
        <w:t>выполнение плана производства продукции в стоимостном выражении по декадам месяца, суткам и прочим периодам (ритмичность производства);</w:t>
      </w:r>
    </w:p>
    <w:p w:rsidR="00D77738" w:rsidRDefault="00D77738" w:rsidP="00FE21DB">
      <w:pPr>
        <w:keepNext/>
        <w:widowControl w:val="0"/>
        <w:numPr>
          <w:ilvl w:val="0"/>
          <w:numId w:val="18"/>
        </w:numPr>
        <w:spacing w:line="360" w:lineRule="auto"/>
        <w:jc w:val="both"/>
        <w:rPr>
          <w:sz w:val="28"/>
          <w:szCs w:val="28"/>
        </w:rPr>
      </w:pPr>
      <w:r>
        <w:rPr>
          <w:sz w:val="28"/>
          <w:szCs w:val="28"/>
        </w:rPr>
        <w:t>рост (прирост) объемов производства;</w:t>
      </w:r>
    </w:p>
    <w:p w:rsidR="00D77738" w:rsidRDefault="00D77738" w:rsidP="00FE21DB">
      <w:pPr>
        <w:keepNext/>
        <w:widowControl w:val="0"/>
        <w:numPr>
          <w:ilvl w:val="0"/>
          <w:numId w:val="18"/>
        </w:numPr>
        <w:spacing w:line="360" w:lineRule="auto"/>
        <w:jc w:val="both"/>
        <w:rPr>
          <w:sz w:val="28"/>
          <w:szCs w:val="28"/>
        </w:rPr>
      </w:pPr>
      <w:r>
        <w:rPr>
          <w:sz w:val="28"/>
          <w:szCs w:val="28"/>
        </w:rPr>
        <w:t>выполнение нормативного объема производства продукции (работ, услуг);</w:t>
      </w:r>
    </w:p>
    <w:p w:rsidR="00D77738" w:rsidRDefault="00D77738" w:rsidP="00FE21DB">
      <w:pPr>
        <w:keepNext/>
        <w:widowControl w:val="0"/>
        <w:numPr>
          <w:ilvl w:val="0"/>
          <w:numId w:val="18"/>
        </w:numPr>
        <w:spacing w:line="360" w:lineRule="auto"/>
        <w:jc w:val="both"/>
        <w:rPr>
          <w:sz w:val="28"/>
          <w:szCs w:val="28"/>
        </w:rPr>
      </w:pPr>
      <w:r>
        <w:rPr>
          <w:sz w:val="28"/>
          <w:szCs w:val="28"/>
        </w:rPr>
        <w:t>ритмичность производства и реализации продукции;</w:t>
      </w:r>
    </w:p>
    <w:p w:rsidR="00D77738" w:rsidRDefault="00D77738" w:rsidP="00FE21DB">
      <w:pPr>
        <w:keepNext/>
        <w:widowControl w:val="0"/>
        <w:numPr>
          <w:ilvl w:val="0"/>
          <w:numId w:val="18"/>
        </w:numPr>
        <w:spacing w:line="360" w:lineRule="auto"/>
        <w:jc w:val="both"/>
        <w:rPr>
          <w:sz w:val="28"/>
          <w:szCs w:val="28"/>
        </w:rPr>
      </w:pPr>
      <w:r>
        <w:rPr>
          <w:sz w:val="28"/>
          <w:szCs w:val="28"/>
        </w:rPr>
        <w:t>выполнение и перевыполнение ежедневного планового задания по производству продукции;</w:t>
      </w:r>
    </w:p>
    <w:p w:rsidR="00D77738" w:rsidRDefault="00D77738" w:rsidP="00FE21DB">
      <w:pPr>
        <w:keepNext/>
        <w:widowControl w:val="0"/>
        <w:spacing w:line="360" w:lineRule="auto"/>
        <w:ind w:firstLine="720"/>
        <w:jc w:val="both"/>
        <w:rPr>
          <w:sz w:val="28"/>
          <w:szCs w:val="28"/>
        </w:rPr>
      </w:pPr>
      <w:r>
        <w:rPr>
          <w:sz w:val="28"/>
          <w:szCs w:val="28"/>
        </w:rPr>
        <w:t>2) при стимулировании роста производительности труда:</w:t>
      </w:r>
    </w:p>
    <w:p w:rsidR="00D77738" w:rsidRDefault="00D77738" w:rsidP="00FE21DB">
      <w:pPr>
        <w:keepNext/>
        <w:widowControl w:val="0"/>
        <w:numPr>
          <w:ilvl w:val="0"/>
          <w:numId w:val="19"/>
        </w:numPr>
        <w:spacing w:line="360" w:lineRule="auto"/>
        <w:jc w:val="both"/>
        <w:rPr>
          <w:sz w:val="28"/>
          <w:szCs w:val="28"/>
        </w:rPr>
      </w:pPr>
      <w:r>
        <w:rPr>
          <w:sz w:val="28"/>
          <w:szCs w:val="28"/>
        </w:rPr>
        <w:t>рост производительности в сопоставимых ценах к соответствующему периоду прошлого года, предыдущему периоду;</w:t>
      </w:r>
    </w:p>
    <w:p w:rsidR="00D77738" w:rsidRDefault="00D77738" w:rsidP="00FE21DB">
      <w:pPr>
        <w:keepNext/>
        <w:widowControl w:val="0"/>
        <w:numPr>
          <w:ilvl w:val="0"/>
          <w:numId w:val="19"/>
        </w:numPr>
        <w:spacing w:line="360" w:lineRule="auto"/>
        <w:jc w:val="both"/>
        <w:rPr>
          <w:sz w:val="28"/>
          <w:szCs w:val="28"/>
        </w:rPr>
      </w:pPr>
      <w:r>
        <w:rPr>
          <w:sz w:val="28"/>
          <w:szCs w:val="28"/>
        </w:rPr>
        <w:t>выполнение и перевыполнение плана по производительности труда;</w:t>
      </w:r>
    </w:p>
    <w:p w:rsidR="00D77738" w:rsidRDefault="00D77738" w:rsidP="00FE21DB">
      <w:pPr>
        <w:keepNext/>
        <w:widowControl w:val="0"/>
        <w:numPr>
          <w:ilvl w:val="0"/>
          <w:numId w:val="19"/>
        </w:numPr>
        <w:spacing w:line="360" w:lineRule="auto"/>
        <w:jc w:val="both"/>
        <w:rPr>
          <w:sz w:val="28"/>
          <w:szCs w:val="28"/>
        </w:rPr>
      </w:pPr>
      <w:r>
        <w:rPr>
          <w:sz w:val="28"/>
          <w:szCs w:val="28"/>
        </w:rPr>
        <w:t>выполнение заданных объемов работ с меньшей численностью к установленному сроку;</w:t>
      </w:r>
    </w:p>
    <w:p w:rsidR="00D77738" w:rsidRDefault="00D77738" w:rsidP="00FE21DB">
      <w:pPr>
        <w:keepNext/>
        <w:widowControl w:val="0"/>
        <w:numPr>
          <w:ilvl w:val="0"/>
          <w:numId w:val="19"/>
        </w:numPr>
        <w:spacing w:line="360" w:lineRule="auto"/>
        <w:jc w:val="both"/>
        <w:rPr>
          <w:sz w:val="28"/>
          <w:szCs w:val="28"/>
        </w:rPr>
      </w:pPr>
      <w:r>
        <w:rPr>
          <w:sz w:val="28"/>
          <w:szCs w:val="28"/>
        </w:rPr>
        <w:t>снижение трудоемкости продукции;</w:t>
      </w:r>
    </w:p>
    <w:p w:rsidR="00D77738" w:rsidRDefault="00D77738" w:rsidP="00FE21DB">
      <w:pPr>
        <w:keepNext/>
        <w:widowControl w:val="0"/>
        <w:numPr>
          <w:ilvl w:val="0"/>
          <w:numId w:val="19"/>
        </w:numPr>
        <w:spacing w:line="360" w:lineRule="auto"/>
        <w:jc w:val="both"/>
        <w:rPr>
          <w:sz w:val="28"/>
          <w:szCs w:val="28"/>
        </w:rPr>
      </w:pPr>
      <w:r>
        <w:rPr>
          <w:sz w:val="28"/>
          <w:szCs w:val="28"/>
        </w:rPr>
        <w:t>выполнение норм выработки (в натуральных, трудовых, стоимостных показателях);</w:t>
      </w:r>
    </w:p>
    <w:p w:rsidR="00D77738" w:rsidRDefault="00D77738" w:rsidP="00FE21DB">
      <w:pPr>
        <w:keepNext/>
        <w:widowControl w:val="0"/>
        <w:numPr>
          <w:ilvl w:val="0"/>
          <w:numId w:val="19"/>
        </w:numPr>
        <w:spacing w:line="360" w:lineRule="auto"/>
        <w:jc w:val="both"/>
        <w:rPr>
          <w:sz w:val="28"/>
          <w:szCs w:val="28"/>
        </w:rPr>
      </w:pPr>
      <w:r>
        <w:rPr>
          <w:sz w:val="28"/>
          <w:szCs w:val="28"/>
        </w:rPr>
        <w:t>внедрение технически обоснованных норм выработки;</w:t>
      </w:r>
    </w:p>
    <w:p w:rsidR="00D77738" w:rsidRDefault="00D77738" w:rsidP="00FE21DB">
      <w:pPr>
        <w:keepNext/>
        <w:widowControl w:val="0"/>
        <w:numPr>
          <w:ilvl w:val="0"/>
          <w:numId w:val="19"/>
        </w:numPr>
        <w:spacing w:line="360" w:lineRule="auto"/>
        <w:jc w:val="both"/>
        <w:rPr>
          <w:sz w:val="28"/>
          <w:szCs w:val="28"/>
        </w:rPr>
      </w:pPr>
      <w:r>
        <w:rPr>
          <w:sz w:val="28"/>
          <w:szCs w:val="28"/>
        </w:rPr>
        <w:t>высокоэффективное использование новой техники и прогрессивной технологии;</w:t>
      </w:r>
    </w:p>
    <w:p w:rsidR="00D77738" w:rsidRDefault="00D77738" w:rsidP="00FE21DB">
      <w:pPr>
        <w:keepNext/>
        <w:widowControl w:val="0"/>
        <w:spacing w:line="360" w:lineRule="auto"/>
        <w:ind w:firstLine="720"/>
        <w:jc w:val="both"/>
        <w:rPr>
          <w:sz w:val="28"/>
          <w:szCs w:val="28"/>
        </w:rPr>
      </w:pPr>
      <w:r>
        <w:rPr>
          <w:sz w:val="28"/>
          <w:szCs w:val="28"/>
        </w:rPr>
        <w:t>3) при стимулировании повышения качества продукции:</w:t>
      </w:r>
    </w:p>
    <w:p w:rsidR="00D77738" w:rsidRDefault="00D77738" w:rsidP="00FE21DB">
      <w:pPr>
        <w:keepNext/>
        <w:widowControl w:val="0"/>
        <w:numPr>
          <w:ilvl w:val="0"/>
          <w:numId w:val="20"/>
        </w:numPr>
        <w:spacing w:line="360" w:lineRule="auto"/>
        <w:jc w:val="both"/>
        <w:rPr>
          <w:sz w:val="28"/>
          <w:szCs w:val="28"/>
        </w:rPr>
      </w:pPr>
      <w:r>
        <w:rPr>
          <w:sz w:val="28"/>
          <w:szCs w:val="28"/>
        </w:rPr>
        <w:t>бездефектное изготовление продукции и сдача ее с первого предъявления;</w:t>
      </w:r>
    </w:p>
    <w:p w:rsidR="00D77738" w:rsidRDefault="00D77738" w:rsidP="00FE21DB">
      <w:pPr>
        <w:keepNext/>
        <w:widowControl w:val="0"/>
        <w:numPr>
          <w:ilvl w:val="0"/>
          <w:numId w:val="20"/>
        </w:numPr>
        <w:spacing w:line="360" w:lineRule="auto"/>
        <w:jc w:val="both"/>
        <w:rPr>
          <w:sz w:val="28"/>
          <w:szCs w:val="28"/>
        </w:rPr>
      </w:pPr>
      <w:r>
        <w:rPr>
          <w:sz w:val="28"/>
          <w:szCs w:val="28"/>
        </w:rPr>
        <w:lastRenderedPageBreak/>
        <w:t>отсутствие возвратов продукции от отдела технического контроля;</w:t>
      </w:r>
    </w:p>
    <w:p w:rsidR="00D77738" w:rsidRDefault="00D77738" w:rsidP="00FE21DB">
      <w:pPr>
        <w:keepNext/>
        <w:widowControl w:val="0"/>
        <w:numPr>
          <w:ilvl w:val="0"/>
          <w:numId w:val="20"/>
        </w:numPr>
        <w:spacing w:line="360" w:lineRule="auto"/>
        <w:jc w:val="both"/>
        <w:rPr>
          <w:sz w:val="28"/>
          <w:szCs w:val="28"/>
        </w:rPr>
      </w:pPr>
      <w:r>
        <w:rPr>
          <w:sz w:val="28"/>
          <w:szCs w:val="28"/>
        </w:rPr>
        <w:t>соблюдение стандартов и технических условий;</w:t>
      </w:r>
    </w:p>
    <w:p w:rsidR="00D77738" w:rsidRDefault="00D77738" w:rsidP="00FE21DB">
      <w:pPr>
        <w:keepNext/>
        <w:widowControl w:val="0"/>
        <w:numPr>
          <w:ilvl w:val="0"/>
          <w:numId w:val="20"/>
        </w:numPr>
        <w:spacing w:line="360" w:lineRule="auto"/>
        <w:jc w:val="both"/>
        <w:rPr>
          <w:sz w:val="28"/>
          <w:szCs w:val="28"/>
        </w:rPr>
      </w:pPr>
      <w:r>
        <w:rPr>
          <w:sz w:val="28"/>
          <w:szCs w:val="28"/>
        </w:rPr>
        <w:t>недопущение брака и обеспечение требуемого уровня качества выпускаемой продукции;</w:t>
      </w:r>
    </w:p>
    <w:p w:rsidR="00D77738" w:rsidRDefault="00D77738" w:rsidP="00FE21DB">
      <w:pPr>
        <w:keepNext/>
        <w:widowControl w:val="0"/>
        <w:numPr>
          <w:ilvl w:val="0"/>
          <w:numId w:val="20"/>
        </w:numPr>
        <w:spacing w:line="360" w:lineRule="auto"/>
        <w:jc w:val="both"/>
        <w:rPr>
          <w:sz w:val="28"/>
          <w:szCs w:val="28"/>
        </w:rPr>
      </w:pPr>
      <w:r>
        <w:rPr>
          <w:sz w:val="28"/>
          <w:szCs w:val="28"/>
        </w:rPr>
        <w:t>повышение удельного веса продукции высокого качества;</w:t>
      </w:r>
    </w:p>
    <w:p w:rsidR="00D77738" w:rsidRDefault="00D77738" w:rsidP="00FE21DB">
      <w:pPr>
        <w:keepNext/>
        <w:widowControl w:val="0"/>
        <w:numPr>
          <w:ilvl w:val="0"/>
          <w:numId w:val="20"/>
        </w:numPr>
        <w:spacing w:line="360" w:lineRule="auto"/>
        <w:jc w:val="both"/>
        <w:rPr>
          <w:sz w:val="28"/>
          <w:szCs w:val="28"/>
        </w:rPr>
      </w:pPr>
      <w:r>
        <w:rPr>
          <w:sz w:val="28"/>
          <w:szCs w:val="28"/>
        </w:rPr>
        <w:t>соблюдение параметров технологического режима;</w:t>
      </w:r>
    </w:p>
    <w:p w:rsidR="00D77738" w:rsidRDefault="00D77738" w:rsidP="00FE21DB">
      <w:pPr>
        <w:keepNext/>
        <w:widowControl w:val="0"/>
        <w:numPr>
          <w:ilvl w:val="0"/>
          <w:numId w:val="20"/>
        </w:numPr>
        <w:spacing w:line="360" w:lineRule="auto"/>
        <w:jc w:val="both"/>
        <w:rPr>
          <w:sz w:val="28"/>
          <w:szCs w:val="28"/>
        </w:rPr>
      </w:pPr>
      <w:r>
        <w:rPr>
          <w:sz w:val="28"/>
          <w:szCs w:val="28"/>
        </w:rPr>
        <w:t>отсутствие претензий на продукцию (работы, услуги) со стороны потребителей;</w:t>
      </w:r>
    </w:p>
    <w:p w:rsidR="00D77738" w:rsidRDefault="00D77738" w:rsidP="00FE21DB">
      <w:pPr>
        <w:keepNext/>
        <w:widowControl w:val="0"/>
        <w:numPr>
          <w:ilvl w:val="0"/>
          <w:numId w:val="20"/>
        </w:numPr>
        <w:spacing w:line="360" w:lineRule="auto"/>
        <w:jc w:val="both"/>
        <w:rPr>
          <w:sz w:val="28"/>
          <w:szCs w:val="28"/>
        </w:rPr>
      </w:pPr>
      <w:r>
        <w:rPr>
          <w:sz w:val="28"/>
          <w:szCs w:val="28"/>
        </w:rPr>
        <w:t>выполнение и перевыполнение плана по качеству (сортности) продукции;</w:t>
      </w:r>
    </w:p>
    <w:p w:rsidR="00D77738" w:rsidRDefault="00D77738" w:rsidP="00FE21DB">
      <w:pPr>
        <w:keepNext/>
        <w:widowControl w:val="0"/>
        <w:numPr>
          <w:ilvl w:val="0"/>
          <w:numId w:val="20"/>
        </w:numPr>
        <w:spacing w:line="360" w:lineRule="auto"/>
        <w:jc w:val="both"/>
        <w:rPr>
          <w:sz w:val="28"/>
          <w:szCs w:val="28"/>
        </w:rPr>
      </w:pPr>
      <w:r>
        <w:rPr>
          <w:sz w:val="28"/>
          <w:szCs w:val="28"/>
        </w:rPr>
        <w:t>учет коэффициентов качества работы по основным составляющим системы управления качеством (на тех предприятиях, где действует система управления качеством).</w:t>
      </w:r>
    </w:p>
    <w:p w:rsidR="00D77738" w:rsidRDefault="00D77738" w:rsidP="00FE21DB">
      <w:pPr>
        <w:keepNext/>
        <w:widowControl w:val="0"/>
        <w:spacing w:line="360" w:lineRule="auto"/>
        <w:ind w:firstLine="720"/>
        <w:jc w:val="both"/>
        <w:rPr>
          <w:sz w:val="28"/>
          <w:szCs w:val="28"/>
        </w:rPr>
      </w:pPr>
      <w:r>
        <w:rPr>
          <w:sz w:val="28"/>
          <w:szCs w:val="28"/>
        </w:rPr>
        <w:t>Если же рекламации на качество выпущенной продукции по вине службы все-таки имеются, то начисленная премия может быть уменьшена в зависимости от числа полученных рекламаций и потерь от брака.</w:t>
      </w:r>
    </w:p>
    <w:p w:rsidR="00D77738" w:rsidRDefault="00D77738" w:rsidP="00FE21DB">
      <w:pPr>
        <w:keepNext/>
        <w:widowControl w:val="0"/>
        <w:spacing w:line="360" w:lineRule="auto"/>
        <w:ind w:firstLine="720"/>
        <w:jc w:val="both"/>
        <w:rPr>
          <w:sz w:val="28"/>
          <w:szCs w:val="28"/>
        </w:rPr>
      </w:pPr>
      <w:r>
        <w:rPr>
          <w:sz w:val="28"/>
          <w:szCs w:val="28"/>
        </w:rPr>
        <w:t>Размер премии за высокопроизводительный и качественный труд должен составлять не менее 50% от всей причитающейся работнику премии;</w:t>
      </w:r>
    </w:p>
    <w:p w:rsidR="00D77738" w:rsidRDefault="00D77738" w:rsidP="00FE21DB">
      <w:pPr>
        <w:keepNext/>
        <w:widowControl w:val="0"/>
        <w:spacing w:line="360" w:lineRule="auto"/>
        <w:ind w:firstLine="720"/>
        <w:jc w:val="both"/>
        <w:rPr>
          <w:sz w:val="28"/>
          <w:szCs w:val="28"/>
        </w:rPr>
      </w:pPr>
      <w:r>
        <w:rPr>
          <w:sz w:val="28"/>
          <w:szCs w:val="28"/>
        </w:rPr>
        <w:t>4) при стимулировании снижения материальных затрат:</w:t>
      </w:r>
    </w:p>
    <w:p w:rsidR="00D77738" w:rsidRDefault="00D77738" w:rsidP="00FE21DB">
      <w:pPr>
        <w:keepNext/>
        <w:widowControl w:val="0"/>
        <w:numPr>
          <w:ilvl w:val="0"/>
          <w:numId w:val="21"/>
        </w:numPr>
        <w:spacing w:line="360" w:lineRule="auto"/>
        <w:jc w:val="both"/>
        <w:rPr>
          <w:sz w:val="28"/>
          <w:szCs w:val="28"/>
        </w:rPr>
      </w:pPr>
      <w:proofErr w:type="gramStart"/>
      <w:r>
        <w:rPr>
          <w:sz w:val="28"/>
          <w:szCs w:val="28"/>
        </w:rPr>
        <w:t>экономия сырья, материалов, топливно-энергетических ресурсов, инструмента, запасных частей, уменьшение потерь, отходов;</w:t>
      </w:r>
      <w:proofErr w:type="gramEnd"/>
    </w:p>
    <w:p w:rsidR="00D77738" w:rsidRDefault="00D77738" w:rsidP="00FE21DB">
      <w:pPr>
        <w:keepNext/>
        <w:widowControl w:val="0"/>
        <w:numPr>
          <w:ilvl w:val="0"/>
          <w:numId w:val="21"/>
        </w:numPr>
        <w:spacing w:line="360" w:lineRule="auto"/>
        <w:jc w:val="both"/>
        <w:rPr>
          <w:sz w:val="28"/>
          <w:szCs w:val="28"/>
        </w:rPr>
      </w:pPr>
      <w:r>
        <w:rPr>
          <w:sz w:val="28"/>
          <w:szCs w:val="28"/>
        </w:rPr>
        <w:t>достижение установленных технически обоснованных норм расхода материальных ресурсов.</w:t>
      </w:r>
    </w:p>
    <w:p w:rsidR="00D77738" w:rsidRDefault="00D77738" w:rsidP="00FE21DB">
      <w:pPr>
        <w:keepNext/>
        <w:widowControl w:val="0"/>
        <w:spacing w:line="360" w:lineRule="auto"/>
        <w:ind w:firstLine="720"/>
        <w:jc w:val="both"/>
        <w:rPr>
          <w:sz w:val="28"/>
          <w:szCs w:val="28"/>
        </w:rPr>
      </w:pPr>
      <w:r>
        <w:rPr>
          <w:sz w:val="28"/>
          <w:szCs w:val="28"/>
        </w:rPr>
        <w:t>Премирование за экономию материальных ресурсов следует производить при соблюдении систематического достоверного учета расхода материалов и экономии конкретных видов материалов, достигнутой на конкретном рабочем месте, производственном участке.</w:t>
      </w:r>
    </w:p>
    <w:p w:rsidR="00D77738" w:rsidRDefault="00D77738" w:rsidP="00FE21DB">
      <w:pPr>
        <w:keepNext/>
        <w:widowControl w:val="0"/>
        <w:spacing w:line="360" w:lineRule="auto"/>
        <w:ind w:firstLine="720"/>
        <w:jc w:val="both"/>
        <w:rPr>
          <w:sz w:val="28"/>
          <w:szCs w:val="28"/>
        </w:rPr>
      </w:pPr>
      <w:r>
        <w:rPr>
          <w:sz w:val="28"/>
          <w:szCs w:val="28"/>
        </w:rPr>
        <w:t xml:space="preserve">При организации премирования рабочих, занятых обслуживанием основного производства, целесообразно определять показатели, которые </w:t>
      </w:r>
      <w:r>
        <w:rPr>
          <w:sz w:val="28"/>
          <w:szCs w:val="28"/>
        </w:rPr>
        <w:lastRenderedPageBreak/>
        <w:t>непосредственно характеризуют улучшение результатов их работы, а именно:</w:t>
      </w:r>
    </w:p>
    <w:p w:rsidR="00D77738" w:rsidRDefault="00D77738" w:rsidP="00FE21DB">
      <w:pPr>
        <w:keepNext/>
        <w:widowControl w:val="0"/>
        <w:numPr>
          <w:ilvl w:val="0"/>
          <w:numId w:val="22"/>
        </w:numPr>
        <w:spacing w:line="360" w:lineRule="auto"/>
        <w:jc w:val="both"/>
        <w:rPr>
          <w:sz w:val="28"/>
          <w:szCs w:val="28"/>
        </w:rPr>
      </w:pPr>
      <w:r>
        <w:rPr>
          <w:sz w:val="28"/>
          <w:szCs w:val="28"/>
        </w:rPr>
        <w:t>обеспечение бесперебойной и ритмичной работы оборудования по выпуску продукции;</w:t>
      </w:r>
    </w:p>
    <w:p w:rsidR="00D77738" w:rsidRDefault="00D77738" w:rsidP="00FE21DB">
      <w:pPr>
        <w:keepNext/>
        <w:widowControl w:val="0"/>
        <w:numPr>
          <w:ilvl w:val="0"/>
          <w:numId w:val="22"/>
        </w:numPr>
        <w:spacing w:line="360" w:lineRule="auto"/>
        <w:jc w:val="both"/>
        <w:rPr>
          <w:sz w:val="28"/>
          <w:szCs w:val="28"/>
        </w:rPr>
      </w:pPr>
      <w:r>
        <w:rPr>
          <w:sz w:val="28"/>
          <w:szCs w:val="28"/>
        </w:rPr>
        <w:t>улучшение коэффициента его использования;</w:t>
      </w:r>
    </w:p>
    <w:p w:rsidR="00D77738" w:rsidRDefault="00D77738" w:rsidP="00FE21DB">
      <w:pPr>
        <w:keepNext/>
        <w:widowControl w:val="0"/>
        <w:numPr>
          <w:ilvl w:val="0"/>
          <w:numId w:val="22"/>
        </w:numPr>
        <w:spacing w:line="360" w:lineRule="auto"/>
        <w:jc w:val="both"/>
        <w:rPr>
          <w:sz w:val="28"/>
          <w:szCs w:val="28"/>
        </w:rPr>
      </w:pPr>
      <w:r>
        <w:rPr>
          <w:sz w:val="28"/>
          <w:szCs w:val="28"/>
        </w:rPr>
        <w:t>увеличение межремонтного периода эксплуатации и сокращение затрат на обслуживание и ремонт;</w:t>
      </w:r>
    </w:p>
    <w:p w:rsidR="00D77738" w:rsidRDefault="00D77738" w:rsidP="00FE21DB">
      <w:pPr>
        <w:keepNext/>
        <w:widowControl w:val="0"/>
        <w:numPr>
          <w:ilvl w:val="0"/>
          <w:numId w:val="22"/>
        </w:numPr>
        <w:spacing w:line="360" w:lineRule="auto"/>
        <w:jc w:val="both"/>
        <w:rPr>
          <w:sz w:val="28"/>
          <w:szCs w:val="28"/>
        </w:rPr>
      </w:pPr>
      <w:r>
        <w:rPr>
          <w:sz w:val="28"/>
          <w:szCs w:val="28"/>
        </w:rPr>
        <w:t>бесперебойное обеспечение рабочих мест инструментом и оснасткой, транспортными средствами, энергией, топливом и др.</w:t>
      </w:r>
    </w:p>
    <w:p w:rsidR="00D77738" w:rsidRDefault="00D77738" w:rsidP="00FE21DB">
      <w:pPr>
        <w:keepNext/>
        <w:widowControl w:val="0"/>
        <w:spacing w:line="360" w:lineRule="auto"/>
        <w:ind w:firstLine="720"/>
        <w:jc w:val="both"/>
        <w:rPr>
          <w:sz w:val="28"/>
          <w:szCs w:val="28"/>
        </w:rPr>
      </w:pPr>
      <w:r>
        <w:rPr>
          <w:sz w:val="28"/>
          <w:szCs w:val="28"/>
        </w:rPr>
        <w:t>Для рабочих вспомогательных цехов и обслуживающих участков рекомендуется устанавливать премию за следующие показатели:</w:t>
      </w:r>
    </w:p>
    <w:p w:rsidR="00D77738" w:rsidRDefault="00D77738" w:rsidP="00FE21DB">
      <w:pPr>
        <w:keepNext/>
        <w:widowControl w:val="0"/>
        <w:numPr>
          <w:ilvl w:val="0"/>
          <w:numId w:val="23"/>
        </w:numPr>
        <w:spacing w:line="360" w:lineRule="auto"/>
        <w:jc w:val="both"/>
        <w:rPr>
          <w:sz w:val="28"/>
          <w:szCs w:val="28"/>
        </w:rPr>
      </w:pPr>
      <w:r>
        <w:rPr>
          <w:sz w:val="28"/>
          <w:szCs w:val="28"/>
        </w:rPr>
        <w:t>выполнение и перевыполнение нормированных заданий (графиков, программ);</w:t>
      </w:r>
    </w:p>
    <w:p w:rsidR="00D77738" w:rsidRDefault="00D77738" w:rsidP="00FE21DB">
      <w:pPr>
        <w:keepNext/>
        <w:widowControl w:val="0"/>
        <w:numPr>
          <w:ilvl w:val="0"/>
          <w:numId w:val="23"/>
        </w:numPr>
        <w:spacing w:line="360" w:lineRule="auto"/>
        <w:jc w:val="both"/>
        <w:rPr>
          <w:sz w:val="28"/>
          <w:szCs w:val="28"/>
        </w:rPr>
      </w:pPr>
      <w:r>
        <w:rPr>
          <w:sz w:val="28"/>
          <w:szCs w:val="28"/>
        </w:rPr>
        <w:t>удешевление сметы затрат, экономию всех видов материально-технических ресурсов;</w:t>
      </w:r>
    </w:p>
    <w:p w:rsidR="00D77738" w:rsidRDefault="00D77738" w:rsidP="00FE21DB">
      <w:pPr>
        <w:keepNext/>
        <w:widowControl w:val="0"/>
        <w:numPr>
          <w:ilvl w:val="0"/>
          <w:numId w:val="23"/>
        </w:numPr>
        <w:spacing w:line="360" w:lineRule="auto"/>
        <w:jc w:val="both"/>
        <w:rPr>
          <w:sz w:val="28"/>
          <w:szCs w:val="28"/>
        </w:rPr>
      </w:pPr>
      <w:r>
        <w:rPr>
          <w:sz w:val="28"/>
          <w:szCs w:val="28"/>
        </w:rPr>
        <w:t>отсутствие нарушений технологического режима по их вине;</w:t>
      </w:r>
    </w:p>
    <w:p w:rsidR="00D77738" w:rsidRDefault="00D77738" w:rsidP="00FE21DB">
      <w:pPr>
        <w:keepNext/>
        <w:widowControl w:val="0"/>
        <w:numPr>
          <w:ilvl w:val="0"/>
          <w:numId w:val="23"/>
        </w:numPr>
        <w:spacing w:line="360" w:lineRule="auto"/>
        <w:jc w:val="both"/>
        <w:rPr>
          <w:sz w:val="28"/>
          <w:szCs w:val="28"/>
        </w:rPr>
      </w:pPr>
      <w:r>
        <w:rPr>
          <w:sz w:val="28"/>
          <w:szCs w:val="28"/>
        </w:rPr>
        <w:t>отсутствие претензий на несвоевременное и некачественное обеспечение основного производства.</w:t>
      </w:r>
    </w:p>
    <w:p w:rsidR="00D77738" w:rsidRDefault="00D77738" w:rsidP="00FE21DB">
      <w:pPr>
        <w:keepNext/>
        <w:widowControl w:val="0"/>
        <w:spacing w:line="360" w:lineRule="auto"/>
        <w:ind w:firstLine="720"/>
        <w:jc w:val="both"/>
        <w:rPr>
          <w:sz w:val="28"/>
          <w:szCs w:val="28"/>
        </w:rPr>
      </w:pPr>
      <w:r>
        <w:rPr>
          <w:sz w:val="28"/>
          <w:szCs w:val="28"/>
        </w:rPr>
        <w:t>Премирование руководителей, специалистов и других служащих за основные результаты хозяйственной деятельности следует производить по 4 целевым направлениям, стимулирующим выполнение и перевыполнение планов (заданий, норм), таким, как:</w:t>
      </w:r>
    </w:p>
    <w:p w:rsidR="00D77738" w:rsidRDefault="00D77738" w:rsidP="00FE21DB">
      <w:pPr>
        <w:keepNext/>
        <w:widowControl w:val="0"/>
        <w:numPr>
          <w:ilvl w:val="0"/>
          <w:numId w:val="24"/>
        </w:numPr>
        <w:spacing w:line="360" w:lineRule="auto"/>
        <w:jc w:val="both"/>
        <w:rPr>
          <w:sz w:val="28"/>
          <w:szCs w:val="28"/>
        </w:rPr>
      </w:pPr>
      <w:r>
        <w:rPr>
          <w:sz w:val="28"/>
          <w:szCs w:val="28"/>
        </w:rPr>
        <w:t>рост объемов производства и реализации продукции (работ, услуг) в соответствии с заключенными договорами;</w:t>
      </w:r>
    </w:p>
    <w:p w:rsidR="00D77738" w:rsidRDefault="00D77738" w:rsidP="00FE21DB">
      <w:pPr>
        <w:keepNext/>
        <w:widowControl w:val="0"/>
        <w:numPr>
          <w:ilvl w:val="0"/>
          <w:numId w:val="24"/>
        </w:numPr>
        <w:spacing w:line="360" w:lineRule="auto"/>
        <w:jc w:val="both"/>
        <w:rPr>
          <w:sz w:val="28"/>
          <w:szCs w:val="28"/>
        </w:rPr>
      </w:pPr>
      <w:r>
        <w:rPr>
          <w:sz w:val="28"/>
          <w:szCs w:val="28"/>
        </w:rPr>
        <w:t>повышение производительности труда (рост выработки) по сравнению с достигнутым уровнем и др.;</w:t>
      </w:r>
    </w:p>
    <w:p w:rsidR="00D77738" w:rsidRDefault="00D77738" w:rsidP="00FE21DB">
      <w:pPr>
        <w:keepNext/>
        <w:widowControl w:val="0"/>
        <w:numPr>
          <w:ilvl w:val="0"/>
          <w:numId w:val="24"/>
        </w:numPr>
        <w:spacing w:line="360" w:lineRule="auto"/>
        <w:jc w:val="both"/>
        <w:rPr>
          <w:sz w:val="28"/>
          <w:szCs w:val="28"/>
        </w:rPr>
      </w:pPr>
      <w:r>
        <w:rPr>
          <w:sz w:val="28"/>
          <w:szCs w:val="28"/>
        </w:rPr>
        <w:t>улучшение качества выпускаемой продукции (работ, услуг), расширение ее ассортимента и номенклатуры, повышение удовлетворенности потребительского спроса;</w:t>
      </w:r>
    </w:p>
    <w:p w:rsidR="00D77738" w:rsidRDefault="00D77738" w:rsidP="00FE21DB">
      <w:pPr>
        <w:keepNext/>
        <w:widowControl w:val="0"/>
        <w:numPr>
          <w:ilvl w:val="0"/>
          <w:numId w:val="24"/>
        </w:numPr>
        <w:spacing w:line="360" w:lineRule="auto"/>
        <w:jc w:val="both"/>
        <w:rPr>
          <w:sz w:val="28"/>
          <w:szCs w:val="28"/>
        </w:rPr>
      </w:pPr>
      <w:r>
        <w:rPr>
          <w:sz w:val="28"/>
          <w:szCs w:val="28"/>
        </w:rPr>
        <w:t xml:space="preserve">снижение затрат на производство и повышение эффективности </w:t>
      </w:r>
      <w:r>
        <w:rPr>
          <w:sz w:val="28"/>
          <w:szCs w:val="28"/>
        </w:rPr>
        <w:lastRenderedPageBreak/>
        <w:t>хозяйственной деятельности.</w:t>
      </w:r>
    </w:p>
    <w:p w:rsidR="00D77738" w:rsidRDefault="00D77738" w:rsidP="00FE21DB">
      <w:pPr>
        <w:keepNext/>
        <w:widowControl w:val="0"/>
        <w:spacing w:line="360" w:lineRule="auto"/>
        <w:ind w:firstLine="720"/>
        <w:jc w:val="both"/>
        <w:rPr>
          <w:sz w:val="28"/>
          <w:szCs w:val="28"/>
        </w:rPr>
      </w:pPr>
      <w:r>
        <w:rPr>
          <w:sz w:val="28"/>
          <w:szCs w:val="28"/>
        </w:rPr>
        <w:t>Число показателей премирования устанавливается, как правило, не более 2-3 по каждому из указанных выше направлений: один - основной, а другой - дополнительный, при перевыполнении которого премия за основной показатель увеличивается, а при невыполнении уменьшается.</w:t>
      </w:r>
    </w:p>
    <w:p w:rsidR="00D77738" w:rsidRDefault="00D77738" w:rsidP="00FE21DB">
      <w:pPr>
        <w:keepNext/>
        <w:widowControl w:val="0"/>
        <w:spacing w:line="360" w:lineRule="auto"/>
        <w:ind w:firstLine="720"/>
        <w:jc w:val="both"/>
        <w:rPr>
          <w:sz w:val="28"/>
          <w:szCs w:val="28"/>
        </w:rPr>
      </w:pPr>
      <w:r>
        <w:rPr>
          <w:sz w:val="28"/>
          <w:szCs w:val="28"/>
        </w:rPr>
        <w:t>Руководители, специалисты и другие служащие основных цехов и участков премируются по результатам деятельности этих подразделений независимо от общих итогов работы по предприятию в целом.</w:t>
      </w:r>
    </w:p>
    <w:p w:rsidR="00D77738" w:rsidRDefault="00D77738" w:rsidP="00FE21DB">
      <w:pPr>
        <w:keepNext/>
        <w:widowControl w:val="0"/>
        <w:spacing w:line="360" w:lineRule="auto"/>
        <w:ind w:firstLine="720"/>
        <w:jc w:val="both"/>
        <w:rPr>
          <w:sz w:val="28"/>
          <w:szCs w:val="28"/>
        </w:rPr>
      </w:pPr>
      <w:r>
        <w:rPr>
          <w:sz w:val="28"/>
          <w:szCs w:val="28"/>
        </w:rPr>
        <w:t>Руководители, специалисты и другие служащие вспомогательных цехов и участков премируются по показателям, установленным для работников аппарата управления предприятия, или по показателям, установленным для обслуживаемых ими производств, цехов, служб и участков, при условии выполнения своих заданий и показателей или по показателям их работы.</w:t>
      </w:r>
    </w:p>
    <w:p w:rsidR="00D77738" w:rsidRDefault="00D77738" w:rsidP="00FE21DB">
      <w:pPr>
        <w:keepNext/>
        <w:widowControl w:val="0"/>
        <w:spacing w:line="360" w:lineRule="auto"/>
        <w:ind w:firstLine="720"/>
        <w:jc w:val="both"/>
        <w:rPr>
          <w:sz w:val="28"/>
          <w:szCs w:val="28"/>
        </w:rPr>
      </w:pPr>
      <w:r>
        <w:rPr>
          <w:sz w:val="28"/>
          <w:szCs w:val="28"/>
        </w:rPr>
        <w:t>Руководители, специалисты и другие служащие непромышленного персонала (подсобные сельскохозяйственные предприятия, торговля, общественное питание, медицинские учреждения, детские дошкольные учреждения и др.) могут премироваться за выполнение установленных им показателей и условий премирования в соответствии с ведомственными инструкциями и требованиями или за образцовое выполнение работником повседневных трудовых обязанностей.</w:t>
      </w:r>
    </w:p>
    <w:p w:rsidR="00D77738" w:rsidRDefault="00D77738" w:rsidP="00FE21DB">
      <w:pPr>
        <w:keepNext/>
        <w:widowControl w:val="0"/>
        <w:spacing w:line="360" w:lineRule="auto"/>
        <w:ind w:firstLine="720"/>
        <w:jc w:val="both"/>
        <w:rPr>
          <w:sz w:val="28"/>
          <w:szCs w:val="28"/>
        </w:rPr>
      </w:pPr>
      <w:r>
        <w:rPr>
          <w:sz w:val="28"/>
          <w:szCs w:val="28"/>
        </w:rPr>
        <w:t>При организации премирования руководителей функциональных подразделений предприятия можно использовать показатели, отражающие:</w:t>
      </w:r>
    </w:p>
    <w:p w:rsidR="00D77738" w:rsidRDefault="00D77738" w:rsidP="00FE21DB">
      <w:pPr>
        <w:keepNext/>
        <w:widowControl w:val="0"/>
        <w:numPr>
          <w:ilvl w:val="0"/>
          <w:numId w:val="25"/>
        </w:numPr>
        <w:spacing w:line="360" w:lineRule="auto"/>
        <w:jc w:val="both"/>
        <w:rPr>
          <w:sz w:val="28"/>
          <w:szCs w:val="28"/>
        </w:rPr>
      </w:pPr>
      <w:r>
        <w:rPr>
          <w:sz w:val="28"/>
          <w:szCs w:val="28"/>
        </w:rPr>
        <w:t>результаты работы данного подразделения с использованием в качестве дополнительных условий основных результатов деятельности в целом;</w:t>
      </w:r>
    </w:p>
    <w:p w:rsidR="00D77738" w:rsidRDefault="00D77738" w:rsidP="00FE21DB">
      <w:pPr>
        <w:keepNext/>
        <w:widowControl w:val="0"/>
        <w:numPr>
          <w:ilvl w:val="0"/>
          <w:numId w:val="25"/>
        </w:numPr>
        <w:spacing w:line="360" w:lineRule="auto"/>
        <w:jc w:val="both"/>
        <w:rPr>
          <w:sz w:val="28"/>
          <w:szCs w:val="28"/>
        </w:rPr>
      </w:pPr>
      <w:r>
        <w:rPr>
          <w:sz w:val="28"/>
          <w:szCs w:val="28"/>
        </w:rPr>
        <w:t>основные результаты деятельности предприятия с использованием в качестве дополнительных показателей результатов работы данного подразделения;</w:t>
      </w:r>
    </w:p>
    <w:p w:rsidR="00D77738" w:rsidRDefault="00D77738" w:rsidP="00FE21DB">
      <w:pPr>
        <w:keepNext/>
        <w:widowControl w:val="0"/>
        <w:numPr>
          <w:ilvl w:val="0"/>
          <w:numId w:val="25"/>
        </w:numPr>
        <w:spacing w:line="360" w:lineRule="auto"/>
        <w:jc w:val="both"/>
        <w:rPr>
          <w:sz w:val="28"/>
          <w:szCs w:val="28"/>
        </w:rPr>
      </w:pPr>
      <w:r>
        <w:rPr>
          <w:sz w:val="28"/>
          <w:szCs w:val="28"/>
        </w:rPr>
        <w:t xml:space="preserve">результаты </w:t>
      </w:r>
      <w:proofErr w:type="gramStart"/>
      <w:r>
        <w:rPr>
          <w:sz w:val="28"/>
          <w:szCs w:val="28"/>
        </w:rPr>
        <w:t>работы</w:t>
      </w:r>
      <w:proofErr w:type="gramEnd"/>
      <w:r>
        <w:rPr>
          <w:sz w:val="28"/>
          <w:szCs w:val="28"/>
        </w:rPr>
        <w:t xml:space="preserve"> как данного подразделения, так и предприятия в целом.</w:t>
      </w:r>
    </w:p>
    <w:p w:rsidR="00D77738" w:rsidRDefault="00D77738" w:rsidP="00FE21DB">
      <w:pPr>
        <w:keepNext/>
        <w:widowControl w:val="0"/>
        <w:spacing w:line="360" w:lineRule="auto"/>
        <w:ind w:firstLine="720"/>
        <w:jc w:val="both"/>
        <w:rPr>
          <w:sz w:val="28"/>
          <w:szCs w:val="28"/>
        </w:rPr>
      </w:pPr>
      <w:r>
        <w:rPr>
          <w:sz w:val="28"/>
          <w:szCs w:val="28"/>
        </w:rPr>
        <w:lastRenderedPageBreak/>
        <w:t>При начислении премии коллективу подразделения в целом рекомендуется проводить распределение премии в соответствии с коэффициентом трудового участия.</w:t>
      </w:r>
    </w:p>
    <w:p w:rsidR="00D77738" w:rsidRDefault="00D77738" w:rsidP="00FE21DB">
      <w:pPr>
        <w:keepNext/>
        <w:widowControl w:val="0"/>
        <w:spacing w:line="360" w:lineRule="auto"/>
        <w:ind w:firstLine="720"/>
        <w:jc w:val="both"/>
        <w:rPr>
          <w:sz w:val="28"/>
          <w:szCs w:val="28"/>
        </w:rPr>
      </w:pPr>
      <w:r>
        <w:rPr>
          <w:sz w:val="28"/>
          <w:szCs w:val="28"/>
        </w:rPr>
        <w:t>Общий размер премии отдельному работнику может быть увеличен по решению нанимателя (администрации предприятия, цеха) с учетом его вклада в выполнение установленных показателей (в пределах фонда зарплаты).</w:t>
      </w:r>
    </w:p>
    <w:p w:rsidR="00D77738" w:rsidRDefault="00D77738" w:rsidP="00FE21DB">
      <w:pPr>
        <w:keepNext/>
        <w:widowControl w:val="0"/>
        <w:spacing w:line="360" w:lineRule="auto"/>
        <w:ind w:firstLine="720"/>
        <w:jc w:val="both"/>
        <w:rPr>
          <w:sz w:val="28"/>
          <w:szCs w:val="28"/>
        </w:rPr>
      </w:pPr>
      <w:r>
        <w:rPr>
          <w:sz w:val="28"/>
          <w:szCs w:val="28"/>
        </w:rPr>
        <w:t>В качестве мер поощрения широкое распространение на практике получило премирование и установление надбавок и доплат работникам за увеличение производства и продаж, носящие стимулирующий характер. Премии могут выплачиваться за месяц, квартал, полгода, год, а могут и единовременно, например, за ввод объекта в эксплуатацию, победу на конкурсе профессионального мастерства, максимальный объем продаж. Системы премирования вводятся в организациях для усиления материальной заинтересованности работников, повышения качества работы и производительности труда.</w:t>
      </w:r>
    </w:p>
    <w:p w:rsidR="00D77738" w:rsidRDefault="00D77738" w:rsidP="00FE21DB">
      <w:pPr>
        <w:keepNext/>
        <w:widowControl w:val="0"/>
        <w:spacing w:line="360" w:lineRule="auto"/>
        <w:ind w:firstLine="720"/>
        <w:jc w:val="both"/>
        <w:rPr>
          <w:sz w:val="28"/>
          <w:szCs w:val="28"/>
        </w:rPr>
      </w:pPr>
      <w:r>
        <w:rPr>
          <w:sz w:val="28"/>
          <w:szCs w:val="28"/>
        </w:rPr>
        <w:t>Подобные премии могут предусматриваться как в твердой сумме, так и в процентном отношении к фактически начисленной зарплате (при сдельной системе оплаты труда) или к должностному окладу (тарифной ставке) при повременной системе оплаты труда.</w:t>
      </w:r>
    </w:p>
    <w:p w:rsidR="00D77738" w:rsidRDefault="00D77738" w:rsidP="00FE21DB">
      <w:pPr>
        <w:keepNext/>
        <w:widowControl w:val="0"/>
        <w:spacing w:line="360" w:lineRule="auto"/>
        <w:ind w:firstLine="720"/>
        <w:jc w:val="both"/>
        <w:rPr>
          <w:sz w:val="28"/>
          <w:szCs w:val="28"/>
        </w:rPr>
      </w:pPr>
      <w:r>
        <w:rPr>
          <w:sz w:val="28"/>
          <w:szCs w:val="28"/>
        </w:rPr>
        <w:t>В рыночных условиях хозяйствования прибыль (балансовая, чистая), а также увеличение объемов производства является основным источником расширения и технического совершенствования производства. В связи с этим прибыль как показатель премирования приобретает особое значение. Поэтому стимулирование роста прибыли является обязательным направлением в организации премирования руководителей, специалистов и других служащих, производственных и функциональных подразделений предприятий. Основными показателями премирования в данном случае могут быть:</w:t>
      </w:r>
    </w:p>
    <w:p w:rsidR="00D77738" w:rsidRDefault="00D77738" w:rsidP="00FE21DB">
      <w:pPr>
        <w:keepNext/>
        <w:widowControl w:val="0"/>
        <w:numPr>
          <w:ilvl w:val="0"/>
          <w:numId w:val="26"/>
        </w:numPr>
        <w:spacing w:line="360" w:lineRule="auto"/>
        <w:jc w:val="both"/>
        <w:rPr>
          <w:sz w:val="28"/>
          <w:szCs w:val="28"/>
        </w:rPr>
      </w:pPr>
      <w:r>
        <w:rPr>
          <w:sz w:val="28"/>
          <w:szCs w:val="28"/>
        </w:rPr>
        <w:t xml:space="preserve"> выполнение (перевыполнение) плана по прибыли;</w:t>
      </w:r>
    </w:p>
    <w:p w:rsidR="00D77738" w:rsidRDefault="00D77738" w:rsidP="00FE21DB">
      <w:pPr>
        <w:keepNext/>
        <w:widowControl w:val="0"/>
        <w:numPr>
          <w:ilvl w:val="0"/>
          <w:numId w:val="26"/>
        </w:numPr>
        <w:spacing w:line="360" w:lineRule="auto"/>
        <w:jc w:val="both"/>
        <w:rPr>
          <w:sz w:val="28"/>
          <w:szCs w:val="28"/>
        </w:rPr>
      </w:pPr>
      <w:r>
        <w:rPr>
          <w:sz w:val="28"/>
          <w:szCs w:val="28"/>
        </w:rPr>
        <w:t>рост (прирост) прибыли к соответствующему периоду прошлого года или к предыдущему периоду (кварталу)</w:t>
      </w:r>
    </w:p>
    <w:p w:rsidR="00D77738" w:rsidRDefault="00D77738" w:rsidP="00FE21DB">
      <w:pPr>
        <w:keepNext/>
        <w:widowControl w:val="0"/>
        <w:numPr>
          <w:ilvl w:val="0"/>
          <w:numId w:val="26"/>
        </w:numPr>
        <w:spacing w:line="360" w:lineRule="auto"/>
        <w:jc w:val="both"/>
        <w:rPr>
          <w:sz w:val="28"/>
          <w:szCs w:val="28"/>
        </w:rPr>
      </w:pPr>
      <w:r>
        <w:rPr>
          <w:sz w:val="28"/>
          <w:szCs w:val="28"/>
        </w:rPr>
        <w:lastRenderedPageBreak/>
        <w:t>увеличение объемов производства;</w:t>
      </w:r>
    </w:p>
    <w:p w:rsidR="00D77738" w:rsidRDefault="00D77738" w:rsidP="00FE21DB">
      <w:pPr>
        <w:keepNext/>
        <w:widowControl w:val="0"/>
        <w:numPr>
          <w:ilvl w:val="0"/>
          <w:numId w:val="26"/>
        </w:numPr>
        <w:spacing w:line="360" w:lineRule="auto"/>
        <w:jc w:val="both"/>
        <w:rPr>
          <w:sz w:val="28"/>
          <w:szCs w:val="28"/>
        </w:rPr>
      </w:pPr>
      <w:r>
        <w:rPr>
          <w:sz w:val="28"/>
          <w:szCs w:val="28"/>
        </w:rPr>
        <w:t>увеличение продаж продукции.</w:t>
      </w:r>
    </w:p>
    <w:p w:rsidR="00D77738" w:rsidRDefault="00D77738" w:rsidP="00FE21DB">
      <w:pPr>
        <w:keepNext/>
        <w:widowControl w:val="0"/>
        <w:spacing w:line="360" w:lineRule="auto"/>
        <w:ind w:firstLine="720"/>
        <w:jc w:val="both"/>
        <w:rPr>
          <w:sz w:val="28"/>
          <w:szCs w:val="28"/>
        </w:rPr>
      </w:pPr>
      <w:r>
        <w:rPr>
          <w:sz w:val="28"/>
          <w:szCs w:val="28"/>
        </w:rPr>
        <w:t>Премии за увеличение объема производства и продаж продукции руководителям, специалистам и другим служащим структурных подразделений предприятия выплачиваются по данным бухгалтерской и статистической отчетности, а также оперативного учета. Учет показателей и условий премирования производится нарастающим итогом с начала года.</w:t>
      </w:r>
    </w:p>
    <w:p w:rsidR="00D77738" w:rsidRDefault="00D77738" w:rsidP="00FE21DB">
      <w:pPr>
        <w:keepNext/>
        <w:widowControl w:val="0"/>
        <w:spacing w:line="360" w:lineRule="auto"/>
        <w:ind w:firstLine="720"/>
        <w:jc w:val="both"/>
        <w:rPr>
          <w:sz w:val="28"/>
          <w:szCs w:val="28"/>
        </w:rPr>
      </w:pPr>
      <w:r>
        <w:rPr>
          <w:sz w:val="28"/>
          <w:szCs w:val="28"/>
        </w:rPr>
        <w:t>Премии за отчетный период (месяц, квартал, год) должны выплачиваться работникам, как правило, не позднее месячного срока после окончания отчетного периода при выдаче заработной платы в сроки, установленные коллективным договором.</w:t>
      </w:r>
    </w:p>
    <w:p w:rsidR="00D77738" w:rsidRDefault="00D77738" w:rsidP="00FE21DB">
      <w:pPr>
        <w:keepNext/>
        <w:widowControl w:val="0"/>
        <w:spacing w:line="360" w:lineRule="auto"/>
        <w:ind w:firstLine="720"/>
        <w:jc w:val="both"/>
        <w:rPr>
          <w:sz w:val="28"/>
          <w:szCs w:val="28"/>
        </w:rPr>
      </w:pPr>
      <w:r>
        <w:rPr>
          <w:sz w:val="28"/>
          <w:szCs w:val="28"/>
        </w:rPr>
        <w:t>Основными источниками выплаты премии рабочим, руководителям, специалистам и другим служащим являются:</w:t>
      </w:r>
    </w:p>
    <w:p w:rsidR="00D77738" w:rsidRDefault="00D77738" w:rsidP="00FE21DB">
      <w:pPr>
        <w:keepNext/>
        <w:widowControl w:val="0"/>
        <w:numPr>
          <w:ilvl w:val="0"/>
          <w:numId w:val="27"/>
        </w:numPr>
        <w:spacing w:line="360" w:lineRule="auto"/>
        <w:jc w:val="both"/>
        <w:rPr>
          <w:sz w:val="28"/>
          <w:szCs w:val="28"/>
        </w:rPr>
      </w:pPr>
      <w:r>
        <w:rPr>
          <w:sz w:val="28"/>
          <w:szCs w:val="28"/>
        </w:rPr>
        <w:t>фонд заработной платы, включаемый в себестоимость продукции (работ, услуг);</w:t>
      </w:r>
    </w:p>
    <w:p w:rsidR="00D77738" w:rsidRDefault="00D77738" w:rsidP="00FE21DB">
      <w:pPr>
        <w:keepNext/>
        <w:widowControl w:val="0"/>
        <w:numPr>
          <w:ilvl w:val="0"/>
          <w:numId w:val="27"/>
        </w:numPr>
        <w:spacing w:line="360" w:lineRule="auto"/>
        <w:jc w:val="both"/>
        <w:rPr>
          <w:sz w:val="28"/>
          <w:szCs w:val="28"/>
        </w:rPr>
      </w:pPr>
      <w:r>
        <w:rPr>
          <w:sz w:val="28"/>
          <w:szCs w:val="28"/>
        </w:rPr>
        <w:t>часть чистой прибыли, направляемой на потребление.</w:t>
      </w:r>
    </w:p>
    <w:p w:rsidR="00D77738" w:rsidRDefault="00D77738" w:rsidP="00FE21DB">
      <w:pPr>
        <w:keepNext/>
        <w:widowControl w:val="0"/>
        <w:spacing w:line="360" w:lineRule="auto"/>
        <w:ind w:firstLine="720"/>
        <w:jc w:val="both"/>
        <w:rPr>
          <w:sz w:val="28"/>
          <w:szCs w:val="28"/>
        </w:rPr>
      </w:pPr>
      <w:r>
        <w:rPr>
          <w:sz w:val="28"/>
          <w:szCs w:val="28"/>
        </w:rPr>
        <w:t>Дополнительным источником премирования является сумма экономии материальных и прочих ресурсов.</w:t>
      </w:r>
    </w:p>
    <w:p w:rsidR="00D77738" w:rsidRDefault="00D77738" w:rsidP="00FE21DB">
      <w:pPr>
        <w:keepNext/>
        <w:widowControl w:val="0"/>
        <w:spacing w:line="360" w:lineRule="auto"/>
        <w:ind w:firstLine="720"/>
        <w:jc w:val="both"/>
        <w:rPr>
          <w:sz w:val="28"/>
          <w:szCs w:val="28"/>
        </w:rPr>
      </w:pPr>
      <w:r>
        <w:rPr>
          <w:sz w:val="28"/>
          <w:szCs w:val="28"/>
        </w:rPr>
        <w:t>Премия из фонда зарплаты начисляется на заработок по сдельным расценкам, тарифным ставкам, окладам, включая надбавки и доплаты, которые выплачиваются: за совмещение профессий, расширение зоны обслуживания или увеличение объема работ; выполнение обязанностей временно отсутствующего работника; ненормированный рабочий день; работу в вечернее и ночное время; руководство бригадой; классность; профессиональное мастерство. Согласно законодательству выплаты по системам премирования рабочих, руководителей, специалистов и других служащих за производственные результаты свыше 30% заработной платы по сдельным расценкам, тарифным ставкам (должностным окладам) в расчете на одного работника осуществляются за счет прибыли, остающейся в распоряжении предприятия.</w:t>
      </w:r>
    </w:p>
    <w:p w:rsidR="00D77738" w:rsidRDefault="00D77738" w:rsidP="00FE21DB">
      <w:pPr>
        <w:spacing w:line="360" w:lineRule="auto"/>
        <w:rPr>
          <w:sz w:val="28"/>
          <w:szCs w:val="28"/>
        </w:rPr>
      </w:pPr>
      <w:r>
        <w:rPr>
          <w:sz w:val="28"/>
          <w:szCs w:val="28"/>
        </w:rPr>
        <w:lastRenderedPageBreak/>
        <w:t>Премии работникам за экономию материальных, трудовых и прочих ресурсов начисляются исходя из фактической стоимости их экономии, подтвержденной данными бухгалтерского учета и показаниями приборов. На выплату таких премий направляется до 50% суммы экономии указанных ресурсов (с сохранением установленных ранее принятыми решениями более высоких размеров суммы экономии, направляемой на выплату премий). Данные премии выплачиваются сверх премий, установленных за основные результаты финансово-хозяйственной деятельности.</w:t>
      </w: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sz w:val="28"/>
          <w:szCs w:val="28"/>
        </w:rPr>
      </w:pPr>
    </w:p>
    <w:p w:rsidR="00D77738" w:rsidRDefault="00D77738" w:rsidP="00FE21DB">
      <w:pPr>
        <w:spacing w:line="360" w:lineRule="auto"/>
        <w:rPr>
          <w:rStyle w:val="aa"/>
          <w:b w:val="0"/>
          <w:sz w:val="28"/>
          <w:szCs w:val="28"/>
          <w:bdr w:val="none" w:sz="0" w:space="0" w:color="auto" w:frame="1"/>
          <w:shd w:val="clear" w:color="auto" w:fill="FFFFFF"/>
        </w:rPr>
      </w:pPr>
      <w:r>
        <w:rPr>
          <w:sz w:val="28"/>
          <w:szCs w:val="28"/>
        </w:rPr>
        <w:lastRenderedPageBreak/>
        <w:t xml:space="preserve">ГЛАВА 2. </w:t>
      </w:r>
      <w:r w:rsidRPr="00153DE8">
        <w:rPr>
          <w:bCs/>
          <w:color w:val="000000"/>
          <w:sz w:val="28"/>
          <w:szCs w:val="28"/>
        </w:rPr>
        <w:t xml:space="preserve">ИССЛЕДОВАНИЕ ЭФФЕКТИВНОСТИ СИСТЕМЫ ПРЕМИРОВАНИЯ В </w:t>
      </w:r>
      <w:r w:rsidRPr="00153DE8">
        <w:rPr>
          <w:rStyle w:val="aa"/>
          <w:b w:val="0"/>
          <w:sz w:val="28"/>
          <w:szCs w:val="28"/>
          <w:bdr w:val="none" w:sz="0" w:space="0" w:color="auto" w:frame="1"/>
          <w:shd w:val="clear" w:color="auto" w:fill="FFFFFF"/>
        </w:rPr>
        <w:t xml:space="preserve">ПАО «ДТЭК </w:t>
      </w:r>
      <w:proofErr w:type="spellStart"/>
      <w:r w:rsidRPr="00153DE8">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p>
    <w:p w:rsidR="00D77738" w:rsidRDefault="00D77738" w:rsidP="00FE21DB">
      <w:pPr>
        <w:spacing w:line="360" w:lineRule="auto"/>
        <w:rPr>
          <w:rStyle w:val="aa"/>
          <w:sz w:val="28"/>
          <w:szCs w:val="28"/>
          <w:bdr w:val="none" w:sz="0" w:space="0" w:color="auto" w:frame="1"/>
          <w:shd w:val="clear" w:color="auto" w:fill="FFFFFF"/>
        </w:rPr>
      </w:pPr>
      <w:r w:rsidRPr="00D77738">
        <w:rPr>
          <w:rStyle w:val="aa"/>
          <w:sz w:val="28"/>
          <w:szCs w:val="28"/>
          <w:bdr w:val="none" w:sz="0" w:space="0" w:color="auto" w:frame="1"/>
          <w:shd w:val="clear" w:color="auto" w:fill="FFFFFF"/>
        </w:rPr>
        <w:t>2.1. Общая характеристика предприятия</w:t>
      </w:r>
    </w:p>
    <w:p w:rsidR="00343E37" w:rsidRPr="00343E37" w:rsidRDefault="00343E37" w:rsidP="00FE21DB">
      <w:pPr>
        <w:shd w:val="clear" w:color="auto" w:fill="FFFFFF"/>
        <w:spacing w:after="150" w:line="360" w:lineRule="auto"/>
        <w:textAlignment w:val="baseline"/>
        <w:rPr>
          <w:color w:val="000000"/>
          <w:sz w:val="28"/>
          <w:szCs w:val="28"/>
        </w:rPr>
      </w:pPr>
      <w:r w:rsidRPr="00343E37">
        <w:rPr>
          <w:color w:val="000000"/>
          <w:sz w:val="28"/>
          <w:szCs w:val="28"/>
        </w:rPr>
        <w:t>В 1931 г. приказом по государственному Всесоюзному объединению энергетического хозяйства «</w:t>
      </w:r>
      <w:proofErr w:type="spellStart"/>
      <w:r w:rsidRPr="00343E37">
        <w:rPr>
          <w:color w:val="000000"/>
          <w:sz w:val="28"/>
          <w:szCs w:val="28"/>
        </w:rPr>
        <w:t>Энергоцентр</w:t>
      </w:r>
      <w:proofErr w:type="spellEnd"/>
      <w:r w:rsidRPr="00343E37">
        <w:rPr>
          <w:color w:val="000000"/>
          <w:sz w:val="28"/>
          <w:szCs w:val="28"/>
        </w:rPr>
        <w:t>» №16 было организовано Крымское региональное управление «</w:t>
      </w:r>
      <w:proofErr w:type="spellStart"/>
      <w:r w:rsidRPr="00343E37">
        <w:rPr>
          <w:color w:val="000000"/>
          <w:sz w:val="28"/>
          <w:szCs w:val="28"/>
        </w:rPr>
        <w:t>Энергоцентра</w:t>
      </w:r>
      <w:proofErr w:type="spellEnd"/>
      <w:r w:rsidRPr="00343E37">
        <w:rPr>
          <w:color w:val="000000"/>
          <w:sz w:val="28"/>
          <w:szCs w:val="28"/>
        </w:rPr>
        <w:t>» «</w:t>
      </w:r>
      <w:proofErr w:type="spellStart"/>
      <w:r w:rsidRPr="00343E37">
        <w:rPr>
          <w:color w:val="000000"/>
          <w:sz w:val="28"/>
          <w:szCs w:val="28"/>
        </w:rPr>
        <w:t>Крымэнерго</w:t>
      </w:r>
      <w:proofErr w:type="spellEnd"/>
      <w:r w:rsidRPr="00343E37">
        <w:rPr>
          <w:color w:val="000000"/>
          <w:sz w:val="28"/>
          <w:szCs w:val="28"/>
        </w:rPr>
        <w:t xml:space="preserve">». В его состав тогда входили две Севастопольские электростанции, Симферопольская, Ялтинская электростанции, и электрические сети напряжением 0,4 – 6 – 60 </w:t>
      </w:r>
      <w:proofErr w:type="spellStart"/>
      <w:r w:rsidRPr="00343E37">
        <w:rPr>
          <w:color w:val="000000"/>
          <w:sz w:val="28"/>
          <w:szCs w:val="28"/>
        </w:rPr>
        <w:t>кВ.</w:t>
      </w:r>
      <w:proofErr w:type="spellEnd"/>
      <w:r w:rsidRPr="00343E37">
        <w:rPr>
          <w:color w:val="000000"/>
          <w:sz w:val="28"/>
          <w:szCs w:val="28"/>
        </w:rPr>
        <w:t xml:space="preserve"> В 1994-1996 гг. в структуре крымской энергетики произошли существенные изменения. Образованы самостоятельные подразделения: ГАЭК «</w:t>
      </w:r>
      <w:proofErr w:type="spellStart"/>
      <w:r w:rsidRPr="00343E37">
        <w:rPr>
          <w:color w:val="000000"/>
          <w:sz w:val="28"/>
          <w:szCs w:val="28"/>
        </w:rPr>
        <w:t>Крымэнерго</w:t>
      </w:r>
      <w:proofErr w:type="spellEnd"/>
      <w:r w:rsidRPr="00343E37">
        <w:rPr>
          <w:color w:val="000000"/>
          <w:sz w:val="28"/>
          <w:szCs w:val="28"/>
        </w:rPr>
        <w:t>» (сегодня ПАО «</w:t>
      </w:r>
      <w:proofErr w:type="spellStart"/>
      <w:r w:rsidRPr="00343E37">
        <w:rPr>
          <w:color w:val="000000"/>
          <w:sz w:val="28"/>
          <w:szCs w:val="28"/>
        </w:rPr>
        <w:t>Крымэнерго</w:t>
      </w:r>
      <w:proofErr w:type="spellEnd"/>
      <w:r w:rsidRPr="00343E37">
        <w:rPr>
          <w:color w:val="000000"/>
          <w:sz w:val="28"/>
          <w:szCs w:val="28"/>
        </w:rPr>
        <w:t>»), Крымские магистральные электросети (сегодня Крымская электроэнергетическая система), ДП «Восточно-Крымская энергокомпания», ДП «Крымские генерирующие системы» (сегодня ГП «КГС»), энергокомпания «</w:t>
      </w:r>
      <w:proofErr w:type="spellStart"/>
      <w:r w:rsidRPr="00343E37">
        <w:rPr>
          <w:color w:val="000000"/>
          <w:sz w:val="28"/>
          <w:szCs w:val="28"/>
        </w:rPr>
        <w:t>Севастопольэнерго</w:t>
      </w:r>
      <w:proofErr w:type="spellEnd"/>
      <w:r w:rsidRPr="00343E37">
        <w:rPr>
          <w:color w:val="000000"/>
          <w:sz w:val="28"/>
          <w:szCs w:val="28"/>
        </w:rPr>
        <w:t>».</w:t>
      </w:r>
    </w:p>
    <w:p w:rsidR="00343E37" w:rsidRPr="00343E37" w:rsidRDefault="00343E37" w:rsidP="00FE21DB">
      <w:pPr>
        <w:shd w:val="clear" w:color="auto" w:fill="FFFFFF"/>
        <w:spacing w:after="150" w:line="360" w:lineRule="auto"/>
        <w:textAlignment w:val="baseline"/>
        <w:rPr>
          <w:color w:val="000000"/>
          <w:sz w:val="28"/>
          <w:szCs w:val="28"/>
        </w:rPr>
      </w:pPr>
      <w:r w:rsidRPr="00343E37">
        <w:rPr>
          <w:color w:val="000000"/>
          <w:sz w:val="28"/>
          <w:szCs w:val="28"/>
        </w:rPr>
        <w:t>В мае 2012 г. 45% акций «</w:t>
      </w:r>
      <w:proofErr w:type="spellStart"/>
      <w:r w:rsidRPr="00343E37">
        <w:rPr>
          <w:color w:val="000000"/>
          <w:sz w:val="28"/>
          <w:szCs w:val="28"/>
        </w:rPr>
        <w:t>Крымэнерго</w:t>
      </w:r>
      <w:proofErr w:type="spellEnd"/>
      <w:r w:rsidRPr="00343E37">
        <w:rPr>
          <w:color w:val="000000"/>
          <w:sz w:val="28"/>
          <w:szCs w:val="28"/>
        </w:rPr>
        <w:t xml:space="preserve">» приобрела компания «ДТЭК» Р. Ахметова. Цена сделки составила 256 млн.100 </w:t>
      </w:r>
      <w:proofErr w:type="spellStart"/>
      <w:r w:rsidRPr="00343E37">
        <w:rPr>
          <w:color w:val="000000"/>
          <w:sz w:val="28"/>
          <w:szCs w:val="28"/>
        </w:rPr>
        <w:t>тыс</w:t>
      </w:r>
      <w:proofErr w:type="gramStart"/>
      <w:r w:rsidRPr="00343E37">
        <w:rPr>
          <w:color w:val="000000"/>
          <w:sz w:val="28"/>
          <w:szCs w:val="28"/>
        </w:rPr>
        <w:t>.г</w:t>
      </w:r>
      <w:proofErr w:type="gramEnd"/>
      <w:r w:rsidRPr="00343E37">
        <w:rPr>
          <w:color w:val="000000"/>
          <w:sz w:val="28"/>
          <w:szCs w:val="28"/>
        </w:rPr>
        <w:t>рн</w:t>
      </w:r>
      <w:proofErr w:type="spellEnd"/>
      <w:r w:rsidRPr="00343E37">
        <w:rPr>
          <w:color w:val="000000"/>
          <w:sz w:val="28"/>
          <w:szCs w:val="28"/>
        </w:rPr>
        <w:t>. Ранее ДТЭК принадлежали 12,49% акций. Еще 10% «</w:t>
      </w:r>
      <w:proofErr w:type="spellStart"/>
      <w:r w:rsidRPr="00343E37">
        <w:rPr>
          <w:color w:val="000000"/>
          <w:sz w:val="28"/>
          <w:szCs w:val="28"/>
        </w:rPr>
        <w:t>Крымэнерго</w:t>
      </w:r>
      <w:proofErr w:type="spellEnd"/>
      <w:r w:rsidRPr="00343E37">
        <w:rPr>
          <w:color w:val="000000"/>
          <w:sz w:val="28"/>
          <w:szCs w:val="28"/>
        </w:rPr>
        <w:t xml:space="preserve">», согласно данным СМИ, принадлежит структурам, близким к группе «Энергетический стандарт», подконтрольной бизнесмену К. </w:t>
      </w:r>
      <w:proofErr w:type="spellStart"/>
      <w:r w:rsidRPr="00343E37">
        <w:rPr>
          <w:color w:val="000000"/>
          <w:sz w:val="28"/>
          <w:szCs w:val="28"/>
        </w:rPr>
        <w:t>Григоришину</w:t>
      </w:r>
      <w:proofErr w:type="spellEnd"/>
      <w:r w:rsidRPr="00343E37">
        <w:rPr>
          <w:color w:val="000000"/>
          <w:sz w:val="28"/>
          <w:szCs w:val="28"/>
        </w:rPr>
        <w:t>.</w:t>
      </w:r>
    </w:p>
    <w:p w:rsidR="00343E37" w:rsidRDefault="00343E37" w:rsidP="00FE21DB">
      <w:pPr>
        <w:spacing w:line="360" w:lineRule="auto"/>
        <w:ind w:firstLine="709"/>
        <w:jc w:val="both"/>
        <w:rPr>
          <w:spacing w:val="-3"/>
          <w:sz w:val="28"/>
          <w:szCs w:val="28"/>
        </w:rPr>
      </w:pPr>
      <w:r>
        <w:rPr>
          <w:spacing w:val="-3"/>
          <w:sz w:val="28"/>
          <w:szCs w:val="28"/>
        </w:rPr>
        <w:t xml:space="preserve">Сегодня в </w:t>
      </w:r>
      <w:r>
        <w:rPr>
          <w:spacing w:val="-3"/>
          <w:sz w:val="28"/>
          <w:szCs w:val="28"/>
        </w:rPr>
        <w:t>зоне обслуживания Омскэнерго - 2</w:t>
      </w:r>
      <w:r>
        <w:rPr>
          <w:spacing w:val="-3"/>
          <w:sz w:val="28"/>
          <w:szCs w:val="28"/>
        </w:rPr>
        <w:t xml:space="preserve">2 района </w:t>
      </w:r>
      <w:r>
        <w:rPr>
          <w:spacing w:val="-3"/>
          <w:sz w:val="28"/>
          <w:szCs w:val="28"/>
        </w:rPr>
        <w:t>Крыма</w:t>
      </w:r>
      <w:r>
        <w:rPr>
          <w:spacing w:val="-3"/>
          <w:sz w:val="28"/>
          <w:szCs w:val="28"/>
        </w:rPr>
        <w:t xml:space="preserve"> общей площадью </w:t>
      </w:r>
      <w:r>
        <w:rPr>
          <w:spacing w:val="-3"/>
          <w:sz w:val="28"/>
          <w:szCs w:val="28"/>
        </w:rPr>
        <w:t>27</w:t>
      </w:r>
      <w:r>
        <w:rPr>
          <w:spacing w:val="-3"/>
          <w:sz w:val="28"/>
          <w:szCs w:val="28"/>
        </w:rPr>
        <w:t xml:space="preserve"> тыс. кв. км. Общее количество потребителей составляет </w:t>
      </w:r>
      <w:r w:rsidR="00851715">
        <w:rPr>
          <w:spacing w:val="-3"/>
          <w:sz w:val="28"/>
          <w:szCs w:val="28"/>
        </w:rPr>
        <w:t>1.5млн. ч.</w:t>
      </w:r>
      <w:proofErr w:type="gramStart"/>
      <w:r w:rsidR="00851715">
        <w:rPr>
          <w:spacing w:val="-3"/>
          <w:sz w:val="28"/>
          <w:szCs w:val="28"/>
        </w:rPr>
        <w:t xml:space="preserve"> ,</w:t>
      </w:r>
      <w:proofErr w:type="gramEnd"/>
      <w:r w:rsidR="00851715">
        <w:rPr>
          <w:spacing w:val="-3"/>
          <w:sz w:val="28"/>
          <w:szCs w:val="28"/>
        </w:rPr>
        <w:t xml:space="preserve"> в том числе 40</w:t>
      </w:r>
      <w:r>
        <w:rPr>
          <w:spacing w:val="-3"/>
          <w:sz w:val="28"/>
          <w:szCs w:val="28"/>
        </w:rPr>
        <w:t xml:space="preserve">,6 тыс. юридических и </w:t>
      </w:r>
      <w:r w:rsidR="00851715">
        <w:rPr>
          <w:spacing w:val="-3"/>
          <w:sz w:val="28"/>
          <w:szCs w:val="28"/>
        </w:rPr>
        <w:t>1459,4 тыс</w:t>
      </w:r>
      <w:r>
        <w:rPr>
          <w:spacing w:val="-3"/>
          <w:sz w:val="28"/>
          <w:szCs w:val="28"/>
        </w:rPr>
        <w:t xml:space="preserve">. физических лиц. Годовой объем полезного отпуска электроэнергии - </w:t>
      </w:r>
      <w:r>
        <w:rPr>
          <w:i/>
          <w:spacing w:val="-3"/>
          <w:sz w:val="28"/>
          <w:szCs w:val="28"/>
        </w:rPr>
        <w:t xml:space="preserve">7700 </w:t>
      </w:r>
      <w:proofErr w:type="spellStart"/>
      <w:r>
        <w:rPr>
          <w:i/>
          <w:spacing w:val="-3"/>
          <w:sz w:val="28"/>
          <w:szCs w:val="28"/>
        </w:rPr>
        <w:t>млн</w:t>
      </w:r>
      <w:proofErr w:type="gramStart"/>
      <w:r>
        <w:rPr>
          <w:i/>
          <w:spacing w:val="-3"/>
          <w:sz w:val="28"/>
          <w:szCs w:val="28"/>
        </w:rPr>
        <w:t>.к</w:t>
      </w:r>
      <w:proofErr w:type="gramEnd"/>
      <w:r>
        <w:rPr>
          <w:i/>
          <w:spacing w:val="-3"/>
          <w:sz w:val="28"/>
          <w:szCs w:val="28"/>
        </w:rPr>
        <w:t>Вт.ч</w:t>
      </w:r>
      <w:proofErr w:type="spellEnd"/>
      <w:r>
        <w:rPr>
          <w:i/>
          <w:spacing w:val="-3"/>
          <w:sz w:val="28"/>
          <w:szCs w:val="28"/>
        </w:rPr>
        <w:t>.</w:t>
      </w:r>
    </w:p>
    <w:p w:rsidR="00343E37" w:rsidRDefault="00343E37" w:rsidP="00FE21DB">
      <w:pPr>
        <w:spacing w:line="360" w:lineRule="auto"/>
        <w:ind w:firstLine="709"/>
        <w:jc w:val="both"/>
        <w:rPr>
          <w:spacing w:val="-3"/>
          <w:sz w:val="28"/>
          <w:szCs w:val="28"/>
        </w:rPr>
      </w:pPr>
      <w:r>
        <w:rPr>
          <w:spacing w:val="-3"/>
          <w:sz w:val="28"/>
          <w:szCs w:val="28"/>
        </w:rPr>
        <w:t xml:space="preserve">Основные задачи работы </w:t>
      </w:r>
      <w:r w:rsidR="00851715">
        <w:rPr>
          <w:spacing w:val="-3"/>
          <w:sz w:val="28"/>
          <w:szCs w:val="28"/>
        </w:rPr>
        <w:t xml:space="preserve">предприятия </w:t>
      </w:r>
      <w:r>
        <w:rPr>
          <w:spacing w:val="-3"/>
          <w:sz w:val="28"/>
          <w:szCs w:val="28"/>
        </w:rPr>
        <w:t>- обеспечение надежности электроснабжения, повышение качества услуг, оказываемых потребителям электрической энергии, увеличение эффективности электросетевого бизнеса при минимизации расходов.</w:t>
      </w:r>
    </w:p>
    <w:p w:rsidR="00343E37" w:rsidRDefault="00343E37" w:rsidP="00FE21DB">
      <w:pPr>
        <w:spacing w:line="360" w:lineRule="auto"/>
        <w:ind w:firstLine="709"/>
        <w:jc w:val="both"/>
        <w:rPr>
          <w:spacing w:val="-3"/>
          <w:sz w:val="28"/>
          <w:szCs w:val="28"/>
        </w:rPr>
      </w:pPr>
      <w:r>
        <w:rPr>
          <w:spacing w:val="-3"/>
          <w:sz w:val="28"/>
          <w:szCs w:val="28"/>
        </w:rPr>
        <w:t xml:space="preserve">В состав </w:t>
      </w:r>
      <w:proofErr w:type="spellStart"/>
      <w:r w:rsidR="00851715">
        <w:rPr>
          <w:spacing w:val="-3"/>
          <w:sz w:val="28"/>
          <w:szCs w:val="28"/>
        </w:rPr>
        <w:t>Крымэнерго</w:t>
      </w:r>
      <w:proofErr w:type="spellEnd"/>
      <w:r w:rsidR="00EF46F2">
        <w:rPr>
          <w:spacing w:val="-3"/>
          <w:sz w:val="28"/>
          <w:szCs w:val="28"/>
        </w:rPr>
        <w:t xml:space="preserve"> входят 4</w:t>
      </w:r>
      <w:r>
        <w:rPr>
          <w:spacing w:val="-3"/>
          <w:sz w:val="28"/>
          <w:szCs w:val="28"/>
        </w:rPr>
        <w:t xml:space="preserve"> </w:t>
      </w:r>
      <w:proofErr w:type="gramStart"/>
      <w:r>
        <w:rPr>
          <w:spacing w:val="-3"/>
          <w:sz w:val="28"/>
          <w:szCs w:val="28"/>
        </w:rPr>
        <w:t>производственных</w:t>
      </w:r>
      <w:proofErr w:type="gramEnd"/>
      <w:r>
        <w:rPr>
          <w:spacing w:val="-3"/>
          <w:sz w:val="28"/>
          <w:szCs w:val="28"/>
        </w:rPr>
        <w:t xml:space="preserve"> отделения: Западные электрические сети (ЗЭС), Восточные электрические сети (ВЭС), Северные </w:t>
      </w:r>
      <w:r>
        <w:rPr>
          <w:spacing w:val="-3"/>
          <w:sz w:val="28"/>
          <w:szCs w:val="28"/>
        </w:rPr>
        <w:lastRenderedPageBreak/>
        <w:t>электрические сети (СЭС)</w:t>
      </w:r>
      <w:r w:rsidR="00EF46F2">
        <w:rPr>
          <w:spacing w:val="-3"/>
          <w:sz w:val="28"/>
          <w:szCs w:val="28"/>
        </w:rPr>
        <w:t>, Центрально-южные электрические сети</w:t>
      </w:r>
      <w:r>
        <w:rPr>
          <w:spacing w:val="-3"/>
          <w:sz w:val="28"/>
          <w:szCs w:val="28"/>
        </w:rPr>
        <w:t>. В состав каждого производственного отделения входят районы электрических сетей (РЭС), которые занимаются обслуживанием и ремонтом электрических сетей и подстанций (Табл. 1):</w:t>
      </w:r>
    </w:p>
    <w:p w:rsidR="004C677B" w:rsidRDefault="004C677B" w:rsidP="00FE21DB">
      <w:pPr>
        <w:spacing w:line="360" w:lineRule="auto"/>
        <w:ind w:firstLine="709"/>
        <w:jc w:val="right"/>
        <w:rPr>
          <w:i/>
          <w:spacing w:val="-3"/>
          <w:sz w:val="28"/>
          <w:szCs w:val="28"/>
        </w:rPr>
      </w:pPr>
      <w:r>
        <w:rPr>
          <w:i/>
          <w:spacing w:val="-3"/>
          <w:sz w:val="28"/>
          <w:szCs w:val="28"/>
        </w:rPr>
        <w:t xml:space="preserve">Таблица 1. </w:t>
      </w:r>
    </w:p>
    <w:p w:rsidR="00343E37" w:rsidRPr="004C677B" w:rsidRDefault="004C677B" w:rsidP="00FE21DB">
      <w:pPr>
        <w:spacing w:line="360" w:lineRule="auto"/>
        <w:ind w:firstLine="709"/>
        <w:jc w:val="right"/>
        <w:rPr>
          <w:i/>
          <w:spacing w:val="-3"/>
          <w:sz w:val="28"/>
          <w:szCs w:val="28"/>
        </w:rPr>
      </w:pPr>
      <w:r>
        <w:rPr>
          <w:i/>
          <w:spacing w:val="-3"/>
          <w:sz w:val="28"/>
          <w:szCs w:val="28"/>
        </w:rPr>
        <w:t xml:space="preserve">Районы </w:t>
      </w:r>
      <w:proofErr w:type="spellStart"/>
      <w:r>
        <w:rPr>
          <w:i/>
          <w:spacing w:val="-3"/>
          <w:sz w:val="28"/>
          <w:szCs w:val="28"/>
        </w:rPr>
        <w:t>элекрических</w:t>
      </w:r>
      <w:proofErr w:type="spellEnd"/>
      <w:r>
        <w:rPr>
          <w:i/>
          <w:spacing w:val="-3"/>
          <w:sz w:val="28"/>
          <w:szCs w:val="28"/>
        </w:rPr>
        <w:t xml:space="preserve"> сетей </w:t>
      </w:r>
      <w:proofErr w:type="spellStart"/>
      <w:r>
        <w:rPr>
          <w:i/>
          <w:spacing w:val="-3"/>
          <w:sz w:val="28"/>
          <w:szCs w:val="28"/>
        </w:rPr>
        <w:t>Крымэнерго</w:t>
      </w:r>
      <w:proofErr w:type="spellEnd"/>
    </w:p>
    <w:tbl>
      <w:tblPr>
        <w:tblStyle w:val="ad"/>
        <w:tblW w:w="0" w:type="auto"/>
        <w:tblInd w:w="0" w:type="dxa"/>
        <w:tblLook w:val="04A0" w:firstRow="1" w:lastRow="0" w:firstColumn="1" w:lastColumn="0" w:noHBand="0" w:noVBand="1"/>
      </w:tblPr>
      <w:tblGrid>
        <w:gridCol w:w="2428"/>
        <w:gridCol w:w="2247"/>
        <w:gridCol w:w="2870"/>
        <w:gridCol w:w="2592"/>
      </w:tblGrid>
      <w:tr w:rsidR="00EF46F2" w:rsidTr="00EF46F2">
        <w:tc>
          <w:tcPr>
            <w:tcW w:w="3194" w:type="dxa"/>
            <w:tcBorders>
              <w:top w:val="single" w:sz="4" w:space="0" w:color="000000"/>
              <w:left w:val="single" w:sz="4" w:space="0" w:color="000000"/>
              <w:bottom w:val="single" w:sz="4" w:space="0" w:color="000000"/>
              <w:right w:val="single" w:sz="4" w:space="0" w:color="000000"/>
            </w:tcBorders>
            <w:hideMark/>
          </w:tcPr>
          <w:p w:rsidR="00EF46F2" w:rsidRDefault="00EF46F2" w:rsidP="00FE21DB">
            <w:pPr>
              <w:spacing w:line="360" w:lineRule="auto"/>
              <w:jc w:val="center"/>
              <w:rPr>
                <w:rFonts w:eastAsia="Calibri"/>
                <w:spacing w:val="-3"/>
                <w:sz w:val="28"/>
                <w:szCs w:val="28"/>
              </w:rPr>
            </w:pPr>
            <w:r>
              <w:rPr>
                <w:spacing w:val="-3"/>
                <w:sz w:val="28"/>
                <w:szCs w:val="28"/>
              </w:rPr>
              <w:t>ЗЭС:</w:t>
            </w:r>
          </w:p>
        </w:tc>
        <w:tc>
          <w:tcPr>
            <w:tcW w:w="3017" w:type="dxa"/>
            <w:tcBorders>
              <w:top w:val="single" w:sz="4" w:space="0" w:color="000000"/>
              <w:left w:val="single" w:sz="4" w:space="0" w:color="000000"/>
              <w:bottom w:val="single" w:sz="4" w:space="0" w:color="000000"/>
              <w:right w:val="single" w:sz="4" w:space="0" w:color="000000"/>
            </w:tcBorders>
            <w:hideMark/>
          </w:tcPr>
          <w:p w:rsidR="00EF46F2" w:rsidRDefault="00EF46F2" w:rsidP="00FE21DB">
            <w:pPr>
              <w:spacing w:line="360" w:lineRule="auto"/>
              <w:jc w:val="center"/>
              <w:rPr>
                <w:rFonts w:eastAsia="Calibri"/>
                <w:spacing w:val="-3"/>
                <w:sz w:val="28"/>
                <w:szCs w:val="28"/>
              </w:rPr>
            </w:pPr>
            <w:r>
              <w:rPr>
                <w:spacing w:val="-3"/>
                <w:sz w:val="28"/>
                <w:szCs w:val="28"/>
              </w:rPr>
              <w:t>ВЭС:</w:t>
            </w:r>
          </w:p>
        </w:tc>
        <w:tc>
          <w:tcPr>
            <w:tcW w:w="3635" w:type="dxa"/>
            <w:tcBorders>
              <w:top w:val="single" w:sz="4" w:space="0" w:color="000000"/>
              <w:left w:val="single" w:sz="4" w:space="0" w:color="000000"/>
              <w:bottom w:val="single" w:sz="4" w:space="0" w:color="000000"/>
              <w:right w:val="single" w:sz="4" w:space="0" w:color="000000"/>
            </w:tcBorders>
            <w:hideMark/>
          </w:tcPr>
          <w:p w:rsidR="00EF46F2" w:rsidRDefault="00EF46F2" w:rsidP="00FE21DB">
            <w:pPr>
              <w:spacing w:line="360" w:lineRule="auto"/>
              <w:jc w:val="center"/>
              <w:rPr>
                <w:rFonts w:eastAsia="Calibri"/>
                <w:spacing w:val="-3"/>
                <w:sz w:val="28"/>
                <w:szCs w:val="28"/>
              </w:rPr>
            </w:pPr>
            <w:r>
              <w:rPr>
                <w:spacing w:val="-3"/>
                <w:sz w:val="28"/>
                <w:szCs w:val="28"/>
              </w:rPr>
              <w:t>СЭС:</w:t>
            </w:r>
          </w:p>
        </w:tc>
        <w:tc>
          <w:tcPr>
            <w:tcW w:w="291" w:type="dxa"/>
            <w:tcBorders>
              <w:top w:val="single" w:sz="4" w:space="0" w:color="000000"/>
              <w:left w:val="single" w:sz="4" w:space="0" w:color="000000"/>
              <w:bottom w:val="single" w:sz="4" w:space="0" w:color="000000"/>
              <w:right w:val="single" w:sz="4" w:space="0" w:color="000000"/>
            </w:tcBorders>
          </w:tcPr>
          <w:p w:rsidR="00EF46F2" w:rsidRDefault="00EF46F2" w:rsidP="00FE21DB">
            <w:pPr>
              <w:spacing w:line="360" w:lineRule="auto"/>
              <w:jc w:val="center"/>
              <w:rPr>
                <w:spacing w:val="-3"/>
                <w:sz w:val="28"/>
                <w:szCs w:val="28"/>
              </w:rPr>
            </w:pPr>
            <w:r>
              <w:rPr>
                <w:spacing w:val="-3"/>
                <w:sz w:val="28"/>
                <w:szCs w:val="28"/>
              </w:rPr>
              <w:t>Ц-ЮЭС</w:t>
            </w:r>
          </w:p>
        </w:tc>
      </w:tr>
      <w:tr w:rsidR="00EF46F2" w:rsidTr="00EF46F2">
        <w:tc>
          <w:tcPr>
            <w:tcW w:w="3194" w:type="dxa"/>
            <w:tcBorders>
              <w:top w:val="single" w:sz="4" w:space="0" w:color="000000"/>
              <w:left w:val="single" w:sz="4" w:space="0" w:color="000000"/>
              <w:bottom w:val="single" w:sz="4" w:space="0" w:color="000000"/>
              <w:right w:val="single" w:sz="4" w:space="0" w:color="000000"/>
            </w:tcBorders>
            <w:hideMark/>
          </w:tcPr>
          <w:p w:rsidR="00EF46F2" w:rsidRPr="00EF46F2" w:rsidRDefault="00EF46F2" w:rsidP="00FE21DB">
            <w:pPr>
              <w:spacing w:line="360" w:lineRule="auto"/>
              <w:jc w:val="both"/>
              <w:rPr>
                <w:rFonts w:eastAsia="Calibri"/>
                <w:spacing w:val="-3"/>
                <w:sz w:val="28"/>
                <w:szCs w:val="28"/>
              </w:rPr>
            </w:pPr>
            <w:r>
              <w:rPr>
                <w:rFonts w:eastAsia="Calibri"/>
                <w:spacing w:val="-3"/>
                <w:sz w:val="28"/>
                <w:szCs w:val="28"/>
              </w:rPr>
              <w:t>1.</w:t>
            </w:r>
            <w:r w:rsidRPr="00EF46F2">
              <w:rPr>
                <w:rFonts w:eastAsia="Calibri"/>
                <w:spacing w:val="-3"/>
                <w:sz w:val="28"/>
                <w:szCs w:val="28"/>
              </w:rPr>
              <w:t>Бахчисарайский</w:t>
            </w:r>
          </w:p>
          <w:p w:rsidR="00EF46F2" w:rsidRPr="00EF46F2" w:rsidRDefault="00EF46F2" w:rsidP="00FE21DB">
            <w:pPr>
              <w:spacing w:line="360" w:lineRule="auto"/>
              <w:jc w:val="both"/>
              <w:rPr>
                <w:rFonts w:eastAsia="Calibri"/>
                <w:spacing w:val="-3"/>
                <w:sz w:val="28"/>
                <w:szCs w:val="28"/>
              </w:rPr>
            </w:pPr>
            <w:r>
              <w:rPr>
                <w:rFonts w:eastAsia="Calibri"/>
                <w:spacing w:val="-3"/>
                <w:sz w:val="28"/>
                <w:szCs w:val="28"/>
              </w:rPr>
              <w:t>2.</w:t>
            </w:r>
            <w:r w:rsidRPr="00EF46F2">
              <w:rPr>
                <w:rFonts w:eastAsia="Calibri"/>
                <w:spacing w:val="-3"/>
                <w:sz w:val="28"/>
                <w:szCs w:val="28"/>
              </w:rPr>
              <w:t>Евпаторийский</w:t>
            </w:r>
          </w:p>
          <w:p w:rsidR="00EF46F2" w:rsidRPr="00EF46F2" w:rsidRDefault="00EF46F2" w:rsidP="00FE21DB">
            <w:pPr>
              <w:spacing w:line="360" w:lineRule="auto"/>
              <w:jc w:val="both"/>
              <w:rPr>
                <w:rFonts w:eastAsia="Calibri"/>
                <w:spacing w:val="-3"/>
                <w:sz w:val="28"/>
                <w:szCs w:val="28"/>
              </w:rPr>
            </w:pPr>
            <w:r>
              <w:rPr>
                <w:rFonts w:eastAsia="Calibri"/>
                <w:spacing w:val="-3"/>
                <w:sz w:val="28"/>
                <w:szCs w:val="28"/>
              </w:rPr>
              <w:t>3.</w:t>
            </w:r>
            <w:r w:rsidRPr="00EF46F2">
              <w:rPr>
                <w:rFonts w:eastAsia="Calibri"/>
                <w:spacing w:val="-3"/>
                <w:sz w:val="28"/>
                <w:szCs w:val="28"/>
              </w:rPr>
              <w:t>Сакский</w:t>
            </w:r>
          </w:p>
          <w:p w:rsidR="00EF46F2" w:rsidRPr="00EF46F2" w:rsidRDefault="00EF46F2" w:rsidP="00FE21DB">
            <w:pPr>
              <w:spacing w:line="360" w:lineRule="auto"/>
              <w:jc w:val="both"/>
              <w:rPr>
                <w:rFonts w:eastAsia="Calibri"/>
                <w:spacing w:val="-3"/>
                <w:sz w:val="28"/>
                <w:szCs w:val="28"/>
              </w:rPr>
            </w:pPr>
            <w:r>
              <w:rPr>
                <w:rFonts w:eastAsia="Calibri"/>
                <w:spacing w:val="-3"/>
                <w:sz w:val="28"/>
                <w:szCs w:val="28"/>
              </w:rPr>
              <w:t>4.</w:t>
            </w:r>
            <w:r w:rsidRPr="00EF46F2">
              <w:rPr>
                <w:rFonts w:eastAsia="Calibri"/>
                <w:spacing w:val="-3"/>
                <w:sz w:val="28"/>
                <w:szCs w:val="28"/>
              </w:rPr>
              <w:t>Черноморский</w:t>
            </w:r>
          </w:p>
        </w:tc>
        <w:tc>
          <w:tcPr>
            <w:tcW w:w="3017" w:type="dxa"/>
            <w:tcBorders>
              <w:top w:val="single" w:sz="4" w:space="0" w:color="000000"/>
              <w:left w:val="single" w:sz="4" w:space="0" w:color="000000"/>
              <w:bottom w:val="single" w:sz="4" w:space="0" w:color="000000"/>
              <w:right w:val="single" w:sz="4" w:space="0" w:color="000000"/>
            </w:tcBorders>
            <w:hideMark/>
          </w:tcPr>
          <w:p w:rsidR="00EF46F2" w:rsidRPr="00EF46F2" w:rsidRDefault="00EF46F2" w:rsidP="00FE21DB">
            <w:pPr>
              <w:spacing w:line="360" w:lineRule="auto"/>
              <w:jc w:val="both"/>
              <w:rPr>
                <w:spacing w:val="-3"/>
                <w:sz w:val="28"/>
                <w:szCs w:val="28"/>
              </w:rPr>
            </w:pPr>
            <w:r>
              <w:rPr>
                <w:spacing w:val="-3"/>
                <w:sz w:val="28"/>
                <w:szCs w:val="28"/>
              </w:rPr>
              <w:t>1.</w:t>
            </w:r>
            <w:r w:rsidRPr="00EF46F2">
              <w:rPr>
                <w:spacing w:val="-3"/>
                <w:sz w:val="28"/>
                <w:szCs w:val="28"/>
              </w:rPr>
              <w:t>Белогорский</w:t>
            </w:r>
          </w:p>
          <w:p w:rsidR="00EF46F2" w:rsidRPr="00EF46F2" w:rsidRDefault="00EF46F2" w:rsidP="00FE21DB">
            <w:pPr>
              <w:spacing w:line="360" w:lineRule="auto"/>
              <w:jc w:val="both"/>
              <w:rPr>
                <w:spacing w:val="-3"/>
                <w:sz w:val="28"/>
                <w:szCs w:val="28"/>
              </w:rPr>
            </w:pPr>
            <w:r>
              <w:rPr>
                <w:spacing w:val="-3"/>
                <w:sz w:val="28"/>
                <w:szCs w:val="28"/>
              </w:rPr>
              <w:t>2.</w:t>
            </w:r>
            <w:r w:rsidRPr="00EF46F2">
              <w:rPr>
                <w:spacing w:val="-3"/>
                <w:sz w:val="28"/>
                <w:szCs w:val="28"/>
              </w:rPr>
              <w:t>Керченский</w:t>
            </w:r>
          </w:p>
          <w:p w:rsidR="00EF46F2" w:rsidRPr="00EF46F2" w:rsidRDefault="00EF46F2" w:rsidP="00FE21DB">
            <w:pPr>
              <w:spacing w:line="360" w:lineRule="auto"/>
              <w:jc w:val="both"/>
              <w:rPr>
                <w:spacing w:val="-3"/>
                <w:sz w:val="28"/>
                <w:szCs w:val="28"/>
              </w:rPr>
            </w:pPr>
            <w:r>
              <w:rPr>
                <w:spacing w:val="-3"/>
                <w:sz w:val="28"/>
                <w:szCs w:val="28"/>
              </w:rPr>
              <w:t>3.</w:t>
            </w:r>
            <w:r w:rsidRPr="00EF46F2">
              <w:rPr>
                <w:spacing w:val="-3"/>
                <w:sz w:val="28"/>
                <w:szCs w:val="28"/>
              </w:rPr>
              <w:t>Кировский</w:t>
            </w:r>
          </w:p>
          <w:p w:rsidR="00EF46F2" w:rsidRPr="00EF46F2" w:rsidRDefault="00EF46F2" w:rsidP="00FE21DB">
            <w:pPr>
              <w:spacing w:line="360" w:lineRule="auto"/>
              <w:jc w:val="both"/>
              <w:rPr>
                <w:spacing w:val="-3"/>
                <w:sz w:val="28"/>
                <w:szCs w:val="28"/>
              </w:rPr>
            </w:pPr>
            <w:r>
              <w:rPr>
                <w:spacing w:val="-3"/>
                <w:sz w:val="28"/>
                <w:szCs w:val="28"/>
              </w:rPr>
              <w:t>4.</w:t>
            </w:r>
            <w:r w:rsidRPr="00EF46F2">
              <w:rPr>
                <w:spacing w:val="-3"/>
                <w:sz w:val="28"/>
                <w:szCs w:val="28"/>
              </w:rPr>
              <w:t>Ленинский</w:t>
            </w:r>
          </w:p>
          <w:p w:rsidR="00EF46F2" w:rsidRPr="00EF46F2" w:rsidRDefault="00EF46F2" w:rsidP="00FE21DB">
            <w:pPr>
              <w:spacing w:line="360" w:lineRule="auto"/>
              <w:jc w:val="both"/>
              <w:rPr>
                <w:spacing w:val="-3"/>
                <w:sz w:val="28"/>
                <w:szCs w:val="28"/>
              </w:rPr>
            </w:pPr>
            <w:r>
              <w:rPr>
                <w:spacing w:val="-3"/>
                <w:sz w:val="28"/>
                <w:szCs w:val="28"/>
              </w:rPr>
              <w:t>5.</w:t>
            </w:r>
            <w:r w:rsidRPr="00EF46F2">
              <w:rPr>
                <w:spacing w:val="-3"/>
                <w:sz w:val="28"/>
                <w:szCs w:val="28"/>
              </w:rPr>
              <w:t>Феодосийский</w:t>
            </w:r>
          </w:p>
          <w:p w:rsidR="00EF46F2" w:rsidRPr="00EF46F2" w:rsidRDefault="00EF46F2" w:rsidP="00FE21DB">
            <w:pPr>
              <w:spacing w:line="360" w:lineRule="auto"/>
              <w:jc w:val="both"/>
              <w:rPr>
                <w:spacing w:val="-3"/>
                <w:sz w:val="28"/>
                <w:szCs w:val="28"/>
              </w:rPr>
            </w:pPr>
            <w:r>
              <w:rPr>
                <w:spacing w:val="-3"/>
                <w:sz w:val="28"/>
                <w:szCs w:val="28"/>
              </w:rPr>
              <w:t>6.</w:t>
            </w:r>
            <w:r w:rsidRPr="00EF46F2">
              <w:rPr>
                <w:spacing w:val="-3"/>
                <w:sz w:val="28"/>
                <w:szCs w:val="28"/>
              </w:rPr>
              <w:t>Судакский</w:t>
            </w:r>
          </w:p>
          <w:p w:rsidR="00EF46F2" w:rsidRPr="00EF46F2" w:rsidRDefault="00EF46F2" w:rsidP="00FE21DB">
            <w:pPr>
              <w:spacing w:line="360" w:lineRule="auto"/>
              <w:jc w:val="both"/>
              <w:rPr>
                <w:spacing w:val="-3"/>
                <w:sz w:val="28"/>
                <w:szCs w:val="28"/>
              </w:rPr>
            </w:pPr>
            <w:r>
              <w:rPr>
                <w:spacing w:val="-3"/>
                <w:sz w:val="28"/>
                <w:szCs w:val="28"/>
              </w:rPr>
              <w:t>7.</w:t>
            </w:r>
            <w:r w:rsidRPr="00EF46F2">
              <w:rPr>
                <w:spacing w:val="-3"/>
                <w:sz w:val="28"/>
                <w:szCs w:val="28"/>
              </w:rPr>
              <w:t>Советский</w:t>
            </w:r>
          </w:p>
        </w:tc>
        <w:tc>
          <w:tcPr>
            <w:tcW w:w="3635" w:type="dxa"/>
            <w:tcBorders>
              <w:top w:val="single" w:sz="4" w:space="0" w:color="000000"/>
              <w:left w:val="single" w:sz="4" w:space="0" w:color="000000"/>
              <w:bottom w:val="single" w:sz="4" w:space="0" w:color="000000"/>
              <w:right w:val="single" w:sz="4" w:space="0" w:color="000000"/>
            </w:tcBorders>
          </w:tcPr>
          <w:p w:rsidR="00EF46F2" w:rsidRPr="00EF46F2" w:rsidRDefault="00EF46F2" w:rsidP="00FE21DB">
            <w:pPr>
              <w:spacing w:line="360" w:lineRule="auto"/>
              <w:jc w:val="both"/>
              <w:rPr>
                <w:spacing w:val="-3"/>
                <w:sz w:val="28"/>
                <w:szCs w:val="28"/>
              </w:rPr>
            </w:pPr>
            <w:r>
              <w:rPr>
                <w:spacing w:val="-3"/>
                <w:sz w:val="28"/>
                <w:szCs w:val="28"/>
              </w:rPr>
              <w:t>1.</w:t>
            </w:r>
            <w:r w:rsidRPr="00EF46F2">
              <w:rPr>
                <w:spacing w:val="-3"/>
                <w:sz w:val="28"/>
                <w:szCs w:val="28"/>
              </w:rPr>
              <w:t>Армянский</w:t>
            </w:r>
          </w:p>
          <w:p w:rsidR="00EF46F2" w:rsidRPr="00EF46F2" w:rsidRDefault="00EF46F2" w:rsidP="00FE21DB">
            <w:pPr>
              <w:spacing w:line="360" w:lineRule="auto"/>
              <w:jc w:val="both"/>
              <w:rPr>
                <w:spacing w:val="-3"/>
                <w:sz w:val="28"/>
                <w:szCs w:val="28"/>
              </w:rPr>
            </w:pPr>
            <w:r>
              <w:rPr>
                <w:spacing w:val="-3"/>
                <w:sz w:val="28"/>
                <w:szCs w:val="28"/>
              </w:rPr>
              <w:t>2.</w:t>
            </w:r>
            <w:r w:rsidRPr="00EF46F2">
              <w:rPr>
                <w:spacing w:val="-3"/>
                <w:sz w:val="28"/>
                <w:szCs w:val="28"/>
              </w:rPr>
              <w:t>Джанкойский</w:t>
            </w:r>
          </w:p>
          <w:p w:rsidR="00EF46F2" w:rsidRPr="00EF46F2" w:rsidRDefault="00EF46F2" w:rsidP="00FE21DB">
            <w:pPr>
              <w:spacing w:line="360" w:lineRule="auto"/>
              <w:jc w:val="both"/>
              <w:rPr>
                <w:spacing w:val="-3"/>
                <w:sz w:val="28"/>
                <w:szCs w:val="28"/>
              </w:rPr>
            </w:pPr>
            <w:r>
              <w:rPr>
                <w:spacing w:val="-3"/>
                <w:sz w:val="28"/>
                <w:szCs w:val="28"/>
              </w:rPr>
              <w:t>3.</w:t>
            </w:r>
            <w:r w:rsidRPr="00EF46F2">
              <w:rPr>
                <w:spacing w:val="-3"/>
                <w:sz w:val="28"/>
                <w:szCs w:val="28"/>
              </w:rPr>
              <w:t>Красноперекопский</w:t>
            </w:r>
          </w:p>
          <w:p w:rsidR="00EF46F2" w:rsidRPr="00EF46F2" w:rsidRDefault="00EF46F2" w:rsidP="00FE21DB">
            <w:pPr>
              <w:spacing w:line="360" w:lineRule="auto"/>
              <w:jc w:val="both"/>
              <w:rPr>
                <w:spacing w:val="-3"/>
                <w:sz w:val="28"/>
                <w:szCs w:val="28"/>
              </w:rPr>
            </w:pPr>
            <w:r>
              <w:rPr>
                <w:spacing w:val="-3"/>
                <w:sz w:val="28"/>
                <w:szCs w:val="28"/>
              </w:rPr>
              <w:t>4.</w:t>
            </w:r>
            <w:r w:rsidRPr="00EF46F2">
              <w:rPr>
                <w:spacing w:val="-3"/>
                <w:sz w:val="28"/>
                <w:szCs w:val="28"/>
              </w:rPr>
              <w:t>Нижнегорский</w:t>
            </w:r>
          </w:p>
          <w:p w:rsidR="00EF46F2" w:rsidRPr="00EF46F2" w:rsidRDefault="00EF46F2" w:rsidP="00FE21DB">
            <w:pPr>
              <w:spacing w:line="360" w:lineRule="auto"/>
              <w:jc w:val="both"/>
              <w:rPr>
                <w:spacing w:val="-3"/>
                <w:sz w:val="28"/>
                <w:szCs w:val="28"/>
              </w:rPr>
            </w:pPr>
            <w:r>
              <w:rPr>
                <w:spacing w:val="-3"/>
                <w:sz w:val="28"/>
                <w:szCs w:val="28"/>
              </w:rPr>
              <w:t>5.</w:t>
            </w:r>
            <w:r w:rsidRPr="00EF46F2">
              <w:rPr>
                <w:spacing w:val="-3"/>
                <w:sz w:val="28"/>
                <w:szCs w:val="28"/>
              </w:rPr>
              <w:t>Октябрьский</w:t>
            </w:r>
          </w:p>
          <w:p w:rsidR="00EF46F2" w:rsidRPr="00EF46F2" w:rsidRDefault="00EF46F2" w:rsidP="00FE21DB">
            <w:pPr>
              <w:spacing w:line="360" w:lineRule="auto"/>
              <w:jc w:val="both"/>
              <w:rPr>
                <w:spacing w:val="-3"/>
                <w:sz w:val="28"/>
                <w:szCs w:val="28"/>
              </w:rPr>
            </w:pPr>
            <w:r>
              <w:rPr>
                <w:spacing w:val="-3"/>
                <w:sz w:val="28"/>
                <w:szCs w:val="28"/>
              </w:rPr>
              <w:t>6.</w:t>
            </w:r>
            <w:r w:rsidRPr="00EF46F2">
              <w:rPr>
                <w:spacing w:val="-3"/>
                <w:sz w:val="28"/>
                <w:szCs w:val="28"/>
              </w:rPr>
              <w:t>Первомайский</w:t>
            </w:r>
          </w:p>
          <w:p w:rsidR="00EF46F2" w:rsidRPr="00EF46F2" w:rsidRDefault="00EF46F2" w:rsidP="00FE21DB">
            <w:pPr>
              <w:spacing w:line="360" w:lineRule="auto"/>
              <w:jc w:val="both"/>
              <w:rPr>
                <w:spacing w:val="-3"/>
                <w:sz w:val="28"/>
                <w:szCs w:val="28"/>
              </w:rPr>
            </w:pPr>
            <w:r>
              <w:rPr>
                <w:spacing w:val="-3"/>
                <w:sz w:val="28"/>
                <w:szCs w:val="28"/>
              </w:rPr>
              <w:t>7.</w:t>
            </w:r>
            <w:r w:rsidRPr="00EF46F2">
              <w:rPr>
                <w:spacing w:val="-3"/>
                <w:sz w:val="28"/>
                <w:szCs w:val="28"/>
              </w:rPr>
              <w:t>Раздольненский</w:t>
            </w:r>
          </w:p>
          <w:p w:rsidR="00EF46F2" w:rsidRDefault="00EF46F2" w:rsidP="00FE21DB">
            <w:pPr>
              <w:spacing w:line="360" w:lineRule="auto"/>
              <w:jc w:val="both"/>
              <w:rPr>
                <w:rFonts w:eastAsia="Calibri"/>
                <w:spacing w:val="-3"/>
                <w:sz w:val="28"/>
                <w:szCs w:val="28"/>
              </w:rPr>
            </w:pPr>
          </w:p>
        </w:tc>
        <w:tc>
          <w:tcPr>
            <w:tcW w:w="291" w:type="dxa"/>
            <w:tcBorders>
              <w:top w:val="single" w:sz="4" w:space="0" w:color="000000"/>
              <w:left w:val="single" w:sz="4" w:space="0" w:color="000000"/>
              <w:bottom w:val="single" w:sz="4" w:space="0" w:color="000000"/>
              <w:right w:val="single" w:sz="4" w:space="0" w:color="000000"/>
            </w:tcBorders>
          </w:tcPr>
          <w:p w:rsidR="00EF46F2" w:rsidRPr="00EF46F2" w:rsidRDefault="00EF46F2" w:rsidP="00FE21DB">
            <w:pPr>
              <w:spacing w:line="360" w:lineRule="auto"/>
              <w:jc w:val="both"/>
              <w:rPr>
                <w:spacing w:val="-3"/>
                <w:sz w:val="28"/>
                <w:szCs w:val="28"/>
              </w:rPr>
            </w:pPr>
            <w:r>
              <w:rPr>
                <w:spacing w:val="-3"/>
                <w:sz w:val="28"/>
                <w:szCs w:val="28"/>
              </w:rPr>
              <w:t>1.</w:t>
            </w:r>
            <w:r w:rsidRPr="00EF46F2">
              <w:rPr>
                <w:spacing w:val="-3"/>
                <w:sz w:val="28"/>
                <w:szCs w:val="28"/>
              </w:rPr>
              <w:t>Симферопольский</w:t>
            </w:r>
          </w:p>
          <w:p w:rsidR="00EF46F2" w:rsidRPr="00EF46F2" w:rsidRDefault="00EF46F2" w:rsidP="00FE21DB">
            <w:pPr>
              <w:spacing w:line="360" w:lineRule="auto"/>
              <w:jc w:val="both"/>
              <w:rPr>
                <w:spacing w:val="-3"/>
                <w:sz w:val="28"/>
                <w:szCs w:val="28"/>
              </w:rPr>
            </w:pPr>
            <w:r>
              <w:rPr>
                <w:spacing w:val="-3"/>
                <w:sz w:val="28"/>
                <w:szCs w:val="28"/>
              </w:rPr>
              <w:t>2.</w:t>
            </w:r>
            <w:r w:rsidRPr="00EF46F2">
              <w:rPr>
                <w:spacing w:val="-3"/>
                <w:sz w:val="28"/>
                <w:szCs w:val="28"/>
              </w:rPr>
              <w:t>Симферопольский</w:t>
            </w:r>
          </w:p>
          <w:p w:rsidR="00EF46F2" w:rsidRPr="00EF46F2" w:rsidRDefault="00EF46F2" w:rsidP="00FE21DB">
            <w:pPr>
              <w:spacing w:line="360" w:lineRule="auto"/>
              <w:jc w:val="both"/>
              <w:rPr>
                <w:spacing w:val="-3"/>
                <w:sz w:val="28"/>
                <w:szCs w:val="28"/>
              </w:rPr>
            </w:pPr>
            <w:r>
              <w:rPr>
                <w:spacing w:val="-3"/>
                <w:sz w:val="28"/>
                <w:szCs w:val="28"/>
              </w:rPr>
              <w:t>3.</w:t>
            </w:r>
            <w:r w:rsidRPr="00EF46F2">
              <w:rPr>
                <w:spacing w:val="-3"/>
                <w:sz w:val="28"/>
                <w:szCs w:val="28"/>
              </w:rPr>
              <w:t>Ялтинский</w:t>
            </w:r>
          </w:p>
          <w:p w:rsidR="00EF46F2" w:rsidRPr="00EF46F2" w:rsidRDefault="00EF46F2" w:rsidP="00FE21DB">
            <w:pPr>
              <w:spacing w:line="360" w:lineRule="auto"/>
              <w:jc w:val="both"/>
              <w:rPr>
                <w:spacing w:val="-3"/>
                <w:sz w:val="28"/>
                <w:szCs w:val="28"/>
              </w:rPr>
            </w:pPr>
            <w:r>
              <w:rPr>
                <w:spacing w:val="-3"/>
                <w:sz w:val="28"/>
                <w:szCs w:val="28"/>
              </w:rPr>
              <w:t>4.</w:t>
            </w:r>
            <w:r w:rsidRPr="00EF46F2">
              <w:rPr>
                <w:spacing w:val="-3"/>
                <w:sz w:val="28"/>
                <w:szCs w:val="28"/>
              </w:rPr>
              <w:t>Алуштинский</w:t>
            </w:r>
          </w:p>
        </w:tc>
      </w:tr>
    </w:tbl>
    <w:p w:rsidR="00343E37" w:rsidRDefault="00343E37" w:rsidP="00FE21DB">
      <w:pPr>
        <w:pStyle w:val="ac"/>
        <w:keepNext w:val="0"/>
        <w:spacing w:before="0" w:after="0" w:line="360" w:lineRule="auto"/>
        <w:rPr>
          <w:sz w:val="28"/>
          <w:szCs w:val="28"/>
        </w:rPr>
      </w:pPr>
      <w:r>
        <w:rPr>
          <w:sz w:val="28"/>
          <w:szCs w:val="28"/>
        </w:rPr>
        <w:t xml:space="preserve">Департамент по управлению персоналом является подразделением аппарата управления </w:t>
      </w:r>
      <w:r w:rsidR="00847538">
        <w:rPr>
          <w:sz w:val="28"/>
          <w:szCs w:val="28"/>
        </w:rPr>
        <w:t xml:space="preserve">“ДТЭК </w:t>
      </w:r>
      <w:proofErr w:type="spellStart"/>
      <w:r w:rsidR="00847538">
        <w:rPr>
          <w:sz w:val="28"/>
          <w:szCs w:val="28"/>
        </w:rPr>
        <w:t>Крымэнерго</w:t>
      </w:r>
      <w:proofErr w:type="spellEnd"/>
      <w:r w:rsidR="00847538">
        <w:rPr>
          <w:sz w:val="28"/>
          <w:szCs w:val="28"/>
        </w:rPr>
        <w:t>”</w:t>
      </w:r>
      <w:r>
        <w:rPr>
          <w:sz w:val="28"/>
          <w:szCs w:val="28"/>
        </w:rPr>
        <w:t xml:space="preserve"> и подчиняется непосредственно</w:t>
      </w:r>
      <w:r>
        <w:rPr>
          <w:b/>
          <w:sz w:val="28"/>
          <w:szCs w:val="28"/>
        </w:rPr>
        <w:t xml:space="preserve"> </w:t>
      </w:r>
      <w:r>
        <w:rPr>
          <w:sz w:val="28"/>
          <w:szCs w:val="28"/>
        </w:rPr>
        <w:t>заместителю генерального директора – директору филиала.</w:t>
      </w:r>
    </w:p>
    <w:p w:rsidR="00343E37" w:rsidRDefault="00343E37" w:rsidP="00FE21DB">
      <w:pPr>
        <w:pStyle w:val="ac"/>
        <w:keepNext w:val="0"/>
        <w:spacing w:before="0" w:after="0" w:line="360" w:lineRule="auto"/>
        <w:rPr>
          <w:sz w:val="28"/>
          <w:szCs w:val="28"/>
        </w:rPr>
      </w:pPr>
      <w:r>
        <w:rPr>
          <w:sz w:val="28"/>
          <w:szCs w:val="28"/>
        </w:rPr>
        <w:t xml:space="preserve">Цель деятельности департамента по управлению персоналом – создание, поддержание и развитие системы управления персоналом, обеспечивающей эффективное и гибкое управление человеческими ресурсами </w:t>
      </w:r>
      <w:r w:rsidR="00847538" w:rsidRPr="00847538">
        <w:rPr>
          <w:sz w:val="28"/>
          <w:szCs w:val="28"/>
        </w:rPr>
        <w:t xml:space="preserve">“ДТЭК </w:t>
      </w:r>
      <w:proofErr w:type="spellStart"/>
      <w:r w:rsidR="00847538" w:rsidRPr="00847538">
        <w:rPr>
          <w:sz w:val="28"/>
          <w:szCs w:val="28"/>
        </w:rPr>
        <w:t>Крымэнерго</w:t>
      </w:r>
      <w:proofErr w:type="spellEnd"/>
      <w:r w:rsidR="00847538" w:rsidRPr="00847538">
        <w:rPr>
          <w:sz w:val="28"/>
          <w:szCs w:val="28"/>
        </w:rPr>
        <w:t>”</w:t>
      </w:r>
      <w:r w:rsidR="00847538">
        <w:rPr>
          <w:sz w:val="28"/>
          <w:szCs w:val="28"/>
        </w:rPr>
        <w:t>.</w:t>
      </w:r>
    </w:p>
    <w:p w:rsidR="00343E37" w:rsidRDefault="00847538" w:rsidP="00FE21DB">
      <w:pPr>
        <w:spacing w:line="360" w:lineRule="auto"/>
        <w:ind w:firstLine="709"/>
        <w:contextualSpacing/>
        <w:rPr>
          <w:color w:val="000000"/>
          <w:sz w:val="28"/>
          <w:szCs w:val="28"/>
        </w:rPr>
      </w:pPr>
      <w:r w:rsidRPr="00847538">
        <w:rPr>
          <w:sz w:val="28"/>
          <w:szCs w:val="28"/>
        </w:rPr>
        <w:t xml:space="preserve">В ПАО “ДТЭК </w:t>
      </w:r>
      <w:proofErr w:type="spellStart"/>
      <w:r w:rsidRPr="00847538">
        <w:rPr>
          <w:sz w:val="28"/>
          <w:szCs w:val="28"/>
        </w:rPr>
        <w:t>Крымэнерго</w:t>
      </w:r>
      <w:proofErr w:type="spellEnd"/>
      <w:r w:rsidRPr="00847538">
        <w:rPr>
          <w:sz w:val="28"/>
          <w:szCs w:val="28"/>
        </w:rPr>
        <w:t>” на 01.11.2014 года работает 5691 челове</w:t>
      </w:r>
      <w:r>
        <w:rPr>
          <w:sz w:val="28"/>
          <w:szCs w:val="28"/>
        </w:rPr>
        <w:t xml:space="preserve">к, из них с высшим образованием </w:t>
      </w:r>
      <w:r w:rsidRPr="00847538">
        <w:rPr>
          <w:sz w:val="28"/>
          <w:szCs w:val="28"/>
        </w:rPr>
        <w:t>— 2174, базовым высшим – 1108:</w:t>
      </w:r>
      <w:r w:rsidRPr="00847538">
        <w:rPr>
          <w:rStyle w:val="apple-converted-space"/>
          <w:sz w:val="28"/>
          <w:szCs w:val="28"/>
        </w:rPr>
        <w:t> </w:t>
      </w:r>
      <w:r w:rsidRPr="00847538">
        <w:rPr>
          <w:sz w:val="28"/>
          <w:szCs w:val="28"/>
        </w:rPr>
        <w:br/>
        <w:t>Руководителей – 605, из них: с высшим образованием – 505, базовым высшим - 100.</w:t>
      </w:r>
      <w:r w:rsidRPr="00847538">
        <w:rPr>
          <w:sz w:val="28"/>
          <w:szCs w:val="28"/>
        </w:rPr>
        <w:br/>
        <w:t>Профессионалов, специалистов – 1912, из них: с высшим образованием – 1307, базовым высшим – 395.</w:t>
      </w:r>
      <w:r w:rsidRPr="00847538">
        <w:rPr>
          <w:sz w:val="28"/>
          <w:szCs w:val="28"/>
        </w:rPr>
        <w:br/>
        <w:t>Технических служащих – 227, из них: с вы</w:t>
      </w:r>
      <w:r>
        <w:rPr>
          <w:sz w:val="28"/>
          <w:szCs w:val="28"/>
        </w:rPr>
        <w:t xml:space="preserve">сшим образованием – 63, базовым </w:t>
      </w:r>
      <w:r w:rsidRPr="00847538">
        <w:rPr>
          <w:sz w:val="28"/>
          <w:szCs w:val="28"/>
        </w:rPr>
        <w:t>высшим – 57.</w:t>
      </w:r>
      <w:r w:rsidRPr="00847538">
        <w:rPr>
          <w:sz w:val="28"/>
          <w:szCs w:val="28"/>
        </w:rPr>
        <w:br/>
      </w:r>
      <w:r w:rsidRPr="00847538">
        <w:rPr>
          <w:sz w:val="28"/>
          <w:szCs w:val="28"/>
        </w:rPr>
        <w:lastRenderedPageBreak/>
        <w:t>Рабочих – 2947, из них: с высшим образованием – 299, базовым высшим - 556</w:t>
      </w:r>
      <w:r w:rsidRPr="00847538">
        <w:rPr>
          <w:color w:val="000099"/>
          <w:sz w:val="28"/>
          <w:szCs w:val="28"/>
        </w:rPr>
        <w:t>.</w:t>
      </w:r>
      <w:r w:rsidRPr="00847538">
        <w:rPr>
          <w:color w:val="000099"/>
          <w:sz w:val="28"/>
          <w:szCs w:val="28"/>
        </w:rPr>
        <w:t xml:space="preserve"> </w:t>
      </w:r>
      <w:r w:rsidR="00343E37">
        <w:rPr>
          <w:bCs/>
          <w:sz w:val="28"/>
          <w:szCs w:val="28"/>
        </w:rPr>
        <w:t>Основные задачи</w:t>
      </w:r>
      <w:r w:rsidR="00343E37">
        <w:rPr>
          <w:sz w:val="28"/>
          <w:szCs w:val="28"/>
        </w:rPr>
        <w:t xml:space="preserve"> в работе с персоналом Общества заключаются в создании и поддержании на необходимом уровне: </w:t>
      </w:r>
    </w:p>
    <w:p w:rsidR="00343E37" w:rsidRDefault="00847538" w:rsidP="00FE21DB">
      <w:pPr>
        <w:spacing w:line="360" w:lineRule="auto"/>
        <w:ind w:firstLine="709"/>
        <w:contextualSpacing/>
        <w:jc w:val="both"/>
        <w:rPr>
          <w:sz w:val="28"/>
          <w:szCs w:val="28"/>
        </w:rPr>
      </w:pPr>
      <w:r>
        <w:rPr>
          <w:sz w:val="28"/>
          <w:szCs w:val="28"/>
        </w:rPr>
        <w:t xml:space="preserve"> 1.</w:t>
      </w:r>
      <w:r w:rsidR="00343E37">
        <w:rPr>
          <w:sz w:val="28"/>
          <w:szCs w:val="28"/>
        </w:rPr>
        <w:t xml:space="preserve">Кадровой безопасности (воспроизводство рабочих основных производственных профессий и производственных менеджеров среднего звена, повышение квалификации менеджмента, в том числе технического, подготовка кадрового резерва, создание оптимальной возрастной структуры персонала). </w:t>
      </w:r>
    </w:p>
    <w:p w:rsidR="00343E37" w:rsidRDefault="00847538" w:rsidP="00FE21DB">
      <w:pPr>
        <w:spacing w:line="360" w:lineRule="auto"/>
        <w:ind w:firstLine="709"/>
        <w:contextualSpacing/>
        <w:jc w:val="both"/>
        <w:rPr>
          <w:sz w:val="28"/>
          <w:szCs w:val="28"/>
        </w:rPr>
      </w:pPr>
      <w:r>
        <w:rPr>
          <w:sz w:val="28"/>
          <w:szCs w:val="28"/>
        </w:rPr>
        <w:t xml:space="preserve"> 2.</w:t>
      </w:r>
      <w:r w:rsidR="00343E37">
        <w:rPr>
          <w:sz w:val="28"/>
          <w:szCs w:val="28"/>
        </w:rPr>
        <w:t xml:space="preserve">Кадровой стабильности (создание условий для закрепления опытных и эффективных кадров, преемственности кадров). </w:t>
      </w:r>
    </w:p>
    <w:p w:rsidR="00343E37" w:rsidRDefault="00847538" w:rsidP="00FE21DB">
      <w:pPr>
        <w:spacing w:line="360" w:lineRule="auto"/>
        <w:ind w:firstLine="709"/>
        <w:contextualSpacing/>
        <w:jc w:val="both"/>
        <w:rPr>
          <w:sz w:val="28"/>
          <w:szCs w:val="28"/>
        </w:rPr>
      </w:pPr>
      <w:r>
        <w:rPr>
          <w:sz w:val="28"/>
          <w:szCs w:val="28"/>
        </w:rPr>
        <w:t xml:space="preserve"> 3.</w:t>
      </w:r>
      <w:r w:rsidR="00343E37">
        <w:rPr>
          <w:sz w:val="28"/>
          <w:szCs w:val="28"/>
        </w:rPr>
        <w:t xml:space="preserve">Эффективной кадровой политики по направлениям деятельности департамента по управлению персоналом и организационному проектированию (подбор, оценка, обучение, развитие, мотивация, организационное проектирование) </w:t>
      </w:r>
    </w:p>
    <w:p w:rsidR="00343E37" w:rsidRDefault="00847538" w:rsidP="00FE21DB">
      <w:pPr>
        <w:spacing w:line="360" w:lineRule="auto"/>
        <w:ind w:firstLine="709"/>
        <w:contextualSpacing/>
        <w:jc w:val="both"/>
        <w:rPr>
          <w:sz w:val="28"/>
          <w:szCs w:val="28"/>
        </w:rPr>
      </w:pPr>
      <w:r>
        <w:rPr>
          <w:sz w:val="28"/>
          <w:szCs w:val="28"/>
        </w:rPr>
        <w:t>4.</w:t>
      </w:r>
      <w:r w:rsidR="00343E37">
        <w:rPr>
          <w:sz w:val="28"/>
          <w:szCs w:val="28"/>
        </w:rPr>
        <w:t xml:space="preserve">Оптимального профессионального состава работников. </w:t>
      </w:r>
    </w:p>
    <w:p w:rsidR="00847538" w:rsidRDefault="00847538" w:rsidP="00FE21DB">
      <w:pPr>
        <w:spacing w:line="360" w:lineRule="auto"/>
        <w:ind w:firstLine="709"/>
        <w:contextualSpacing/>
        <w:jc w:val="both"/>
        <w:rPr>
          <w:sz w:val="28"/>
          <w:szCs w:val="28"/>
        </w:rPr>
      </w:pPr>
      <w:r>
        <w:rPr>
          <w:sz w:val="28"/>
          <w:szCs w:val="28"/>
        </w:rPr>
        <w:t>5.</w:t>
      </w:r>
      <w:r w:rsidR="00343E37">
        <w:rPr>
          <w:sz w:val="28"/>
          <w:szCs w:val="28"/>
        </w:rPr>
        <w:t>Сбалансированной ор</w:t>
      </w:r>
      <w:r>
        <w:rPr>
          <w:sz w:val="28"/>
          <w:szCs w:val="28"/>
        </w:rPr>
        <w:t>ганизационной структуры.</w:t>
      </w:r>
    </w:p>
    <w:p w:rsidR="00343E37" w:rsidRDefault="00847538" w:rsidP="00FE21DB">
      <w:pPr>
        <w:spacing w:line="360" w:lineRule="auto"/>
        <w:ind w:firstLine="709"/>
        <w:contextualSpacing/>
        <w:jc w:val="both"/>
        <w:rPr>
          <w:sz w:val="28"/>
          <w:szCs w:val="28"/>
        </w:rPr>
      </w:pPr>
      <w:r>
        <w:rPr>
          <w:sz w:val="28"/>
          <w:szCs w:val="28"/>
        </w:rPr>
        <w:t>6.</w:t>
      </w:r>
      <w:r w:rsidR="00343E37">
        <w:rPr>
          <w:sz w:val="28"/>
          <w:szCs w:val="28"/>
        </w:rPr>
        <w:t xml:space="preserve">Профессионально-подготовленного управленческого состава (менеджеров высшего и среднего звена). </w:t>
      </w:r>
    </w:p>
    <w:p w:rsidR="00343E37" w:rsidRDefault="00847538" w:rsidP="00FE21DB">
      <w:pPr>
        <w:spacing w:line="360" w:lineRule="auto"/>
        <w:ind w:firstLine="709"/>
        <w:contextualSpacing/>
        <w:jc w:val="both"/>
        <w:rPr>
          <w:sz w:val="28"/>
          <w:szCs w:val="28"/>
        </w:rPr>
      </w:pPr>
      <w:r>
        <w:rPr>
          <w:sz w:val="28"/>
          <w:szCs w:val="28"/>
        </w:rPr>
        <w:t>7.</w:t>
      </w:r>
      <w:r w:rsidR="00343E37">
        <w:rPr>
          <w:sz w:val="28"/>
          <w:szCs w:val="28"/>
        </w:rPr>
        <w:t xml:space="preserve">Сбалансированной и конкурентоспособной системы оплаты труда и мотивации. </w:t>
      </w:r>
    </w:p>
    <w:p w:rsidR="00343E37" w:rsidRDefault="00847538" w:rsidP="00FE21DB">
      <w:pPr>
        <w:spacing w:line="360" w:lineRule="auto"/>
        <w:ind w:firstLine="709"/>
        <w:contextualSpacing/>
        <w:jc w:val="both"/>
        <w:rPr>
          <w:sz w:val="28"/>
          <w:szCs w:val="28"/>
        </w:rPr>
      </w:pPr>
      <w:r>
        <w:rPr>
          <w:sz w:val="28"/>
          <w:szCs w:val="28"/>
        </w:rPr>
        <w:t>8.</w:t>
      </w:r>
      <w:r w:rsidR="00343E37">
        <w:rPr>
          <w:sz w:val="28"/>
          <w:szCs w:val="28"/>
        </w:rPr>
        <w:t xml:space="preserve">Четко организованных бизнес-процессов и внутренних коммуникаций между структурными подразделениями Общества. </w:t>
      </w:r>
    </w:p>
    <w:p w:rsidR="00343E37" w:rsidRDefault="00847538" w:rsidP="00FE21DB">
      <w:pPr>
        <w:spacing w:line="360" w:lineRule="auto"/>
        <w:ind w:firstLine="709"/>
        <w:contextualSpacing/>
        <w:jc w:val="both"/>
        <w:rPr>
          <w:sz w:val="28"/>
          <w:szCs w:val="28"/>
        </w:rPr>
      </w:pPr>
      <w:r>
        <w:rPr>
          <w:sz w:val="28"/>
          <w:szCs w:val="28"/>
        </w:rPr>
        <w:t xml:space="preserve"> 9.</w:t>
      </w:r>
      <w:r w:rsidR="00343E37">
        <w:rPr>
          <w:sz w:val="28"/>
          <w:szCs w:val="28"/>
        </w:rPr>
        <w:t>Корпоративной культуры и лояльности персонала к Компании.</w:t>
      </w:r>
    </w:p>
    <w:p w:rsidR="004C677B" w:rsidRDefault="004C677B" w:rsidP="00FE21DB">
      <w:pPr>
        <w:spacing w:line="360" w:lineRule="auto"/>
        <w:rPr>
          <w:rStyle w:val="aa"/>
          <w:b w:val="0"/>
          <w:sz w:val="28"/>
          <w:szCs w:val="28"/>
          <w:bdr w:val="none" w:sz="0" w:space="0" w:color="auto" w:frame="1"/>
          <w:shd w:val="clear" w:color="auto" w:fill="FFFFFF"/>
        </w:rPr>
      </w:pPr>
    </w:p>
    <w:p w:rsidR="004C677B" w:rsidRDefault="004C677B" w:rsidP="00FE21DB">
      <w:pPr>
        <w:spacing w:line="360" w:lineRule="auto"/>
        <w:rPr>
          <w:rStyle w:val="aa"/>
          <w:b w:val="0"/>
          <w:sz w:val="28"/>
          <w:szCs w:val="28"/>
          <w:bdr w:val="none" w:sz="0" w:space="0" w:color="auto" w:frame="1"/>
          <w:shd w:val="clear" w:color="auto" w:fill="FFFFFF"/>
        </w:rPr>
      </w:pPr>
    </w:p>
    <w:p w:rsidR="004C677B" w:rsidRDefault="004C677B" w:rsidP="00FE21DB">
      <w:pPr>
        <w:spacing w:line="360" w:lineRule="auto"/>
        <w:ind w:firstLine="709"/>
        <w:contextualSpacing/>
        <w:jc w:val="both"/>
        <w:rPr>
          <w:b/>
          <w:sz w:val="28"/>
          <w:szCs w:val="28"/>
        </w:rPr>
      </w:pPr>
      <w:r>
        <w:rPr>
          <w:b/>
          <w:sz w:val="28"/>
          <w:szCs w:val="28"/>
        </w:rPr>
        <w:t xml:space="preserve">2.2. Описание проблемной ситуации и перевод ее в проблему </w:t>
      </w:r>
    </w:p>
    <w:p w:rsidR="004C677B" w:rsidRDefault="004C677B" w:rsidP="00FE21DB">
      <w:pPr>
        <w:spacing w:line="360" w:lineRule="auto"/>
        <w:ind w:firstLine="709"/>
        <w:contextualSpacing/>
        <w:jc w:val="both"/>
        <w:rPr>
          <w:sz w:val="28"/>
          <w:szCs w:val="28"/>
        </w:rPr>
      </w:pPr>
      <w:r>
        <w:rPr>
          <w:sz w:val="28"/>
          <w:szCs w:val="28"/>
        </w:rPr>
        <w:t xml:space="preserve">Система премирования компании </w:t>
      </w:r>
      <w:r w:rsidRPr="00153DE8">
        <w:rPr>
          <w:rStyle w:val="aa"/>
          <w:b w:val="0"/>
          <w:sz w:val="28"/>
          <w:szCs w:val="28"/>
          <w:bdr w:val="none" w:sz="0" w:space="0" w:color="auto" w:frame="1"/>
          <w:shd w:val="clear" w:color="auto" w:fill="FFFFFF"/>
        </w:rPr>
        <w:t xml:space="preserve">ПАО «ДТЭК </w:t>
      </w:r>
      <w:proofErr w:type="spellStart"/>
      <w:r w:rsidRPr="00153DE8">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r>
        <w:rPr>
          <w:rStyle w:val="aa"/>
          <w:b w:val="0"/>
          <w:sz w:val="28"/>
          <w:szCs w:val="28"/>
          <w:bdr w:val="none" w:sz="0" w:space="0" w:color="auto" w:frame="1"/>
          <w:shd w:val="clear" w:color="auto" w:fill="FFFFFF"/>
        </w:rPr>
        <w:t xml:space="preserve"> </w:t>
      </w:r>
      <w:r>
        <w:rPr>
          <w:sz w:val="28"/>
          <w:szCs w:val="28"/>
        </w:rPr>
        <w:t xml:space="preserve">выполняет мотивирующую функцию управления персонала компании. </w:t>
      </w:r>
    </w:p>
    <w:p w:rsidR="004C677B" w:rsidRDefault="004C677B" w:rsidP="00FE21DB">
      <w:pPr>
        <w:spacing w:line="360" w:lineRule="auto"/>
        <w:ind w:firstLine="709"/>
        <w:contextualSpacing/>
        <w:jc w:val="both"/>
        <w:rPr>
          <w:sz w:val="28"/>
          <w:szCs w:val="28"/>
        </w:rPr>
      </w:pPr>
      <w:r>
        <w:rPr>
          <w:sz w:val="28"/>
          <w:szCs w:val="28"/>
        </w:rPr>
        <w:t>Среди имеющихся проблем системы премирования относится:</w:t>
      </w:r>
    </w:p>
    <w:p w:rsidR="004C677B" w:rsidRDefault="004C677B" w:rsidP="00FE21DB">
      <w:pPr>
        <w:pStyle w:val="a7"/>
        <w:numPr>
          <w:ilvl w:val="0"/>
          <w:numId w:val="33"/>
        </w:numPr>
        <w:spacing w:line="360" w:lineRule="auto"/>
        <w:ind w:left="0" w:firstLine="709"/>
        <w:jc w:val="both"/>
        <w:rPr>
          <w:sz w:val="28"/>
          <w:szCs w:val="28"/>
        </w:rPr>
      </w:pPr>
      <w:r>
        <w:rPr>
          <w:sz w:val="28"/>
          <w:szCs w:val="28"/>
        </w:rPr>
        <w:t>отсутствие анализа мотивационной структуры персонала;</w:t>
      </w:r>
    </w:p>
    <w:p w:rsidR="004C677B" w:rsidRDefault="004C677B" w:rsidP="00FE21DB">
      <w:pPr>
        <w:pStyle w:val="a7"/>
        <w:numPr>
          <w:ilvl w:val="0"/>
          <w:numId w:val="33"/>
        </w:numPr>
        <w:spacing w:line="360" w:lineRule="auto"/>
        <w:ind w:left="0" w:firstLine="709"/>
        <w:jc w:val="both"/>
        <w:rPr>
          <w:sz w:val="28"/>
          <w:szCs w:val="28"/>
        </w:rPr>
      </w:pPr>
      <w:r>
        <w:rPr>
          <w:sz w:val="28"/>
          <w:szCs w:val="28"/>
        </w:rPr>
        <w:lastRenderedPageBreak/>
        <w:t>отсутствие исследования по удовлетворенности персонала премиальной системой.</w:t>
      </w:r>
    </w:p>
    <w:p w:rsidR="004C677B" w:rsidRDefault="004C677B" w:rsidP="00FE21DB">
      <w:pPr>
        <w:pStyle w:val="a7"/>
        <w:spacing w:line="360" w:lineRule="auto"/>
        <w:ind w:left="0" w:firstLine="709"/>
        <w:jc w:val="both"/>
        <w:rPr>
          <w:rFonts w:eastAsia="Calibri"/>
          <w:bCs/>
          <w:sz w:val="28"/>
          <w:szCs w:val="28"/>
          <w:lang w:eastAsia="en-US"/>
        </w:rPr>
      </w:pPr>
      <w:r>
        <w:rPr>
          <w:b/>
          <w:sz w:val="28"/>
          <w:szCs w:val="28"/>
        </w:rPr>
        <w:t>Цель</w:t>
      </w:r>
      <w:r>
        <w:rPr>
          <w:sz w:val="28"/>
          <w:szCs w:val="28"/>
        </w:rPr>
        <w:t xml:space="preserve"> </w:t>
      </w:r>
      <w:r>
        <w:rPr>
          <w:b/>
          <w:sz w:val="28"/>
          <w:szCs w:val="28"/>
        </w:rPr>
        <w:t>исследования</w:t>
      </w:r>
      <w:r>
        <w:rPr>
          <w:sz w:val="28"/>
          <w:szCs w:val="28"/>
        </w:rPr>
        <w:t>:</w:t>
      </w:r>
      <w:r>
        <w:rPr>
          <w:bCs/>
          <w:sz w:val="28"/>
          <w:szCs w:val="28"/>
        </w:rPr>
        <w:t xml:space="preserve"> исследование удовлетворенности персонала премиальной системой и выявление мотивационной структуры  в техническом центре </w:t>
      </w:r>
      <w:r w:rsidRPr="00153DE8">
        <w:rPr>
          <w:rStyle w:val="aa"/>
          <w:b w:val="0"/>
          <w:sz w:val="28"/>
          <w:szCs w:val="28"/>
          <w:bdr w:val="none" w:sz="0" w:space="0" w:color="auto" w:frame="1"/>
          <w:shd w:val="clear" w:color="auto" w:fill="FFFFFF"/>
        </w:rPr>
        <w:t xml:space="preserve">ПАО «ДТЭК </w:t>
      </w:r>
      <w:proofErr w:type="spellStart"/>
      <w:r w:rsidRPr="00153DE8">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r>
        <w:rPr>
          <w:rStyle w:val="aa"/>
          <w:b w:val="0"/>
          <w:sz w:val="28"/>
          <w:szCs w:val="28"/>
          <w:bdr w:val="none" w:sz="0" w:space="0" w:color="auto" w:frame="1"/>
          <w:shd w:val="clear" w:color="auto" w:fill="FFFFFF"/>
        </w:rPr>
        <w:t>.</w:t>
      </w:r>
    </w:p>
    <w:p w:rsidR="004C677B" w:rsidRDefault="004C677B" w:rsidP="00FE21DB">
      <w:pPr>
        <w:pStyle w:val="a7"/>
        <w:spacing w:line="360" w:lineRule="auto"/>
        <w:ind w:left="0" w:firstLine="709"/>
        <w:jc w:val="both"/>
        <w:rPr>
          <w:b/>
          <w:sz w:val="28"/>
          <w:szCs w:val="28"/>
          <w:lang w:val="en-US"/>
        </w:rPr>
      </w:pPr>
      <w:r>
        <w:rPr>
          <w:b/>
          <w:sz w:val="28"/>
          <w:szCs w:val="28"/>
        </w:rPr>
        <w:t>Задачи исследования</w:t>
      </w:r>
      <w:r>
        <w:rPr>
          <w:b/>
          <w:sz w:val="28"/>
          <w:szCs w:val="28"/>
          <w:lang w:val="en-US"/>
        </w:rPr>
        <w:t xml:space="preserve">: </w:t>
      </w:r>
    </w:p>
    <w:p w:rsidR="004C677B" w:rsidRDefault="004C677B" w:rsidP="00FE21DB">
      <w:pPr>
        <w:pStyle w:val="a7"/>
        <w:numPr>
          <w:ilvl w:val="0"/>
          <w:numId w:val="34"/>
        </w:numPr>
        <w:spacing w:line="360" w:lineRule="auto"/>
        <w:ind w:left="0" w:firstLine="709"/>
        <w:jc w:val="both"/>
        <w:rPr>
          <w:rStyle w:val="apple-converted-space"/>
          <w:bCs/>
        </w:rPr>
      </w:pPr>
      <w:r>
        <w:rPr>
          <w:rStyle w:val="apple-converted-space"/>
          <w:sz w:val="28"/>
          <w:szCs w:val="28"/>
        </w:rPr>
        <w:t>Определения типа мотивации сотрудников;</w:t>
      </w:r>
    </w:p>
    <w:p w:rsidR="004C677B" w:rsidRDefault="004C677B" w:rsidP="00FE21DB">
      <w:pPr>
        <w:pStyle w:val="a7"/>
        <w:numPr>
          <w:ilvl w:val="0"/>
          <w:numId w:val="34"/>
        </w:numPr>
        <w:spacing w:line="360" w:lineRule="auto"/>
        <w:ind w:left="0" w:firstLine="709"/>
        <w:jc w:val="both"/>
      </w:pPr>
      <w:r>
        <w:rPr>
          <w:bCs/>
          <w:sz w:val="28"/>
          <w:szCs w:val="28"/>
        </w:rPr>
        <w:t>Определение уровня удовлетворенности системой премирования.</w:t>
      </w:r>
    </w:p>
    <w:p w:rsidR="004C677B" w:rsidRDefault="004C677B" w:rsidP="00FE21DB">
      <w:pPr>
        <w:spacing w:line="360" w:lineRule="auto"/>
        <w:ind w:firstLine="709"/>
        <w:jc w:val="both"/>
        <w:rPr>
          <w:sz w:val="28"/>
          <w:szCs w:val="28"/>
        </w:rPr>
      </w:pPr>
      <w:r>
        <w:rPr>
          <w:b/>
          <w:sz w:val="28"/>
          <w:szCs w:val="28"/>
        </w:rPr>
        <w:t>Объект исследования:</w:t>
      </w:r>
      <w:r>
        <w:rPr>
          <w:sz w:val="28"/>
          <w:szCs w:val="28"/>
        </w:rPr>
        <w:t xml:space="preserve"> сотрудники технического центра </w:t>
      </w:r>
      <w:r w:rsidRPr="00153DE8">
        <w:rPr>
          <w:rStyle w:val="aa"/>
          <w:b w:val="0"/>
          <w:sz w:val="28"/>
          <w:szCs w:val="28"/>
          <w:bdr w:val="none" w:sz="0" w:space="0" w:color="auto" w:frame="1"/>
          <w:shd w:val="clear" w:color="auto" w:fill="FFFFFF"/>
        </w:rPr>
        <w:t xml:space="preserve">ПАО «ДТЭК </w:t>
      </w:r>
      <w:proofErr w:type="spellStart"/>
      <w:r w:rsidRPr="00153DE8">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r>
        <w:rPr>
          <w:rStyle w:val="aa"/>
          <w:b w:val="0"/>
          <w:sz w:val="28"/>
          <w:szCs w:val="28"/>
          <w:bdr w:val="none" w:sz="0" w:space="0" w:color="auto" w:frame="1"/>
          <w:shd w:val="clear" w:color="auto" w:fill="FFFFFF"/>
        </w:rPr>
        <w:t>.</w:t>
      </w:r>
    </w:p>
    <w:p w:rsidR="004C677B" w:rsidRDefault="004C677B" w:rsidP="00FE21DB">
      <w:pPr>
        <w:spacing w:line="360" w:lineRule="auto"/>
        <w:ind w:firstLine="709"/>
        <w:jc w:val="both"/>
        <w:rPr>
          <w:sz w:val="28"/>
          <w:szCs w:val="28"/>
        </w:rPr>
      </w:pPr>
      <w:r>
        <w:rPr>
          <w:sz w:val="28"/>
          <w:szCs w:val="28"/>
        </w:rPr>
        <w:t>Характеристика описания объекта:</w:t>
      </w:r>
    </w:p>
    <w:p w:rsidR="004C677B" w:rsidRDefault="004C677B" w:rsidP="00FE21DB">
      <w:pPr>
        <w:numPr>
          <w:ilvl w:val="0"/>
          <w:numId w:val="35"/>
        </w:numPr>
        <w:spacing w:line="360" w:lineRule="auto"/>
        <w:ind w:left="0" w:firstLine="709"/>
        <w:jc w:val="both"/>
        <w:rPr>
          <w:sz w:val="28"/>
          <w:szCs w:val="28"/>
        </w:rPr>
      </w:pPr>
      <w:r>
        <w:rPr>
          <w:sz w:val="28"/>
          <w:szCs w:val="28"/>
        </w:rPr>
        <w:t>Категория исследуемой группы: работники и рабочие.</w:t>
      </w:r>
    </w:p>
    <w:p w:rsidR="004C677B" w:rsidRDefault="004C677B" w:rsidP="00FE21DB">
      <w:pPr>
        <w:numPr>
          <w:ilvl w:val="0"/>
          <w:numId w:val="35"/>
        </w:numPr>
        <w:spacing w:line="360" w:lineRule="auto"/>
        <w:ind w:left="0" w:firstLine="709"/>
        <w:jc w:val="both"/>
        <w:rPr>
          <w:sz w:val="28"/>
          <w:szCs w:val="28"/>
        </w:rPr>
      </w:pPr>
      <w:r>
        <w:rPr>
          <w:sz w:val="28"/>
          <w:szCs w:val="28"/>
        </w:rPr>
        <w:t xml:space="preserve">Профессиональная и отраслевая принадлежность: сотрудники технического центра </w:t>
      </w:r>
      <w:r w:rsidRPr="00153DE8">
        <w:rPr>
          <w:rStyle w:val="aa"/>
          <w:b w:val="0"/>
          <w:sz w:val="28"/>
          <w:szCs w:val="28"/>
          <w:bdr w:val="none" w:sz="0" w:space="0" w:color="auto" w:frame="1"/>
          <w:shd w:val="clear" w:color="auto" w:fill="FFFFFF"/>
        </w:rPr>
        <w:t xml:space="preserve">ПАО «ДТЭК </w:t>
      </w:r>
      <w:proofErr w:type="spellStart"/>
      <w:r w:rsidRPr="00153DE8">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r>
        <w:rPr>
          <w:sz w:val="28"/>
          <w:szCs w:val="28"/>
        </w:rPr>
        <w:t>.</w:t>
      </w:r>
    </w:p>
    <w:p w:rsidR="004C677B" w:rsidRDefault="004C677B" w:rsidP="00FE21DB">
      <w:pPr>
        <w:numPr>
          <w:ilvl w:val="0"/>
          <w:numId w:val="35"/>
        </w:numPr>
        <w:spacing w:line="360" w:lineRule="auto"/>
        <w:ind w:left="0" w:firstLine="709"/>
        <w:jc w:val="both"/>
        <w:rPr>
          <w:sz w:val="28"/>
          <w:szCs w:val="28"/>
        </w:rPr>
      </w:pPr>
      <w:r>
        <w:rPr>
          <w:sz w:val="28"/>
          <w:szCs w:val="28"/>
        </w:rPr>
        <w:t xml:space="preserve">Пространственная ограниченность: </w:t>
      </w:r>
      <w:r w:rsidRPr="00153DE8">
        <w:rPr>
          <w:rStyle w:val="aa"/>
          <w:b w:val="0"/>
          <w:sz w:val="28"/>
          <w:szCs w:val="28"/>
          <w:bdr w:val="none" w:sz="0" w:space="0" w:color="auto" w:frame="1"/>
          <w:shd w:val="clear" w:color="auto" w:fill="FFFFFF"/>
        </w:rPr>
        <w:t xml:space="preserve">ПАО «ДТЭК </w:t>
      </w:r>
      <w:proofErr w:type="spellStart"/>
      <w:r w:rsidRPr="00153DE8">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p>
    <w:p w:rsidR="004C677B" w:rsidRDefault="004C677B" w:rsidP="00FE21DB">
      <w:pPr>
        <w:numPr>
          <w:ilvl w:val="0"/>
          <w:numId w:val="35"/>
        </w:numPr>
        <w:spacing w:line="360" w:lineRule="auto"/>
        <w:ind w:left="0" w:firstLine="709"/>
        <w:jc w:val="both"/>
        <w:rPr>
          <w:sz w:val="28"/>
          <w:szCs w:val="28"/>
        </w:rPr>
      </w:pPr>
      <w:r>
        <w:rPr>
          <w:sz w:val="28"/>
          <w:szCs w:val="28"/>
        </w:rPr>
        <w:t>Возрастные рамки: 18-62 года.</w:t>
      </w:r>
    </w:p>
    <w:p w:rsidR="004C677B" w:rsidRDefault="004C677B" w:rsidP="00FE21DB">
      <w:pPr>
        <w:numPr>
          <w:ilvl w:val="0"/>
          <w:numId w:val="35"/>
        </w:numPr>
        <w:spacing w:line="360" w:lineRule="auto"/>
        <w:ind w:left="0" w:firstLine="709"/>
        <w:jc w:val="both"/>
        <w:rPr>
          <w:sz w:val="28"/>
          <w:szCs w:val="28"/>
        </w:rPr>
      </w:pPr>
      <w:r>
        <w:rPr>
          <w:sz w:val="28"/>
          <w:szCs w:val="28"/>
        </w:rPr>
        <w:t>Временные границы исследования: апрель-май 2011 года.</w:t>
      </w:r>
    </w:p>
    <w:p w:rsidR="004C677B" w:rsidRDefault="004C677B" w:rsidP="00FE21DB">
      <w:pPr>
        <w:spacing w:line="360" w:lineRule="auto"/>
        <w:ind w:firstLine="709"/>
        <w:rPr>
          <w:bCs/>
          <w:sz w:val="28"/>
          <w:szCs w:val="28"/>
        </w:rPr>
      </w:pPr>
      <w:r>
        <w:rPr>
          <w:b/>
          <w:sz w:val="28"/>
          <w:szCs w:val="28"/>
        </w:rPr>
        <w:t>Предмет исследования:</w:t>
      </w:r>
      <w:r>
        <w:rPr>
          <w:sz w:val="28"/>
          <w:szCs w:val="28"/>
        </w:rPr>
        <w:t xml:space="preserve"> система премирования в </w:t>
      </w:r>
      <w:r>
        <w:rPr>
          <w:rStyle w:val="aa"/>
          <w:b w:val="0"/>
          <w:sz w:val="28"/>
          <w:szCs w:val="28"/>
          <w:bdr w:val="none" w:sz="0" w:space="0" w:color="auto" w:frame="1"/>
          <w:shd w:val="clear" w:color="auto" w:fill="FFFFFF"/>
        </w:rPr>
        <w:t xml:space="preserve">ПАО «ДТЭК </w:t>
      </w:r>
      <w:proofErr w:type="spellStart"/>
      <w:r>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r>
        <w:rPr>
          <w:rStyle w:val="aa"/>
          <w:b w:val="0"/>
          <w:sz w:val="28"/>
          <w:szCs w:val="28"/>
          <w:bdr w:val="none" w:sz="0" w:space="0" w:color="auto" w:frame="1"/>
          <w:shd w:val="clear" w:color="auto" w:fill="FFFFFF"/>
        </w:rPr>
        <w:t xml:space="preserve"> </w:t>
      </w:r>
    </w:p>
    <w:p w:rsidR="004C677B" w:rsidRDefault="004C677B" w:rsidP="00FE21DB">
      <w:pPr>
        <w:spacing w:line="360" w:lineRule="auto"/>
        <w:ind w:firstLine="709"/>
        <w:jc w:val="both"/>
        <w:rPr>
          <w:sz w:val="28"/>
          <w:szCs w:val="28"/>
          <w:lang w:val="en-US"/>
        </w:rPr>
      </w:pPr>
      <w:r>
        <w:rPr>
          <w:sz w:val="28"/>
          <w:szCs w:val="28"/>
        </w:rPr>
        <w:t xml:space="preserve">В данном исследовании единица наблюдения и единица сбора совпадают, так как информация об </w:t>
      </w:r>
      <w:r>
        <w:rPr>
          <w:bCs/>
          <w:sz w:val="28"/>
          <w:szCs w:val="28"/>
        </w:rPr>
        <w:t xml:space="preserve">эффективности физкультурно-оздоровительной работы в </w:t>
      </w:r>
      <w:r>
        <w:rPr>
          <w:rStyle w:val="aa"/>
          <w:b w:val="0"/>
          <w:sz w:val="28"/>
          <w:szCs w:val="28"/>
          <w:bdr w:val="none" w:sz="0" w:space="0" w:color="auto" w:frame="1"/>
          <w:shd w:val="clear" w:color="auto" w:fill="FFFFFF"/>
        </w:rPr>
        <w:t xml:space="preserve">ПАО «ДТЭК </w:t>
      </w:r>
      <w:proofErr w:type="spellStart"/>
      <w:r>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r>
        <w:rPr>
          <w:rStyle w:val="aa"/>
          <w:b w:val="0"/>
          <w:sz w:val="28"/>
          <w:szCs w:val="28"/>
          <w:bdr w:val="none" w:sz="0" w:space="0" w:color="auto" w:frame="1"/>
          <w:shd w:val="clear" w:color="auto" w:fill="FFFFFF"/>
        </w:rPr>
        <w:t xml:space="preserve"> </w:t>
      </w:r>
      <w:r>
        <w:rPr>
          <w:sz w:val="28"/>
          <w:szCs w:val="28"/>
        </w:rPr>
        <w:t xml:space="preserve"> будет получена непосредственно от самого персонала в результате анкетирования.</w:t>
      </w:r>
    </w:p>
    <w:p w:rsidR="004C677B" w:rsidRPr="004C677B" w:rsidRDefault="004C677B" w:rsidP="00FE21DB">
      <w:pPr>
        <w:spacing w:line="360" w:lineRule="auto"/>
        <w:ind w:firstLine="709"/>
        <w:jc w:val="both"/>
        <w:rPr>
          <w:sz w:val="28"/>
          <w:szCs w:val="28"/>
        </w:rPr>
      </w:pPr>
      <w:r w:rsidRPr="004C677B">
        <w:rPr>
          <w:sz w:val="28"/>
          <w:szCs w:val="28"/>
        </w:rPr>
        <w:t>Выдвижение гипотез исследования</w:t>
      </w:r>
      <w:r>
        <w:rPr>
          <w:sz w:val="28"/>
          <w:szCs w:val="28"/>
        </w:rPr>
        <w:t>.</w:t>
      </w:r>
    </w:p>
    <w:p w:rsidR="004C677B" w:rsidRDefault="004C677B" w:rsidP="00FE21DB">
      <w:pPr>
        <w:spacing w:line="360" w:lineRule="auto"/>
        <w:ind w:firstLine="709"/>
        <w:rPr>
          <w:bCs/>
          <w:sz w:val="28"/>
          <w:szCs w:val="28"/>
        </w:rPr>
      </w:pPr>
      <w:r>
        <w:rPr>
          <w:sz w:val="28"/>
          <w:szCs w:val="28"/>
        </w:rPr>
        <w:t xml:space="preserve">Основная гипотеза: Сотрудники технического центра </w:t>
      </w:r>
      <w:r w:rsidRPr="00153DE8">
        <w:rPr>
          <w:rStyle w:val="aa"/>
          <w:b w:val="0"/>
          <w:sz w:val="28"/>
          <w:szCs w:val="28"/>
          <w:bdr w:val="none" w:sz="0" w:space="0" w:color="auto" w:frame="1"/>
          <w:shd w:val="clear" w:color="auto" w:fill="FFFFFF"/>
        </w:rPr>
        <w:t xml:space="preserve">ПАО «ДТЭК </w:t>
      </w:r>
      <w:proofErr w:type="spellStart"/>
      <w:r w:rsidRPr="00153DE8">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r>
        <w:rPr>
          <w:rStyle w:val="aa"/>
          <w:b w:val="0"/>
          <w:sz w:val="28"/>
          <w:szCs w:val="28"/>
          <w:bdr w:val="none" w:sz="0" w:space="0" w:color="auto" w:frame="1"/>
          <w:shd w:val="clear" w:color="auto" w:fill="FFFFFF"/>
        </w:rPr>
        <w:t xml:space="preserve"> </w:t>
      </w:r>
      <w:r>
        <w:rPr>
          <w:bCs/>
          <w:sz w:val="28"/>
          <w:szCs w:val="28"/>
        </w:rPr>
        <w:t>не удо</w:t>
      </w:r>
      <w:r>
        <w:rPr>
          <w:bCs/>
          <w:sz w:val="28"/>
          <w:szCs w:val="28"/>
        </w:rPr>
        <w:t>влетворены премиальной системой.</w:t>
      </w:r>
    </w:p>
    <w:p w:rsidR="004C677B" w:rsidRDefault="004C677B" w:rsidP="00FE21DB">
      <w:pPr>
        <w:spacing w:line="360" w:lineRule="auto"/>
        <w:ind w:firstLine="709"/>
        <w:rPr>
          <w:sz w:val="28"/>
          <w:szCs w:val="28"/>
        </w:rPr>
      </w:pPr>
      <w:r>
        <w:rPr>
          <w:sz w:val="28"/>
          <w:szCs w:val="28"/>
        </w:rPr>
        <w:t>Вспомогательные гипотезы:</w:t>
      </w:r>
    </w:p>
    <w:p w:rsidR="004C677B" w:rsidRDefault="004C677B" w:rsidP="00FE21DB">
      <w:pPr>
        <w:pStyle w:val="a7"/>
        <w:numPr>
          <w:ilvl w:val="0"/>
          <w:numId w:val="36"/>
        </w:numPr>
        <w:spacing w:line="360" w:lineRule="auto"/>
        <w:ind w:left="0" w:firstLine="709"/>
        <w:rPr>
          <w:sz w:val="28"/>
          <w:szCs w:val="28"/>
        </w:rPr>
      </w:pPr>
      <w:r>
        <w:rPr>
          <w:sz w:val="28"/>
          <w:szCs w:val="28"/>
        </w:rPr>
        <w:t>Тип мотивации характерный сотрудникам технического центра – инструментальный</w:t>
      </w:r>
      <w:r>
        <w:rPr>
          <w:sz w:val="28"/>
          <w:szCs w:val="28"/>
        </w:rPr>
        <w:t>.</w:t>
      </w:r>
    </w:p>
    <w:p w:rsidR="004C677B" w:rsidRDefault="004C677B" w:rsidP="00FE21DB">
      <w:pPr>
        <w:pStyle w:val="a7"/>
        <w:numPr>
          <w:ilvl w:val="0"/>
          <w:numId w:val="36"/>
        </w:numPr>
        <w:spacing w:line="360" w:lineRule="auto"/>
        <w:ind w:left="0" w:firstLine="709"/>
        <w:rPr>
          <w:sz w:val="28"/>
          <w:szCs w:val="28"/>
        </w:rPr>
      </w:pPr>
      <w:r>
        <w:rPr>
          <w:sz w:val="28"/>
          <w:szCs w:val="28"/>
        </w:rPr>
        <w:t>Работники не видят связи между результатом труда и премией</w:t>
      </w:r>
      <w:r>
        <w:rPr>
          <w:sz w:val="28"/>
          <w:szCs w:val="28"/>
        </w:rPr>
        <w:t>.</w:t>
      </w:r>
    </w:p>
    <w:p w:rsidR="004C677B" w:rsidRPr="00B47658" w:rsidRDefault="004C677B" w:rsidP="00FE21DB">
      <w:pPr>
        <w:pStyle w:val="a7"/>
        <w:numPr>
          <w:ilvl w:val="0"/>
          <w:numId w:val="36"/>
        </w:numPr>
        <w:spacing w:line="360" w:lineRule="auto"/>
        <w:ind w:left="0" w:firstLine="709"/>
        <w:rPr>
          <w:sz w:val="28"/>
          <w:szCs w:val="28"/>
        </w:rPr>
      </w:pPr>
      <w:r>
        <w:rPr>
          <w:sz w:val="28"/>
          <w:szCs w:val="28"/>
        </w:rPr>
        <w:lastRenderedPageBreak/>
        <w:t>Работники плохо информиро</w:t>
      </w:r>
      <w:r>
        <w:rPr>
          <w:sz w:val="28"/>
          <w:szCs w:val="28"/>
        </w:rPr>
        <w:t xml:space="preserve">ваны </w:t>
      </w:r>
      <w:proofErr w:type="gramStart"/>
      <w:r>
        <w:rPr>
          <w:sz w:val="28"/>
          <w:szCs w:val="28"/>
        </w:rPr>
        <w:t>о</w:t>
      </w:r>
      <w:proofErr w:type="gramEnd"/>
      <w:r>
        <w:rPr>
          <w:sz w:val="28"/>
          <w:szCs w:val="28"/>
        </w:rPr>
        <w:t xml:space="preserve"> изменениях в премиальной </w:t>
      </w:r>
      <w:r>
        <w:rPr>
          <w:sz w:val="28"/>
          <w:szCs w:val="28"/>
        </w:rPr>
        <w:t>системе</w:t>
      </w:r>
      <w:r>
        <w:rPr>
          <w:sz w:val="28"/>
          <w:szCs w:val="28"/>
        </w:rPr>
        <w:t>.</w:t>
      </w:r>
    </w:p>
    <w:p w:rsidR="004C677B" w:rsidRPr="004C677B" w:rsidRDefault="004C677B" w:rsidP="00FE21DB">
      <w:pPr>
        <w:spacing w:line="360" w:lineRule="auto"/>
        <w:ind w:firstLine="709"/>
        <w:jc w:val="right"/>
        <w:rPr>
          <w:b/>
          <w:i/>
          <w:sz w:val="28"/>
          <w:szCs w:val="28"/>
        </w:rPr>
      </w:pPr>
      <w:r w:rsidRPr="004C677B">
        <w:rPr>
          <w:i/>
          <w:sz w:val="28"/>
          <w:szCs w:val="28"/>
        </w:rPr>
        <w:t>Таблица 2</w:t>
      </w:r>
    </w:p>
    <w:p w:rsidR="004C677B" w:rsidRDefault="004C677B" w:rsidP="00FE21DB">
      <w:pPr>
        <w:spacing w:line="360" w:lineRule="auto"/>
        <w:ind w:firstLine="709"/>
        <w:jc w:val="right"/>
        <w:rPr>
          <w:i/>
          <w:sz w:val="28"/>
          <w:szCs w:val="28"/>
          <w:lang w:val="en-US"/>
        </w:rPr>
      </w:pPr>
      <w:r w:rsidRPr="004C677B">
        <w:rPr>
          <w:i/>
          <w:sz w:val="28"/>
          <w:szCs w:val="28"/>
        </w:rPr>
        <w:t xml:space="preserve">Эмпирическая </w:t>
      </w:r>
      <w:proofErr w:type="spellStart"/>
      <w:r w:rsidRPr="004C677B">
        <w:rPr>
          <w:i/>
          <w:sz w:val="28"/>
          <w:szCs w:val="28"/>
        </w:rPr>
        <w:t>операционализация</w:t>
      </w:r>
      <w:proofErr w:type="spellEnd"/>
    </w:p>
    <w:p w:rsidR="004C677B" w:rsidRPr="004C677B" w:rsidRDefault="004C677B" w:rsidP="00FE21DB">
      <w:pPr>
        <w:spacing w:line="360" w:lineRule="auto"/>
        <w:ind w:firstLine="709"/>
        <w:jc w:val="right"/>
        <w:rPr>
          <w:i/>
          <w:sz w:val="28"/>
          <w:szCs w:val="28"/>
          <w:lang w:val="en-US"/>
        </w:rPr>
      </w:pPr>
    </w:p>
    <w:tbl>
      <w:tblPr>
        <w:tblpPr w:leftFromText="180" w:rightFromText="180" w:bottomFromText="200" w:vertAnchor="text" w:tblpX="115" w:tblpY="1"/>
        <w:tblOverlap w:val="neve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800"/>
        <w:gridCol w:w="2833"/>
        <w:gridCol w:w="1983"/>
        <w:gridCol w:w="1417"/>
      </w:tblGrid>
      <w:tr w:rsidR="004C677B" w:rsidTr="004C677B">
        <w:tc>
          <w:tcPr>
            <w:tcW w:w="567" w:type="dxa"/>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sz w:val="28"/>
                <w:szCs w:val="28"/>
                <w:lang w:eastAsia="en-US"/>
              </w:rPr>
            </w:pPr>
            <w:r>
              <w:rPr>
                <w:rFonts w:eastAsiaTheme="minorHAnsi"/>
                <w:b/>
                <w:sz w:val="28"/>
                <w:szCs w:val="28"/>
              </w:rPr>
              <w:t>№</w:t>
            </w:r>
          </w:p>
        </w:tc>
        <w:tc>
          <w:tcPr>
            <w:tcW w:w="2800" w:type="dxa"/>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sz w:val="28"/>
                <w:szCs w:val="28"/>
                <w:lang w:eastAsia="en-US"/>
              </w:rPr>
            </w:pPr>
            <w:proofErr w:type="spellStart"/>
            <w:r>
              <w:rPr>
                <w:rFonts w:eastAsiaTheme="minorHAnsi"/>
                <w:b/>
                <w:sz w:val="28"/>
                <w:szCs w:val="28"/>
              </w:rPr>
              <w:t>Операционализи-руемое</w:t>
            </w:r>
            <w:proofErr w:type="spellEnd"/>
            <w:r>
              <w:rPr>
                <w:rFonts w:eastAsiaTheme="minorHAnsi"/>
                <w:b/>
                <w:sz w:val="28"/>
                <w:szCs w:val="28"/>
              </w:rPr>
              <w:t xml:space="preserve"> понятие</w:t>
            </w:r>
          </w:p>
        </w:tc>
        <w:tc>
          <w:tcPr>
            <w:tcW w:w="2833" w:type="dxa"/>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sz w:val="28"/>
                <w:szCs w:val="28"/>
                <w:lang w:eastAsia="en-US"/>
              </w:rPr>
            </w:pPr>
            <w:r>
              <w:rPr>
                <w:rFonts w:eastAsiaTheme="minorHAnsi"/>
                <w:b/>
                <w:sz w:val="28"/>
                <w:szCs w:val="28"/>
              </w:rPr>
              <w:t>Понятие - индикатор</w:t>
            </w:r>
          </w:p>
        </w:tc>
        <w:tc>
          <w:tcPr>
            <w:tcW w:w="1983" w:type="dxa"/>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sz w:val="28"/>
                <w:szCs w:val="28"/>
                <w:lang w:eastAsia="en-US"/>
              </w:rPr>
            </w:pPr>
            <w:r>
              <w:rPr>
                <w:rFonts w:eastAsiaTheme="minorHAnsi"/>
                <w:b/>
                <w:sz w:val="28"/>
                <w:szCs w:val="28"/>
              </w:rPr>
              <w:t>Тип шкалы измерения</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sz w:val="28"/>
                <w:szCs w:val="28"/>
                <w:lang w:eastAsia="en-US"/>
              </w:rPr>
            </w:pPr>
            <w:r>
              <w:rPr>
                <w:rFonts w:eastAsiaTheme="minorHAnsi"/>
                <w:b/>
                <w:sz w:val="28"/>
                <w:szCs w:val="28"/>
              </w:rPr>
              <w:t>№ вопроса в анкете</w:t>
            </w:r>
          </w:p>
        </w:tc>
      </w:tr>
      <w:tr w:rsidR="004C677B" w:rsidTr="004C677B">
        <w:trPr>
          <w:trHeight w:val="422"/>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b/>
                <w:sz w:val="28"/>
                <w:szCs w:val="28"/>
                <w:lang w:eastAsia="en-US"/>
              </w:rPr>
            </w:pPr>
            <w:r>
              <w:rPr>
                <w:rFonts w:eastAsiaTheme="minorHAnsi"/>
                <w:b/>
                <w:sz w:val="28"/>
                <w:szCs w:val="28"/>
              </w:rPr>
              <w:t>1</w:t>
            </w:r>
          </w:p>
        </w:tc>
        <w:tc>
          <w:tcPr>
            <w:tcW w:w="2800" w:type="dxa"/>
            <w:vMerge w:val="restart"/>
            <w:tcBorders>
              <w:top w:val="single" w:sz="4" w:space="0" w:color="000000"/>
              <w:left w:val="single" w:sz="4" w:space="0" w:color="000000"/>
              <w:bottom w:val="single" w:sz="4" w:space="0" w:color="000000"/>
              <w:right w:val="single" w:sz="4" w:space="0" w:color="auto"/>
            </w:tcBorders>
            <w:hideMark/>
          </w:tcPr>
          <w:p w:rsidR="004C677B" w:rsidRDefault="004C677B" w:rsidP="00FE21DB">
            <w:pPr>
              <w:spacing w:line="360" w:lineRule="auto"/>
              <w:rPr>
                <w:rFonts w:eastAsiaTheme="minorHAnsi"/>
                <w:b/>
                <w:i/>
                <w:sz w:val="28"/>
                <w:szCs w:val="28"/>
                <w:lang w:eastAsia="en-US"/>
              </w:rPr>
            </w:pPr>
            <w:r>
              <w:rPr>
                <w:rFonts w:eastAsiaTheme="minorHAnsi"/>
                <w:b/>
                <w:i/>
                <w:sz w:val="28"/>
                <w:szCs w:val="28"/>
              </w:rPr>
              <w:t>Удовлетворенность премиальной системой</w:t>
            </w:r>
          </w:p>
        </w:tc>
        <w:tc>
          <w:tcPr>
            <w:tcW w:w="2833" w:type="dxa"/>
            <w:tcBorders>
              <w:top w:val="single" w:sz="4" w:space="0" w:color="000000"/>
              <w:left w:val="single" w:sz="4" w:space="0" w:color="auto"/>
              <w:bottom w:val="single" w:sz="4" w:space="0" w:color="auto"/>
              <w:right w:val="single" w:sz="4" w:space="0" w:color="000000"/>
            </w:tcBorders>
            <w:hideMark/>
          </w:tcPr>
          <w:p w:rsidR="004C677B" w:rsidRDefault="004C677B" w:rsidP="00FE21DB">
            <w:pPr>
              <w:spacing w:line="360" w:lineRule="auto"/>
              <w:rPr>
                <w:rFonts w:eastAsia="Calibri"/>
                <w:color w:val="000000"/>
                <w:sz w:val="28"/>
                <w:szCs w:val="28"/>
                <w:lang w:eastAsia="en-US"/>
              </w:rPr>
            </w:pPr>
            <w:r>
              <w:rPr>
                <w:color w:val="000000"/>
                <w:sz w:val="28"/>
                <w:szCs w:val="28"/>
              </w:rPr>
              <w:t>Соотношение премии и результата</w:t>
            </w:r>
          </w:p>
        </w:tc>
        <w:tc>
          <w:tcPr>
            <w:tcW w:w="1983" w:type="dxa"/>
            <w:tcBorders>
              <w:top w:val="single" w:sz="4" w:space="0" w:color="000000"/>
              <w:left w:val="single" w:sz="4" w:space="0" w:color="000000"/>
              <w:bottom w:val="single" w:sz="4" w:space="0" w:color="auto"/>
              <w:right w:val="single" w:sz="4" w:space="0" w:color="000000"/>
            </w:tcBorders>
            <w:hideMark/>
          </w:tcPr>
          <w:p w:rsidR="004C677B" w:rsidRDefault="004C677B" w:rsidP="00FE21DB">
            <w:pPr>
              <w:spacing w:line="360" w:lineRule="auto"/>
              <w:jc w:val="both"/>
              <w:rPr>
                <w:rFonts w:eastAsiaTheme="minorHAnsi"/>
                <w:sz w:val="28"/>
                <w:szCs w:val="28"/>
                <w:lang w:eastAsia="en-US"/>
              </w:rPr>
            </w:pPr>
            <w:proofErr w:type="gramStart"/>
            <w:r>
              <w:rPr>
                <w:rFonts w:eastAsiaTheme="minorHAnsi"/>
                <w:sz w:val="28"/>
                <w:szCs w:val="28"/>
              </w:rPr>
              <w:t>Альтернатив-</w:t>
            </w:r>
            <w:proofErr w:type="spellStart"/>
            <w:r>
              <w:rPr>
                <w:rFonts w:eastAsiaTheme="minorHAnsi"/>
                <w:sz w:val="28"/>
                <w:szCs w:val="28"/>
              </w:rPr>
              <w:t>ная</w:t>
            </w:r>
            <w:proofErr w:type="spellEnd"/>
            <w:proofErr w:type="gramEnd"/>
          </w:p>
        </w:tc>
        <w:tc>
          <w:tcPr>
            <w:tcW w:w="1417" w:type="dxa"/>
            <w:tcBorders>
              <w:top w:val="single" w:sz="4" w:space="0" w:color="000000"/>
              <w:left w:val="single" w:sz="4" w:space="0" w:color="000000"/>
              <w:bottom w:val="single" w:sz="4" w:space="0" w:color="auto"/>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10</w:t>
            </w:r>
          </w:p>
        </w:tc>
      </w:tr>
      <w:tr w:rsidR="004C677B" w:rsidTr="004C677B">
        <w:trPr>
          <w:trHeight w:val="262"/>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sz w:val="28"/>
                <w:szCs w:val="28"/>
                <w:lang w:eastAsia="en-US"/>
              </w:rPr>
            </w:pPr>
          </w:p>
        </w:tc>
        <w:tc>
          <w:tcPr>
            <w:tcW w:w="2800" w:type="dxa"/>
            <w:vMerge/>
            <w:tcBorders>
              <w:top w:val="single" w:sz="4" w:space="0" w:color="000000"/>
              <w:left w:val="single" w:sz="4" w:space="0" w:color="000000"/>
              <w:bottom w:val="single" w:sz="4" w:space="0" w:color="000000"/>
              <w:right w:val="single" w:sz="4" w:space="0" w:color="auto"/>
            </w:tcBorders>
            <w:vAlign w:val="center"/>
            <w:hideMark/>
          </w:tcPr>
          <w:p w:rsidR="004C677B" w:rsidRDefault="004C677B" w:rsidP="00FE21DB">
            <w:pPr>
              <w:spacing w:line="360" w:lineRule="auto"/>
              <w:rPr>
                <w:rFonts w:eastAsiaTheme="minorHAnsi"/>
                <w:b/>
                <w:i/>
                <w:sz w:val="28"/>
                <w:szCs w:val="28"/>
                <w:lang w:eastAsia="en-US"/>
              </w:rPr>
            </w:pPr>
          </w:p>
        </w:tc>
        <w:tc>
          <w:tcPr>
            <w:tcW w:w="2833" w:type="dxa"/>
            <w:tcBorders>
              <w:top w:val="single" w:sz="4" w:space="0" w:color="auto"/>
              <w:left w:val="single" w:sz="4" w:space="0" w:color="auto"/>
              <w:bottom w:val="single" w:sz="4" w:space="0" w:color="auto"/>
              <w:right w:val="single" w:sz="4" w:space="0" w:color="000000"/>
            </w:tcBorders>
            <w:hideMark/>
          </w:tcPr>
          <w:p w:rsidR="004C677B" w:rsidRDefault="004C677B" w:rsidP="00FE21DB">
            <w:pPr>
              <w:spacing w:line="360" w:lineRule="auto"/>
              <w:rPr>
                <w:rFonts w:eastAsia="Calibri"/>
                <w:color w:val="000000"/>
                <w:sz w:val="28"/>
                <w:szCs w:val="28"/>
                <w:lang w:eastAsia="en-US"/>
              </w:rPr>
            </w:pPr>
            <w:r>
              <w:rPr>
                <w:color w:val="000000"/>
                <w:sz w:val="28"/>
                <w:szCs w:val="28"/>
              </w:rPr>
              <w:t>Показатели премирования</w:t>
            </w:r>
          </w:p>
        </w:tc>
        <w:tc>
          <w:tcPr>
            <w:tcW w:w="1983" w:type="dxa"/>
            <w:tcBorders>
              <w:top w:val="single" w:sz="4" w:space="0" w:color="auto"/>
              <w:left w:val="single" w:sz="4" w:space="0" w:color="000000"/>
              <w:bottom w:val="single" w:sz="4" w:space="0" w:color="auto"/>
              <w:right w:val="single" w:sz="4" w:space="0" w:color="000000"/>
            </w:tcBorders>
            <w:hideMark/>
          </w:tcPr>
          <w:p w:rsidR="004C677B" w:rsidRDefault="004C677B" w:rsidP="00FE21DB">
            <w:pPr>
              <w:spacing w:line="360" w:lineRule="auto"/>
              <w:jc w:val="both"/>
              <w:rPr>
                <w:rFonts w:eastAsiaTheme="minorHAnsi"/>
                <w:sz w:val="28"/>
                <w:szCs w:val="28"/>
                <w:lang w:eastAsia="en-US"/>
              </w:rPr>
            </w:pPr>
            <w:proofErr w:type="gramStart"/>
            <w:r>
              <w:rPr>
                <w:rFonts w:eastAsiaTheme="minorHAnsi"/>
                <w:sz w:val="28"/>
                <w:szCs w:val="28"/>
              </w:rPr>
              <w:t>Альтернатив-</w:t>
            </w:r>
            <w:proofErr w:type="spellStart"/>
            <w:r>
              <w:rPr>
                <w:rFonts w:eastAsiaTheme="minorHAnsi"/>
                <w:sz w:val="28"/>
                <w:szCs w:val="28"/>
              </w:rPr>
              <w:t>ная</w:t>
            </w:r>
            <w:proofErr w:type="spellEnd"/>
            <w:proofErr w:type="gramEnd"/>
          </w:p>
        </w:tc>
        <w:tc>
          <w:tcPr>
            <w:tcW w:w="1417" w:type="dxa"/>
            <w:tcBorders>
              <w:top w:val="single" w:sz="4" w:space="0" w:color="auto"/>
              <w:left w:val="single" w:sz="4" w:space="0" w:color="000000"/>
              <w:bottom w:val="single" w:sz="4" w:space="0" w:color="auto"/>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15</w:t>
            </w:r>
          </w:p>
        </w:tc>
      </w:tr>
      <w:tr w:rsidR="004C677B" w:rsidTr="004C677B">
        <w:trPr>
          <w:trHeight w:val="318"/>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sz w:val="28"/>
                <w:szCs w:val="28"/>
                <w:lang w:eastAsia="en-US"/>
              </w:rPr>
            </w:pPr>
          </w:p>
        </w:tc>
        <w:tc>
          <w:tcPr>
            <w:tcW w:w="2800" w:type="dxa"/>
            <w:vMerge/>
            <w:tcBorders>
              <w:top w:val="single" w:sz="4" w:space="0" w:color="000000"/>
              <w:left w:val="single" w:sz="4" w:space="0" w:color="000000"/>
              <w:bottom w:val="single" w:sz="4" w:space="0" w:color="000000"/>
              <w:right w:val="single" w:sz="4" w:space="0" w:color="auto"/>
            </w:tcBorders>
            <w:vAlign w:val="center"/>
            <w:hideMark/>
          </w:tcPr>
          <w:p w:rsidR="004C677B" w:rsidRDefault="004C677B" w:rsidP="00FE21DB">
            <w:pPr>
              <w:spacing w:line="360" w:lineRule="auto"/>
              <w:rPr>
                <w:rFonts w:eastAsiaTheme="minorHAnsi"/>
                <w:b/>
                <w:i/>
                <w:sz w:val="28"/>
                <w:szCs w:val="28"/>
                <w:lang w:eastAsia="en-US"/>
              </w:rPr>
            </w:pPr>
          </w:p>
        </w:tc>
        <w:tc>
          <w:tcPr>
            <w:tcW w:w="2833" w:type="dxa"/>
            <w:tcBorders>
              <w:top w:val="single" w:sz="4" w:space="0" w:color="auto"/>
              <w:left w:val="single" w:sz="4" w:space="0" w:color="auto"/>
              <w:bottom w:val="single" w:sz="4" w:space="0" w:color="auto"/>
              <w:right w:val="single" w:sz="4" w:space="0" w:color="000000"/>
            </w:tcBorders>
            <w:hideMark/>
          </w:tcPr>
          <w:p w:rsidR="004C677B" w:rsidRDefault="004C677B" w:rsidP="00FE21DB">
            <w:pPr>
              <w:spacing w:line="360" w:lineRule="auto"/>
              <w:rPr>
                <w:rFonts w:eastAsiaTheme="minorHAnsi"/>
                <w:sz w:val="28"/>
                <w:szCs w:val="28"/>
                <w:lang w:eastAsia="en-US"/>
              </w:rPr>
            </w:pPr>
            <w:r>
              <w:rPr>
                <w:rFonts w:eastAsiaTheme="minorHAnsi"/>
                <w:sz w:val="28"/>
                <w:szCs w:val="28"/>
              </w:rPr>
              <w:t>Информированность</w:t>
            </w:r>
          </w:p>
        </w:tc>
        <w:tc>
          <w:tcPr>
            <w:tcW w:w="1983" w:type="dxa"/>
            <w:tcBorders>
              <w:top w:val="single" w:sz="4" w:space="0" w:color="auto"/>
              <w:left w:val="single" w:sz="4" w:space="0" w:color="000000"/>
              <w:bottom w:val="single" w:sz="4" w:space="0" w:color="auto"/>
              <w:right w:val="single" w:sz="4" w:space="0" w:color="000000"/>
            </w:tcBorders>
            <w:hideMark/>
          </w:tcPr>
          <w:p w:rsidR="004C677B" w:rsidRDefault="004C677B" w:rsidP="00FE21DB">
            <w:pPr>
              <w:spacing w:line="360" w:lineRule="auto"/>
              <w:jc w:val="both"/>
              <w:rPr>
                <w:rFonts w:eastAsiaTheme="minorHAnsi"/>
                <w:sz w:val="28"/>
                <w:szCs w:val="28"/>
                <w:lang w:eastAsia="en-US"/>
              </w:rPr>
            </w:pPr>
            <w:proofErr w:type="gramStart"/>
            <w:r>
              <w:rPr>
                <w:rFonts w:eastAsiaTheme="minorHAnsi"/>
                <w:sz w:val="28"/>
                <w:szCs w:val="28"/>
              </w:rPr>
              <w:t>Альтернатив-</w:t>
            </w:r>
            <w:proofErr w:type="spellStart"/>
            <w:r>
              <w:rPr>
                <w:rFonts w:eastAsiaTheme="minorHAnsi"/>
                <w:sz w:val="28"/>
                <w:szCs w:val="28"/>
              </w:rPr>
              <w:t>ная</w:t>
            </w:r>
            <w:proofErr w:type="spellEnd"/>
            <w:proofErr w:type="gramEnd"/>
          </w:p>
        </w:tc>
        <w:tc>
          <w:tcPr>
            <w:tcW w:w="1417" w:type="dxa"/>
            <w:tcBorders>
              <w:top w:val="single" w:sz="4" w:space="0" w:color="auto"/>
              <w:left w:val="single" w:sz="4" w:space="0" w:color="000000"/>
              <w:bottom w:val="single" w:sz="4" w:space="0" w:color="auto"/>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16,17</w:t>
            </w:r>
          </w:p>
        </w:tc>
      </w:tr>
      <w:tr w:rsidR="004C677B" w:rsidTr="004C677B">
        <w:trPr>
          <w:trHeight w:val="380"/>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b/>
                <w:sz w:val="28"/>
                <w:szCs w:val="28"/>
                <w:lang w:eastAsia="en-US"/>
              </w:rPr>
            </w:pPr>
            <w:r>
              <w:rPr>
                <w:rFonts w:eastAsiaTheme="minorHAnsi"/>
                <w:b/>
                <w:sz w:val="28"/>
                <w:szCs w:val="28"/>
              </w:rPr>
              <w:t>2</w:t>
            </w:r>
          </w:p>
        </w:tc>
        <w:tc>
          <w:tcPr>
            <w:tcW w:w="2800" w:type="dxa"/>
            <w:vMerge w:val="restart"/>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rPr>
                <w:rFonts w:eastAsiaTheme="minorHAnsi"/>
                <w:b/>
                <w:i/>
                <w:sz w:val="28"/>
                <w:szCs w:val="28"/>
                <w:lang w:eastAsia="en-US"/>
              </w:rPr>
            </w:pPr>
            <w:r>
              <w:rPr>
                <w:rFonts w:eastAsiaTheme="minorHAnsi"/>
                <w:b/>
                <w:i/>
                <w:sz w:val="28"/>
                <w:szCs w:val="28"/>
              </w:rPr>
              <w:t>Мотивация сотрудников</w:t>
            </w:r>
          </w:p>
        </w:tc>
        <w:tc>
          <w:tcPr>
            <w:tcW w:w="2833" w:type="dxa"/>
            <w:tcBorders>
              <w:top w:val="single" w:sz="4" w:space="0" w:color="000000"/>
              <w:left w:val="single" w:sz="4" w:space="0" w:color="000000"/>
              <w:bottom w:val="single" w:sz="4" w:space="0" w:color="auto"/>
              <w:right w:val="single" w:sz="4" w:space="0" w:color="000000"/>
            </w:tcBorders>
            <w:hideMark/>
          </w:tcPr>
          <w:p w:rsidR="004C677B" w:rsidRDefault="004C677B" w:rsidP="00FE21DB">
            <w:pPr>
              <w:spacing w:line="360" w:lineRule="auto"/>
              <w:rPr>
                <w:rFonts w:eastAsiaTheme="minorHAnsi"/>
                <w:sz w:val="28"/>
                <w:szCs w:val="28"/>
                <w:lang w:eastAsia="en-US"/>
              </w:rPr>
            </w:pPr>
            <w:r>
              <w:rPr>
                <w:rFonts w:eastAsiaTheme="minorHAnsi"/>
                <w:sz w:val="28"/>
                <w:szCs w:val="28"/>
              </w:rPr>
              <w:t>Ценности сотрудников</w:t>
            </w:r>
          </w:p>
        </w:tc>
        <w:tc>
          <w:tcPr>
            <w:tcW w:w="1983" w:type="dxa"/>
            <w:tcBorders>
              <w:top w:val="single" w:sz="4" w:space="0" w:color="000000"/>
              <w:left w:val="single" w:sz="4" w:space="0" w:color="000000"/>
              <w:bottom w:val="single" w:sz="4" w:space="0" w:color="auto"/>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Ранговая</w:t>
            </w:r>
          </w:p>
        </w:tc>
        <w:tc>
          <w:tcPr>
            <w:tcW w:w="1417" w:type="dxa"/>
            <w:tcBorders>
              <w:top w:val="single" w:sz="4" w:space="0" w:color="000000"/>
              <w:left w:val="single" w:sz="4" w:space="0" w:color="000000"/>
              <w:bottom w:val="single" w:sz="4" w:space="0" w:color="auto"/>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6</w:t>
            </w:r>
          </w:p>
        </w:tc>
      </w:tr>
      <w:tr w:rsidR="004C677B" w:rsidTr="004C677B">
        <w:trPr>
          <w:trHeight w:val="385"/>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sz w:val="28"/>
                <w:szCs w:val="28"/>
                <w:lang w:eastAsia="en-US"/>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i/>
                <w:sz w:val="28"/>
                <w:szCs w:val="28"/>
                <w:lang w:eastAsia="en-US"/>
              </w:rPr>
            </w:pPr>
          </w:p>
        </w:tc>
        <w:tc>
          <w:tcPr>
            <w:tcW w:w="2833" w:type="dxa"/>
            <w:tcBorders>
              <w:top w:val="single" w:sz="4" w:space="0" w:color="auto"/>
              <w:left w:val="single" w:sz="4" w:space="0" w:color="000000"/>
              <w:bottom w:val="single" w:sz="4" w:space="0" w:color="auto"/>
              <w:right w:val="single" w:sz="4" w:space="0" w:color="000000"/>
            </w:tcBorders>
            <w:hideMark/>
          </w:tcPr>
          <w:p w:rsidR="004C677B" w:rsidRDefault="004C677B" w:rsidP="00FE21DB">
            <w:pPr>
              <w:spacing w:line="360" w:lineRule="auto"/>
              <w:rPr>
                <w:rFonts w:eastAsiaTheme="minorHAnsi"/>
                <w:sz w:val="28"/>
                <w:szCs w:val="28"/>
                <w:lang w:eastAsia="en-US"/>
              </w:rPr>
            </w:pPr>
            <w:r>
              <w:rPr>
                <w:rFonts w:eastAsiaTheme="minorHAnsi"/>
                <w:sz w:val="28"/>
                <w:szCs w:val="28"/>
              </w:rPr>
              <w:t>Что самое важное в работе</w:t>
            </w:r>
          </w:p>
        </w:tc>
        <w:tc>
          <w:tcPr>
            <w:tcW w:w="1983" w:type="dxa"/>
            <w:tcBorders>
              <w:top w:val="single" w:sz="4" w:space="0" w:color="auto"/>
              <w:left w:val="single" w:sz="4" w:space="0" w:color="000000"/>
              <w:bottom w:val="single" w:sz="4" w:space="0" w:color="auto"/>
              <w:right w:val="single" w:sz="4" w:space="0" w:color="000000"/>
            </w:tcBorders>
            <w:hideMark/>
          </w:tcPr>
          <w:p w:rsidR="004C677B" w:rsidRDefault="004C677B" w:rsidP="00FE21DB">
            <w:pPr>
              <w:spacing w:line="360" w:lineRule="auto"/>
              <w:jc w:val="both"/>
              <w:rPr>
                <w:rFonts w:eastAsiaTheme="minorHAnsi"/>
                <w:sz w:val="28"/>
                <w:szCs w:val="28"/>
                <w:lang w:eastAsia="en-US"/>
              </w:rPr>
            </w:pPr>
            <w:proofErr w:type="gramStart"/>
            <w:r>
              <w:rPr>
                <w:rFonts w:eastAsiaTheme="minorHAnsi"/>
                <w:sz w:val="28"/>
                <w:szCs w:val="28"/>
              </w:rPr>
              <w:t>Альтернатив-</w:t>
            </w:r>
            <w:proofErr w:type="spellStart"/>
            <w:r>
              <w:rPr>
                <w:rFonts w:eastAsiaTheme="minorHAnsi"/>
                <w:sz w:val="28"/>
                <w:szCs w:val="28"/>
              </w:rPr>
              <w:t>ная</w:t>
            </w:r>
            <w:proofErr w:type="spellEnd"/>
            <w:proofErr w:type="gramEnd"/>
          </w:p>
        </w:tc>
        <w:tc>
          <w:tcPr>
            <w:tcW w:w="1417" w:type="dxa"/>
            <w:tcBorders>
              <w:top w:val="single" w:sz="4" w:space="0" w:color="auto"/>
              <w:left w:val="single" w:sz="4" w:space="0" w:color="000000"/>
              <w:bottom w:val="single" w:sz="4" w:space="0" w:color="auto"/>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7</w:t>
            </w:r>
          </w:p>
        </w:tc>
      </w:tr>
      <w:tr w:rsidR="004C677B" w:rsidTr="004C677B">
        <w:trPr>
          <w:trHeight w:val="279"/>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sz w:val="28"/>
                <w:szCs w:val="28"/>
                <w:lang w:eastAsia="en-US"/>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i/>
                <w:sz w:val="28"/>
                <w:szCs w:val="28"/>
                <w:lang w:eastAsia="en-US"/>
              </w:rPr>
            </w:pPr>
          </w:p>
        </w:tc>
        <w:tc>
          <w:tcPr>
            <w:tcW w:w="2833" w:type="dxa"/>
            <w:tcBorders>
              <w:top w:val="single" w:sz="4" w:space="0" w:color="auto"/>
              <w:left w:val="single" w:sz="4" w:space="0" w:color="000000"/>
              <w:bottom w:val="single" w:sz="4" w:space="0" w:color="auto"/>
              <w:right w:val="single" w:sz="4" w:space="0" w:color="000000"/>
            </w:tcBorders>
            <w:hideMark/>
          </w:tcPr>
          <w:p w:rsidR="004C677B" w:rsidRDefault="004C677B" w:rsidP="00FE21DB">
            <w:pPr>
              <w:spacing w:line="360" w:lineRule="auto"/>
              <w:rPr>
                <w:rFonts w:eastAsiaTheme="minorHAnsi"/>
                <w:sz w:val="28"/>
                <w:szCs w:val="28"/>
                <w:lang w:eastAsia="en-US"/>
              </w:rPr>
            </w:pPr>
            <w:r>
              <w:rPr>
                <w:rFonts w:eastAsiaTheme="minorHAnsi"/>
                <w:sz w:val="28"/>
                <w:szCs w:val="28"/>
              </w:rPr>
              <w:t>Предпочтения в работе</w:t>
            </w:r>
          </w:p>
        </w:tc>
        <w:tc>
          <w:tcPr>
            <w:tcW w:w="1983" w:type="dxa"/>
            <w:tcBorders>
              <w:top w:val="single" w:sz="4" w:space="0" w:color="auto"/>
              <w:left w:val="single" w:sz="4" w:space="0" w:color="000000"/>
              <w:bottom w:val="single" w:sz="4" w:space="0" w:color="auto"/>
              <w:right w:val="single" w:sz="4" w:space="0" w:color="000000"/>
            </w:tcBorders>
            <w:hideMark/>
          </w:tcPr>
          <w:p w:rsidR="004C677B" w:rsidRDefault="004C677B" w:rsidP="00FE21DB">
            <w:pPr>
              <w:spacing w:line="360" w:lineRule="auto"/>
              <w:jc w:val="both"/>
              <w:rPr>
                <w:rFonts w:eastAsiaTheme="minorHAnsi"/>
                <w:sz w:val="28"/>
                <w:szCs w:val="28"/>
                <w:lang w:eastAsia="en-US"/>
              </w:rPr>
            </w:pPr>
            <w:proofErr w:type="gramStart"/>
            <w:r>
              <w:rPr>
                <w:rFonts w:eastAsiaTheme="minorHAnsi"/>
                <w:sz w:val="28"/>
                <w:szCs w:val="28"/>
              </w:rPr>
              <w:t>Альтернатив-</w:t>
            </w:r>
            <w:proofErr w:type="spellStart"/>
            <w:r>
              <w:rPr>
                <w:rFonts w:eastAsiaTheme="minorHAnsi"/>
                <w:sz w:val="28"/>
                <w:szCs w:val="28"/>
              </w:rPr>
              <w:t>ная</w:t>
            </w:r>
            <w:proofErr w:type="spellEnd"/>
            <w:proofErr w:type="gramEnd"/>
          </w:p>
        </w:tc>
        <w:tc>
          <w:tcPr>
            <w:tcW w:w="1417" w:type="dxa"/>
            <w:tcBorders>
              <w:top w:val="single" w:sz="4" w:space="0" w:color="auto"/>
              <w:left w:val="single" w:sz="4" w:space="0" w:color="000000"/>
              <w:bottom w:val="single" w:sz="4" w:space="0" w:color="auto"/>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12</w:t>
            </w:r>
          </w:p>
        </w:tc>
      </w:tr>
      <w:tr w:rsidR="004C677B" w:rsidTr="004C677B">
        <w:trPr>
          <w:trHeight w:val="301"/>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sz w:val="28"/>
                <w:szCs w:val="28"/>
                <w:lang w:eastAsia="en-US"/>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rsidR="004C677B" w:rsidRDefault="004C677B" w:rsidP="00FE21DB">
            <w:pPr>
              <w:spacing w:line="360" w:lineRule="auto"/>
              <w:rPr>
                <w:rFonts w:eastAsiaTheme="minorHAnsi"/>
                <w:b/>
                <w:i/>
                <w:sz w:val="28"/>
                <w:szCs w:val="28"/>
                <w:lang w:eastAsia="en-US"/>
              </w:rPr>
            </w:pPr>
          </w:p>
        </w:tc>
        <w:tc>
          <w:tcPr>
            <w:tcW w:w="2833" w:type="dxa"/>
            <w:tcBorders>
              <w:top w:val="single" w:sz="4" w:space="0" w:color="auto"/>
              <w:left w:val="single" w:sz="4" w:space="0" w:color="000000"/>
              <w:bottom w:val="single" w:sz="4" w:space="0" w:color="000000"/>
              <w:right w:val="single" w:sz="4" w:space="0" w:color="000000"/>
            </w:tcBorders>
            <w:hideMark/>
          </w:tcPr>
          <w:p w:rsidR="004C677B" w:rsidRDefault="004C677B" w:rsidP="00FE21DB">
            <w:pPr>
              <w:spacing w:line="360" w:lineRule="auto"/>
              <w:rPr>
                <w:rFonts w:eastAsiaTheme="minorHAnsi"/>
                <w:sz w:val="28"/>
                <w:szCs w:val="28"/>
                <w:lang w:eastAsia="en-US"/>
              </w:rPr>
            </w:pPr>
            <w:r>
              <w:rPr>
                <w:rFonts w:eastAsiaTheme="minorHAnsi"/>
                <w:sz w:val="28"/>
                <w:szCs w:val="28"/>
              </w:rPr>
              <w:t>Вид доходов</w:t>
            </w:r>
          </w:p>
        </w:tc>
        <w:tc>
          <w:tcPr>
            <w:tcW w:w="1983" w:type="dxa"/>
            <w:tcBorders>
              <w:top w:val="single" w:sz="4" w:space="0" w:color="auto"/>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sz w:val="28"/>
                <w:szCs w:val="28"/>
                <w:lang w:eastAsia="en-US"/>
              </w:rPr>
            </w:pPr>
            <w:proofErr w:type="gramStart"/>
            <w:r>
              <w:rPr>
                <w:rFonts w:eastAsiaTheme="minorHAnsi"/>
                <w:sz w:val="28"/>
                <w:szCs w:val="28"/>
              </w:rPr>
              <w:t>Альтернатив-</w:t>
            </w:r>
            <w:proofErr w:type="spellStart"/>
            <w:r>
              <w:rPr>
                <w:rFonts w:eastAsiaTheme="minorHAnsi"/>
                <w:sz w:val="28"/>
                <w:szCs w:val="28"/>
              </w:rPr>
              <w:t>ная</w:t>
            </w:r>
            <w:proofErr w:type="spellEnd"/>
            <w:proofErr w:type="gramEnd"/>
            <w:r>
              <w:rPr>
                <w:rFonts w:eastAsiaTheme="minorHAnsi"/>
                <w:sz w:val="28"/>
                <w:szCs w:val="28"/>
              </w:rPr>
              <w:t xml:space="preserve">  </w:t>
            </w:r>
          </w:p>
        </w:tc>
        <w:tc>
          <w:tcPr>
            <w:tcW w:w="1417" w:type="dxa"/>
            <w:tcBorders>
              <w:top w:val="single" w:sz="4" w:space="0" w:color="auto"/>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14</w:t>
            </w:r>
          </w:p>
        </w:tc>
      </w:tr>
      <w:tr w:rsidR="004C677B" w:rsidTr="004C677B">
        <w:trPr>
          <w:trHeight w:val="70"/>
        </w:trPr>
        <w:tc>
          <w:tcPr>
            <w:tcW w:w="567"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b/>
                <w:sz w:val="28"/>
                <w:szCs w:val="28"/>
                <w:lang w:eastAsia="en-US"/>
              </w:rPr>
            </w:pPr>
            <w:r>
              <w:rPr>
                <w:rFonts w:eastAsiaTheme="minorHAnsi"/>
                <w:b/>
                <w:sz w:val="28"/>
                <w:szCs w:val="28"/>
              </w:rPr>
              <w:t>3</w:t>
            </w:r>
          </w:p>
        </w:tc>
        <w:tc>
          <w:tcPr>
            <w:tcW w:w="2800"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rPr>
                <w:rFonts w:eastAsiaTheme="minorHAnsi"/>
                <w:b/>
                <w:i/>
                <w:sz w:val="28"/>
                <w:szCs w:val="28"/>
                <w:lang w:eastAsia="en-US"/>
              </w:rPr>
            </w:pPr>
            <w:r>
              <w:rPr>
                <w:rFonts w:eastAsiaTheme="minorHAnsi"/>
                <w:b/>
                <w:i/>
                <w:sz w:val="28"/>
                <w:szCs w:val="28"/>
              </w:rPr>
              <w:t>Образование</w:t>
            </w:r>
          </w:p>
        </w:tc>
        <w:tc>
          <w:tcPr>
            <w:tcW w:w="2833" w:type="dxa"/>
            <w:tcBorders>
              <w:top w:val="single" w:sz="4" w:space="0" w:color="000000"/>
              <w:left w:val="single" w:sz="4" w:space="0" w:color="000000"/>
              <w:bottom w:val="single" w:sz="4" w:space="0" w:color="000000"/>
              <w:right w:val="single" w:sz="4" w:space="0" w:color="000000"/>
            </w:tcBorders>
          </w:tcPr>
          <w:p w:rsidR="004C677B" w:rsidRDefault="004C677B" w:rsidP="00FE21DB">
            <w:pPr>
              <w:spacing w:line="360" w:lineRule="auto"/>
              <w:ind w:firstLine="709"/>
              <w:rPr>
                <w:rFonts w:eastAsiaTheme="minorHAnsi"/>
                <w:sz w:val="28"/>
                <w:szCs w:val="28"/>
                <w:lang w:eastAsia="en-US"/>
              </w:rPr>
            </w:pPr>
          </w:p>
        </w:tc>
        <w:tc>
          <w:tcPr>
            <w:tcW w:w="1983"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sz w:val="28"/>
                <w:szCs w:val="28"/>
                <w:lang w:eastAsia="en-US"/>
              </w:rPr>
            </w:pPr>
            <w:proofErr w:type="gramStart"/>
            <w:r>
              <w:rPr>
                <w:rFonts w:eastAsiaTheme="minorHAnsi"/>
                <w:sz w:val="28"/>
                <w:szCs w:val="28"/>
              </w:rPr>
              <w:t>Альтернатив-</w:t>
            </w:r>
            <w:proofErr w:type="spellStart"/>
            <w:r>
              <w:rPr>
                <w:rFonts w:eastAsiaTheme="minorHAnsi"/>
                <w:sz w:val="28"/>
                <w:szCs w:val="28"/>
              </w:rPr>
              <w:t>ная</w:t>
            </w:r>
            <w:proofErr w:type="spellEnd"/>
            <w:proofErr w:type="gramEnd"/>
          </w:p>
        </w:tc>
        <w:tc>
          <w:tcPr>
            <w:tcW w:w="1417"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4</w:t>
            </w:r>
          </w:p>
        </w:tc>
      </w:tr>
      <w:tr w:rsidR="004C677B" w:rsidTr="004C677B">
        <w:trPr>
          <w:trHeight w:val="70"/>
        </w:trPr>
        <w:tc>
          <w:tcPr>
            <w:tcW w:w="567"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b/>
                <w:sz w:val="28"/>
                <w:szCs w:val="28"/>
                <w:lang w:eastAsia="en-US"/>
              </w:rPr>
            </w:pPr>
            <w:r>
              <w:rPr>
                <w:rFonts w:eastAsiaTheme="minorHAnsi"/>
                <w:b/>
                <w:sz w:val="28"/>
                <w:szCs w:val="28"/>
              </w:rPr>
              <w:t>4</w:t>
            </w:r>
          </w:p>
        </w:tc>
        <w:tc>
          <w:tcPr>
            <w:tcW w:w="2800"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rPr>
                <w:rFonts w:eastAsiaTheme="minorHAnsi"/>
                <w:b/>
                <w:i/>
                <w:sz w:val="28"/>
                <w:szCs w:val="28"/>
                <w:lang w:eastAsia="en-US"/>
              </w:rPr>
            </w:pPr>
            <w:r>
              <w:rPr>
                <w:rFonts w:eastAsiaTheme="minorHAnsi"/>
                <w:b/>
                <w:i/>
                <w:sz w:val="28"/>
                <w:szCs w:val="28"/>
              </w:rPr>
              <w:t>Возраст</w:t>
            </w:r>
          </w:p>
        </w:tc>
        <w:tc>
          <w:tcPr>
            <w:tcW w:w="2833" w:type="dxa"/>
            <w:tcBorders>
              <w:top w:val="single" w:sz="4" w:space="0" w:color="000000"/>
              <w:left w:val="single" w:sz="4" w:space="0" w:color="000000"/>
              <w:bottom w:val="single" w:sz="4" w:space="0" w:color="000000"/>
              <w:right w:val="single" w:sz="4" w:space="0" w:color="000000"/>
            </w:tcBorders>
          </w:tcPr>
          <w:p w:rsidR="004C677B" w:rsidRDefault="004C677B" w:rsidP="00FE21DB">
            <w:pPr>
              <w:spacing w:line="360" w:lineRule="auto"/>
              <w:ind w:firstLine="709"/>
              <w:rPr>
                <w:rFonts w:eastAsiaTheme="minorHAnsi"/>
                <w:sz w:val="28"/>
                <w:szCs w:val="28"/>
                <w:lang w:eastAsia="en-US"/>
              </w:rPr>
            </w:pPr>
          </w:p>
        </w:tc>
        <w:tc>
          <w:tcPr>
            <w:tcW w:w="1983"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Интервальная</w:t>
            </w:r>
          </w:p>
        </w:tc>
        <w:tc>
          <w:tcPr>
            <w:tcW w:w="1417"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3</w:t>
            </w:r>
          </w:p>
        </w:tc>
      </w:tr>
      <w:tr w:rsidR="004C677B" w:rsidTr="004C677B">
        <w:trPr>
          <w:trHeight w:val="70"/>
        </w:trPr>
        <w:tc>
          <w:tcPr>
            <w:tcW w:w="567"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b/>
                <w:sz w:val="28"/>
                <w:szCs w:val="28"/>
                <w:lang w:eastAsia="en-US"/>
              </w:rPr>
            </w:pPr>
            <w:r>
              <w:rPr>
                <w:rFonts w:eastAsiaTheme="minorHAnsi"/>
                <w:b/>
                <w:sz w:val="28"/>
                <w:szCs w:val="28"/>
              </w:rPr>
              <w:t>5</w:t>
            </w:r>
          </w:p>
        </w:tc>
        <w:tc>
          <w:tcPr>
            <w:tcW w:w="2800"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rPr>
                <w:rFonts w:eastAsiaTheme="minorHAnsi"/>
                <w:b/>
                <w:i/>
                <w:sz w:val="28"/>
                <w:szCs w:val="28"/>
                <w:lang w:eastAsia="en-US"/>
              </w:rPr>
            </w:pPr>
            <w:r>
              <w:rPr>
                <w:rFonts w:eastAsiaTheme="minorHAnsi"/>
                <w:b/>
                <w:i/>
                <w:sz w:val="28"/>
                <w:szCs w:val="28"/>
              </w:rPr>
              <w:t>Семейное положение</w:t>
            </w:r>
          </w:p>
        </w:tc>
        <w:tc>
          <w:tcPr>
            <w:tcW w:w="2833" w:type="dxa"/>
            <w:tcBorders>
              <w:top w:val="single" w:sz="4" w:space="0" w:color="000000"/>
              <w:left w:val="single" w:sz="4" w:space="0" w:color="000000"/>
              <w:bottom w:val="single" w:sz="4" w:space="0" w:color="000000"/>
              <w:right w:val="single" w:sz="4" w:space="0" w:color="000000"/>
            </w:tcBorders>
          </w:tcPr>
          <w:p w:rsidR="004C677B" w:rsidRDefault="004C677B" w:rsidP="00FE21DB">
            <w:pPr>
              <w:spacing w:line="360" w:lineRule="auto"/>
              <w:ind w:firstLine="709"/>
              <w:rPr>
                <w:rFonts w:eastAsiaTheme="minorHAnsi"/>
                <w:sz w:val="28"/>
                <w:szCs w:val="28"/>
                <w:lang w:eastAsia="en-US"/>
              </w:rPr>
            </w:pPr>
          </w:p>
        </w:tc>
        <w:tc>
          <w:tcPr>
            <w:tcW w:w="1983"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rPr>
                <w:rFonts w:eastAsiaTheme="minorHAnsi"/>
                <w:sz w:val="28"/>
                <w:szCs w:val="28"/>
                <w:lang w:eastAsia="en-US"/>
              </w:rPr>
            </w:pPr>
            <w:r>
              <w:rPr>
                <w:rFonts w:eastAsiaTheme="minorHAnsi"/>
                <w:sz w:val="28"/>
                <w:szCs w:val="28"/>
              </w:rPr>
              <w:t>Номинальная</w:t>
            </w:r>
          </w:p>
        </w:tc>
        <w:tc>
          <w:tcPr>
            <w:tcW w:w="1417"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2</w:t>
            </w:r>
          </w:p>
        </w:tc>
      </w:tr>
      <w:tr w:rsidR="004C677B" w:rsidTr="004C677B">
        <w:trPr>
          <w:trHeight w:val="70"/>
        </w:trPr>
        <w:tc>
          <w:tcPr>
            <w:tcW w:w="567"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b/>
                <w:sz w:val="28"/>
                <w:szCs w:val="28"/>
                <w:lang w:eastAsia="en-US"/>
              </w:rPr>
            </w:pPr>
            <w:r>
              <w:rPr>
                <w:rFonts w:eastAsiaTheme="minorHAnsi"/>
                <w:b/>
                <w:sz w:val="28"/>
                <w:szCs w:val="28"/>
              </w:rPr>
              <w:t>6</w:t>
            </w:r>
          </w:p>
        </w:tc>
        <w:tc>
          <w:tcPr>
            <w:tcW w:w="2800"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rPr>
                <w:rFonts w:eastAsiaTheme="minorHAnsi"/>
                <w:b/>
                <w:i/>
                <w:sz w:val="28"/>
                <w:szCs w:val="28"/>
                <w:lang w:eastAsia="en-US"/>
              </w:rPr>
            </w:pPr>
            <w:r>
              <w:rPr>
                <w:rFonts w:eastAsiaTheme="minorHAnsi"/>
                <w:b/>
                <w:i/>
                <w:sz w:val="28"/>
                <w:szCs w:val="28"/>
              </w:rPr>
              <w:t>Пол</w:t>
            </w:r>
          </w:p>
        </w:tc>
        <w:tc>
          <w:tcPr>
            <w:tcW w:w="2833" w:type="dxa"/>
            <w:tcBorders>
              <w:top w:val="single" w:sz="4" w:space="0" w:color="000000"/>
              <w:left w:val="single" w:sz="4" w:space="0" w:color="000000"/>
              <w:bottom w:val="single" w:sz="4" w:space="0" w:color="000000"/>
              <w:right w:val="single" w:sz="4" w:space="0" w:color="000000"/>
            </w:tcBorders>
          </w:tcPr>
          <w:p w:rsidR="004C677B" w:rsidRDefault="004C677B" w:rsidP="00FE21DB">
            <w:pPr>
              <w:spacing w:line="360" w:lineRule="auto"/>
              <w:ind w:firstLine="709"/>
              <w:rPr>
                <w:rFonts w:eastAsiaTheme="minorHAnsi"/>
                <w:sz w:val="28"/>
                <w:szCs w:val="28"/>
                <w:lang w:eastAsia="en-US"/>
              </w:rPr>
            </w:pPr>
          </w:p>
        </w:tc>
        <w:tc>
          <w:tcPr>
            <w:tcW w:w="1983"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rPr>
                <w:rFonts w:eastAsiaTheme="minorHAnsi"/>
                <w:sz w:val="28"/>
                <w:szCs w:val="28"/>
                <w:lang w:eastAsia="en-US"/>
              </w:rPr>
            </w:pPr>
            <w:r>
              <w:rPr>
                <w:rFonts w:eastAsiaTheme="minorHAnsi"/>
                <w:sz w:val="28"/>
                <w:szCs w:val="28"/>
              </w:rPr>
              <w:t>Номинальная</w:t>
            </w:r>
          </w:p>
        </w:tc>
        <w:tc>
          <w:tcPr>
            <w:tcW w:w="1417" w:type="dxa"/>
            <w:tcBorders>
              <w:top w:val="single" w:sz="4" w:space="0" w:color="000000"/>
              <w:left w:val="single" w:sz="4" w:space="0" w:color="000000"/>
              <w:bottom w:val="single" w:sz="4" w:space="0" w:color="000000"/>
              <w:right w:val="single" w:sz="4" w:space="0" w:color="000000"/>
            </w:tcBorders>
            <w:hideMark/>
          </w:tcPr>
          <w:p w:rsidR="004C677B" w:rsidRDefault="004C677B" w:rsidP="00FE21DB">
            <w:pPr>
              <w:spacing w:line="360" w:lineRule="auto"/>
              <w:jc w:val="both"/>
              <w:rPr>
                <w:rFonts w:eastAsiaTheme="minorHAnsi"/>
                <w:sz w:val="28"/>
                <w:szCs w:val="28"/>
                <w:lang w:eastAsia="en-US"/>
              </w:rPr>
            </w:pPr>
            <w:r>
              <w:rPr>
                <w:rFonts w:eastAsiaTheme="minorHAnsi"/>
                <w:sz w:val="28"/>
                <w:szCs w:val="28"/>
              </w:rPr>
              <w:t>1</w:t>
            </w:r>
          </w:p>
        </w:tc>
      </w:tr>
    </w:tbl>
    <w:p w:rsidR="004C677B" w:rsidRDefault="004C677B" w:rsidP="00FE21DB">
      <w:pPr>
        <w:spacing w:line="360" w:lineRule="auto"/>
        <w:rPr>
          <w:sz w:val="28"/>
          <w:szCs w:val="28"/>
        </w:rPr>
      </w:pPr>
      <w:r>
        <w:rPr>
          <w:sz w:val="28"/>
          <w:szCs w:val="28"/>
        </w:rPr>
        <w:lastRenderedPageBreak/>
        <w:t xml:space="preserve">Для исследования удовлетворенности премиальной системой  </w:t>
      </w:r>
      <w:r>
        <w:rPr>
          <w:bCs/>
          <w:sz w:val="28"/>
          <w:szCs w:val="28"/>
        </w:rPr>
        <w:t xml:space="preserve">в техническом центре </w:t>
      </w:r>
      <w:r w:rsidR="00B47658" w:rsidRPr="00153DE8">
        <w:rPr>
          <w:rStyle w:val="aa"/>
          <w:b w:val="0"/>
          <w:sz w:val="28"/>
          <w:szCs w:val="28"/>
          <w:bdr w:val="none" w:sz="0" w:space="0" w:color="auto" w:frame="1"/>
          <w:shd w:val="clear" w:color="auto" w:fill="FFFFFF"/>
        </w:rPr>
        <w:t xml:space="preserve">ПАО «ДТЭК </w:t>
      </w:r>
      <w:proofErr w:type="spellStart"/>
      <w:r w:rsidR="00B47658" w:rsidRPr="00153DE8">
        <w:rPr>
          <w:rStyle w:val="aa"/>
          <w:b w:val="0"/>
          <w:sz w:val="28"/>
          <w:szCs w:val="28"/>
          <w:bdr w:val="none" w:sz="0" w:space="0" w:color="auto" w:frame="1"/>
          <w:shd w:val="clear" w:color="auto" w:fill="FFFFFF"/>
        </w:rPr>
        <w:t>Крымэнерго</w:t>
      </w:r>
      <w:proofErr w:type="spellEnd"/>
      <w:r w:rsidR="00B47658" w:rsidRPr="00153DE8">
        <w:rPr>
          <w:rStyle w:val="aa"/>
          <w:b w:val="0"/>
          <w:sz w:val="28"/>
          <w:szCs w:val="28"/>
          <w:bdr w:val="none" w:sz="0" w:space="0" w:color="auto" w:frame="1"/>
          <w:shd w:val="clear" w:color="auto" w:fill="FFFFFF"/>
        </w:rPr>
        <w:t>»</w:t>
      </w:r>
      <w:r w:rsidR="00B47658">
        <w:rPr>
          <w:rStyle w:val="aa"/>
          <w:b w:val="0"/>
          <w:sz w:val="28"/>
          <w:szCs w:val="28"/>
          <w:bdr w:val="none" w:sz="0" w:space="0" w:color="auto" w:frame="1"/>
          <w:shd w:val="clear" w:color="auto" w:fill="FFFFFF"/>
        </w:rPr>
        <w:t xml:space="preserve"> </w:t>
      </w:r>
      <w:r w:rsidR="00B47658">
        <w:rPr>
          <w:rStyle w:val="aa"/>
          <w:b w:val="0"/>
          <w:sz w:val="28"/>
          <w:szCs w:val="28"/>
          <w:bdr w:val="none" w:sz="0" w:space="0" w:color="auto" w:frame="1"/>
          <w:shd w:val="clear" w:color="auto" w:fill="FFFFFF"/>
        </w:rPr>
        <w:t xml:space="preserve"> </w:t>
      </w:r>
      <w:r>
        <w:rPr>
          <w:sz w:val="28"/>
          <w:szCs w:val="28"/>
        </w:rPr>
        <w:t>было проведено анкетирование сотрудников.</w:t>
      </w:r>
    </w:p>
    <w:p w:rsidR="00B47658" w:rsidRPr="00B47658" w:rsidRDefault="00B47658" w:rsidP="00FE21DB">
      <w:pPr>
        <w:spacing w:line="360" w:lineRule="auto"/>
        <w:ind w:firstLine="709"/>
        <w:jc w:val="both"/>
        <w:rPr>
          <w:sz w:val="28"/>
          <w:szCs w:val="28"/>
        </w:rPr>
      </w:pPr>
      <w:r w:rsidRPr="00B47658">
        <w:rPr>
          <w:sz w:val="28"/>
          <w:szCs w:val="28"/>
        </w:rPr>
        <w:t>Обоснование метода сбора социологической информации</w:t>
      </w:r>
      <w:r>
        <w:rPr>
          <w:sz w:val="28"/>
          <w:szCs w:val="28"/>
        </w:rPr>
        <w:t>.</w:t>
      </w:r>
    </w:p>
    <w:p w:rsidR="00B47658" w:rsidRDefault="00B47658" w:rsidP="00FE21DB">
      <w:pPr>
        <w:spacing w:line="360" w:lineRule="auto"/>
        <w:ind w:firstLine="709"/>
        <w:jc w:val="both"/>
        <w:rPr>
          <w:sz w:val="28"/>
          <w:szCs w:val="28"/>
        </w:rPr>
      </w:pPr>
      <w:r>
        <w:rPr>
          <w:sz w:val="28"/>
          <w:szCs w:val="28"/>
        </w:rPr>
        <w:t xml:space="preserve">Исследование проводилось с помощью такого метода сбора информации как анкетирование. Выбор этого метода был обусловлен тем, что анкетирование позволяет в короткие сроки опросить большое количество респондентов. Кроме того, этот метод является </w:t>
      </w:r>
      <w:proofErr w:type="spellStart"/>
      <w:r>
        <w:rPr>
          <w:sz w:val="28"/>
          <w:szCs w:val="28"/>
        </w:rPr>
        <w:t>малозатратным</w:t>
      </w:r>
      <w:proofErr w:type="spellEnd"/>
      <w:r>
        <w:rPr>
          <w:sz w:val="28"/>
          <w:szCs w:val="28"/>
        </w:rPr>
        <w:t xml:space="preserve"> как с точки зрения материальных затрат, так и с точки зрения трудовых. Также он предполагает анонимность, поскольку большинство людей опасаются, что их ответы в дальнейшем отразятся на карьере.  Наличие инструментария в виде анкеты позволяет четко определить перечень вопросов, на которые должны ответить респонденты, а наличие в анкете закрытых и полуоткрытых вопросов способствует оперативности заполнения анкет, то есть респондентам не </w:t>
      </w:r>
      <w:proofErr w:type="gramStart"/>
      <w:r>
        <w:rPr>
          <w:sz w:val="28"/>
          <w:szCs w:val="28"/>
        </w:rPr>
        <w:t>приходится</w:t>
      </w:r>
      <w:proofErr w:type="gramEnd"/>
      <w:r>
        <w:rPr>
          <w:sz w:val="28"/>
          <w:szCs w:val="28"/>
        </w:rPr>
        <w:t xml:space="preserve"> тратить много времени на обдумывание каждого конкретного ответа и на заполнение анкеты в целом. Еще одним достоинством анкетирования является то, что полученные в его результате данные легко обрабатываются с помощью средств </w:t>
      </w:r>
      <w:proofErr w:type="gramStart"/>
      <w:r>
        <w:rPr>
          <w:sz w:val="28"/>
          <w:szCs w:val="28"/>
          <w:lang w:val="en-US"/>
        </w:rPr>
        <w:t>M</w:t>
      </w:r>
      <w:proofErr w:type="gramEnd"/>
      <w:r>
        <w:rPr>
          <w:sz w:val="28"/>
          <w:szCs w:val="28"/>
        </w:rPr>
        <w:t xml:space="preserve">О </w:t>
      </w:r>
      <w:r>
        <w:rPr>
          <w:sz w:val="28"/>
          <w:szCs w:val="28"/>
          <w:lang w:val="en-US"/>
        </w:rPr>
        <w:t>Excel</w:t>
      </w:r>
      <w:r>
        <w:rPr>
          <w:sz w:val="28"/>
          <w:szCs w:val="28"/>
        </w:rPr>
        <w:t xml:space="preserve">. </w:t>
      </w:r>
    </w:p>
    <w:p w:rsidR="00B47658" w:rsidRDefault="00B47658" w:rsidP="00FE21DB">
      <w:pPr>
        <w:spacing w:line="360" w:lineRule="auto"/>
        <w:ind w:firstLine="709"/>
        <w:jc w:val="both"/>
        <w:rPr>
          <w:sz w:val="28"/>
          <w:szCs w:val="28"/>
        </w:rPr>
      </w:pPr>
      <w:r>
        <w:rPr>
          <w:sz w:val="28"/>
          <w:szCs w:val="28"/>
        </w:rPr>
        <w:t>Однако помимо достоинств, обусловивших выбор данного метода исследования, у анкетирования существует ряд недостатков. Главной проблемой является то, что анкетер теряет контроль над обследованием и в результате различий в интерпретации вопросов респондентами могут возникнуть ошибки. Кроме того, помимо вышеупомянутых ошибок могут возникнуть еще и случайные (механические) ошибки или ошибки заполнения.</w:t>
      </w:r>
    </w:p>
    <w:p w:rsidR="00B47658" w:rsidRDefault="00B47658" w:rsidP="00FE21DB">
      <w:pPr>
        <w:spacing w:line="360" w:lineRule="auto"/>
        <w:ind w:firstLine="709"/>
        <w:jc w:val="both"/>
        <w:rPr>
          <w:sz w:val="28"/>
          <w:szCs w:val="28"/>
        </w:rPr>
      </w:pPr>
      <w:r>
        <w:rPr>
          <w:sz w:val="28"/>
          <w:szCs w:val="28"/>
        </w:rPr>
        <w:t>Таким образом, несмотря на свои минусы, анкетирование в данном исследовании является наиболее приемлемым методом сбора информации. Проведенное нами анкетирование является раздаточным, так как каждый респондент получает бланк анкеты и индивидуальным, так как заполняет его самостоятельно.</w:t>
      </w:r>
    </w:p>
    <w:p w:rsidR="00B47658" w:rsidRPr="00B47658" w:rsidRDefault="00B47658" w:rsidP="00FE21DB">
      <w:pPr>
        <w:spacing w:line="360" w:lineRule="auto"/>
        <w:ind w:firstLine="709"/>
        <w:jc w:val="both"/>
        <w:rPr>
          <w:sz w:val="28"/>
          <w:szCs w:val="28"/>
        </w:rPr>
      </w:pPr>
      <w:r w:rsidRPr="00B47658">
        <w:rPr>
          <w:sz w:val="28"/>
          <w:szCs w:val="28"/>
        </w:rPr>
        <w:t>Разработка инструментария исследования</w:t>
      </w:r>
      <w:r>
        <w:rPr>
          <w:sz w:val="28"/>
          <w:szCs w:val="28"/>
        </w:rPr>
        <w:t>.</w:t>
      </w:r>
    </w:p>
    <w:p w:rsidR="00B47658" w:rsidRDefault="00B47658" w:rsidP="00FE21DB">
      <w:pPr>
        <w:spacing w:line="360" w:lineRule="auto"/>
        <w:ind w:firstLine="709"/>
        <w:jc w:val="both"/>
        <w:rPr>
          <w:sz w:val="28"/>
          <w:szCs w:val="28"/>
        </w:rPr>
      </w:pPr>
      <w:r>
        <w:rPr>
          <w:sz w:val="28"/>
          <w:szCs w:val="28"/>
        </w:rPr>
        <w:t>Инструментарием исследования является анкета (см. Приложение</w:t>
      </w:r>
      <w:r>
        <w:rPr>
          <w:sz w:val="28"/>
          <w:szCs w:val="28"/>
          <w:lang w:val="en-US"/>
        </w:rPr>
        <w:t xml:space="preserve"> </w:t>
      </w:r>
      <w:r>
        <w:rPr>
          <w:sz w:val="28"/>
          <w:szCs w:val="28"/>
        </w:rPr>
        <w:t>1).</w:t>
      </w:r>
      <w:r>
        <w:rPr>
          <w:sz w:val="28"/>
          <w:szCs w:val="28"/>
        </w:rPr>
        <w:t xml:space="preserve"> </w:t>
      </w:r>
      <w:r>
        <w:rPr>
          <w:sz w:val="28"/>
          <w:szCs w:val="28"/>
        </w:rPr>
        <w:t xml:space="preserve">При составлении анкеты использовались различные типы вопросов: закрытые, </w:t>
      </w:r>
      <w:r>
        <w:rPr>
          <w:sz w:val="28"/>
          <w:szCs w:val="28"/>
        </w:rPr>
        <w:lastRenderedPageBreak/>
        <w:t>открытые и полузакрытые вопросы.</w:t>
      </w:r>
      <w:r>
        <w:rPr>
          <w:sz w:val="28"/>
          <w:szCs w:val="28"/>
        </w:rPr>
        <w:t xml:space="preserve"> </w:t>
      </w:r>
      <w:r>
        <w:rPr>
          <w:sz w:val="28"/>
          <w:szCs w:val="28"/>
        </w:rPr>
        <w:t>По функциям большинство вопросов массива составляют основные вопросы.</w:t>
      </w:r>
      <w:r>
        <w:rPr>
          <w:sz w:val="28"/>
          <w:szCs w:val="28"/>
        </w:rPr>
        <w:t xml:space="preserve"> </w:t>
      </w:r>
      <w:r>
        <w:rPr>
          <w:sz w:val="28"/>
          <w:szCs w:val="28"/>
        </w:rPr>
        <w:t>Структура анкеты включает как линейные вопросы, так и один табличный вопрос.</w:t>
      </w:r>
    </w:p>
    <w:p w:rsidR="00B47658" w:rsidRDefault="00B47658" w:rsidP="00FE21DB">
      <w:pPr>
        <w:spacing w:line="360" w:lineRule="auto"/>
        <w:rPr>
          <w:rStyle w:val="aa"/>
          <w:b w:val="0"/>
          <w:sz w:val="28"/>
          <w:szCs w:val="28"/>
          <w:bdr w:val="none" w:sz="0" w:space="0" w:color="auto" w:frame="1"/>
          <w:shd w:val="clear" w:color="auto" w:fill="FFFFFF"/>
        </w:rPr>
      </w:pPr>
    </w:p>
    <w:p w:rsidR="00B47658" w:rsidRPr="00B47658" w:rsidRDefault="00B47658" w:rsidP="00FE21DB">
      <w:pPr>
        <w:spacing w:line="360" w:lineRule="auto"/>
        <w:rPr>
          <w:rStyle w:val="aa"/>
          <w:sz w:val="28"/>
          <w:szCs w:val="28"/>
          <w:bdr w:val="none" w:sz="0" w:space="0" w:color="auto" w:frame="1"/>
          <w:shd w:val="clear" w:color="auto" w:fill="FFFFFF"/>
        </w:rPr>
      </w:pPr>
      <w:r w:rsidRPr="00B47658">
        <w:rPr>
          <w:rStyle w:val="aa"/>
          <w:sz w:val="28"/>
          <w:szCs w:val="28"/>
          <w:bdr w:val="none" w:sz="0" w:space="0" w:color="auto" w:frame="1"/>
          <w:shd w:val="clear" w:color="auto" w:fill="FFFFFF"/>
        </w:rPr>
        <w:t>2.3 Результаты исследования</w:t>
      </w:r>
    </w:p>
    <w:p w:rsidR="00B47658" w:rsidRDefault="00B47658" w:rsidP="00FE21DB">
      <w:pPr>
        <w:spacing w:line="360" w:lineRule="auto"/>
        <w:ind w:firstLine="709"/>
        <w:jc w:val="both"/>
        <w:rPr>
          <w:bCs/>
          <w:sz w:val="28"/>
          <w:szCs w:val="28"/>
        </w:rPr>
      </w:pPr>
      <w:r>
        <w:rPr>
          <w:color w:val="000000"/>
          <w:sz w:val="28"/>
          <w:szCs w:val="28"/>
        </w:rPr>
        <w:t xml:space="preserve">Теперь проанализируем заполненные анкеты сотрудниками технического центра </w:t>
      </w:r>
      <w:r w:rsidRPr="00153DE8">
        <w:rPr>
          <w:rStyle w:val="aa"/>
          <w:b w:val="0"/>
          <w:sz w:val="28"/>
          <w:szCs w:val="28"/>
          <w:bdr w:val="none" w:sz="0" w:space="0" w:color="auto" w:frame="1"/>
          <w:shd w:val="clear" w:color="auto" w:fill="FFFFFF"/>
        </w:rPr>
        <w:t xml:space="preserve">ПАО «ДТЭК </w:t>
      </w:r>
      <w:proofErr w:type="spellStart"/>
      <w:r w:rsidRPr="00153DE8">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r>
        <w:rPr>
          <w:bCs/>
          <w:sz w:val="28"/>
          <w:szCs w:val="28"/>
        </w:rPr>
        <w:t>, чтобы достичь поставленные нами задачи и попытаемся подтвердить или опровергнуть наши гипотезы.</w:t>
      </w:r>
    </w:p>
    <w:p w:rsidR="00B47658" w:rsidRDefault="00B47658" w:rsidP="00FE21DB">
      <w:pPr>
        <w:spacing w:line="360" w:lineRule="auto"/>
        <w:jc w:val="both"/>
        <w:rPr>
          <w:bCs/>
          <w:sz w:val="28"/>
          <w:szCs w:val="28"/>
        </w:rPr>
      </w:pPr>
      <w:r>
        <w:rPr>
          <w:noProof/>
        </w:rPr>
        <w:drawing>
          <wp:inline distT="0" distB="0" distL="0" distR="0" wp14:anchorId="534ADEC7" wp14:editId="7A5153B4">
            <wp:extent cx="5267325" cy="2247900"/>
            <wp:effectExtent l="0" t="0" r="9525"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47658" w:rsidRDefault="00B47658" w:rsidP="00FE21DB">
      <w:pPr>
        <w:spacing w:line="360" w:lineRule="auto"/>
        <w:ind w:firstLine="709"/>
        <w:jc w:val="right"/>
        <w:rPr>
          <w:bCs/>
          <w:sz w:val="28"/>
          <w:szCs w:val="28"/>
        </w:rPr>
      </w:pPr>
      <w:r>
        <w:rPr>
          <w:bCs/>
          <w:sz w:val="28"/>
          <w:szCs w:val="28"/>
        </w:rPr>
        <w:t>Рис. 1. Мотивационная структура персонала</w:t>
      </w:r>
    </w:p>
    <w:p w:rsidR="00B47658" w:rsidRDefault="00B47658" w:rsidP="00FE21DB">
      <w:pPr>
        <w:spacing w:line="360" w:lineRule="auto"/>
        <w:jc w:val="both"/>
        <w:rPr>
          <w:bCs/>
          <w:sz w:val="28"/>
          <w:szCs w:val="28"/>
        </w:rPr>
      </w:pPr>
      <w:r>
        <w:rPr>
          <w:bCs/>
          <w:sz w:val="28"/>
          <w:szCs w:val="28"/>
        </w:rPr>
        <w:t xml:space="preserve">Из графика мы видим, что </w:t>
      </w:r>
      <w:r w:rsidR="00617DEE">
        <w:rPr>
          <w:bCs/>
          <w:sz w:val="28"/>
          <w:szCs w:val="28"/>
        </w:rPr>
        <w:t xml:space="preserve">преобладающий тип мотивации - </w:t>
      </w:r>
      <w:r>
        <w:rPr>
          <w:bCs/>
          <w:sz w:val="28"/>
          <w:szCs w:val="28"/>
        </w:rPr>
        <w:t xml:space="preserve">инструментальный, который характеризуется тем, что основной ценностью людей этого типа является размер заработка. Нематериальные ценности интересуют их очень мало. Они постоянно сравнивают свои доходы с аналогичными должностями и смежными профессиями. И гораздо чаще просят повышения зарплаты. О чем в подтверждении говорит  график удовлетворенности системой премирования, где как раз таки большая доля </w:t>
      </w:r>
      <w:proofErr w:type="spellStart"/>
      <w:r>
        <w:rPr>
          <w:bCs/>
          <w:sz w:val="28"/>
          <w:szCs w:val="28"/>
        </w:rPr>
        <w:t>инструменталов</w:t>
      </w:r>
      <w:proofErr w:type="spellEnd"/>
      <w:r>
        <w:rPr>
          <w:bCs/>
          <w:sz w:val="28"/>
          <w:szCs w:val="28"/>
        </w:rPr>
        <w:t xml:space="preserve"> частично не удовлетворена системой премирования т. к. им всегда мало денег.</w:t>
      </w:r>
    </w:p>
    <w:p w:rsidR="00D77738" w:rsidRDefault="00617DEE" w:rsidP="00FE21DB">
      <w:pPr>
        <w:spacing w:line="360" w:lineRule="auto"/>
        <w:rPr>
          <w:bCs/>
          <w:sz w:val="28"/>
          <w:szCs w:val="28"/>
        </w:rPr>
      </w:pPr>
      <w:r>
        <w:rPr>
          <w:bCs/>
          <w:sz w:val="28"/>
          <w:szCs w:val="28"/>
        </w:rPr>
        <w:t xml:space="preserve">Теперь посмотрим  на </w:t>
      </w:r>
      <w:proofErr w:type="gramStart"/>
      <w:r>
        <w:rPr>
          <w:bCs/>
          <w:sz w:val="28"/>
          <w:szCs w:val="28"/>
        </w:rPr>
        <w:t>график</w:t>
      </w:r>
      <w:proofErr w:type="gramEnd"/>
      <w:r>
        <w:rPr>
          <w:bCs/>
          <w:sz w:val="28"/>
          <w:szCs w:val="28"/>
        </w:rPr>
        <w:t xml:space="preserve"> который показывает как видят работники зависимость между результатом труда и размером премии (см. рис. 2):</w:t>
      </w:r>
    </w:p>
    <w:p w:rsidR="00617DEE" w:rsidRDefault="00617DEE" w:rsidP="00FE21DB">
      <w:pPr>
        <w:spacing w:line="360" w:lineRule="auto"/>
        <w:rPr>
          <w:bCs/>
          <w:sz w:val="28"/>
          <w:szCs w:val="28"/>
        </w:rPr>
      </w:pPr>
    </w:p>
    <w:p w:rsidR="00617DEE" w:rsidRDefault="00617DEE" w:rsidP="00FE21DB">
      <w:pPr>
        <w:spacing w:line="360" w:lineRule="auto"/>
        <w:rPr>
          <w:bCs/>
          <w:sz w:val="28"/>
          <w:szCs w:val="28"/>
        </w:rPr>
      </w:pPr>
    </w:p>
    <w:p w:rsidR="00617DEE" w:rsidRDefault="00617DEE" w:rsidP="00FE21DB">
      <w:pPr>
        <w:spacing w:line="360" w:lineRule="auto"/>
        <w:ind w:firstLine="709"/>
        <w:jc w:val="center"/>
        <w:rPr>
          <w:bCs/>
          <w:sz w:val="28"/>
          <w:szCs w:val="28"/>
        </w:rPr>
      </w:pPr>
      <w:r>
        <w:rPr>
          <w:noProof/>
          <w:sz w:val="28"/>
          <w:szCs w:val="28"/>
        </w:rPr>
        <w:lastRenderedPageBreak/>
        <w:drawing>
          <wp:inline distT="0" distB="0" distL="0" distR="0" wp14:anchorId="1D05114F" wp14:editId="6675D359">
            <wp:extent cx="5715000" cy="3381375"/>
            <wp:effectExtent l="0" t="0" r="19050" b="9525"/>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17DEE" w:rsidRDefault="00617DEE" w:rsidP="00FE21DB">
      <w:pPr>
        <w:spacing w:line="360" w:lineRule="auto"/>
        <w:ind w:firstLine="709"/>
        <w:jc w:val="right"/>
        <w:rPr>
          <w:bCs/>
          <w:sz w:val="28"/>
          <w:szCs w:val="28"/>
        </w:rPr>
      </w:pPr>
      <w:r>
        <w:rPr>
          <w:bCs/>
          <w:sz w:val="28"/>
          <w:szCs w:val="28"/>
        </w:rPr>
        <w:t>Рис. 2. Зависимость размера премии от результата труда</w:t>
      </w:r>
    </w:p>
    <w:p w:rsidR="00617DEE" w:rsidRDefault="00617DEE" w:rsidP="00FE21DB">
      <w:pPr>
        <w:spacing w:line="360" w:lineRule="auto"/>
        <w:ind w:firstLine="709"/>
        <w:jc w:val="both"/>
        <w:rPr>
          <w:bCs/>
          <w:sz w:val="28"/>
          <w:szCs w:val="28"/>
        </w:rPr>
      </w:pPr>
      <w:r>
        <w:rPr>
          <w:bCs/>
          <w:sz w:val="28"/>
          <w:szCs w:val="28"/>
        </w:rPr>
        <w:t xml:space="preserve">Из графика видно, что большая </w:t>
      </w:r>
      <w:proofErr w:type="gramStart"/>
      <w:r>
        <w:rPr>
          <w:bCs/>
          <w:sz w:val="28"/>
          <w:szCs w:val="28"/>
        </w:rPr>
        <w:t>часть опрошенных сотрудников видит зависимость между результатом труда и размером премии или иногда она не прослеживается, так</w:t>
      </w:r>
      <w:proofErr w:type="gramEnd"/>
      <w:r>
        <w:rPr>
          <w:bCs/>
          <w:sz w:val="28"/>
          <w:szCs w:val="28"/>
        </w:rPr>
        <w:t xml:space="preserve"> что гипотеза №2 не подтвердилась, не смотря на то, что большая часть инструментальщиков частично не удовлетворена премиальной системой. Для того</w:t>
      </w:r>
      <w:proofErr w:type="gramStart"/>
      <w:r>
        <w:rPr>
          <w:bCs/>
          <w:sz w:val="28"/>
          <w:szCs w:val="28"/>
        </w:rPr>
        <w:t>,</w:t>
      </w:r>
      <w:proofErr w:type="gramEnd"/>
      <w:r>
        <w:rPr>
          <w:bCs/>
          <w:sz w:val="28"/>
          <w:szCs w:val="28"/>
        </w:rPr>
        <w:t xml:space="preserve"> чтобы понять почему частично не удовлетворены работники давайте посмотрим на график информированности работников (см. рис.3):</w:t>
      </w:r>
    </w:p>
    <w:p w:rsidR="00617DEE" w:rsidRDefault="00617DEE" w:rsidP="00FE21DB">
      <w:pPr>
        <w:spacing w:line="360" w:lineRule="auto"/>
        <w:ind w:firstLine="709"/>
        <w:jc w:val="both"/>
        <w:rPr>
          <w:bCs/>
          <w:sz w:val="28"/>
          <w:szCs w:val="28"/>
        </w:rPr>
      </w:pPr>
      <w:r>
        <w:rPr>
          <w:noProof/>
          <w:sz w:val="28"/>
          <w:szCs w:val="28"/>
        </w:rPr>
        <w:drawing>
          <wp:inline distT="0" distB="0" distL="0" distR="0" wp14:anchorId="5139DA64" wp14:editId="337C1F19">
            <wp:extent cx="5400675" cy="3162300"/>
            <wp:effectExtent l="0" t="0" r="9525" b="1905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17DEE" w:rsidRDefault="00617DEE" w:rsidP="00FE21DB">
      <w:pPr>
        <w:spacing w:line="360" w:lineRule="auto"/>
        <w:jc w:val="right"/>
        <w:rPr>
          <w:sz w:val="28"/>
          <w:szCs w:val="28"/>
        </w:rPr>
      </w:pPr>
      <w:r>
        <w:rPr>
          <w:sz w:val="28"/>
          <w:szCs w:val="28"/>
        </w:rPr>
        <w:t>Рис. 3 Информированность работников существующей системой премирования</w:t>
      </w:r>
    </w:p>
    <w:p w:rsidR="00617DEE" w:rsidRDefault="00617DEE" w:rsidP="00FE21DB">
      <w:pPr>
        <w:spacing w:line="360" w:lineRule="auto"/>
        <w:ind w:firstLine="709"/>
        <w:jc w:val="both"/>
        <w:rPr>
          <w:sz w:val="28"/>
          <w:szCs w:val="28"/>
        </w:rPr>
      </w:pPr>
      <w:r>
        <w:rPr>
          <w:sz w:val="28"/>
          <w:szCs w:val="28"/>
        </w:rPr>
        <w:lastRenderedPageBreak/>
        <w:t>Из графика видно, что преобладающее  количество сотрудников (57%) частично информировано премиальной системой.</w:t>
      </w:r>
    </w:p>
    <w:p w:rsidR="00617DEE" w:rsidRDefault="00617DEE" w:rsidP="00FE21DB">
      <w:pPr>
        <w:spacing w:line="360" w:lineRule="auto"/>
        <w:ind w:firstLine="709"/>
        <w:jc w:val="both"/>
        <w:rPr>
          <w:sz w:val="28"/>
          <w:szCs w:val="28"/>
        </w:rPr>
      </w:pPr>
      <w:r>
        <w:rPr>
          <w:sz w:val="28"/>
          <w:szCs w:val="28"/>
        </w:rPr>
        <w:t xml:space="preserve">Во время экспертного разговора была выявлена проблема информированности работников при </w:t>
      </w:r>
      <w:proofErr w:type="gramStart"/>
      <w:r>
        <w:rPr>
          <w:sz w:val="28"/>
          <w:szCs w:val="28"/>
        </w:rPr>
        <w:t>изменении</w:t>
      </w:r>
      <w:proofErr w:type="gramEnd"/>
      <w:r>
        <w:rPr>
          <w:sz w:val="28"/>
          <w:szCs w:val="28"/>
        </w:rPr>
        <w:t xml:space="preserve"> какого либо элемента  премиальной системы, о чем говорит следующий график (см. рис. 4):</w:t>
      </w:r>
    </w:p>
    <w:p w:rsidR="00617DEE" w:rsidRDefault="00617DEE" w:rsidP="00FE21DB">
      <w:pPr>
        <w:spacing w:line="360" w:lineRule="auto"/>
        <w:ind w:firstLine="709"/>
        <w:jc w:val="both"/>
        <w:rPr>
          <w:sz w:val="28"/>
          <w:szCs w:val="28"/>
        </w:rPr>
      </w:pPr>
      <w:r>
        <w:rPr>
          <w:noProof/>
          <w:sz w:val="28"/>
          <w:szCs w:val="28"/>
        </w:rPr>
        <w:drawing>
          <wp:inline distT="0" distB="0" distL="0" distR="0" wp14:anchorId="3BC1C3B8" wp14:editId="137E482E">
            <wp:extent cx="5248275" cy="2124075"/>
            <wp:effectExtent l="0" t="0" r="9525" b="9525"/>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17DEE" w:rsidRDefault="00617DEE" w:rsidP="00FE21DB">
      <w:pPr>
        <w:spacing w:line="360" w:lineRule="auto"/>
        <w:ind w:firstLine="709"/>
        <w:jc w:val="right"/>
        <w:rPr>
          <w:sz w:val="28"/>
          <w:szCs w:val="28"/>
        </w:rPr>
      </w:pPr>
      <w:r>
        <w:rPr>
          <w:sz w:val="28"/>
          <w:szCs w:val="28"/>
        </w:rPr>
        <w:t>Рис. 4 Время информированности при изменении структуры системы премирования</w:t>
      </w:r>
    </w:p>
    <w:p w:rsidR="00617DEE" w:rsidRDefault="00617DEE" w:rsidP="00FE21DB">
      <w:pPr>
        <w:spacing w:line="360" w:lineRule="auto"/>
        <w:ind w:firstLine="709"/>
        <w:jc w:val="both"/>
        <w:rPr>
          <w:sz w:val="28"/>
          <w:szCs w:val="28"/>
        </w:rPr>
      </w:pPr>
      <w:r>
        <w:rPr>
          <w:sz w:val="28"/>
          <w:szCs w:val="28"/>
        </w:rPr>
        <w:t xml:space="preserve">Информация </w:t>
      </w:r>
      <w:proofErr w:type="gramStart"/>
      <w:r>
        <w:rPr>
          <w:sz w:val="28"/>
          <w:szCs w:val="28"/>
        </w:rPr>
        <w:t>при</w:t>
      </w:r>
      <w:proofErr w:type="gramEnd"/>
      <w:r>
        <w:rPr>
          <w:sz w:val="28"/>
          <w:szCs w:val="28"/>
        </w:rPr>
        <w:t xml:space="preserve"> измени какого либо элемента, показателя, условия системы премирования доходит с задержками, что подтверждает нашу гипотезу о плохой информированности сотрудников, что в рамках грядущего перехода к трехуровневой системе управления является большим минусом т.к. должна быть уверенность, что принимаемые изменения в управленческой структуре дойдут до исполнителей. Ведь все что изучается, </w:t>
      </w:r>
      <w:proofErr w:type="gramStart"/>
      <w:r>
        <w:rPr>
          <w:sz w:val="28"/>
          <w:szCs w:val="28"/>
        </w:rPr>
        <w:t>принимается</w:t>
      </w:r>
      <w:proofErr w:type="gramEnd"/>
      <w:r>
        <w:rPr>
          <w:sz w:val="28"/>
          <w:szCs w:val="28"/>
        </w:rPr>
        <w:t xml:space="preserve"> делается в первую очередь для повышения производительности труда, а значит и для самих же работников.</w:t>
      </w:r>
    </w:p>
    <w:p w:rsidR="00617DEE" w:rsidRDefault="00617DEE" w:rsidP="00FE21DB">
      <w:pPr>
        <w:spacing w:line="360" w:lineRule="auto"/>
        <w:ind w:firstLine="709"/>
        <w:rPr>
          <w:sz w:val="28"/>
          <w:szCs w:val="28"/>
        </w:rPr>
      </w:pPr>
      <w:r>
        <w:rPr>
          <w:sz w:val="28"/>
          <w:szCs w:val="28"/>
        </w:rPr>
        <w:t xml:space="preserve">В целом по исследованию можно сделать следующие выводы: гипотеза </w:t>
      </w:r>
      <w:proofErr w:type="gramStart"/>
      <w:r>
        <w:rPr>
          <w:sz w:val="28"/>
          <w:szCs w:val="28"/>
        </w:rPr>
        <w:t>о</w:t>
      </w:r>
      <w:proofErr w:type="gramEnd"/>
      <w:r>
        <w:rPr>
          <w:sz w:val="28"/>
          <w:szCs w:val="28"/>
        </w:rPr>
        <w:t xml:space="preserve"> удовлетворенности премиальной системой </w:t>
      </w:r>
      <w:proofErr w:type="spellStart"/>
      <w:r>
        <w:rPr>
          <w:sz w:val="28"/>
          <w:szCs w:val="28"/>
        </w:rPr>
        <w:t>опроверглась</w:t>
      </w:r>
      <w:proofErr w:type="spellEnd"/>
      <w:r>
        <w:rPr>
          <w:sz w:val="28"/>
          <w:szCs w:val="28"/>
        </w:rPr>
        <w:t xml:space="preserve">, так как работники удовлетворены системой премирования в основном из-за ее размеров, которые больше чем на рынке труда по региону. Тип мотивации преобладающий в техническом центре – инструментальный, что говорит </w:t>
      </w:r>
      <w:proofErr w:type="gramStart"/>
      <w:r>
        <w:rPr>
          <w:sz w:val="28"/>
          <w:szCs w:val="28"/>
        </w:rPr>
        <w:t>о</w:t>
      </w:r>
      <w:proofErr w:type="gramEnd"/>
      <w:r>
        <w:rPr>
          <w:sz w:val="28"/>
          <w:szCs w:val="28"/>
        </w:rPr>
        <w:t xml:space="preserve"> ориентации на деньги, т. е. чем больше давать тем больше они будут хотеть еще. Гипотеза подтвердилась. Работники  ощущают зависимость между результатом труда и премией, что опровергает гипотезу №2. Гипотеза о плохой информированности работников </w:t>
      </w:r>
      <w:r>
        <w:rPr>
          <w:sz w:val="28"/>
          <w:szCs w:val="28"/>
        </w:rPr>
        <w:lastRenderedPageBreak/>
        <w:t>подтвердилась, что говорит о бюрократичности организации, и плохом процессе доведения информации от верхних подразделений к исполнителям.</w:t>
      </w: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Default="00617DEE" w:rsidP="00FE21DB">
      <w:pPr>
        <w:spacing w:line="360" w:lineRule="auto"/>
        <w:rPr>
          <w:bCs/>
          <w:sz w:val="28"/>
          <w:szCs w:val="28"/>
          <w:bdr w:val="none" w:sz="0" w:space="0" w:color="auto" w:frame="1"/>
          <w:shd w:val="clear" w:color="auto" w:fill="FFFFFF"/>
        </w:rPr>
      </w:pPr>
    </w:p>
    <w:p w:rsidR="00617DEE" w:rsidRPr="00617DEE" w:rsidRDefault="00617DEE" w:rsidP="00FE21DB">
      <w:pPr>
        <w:spacing w:line="360" w:lineRule="auto"/>
        <w:ind w:firstLine="709"/>
        <w:rPr>
          <w:bCs/>
          <w:color w:val="000000"/>
          <w:sz w:val="28"/>
          <w:szCs w:val="28"/>
        </w:rPr>
      </w:pPr>
      <w:r w:rsidRPr="00617DEE">
        <w:rPr>
          <w:sz w:val="28"/>
          <w:szCs w:val="28"/>
        </w:rPr>
        <w:lastRenderedPageBreak/>
        <w:t xml:space="preserve">ГЛАВА 3. ПРАКТИЧЕСКИЕ РЕКОМЕНДАЦИИ ПО СОВЕРШЕНСТВОВАНИЮ СИСТЕМЫ ПРЕМИРОВАНИЯ  В </w:t>
      </w:r>
      <w:r w:rsidRPr="00153DE8">
        <w:rPr>
          <w:rStyle w:val="aa"/>
          <w:b w:val="0"/>
          <w:sz w:val="28"/>
          <w:szCs w:val="28"/>
          <w:bdr w:val="none" w:sz="0" w:space="0" w:color="auto" w:frame="1"/>
          <w:shd w:val="clear" w:color="auto" w:fill="FFFFFF"/>
        </w:rPr>
        <w:t xml:space="preserve">ПАО «ДТЭК </w:t>
      </w:r>
      <w:proofErr w:type="spellStart"/>
      <w:r w:rsidRPr="00153DE8">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p>
    <w:p w:rsidR="00617DEE" w:rsidRDefault="00617DEE" w:rsidP="00FE21DB">
      <w:pPr>
        <w:spacing w:line="360" w:lineRule="auto"/>
        <w:ind w:firstLine="709"/>
        <w:rPr>
          <w:rFonts w:eastAsia="Calibri"/>
          <w:b/>
          <w:sz w:val="28"/>
          <w:szCs w:val="28"/>
          <w:lang w:eastAsia="en-US"/>
        </w:rPr>
      </w:pPr>
      <w:r>
        <w:rPr>
          <w:b/>
          <w:sz w:val="28"/>
          <w:szCs w:val="28"/>
        </w:rPr>
        <w:t xml:space="preserve">3.1.  Рекомендации по совершенствованию системы премирования </w:t>
      </w:r>
    </w:p>
    <w:p w:rsidR="00617DEE" w:rsidRDefault="00617DEE" w:rsidP="00FE21DB">
      <w:pPr>
        <w:spacing w:line="360" w:lineRule="auto"/>
        <w:ind w:firstLine="709"/>
        <w:rPr>
          <w:sz w:val="28"/>
          <w:szCs w:val="28"/>
        </w:rPr>
      </w:pPr>
      <w:r>
        <w:rPr>
          <w:sz w:val="28"/>
          <w:szCs w:val="28"/>
        </w:rPr>
        <w:t xml:space="preserve">Прежде чем перейти к непосредственным рекомендациям следует сказать о происходящем сейчас процессе перехода от двухуровневой системы управления к трехуровневой системе. </w:t>
      </w:r>
    </w:p>
    <w:p w:rsidR="00617DEE" w:rsidRDefault="00617DEE" w:rsidP="00FE21DB">
      <w:pPr>
        <w:spacing w:line="360" w:lineRule="auto"/>
        <w:ind w:firstLine="709"/>
        <w:jc w:val="both"/>
        <w:rPr>
          <w:sz w:val="28"/>
          <w:szCs w:val="28"/>
        </w:rPr>
      </w:pPr>
      <w:r>
        <w:rPr>
          <w:sz w:val="28"/>
          <w:szCs w:val="28"/>
        </w:rPr>
        <w:t xml:space="preserve">Двухуровневая управленческая структура предполагает руководителя (верхний уровень) и исполнителя (нижний уровень). </w:t>
      </w:r>
      <w:proofErr w:type="gramStart"/>
      <w:r>
        <w:rPr>
          <w:sz w:val="28"/>
          <w:szCs w:val="28"/>
        </w:rPr>
        <w:t xml:space="preserve">Для данной структуры характерны непосредственность управленческих воздействий, четко выраженная ответственность. </w:t>
      </w:r>
      <w:proofErr w:type="gramEnd"/>
    </w:p>
    <w:p w:rsidR="00617DEE" w:rsidRDefault="00617DEE" w:rsidP="00FE21DB">
      <w:pPr>
        <w:spacing w:line="360" w:lineRule="auto"/>
        <w:ind w:firstLine="709"/>
        <w:jc w:val="both"/>
        <w:rPr>
          <w:sz w:val="28"/>
          <w:szCs w:val="28"/>
        </w:rPr>
      </w:pPr>
      <w:r>
        <w:rPr>
          <w:sz w:val="28"/>
          <w:szCs w:val="28"/>
        </w:rPr>
        <w:t>Трехуровневая система управления представляет собой более сложную структуру, ее отличает наличие промежуточной ступени управления, на которой осуществляется практическая реализация управленческого решения руководителя (организационное и методическое сопровождение) и контроль его выполнения на более низком управленческом уровне (исполнителями).</w:t>
      </w:r>
    </w:p>
    <w:p w:rsidR="00617DEE" w:rsidRDefault="00617DEE" w:rsidP="00FE21DB">
      <w:pPr>
        <w:pStyle w:val="maintext"/>
        <w:spacing w:before="0" w:beforeAutospacing="0" w:after="0" w:afterAutospacing="0" w:line="360" w:lineRule="auto"/>
        <w:ind w:firstLine="709"/>
        <w:jc w:val="both"/>
        <w:rPr>
          <w:sz w:val="28"/>
          <w:szCs w:val="28"/>
        </w:rPr>
      </w:pPr>
      <w:r>
        <w:rPr>
          <w:sz w:val="28"/>
          <w:szCs w:val="28"/>
        </w:rPr>
        <w:t>Разница двухуровневой и трехуровневой систем управления состоит в следующем:</w:t>
      </w:r>
    </w:p>
    <w:p w:rsidR="00617DEE" w:rsidRDefault="00617DEE" w:rsidP="00FE21DB">
      <w:pPr>
        <w:spacing w:line="360" w:lineRule="auto"/>
        <w:ind w:firstLine="709"/>
        <w:jc w:val="both"/>
        <w:rPr>
          <w:sz w:val="28"/>
          <w:szCs w:val="28"/>
        </w:rPr>
      </w:pPr>
      <w:r>
        <w:rPr>
          <w:sz w:val="28"/>
          <w:szCs w:val="28"/>
        </w:rPr>
        <w:t xml:space="preserve">- в числе ступеней выработки управленческих решений (считается, что чем меньше ступеней, тем меньше трансформируется исходная идея верхнего уровня управления и тем точнее она реализуется, давая результат, адекватный команде); </w:t>
      </w:r>
    </w:p>
    <w:p w:rsidR="00617DEE" w:rsidRDefault="00617DEE" w:rsidP="00FE21DB">
      <w:pPr>
        <w:spacing w:line="360" w:lineRule="auto"/>
        <w:ind w:firstLine="709"/>
        <w:jc w:val="both"/>
        <w:rPr>
          <w:sz w:val="28"/>
          <w:szCs w:val="28"/>
        </w:rPr>
      </w:pPr>
      <w:r>
        <w:rPr>
          <w:sz w:val="28"/>
          <w:szCs w:val="28"/>
        </w:rPr>
        <w:t xml:space="preserve">- в величине интервала времени от момента выработки управленческого решения верхнего уровня до его исполнения после всех бюрократических процедур и аналогичного времени обратной связи; </w:t>
      </w:r>
    </w:p>
    <w:p w:rsidR="00617DEE" w:rsidRDefault="00617DEE" w:rsidP="00FE21DB">
      <w:pPr>
        <w:spacing w:line="360" w:lineRule="auto"/>
        <w:ind w:firstLine="709"/>
        <w:jc w:val="both"/>
        <w:rPr>
          <w:sz w:val="28"/>
          <w:szCs w:val="28"/>
        </w:rPr>
      </w:pPr>
      <w:r>
        <w:rPr>
          <w:sz w:val="28"/>
          <w:szCs w:val="28"/>
        </w:rPr>
        <w:t xml:space="preserve">- в числе управленцев на каждом из уровней системы. </w:t>
      </w:r>
    </w:p>
    <w:p w:rsidR="00617DEE" w:rsidRDefault="00617DEE" w:rsidP="00FE21DB">
      <w:pPr>
        <w:spacing w:line="360" w:lineRule="auto"/>
        <w:rPr>
          <w:sz w:val="28"/>
          <w:szCs w:val="28"/>
        </w:rPr>
      </w:pPr>
      <w:r>
        <w:rPr>
          <w:sz w:val="28"/>
          <w:szCs w:val="28"/>
        </w:rPr>
        <w:t>Если рассмотреть изменения со стороны  организационной структуры, то получим следующую картину (см. рис. 5):</w:t>
      </w:r>
    </w:p>
    <w:p w:rsidR="00617DEE" w:rsidRDefault="00617DEE" w:rsidP="00FE21DB">
      <w:pPr>
        <w:spacing w:line="360" w:lineRule="auto"/>
        <w:rPr>
          <w:sz w:val="28"/>
          <w:szCs w:val="28"/>
        </w:rPr>
      </w:pPr>
    </w:p>
    <w:p w:rsidR="00617DEE" w:rsidRDefault="00617DEE" w:rsidP="00FE21DB">
      <w:pPr>
        <w:spacing w:line="360" w:lineRule="auto"/>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r>
        <w:rPr>
          <w:rFonts w:ascii="Calibri" w:hAnsi="Calibri"/>
          <w:noProof/>
          <w:sz w:val="22"/>
          <w:szCs w:val="22"/>
        </w:rPr>
        <w:lastRenderedPageBreak/>
        <mc:AlternateContent>
          <mc:Choice Requires="wps">
            <w:drawing>
              <wp:anchor distT="0" distB="0" distL="114300" distR="114300" simplePos="0" relativeHeight="251658240" behindDoc="0" locked="0" layoutInCell="1" allowOverlap="1" wp14:anchorId="6EA3DA7C" wp14:editId="1F01B5B8">
                <wp:simplePos x="0" y="0"/>
                <wp:positionH relativeFrom="column">
                  <wp:posOffset>139065</wp:posOffset>
                </wp:positionH>
                <wp:positionV relativeFrom="paragraph">
                  <wp:posOffset>-110490</wp:posOffset>
                </wp:positionV>
                <wp:extent cx="2152650" cy="771525"/>
                <wp:effectExtent l="5715" t="13335" r="13335" b="5715"/>
                <wp:wrapNone/>
                <wp:docPr id="28" name="Овал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2650" cy="771525"/>
                        </a:xfrm>
                        <a:prstGeom prst="ellipse">
                          <a:avLst/>
                        </a:prstGeom>
                        <a:solidFill>
                          <a:srgbClr val="FFFFFF"/>
                        </a:solidFill>
                        <a:ln w="9525">
                          <a:solidFill>
                            <a:srgbClr val="000000"/>
                          </a:solidFill>
                          <a:round/>
                          <a:headEnd/>
                          <a:tailEnd/>
                        </a:ln>
                      </wps:spPr>
                      <wps:txbx>
                        <w:txbxContent>
                          <w:p w:rsidR="00617DEE" w:rsidRDefault="00617DEE" w:rsidP="00617DEE">
                            <w:r>
                              <w:t>Филиалы</w:t>
                            </w:r>
                          </w:p>
                          <w:p w:rsidR="00617DEE" w:rsidRDefault="00617DEE" w:rsidP="00617D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8" o:spid="_x0000_s1026" style="position:absolute;left:0;text-align:left;margin-left:10.95pt;margin-top:-8.7pt;width:169.5pt;height:6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">
                <v:textbox>
                  <w:txbxContent>
                    <w:p w:rsidR="00617DEE" w:rsidRDefault="00617DEE" w:rsidP="00617DEE">
                      <w:r>
                        <w:t>Филиалы</w:t>
                      </w:r>
                    </w:p>
                    <w:p w:rsidR="00617DEE" w:rsidRDefault="00617DEE" w:rsidP="00617DEE"/>
                  </w:txbxContent>
                </v:textbox>
              </v:oval>
            </w:pict>
          </mc:Fallback>
        </mc:AlternateContent>
      </w:r>
      <w:r>
        <w:rPr>
          <w:rFonts w:ascii="Calibri" w:hAnsi="Calibri"/>
          <w:noProof/>
          <w:sz w:val="22"/>
          <w:szCs w:val="22"/>
        </w:rPr>
        <mc:AlternateContent>
          <mc:Choice Requires="wps">
            <w:drawing>
              <wp:anchor distT="0" distB="0" distL="114300" distR="114300" simplePos="0" relativeHeight="251658240" behindDoc="0" locked="0" layoutInCell="1" allowOverlap="1" wp14:anchorId="1FA51243" wp14:editId="1ABA5395">
                <wp:simplePos x="0" y="0"/>
                <wp:positionH relativeFrom="column">
                  <wp:posOffset>920115</wp:posOffset>
                </wp:positionH>
                <wp:positionV relativeFrom="paragraph">
                  <wp:posOffset>756285</wp:posOffset>
                </wp:positionV>
                <wp:extent cx="19050" cy="952500"/>
                <wp:effectExtent l="34290" t="13335" r="60960" b="1524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952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7" o:spid="_x0000_s1026" type="#_x0000_t32" style="position:absolute;margin-left:72.45pt;margin-top:59.55pt;width:1.5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">
                <v:stroke endarrow="block"/>
              </v:shape>
            </w:pict>
          </mc:Fallback>
        </mc:AlternateContent>
      </w:r>
      <w:r>
        <w:rPr>
          <w:rFonts w:ascii="Calibri" w:hAnsi="Calibri"/>
          <w:noProof/>
          <w:sz w:val="22"/>
          <w:szCs w:val="22"/>
        </w:rPr>
        <mc:AlternateContent>
          <mc:Choice Requires="wps">
            <w:drawing>
              <wp:anchor distT="0" distB="0" distL="114300" distR="114300" simplePos="0" relativeHeight="251658240" behindDoc="0" locked="0" layoutInCell="1" allowOverlap="1" wp14:anchorId="79253A4A" wp14:editId="243A2DCF">
                <wp:simplePos x="0" y="0"/>
                <wp:positionH relativeFrom="column">
                  <wp:posOffset>1386840</wp:posOffset>
                </wp:positionH>
                <wp:positionV relativeFrom="paragraph">
                  <wp:posOffset>832485</wp:posOffset>
                </wp:positionV>
                <wp:extent cx="9525" cy="876300"/>
                <wp:effectExtent l="53340" t="22860" r="51435" b="571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 cy="876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109.2pt;margin-top:65.55pt;width:.75pt;height:69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">
                <v:stroke endarrow="block"/>
              </v:shape>
            </w:pict>
          </mc:Fallback>
        </mc:AlternateContent>
      </w:r>
      <w:r>
        <w:rPr>
          <w:rFonts w:ascii="Calibri" w:hAnsi="Calibri"/>
          <w:noProof/>
          <w:sz w:val="22"/>
          <w:szCs w:val="22"/>
        </w:rPr>
        <mc:AlternateContent>
          <mc:Choice Requires="wps">
            <w:drawing>
              <wp:anchor distT="0" distB="0" distL="114300" distR="114300" simplePos="0" relativeHeight="251658240" behindDoc="0" locked="0" layoutInCell="1" allowOverlap="1" wp14:anchorId="66FC1A84" wp14:editId="70921C42">
                <wp:simplePos x="0" y="0"/>
                <wp:positionH relativeFrom="column">
                  <wp:posOffset>53340</wp:posOffset>
                </wp:positionH>
                <wp:positionV relativeFrom="paragraph">
                  <wp:posOffset>1364615</wp:posOffset>
                </wp:positionV>
                <wp:extent cx="3171825" cy="647700"/>
                <wp:effectExtent l="5715" t="12065" r="13335" b="6985"/>
                <wp:wrapNone/>
                <wp:docPr id="25" name="Овал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825" cy="647700"/>
                        </a:xfrm>
                        <a:prstGeom prst="ellipse">
                          <a:avLst/>
                        </a:prstGeom>
                        <a:solidFill>
                          <a:srgbClr val="FFFFFF"/>
                        </a:solidFill>
                        <a:ln w="9525">
                          <a:solidFill>
                            <a:srgbClr val="000000"/>
                          </a:solidFill>
                          <a:round/>
                          <a:headEnd/>
                          <a:tailEnd/>
                        </a:ln>
                      </wps:spPr>
                      <wps:txbx>
                        <w:txbxContent>
                          <w:p w:rsidR="00617DEE" w:rsidRDefault="00617DEE" w:rsidP="00617DEE">
                            <w:r>
                              <w:t>Исполнители (22</w:t>
                            </w:r>
                            <w:r>
                              <w:t xml:space="preserve"> РЭС)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5" o:spid="_x0000_s1027" style="position:absolute;left:0;text-align:left;margin-left:4.2pt;margin-top:107.45pt;width:249.75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">
                <v:textbox>
                  <w:txbxContent>
                    <w:p w:rsidR="00617DEE" w:rsidRDefault="00617DEE" w:rsidP="00617DEE">
                      <w:r>
                        <w:t>Исполнители (22</w:t>
                      </w:r>
                      <w:r>
                        <w:t xml:space="preserve"> РЭС)</w:t>
                      </w:r>
                    </w:p>
                  </w:txbxContent>
                </v:textbox>
              </v:oval>
            </w:pict>
          </mc:Fallback>
        </mc:AlternateContent>
      </w:r>
      <w:r>
        <w:rPr>
          <w:rFonts w:ascii="Calibri" w:hAnsi="Calibri"/>
          <w:noProof/>
          <w:sz w:val="22"/>
          <w:szCs w:val="22"/>
        </w:rPr>
        <mc:AlternateContent>
          <mc:Choice Requires="wps">
            <w:drawing>
              <wp:anchor distT="0" distB="0" distL="114300" distR="114300" simplePos="0" relativeHeight="251658240" behindDoc="0" locked="0" layoutInCell="1" allowOverlap="1" wp14:anchorId="3052F5CE" wp14:editId="79ACB3FA">
                <wp:simplePos x="0" y="0"/>
                <wp:positionH relativeFrom="column">
                  <wp:posOffset>2910840</wp:posOffset>
                </wp:positionH>
                <wp:positionV relativeFrom="paragraph">
                  <wp:posOffset>417830</wp:posOffset>
                </wp:positionV>
                <wp:extent cx="2009775" cy="1333500"/>
                <wp:effectExtent l="5715" t="8255" r="13335" b="10795"/>
                <wp:wrapNone/>
                <wp:docPr id="24" name="Овал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9775" cy="1333500"/>
                        </a:xfrm>
                        <a:prstGeom prst="ellipse">
                          <a:avLst/>
                        </a:prstGeom>
                        <a:solidFill>
                          <a:srgbClr val="FFFFFF"/>
                        </a:solidFill>
                        <a:ln w="9525">
                          <a:solidFill>
                            <a:srgbClr val="000000"/>
                          </a:solidFill>
                          <a:round/>
                          <a:headEnd/>
                          <a:tailEnd/>
                        </a:ln>
                      </wps:spPr>
                      <wps:txbx>
                        <w:txbxContent>
                          <w:p w:rsidR="00617DEE" w:rsidRDefault="00617DEE" w:rsidP="00617DEE">
                            <w:r>
                              <w:t>Технические центр</w:t>
                            </w:r>
                            <w:proofErr w:type="gramStart"/>
                            <w:r>
                              <w:t>ы(</w:t>
                            </w:r>
                            <w:proofErr w:type="gramEnd"/>
                            <w:r>
                              <w:t>ВЭС, ЗЭС,СЭС</w:t>
                            </w:r>
                            <w:r>
                              <w:t>,Ц-ЮЭС</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 o:spid="_x0000_s1028" style="position:absolute;left:0;text-align:left;margin-left:229.2pt;margin-top:32.9pt;width:158.25pt;height: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">
                <v:textbox>
                  <w:txbxContent>
                    <w:p w:rsidR="00617DEE" w:rsidRDefault="00617DEE" w:rsidP="00617DEE">
                      <w:r>
                        <w:t>Технические центр</w:t>
                      </w:r>
                      <w:proofErr w:type="gramStart"/>
                      <w:r>
                        <w:t>ы(</w:t>
                      </w:r>
                      <w:proofErr w:type="gramEnd"/>
                      <w:r>
                        <w:t>ВЭС, ЗЭС,СЭС</w:t>
                      </w:r>
                      <w:r>
                        <w:t>,Ц-ЮЭС</w:t>
                      </w:r>
                      <w:r>
                        <w:t>)</w:t>
                      </w:r>
                    </w:p>
                  </w:txbxContent>
                </v:textbox>
              </v:oval>
            </w:pict>
          </mc:Fallback>
        </mc:AlternateContent>
      </w: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rPr>
          <w:sz w:val="28"/>
          <w:szCs w:val="28"/>
        </w:rPr>
      </w:pPr>
    </w:p>
    <w:p w:rsidR="00617DEE" w:rsidRDefault="00617DEE" w:rsidP="00FE21DB">
      <w:pPr>
        <w:spacing w:line="360" w:lineRule="auto"/>
        <w:ind w:firstLine="709"/>
        <w:jc w:val="right"/>
        <w:rPr>
          <w:sz w:val="28"/>
          <w:szCs w:val="28"/>
        </w:rPr>
      </w:pPr>
      <w:r>
        <w:rPr>
          <w:sz w:val="28"/>
          <w:szCs w:val="28"/>
        </w:rPr>
        <w:t>Рис  5. Двухуровневая система</w:t>
      </w:r>
    </w:p>
    <w:p w:rsidR="00617DEE" w:rsidRDefault="00617DEE" w:rsidP="00FE21DB">
      <w:pPr>
        <w:spacing w:line="360" w:lineRule="auto"/>
        <w:ind w:firstLine="709"/>
        <w:jc w:val="both"/>
        <w:rPr>
          <w:sz w:val="28"/>
          <w:szCs w:val="28"/>
        </w:rPr>
      </w:pPr>
      <w:r>
        <w:rPr>
          <w:sz w:val="28"/>
          <w:szCs w:val="28"/>
        </w:rPr>
        <w:t xml:space="preserve">Из рисунка 5 видно, что технические центры </w:t>
      </w:r>
      <w:proofErr w:type="gramStart"/>
      <w:r>
        <w:rPr>
          <w:sz w:val="28"/>
          <w:szCs w:val="28"/>
        </w:rPr>
        <w:t>были сами по себе не участвовали</w:t>
      </w:r>
      <w:proofErr w:type="gramEnd"/>
      <w:r>
        <w:rPr>
          <w:sz w:val="28"/>
          <w:szCs w:val="28"/>
        </w:rPr>
        <w:t xml:space="preserve"> в контроле КПЭ, т. е. вся отчетность шла напрямик в филиалы, что очень сильно увеличивало нагрузку на директора филиала.</w:t>
      </w:r>
    </w:p>
    <w:p w:rsidR="00617DEE" w:rsidRDefault="00617DEE" w:rsidP="00FE21DB">
      <w:pPr>
        <w:spacing w:line="360" w:lineRule="auto"/>
        <w:ind w:firstLine="709"/>
        <w:rPr>
          <w:sz w:val="28"/>
          <w:szCs w:val="28"/>
        </w:rPr>
      </w:pPr>
      <w:r>
        <w:rPr>
          <w:noProof/>
        </w:rPr>
        <mc:AlternateContent>
          <mc:Choice Requires="wps">
            <w:drawing>
              <wp:anchor distT="0" distB="0" distL="114300" distR="114300" simplePos="0" relativeHeight="251664384" behindDoc="0" locked="0" layoutInCell="1" allowOverlap="1" wp14:anchorId="71817D58" wp14:editId="0FB29F05">
                <wp:simplePos x="0" y="0"/>
                <wp:positionH relativeFrom="column">
                  <wp:posOffset>2234565</wp:posOffset>
                </wp:positionH>
                <wp:positionV relativeFrom="paragraph">
                  <wp:posOffset>782955</wp:posOffset>
                </wp:positionV>
                <wp:extent cx="1276350" cy="552450"/>
                <wp:effectExtent l="34290" t="59055" r="13335" b="762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76350" cy="552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175.95pt;margin-top:61.65pt;width:100.5pt;height:43.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">
                <v:stroke endarrow="block"/>
              </v:shape>
            </w:pict>
          </mc:Fallback>
        </mc:AlternateContent>
      </w:r>
      <w:r>
        <w:rPr>
          <w:noProof/>
        </w:rPr>
        <mc:AlternateContent>
          <mc:Choice Requires="wps">
            <w:drawing>
              <wp:anchor distT="0" distB="0" distL="114300" distR="114300" simplePos="0" relativeHeight="251663360" behindDoc="0" locked="0" layoutInCell="1" allowOverlap="1" wp14:anchorId="528B34A5" wp14:editId="416F6FC3">
                <wp:simplePos x="0" y="0"/>
                <wp:positionH relativeFrom="column">
                  <wp:posOffset>2053590</wp:posOffset>
                </wp:positionH>
                <wp:positionV relativeFrom="paragraph">
                  <wp:posOffset>1087755</wp:posOffset>
                </wp:positionV>
                <wp:extent cx="1362075" cy="619125"/>
                <wp:effectExtent l="5715" t="11430" r="41910" b="5524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619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4" o:spid="_x0000_s1026" type="#_x0000_t32" style="position:absolute;margin-left:161.7pt;margin-top:85.65pt;width:107.25pt;height:4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">
                <v:stroke endarrow="block"/>
              </v:shape>
            </w:pict>
          </mc:Fallback>
        </mc:AlternateContent>
      </w:r>
      <w:r>
        <w:rPr>
          <w:noProof/>
        </w:rPr>
        <mc:AlternateContent>
          <mc:Choice Requires="wps">
            <w:drawing>
              <wp:anchor distT="0" distB="0" distL="114300" distR="114300" simplePos="0" relativeHeight="251660288" behindDoc="0" locked="0" layoutInCell="1" allowOverlap="1" wp14:anchorId="6B1F732A" wp14:editId="3091FE9B">
                <wp:simplePos x="0" y="0"/>
                <wp:positionH relativeFrom="column">
                  <wp:posOffset>-194310</wp:posOffset>
                </wp:positionH>
                <wp:positionV relativeFrom="paragraph">
                  <wp:posOffset>163830</wp:posOffset>
                </wp:positionV>
                <wp:extent cx="2324100" cy="1028700"/>
                <wp:effectExtent l="5715" t="11430" r="13335" b="7620"/>
                <wp:wrapNone/>
                <wp:docPr id="33" name="Овал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0" cy="1028700"/>
                        </a:xfrm>
                        <a:prstGeom prst="ellipse">
                          <a:avLst/>
                        </a:prstGeom>
                        <a:solidFill>
                          <a:srgbClr val="FFFFFF"/>
                        </a:solidFill>
                        <a:ln w="9525">
                          <a:solidFill>
                            <a:srgbClr val="000000"/>
                          </a:solidFill>
                          <a:round/>
                          <a:headEnd/>
                          <a:tailEnd/>
                        </a:ln>
                      </wps:spPr>
                      <wps:txbx>
                        <w:txbxContent>
                          <w:p w:rsidR="00617DEE" w:rsidRDefault="00617DEE" w:rsidP="00617DEE">
                            <w:r>
                              <w:t>Филиалы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3" o:spid="_x0000_s1029" style="position:absolute;left:0;text-align:left;margin-left:-15.3pt;margin-top:12.9pt;width:183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">
                <v:textbox>
                  <w:txbxContent>
                    <w:p w:rsidR="00617DEE" w:rsidRDefault="00617DEE" w:rsidP="00617DEE">
                      <w:r>
                        <w:t>Филиалы</w:t>
                      </w:r>
                    </w:p>
                  </w:txbxContent>
                </v:textbox>
              </v:oval>
            </w:pict>
          </mc:Fallback>
        </mc:AlternateContent>
      </w:r>
      <w:r>
        <w:rPr>
          <w:noProof/>
        </w:rPr>
        <mc:AlternateContent>
          <mc:Choice Requires="wps">
            <w:drawing>
              <wp:anchor distT="0" distB="0" distL="114300" distR="114300" simplePos="0" relativeHeight="251666432" behindDoc="0" locked="0" layoutInCell="1" allowOverlap="1" wp14:anchorId="6BE14CCF" wp14:editId="3D4C8C7F">
                <wp:simplePos x="0" y="0"/>
                <wp:positionH relativeFrom="column">
                  <wp:posOffset>2291715</wp:posOffset>
                </wp:positionH>
                <wp:positionV relativeFrom="paragraph">
                  <wp:posOffset>2173605</wp:posOffset>
                </wp:positionV>
                <wp:extent cx="1171575" cy="533400"/>
                <wp:effectExtent l="5715" t="59055" r="41910" b="762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71575" cy="533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180.45pt;margin-top:171.15pt;width:92.25pt;height:42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">
                <v:stroke endarrow="block"/>
              </v:shape>
            </w:pict>
          </mc:Fallback>
        </mc:AlternateContent>
      </w:r>
      <w:r>
        <w:rPr>
          <w:noProof/>
        </w:rPr>
        <mc:AlternateContent>
          <mc:Choice Requires="wps">
            <w:drawing>
              <wp:anchor distT="0" distB="0" distL="114300" distR="114300" simplePos="0" relativeHeight="251665408" behindDoc="0" locked="0" layoutInCell="1" allowOverlap="1" wp14:anchorId="3CB6C22C" wp14:editId="4A43EA40">
                <wp:simplePos x="0" y="0"/>
                <wp:positionH relativeFrom="column">
                  <wp:posOffset>2129790</wp:posOffset>
                </wp:positionH>
                <wp:positionV relativeFrom="paragraph">
                  <wp:posOffset>1897380</wp:posOffset>
                </wp:positionV>
                <wp:extent cx="1200150" cy="485775"/>
                <wp:effectExtent l="34290" t="11430" r="13335" b="5524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00150" cy="485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167.7pt;margin-top:149.4pt;width:94.5pt;height:38.2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">
                <v:stroke endarrow="block"/>
              </v:shape>
            </w:pict>
          </mc:Fallback>
        </mc:AlternateContent>
      </w:r>
      <w:r>
        <w:rPr>
          <w:noProof/>
        </w:rPr>
        <mc:AlternateContent>
          <mc:Choice Requires="wps">
            <w:drawing>
              <wp:anchor distT="0" distB="0" distL="114300" distR="114300" simplePos="0" relativeHeight="251662336" behindDoc="0" locked="0" layoutInCell="1" allowOverlap="1" wp14:anchorId="2A7E720B" wp14:editId="4FE9CCD6">
                <wp:simplePos x="0" y="0"/>
                <wp:positionH relativeFrom="column">
                  <wp:posOffset>-251460</wp:posOffset>
                </wp:positionH>
                <wp:positionV relativeFrom="paragraph">
                  <wp:posOffset>2173605</wp:posOffset>
                </wp:positionV>
                <wp:extent cx="2381250" cy="1209675"/>
                <wp:effectExtent l="5715" t="11430" r="13335" b="7620"/>
                <wp:wrapNone/>
                <wp:docPr id="30" name="Овал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0" cy="1209675"/>
                        </a:xfrm>
                        <a:prstGeom prst="ellipse">
                          <a:avLst/>
                        </a:prstGeom>
                        <a:solidFill>
                          <a:srgbClr val="FFFFFF"/>
                        </a:solidFill>
                        <a:ln w="9525">
                          <a:solidFill>
                            <a:srgbClr val="000000"/>
                          </a:solidFill>
                          <a:round/>
                          <a:headEnd/>
                          <a:tailEnd/>
                        </a:ln>
                      </wps:spPr>
                      <wps:txbx>
                        <w:txbxContent>
                          <w:p w:rsidR="00617DEE" w:rsidRDefault="00617DEE" w:rsidP="00617DEE">
                            <w:r>
                              <w:t>Исполнители (РЭС)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0" o:spid="_x0000_s1030" style="position:absolute;left:0;text-align:left;margin-left:-19.8pt;margin-top:171.15pt;width:187.5pt;height:9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">
                <v:textbox>
                  <w:txbxContent>
                    <w:p w:rsidR="00617DEE" w:rsidRDefault="00617DEE" w:rsidP="00617DEE">
                      <w:r>
                        <w:t>Исполнители (РЭС)</w:t>
                      </w:r>
                    </w:p>
                  </w:txbxContent>
                </v:textbox>
              </v:oval>
            </w:pict>
          </mc:Fallback>
        </mc:AlternateContent>
      </w:r>
      <w:r>
        <w:rPr>
          <w:noProof/>
        </w:rPr>
        <mc:AlternateContent>
          <mc:Choice Requires="wps">
            <w:drawing>
              <wp:anchor distT="0" distB="0" distL="114300" distR="114300" simplePos="0" relativeHeight="251661312" behindDoc="0" locked="0" layoutInCell="1" allowOverlap="1" wp14:anchorId="57641A76" wp14:editId="36581036">
                <wp:simplePos x="0" y="0"/>
                <wp:positionH relativeFrom="column">
                  <wp:posOffset>3510915</wp:posOffset>
                </wp:positionH>
                <wp:positionV relativeFrom="paragraph">
                  <wp:posOffset>1287780</wp:posOffset>
                </wp:positionV>
                <wp:extent cx="2647950" cy="1028700"/>
                <wp:effectExtent l="5715" t="11430" r="13335" b="7620"/>
                <wp:wrapNone/>
                <wp:docPr id="29" name="Овал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1028700"/>
                        </a:xfrm>
                        <a:prstGeom prst="ellipse">
                          <a:avLst/>
                        </a:prstGeom>
                        <a:solidFill>
                          <a:srgbClr val="FFFFFF"/>
                        </a:solidFill>
                        <a:ln w="9525">
                          <a:solidFill>
                            <a:srgbClr val="000000"/>
                          </a:solidFill>
                          <a:round/>
                          <a:headEnd/>
                          <a:tailEnd/>
                        </a:ln>
                      </wps:spPr>
                      <wps:txbx>
                        <w:txbxContent>
                          <w:p w:rsidR="00617DEE" w:rsidRDefault="00617DEE" w:rsidP="00617DEE">
                            <w:r>
                              <w:t>Технические центры (СЭС, ВЭС</w:t>
                            </w:r>
                            <w:proofErr w:type="gramStart"/>
                            <w:r>
                              <w:t>,З</w:t>
                            </w:r>
                            <w:proofErr w:type="gramEnd"/>
                            <w:r>
                              <w:t>ЭС</w:t>
                            </w:r>
                            <w:r>
                              <w:t>,Ц-ЮЭС</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9" o:spid="_x0000_s1031" style="position:absolute;left:0;text-align:left;margin-left:276.45pt;margin-top:101.4pt;width:208.5pt;height: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">
                <v:textbox>
                  <w:txbxContent>
                    <w:p w:rsidR="00617DEE" w:rsidRDefault="00617DEE" w:rsidP="00617DEE">
                      <w:r>
                        <w:t>Технические центры (СЭС, ВЭС</w:t>
                      </w:r>
                      <w:proofErr w:type="gramStart"/>
                      <w:r>
                        <w:t>,З</w:t>
                      </w:r>
                      <w:proofErr w:type="gramEnd"/>
                      <w:r>
                        <w:t>ЭС</w:t>
                      </w:r>
                      <w:r>
                        <w:t>,Ц-ЮЭС</w:t>
                      </w:r>
                      <w:r>
                        <w:t>)</w:t>
                      </w:r>
                    </w:p>
                  </w:txbxContent>
                </v:textbox>
              </v:oval>
            </w:pict>
          </mc:Fallback>
        </mc:AlternateContent>
      </w:r>
      <w:r>
        <w:rPr>
          <w:sz w:val="28"/>
          <w:szCs w:val="28"/>
        </w:rPr>
        <w:t xml:space="preserve">     </w:t>
      </w: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rPr>
          <w:sz w:val="28"/>
          <w:szCs w:val="28"/>
        </w:rPr>
      </w:pPr>
    </w:p>
    <w:p w:rsidR="00617DEE" w:rsidRDefault="00617DEE" w:rsidP="00FE21DB">
      <w:pPr>
        <w:spacing w:line="360" w:lineRule="auto"/>
        <w:ind w:firstLine="709"/>
        <w:jc w:val="right"/>
        <w:rPr>
          <w:sz w:val="28"/>
          <w:szCs w:val="28"/>
        </w:rPr>
      </w:pPr>
      <w:r>
        <w:rPr>
          <w:sz w:val="28"/>
          <w:szCs w:val="28"/>
        </w:rPr>
        <w:t>Рис  6. Трехуровневая система управления</w:t>
      </w:r>
    </w:p>
    <w:p w:rsidR="00617DEE" w:rsidRDefault="00617DEE" w:rsidP="00FE21DB">
      <w:pPr>
        <w:spacing w:line="360" w:lineRule="auto"/>
        <w:ind w:firstLine="709"/>
        <w:jc w:val="both"/>
        <w:rPr>
          <w:sz w:val="28"/>
          <w:szCs w:val="28"/>
        </w:rPr>
      </w:pPr>
      <w:r>
        <w:rPr>
          <w:sz w:val="28"/>
          <w:szCs w:val="28"/>
        </w:rPr>
        <w:t>Первой рекомендацией будет  перенос премии за выявление неучтенного потребления электроэнергии с ответственного лица в филиале (в данном случае это директор филиала) на руководителя технического центра.</w:t>
      </w:r>
    </w:p>
    <w:p w:rsidR="00617DEE" w:rsidRDefault="00617DEE" w:rsidP="00FE21DB">
      <w:pPr>
        <w:spacing w:line="360" w:lineRule="auto"/>
        <w:rPr>
          <w:sz w:val="28"/>
          <w:szCs w:val="28"/>
        </w:rPr>
      </w:pPr>
      <w:r>
        <w:rPr>
          <w:sz w:val="28"/>
          <w:szCs w:val="28"/>
        </w:rPr>
        <w:t>Экономическая целесообразность заключается в том, что директор филиала не в состоянии контролировать ситу</w:t>
      </w:r>
      <w:r>
        <w:rPr>
          <w:sz w:val="28"/>
          <w:szCs w:val="28"/>
        </w:rPr>
        <w:t>ацию с потерями электричества 22</w:t>
      </w:r>
      <w:r>
        <w:rPr>
          <w:sz w:val="28"/>
          <w:szCs w:val="28"/>
        </w:rPr>
        <w:t xml:space="preserve"> </w:t>
      </w:r>
      <w:proofErr w:type="spellStart"/>
      <w:r>
        <w:rPr>
          <w:sz w:val="28"/>
          <w:szCs w:val="28"/>
        </w:rPr>
        <w:t>РЭСов</w:t>
      </w:r>
      <w:proofErr w:type="spellEnd"/>
      <w:r>
        <w:rPr>
          <w:sz w:val="28"/>
          <w:szCs w:val="28"/>
        </w:rPr>
        <w:t>, тем более что на него возложен и до того обширный функционал.</w:t>
      </w:r>
    </w:p>
    <w:p w:rsidR="00617DEE" w:rsidRDefault="00617DEE" w:rsidP="00FE21DB">
      <w:pPr>
        <w:spacing w:line="360" w:lineRule="auto"/>
        <w:rPr>
          <w:sz w:val="28"/>
          <w:szCs w:val="28"/>
        </w:rPr>
      </w:pPr>
      <w:r>
        <w:rPr>
          <w:sz w:val="28"/>
          <w:szCs w:val="28"/>
        </w:rPr>
        <w:lastRenderedPageBreak/>
        <w:t xml:space="preserve">Экономическая эффективность заключается в том, что если сравнить отношение размера ЗП директора к размеру ЗП руководителя технического центра получится приблизительное соотношение один к четырем. </w:t>
      </w:r>
      <w:proofErr w:type="gramStart"/>
      <w:r>
        <w:rPr>
          <w:sz w:val="28"/>
          <w:szCs w:val="28"/>
        </w:rPr>
        <w:t>Если брать в абсолютном значении, то получится 160000 р. к 40000 тыс. р. Как известно размер премии за снижение коммерческих  потерь электрической энергии в сетях рассчитывается, как процент премиального фонда, который определяется в зависимости от размера суммы платы за выявленное неучтенное потребление электроэнергии, выставленной «</w:t>
      </w:r>
      <w:r>
        <w:rPr>
          <w:sz w:val="28"/>
          <w:szCs w:val="28"/>
        </w:rPr>
        <w:t xml:space="preserve">Крымской </w:t>
      </w:r>
      <w:proofErr w:type="spellStart"/>
      <w:r>
        <w:rPr>
          <w:sz w:val="28"/>
          <w:szCs w:val="28"/>
        </w:rPr>
        <w:t>энергосбытовой</w:t>
      </w:r>
      <w:proofErr w:type="spellEnd"/>
      <w:r>
        <w:rPr>
          <w:sz w:val="28"/>
          <w:szCs w:val="28"/>
        </w:rPr>
        <w:t xml:space="preserve"> компании» в общем платеже за оказанную услугу в текущем месяце.</w:t>
      </w:r>
      <w:proofErr w:type="gramEnd"/>
      <w:r>
        <w:rPr>
          <w:sz w:val="28"/>
          <w:szCs w:val="28"/>
        </w:rPr>
        <w:t xml:space="preserve"> И как нам </w:t>
      </w:r>
      <w:proofErr w:type="gramStart"/>
      <w:r>
        <w:rPr>
          <w:sz w:val="28"/>
          <w:szCs w:val="28"/>
        </w:rPr>
        <w:t>известно</w:t>
      </w:r>
      <w:proofErr w:type="gramEnd"/>
      <w:r>
        <w:rPr>
          <w:sz w:val="28"/>
          <w:szCs w:val="28"/>
        </w:rPr>
        <w:t xml:space="preserve"> порог ощутимости премии составляет 10% от оклада. </w:t>
      </w:r>
      <w:proofErr w:type="gramStart"/>
      <w:r>
        <w:rPr>
          <w:sz w:val="28"/>
          <w:szCs w:val="28"/>
        </w:rPr>
        <w:t>А значит непосредственно экономическая эффективность составит 30000 умножить на норму нахождения протечек 4, итого 120000 .р.</w:t>
      </w:r>
      <w:r>
        <w:rPr>
          <w:sz w:val="28"/>
          <w:szCs w:val="28"/>
          <w:lang w:val="en-US"/>
        </w:rPr>
        <w:t xml:space="preserve"> </w:t>
      </w:r>
      <w:r>
        <w:rPr>
          <w:sz w:val="28"/>
          <w:szCs w:val="28"/>
        </w:rPr>
        <w:t>Экономический эффект составит 120000 р., т.к. затраты на  внедрение минимальны, социальный эффект заключается в том, что часть и сэкономленных денег пойдет на реализацию соц. Программ предприятия и целевой эффект – предприятие выйдет на новый уровень борьбы с утечками электроэнергии, что в итоге позволит снизить</w:t>
      </w:r>
      <w:proofErr w:type="gramEnd"/>
      <w:r>
        <w:rPr>
          <w:sz w:val="28"/>
          <w:szCs w:val="28"/>
        </w:rPr>
        <w:t xml:space="preserve"> цены на энергию. Из всего выше сказанного можно сделать вывод</w:t>
      </w:r>
      <w:r>
        <w:rPr>
          <w:sz w:val="28"/>
          <w:szCs w:val="28"/>
          <w:lang w:val="en-US"/>
        </w:rPr>
        <w:t>,</w:t>
      </w:r>
      <w:r>
        <w:rPr>
          <w:sz w:val="28"/>
          <w:szCs w:val="28"/>
        </w:rPr>
        <w:t xml:space="preserve"> что за те</w:t>
      </w:r>
      <w:r>
        <w:rPr>
          <w:sz w:val="28"/>
          <w:szCs w:val="28"/>
          <w:lang w:val="en-US"/>
        </w:rPr>
        <w:t xml:space="preserve"> </w:t>
      </w:r>
      <w:r>
        <w:rPr>
          <w:sz w:val="28"/>
          <w:szCs w:val="28"/>
        </w:rPr>
        <w:t xml:space="preserve">же деньги эффективней платить за этот показатель руководителю технического центра т. к. он будет больше заинтересован в выявлении утечек.  Снизится нижняя граница </w:t>
      </w:r>
      <w:proofErr w:type="gramStart"/>
      <w:r>
        <w:rPr>
          <w:sz w:val="28"/>
          <w:szCs w:val="28"/>
        </w:rPr>
        <w:t>интересующих</w:t>
      </w:r>
      <w:proofErr w:type="gramEnd"/>
      <w:r>
        <w:rPr>
          <w:sz w:val="28"/>
          <w:szCs w:val="28"/>
        </w:rPr>
        <w:t xml:space="preserve"> ответственное лицо суммы платы за выявленное неучтенное потребление электроэнергии, что позволит компании выйти на более частный уровень борьбы с воровством.</w:t>
      </w:r>
    </w:p>
    <w:p w:rsidR="00617DEE" w:rsidRDefault="00617DEE" w:rsidP="00FE21DB">
      <w:pPr>
        <w:spacing w:line="360" w:lineRule="auto"/>
        <w:rPr>
          <w:sz w:val="28"/>
          <w:szCs w:val="28"/>
        </w:rPr>
      </w:pPr>
      <w:r>
        <w:rPr>
          <w:sz w:val="28"/>
          <w:szCs w:val="28"/>
        </w:rPr>
        <w:t>Второй рекомендацией связанной с этим показателем премирования будет внедрение такого критерия как  количество человек, участвовавших в выявлении не</w:t>
      </w:r>
      <w:r>
        <w:rPr>
          <w:sz w:val="28"/>
          <w:szCs w:val="28"/>
          <w:lang w:val="en-US"/>
        </w:rPr>
        <w:t xml:space="preserve"> </w:t>
      </w:r>
      <w:r>
        <w:rPr>
          <w:sz w:val="28"/>
          <w:szCs w:val="28"/>
        </w:rPr>
        <w:t>учетного потребления электроэнергии (табл. 3):</w:t>
      </w:r>
    </w:p>
    <w:p w:rsidR="00617DEE" w:rsidRDefault="00617DEE" w:rsidP="00FE21DB">
      <w:pPr>
        <w:spacing w:line="360" w:lineRule="auto"/>
        <w:ind w:firstLine="709"/>
        <w:jc w:val="right"/>
        <w:rPr>
          <w:sz w:val="28"/>
          <w:szCs w:val="28"/>
        </w:rPr>
      </w:pPr>
    </w:p>
    <w:p w:rsidR="00617DEE" w:rsidRDefault="00617DEE" w:rsidP="00FE21DB">
      <w:pPr>
        <w:spacing w:line="360" w:lineRule="auto"/>
        <w:ind w:firstLine="709"/>
        <w:jc w:val="right"/>
        <w:rPr>
          <w:sz w:val="28"/>
          <w:szCs w:val="28"/>
        </w:rPr>
      </w:pPr>
      <w:r>
        <w:rPr>
          <w:sz w:val="28"/>
          <w:szCs w:val="28"/>
        </w:rPr>
        <w:t>Таблица 3</w:t>
      </w:r>
    </w:p>
    <w:p w:rsidR="00617DEE" w:rsidRDefault="00617DEE" w:rsidP="00FE21DB">
      <w:pPr>
        <w:spacing w:line="360" w:lineRule="auto"/>
        <w:ind w:firstLine="709"/>
        <w:jc w:val="right"/>
        <w:rPr>
          <w:sz w:val="28"/>
          <w:szCs w:val="28"/>
        </w:rPr>
      </w:pPr>
      <w:r>
        <w:rPr>
          <w:sz w:val="28"/>
          <w:szCs w:val="28"/>
        </w:rPr>
        <w:t>Зависимость размера премии от количества человек, участвующий в выявлении неучтенного потребления электроэнергии</w:t>
      </w:r>
    </w:p>
    <w:p w:rsidR="00617DEE" w:rsidRDefault="00617DEE" w:rsidP="00FE21DB">
      <w:pPr>
        <w:spacing w:line="360" w:lineRule="auto"/>
        <w:rPr>
          <w:bCs/>
          <w:sz w:val="28"/>
          <w:szCs w:val="28"/>
          <w:bdr w:val="none" w:sz="0" w:space="0" w:color="auto" w:frame="1"/>
          <w:shd w:val="clear" w:color="auto" w:fill="FFFFFF"/>
        </w:rPr>
      </w:pPr>
    </w:p>
    <w:tbl>
      <w:tblPr>
        <w:tblStyle w:val="ad"/>
        <w:tblW w:w="0" w:type="auto"/>
        <w:tblInd w:w="0" w:type="dxa"/>
        <w:tblLook w:val="04A0" w:firstRow="1" w:lastRow="0" w:firstColumn="1" w:lastColumn="0" w:noHBand="0" w:noVBand="1"/>
      </w:tblPr>
      <w:tblGrid>
        <w:gridCol w:w="3190"/>
        <w:gridCol w:w="3180"/>
        <w:gridCol w:w="10"/>
        <w:gridCol w:w="3191"/>
      </w:tblGrid>
      <w:tr w:rsidR="00617DEE" w:rsidTr="00617DEE">
        <w:trPr>
          <w:trHeight w:val="1185"/>
        </w:trPr>
        <w:tc>
          <w:tcPr>
            <w:tcW w:w="3190" w:type="dxa"/>
            <w:vMerge w:val="restart"/>
            <w:tcBorders>
              <w:top w:val="single" w:sz="4" w:space="0" w:color="000000"/>
              <w:left w:val="single" w:sz="4" w:space="0" w:color="000000"/>
              <w:bottom w:val="single" w:sz="4" w:space="0" w:color="000000"/>
              <w:right w:val="single" w:sz="4" w:space="0" w:color="000000"/>
            </w:tcBorders>
            <w:hideMark/>
          </w:tcPr>
          <w:p w:rsidR="00617DEE" w:rsidRDefault="00617DEE" w:rsidP="00FE21DB">
            <w:pPr>
              <w:spacing w:line="360" w:lineRule="auto"/>
              <w:jc w:val="both"/>
              <w:rPr>
                <w:rFonts w:eastAsia="Calibri"/>
                <w:sz w:val="28"/>
                <w:szCs w:val="28"/>
              </w:rPr>
            </w:pPr>
            <w:r>
              <w:rPr>
                <w:sz w:val="28"/>
                <w:szCs w:val="28"/>
              </w:rPr>
              <w:lastRenderedPageBreak/>
              <w:t>Сумма платы за выявленное неучтенное потребление электроэнергии</w:t>
            </w:r>
          </w:p>
        </w:tc>
        <w:tc>
          <w:tcPr>
            <w:tcW w:w="6381" w:type="dxa"/>
            <w:gridSpan w:val="3"/>
            <w:tcBorders>
              <w:top w:val="single" w:sz="4" w:space="0" w:color="000000"/>
              <w:left w:val="single" w:sz="4" w:space="0" w:color="000000"/>
              <w:bottom w:val="single" w:sz="4" w:space="0" w:color="auto"/>
              <w:right w:val="single" w:sz="4" w:space="0" w:color="000000"/>
            </w:tcBorders>
            <w:hideMark/>
          </w:tcPr>
          <w:p w:rsidR="00617DEE" w:rsidRDefault="00617DEE" w:rsidP="00FE21DB">
            <w:pPr>
              <w:spacing w:line="360" w:lineRule="auto"/>
              <w:jc w:val="both"/>
              <w:rPr>
                <w:rFonts w:eastAsia="Calibri"/>
                <w:sz w:val="28"/>
                <w:szCs w:val="28"/>
              </w:rPr>
            </w:pPr>
            <w:r>
              <w:rPr>
                <w:sz w:val="28"/>
                <w:szCs w:val="28"/>
              </w:rPr>
              <w:t xml:space="preserve">Размер вознаграждения в зависимости от количества человек, участвовавших в выявлении   </w:t>
            </w:r>
            <w:proofErr w:type="spellStart"/>
            <w:r>
              <w:rPr>
                <w:sz w:val="28"/>
                <w:szCs w:val="28"/>
              </w:rPr>
              <w:t>неучетного</w:t>
            </w:r>
            <w:proofErr w:type="spellEnd"/>
            <w:r>
              <w:rPr>
                <w:sz w:val="28"/>
                <w:szCs w:val="28"/>
              </w:rPr>
              <w:t xml:space="preserve"> потребления электроэнергии.</w:t>
            </w:r>
          </w:p>
        </w:tc>
      </w:tr>
      <w:tr w:rsidR="00617DEE" w:rsidTr="00617DEE">
        <w:trPr>
          <w:trHeight w:val="73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17DEE" w:rsidRDefault="00617DEE" w:rsidP="00FE21DB">
            <w:pPr>
              <w:spacing w:line="360" w:lineRule="auto"/>
              <w:rPr>
                <w:rFonts w:eastAsia="Calibri"/>
                <w:sz w:val="28"/>
                <w:szCs w:val="28"/>
              </w:rPr>
            </w:pPr>
          </w:p>
        </w:tc>
        <w:tc>
          <w:tcPr>
            <w:tcW w:w="3180" w:type="dxa"/>
            <w:tcBorders>
              <w:top w:val="single" w:sz="4" w:space="0" w:color="auto"/>
              <w:left w:val="single" w:sz="4" w:space="0" w:color="000000"/>
              <w:bottom w:val="single" w:sz="4" w:space="0" w:color="000000"/>
              <w:right w:val="single" w:sz="4" w:space="0" w:color="auto"/>
            </w:tcBorders>
            <w:hideMark/>
          </w:tcPr>
          <w:p w:rsidR="00617DEE" w:rsidRDefault="00617DEE" w:rsidP="00FE21DB">
            <w:pPr>
              <w:spacing w:line="360" w:lineRule="auto"/>
              <w:ind w:firstLine="709"/>
              <w:jc w:val="center"/>
              <w:rPr>
                <w:rFonts w:eastAsia="Calibri"/>
                <w:sz w:val="28"/>
                <w:szCs w:val="28"/>
              </w:rPr>
            </w:pPr>
            <w:r>
              <w:rPr>
                <w:sz w:val="28"/>
                <w:szCs w:val="28"/>
              </w:rPr>
              <w:t>1-2</w:t>
            </w:r>
          </w:p>
        </w:tc>
        <w:tc>
          <w:tcPr>
            <w:tcW w:w="3201" w:type="dxa"/>
            <w:gridSpan w:val="2"/>
            <w:tcBorders>
              <w:top w:val="single" w:sz="4" w:space="0" w:color="auto"/>
              <w:left w:val="single" w:sz="4" w:space="0" w:color="auto"/>
              <w:bottom w:val="single" w:sz="4" w:space="0" w:color="000000"/>
              <w:right w:val="single" w:sz="4" w:space="0" w:color="000000"/>
            </w:tcBorders>
            <w:hideMark/>
          </w:tcPr>
          <w:p w:rsidR="00617DEE" w:rsidRDefault="00617DEE" w:rsidP="00FE21DB">
            <w:pPr>
              <w:spacing w:line="360" w:lineRule="auto"/>
              <w:ind w:firstLine="709"/>
              <w:jc w:val="center"/>
              <w:rPr>
                <w:rFonts w:eastAsia="Calibri"/>
                <w:sz w:val="28"/>
                <w:szCs w:val="28"/>
              </w:rPr>
            </w:pPr>
            <w:r>
              <w:rPr>
                <w:sz w:val="28"/>
                <w:szCs w:val="28"/>
              </w:rPr>
              <w:t>3 и более</w:t>
            </w:r>
          </w:p>
        </w:tc>
      </w:tr>
      <w:tr w:rsidR="00617DEE" w:rsidTr="00617DEE">
        <w:tc>
          <w:tcPr>
            <w:tcW w:w="3190" w:type="dxa"/>
            <w:tcBorders>
              <w:top w:val="single" w:sz="4" w:space="0" w:color="000000"/>
              <w:left w:val="single" w:sz="4" w:space="0" w:color="000000"/>
              <w:bottom w:val="single" w:sz="4" w:space="0" w:color="000000"/>
              <w:right w:val="single" w:sz="4" w:space="0" w:color="000000"/>
            </w:tcBorders>
            <w:hideMark/>
          </w:tcPr>
          <w:p w:rsidR="00617DEE" w:rsidRDefault="00617DEE" w:rsidP="00FE21DB">
            <w:pPr>
              <w:spacing w:line="360" w:lineRule="auto"/>
              <w:ind w:firstLine="709"/>
              <w:jc w:val="both"/>
              <w:rPr>
                <w:rFonts w:eastAsia="Calibri"/>
                <w:sz w:val="28"/>
                <w:szCs w:val="28"/>
              </w:rPr>
            </w:pPr>
            <w:r>
              <w:rPr>
                <w:sz w:val="28"/>
                <w:szCs w:val="28"/>
              </w:rPr>
              <w:t>0 – 10000</w:t>
            </w:r>
          </w:p>
        </w:tc>
        <w:tc>
          <w:tcPr>
            <w:tcW w:w="3190" w:type="dxa"/>
            <w:gridSpan w:val="2"/>
            <w:tcBorders>
              <w:top w:val="single" w:sz="4" w:space="0" w:color="000000"/>
              <w:left w:val="single" w:sz="4" w:space="0" w:color="000000"/>
              <w:bottom w:val="single" w:sz="4" w:space="0" w:color="000000"/>
              <w:right w:val="single" w:sz="4" w:space="0" w:color="auto"/>
            </w:tcBorders>
            <w:hideMark/>
          </w:tcPr>
          <w:p w:rsidR="00617DEE" w:rsidRDefault="00617DEE" w:rsidP="00FE21DB">
            <w:pPr>
              <w:spacing w:line="360" w:lineRule="auto"/>
              <w:ind w:firstLine="709"/>
              <w:jc w:val="center"/>
              <w:rPr>
                <w:rFonts w:eastAsia="Calibri"/>
                <w:sz w:val="28"/>
                <w:szCs w:val="28"/>
              </w:rPr>
            </w:pPr>
            <w:r>
              <w:rPr>
                <w:sz w:val="28"/>
                <w:szCs w:val="28"/>
              </w:rPr>
              <w:t>40%</w:t>
            </w:r>
          </w:p>
        </w:tc>
        <w:tc>
          <w:tcPr>
            <w:tcW w:w="3191" w:type="dxa"/>
            <w:tcBorders>
              <w:top w:val="single" w:sz="4" w:space="0" w:color="000000"/>
              <w:left w:val="single" w:sz="4" w:space="0" w:color="auto"/>
              <w:bottom w:val="single" w:sz="4" w:space="0" w:color="000000"/>
              <w:right w:val="single" w:sz="4" w:space="0" w:color="000000"/>
            </w:tcBorders>
            <w:hideMark/>
          </w:tcPr>
          <w:p w:rsidR="00617DEE" w:rsidRDefault="00617DEE" w:rsidP="00FE21DB">
            <w:pPr>
              <w:spacing w:line="360" w:lineRule="auto"/>
              <w:ind w:firstLine="709"/>
              <w:jc w:val="center"/>
              <w:rPr>
                <w:rFonts w:eastAsia="Calibri"/>
                <w:sz w:val="28"/>
                <w:szCs w:val="28"/>
              </w:rPr>
            </w:pPr>
            <w:r>
              <w:rPr>
                <w:sz w:val="28"/>
                <w:szCs w:val="28"/>
              </w:rPr>
              <w:t>60%</w:t>
            </w:r>
          </w:p>
        </w:tc>
      </w:tr>
      <w:tr w:rsidR="00617DEE" w:rsidTr="00617DEE">
        <w:tc>
          <w:tcPr>
            <w:tcW w:w="3190" w:type="dxa"/>
            <w:tcBorders>
              <w:top w:val="single" w:sz="4" w:space="0" w:color="000000"/>
              <w:left w:val="single" w:sz="4" w:space="0" w:color="000000"/>
              <w:bottom w:val="single" w:sz="4" w:space="0" w:color="000000"/>
              <w:right w:val="single" w:sz="4" w:space="0" w:color="000000"/>
            </w:tcBorders>
            <w:hideMark/>
          </w:tcPr>
          <w:p w:rsidR="00617DEE" w:rsidRDefault="00617DEE" w:rsidP="00FE21DB">
            <w:pPr>
              <w:spacing w:line="360" w:lineRule="auto"/>
              <w:ind w:firstLine="709"/>
              <w:jc w:val="both"/>
              <w:rPr>
                <w:rFonts w:eastAsia="Calibri"/>
                <w:sz w:val="28"/>
                <w:szCs w:val="28"/>
              </w:rPr>
            </w:pPr>
            <w:r>
              <w:rPr>
                <w:sz w:val="28"/>
                <w:szCs w:val="28"/>
              </w:rPr>
              <w:t xml:space="preserve">10000 – 50000  </w:t>
            </w:r>
          </w:p>
        </w:tc>
        <w:tc>
          <w:tcPr>
            <w:tcW w:w="3190" w:type="dxa"/>
            <w:gridSpan w:val="2"/>
            <w:tcBorders>
              <w:top w:val="single" w:sz="4" w:space="0" w:color="000000"/>
              <w:left w:val="single" w:sz="4" w:space="0" w:color="000000"/>
              <w:bottom w:val="single" w:sz="4" w:space="0" w:color="000000"/>
              <w:right w:val="single" w:sz="4" w:space="0" w:color="000000"/>
            </w:tcBorders>
            <w:hideMark/>
          </w:tcPr>
          <w:p w:rsidR="00617DEE" w:rsidRDefault="00617DEE" w:rsidP="00FE21DB">
            <w:pPr>
              <w:spacing w:line="360" w:lineRule="auto"/>
              <w:ind w:firstLine="709"/>
              <w:jc w:val="center"/>
              <w:rPr>
                <w:rFonts w:eastAsia="Calibri"/>
                <w:sz w:val="28"/>
                <w:szCs w:val="28"/>
              </w:rPr>
            </w:pPr>
            <w:r>
              <w:rPr>
                <w:sz w:val="28"/>
                <w:szCs w:val="28"/>
              </w:rPr>
              <w:t>30%</w:t>
            </w:r>
          </w:p>
        </w:tc>
        <w:tc>
          <w:tcPr>
            <w:tcW w:w="3191" w:type="dxa"/>
            <w:tcBorders>
              <w:top w:val="single" w:sz="4" w:space="0" w:color="000000"/>
              <w:left w:val="single" w:sz="4" w:space="0" w:color="000000"/>
              <w:bottom w:val="single" w:sz="4" w:space="0" w:color="000000"/>
              <w:right w:val="single" w:sz="4" w:space="0" w:color="000000"/>
            </w:tcBorders>
            <w:hideMark/>
          </w:tcPr>
          <w:p w:rsidR="00617DEE" w:rsidRDefault="00617DEE" w:rsidP="00FE21DB">
            <w:pPr>
              <w:spacing w:line="360" w:lineRule="auto"/>
              <w:ind w:firstLine="709"/>
              <w:jc w:val="center"/>
              <w:rPr>
                <w:rFonts w:eastAsia="Calibri"/>
                <w:sz w:val="28"/>
                <w:szCs w:val="28"/>
              </w:rPr>
            </w:pPr>
            <w:r>
              <w:rPr>
                <w:sz w:val="28"/>
                <w:szCs w:val="28"/>
              </w:rPr>
              <w:t>40%</w:t>
            </w:r>
          </w:p>
        </w:tc>
      </w:tr>
      <w:tr w:rsidR="00617DEE" w:rsidTr="00617DEE">
        <w:tc>
          <w:tcPr>
            <w:tcW w:w="3190" w:type="dxa"/>
            <w:tcBorders>
              <w:top w:val="single" w:sz="4" w:space="0" w:color="000000"/>
              <w:left w:val="single" w:sz="4" w:space="0" w:color="000000"/>
              <w:bottom w:val="single" w:sz="4" w:space="0" w:color="000000"/>
              <w:right w:val="single" w:sz="4" w:space="0" w:color="000000"/>
            </w:tcBorders>
            <w:hideMark/>
          </w:tcPr>
          <w:p w:rsidR="00617DEE" w:rsidRDefault="00617DEE" w:rsidP="00FE21DB">
            <w:pPr>
              <w:spacing w:line="360" w:lineRule="auto"/>
              <w:ind w:firstLine="709"/>
              <w:jc w:val="both"/>
              <w:rPr>
                <w:rFonts w:eastAsia="Calibri"/>
                <w:sz w:val="28"/>
                <w:szCs w:val="28"/>
              </w:rPr>
            </w:pPr>
            <w:r>
              <w:rPr>
                <w:sz w:val="28"/>
                <w:szCs w:val="28"/>
              </w:rPr>
              <w:t>50000 и более</w:t>
            </w:r>
          </w:p>
        </w:tc>
        <w:tc>
          <w:tcPr>
            <w:tcW w:w="3190" w:type="dxa"/>
            <w:gridSpan w:val="2"/>
            <w:tcBorders>
              <w:top w:val="single" w:sz="4" w:space="0" w:color="000000"/>
              <w:left w:val="single" w:sz="4" w:space="0" w:color="000000"/>
              <w:bottom w:val="single" w:sz="4" w:space="0" w:color="000000"/>
              <w:right w:val="single" w:sz="4" w:space="0" w:color="000000"/>
            </w:tcBorders>
            <w:hideMark/>
          </w:tcPr>
          <w:p w:rsidR="00617DEE" w:rsidRDefault="00617DEE" w:rsidP="00FE21DB">
            <w:pPr>
              <w:spacing w:line="360" w:lineRule="auto"/>
              <w:ind w:firstLine="709"/>
              <w:jc w:val="center"/>
              <w:rPr>
                <w:rFonts w:eastAsia="Calibri"/>
                <w:sz w:val="28"/>
                <w:szCs w:val="28"/>
              </w:rPr>
            </w:pPr>
            <w:r>
              <w:rPr>
                <w:sz w:val="28"/>
                <w:szCs w:val="28"/>
              </w:rPr>
              <w:t>10%</w:t>
            </w:r>
          </w:p>
        </w:tc>
        <w:tc>
          <w:tcPr>
            <w:tcW w:w="3191" w:type="dxa"/>
            <w:tcBorders>
              <w:top w:val="single" w:sz="4" w:space="0" w:color="000000"/>
              <w:left w:val="single" w:sz="4" w:space="0" w:color="000000"/>
              <w:bottom w:val="single" w:sz="4" w:space="0" w:color="000000"/>
              <w:right w:val="single" w:sz="4" w:space="0" w:color="000000"/>
            </w:tcBorders>
            <w:hideMark/>
          </w:tcPr>
          <w:p w:rsidR="00617DEE" w:rsidRDefault="00617DEE" w:rsidP="00FE21DB">
            <w:pPr>
              <w:spacing w:line="360" w:lineRule="auto"/>
              <w:ind w:firstLine="709"/>
              <w:jc w:val="center"/>
              <w:rPr>
                <w:rFonts w:eastAsia="Calibri"/>
                <w:sz w:val="28"/>
                <w:szCs w:val="28"/>
              </w:rPr>
            </w:pPr>
            <w:r>
              <w:rPr>
                <w:sz w:val="28"/>
                <w:szCs w:val="28"/>
              </w:rPr>
              <w:t>20%</w:t>
            </w:r>
          </w:p>
        </w:tc>
      </w:tr>
    </w:tbl>
    <w:p w:rsidR="00617DEE" w:rsidRDefault="00617DEE" w:rsidP="00FE21DB">
      <w:pPr>
        <w:spacing w:line="360" w:lineRule="auto"/>
        <w:ind w:firstLine="709"/>
        <w:jc w:val="both"/>
        <w:rPr>
          <w:sz w:val="28"/>
          <w:szCs w:val="28"/>
        </w:rPr>
      </w:pPr>
      <w:r>
        <w:rPr>
          <w:sz w:val="28"/>
          <w:szCs w:val="28"/>
        </w:rPr>
        <w:t xml:space="preserve">Это повысит заинтересованность других работников в выявлении </w:t>
      </w:r>
      <w:proofErr w:type="spellStart"/>
      <w:r>
        <w:rPr>
          <w:sz w:val="28"/>
          <w:szCs w:val="28"/>
        </w:rPr>
        <w:t>неучетного</w:t>
      </w:r>
      <w:proofErr w:type="spellEnd"/>
      <w:r>
        <w:rPr>
          <w:sz w:val="28"/>
          <w:szCs w:val="28"/>
        </w:rPr>
        <w:t xml:space="preserve"> потребления энергии и регрессивная шкала размера премии в зависимости от количества участников позволит снизить </w:t>
      </w:r>
      <w:proofErr w:type="gramStart"/>
      <w:r>
        <w:rPr>
          <w:sz w:val="28"/>
          <w:szCs w:val="28"/>
        </w:rPr>
        <w:t>оппортунизм</w:t>
      </w:r>
      <w:proofErr w:type="gramEnd"/>
      <w:r>
        <w:rPr>
          <w:sz w:val="28"/>
          <w:szCs w:val="28"/>
        </w:rPr>
        <w:t xml:space="preserve"> в поведении работников желающий за небольшой откат попасть в список “участвующих” в выявлении утечки.</w:t>
      </w:r>
    </w:p>
    <w:p w:rsidR="00617DEE" w:rsidRDefault="00617DEE" w:rsidP="00FE21DB">
      <w:pPr>
        <w:spacing w:line="360" w:lineRule="auto"/>
        <w:ind w:firstLine="709"/>
        <w:jc w:val="both"/>
        <w:rPr>
          <w:sz w:val="28"/>
          <w:szCs w:val="28"/>
        </w:rPr>
      </w:pPr>
      <w:r>
        <w:rPr>
          <w:sz w:val="28"/>
          <w:szCs w:val="28"/>
        </w:rPr>
        <w:t>Так же в ходе исследования выявилась такая проблема как плохая информированность работников из-за бюрократичности организации. Следует четко определить ответственн</w:t>
      </w:r>
      <w:r>
        <w:rPr>
          <w:sz w:val="28"/>
          <w:szCs w:val="28"/>
        </w:rPr>
        <w:t xml:space="preserve">ых за доведение информации в </w:t>
      </w:r>
      <w:proofErr w:type="spellStart"/>
      <w:r>
        <w:rPr>
          <w:sz w:val="28"/>
          <w:szCs w:val="28"/>
        </w:rPr>
        <w:t>РЭС</w:t>
      </w:r>
      <w:r>
        <w:rPr>
          <w:sz w:val="28"/>
          <w:szCs w:val="28"/>
        </w:rPr>
        <w:t>ах</w:t>
      </w:r>
      <w:proofErr w:type="spellEnd"/>
      <w:r>
        <w:rPr>
          <w:sz w:val="28"/>
          <w:szCs w:val="28"/>
        </w:rPr>
        <w:t xml:space="preserve"> и прописать в должностных инструкциях</w:t>
      </w:r>
      <w:proofErr w:type="gramStart"/>
      <w:r>
        <w:rPr>
          <w:sz w:val="28"/>
          <w:szCs w:val="28"/>
        </w:rPr>
        <w:t xml:space="preserve"> ,</w:t>
      </w:r>
      <w:proofErr w:type="gramEnd"/>
      <w:r>
        <w:rPr>
          <w:sz w:val="28"/>
          <w:szCs w:val="28"/>
        </w:rPr>
        <w:t>в случае не исполнения, ввести штрафные санкции против этих лиц.</w:t>
      </w:r>
    </w:p>
    <w:p w:rsidR="00617DEE" w:rsidRDefault="00617DEE" w:rsidP="00FE21DB">
      <w:pPr>
        <w:spacing w:line="360" w:lineRule="auto"/>
        <w:ind w:firstLine="709"/>
        <w:jc w:val="both"/>
        <w:rPr>
          <w:sz w:val="28"/>
          <w:szCs w:val="28"/>
        </w:rPr>
      </w:pPr>
      <w:r>
        <w:rPr>
          <w:sz w:val="28"/>
          <w:szCs w:val="28"/>
        </w:rPr>
        <w:t xml:space="preserve">Также в ходе исследования </w:t>
      </w:r>
      <w:proofErr w:type="gramStart"/>
      <w:r>
        <w:rPr>
          <w:sz w:val="28"/>
          <w:szCs w:val="28"/>
        </w:rPr>
        <w:t>выяснилось</w:t>
      </w:r>
      <w:proofErr w:type="gramEnd"/>
      <w:r>
        <w:rPr>
          <w:sz w:val="28"/>
          <w:szCs w:val="28"/>
        </w:rPr>
        <w:t xml:space="preserve"> что большую часть составляют </w:t>
      </w:r>
      <w:proofErr w:type="spellStart"/>
      <w:r>
        <w:rPr>
          <w:sz w:val="28"/>
          <w:szCs w:val="28"/>
        </w:rPr>
        <w:t>инструменталы</w:t>
      </w:r>
      <w:proofErr w:type="spellEnd"/>
      <w:r>
        <w:rPr>
          <w:sz w:val="28"/>
          <w:szCs w:val="28"/>
        </w:rPr>
        <w:t xml:space="preserve">. Чтобы система премирования оказывала наибольший эффект на работников, необходимо чтобы преимущественную долю работников составляли профессионалы или патриоты. Этого можно добиться улучшением условий труда, т.е. создание условий для профессионального роста, или же если посмотреть в долгосрочную перспективу, ориентацией кадровой </w:t>
      </w:r>
      <w:proofErr w:type="gramStart"/>
      <w:r>
        <w:rPr>
          <w:sz w:val="28"/>
          <w:szCs w:val="28"/>
        </w:rPr>
        <w:t>политики на отбор</w:t>
      </w:r>
      <w:proofErr w:type="gramEnd"/>
      <w:r>
        <w:rPr>
          <w:sz w:val="28"/>
          <w:szCs w:val="28"/>
        </w:rPr>
        <w:t xml:space="preserve"> людей с преобладающим профессиональным или патриотическим типом поведения. Для этого необходимо внедрить тест на определение типа мотивации в процесс отбора. </w:t>
      </w:r>
    </w:p>
    <w:p w:rsidR="007A641E" w:rsidRDefault="007A641E" w:rsidP="00FE21DB">
      <w:pPr>
        <w:spacing w:line="360" w:lineRule="auto"/>
        <w:ind w:firstLine="709"/>
        <w:jc w:val="both"/>
        <w:rPr>
          <w:sz w:val="28"/>
          <w:szCs w:val="28"/>
        </w:rPr>
      </w:pPr>
    </w:p>
    <w:p w:rsidR="007A641E" w:rsidRDefault="007A641E" w:rsidP="00FE21DB">
      <w:pPr>
        <w:spacing w:line="360" w:lineRule="auto"/>
        <w:ind w:firstLine="709"/>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r>
        <w:rPr>
          <w:sz w:val="28"/>
          <w:szCs w:val="28"/>
        </w:rPr>
        <w:lastRenderedPageBreak/>
        <w:t>ВЫВОДЫ</w:t>
      </w:r>
    </w:p>
    <w:p w:rsidR="007A641E" w:rsidRDefault="007A641E" w:rsidP="00FE21DB">
      <w:pPr>
        <w:spacing w:line="360" w:lineRule="auto"/>
        <w:ind w:firstLine="709"/>
        <w:jc w:val="both"/>
        <w:rPr>
          <w:sz w:val="28"/>
          <w:szCs w:val="28"/>
        </w:rPr>
      </w:pPr>
      <w:r>
        <w:rPr>
          <w:sz w:val="28"/>
          <w:szCs w:val="28"/>
        </w:rPr>
        <w:t xml:space="preserve">Премирование занимает главное место среди систем стимулирования. Работодатель и работник должны четко представлять себе требования, необходимые для того, чтобы система устанавливала обоснованную связь между результатами труда и размерами вознаграждения, т. е. соблюдался один из основополагающих принципов оплаты труда - зависимость получаемого вознаграждения от результатов труда. </w:t>
      </w:r>
    </w:p>
    <w:p w:rsidR="007A641E" w:rsidRDefault="007A641E" w:rsidP="00FE21DB">
      <w:pPr>
        <w:spacing w:line="360" w:lineRule="auto"/>
        <w:jc w:val="both"/>
        <w:rPr>
          <w:sz w:val="28"/>
          <w:szCs w:val="28"/>
        </w:rPr>
      </w:pPr>
      <w:r>
        <w:rPr>
          <w:sz w:val="28"/>
          <w:szCs w:val="28"/>
        </w:rPr>
        <w:t>Разрабатывая премиальную систему, нужно предусмотреть показатели и условия премирования, размеры премий, круг поощряемых работников, периодичность премирования. Соблюдение определенных требований позволит обеспечить материальную заинтересованность работника, а также нормальные правовые основы взаимоотношений работника и работодателя в части размеров оплаты и трудового вклада.</w:t>
      </w:r>
    </w:p>
    <w:p w:rsidR="007A641E" w:rsidRDefault="007A641E" w:rsidP="00FE21DB">
      <w:pPr>
        <w:spacing w:line="360" w:lineRule="auto"/>
        <w:ind w:firstLine="709"/>
        <w:jc w:val="both"/>
        <w:rPr>
          <w:bCs/>
          <w:color w:val="000000"/>
          <w:sz w:val="28"/>
          <w:szCs w:val="28"/>
        </w:rPr>
      </w:pPr>
      <w:r>
        <w:rPr>
          <w:sz w:val="28"/>
          <w:szCs w:val="28"/>
        </w:rPr>
        <w:t>Целью данной курсовой работы являлось изучение и совершенствование системы премирования персонала, разработка рекомен</w:t>
      </w:r>
      <w:r>
        <w:rPr>
          <w:sz w:val="28"/>
          <w:szCs w:val="28"/>
        </w:rPr>
        <w:t xml:space="preserve">даций и анализ их эффективности </w:t>
      </w:r>
      <w:r>
        <w:rPr>
          <w:bCs/>
          <w:color w:val="000000"/>
          <w:sz w:val="28"/>
          <w:szCs w:val="28"/>
        </w:rPr>
        <w:t xml:space="preserve">в </w:t>
      </w:r>
      <w:r>
        <w:rPr>
          <w:rStyle w:val="aa"/>
          <w:b w:val="0"/>
          <w:sz w:val="28"/>
          <w:szCs w:val="28"/>
          <w:bdr w:val="none" w:sz="0" w:space="0" w:color="auto" w:frame="1"/>
          <w:shd w:val="clear" w:color="auto" w:fill="FFFFFF"/>
        </w:rPr>
        <w:t xml:space="preserve">ПАО </w:t>
      </w:r>
      <w:r w:rsidRPr="00153DE8">
        <w:rPr>
          <w:rStyle w:val="aa"/>
          <w:b w:val="0"/>
          <w:sz w:val="28"/>
          <w:szCs w:val="28"/>
          <w:bdr w:val="none" w:sz="0" w:space="0" w:color="auto" w:frame="1"/>
          <w:shd w:val="clear" w:color="auto" w:fill="FFFFFF"/>
        </w:rPr>
        <w:t xml:space="preserve">«ДТЭК </w:t>
      </w:r>
      <w:proofErr w:type="spellStart"/>
      <w:r w:rsidRPr="00153DE8">
        <w:rPr>
          <w:rStyle w:val="aa"/>
          <w:b w:val="0"/>
          <w:sz w:val="28"/>
          <w:szCs w:val="28"/>
          <w:bdr w:val="none" w:sz="0" w:space="0" w:color="auto" w:frame="1"/>
          <w:shd w:val="clear" w:color="auto" w:fill="FFFFFF"/>
        </w:rPr>
        <w:t>Крымэнерго</w:t>
      </w:r>
      <w:proofErr w:type="spellEnd"/>
      <w:r w:rsidRPr="00153DE8">
        <w:rPr>
          <w:rStyle w:val="aa"/>
          <w:b w:val="0"/>
          <w:sz w:val="28"/>
          <w:szCs w:val="28"/>
          <w:bdr w:val="none" w:sz="0" w:space="0" w:color="auto" w:frame="1"/>
          <w:shd w:val="clear" w:color="auto" w:fill="FFFFFF"/>
        </w:rPr>
        <w:t>»</w:t>
      </w:r>
      <w:r>
        <w:rPr>
          <w:bCs/>
          <w:color w:val="000000"/>
          <w:sz w:val="28"/>
          <w:szCs w:val="28"/>
        </w:rPr>
        <w:t>. На мой</w:t>
      </w:r>
      <w:r>
        <w:rPr>
          <w:bCs/>
          <w:color w:val="000000"/>
          <w:sz w:val="28"/>
          <w:szCs w:val="28"/>
        </w:rPr>
        <w:t xml:space="preserve"> </w:t>
      </w:r>
      <w:proofErr w:type="gramStart"/>
      <w:r>
        <w:rPr>
          <w:bCs/>
          <w:color w:val="000000"/>
          <w:sz w:val="28"/>
          <w:szCs w:val="28"/>
        </w:rPr>
        <w:t>взгляд</w:t>
      </w:r>
      <w:proofErr w:type="gramEnd"/>
      <w:r>
        <w:rPr>
          <w:bCs/>
          <w:color w:val="000000"/>
          <w:sz w:val="28"/>
          <w:szCs w:val="28"/>
        </w:rPr>
        <w:t xml:space="preserve"> цель была достигнута. </w:t>
      </w:r>
    </w:p>
    <w:p w:rsidR="007A641E" w:rsidRDefault="007A641E" w:rsidP="00FE21DB">
      <w:pPr>
        <w:spacing w:line="360" w:lineRule="auto"/>
        <w:ind w:firstLine="709"/>
        <w:jc w:val="both"/>
        <w:rPr>
          <w:bCs/>
          <w:color w:val="000000"/>
          <w:sz w:val="28"/>
          <w:szCs w:val="28"/>
        </w:rPr>
      </w:pPr>
      <w:r>
        <w:rPr>
          <w:bCs/>
          <w:color w:val="000000"/>
          <w:sz w:val="28"/>
          <w:szCs w:val="28"/>
        </w:rPr>
        <w:t xml:space="preserve">Для достижения указанной цели были изучены теоретические основы систем премирования, определены виды и классификации, изучены требования к разработке ключевых показателей эффективности. Также было произведено исследование в результате которого было выявлено, что для работников технического центра характерен инструментальный тип поведения, и стало известно что работники плохо информированы </w:t>
      </w:r>
      <w:proofErr w:type="gramStart"/>
      <w:r>
        <w:rPr>
          <w:bCs/>
          <w:color w:val="000000"/>
          <w:sz w:val="28"/>
          <w:szCs w:val="28"/>
        </w:rPr>
        <w:t>о</w:t>
      </w:r>
      <w:proofErr w:type="gramEnd"/>
      <w:r>
        <w:rPr>
          <w:bCs/>
          <w:color w:val="000000"/>
          <w:sz w:val="28"/>
          <w:szCs w:val="28"/>
        </w:rPr>
        <w:t xml:space="preserve"> изменениях происходящих в премиальной системе.</w:t>
      </w:r>
    </w:p>
    <w:p w:rsidR="007A641E" w:rsidRDefault="007A641E" w:rsidP="00FE21DB">
      <w:pPr>
        <w:spacing w:line="360" w:lineRule="auto"/>
        <w:ind w:firstLine="709"/>
        <w:jc w:val="both"/>
        <w:rPr>
          <w:rFonts w:eastAsia="Calibri"/>
          <w:sz w:val="28"/>
          <w:szCs w:val="28"/>
          <w:lang w:eastAsia="en-US"/>
        </w:rPr>
      </w:pPr>
      <w:r>
        <w:rPr>
          <w:bCs/>
          <w:color w:val="000000"/>
          <w:sz w:val="28"/>
          <w:szCs w:val="28"/>
        </w:rPr>
        <w:t>На основе результатов исследования и изученного положения о премировании были сделаны рекомендации.</w:t>
      </w:r>
      <w:r>
        <w:rPr>
          <w:sz w:val="28"/>
          <w:szCs w:val="28"/>
        </w:rPr>
        <w:t xml:space="preserve"> Первая рекомендация - перенос премии за выявление неучтенного потребления электроэнергии с ответственного лица в филиале (в данном случае это директор филиала) на руководителя технического центра. Вторая рекомендация - внедрение такого критерия как  </w:t>
      </w:r>
      <w:r>
        <w:rPr>
          <w:sz w:val="28"/>
          <w:szCs w:val="28"/>
        </w:rPr>
        <w:lastRenderedPageBreak/>
        <w:t xml:space="preserve">количество человек, участвовавших в выявлении </w:t>
      </w:r>
      <w:proofErr w:type="spellStart"/>
      <w:r>
        <w:rPr>
          <w:sz w:val="28"/>
          <w:szCs w:val="28"/>
        </w:rPr>
        <w:t>неучетного</w:t>
      </w:r>
      <w:proofErr w:type="spellEnd"/>
      <w:r>
        <w:rPr>
          <w:sz w:val="28"/>
          <w:szCs w:val="28"/>
        </w:rPr>
        <w:t xml:space="preserve"> потребления электроэнергии.</w:t>
      </w:r>
    </w:p>
    <w:p w:rsidR="007A641E" w:rsidRDefault="007A641E" w:rsidP="00FE21DB">
      <w:pPr>
        <w:spacing w:line="360" w:lineRule="auto"/>
        <w:jc w:val="both"/>
        <w:rPr>
          <w:sz w:val="28"/>
          <w:szCs w:val="28"/>
        </w:rPr>
      </w:pPr>
      <w:r>
        <w:rPr>
          <w:sz w:val="28"/>
          <w:szCs w:val="28"/>
        </w:rPr>
        <w:t>Также были предложены рекомендации по увеличению количества профессионалов и патриотов и по улучшению уровня информированности работников.</w:t>
      </w: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p>
    <w:p w:rsidR="007A641E" w:rsidRDefault="007A641E" w:rsidP="00FE21DB">
      <w:pPr>
        <w:spacing w:line="360" w:lineRule="auto"/>
        <w:jc w:val="both"/>
        <w:rPr>
          <w:sz w:val="28"/>
          <w:szCs w:val="28"/>
        </w:rPr>
      </w:pPr>
      <w:r>
        <w:rPr>
          <w:sz w:val="28"/>
          <w:szCs w:val="28"/>
        </w:rPr>
        <w:lastRenderedPageBreak/>
        <w:t>СПИСОК ИСПОЛЬЗУЕМОЙ ЛИТЕРАТУРЫ</w:t>
      </w:r>
    </w:p>
    <w:p w:rsidR="007A641E" w:rsidRPr="007A641E" w:rsidRDefault="007A641E" w:rsidP="00FE21DB">
      <w:pPr>
        <w:spacing w:line="360" w:lineRule="auto"/>
        <w:jc w:val="both"/>
        <w:rPr>
          <w:sz w:val="28"/>
          <w:szCs w:val="28"/>
        </w:rPr>
      </w:pPr>
      <w:r>
        <w:rPr>
          <w:sz w:val="28"/>
          <w:szCs w:val="28"/>
        </w:rPr>
        <w:t>1.</w:t>
      </w:r>
      <w:r w:rsidRPr="007A641E">
        <w:rPr>
          <w:sz w:val="28"/>
          <w:szCs w:val="28"/>
        </w:rPr>
        <w:t>Аширов Д. А. Трудовая мотивация: Учебное пособие. – М.,2006. -236 с.</w:t>
      </w:r>
    </w:p>
    <w:p w:rsidR="007A641E" w:rsidRDefault="007A641E" w:rsidP="00FE21DB">
      <w:pPr>
        <w:spacing w:line="360" w:lineRule="auto"/>
        <w:jc w:val="both"/>
        <w:rPr>
          <w:sz w:val="28"/>
          <w:szCs w:val="28"/>
        </w:rPr>
      </w:pPr>
      <w:r>
        <w:rPr>
          <w:sz w:val="28"/>
          <w:szCs w:val="28"/>
        </w:rPr>
        <w:t>2.</w:t>
      </w:r>
      <w:r>
        <w:rPr>
          <w:sz w:val="28"/>
          <w:szCs w:val="28"/>
        </w:rPr>
        <w:t>Адамчук В. В. Организация и нормирование труда: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для вузов / В.В. </w:t>
      </w:r>
      <w:proofErr w:type="spellStart"/>
      <w:r>
        <w:rPr>
          <w:sz w:val="28"/>
          <w:szCs w:val="28"/>
        </w:rPr>
        <w:t>Адамчука</w:t>
      </w:r>
      <w:proofErr w:type="spellEnd"/>
      <w:r>
        <w:rPr>
          <w:sz w:val="28"/>
          <w:szCs w:val="28"/>
        </w:rPr>
        <w:t>, ВЗФЭИ. – М.: «</w:t>
      </w:r>
      <w:proofErr w:type="spellStart"/>
      <w:r>
        <w:rPr>
          <w:sz w:val="28"/>
          <w:szCs w:val="28"/>
        </w:rPr>
        <w:t>Финстатинформ</w:t>
      </w:r>
      <w:proofErr w:type="spellEnd"/>
      <w:r>
        <w:rPr>
          <w:sz w:val="28"/>
          <w:szCs w:val="28"/>
        </w:rPr>
        <w:t>», 2008. – 356</w:t>
      </w:r>
    </w:p>
    <w:p w:rsidR="007A641E" w:rsidRDefault="007A641E" w:rsidP="00FE21DB">
      <w:pPr>
        <w:spacing w:line="360" w:lineRule="auto"/>
        <w:jc w:val="both"/>
        <w:rPr>
          <w:rStyle w:val="FontStyle25"/>
          <w:sz w:val="28"/>
          <w:szCs w:val="28"/>
        </w:rPr>
      </w:pPr>
      <w:r>
        <w:rPr>
          <w:sz w:val="28"/>
          <w:szCs w:val="28"/>
        </w:rPr>
        <w:t>3.</w:t>
      </w:r>
      <w:r>
        <w:rPr>
          <w:sz w:val="28"/>
          <w:szCs w:val="28"/>
        </w:rPr>
        <w:t xml:space="preserve">Бухалков М. И. Организация и нормирование труда: Учебник / М. И. </w:t>
      </w:r>
      <w:proofErr w:type="spellStart"/>
      <w:r>
        <w:rPr>
          <w:sz w:val="28"/>
          <w:szCs w:val="28"/>
        </w:rPr>
        <w:t>Бухалков</w:t>
      </w:r>
      <w:proofErr w:type="spellEnd"/>
      <w:r>
        <w:rPr>
          <w:sz w:val="28"/>
          <w:szCs w:val="28"/>
        </w:rPr>
        <w:t>. – М.: ИНФРА-М, 2008. – 416 с.</w:t>
      </w:r>
    </w:p>
    <w:p w:rsidR="007A641E" w:rsidRDefault="007A641E" w:rsidP="00FE21DB">
      <w:pPr>
        <w:spacing w:line="360" w:lineRule="auto"/>
        <w:jc w:val="both"/>
        <w:rPr>
          <w:rStyle w:val="FontStyle25"/>
          <w:sz w:val="28"/>
          <w:szCs w:val="28"/>
        </w:rPr>
      </w:pPr>
      <w:r>
        <w:rPr>
          <w:rStyle w:val="FontStyle25"/>
          <w:sz w:val="28"/>
          <w:szCs w:val="28"/>
        </w:rPr>
        <w:t>4.</w:t>
      </w:r>
      <w:r>
        <w:rPr>
          <w:rStyle w:val="FontStyle25"/>
          <w:sz w:val="28"/>
          <w:szCs w:val="28"/>
        </w:rPr>
        <w:t>Бычин В.Б. Организация и нормирование труда: учеб</w:t>
      </w:r>
      <w:proofErr w:type="gramStart"/>
      <w:r>
        <w:rPr>
          <w:rStyle w:val="FontStyle25"/>
          <w:sz w:val="28"/>
          <w:szCs w:val="28"/>
        </w:rPr>
        <w:t>.</w:t>
      </w:r>
      <w:proofErr w:type="gramEnd"/>
      <w:r>
        <w:rPr>
          <w:rStyle w:val="FontStyle25"/>
          <w:sz w:val="28"/>
          <w:szCs w:val="28"/>
        </w:rPr>
        <w:t xml:space="preserve"> </w:t>
      </w:r>
      <w:proofErr w:type="gramStart"/>
      <w:r>
        <w:rPr>
          <w:rStyle w:val="FontStyle25"/>
          <w:sz w:val="28"/>
          <w:szCs w:val="28"/>
        </w:rPr>
        <w:t>д</w:t>
      </w:r>
      <w:proofErr w:type="gramEnd"/>
      <w:r>
        <w:rPr>
          <w:rStyle w:val="FontStyle25"/>
          <w:sz w:val="28"/>
          <w:szCs w:val="28"/>
        </w:rPr>
        <w:t xml:space="preserve">ля вузов / В. Б. Бычин, С.В. Малинин, Е.В. Шубенкова; Под ред. Ю.Г. </w:t>
      </w:r>
      <w:proofErr w:type="spellStart"/>
      <w:r>
        <w:rPr>
          <w:rStyle w:val="FontStyle25"/>
          <w:sz w:val="28"/>
          <w:szCs w:val="28"/>
        </w:rPr>
        <w:t>Одегова</w:t>
      </w:r>
      <w:proofErr w:type="spellEnd"/>
      <w:r>
        <w:rPr>
          <w:rStyle w:val="FontStyle25"/>
          <w:sz w:val="28"/>
          <w:szCs w:val="28"/>
        </w:rPr>
        <w:t xml:space="preserve">. - 3-е изд., </w:t>
      </w:r>
      <w:proofErr w:type="spellStart"/>
      <w:r>
        <w:rPr>
          <w:rStyle w:val="FontStyle25"/>
          <w:sz w:val="28"/>
          <w:szCs w:val="28"/>
        </w:rPr>
        <w:t>перераб</w:t>
      </w:r>
      <w:proofErr w:type="spellEnd"/>
      <w:r>
        <w:rPr>
          <w:rStyle w:val="FontStyle25"/>
          <w:sz w:val="28"/>
          <w:szCs w:val="28"/>
        </w:rPr>
        <w:t xml:space="preserve"> и доп. - М: Экзамен, 2005. - 463 с.</w:t>
      </w:r>
    </w:p>
    <w:p w:rsidR="007A641E" w:rsidRDefault="007A641E" w:rsidP="00FE21DB">
      <w:pPr>
        <w:spacing w:line="360" w:lineRule="auto"/>
        <w:jc w:val="both"/>
        <w:rPr>
          <w:rStyle w:val="FontStyle25"/>
          <w:sz w:val="28"/>
          <w:szCs w:val="28"/>
        </w:rPr>
      </w:pPr>
      <w:r>
        <w:rPr>
          <w:rStyle w:val="FontStyle25"/>
          <w:sz w:val="28"/>
          <w:szCs w:val="28"/>
        </w:rPr>
        <w:t>5.</w:t>
      </w:r>
      <w:r>
        <w:rPr>
          <w:rStyle w:val="FontStyle25"/>
          <w:sz w:val="28"/>
          <w:szCs w:val="28"/>
        </w:rPr>
        <w:t>Владимирова Л. П. Экономика и социология труда: Учеб</w:t>
      </w:r>
      <w:proofErr w:type="gramStart"/>
      <w:r>
        <w:rPr>
          <w:rStyle w:val="FontStyle25"/>
          <w:sz w:val="28"/>
          <w:szCs w:val="28"/>
        </w:rPr>
        <w:t>.</w:t>
      </w:r>
      <w:proofErr w:type="gramEnd"/>
      <w:r>
        <w:rPr>
          <w:rStyle w:val="FontStyle25"/>
          <w:sz w:val="28"/>
          <w:szCs w:val="28"/>
        </w:rPr>
        <w:t xml:space="preserve"> </w:t>
      </w:r>
      <w:proofErr w:type="gramStart"/>
      <w:r>
        <w:rPr>
          <w:rStyle w:val="FontStyle25"/>
          <w:sz w:val="28"/>
          <w:szCs w:val="28"/>
        </w:rPr>
        <w:t>п</w:t>
      </w:r>
      <w:proofErr w:type="gramEnd"/>
      <w:r>
        <w:rPr>
          <w:rStyle w:val="FontStyle25"/>
          <w:sz w:val="28"/>
          <w:szCs w:val="28"/>
        </w:rPr>
        <w:t xml:space="preserve">особие. - 2-е изд., </w:t>
      </w:r>
      <w:proofErr w:type="spellStart"/>
      <w:r>
        <w:rPr>
          <w:rStyle w:val="FontStyle25"/>
          <w:sz w:val="28"/>
          <w:szCs w:val="28"/>
        </w:rPr>
        <w:t>перераб</w:t>
      </w:r>
      <w:proofErr w:type="spellEnd"/>
      <w:r>
        <w:rPr>
          <w:rStyle w:val="FontStyle25"/>
          <w:sz w:val="28"/>
          <w:szCs w:val="28"/>
        </w:rPr>
        <w:t>. и доп. - М.: Дашков и Ко, 2002. - 300 с.</w:t>
      </w:r>
    </w:p>
    <w:p w:rsidR="007A641E" w:rsidRPr="007A641E" w:rsidRDefault="007A641E" w:rsidP="00FE21DB">
      <w:pPr>
        <w:spacing w:line="360" w:lineRule="auto"/>
        <w:jc w:val="both"/>
        <w:rPr>
          <w:sz w:val="28"/>
          <w:szCs w:val="28"/>
        </w:rPr>
      </w:pPr>
      <w:r>
        <w:rPr>
          <w:sz w:val="28"/>
          <w:szCs w:val="28"/>
        </w:rPr>
        <w:t>6.</w:t>
      </w:r>
      <w:r w:rsidRPr="007A641E">
        <w:rPr>
          <w:sz w:val="28"/>
          <w:szCs w:val="28"/>
        </w:rPr>
        <w:t>Белозерова С. М. Социальная политика в сфере труда. М.: МГУ леса, 2005.- 150 с.</w:t>
      </w:r>
    </w:p>
    <w:p w:rsidR="007A641E" w:rsidRPr="007A641E" w:rsidRDefault="007A641E" w:rsidP="00FE21DB">
      <w:pPr>
        <w:spacing w:line="360" w:lineRule="auto"/>
        <w:jc w:val="both"/>
        <w:rPr>
          <w:sz w:val="28"/>
          <w:szCs w:val="28"/>
        </w:rPr>
      </w:pPr>
      <w:r>
        <w:rPr>
          <w:sz w:val="28"/>
          <w:szCs w:val="28"/>
        </w:rPr>
        <w:t>7.</w:t>
      </w:r>
      <w:r w:rsidRPr="007A641E">
        <w:rPr>
          <w:sz w:val="28"/>
          <w:szCs w:val="28"/>
        </w:rPr>
        <w:t>Владова Н. В. Стимулирование роста эффективности труда (опыт промышленности европейских стран СЭВ). М.: Экономика, 2004. -184 с.</w:t>
      </w:r>
    </w:p>
    <w:p w:rsidR="007A641E" w:rsidRDefault="007A641E" w:rsidP="00FE21DB">
      <w:pPr>
        <w:spacing w:line="360" w:lineRule="auto"/>
        <w:jc w:val="both"/>
        <w:rPr>
          <w:sz w:val="28"/>
          <w:szCs w:val="28"/>
        </w:rPr>
      </w:pPr>
      <w:r>
        <w:rPr>
          <w:sz w:val="28"/>
          <w:szCs w:val="28"/>
        </w:rPr>
        <w:t>8.</w:t>
      </w:r>
      <w:r w:rsidRPr="007A641E">
        <w:rPr>
          <w:sz w:val="28"/>
          <w:szCs w:val="28"/>
        </w:rPr>
        <w:t>Комарова Н. Мотивация труда и повышение эффективности работы. // Человек и труд 2004 - №10.</w:t>
      </w:r>
    </w:p>
    <w:p w:rsidR="007A641E" w:rsidRDefault="007A641E" w:rsidP="00FE21DB">
      <w:pPr>
        <w:spacing w:line="360" w:lineRule="auto"/>
        <w:jc w:val="both"/>
        <w:rPr>
          <w:sz w:val="28"/>
          <w:szCs w:val="28"/>
        </w:rPr>
      </w:pPr>
      <w:r>
        <w:rPr>
          <w:sz w:val="28"/>
          <w:szCs w:val="28"/>
        </w:rPr>
        <w:t>9.</w:t>
      </w:r>
      <w:r w:rsidRPr="007A641E">
        <w:rPr>
          <w:sz w:val="28"/>
          <w:szCs w:val="28"/>
        </w:rPr>
        <w:t xml:space="preserve">Жуков А. Л. Регулирование и оплаты труда: Учебное пособие. – М.: Издательство “МИК”,2002. – 336 </w:t>
      </w:r>
      <w:r w:rsidRPr="007A641E">
        <w:rPr>
          <w:sz w:val="28"/>
          <w:szCs w:val="28"/>
          <w:lang w:val="en-US"/>
        </w:rPr>
        <w:t>c</w:t>
      </w:r>
      <w:r w:rsidRPr="007A641E">
        <w:rPr>
          <w:sz w:val="28"/>
          <w:szCs w:val="28"/>
        </w:rPr>
        <w:t>.</w:t>
      </w:r>
    </w:p>
    <w:p w:rsidR="007A641E" w:rsidRPr="007A641E" w:rsidRDefault="007A641E" w:rsidP="00FE21DB">
      <w:pPr>
        <w:spacing w:line="360" w:lineRule="auto"/>
        <w:jc w:val="both"/>
        <w:rPr>
          <w:sz w:val="28"/>
          <w:szCs w:val="28"/>
        </w:rPr>
      </w:pPr>
      <w:r>
        <w:rPr>
          <w:sz w:val="28"/>
          <w:szCs w:val="28"/>
        </w:rPr>
        <w:t>10.</w:t>
      </w:r>
      <w:r w:rsidRPr="007A641E">
        <w:rPr>
          <w:sz w:val="28"/>
          <w:szCs w:val="28"/>
        </w:rPr>
        <w:t xml:space="preserve">Меркулов Н. Фонд оплаты труда: оригинальная методика формирования и распределения </w:t>
      </w:r>
      <w:r w:rsidRPr="007A641E">
        <w:rPr>
          <w:spacing w:val="-1"/>
          <w:sz w:val="28"/>
          <w:szCs w:val="28"/>
        </w:rPr>
        <w:t>[Текст] / Н. Меркулов</w:t>
      </w:r>
      <w:r w:rsidRPr="007A641E">
        <w:rPr>
          <w:sz w:val="28"/>
          <w:szCs w:val="28"/>
        </w:rPr>
        <w:t xml:space="preserve"> // Человек и труд. 2005. №11. С. 11-15.</w:t>
      </w:r>
    </w:p>
    <w:p w:rsidR="007A641E" w:rsidRDefault="007A641E" w:rsidP="00FE21DB">
      <w:pPr>
        <w:spacing w:line="360" w:lineRule="auto"/>
        <w:jc w:val="both"/>
        <w:rPr>
          <w:sz w:val="28"/>
          <w:szCs w:val="28"/>
        </w:rPr>
      </w:pPr>
      <w:r>
        <w:rPr>
          <w:sz w:val="28"/>
          <w:szCs w:val="28"/>
        </w:rPr>
        <w:t>11.</w:t>
      </w:r>
      <w:r w:rsidRPr="007A641E">
        <w:rPr>
          <w:sz w:val="28"/>
          <w:szCs w:val="28"/>
        </w:rPr>
        <w:t>Рекомендации по совершенствованию организации заработной платы и премированию работников производственных отраслей народного хозяйства. М.: Экономика, 2005.- 128 с.</w:t>
      </w:r>
    </w:p>
    <w:p w:rsidR="007A641E" w:rsidRDefault="007A641E" w:rsidP="00FE21DB">
      <w:pPr>
        <w:spacing w:line="360" w:lineRule="auto"/>
        <w:jc w:val="both"/>
        <w:rPr>
          <w:rStyle w:val="FontStyle25"/>
          <w:sz w:val="28"/>
          <w:szCs w:val="28"/>
        </w:rPr>
      </w:pPr>
      <w:r>
        <w:rPr>
          <w:sz w:val="28"/>
          <w:szCs w:val="28"/>
        </w:rPr>
        <w:t>12.</w:t>
      </w:r>
      <w:r w:rsidRPr="007A641E">
        <w:rPr>
          <w:rStyle w:val="FontStyle25"/>
          <w:sz w:val="28"/>
          <w:szCs w:val="28"/>
        </w:rPr>
        <w:t xml:space="preserve">Мумладзе Р.Г. Экономика и социология труда: учебник / Р.Г. </w:t>
      </w:r>
      <w:proofErr w:type="spellStart"/>
      <w:r w:rsidRPr="007A641E">
        <w:rPr>
          <w:rStyle w:val="FontStyle25"/>
          <w:sz w:val="28"/>
          <w:szCs w:val="28"/>
        </w:rPr>
        <w:t>Мумладзе</w:t>
      </w:r>
      <w:proofErr w:type="spellEnd"/>
      <w:r w:rsidRPr="007A641E">
        <w:rPr>
          <w:rStyle w:val="FontStyle25"/>
          <w:sz w:val="28"/>
          <w:szCs w:val="28"/>
        </w:rPr>
        <w:t xml:space="preserve">, Г.Н. </w:t>
      </w:r>
      <w:proofErr w:type="spellStart"/>
      <w:r w:rsidRPr="007A641E">
        <w:rPr>
          <w:rStyle w:val="FontStyle25"/>
          <w:sz w:val="28"/>
          <w:szCs w:val="28"/>
        </w:rPr>
        <w:t>Гужина</w:t>
      </w:r>
      <w:proofErr w:type="spellEnd"/>
      <w:r w:rsidRPr="007A641E">
        <w:rPr>
          <w:rStyle w:val="FontStyle25"/>
          <w:sz w:val="28"/>
          <w:szCs w:val="28"/>
        </w:rPr>
        <w:t>, под общ</w:t>
      </w:r>
      <w:proofErr w:type="gramStart"/>
      <w:r w:rsidRPr="007A641E">
        <w:rPr>
          <w:rStyle w:val="FontStyle25"/>
          <w:sz w:val="28"/>
          <w:szCs w:val="28"/>
        </w:rPr>
        <w:t>.</w:t>
      </w:r>
      <w:proofErr w:type="gramEnd"/>
      <w:r w:rsidRPr="007A641E">
        <w:rPr>
          <w:rStyle w:val="FontStyle25"/>
          <w:sz w:val="28"/>
          <w:szCs w:val="28"/>
        </w:rPr>
        <w:t xml:space="preserve"> </w:t>
      </w:r>
      <w:proofErr w:type="gramStart"/>
      <w:r w:rsidRPr="007A641E">
        <w:rPr>
          <w:rStyle w:val="FontStyle25"/>
          <w:sz w:val="28"/>
          <w:szCs w:val="28"/>
        </w:rPr>
        <w:t>р</w:t>
      </w:r>
      <w:proofErr w:type="gramEnd"/>
      <w:r w:rsidRPr="007A641E">
        <w:rPr>
          <w:rStyle w:val="FontStyle25"/>
          <w:sz w:val="28"/>
          <w:szCs w:val="28"/>
        </w:rPr>
        <w:t xml:space="preserve">ед. Р.Г. </w:t>
      </w:r>
      <w:proofErr w:type="spellStart"/>
      <w:r w:rsidRPr="007A641E">
        <w:rPr>
          <w:rStyle w:val="FontStyle25"/>
          <w:sz w:val="28"/>
          <w:szCs w:val="28"/>
        </w:rPr>
        <w:t>Мумладзе</w:t>
      </w:r>
      <w:proofErr w:type="spellEnd"/>
      <w:r w:rsidRPr="007A641E">
        <w:rPr>
          <w:rStyle w:val="FontStyle25"/>
          <w:sz w:val="28"/>
          <w:szCs w:val="28"/>
        </w:rPr>
        <w:t>. - М: КНОРУС, 2007. - 328 с.</w:t>
      </w:r>
    </w:p>
    <w:p w:rsidR="007A641E" w:rsidRDefault="007A641E" w:rsidP="00FE21DB">
      <w:pPr>
        <w:spacing w:line="360" w:lineRule="auto"/>
        <w:jc w:val="both"/>
        <w:rPr>
          <w:sz w:val="28"/>
          <w:szCs w:val="28"/>
        </w:rPr>
      </w:pPr>
      <w:r>
        <w:rPr>
          <w:sz w:val="28"/>
          <w:szCs w:val="28"/>
        </w:rPr>
        <w:t>13.</w:t>
      </w:r>
      <w:r w:rsidRPr="007A641E">
        <w:rPr>
          <w:sz w:val="28"/>
          <w:szCs w:val="28"/>
        </w:rPr>
        <w:t xml:space="preserve">Шапиро С. А. Мотивация. – М.: </w:t>
      </w:r>
      <w:proofErr w:type="spellStart"/>
      <w:r w:rsidRPr="007A641E">
        <w:rPr>
          <w:sz w:val="28"/>
          <w:szCs w:val="28"/>
        </w:rPr>
        <w:t>ГроссМедиа</w:t>
      </w:r>
      <w:proofErr w:type="spellEnd"/>
      <w:r w:rsidRPr="007A641E">
        <w:rPr>
          <w:sz w:val="28"/>
          <w:szCs w:val="28"/>
        </w:rPr>
        <w:t>: РОСБУХ, 2008. - 224 с.</w:t>
      </w:r>
    </w:p>
    <w:p w:rsidR="00FE21DB" w:rsidRDefault="00FE21DB" w:rsidP="00FE21DB">
      <w:pPr>
        <w:spacing w:line="360" w:lineRule="auto"/>
        <w:jc w:val="both"/>
        <w:rPr>
          <w:sz w:val="28"/>
          <w:szCs w:val="28"/>
        </w:rPr>
      </w:pPr>
      <w:r>
        <w:rPr>
          <w:sz w:val="28"/>
          <w:szCs w:val="28"/>
        </w:rPr>
        <w:t>14.</w:t>
      </w:r>
      <w:r w:rsidRPr="00FE21DB">
        <w:rPr>
          <w:sz w:val="28"/>
          <w:szCs w:val="28"/>
        </w:rPr>
        <w:t>Егоршин А. П. Мотивация трудовой деятельности: Учебное пособие.- Н. Новгород: НИМБ,2003. -320 с.</w:t>
      </w:r>
    </w:p>
    <w:p w:rsidR="00617DEE" w:rsidRDefault="00FE21DB" w:rsidP="00FE21DB">
      <w:pPr>
        <w:spacing w:line="360" w:lineRule="auto"/>
        <w:jc w:val="both"/>
        <w:rPr>
          <w:sz w:val="28"/>
          <w:szCs w:val="28"/>
        </w:rPr>
      </w:pPr>
      <w:r w:rsidRPr="00FE21DB">
        <w:rPr>
          <w:sz w:val="28"/>
          <w:szCs w:val="28"/>
        </w:rPr>
        <w:t xml:space="preserve">15. </w:t>
      </w:r>
      <w:proofErr w:type="spellStart"/>
      <w:r w:rsidRPr="00FE21DB">
        <w:rPr>
          <w:sz w:val="28"/>
          <w:szCs w:val="28"/>
        </w:rPr>
        <w:t>Герчикова</w:t>
      </w:r>
      <w:proofErr w:type="spellEnd"/>
      <w:r w:rsidRPr="00FE21DB">
        <w:rPr>
          <w:sz w:val="28"/>
          <w:szCs w:val="28"/>
        </w:rPr>
        <w:t xml:space="preserve"> И. Н.. Менеджм</w:t>
      </w:r>
      <w:r>
        <w:rPr>
          <w:sz w:val="28"/>
          <w:szCs w:val="28"/>
        </w:rPr>
        <w:t xml:space="preserve">ент. - М.: </w:t>
      </w:r>
      <w:proofErr w:type="spellStart"/>
      <w:r>
        <w:rPr>
          <w:sz w:val="28"/>
          <w:szCs w:val="28"/>
        </w:rPr>
        <w:t>Юнити</w:t>
      </w:r>
      <w:proofErr w:type="spellEnd"/>
      <w:r>
        <w:rPr>
          <w:sz w:val="28"/>
          <w:szCs w:val="28"/>
        </w:rPr>
        <w:t>, 2005. - 615 с.</w:t>
      </w:r>
    </w:p>
    <w:p w:rsidR="00FE21DB" w:rsidRDefault="00FE21DB" w:rsidP="00FE21DB">
      <w:pPr>
        <w:spacing w:line="360" w:lineRule="auto"/>
        <w:jc w:val="both"/>
        <w:rPr>
          <w:sz w:val="28"/>
          <w:szCs w:val="28"/>
        </w:rPr>
      </w:pPr>
      <w:r>
        <w:rPr>
          <w:sz w:val="28"/>
          <w:szCs w:val="28"/>
        </w:rPr>
        <w:lastRenderedPageBreak/>
        <w:t>ПРИЛОЖЕНИЯ</w:t>
      </w:r>
    </w:p>
    <w:p w:rsidR="00FE21DB" w:rsidRDefault="00FE21DB" w:rsidP="00FE21DB">
      <w:pPr>
        <w:spacing w:line="360" w:lineRule="auto"/>
        <w:ind w:firstLine="709"/>
        <w:jc w:val="right"/>
        <w:rPr>
          <w:sz w:val="28"/>
          <w:szCs w:val="28"/>
        </w:rPr>
      </w:pPr>
      <w:r>
        <w:rPr>
          <w:sz w:val="28"/>
          <w:szCs w:val="28"/>
        </w:rPr>
        <w:t xml:space="preserve">      Приложение 1</w:t>
      </w:r>
    </w:p>
    <w:p w:rsidR="00FE21DB" w:rsidRPr="00FE21DB" w:rsidRDefault="00FE21DB" w:rsidP="00FE21DB">
      <w:pPr>
        <w:spacing w:line="360" w:lineRule="auto"/>
        <w:ind w:firstLine="709"/>
        <w:jc w:val="center"/>
        <w:rPr>
          <w:sz w:val="28"/>
          <w:szCs w:val="28"/>
        </w:rPr>
      </w:pPr>
      <w:r w:rsidRPr="00FE21DB">
        <w:rPr>
          <w:sz w:val="28"/>
          <w:szCs w:val="28"/>
        </w:rPr>
        <w:t>АНКЕТА ПО ОПРЕДЕЛЕНИЮ УРОВНЯ УДОВЛЕТВОРЕННОСТИ СИСТЕМОЙ ПРЕМИРОВАНИЯ.</w:t>
      </w:r>
    </w:p>
    <w:p w:rsidR="00FE21DB" w:rsidRPr="00FE21DB" w:rsidRDefault="00FE21DB" w:rsidP="00FE21DB">
      <w:pPr>
        <w:spacing w:line="360" w:lineRule="auto"/>
        <w:ind w:firstLine="709"/>
        <w:rPr>
          <w:sz w:val="28"/>
          <w:szCs w:val="28"/>
        </w:rPr>
      </w:pPr>
    </w:p>
    <w:p w:rsidR="00FE21DB" w:rsidRPr="00FE21DB" w:rsidRDefault="00FE21DB" w:rsidP="00FE21DB">
      <w:pPr>
        <w:spacing w:line="360" w:lineRule="auto"/>
        <w:ind w:firstLine="709"/>
        <w:jc w:val="center"/>
        <w:rPr>
          <w:sz w:val="28"/>
          <w:szCs w:val="28"/>
        </w:rPr>
      </w:pPr>
      <w:r w:rsidRPr="00FE21DB">
        <w:rPr>
          <w:sz w:val="28"/>
          <w:szCs w:val="28"/>
        </w:rPr>
        <w:t>Уважаемый работник!</w:t>
      </w:r>
    </w:p>
    <w:p w:rsidR="00FE21DB" w:rsidRPr="00FE21DB" w:rsidRDefault="00FE21DB" w:rsidP="00FE21DB">
      <w:pPr>
        <w:spacing w:line="360" w:lineRule="auto"/>
        <w:ind w:firstLine="709"/>
        <w:jc w:val="both"/>
        <w:rPr>
          <w:sz w:val="28"/>
          <w:szCs w:val="28"/>
        </w:rPr>
      </w:pPr>
      <w:r w:rsidRPr="00FE21DB">
        <w:rPr>
          <w:sz w:val="28"/>
          <w:szCs w:val="28"/>
        </w:rPr>
        <w:t xml:space="preserve">Данная анкета предназначена для оценки Вашей удовлетворенности системой премирования на предприятии. При заполнении необходимо выбирать </w:t>
      </w:r>
      <w:r w:rsidRPr="00FE21DB">
        <w:rPr>
          <w:sz w:val="28"/>
          <w:szCs w:val="28"/>
          <w:u w:val="single"/>
        </w:rPr>
        <w:t>только один вариант ответа на вопрос</w:t>
      </w:r>
      <w:r w:rsidRPr="00FE21DB">
        <w:rPr>
          <w:sz w:val="28"/>
          <w:szCs w:val="28"/>
        </w:rPr>
        <w:t>.</w:t>
      </w:r>
    </w:p>
    <w:p w:rsidR="00FE21DB" w:rsidRPr="00FE21DB" w:rsidRDefault="00FE21DB" w:rsidP="00FE21DB">
      <w:pPr>
        <w:spacing w:line="360" w:lineRule="auto"/>
        <w:ind w:firstLine="709"/>
        <w:jc w:val="both"/>
        <w:rPr>
          <w:sz w:val="28"/>
          <w:szCs w:val="28"/>
        </w:rPr>
      </w:pPr>
      <w:r w:rsidRPr="00FE21DB">
        <w:rPr>
          <w:sz w:val="28"/>
          <w:szCs w:val="28"/>
        </w:rPr>
        <w:t>Правдивые ответы на вопросы позволят выявить существующие проблемы и принять адекватные меры по их устранению.</w:t>
      </w:r>
    </w:p>
    <w:p w:rsidR="00FE21DB" w:rsidRPr="00FE21DB" w:rsidRDefault="00FE21DB" w:rsidP="00FE21DB">
      <w:pPr>
        <w:spacing w:line="360" w:lineRule="auto"/>
        <w:ind w:firstLine="709"/>
        <w:jc w:val="both"/>
        <w:rPr>
          <w:sz w:val="28"/>
          <w:szCs w:val="28"/>
        </w:rPr>
      </w:pPr>
      <w:r w:rsidRPr="00FE21DB">
        <w:rPr>
          <w:sz w:val="28"/>
          <w:szCs w:val="28"/>
          <w:u w:val="single"/>
        </w:rPr>
        <w:t>Конфиденциальность</w:t>
      </w:r>
      <w:r w:rsidRPr="00FE21DB">
        <w:rPr>
          <w:sz w:val="28"/>
          <w:szCs w:val="28"/>
        </w:rPr>
        <w:t xml:space="preserve"> и </w:t>
      </w:r>
      <w:r w:rsidRPr="00FE21DB">
        <w:rPr>
          <w:sz w:val="28"/>
          <w:szCs w:val="28"/>
          <w:u w:val="single"/>
        </w:rPr>
        <w:t>неразглашение</w:t>
      </w:r>
      <w:r w:rsidRPr="00FE21DB">
        <w:rPr>
          <w:sz w:val="28"/>
          <w:szCs w:val="28"/>
        </w:rPr>
        <w:t>, представленны</w:t>
      </w:r>
      <w:r>
        <w:rPr>
          <w:sz w:val="28"/>
          <w:szCs w:val="28"/>
        </w:rPr>
        <w:t>х Вами данных гарантируются.</w:t>
      </w:r>
    </w:p>
    <w:p w:rsidR="00FE21DB" w:rsidRPr="00FE21DB" w:rsidRDefault="00FE21DB" w:rsidP="00FE21DB">
      <w:pPr>
        <w:spacing w:line="360" w:lineRule="auto"/>
        <w:ind w:firstLine="709"/>
        <w:rPr>
          <w:sz w:val="28"/>
          <w:szCs w:val="28"/>
        </w:rPr>
      </w:pPr>
    </w:p>
    <w:p w:rsidR="00FE21DB" w:rsidRPr="00FE21DB" w:rsidRDefault="00FE21DB" w:rsidP="00FE21DB">
      <w:pPr>
        <w:spacing w:line="360" w:lineRule="auto"/>
        <w:ind w:firstLine="709"/>
        <w:rPr>
          <w:b/>
          <w:sz w:val="28"/>
          <w:szCs w:val="28"/>
        </w:rPr>
      </w:pPr>
      <w:r w:rsidRPr="00FE21DB">
        <w:rPr>
          <w:b/>
          <w:sz w:val="28"/>
          <w:szCs w:val="28"/>
        </w:rPr>
        <w:t>Укажите, пожалуйста, Ваши личные данные (</w:t>
      </w:r>
      <w:proofErr w:type="gramStart"/>
      <w:r w:rsidRPr="00FE21DB">
        <w:rPr>
          <w:b/>
          <w:sz w:val="28"/>
          <w:szCs w:val="28"/>
        </w:rPr>
        <w:t>нужное</w:t>
      </w:r>
      <w:proofErr w:type="gramEnd"/>
      <w:r w:rsidRPr="00FE21DB">
        <w:rPr>
          <w:b/>
          <w:sz w:val="28"/>
          <w:szCs w:val="28"/>
        </w:rPr>
        <w:t xml:space="preserve"> подчеркнуть):</w:t>
      </w:r>
    </w:p>
    <w:p w:rsidR="00FE21DB" w:rsidRPr="00FE21DB" w:rsidRDefault="00FE21DB" w:rsidP="00FE21DB">
      <w:pPr>
        <w:numPr>
          <w:ilvl w:val="0"/>
          <w:numId w:val="41"/>
        </w:numPr>
        <w:spacing w:line="360" w:lineRule="auto"/>
        <w:ind w:left="0" w:firstLine="709"/>
        <w:rPr>
          <w:sz w:val="28"/>
          <w:szCs w:val="28"/>
        </w:rPr>
      </w:pPr>
      <w:r w:rsidRPr="00FE21DB">
        <w:rPr>
          <w:b/>
          <w:sz w:val="28"/>
          <w:szCs w:val="28"/>
        </w:rPr>
        <w:t>Пол:</w:t>
      </w:r>
      <w:r w:rsidRPr="00FE21DB">
        <w:rPr>
          <w:sz w:val="28"/>
          <w:szCs w:val="28"/>
        </w:rPr>
        <w:t xml:space="preserve"> </w:t>
      </w:r>
      <w:r w:rsidRPr="00FE21DB">
        <w:rPr>
          <w:sz w:val="28"/>
          <w:szCs w:val="28"/>
        </w:rPr>
        <w:tab/>
      </w:r>
      <w:r w:rsidRPr="00FE21DB">
        <w:rPr>
          <w:sz w:val="28"/>
          <w:szCs w:val="28"/>
        </w:rPr>
        <w:tab/>
      </w:r>
      <w:r w:rsidRPr="00FE21DB">
        <w:rPr>
          <w:sz w:val="28"/>
          <w:szCs w:val="28"/>
        </w:rPr>
        <w:tab/>
      </w:r>
      <w:r w:rsidRPr="00FE21DB">
        <w:rPr>
          <w:sz w:val="28"/>
          <w:szCs w:val="28"/>
        </w:rPr>
        <w:tab/>
      </w:r>
      <w:r w:rsidRPr="00FE21DB">
        <w:rPr>
          <w:sz w:val="28"/>
          <w:szCs w:val="28"/>
        </w:rPr>
        <w:tab/>
        <w:t>муж</w:t>
      </w:r>
      <w:proofErr w:type="gramStart"/>
      <w:r w:rsidRPr="00FE21DB">
        <w:rPr>
          <w:sz w:val="28"/>
          <w:szCs w:val="28"/>
        </w:rPr>
        <w:t>.</w:t>
      </w:r>
      <w:proofErr w:type="gramEnd"/>
      <w:r w:rsidRPr="00FE21DB">
        <w:rPr>
          <w:sz w:val="28"/>
          <w:szCs w:val="28"/>
        </w:rPr>
        <w:t xml:space="preserve"> </w:t>
      </w:r>
      <w:r w:rsidRPr="00FE21DB">
        <w:rPr>
          <w:sz w:val="28"/>
          <w:szCs w:val="28"/>
        </w:rPr>
        <w:tab/>
      </w:r>
      <w:r w:rsidRPr="00FE21DB">
        <w:rPr>
          <w:sz w:val="28"/>
          <w:szCs w:val="28"/>
        </w:rPr>
        <w:tab/>
      </w:r>
      <w:r w:rsidRPr="00FE21DB">
        <w:rPr>
          <w:sz w:val="28"/>
          <w:szCs w:val="28"/>
        </w:rPr>
        <w:tab/>
      </w:r>
      <w:proofErr w:type="gramStart"/>
      <w:r w:rsidRPr="00FE21DB">
        <w:rPr>
          <w:sz w:val="28"/>
          <w:szCs w:val="28"/>
        </w:rPr>
        <w:t>ж</w:t>
      </w:r>
      <w:proofErr w:type="gramEnd"/>
      <w:r w:rsidRPr="00FE21DB">
        <w:rPr>
          <w:sz w:val="28"/>
          <w:szCs w:val="28"/>
        </w:rPr>
        <w:t>ен.</w:t>
      </w:r>
    </w:p>
    <w:p w:rsidR="00FE21DB" w:rsidRPr="00FE21DB" w:rsidRDefault="00FE21DB" w:rsidP="00FE21DB">
      <w:pPr>
        <w:numPr>
          <w:ilvl w:val="0"/>
          <w:numId w:val="41"/>
        </w:numPr>
        <w:spacing w:line="360" w:lineRule="auto"/>
        <w:ind w:left="0" w:firstLine="709"/>
        <w:rPr>
          <w:sz w:val="28"/>
          <w:szCs w:val="28"/>
        </w:rPr>
      </w:pPr>
      <w:r w:rsidRPr="00FE21DB">
        <w:rPr>
          <w:b/>
          <w:sz w:val="28"/>
          <w:szCs w:val="28"/>
        </w:rPr>
        <w:t>Сем</w:t>
      </w:r>
      <w:proofErr w:type="gramStart"/>
      <w:r w:rsidRPr="00FE21DB">
        <w:rPr>
          <w:b/>
          <w:sz w:val="28"/>
          <w:szCs w:val="28"/>
        </w:rPr>
        <w:t>.</w:t>
      </w:r>
      <w:proofErr w:type="gramEnd"/>
      <w:r w:rsidRPr="00FE21DB">
        <w:rPr>
          <w:b/>
          <w:sz w:val="28"/>
          <w:szCs w:val="28"/>
        </w:rPr>
        <w:t xml:space="preserve"> </w:t>
      </w:r>
      <w:proofErr w:type="gramStart"/>
      <w:r w:rsidRPr="00FE21DB">
        <w:rPr>
          <w:b/>
          <w:sz w:val="28"/>
          <w:szCs w:val="28"/>
        </w:rPr>
        <w:t>п</w:t>
      </w:r>
      <w:proofErr w:type="gramEnd"/>
      <w:r w:rsidRPr="00FE21DB">
        <w:rPr>
          <w:b/>
          <w:sz w:val="28"/>
          <w:szCs w:val="28"/>
        </w:rPr>
        <w:t>оложение:</w:t>
      </w:r>
      <w:r w:rsidRPr="00FE21DB">
        <w:rPr>
          <w:b/>
          <w:sz w:val="28"/>
          <w:szCs w:val="28"/>
        </w:rPr>
        <w:tab/>
      </w:r>
      <w:r w:rsidRPr="00FE21DB">
        <w:rPr>
          <w:b/>
          <w:sz w:val="28"/>
          <w:szCs w:val="28"/>
        </w:rPr>
        <w:tab/>
      </w:r>
      <w:r w:rsidRPr="00FE21DB">
        <w:rPr>
          <w:sz w:val="28"/>
          <w:szCs w:val="28"/>
        </w:rPr>
        <w:t>женат (замужем)</w:t>
      </w:r>
      <w:r w:rsidRPr="00FE21DB">
        <w:rPr>
          <w:sz w:val="28"/>
          <w:szCs w:val="28"/>
        </w:rPr>
        <w:tab/>
        <w:t>не женат (не замужем)</w:t>
      </w:r>
    </w:p>
    <w:p w:rsidR="00FE21DB" w:rsidRPr="00FE21DB" w:rsidRDefault="00FE21DB" w:rsidP="00FE21DB">
      <w:pPr>
        <w:numPr>
          <w:ilvl w:val="0"/>
          <w:numId w:val="41"/>
        </w:numPr>
        <w:spacing w:line="360" w:lineRule="auto"/>
        <w:ind w:left="0" w:firstLine="709"/>
        <w:rPr>
          <w:sz w:val="28"/>
          <w:szCs w:val="28"/>
        </w:rPr>
      </w:pPr>
      <w:proofErr w:type="gramStart"/>
      <w:r w:rsidRPr="00FE21DB">
        <w:rPr>
          <w:b/>
          <w:sz w:val="28"/>
          <w:szCs w:val="28"/>
        </w:rPr>
        <w:t xml:space="preserve">Возраст: </w:t>
      </w:r>
      <w:r w:rsidRPr="00FE21DB">
        <w:rPr>
          <w:b/>
          <w:sz w:val="28"/>
          <w:szCs w:val="28"/>
        </w:rPr>
        <w:tab/>
      </w:r>
      <w:r w:rsidRPr="00FE21DB">
        <w:rPr>
          <w:b/>
          <w:sz w:val="28"/>
          <w:szCs w:val="28"/>
        </w:rPr>
        <w:tab/>
      </w:r>
      <w:r w:rsidRPr="00FE21DB">
        <w:rPr>
          <w:sz w:val="28"/>
          <w:szCs w:val="28"/>
        </w:rPr>
        <w:t xml:space="preserve">до 25 лет  </w:t>
      </w:r>
      <w:r w:rsidRPr="00FE21DB">
        <w:rPr>
          <w:sz w:val="28"/>
          <w:szCs w:val="28"/>
        </w:rPr>
        <w:tab/>
        <w:t>от 25 до 35</w:t>
      </w:r>
      <w:r w:rsidRPr="00FE21DB">
        <w:rPr>
          <w:sz w:val="28"/>
          <w:szCs w:val="28"/>
        </w:rPr>
        <w:tab/>
        <w:t>от 35 до 45</w:t>
      </w:r>
      <w:r w:rsidRPr="00FE21DB">
        <w:rPr>
          <w:sz w:val="28"/>
          <w:szCs w:val="28"/>
        </w:rPr>
        <w:tab/>
        <w:t xml:space="preserve">от 45 до 55 </w:t>
      </w:r>
      <w:r w:rsidRPr="00FE21DB">
        <w:rPr>
          <w:sz w:val="28"/>
          <w:szCs w:val="28"/>
        </w:rPr>
        <w:tab/>
        <w:t>свыше 55 лет</w:t>
      </w:r>
      <w:proofErr w:type="gramEnd"/>
    </w:p>
    <w:p w:rsidR="00FE21DB" w:rsidRPr="00FE21DB" w:rsidRDefault="00FE21DB" w:rsidP="00FE21DB">
      <w:pPr>
        <w:numPr>
          <w:ilvl w:val="0"/>
          <w:numId w:val="41"/>
        </w:numPr>
        <w:spacing w:line="360" w:lineRule="auto"/>
        <w:ind w:left="0" w:firstLine="709"/>
        <w:rPr>
          <w:sz w:val="28"/>
          <w:szCs w:val="28"/>
        </w:rPr>
      </w:pPr>
      <w:r w:rsidRPr="00FE21DB">
        <w:rPr>
          <w:b/>
          <w:sz w:val="28"/>
          <w:szCs w:val="28"/>
        </w:rPr>
        <w:t xml:space="preserve">Образование:   </w:t>
      </w:r>
      <w:r w:rsidRPr="00FE21DB">
        <w:rPr>
          <w:sz w:val="28"/>
          <w:szCs w:val="28"/>
        </w:rPr>
        <w:t xml:space="preserve">8 (9) классов </w:t>
      </w:r>
      <w:r w:rsidRPr="00FE21DB">
        <w:rPr>
          <w:sz w:val="28"/>
          <w:szCs w:val="28"/>
        </w:rPr>
        <w:tab/>
        <w:t>10 (11) классов</w:t>
      </w:r>
      <w:r w:rsidRPr="00FE21DB">
        <w:rPr>
          <w:sz w:val="28"/>
          <w:szCs w:val="28"/>
        </w:rPr>
        <w:tab/>
        <w:t>училище</w:t>
      </w:r>
      <w:r w:rsidRPr="00FE21DB">
        <w:rPr>
          <w:sz w:val="28"/>
          <w:szCs w:val="28"/>
        </w:rPr>
        <w:tab/>
        <w:t>техникум, колледж</w:t>
      </w:r>
      <w:r w:rsidRPr="00FE21DB">
        <w:rPr>
          <w:sz w:val="28"/>
          <w:szCs w:val="28"/>
        </w:rPr>
        <w:tab/>
        <w:t xml:space="preserve">    ВУЗ</w:t>
      </w:r>
    </w:p>
    <w:p w:rsidR="00FE21DB" w:rsidRPr="00FE21DB" w:rsidRDefault="00FE21DB" w:rsidP="00FE21DB">
      <w:pPr>
        <w:numPr>
          <w:ilvl w:val="0"/>
          <w:numId w:val="41"/>
        </w:numPr>
        <w:spacing w:line="360" w:lineRule="auto"/>
        <w:ind w:left="0" w:firstLine="709"/>
        <w:rPr>
          <w:sz w:val="28"/>
          <w:szCs w:val="28"/>
        </w:rPr>
      </w:pPr>
      <w:r w:rsidRPr="00FE21DB">
        <w:rPr>
          <w:b/>
          <w:sz w:val="28"/>
          <w:szCs w:val="28"/>
        </w:rPr>
        <w:t xml:space="preserve"> Категория:</w:t>
      </w:r>
      <w:r w:rsidRPr="00FE21DB">
        <w:rPr>
          <w:sz w:val="28"/>
          <w:szCs w:val="28"/>
        </w:rPr>
        <w:t xml:space="preserve">  </w:t>
      </w:r>
      <w:r w:rsidRPr="00FE21DB">
        <w:rPr>
          <w:sz w:val="28"/>
          <w:szCs w:val="28"/>
        </w:rPr>
        <w:tab/>
      </w:r>
      <w:r w:rsidRPr="00FE21DB">
        <w:rPr>
          <w:sz w:val="28"/>
          <w:szCs w:val="28"/>
        </w:rPr>
        <w:tab/>
        <w:t>рабочий</w:t>
      </w:r>
      <w:r w:rsidRPr="00FE21DB">
        <w:rPr>
          <w:sz w:val="28"/>
          <w:szCs w:val="28"/>
        </w:rPr>
        <w:tab/>
        <w:t>служащий</w:t>
      </w:r>
      <w:r w:rsidRPr="00FE21DB">
        <w:rPr>
          <w:sz w:val="28"/>
          <w:szCs w:val="28"/>
        </w:rPr>
        <w:tab/>
        <w:t>специалист</w:t>
      </w:r>
      <w:r w:rsidRPr="00FE21DB">
        <w:rPr>
          <w:sz w:val="28"/>
          <w:szCs w:val="28"/>
        </w:rPr>
        <w:tab/>
      </w:r>
      <w:r w:rsidRPr="00FE21DB">
        <w:rPr>
          <w:sz w:val="28"/>
          <w:szCs w:val="28"/>
        </w:rPr>
        <w:tab/>
        <w:t>руководитель</w:t>
      </w:r>
      <w:r w:rsidRPr="00FE21DB">
        <w:rPr>
          <w:sz w:val="28"/>
          <w:szCs w:val="28"/>
        </w:rPr>
        <w:tab/>
      </w:r>
    </w:p>
    <w:p w:rsidR="00FE21DB" w:rsidRPr="00FE21DB" w:rsidRDefault="00FE21DB" w:rsidP="00FE21DB">
      <w:pPr>
        <w:spacing w:line="360" w:lineRule="auto"/>
        <w:ind w:firstLine="709"/>
        <w:rPr>
          <w:sz w:val="28"/>
          <w:szCs w:val="28"/>
        </w:rPr>
      </w:pPr>
    </w:p>
    <w:p w:rsidR="00FE21DB" w:rsidRDefault="00FE21DB" w:rsidP="00FE21DB">
      <w:pPr>
        <w:numPr>
          <w:ilvl w:val="0"/>
          <w:numId w:val="41"/>
        </w:numPr>
        <w:spacing w:line="360" w:lineRule="auto"/>
        <w:ind w:left="0" w:firstLine="709"/>
        <w:rPr>
          <w:b/>
          <w:i/>
          <w:sz w:val="28"/>
          <w:szCs w:val="28"/>
        </w:rPr>
      </w:pPr>
      <w:r w:rsidRPr="00FE21DB">
        <w:rPr>
          <w:b/>
          <w:i/>
          <w:sz w:val="28"/>
          <w:szCs w:val="28"/>
        </w:rPr>
        <w:t>Распределите следующие ценности по степени значимости для вас? (1 – наименее значимо, 5 – наиболее значимо)</w:t>
      </w:r>
    </w:p>
    <w:p w:rsidR="00FE21DB" w:rsidRDefault="00FE21DB" w:rsidP="00FE21DB">
      <w:pPr>
        <w:pStyle w:val="a7"/>
        <w:rPr>
          <w:b/>
          <w:i/>
          <w:sz w:val="28"/>
          <w:szCs w:val="28"/>
        </w:rPr>
      </w:pPr>
    </w:p>
    <w:p w:rsidR="00FE21DB" w:rsidRDefault="00FE21DB" w:rsidP="00FE21DB">
      <w:pPr>
        <w:spacing w:line="360" w:lineRule="auto"/>
        <w:rPr>
          <w:b/>
          <w:i/>
          <w:sz w:val="28"/>
          <w:szCs w:val="28"/>
        </w:rPr>
      </w:pPr>
    </w:p>
    <w:p w:rsidR="00FE21DB" w:rsidRDefault="00FE21DB" w:rsidP="00FE21DB">
      <w:pPr>
        <w:spacing w:line="360" w:lineRule="auto"/>
        <w:rPr>
          <w:b/>
          <w:i/>
          <w:sz w:val="28"/>
          <w:szCs w:val="28"/>
        </w:rPr>
      </w:pPr>
    </w:p>
    <w:p w:rsidR="00FE21DB" w:rsidRPr="00FE21DB" w:rsidRDefault="00FE21DB" w:rsidP="00FE21DB">
      <w:pPr>
        <w:spacing w:line="360" w:lineRule="auto"/>
        <w:rPr>
          <w:sz w:val="28"/>
          <w:szCs w:val="28"/>
        </w:rPr>
      </w:pPr>
    </w:p>
    <w:tbl>
      <w:tblPr>
        <w:tblW w:w="0" w:type="auto"/>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441"/>
      </w:tblGrid>
      <w:tr w:rsidR="00FE21DB" w:rsidRPr="00FE21DB" w:rsidTr="00FE21DB">
        <w:tc>
          <w:tcPr>
            <w:tcW w:w="7130" w:type="dxa"/>
            <w:tcBorders>
              <w:top w:val="single" w:sz="4" w:space="0" w:color="auto"/>
              <w:left w:val="single" w:sz="4" w:space="0" w:color="auto"/>
              <w:bottom w:val="single" w:sz="4" w:space="0" w:color="auto"/>
              <w:right w:val="single" w:sz="4" w:space="0" w:color="auto"/>
            </w:tcBorders>
            <w:hideMark/>
          </w:tcPr>
          <w:p w:rsidR="00FE21DB" w:rsidRPr="00FE21DB" w:rsidRDefault="00FE21DB">
            <w:pPr>
              <w:spacing w:line="360" w:lineRule="auto"/>
              <w:ind w:firstLine="709"/>
              <w:rPr>
                <w:rFonts w:eastAsia="Calibri"/>
                <w:b/>
                <w:i/>
                <w:sz w:val="28"/>
                <w:szCs w:val="28"/>
                <w:lang w:eastAsia="en-US"/>
              </w:rPr>
            </w:pPr>
            <w:r w:rsidRPr="00FE21DB">
              <w:rPr>
                <w:b/>
                <w:i/>
                <w:sz w:val="28"/>
                <w:szCs w:val="28"/>
              </w:rPr>
              <w:lastRenderedPageBreak/>
              <w:t>Ценности</w:t>
            </w:r>
          </w:p>
        </w:tc>
        <w:tc>
          <w:tcPr>
            <w:tcW w:w="2441" w:type="dxa"/>
            <w:tcBorders>
              <w:top w:val="single" w:sz="4" w:space="0" w:color="auto"/>
              <w:left w:val="single" w:sz="4" w:space="0" w:color="auto"/>
              <w:bottom w:val="single" w:sz="4" w:space="0" w:color="auto"/>
              <w:right w:val="single" w:sz="4" w:space="0" w:color="auto"/>
            </w:tcBorders>
            <w:hideMark/>
          </w:tcPr>
          <w:p w:rsidR="00FE21DB" w:rsidRPr="00FE21DB" w:rsidRDefault="00FE21DB">
            <w:pPr>
              <w:spacing w:line="360" w:lineRule="auto"/>
              <w:ind w:firstLine="709"/>
              <w:rPr>
                <w:rFonts w:eastAsia="Calibri"/>
                <w:b/>
                <w:i/>
                <w:sz w:val="28"/>
                <w:szCs w:val="28"/>
                <w:lang w:eastAsia="en-US"/>
              </w:rPr>
            </w:pPr>
            <w:r w:rsidRPr="00FE21DB">
              <w:rPr>
                <w:b/>
                <w:i/>
                <w:sz w:val="28"/>
                <w:szCs w:val="28"/>
              </w:rPr>
              <w:t>Ранг</w:t>
            </w:r>
          </w:p>
        </w:tc>
      </w:tr>
      <w:tr w:rsidR="00FE21DB" w:rsidRPr="00FE21DB" w:rsidTr="00FE21DB">
        <w:tc>
          <w:tcPr>
            <w:tcW w:w="7130" w:type="dxa"/>
            <w:tcBorders>
              <w:top w:val="single" w:sz="4" w:space="0" w:color="auto"/>
              <w:left w:val="single" w:sz="4" w:space="0" w:color="auto"/>
              <w:bottom w:val="single" w:sz="4" w:space="0" w:color="auto"/>
              <w:right w:val="single" w:sz="4" w:space="0" w:color="auto"/>
            </w:tcBorders>
            <w:hideMark/>
          </w:tcPr>
          <w:p w:rsidR="00FE21DB" w:rsidRPr="00FE21DB" w:rsidRDefault="00FE21DB">
            <w:pPr>
              <w:spacing w:line="360" w:lineRule="auto"/>
              <w:ind w:firstLine="709"/>
              <w:rPr>
                <w:rFonts w:eastAsia="Calibri"/>
                <w:sz w:val="28"/>
                <w:szCs w:val="28"/>
                <w:lang w:eastAsia="en-US"/>
              </w:rPr>
            </w:pPr>
            <w:r w:rsidRPr="00FE21DB">
              <w:rPr>
                <w:sz w:val="28"/>
                <w:szCs w:val="28"/>
              </w:rPr>
              <w:t>Работа</w:t>
            </w:r>
          </w:p>
        </w:tc>
        <w:tc>
          <w:tcPr>
            <w:tcW w:w="2441"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rPr>
                <w:rFonts w:eastAsia="Calibri"/>
                <w:b/>
                <w:i/>
                <w:sz w:val="28"/>
                <w:szCs w:val="28"/>
                <w:lang w:eastAsia="en-US"/>
              </w:rPr>
            </w:pPr>
          </w:p>
        </w:tc>
      </w:tr>
      <w:tr w:rsidR="00FE21DB" w:rsidRPr="00FE21DB" w:rsidTr="00FE21DB">
        <w:tc>
          <w:tcPr>
            <w:tcW w:w="7130" w:type="dxa"/>
            <w:tcBorders>
              <w:top w:val="single" w:sz="4" w:space="0" w:color="auto"/>
              <w:left w:val="single" w:sz="4" w:space="0" w:color="auto"/>
              <w:bottom w:val="single" w:sz="4" w:space="0" w:color="auto"/>
              <w:right w:val="single" w:sz="4" w:space="0" w:color="auto"/>
            </w:tcBorders>
            <w:hideMark/>
          </w:tcPr>
          <w:p w:rsidR="00FE21DB" w:rsidRPr="00FE21DB" w:rsidRDefault="00FE21DB">
            <w:pPr>
              <w:spacing w:line="360" w:lineRule="auto"/>
              <w:ind w:firstLine="709"/>
              <w:rPr>
                <w:rFonts w:eastAsia="Calibri"/>
                <w:sz w:val="28"/>
                <w:szCs w:val="28"/>
                <w:lang w:eastAsia="en-US"/>
              </w:rPr>
            </w:pPr>
            <w:r w:rsidRPr="00FE21DB">
              <w:rPr>
                <w:sz w:val="28"/>
                <w:szCs w:val="28"/>
              </w:rPr>
              <w:t>Здоровье</w:t>
            </w:r>
          </w:p>
        </w:tc>
        <w:tc>
          <w:tcPr>
            <w:tcW w:w="2441"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rPr>
                <w:rFonts w:eastAsia="Calibri"/>
                <w:b/>
                <w:i/>
                <w:sz w:val="28"/>
                <w:szCs w:val="28"/>
                <w:lang w:eastAsia="en-US"/>
              </w:rPr>
            </w:pPr>
          </w:p>
        </w:tc>
      </w:tr>
      <w:tr w:rsidR="00FE21DB" w:rsidRPr="00FE21DB" w:rsidTr="00FE21DB">
        <w:tc>
          <w:tcPr>
            <w:tcW w:w="7130" w:type="dxa"/>
            <w:tcBorders>
              <w:top w:val="single" w:sz="4" w:space="0" w:color="auto"/>
              <w:left w:val="single" w:sz="4" w:space="0" w:color="auto"/>
              <w:bottom w:val="single" w:sz="4" w:space="0" w:color="auto"/>
              <w:right w:val="single" w:sz="4" w:space="0" w:color="auto"/>
            </w:tcBorders>
            <w:hideMark/>
          </w:tcPr>
          <w:p w:rsidR="00FE21DB" w:rsidRPr="00FE21DB" w:rsidRDefault="00FE21DB">
            <w:pPr>
              <w:spacing w:line="360" w:lineRule="auto"/>
              <w:ind w:firstLine="709"/>
              <w:rPr>
                <w:rFonts w:eastAsia="Calibri"/>
                <w:sz w:val="28"/>
                <w:szCs w:val="28"/>
                <w:lang w:eastAsia="en-US"/>
              </w:rPr>
            </w:pPr>
            <w:r w:rsidRPr="00FE21DB">
              <w:rPr>
                <w:sz w:val="28"/>
                <w:szCs w:val="28"/>
              </w:rPr>
              <w:t>Семья</w:t>
            </w:r>
          </w:p>
        </w:tc>
        <w:tc>
          <w:tcPr>
            <w:tcW w:w="2441"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rPr>
                <w:rFonts w:eastAsia="Calibri"/>
                <w:b/>
                <w:i/>
                <w:sz w:val="28"/>
                <w:szCs w:val="28"/>
                <w:lang w:eastAsia="en-US"/>
              </w:rPr>
            </w:pPr>
          </w:p>
        </w:tc>
      </w:tr>
      <w:tr w:rsidR="00FE21DB" w:rsidRPr="00FE21DB" w:rsidTr="00FE21DB">
        <w:tc>
          <w:tcPr>
            <w:tcW w:w="7130" w:type="dxa"/>
            <w:tcBorders>
              <w:top w:val="single" w:sz="4" w:space="0" w:color="auto"/>
              <w:left w:val="single" w:sz="4" w:space="0" w:color="auto"/>
              <w:bottom w:val="single" w:sz="4" w:space="0" w:color="auto"/>
              <w:right w:val="single" w:sz="4" w:space="0" w:color="auto"/>
            </w:tcBorders>
            <w:hideMark/>
          </w:tcPr>
          <w:p w:rsidR="00FE21DB" w:rsidRPr="00FE21DB" w:rsidRDefault="00FE21DB">
            <w:pPr>
              <w:spacing w:line="360" w:lineRule="auto"/>
              <w:ind w:firstLine="709"/>
              <w:rPr>
                <w:rFonts w:eastAsia="Calibri"/>
                <w:sz w:val="28"/>
                <w:szCs w:val="28"/>
                <w:lang w:eastAsia="en-US"/>
              </w:rPr>
            </w:pPr>
            <w:r w:rsidRPr="00FE21DB">
              <w:rPr>
                <w:sz w:val="28"/>
                <w:szCs w:val="28"/>
              </w:rPr>
              <w:t>Деньги</w:t>
            </w:r>
          </w:p>
        </w:tc>
        <w:tc>
          <w:tcPr>
            <w:tcW w:w="2441"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rPr>
                <w:rFonts w:eastAsia="Calibri"/>
                <w:b/>
                <w:i/>
                <w:sz w:val="28"/>
                <w:szCs w:val="28"/>
                <w:lang w:eastAsia="en-US"/>
              </w:rPr>
            </w:pPr>
          </w:p>
        </w:tc>
      </w:tr>
      <w:tr w:rsidR="00FE21DB" w:rsidRPr="00FE21DB" w:rsidTr="00FE21DB">
        <w:tc>
          <w:tcPr>
            <w:tcW w:w="7130" w:type="dxa"/>
            <w:tcBorders>
              <w:top w:val="single" w:sz="4" w:space="0" w:color="auto"/>
              <w:left w:val="single" w:sz="4" w:space="0" w:color="auto"/>
              <w:bottom w:val="single" w:sz="4" w:space="0" w:color="auto"/>
              <w:right w:val="single" w:sz="4" w:space="0" w:color="auto"/>
            </w:tcBorders>
            <w:hideMark/>
          </w:tcPr>
          <w:p w:rsidR="00FE21DB" w:rsidRPr="00FE21DB" w:rsidRDefault="00FE21DB">
            <w:pPr>
              <w:spacing w:line="360" w:lineRule="auto"/>
              <w:ind w:firstLine="709"/>
              <w:rPr>
                <w:rFonts w:eastAsia="Calibri"/>
                <w:sz w:val="28"/>
                <w:szCs w:val="28"/>
                <w:lang w:eastAsia="en-US"/>
              </w:rPr>
            </w:pPr>
            <w:r w:rsidRPr="00FE21DB">
              <w:rPr>
                <w:sz w:val="28"/>
                <w:szCs w:val="28"/>
              </w:rPr>
              <w:t>Карьера</w:t>
            </w:r>
          </w:p>
        </w:tc>
        <w:tc>
          <w:tcPr>
            <w:tcW w:w="2441"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rPr>
                <w:rFonts w:eastAsia="Calibri"/>
                <w:b/>
                <w:i/>
                <w:sz w:val="28"/>
                <w:szCs w:val="28"/>
                <w:lang w:eastAsia="en-US"/>
              </w:rPr>
            </w:pPr>
          </w:p>
        </w:tc>
      </w:tr>
    </w:tbl>
    <w:p w:rsidR="00FE21DB" w:rsidRPr="00FE21DB" w:rsidRDefault="00FE21DB" w:rsidP="00FE21DB">
      <w:pPr>
        <w:spacing w:line="360" w:lineRule="auto"/>
        <w:ind w:firstLine="709"/>
        <w:rPr>
          <w:rFonts w:eastAsia="Calibri"/>
          <w:b/>
          <w:i/>
          <w:sz w:val="28"/>
          <w:szCs w:val="28"/>
          <w:lang w:eastAsia="en-US"/>
        </w:rPr>
      </w:pPr>
    </w:p>
    <w:p w:rsidR="00FE21DB" w:rsidRPr="00FE21DB" w:rsidRDefault="00FE21DB" w:rsidP="00FE21DB">
      <w:pPr>
        <w:numPr>
          <w:ilvl w:val="0"/>
          <w:numId w:val="41"/>
        </w:numPr>
        <w:spacing w:line="360" w:lineRule="auto"/>
        <w:ind w:left="0" w:firstLine="709"/>
        <w:rPr>
          <w:b/>
          <w:i/>
          <w:sz w:val="28"/>
          <w:szCs w:val="28"/>
        </w:rPr>
      </w:pPr>
      <w:r w:rsidRPr="00FE21DB">
        <w:rPr>
          <w:b/>
          <w:i/>
          <w:sz w:val="28"/>
          <w:szCs w:val="28"/>
        </w:rPr>
        <w:t>Какую работу Вы предпочли бы сегодня, если бы могли выбирать</w:t>
      </w:r>
    </w:p>
    <w:p w:rsidR="00FE21DB" w:rsidRPr="00FE21DB" w:rsidRDefault="00FE21DB" w:rsidP="00FE21DB">
      <w:pPr>
        <w:numPr>
          <w:ilvl w:val="0"/>
          <w:numId w:val="42"/>
        </w:numPr>
        <w:spacing w:line="360" w:lineRule="auto"/>
        <w:ind w:left="0" w:firstLine="709"/>
        <w:rPr>
          <w:sz w:val="28"/>
          <w:szCs w:val="28"/>
        </w:rPr>
      </w:pPr>
      <w:r w:rsidRPr="00FE21DB">
        <w:rPr>
          <w:sz w:val="28"/>
          <w:szCs w:val="28"/>
        </w:rPr>
        <w:t>иметь небольшой, но твердый заработок, больше свободного времени и более легкую работу</w:t>
      </w:r>
    </w:p>
    <w:p w:rsidR="00FE21DB" w:rsidRPr="00FE21DB" w:rsidRDefault="00FE21DB" w:rsidP="00FE21DB">
      <w:pPr>
        <w:numPr>
          <w:ilvl w:val="0"/>
          <w:numId w:val="42"/>
        </w:numPr>
        <w:spacing w:line="360" w:lineRule="auto"/>
        <w:ind w:left="0" w:firstLine="709"/>
        <w:rPr>
          <w:sz w:val="28"/>
          <w:szCs w:val="28"/>
        </w:rPr>
      </w:pPr>
      <w:r w:rsidRPr="00FE21DB">
        <w:rPr>
          <w:sz w:val="28"/>
          <w:szCs w:val="28"/>
        </w:rPr>
        <w:t>много зарабатывать, пусть даже без особых гарантий на будущее</w:t>
      </w:r>
    </w:p>
    <w:p w:rsidR="00FE21DB" w:rsidRPr="00FE21DB" w:rsidRDefault="00FE21DB" w:rsidP="00FE21DB">
      <w:pPr>
        <w:numPr>
          <w:ilvl w:val="0"/>
          <w:numId w:val="42"/>
        </w:numPr>
        <w:spacing w:line="360" w:lineRule="auto"/>
        <w:ind w:left="0" w:firstLine="709"/>
        <w:rPr>
          <w:sz w:val="28"/>
          <w:szCs w:val="28"/>
        </w:rPr>
      </w:pPr>
      <w:r w:rsidRPr="00FE21DB">
        <w:rPr>
          <w:sz w:val="28"/>
          <w:szCs w:val="28"/>
        </w:rPr>
        <w:t>иметь собственное дело, вести его на свой страх и риск</w:t>
      </w:r>
    </w:p>
    <w:p w:rsidR="00FE21DB" w:rsidRPr="00FE21DB" w:rsidRDefault="00FE21DB" w:rsidP="00FE21DB">
      <w:pPr>
        <w:numPr>
          <w:ilvl w:val="0"/>
          <w:numId w:val="42"/>
        </w:numPr>
        <w:spacing w:line="360" w:lineRule="auto"/>
        <w:ind w:left="0" w:firstLine="709"/>
        <w:rPr>
          <w:sz w:val="28"/>
          <w:szCs w:val="28"/>
        </w:rPr>
      </w:pPr>
      <w:r w:rsidRPr="00FE21DB">
        <w:rPr>
          <w:sz w:val="28"/>
          <w:szCs w:val="28"/>
        </w:rPr>
        <w:t>иметь интересную работу независимости от заработка</w:t>
      </w:r>
    </w:p>
    <w:p w:rsidR="00FE21DB" w:rsidRPr="00FE21DB" w:rsidRDefault="00FE21DB" w:rsidP="00FE21DB">
      <w:pPr>
        <w:numPr>
          <w:ilvl w:val="0"/>
          <w:numId w:val="42"/>
        </w:numPr>
        <w:spacing w:line="360" w:lineRule="auto"/>
        <w:ind w:left="0" w:firstLine="709"/>
        <w:rPr>
          <w:sz w:val="28"/>
          <w:szCs w:val="28"/>
        </w:rPr>
      </w:pPr>
      <w:r w:rsidRPr="00FE21DB">
        <w:rPr>
          <w:sz w:val="28"/>
          <w:szCs w:val="28"/>
        </w:rPr>
        <w:t>иметь работу с хорошим, дружелюбным коллективом</w:t>
      </w:r>
    </w:p>
    <w:p w:rsidR="00FE21DB" w:rsidRPr="00FE21DB" w:rsidRDefault="00FE21DB" w:rsidP="00FE21DB">
      <w:pPr>
        <w:numPr>
          <w:ilvl w:val="0"/>
          <w:numId w:val="41"/>
        </w:numPr>
        <w:tabs>
          <w:tab w:val="left" w:pos="900"/>
        </w:tabs>
        <w:spacing w:line="360" w:lineRule="auto"/>
        <w:ind w:left="0" w:firstLine="709"/>
        <w:jc w:val="both"/>
        <w:rPr>
          <w:b/>
          <w:sz w:val="28"/>
          <w:szCs w:val="28"/>
        </w:rPr>
      </w:pPr>
      <w:r w:rsidRPr="00FE21DB">
        <w:rPr>
          <w:b/>
          <w:sz w:val="28"/>
          <w:szCs w:val="28"/>
        </w:rPr>
        <w:t>Как Вы оцениваете действующую в Вашем подразделении (отделе, секторе, участке) систему планирования работ и выдачи заданий исполнителям:</w:t>
      </w:r>
    </w:p>
    <w:p w:rsidR="00FE21DB" w:rsidRPr="00FE21DB" w:rsidRDefault="00FE21DB" w:rsidP="00FE21DB">
      <w:pPr>
        <w:spacing w:line="360" w:lineRule="auto"/>
        <w:ind w:firstLine="709"/>
        <w:jc w:val="both"/>
        <w:rPr>
          <w:b/>
          <w:sz w:val="28"/>
          <w:szCs w:val="28"/>
        </w:rPr>
      </w:pPr>
    </w:p>
    <w:tbl>
      <w:tblPr>
        <w:tblW w:w="0" w:type="auto"/>
        <w:tblLook w:val="01E0" w:firstRow="1" w:lastRow="1" w:firstColumn="1" w:lastColumn="1" w:noHBand="0" w:noVBand="0"/>
      </w:tblPr>
      <w:tblGrid>
        <w:gridCol w:w="2000"/>
        <w:gridCol w:w="1923"/>
        <w:gridCol w:w="115"/>
        <w:gridCol w:w="2046"/>
        <w:gridCol w:w="2066"/>
        <w:gridCol w:w="1987"/>
      </w:tblGrid>
      <w:tr w:rsidR="00FE21DB" w:rsidRPr="00FE21DB" w:rsidTr="00FE21DB">
        <w:tc>
          <w:tcPr>
            <w:tcW w:w="2055" w:type="dxa"/>
            <w:hideMark/>
          </w:tcPr>
          <w:tbl>
            <w:tblPr>
              <w:tblpPr w:leftFromText="180" w:rightFromText="180" w:bottomFromText="200" w:vertAnchor="text" w:horzAnchor="margin" w:tblpXSpec="center" w:tblpY="-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
            </w:tblGrid>
            <w:tr w:rsidR="00FE21DB" w:rsidRPr="00FE21DB">
              <w:trPr>
                <w:trHeight w:val="269"/>
              </w:trPr>
              <w:tc>
                <w:tcPr>
                  <w:tcW w:w="272"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078" w:type="dxa"/>
            <w:gridSpan w:val="2"/>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047" w:type="dxa"/>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078" w:type="dxa"/>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038" w:type="dxa"/>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r>
      <w:tr w:rsidR="00FE21DB" w:rsidRPr="00FE21DB" w:rsidTr="00FE21DB">
        <w:trPr>
          <w:trHeight w:val="1179"/>
        </w:trPr>
        <w:tc>
          <w:tcPr>
            <w:tcW w:w="2055" w:type="dxa"/>
          </w:tcPr>
          <w:p w:rsidR="00FE21DB" w:rsidRPr="00FE21DB" w:rsidRDefault="00FE21DB">
            <w:pPr>
              <w:spacing w:line="360" w:lineRule="auto"/>
              <w:ind w:firstLine="709"/>
              <w:jc w:val="center"/>
              <w:rPr>
                <w:rFonts w:eastAsia="Calibri"/>
                <w:sz w:val="28"/>
                <w:szCs w:val="28"/>
              </w:rPr>
            </w:pPr>
            <w:r w:rsidRPr="00FE21DB">
              <w:rPr>
                <w:sz w:val="28"/>
                <w:szCs w:val="28"/>
              </w:rPr>
              <w:t>я получаю четкие и ясные указания, задания и имею конкретный план работ</w:t>
            </w:r>
          </w:p>
          <w:p w:rsidR="00FE21DB" w:rsidRPr="00FE21DB" w:rsidRDefault="00FE21DB">
            <w:pPr>
              <w:spacing w:line="360" w:lineRule="auto"/>
              <w:ind w:firstLine="709"/>
              <w:rPr>
                <w:rFonts w:eastAsia="Calibri"/>
                <w:b/>
                <w:sz w:val="28"/>
                <w:szCs w:val="28"/>
                <w:lang w:eastAsia="en-US"/>
              </w:rPr>
            </w:pPr>
          </w:p>
        </w:tc>
        <w:tc>
          <w:tcPr>
            <w:tcW w:w="1963" w:type="dxa"/>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в целом получаемые мной задания, план работ достаточны для выполнения трудовых функций</w:t>
            </w:r>
          </w:p>
        </w:tc>
        <w:tc>
          <w:tcPr>
            <w:tcW w:w="2162" w:type="dxa"/>
            <w:gridSpan w:val="2"/>
            <w:hideMark/>
          </w:tcPr>
          <w:p w:rsidR="00FE21DB" w:rsidRPr="00FE21DB" w:rsidRDefault="00FE21DB">
            <w:pPr>
              <w:spacing w:line="360" w:lineRule="auto"/>
              <w:ind w:firstLine="709"/>
              <w:jc w:val="center"/>
              <w:rPr>
                <w:rFonts w:eastAsia="Calibri"/>
                <w:b/>
                <w:sz w:val="28"/>
                <w:szCs w:val="28"/>
                <w:lang w:eastAsia="en-US"/>
              </w:rPr>
            </w:pPr>
            <w:r w:rsidRPr="00FE21DB">
              <w:rPr>
                <w:sz w:val="28"/>
                <w:szCs w:val="28"/>
              </w:rPr>
              <w:t>обычно получаемые мной задания и план работ  требуют незначительных уточнений</w:t>
            </w:r>
          </w:p>
        </w:tc>
        <w:tc>
          <w:tcPr>
            <w:tcW w:w="2078" w:type="dxa"/>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 xml:space="preserve">много времени тратится на уточнение полученных заданий, корректировку плана работ </w:t>
            </w:r>
          </w:p>
        </w:tc>
        <w:tc>
          <w:tcPr>
            <w:tcW w:w="2038" w:type="dxa"/>
            <w:hideMark/>
          </w:tcPr>
          <w:p w:rsidR="00FE21DB" w:rsidRPr="00FE21DB" w:rsidRDefault="00FE21DB">
            <w:pPr>
              <w:spacing w:line="360" w:lineRule="auto"/>
              <w:ind w:firstLine="709"/>
              <w:jc w:val="center"/>
              <w:rPr>
                <w:rFonts w:eastAsia="Calibri"/>
                <w:b/>
                <w:sz w:val="28"/>
                <w:szCs w:val="28"/>
                <w:lang w:eastAsia="en-US"/>
              </w:rPr>
            </w:pPr>
            <w:r w:rsidRPr="00FE21DB">
              <w:rPr>
                <w:sz w:val="28"/>
                <w:szCs w:val="28"/>
              </w:rPr>
              <w:t xml:space="preserve">получаемые мной задания непонятны, план работы отсутствует </w:t>
            </w:r>
          </w:p>
        </w:tc>
      </w:tr>
    </w:tbl>
    <w:p w:rsidR="00FE21DB" w:rsidRPr="00FE21DB" w:rsidRDefault="00FE21DB" w:rsidP="00FE21DB">
      <w:pPr>
        <w:spacing w:line="360" w:lineRule="auto"/>
        <w:ind w:firstLine="709"/>
        <w:jc w:val="both"/>
        <w:rPr>
          <w:rFonts w:eastAsia="Calibri"/>
          <w:b/>
          <w:sz w:val="28"/>
          <w:szCs w:val="28"/>
          <w:lang w:eastAsia="en-US"/>
        </w:rPr>
      </w:pPr>
    </w:p>
    <w:p w:rsidR="00FE21DB" w:rsidRPr="00FE21DB" w:rsidRDefault="00FE21DB" w:rsidP="00FE21DB">
      <w:pPr>
        <w:spacing w:line="360" w:lineRule="auto"/>
        <w:ind w:firstLine="709"/>
        <w:jc w:val="both"/>
        <w:rPr>
          <w:b/>
          <w:sz w:val="28"/>
          <w:szCs w:val="28"/>
        </w:rPr>
      </w:pPr>
    </w:p>
    <w:p w:rsidR="00FE21DB" w:rsidRPr="00FE21DB" w:rsidRDefault="00FE21DB" w:rsidP="00FE21DB">
      <w:pPr>
        <w:numPr>
          <w:ilvl w:val="0"/>
          <w:numId w:val="41"/>
        </w:numPr>
        <w:tabs>
          <w:tab w:val="left" w:pos="900"/>
        </w:tabs>
        <w:spacing w:line="360" w:lineRule="auto"/>
        <w:ind w:left="0" w:firstLine="709"/>
        <w:jc w:val="both"/>
        <w:rPr>
          <w:b/>
          <w:sz w:val="28"/>
          <w:szCs w:val="28"/>
        </w:rPr>
      </w:pPr>
      <w:r w:rsidRPr="00FE21DB">
        <w:rPr>
          <w:b/>
          <w:sz w:val="28"/>
          <w:szCs w:val="28"/>
        </w:rPr>
        <w:t>Насколько величина получаемой Вами заработной платы соответствует следующим утверждениям:</w:t>
      </w:r>
    </w:p>
    <w:p w:rsidR="00FE21DB" w:rsidRPr="00FE21DB" w:rsidRDefault="00FE21DB" w:rsidP="00FE21DB">
      <w:pPr>
        <w:spacing w:line="360" w:lineRule="auto"/>
        <w:ind w:firstLine="709"/>
        <w:rPr>
          <w:b/>
          <w:sz w:val="28"/>
          <w:szCs w:val="28"/>
        </w:rPr>
      </w:pPr>
    </w:p>
    <w:tbl>
      <w:tblPr>
        <w:tblW w:w="0" w:type="auto"/>
        <w:tblLook w:val="01E0" w:firstRow="1" w:lastRow="1" w:firstColumn="1" w:lastColumn="1" w:noHBand="0" w:noVBand="0"/>
      </w:tblPr>
      <w:tblGrid>
        <w:gridCol w:w="2031"/>
        <w:gridCol w:w="2160"/>
        <w:gridCol w:w="2113"/>
        <w:gridCol w:w="2113"/>
        <w:gridCol w:w="1720"/>
      </w:tblGrid>
      <w:tr w:rsidR="00FE21DB" w:rsidRPr="00FE21DB" w:rsidTr="00FE21DB">
        <w:tc>
          <w:tcPr>
            <w:tcW w:w="2055" w:type="dxa"/>
            <w:hideMark/>
          </w:tcPr>
          <w:tbl>
            <w:tblPr>
              <w:tblpPr w:leftFromText="180" w:rightFromText="180" w:bottomFromText="200" w:vertAnchor="text" w:horzAnchor="margin" w:tblpXSpec="center" w:tblpY="-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
            </w:tblGrid>
            <w:tr w:rsidR="00FE21DB" w:rsidRPr="00FE21DB">
              <w:trPr>
                <w:trHeight w:val="269"/>
              </w:trPr>
              <w:tc>
                <w:tcPr>
                  <w:tcW w:w="272"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193" w:type="dxa"/>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160" w:type="dxa"/>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160" w:type="dxa"/>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1728" w:type="dxa"/>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r>
      <w:tr w:rsidR="00FE21DB" w:rsidRPr="00FE21DB" w:rsidTr="00FE21DB">
        <w:tc>
          <w:tcPr>
            <w:tcW w:w="2055" w:type="dxa"/>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является достаточной  для сбережений и накоплений (например, на квартиру)</w:t>
            </w:r>
          </w:p>
        </w:tc>
        <w:tc>
          <w:tcPr>
            <w:tcW w:w="2193" w:type="dxa"/>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является достаточной для покупки качеств</w:t>
            </w:r>
            <w:proofErr w:type="gramStart"/>
            <w:r w:rsidRPr="00FE21DB">
              <w:rPr>
                <w:sz w:val="28"/>
                <w:szCs w:val="28"/>
              </w:rPr>
              <w:t>.</w:t>
            </w:r>
            <w:proofErr w:type="gramEnd"/>
            <w:r w:rsidRPr="00FE21DB">
              <w:rPr>
                <w:sz w:val="28"/>
                <w:szCs w:val="28"/>
              </w:rPr>
              <w:t xml:space="preserve"> </w:t>
            </w:r>
            <w:proofErr w:type="gramStart"/>
            <w:r w:rsidRPr="00FE21DB">
              <w:rPr>
                <w:sz w:val="28"/>
                <w:szCs w:val="28"/>
              </w:rPr>
              <w:t>б</w:t>
            </w:r>
            <w:proofErr w:type="gramEnd"/>
            <w:r w:rsidRPr="00FE21DB">
              <w:rPr>
                <w:sz w:val="28"/>
                <w:szCs w:val="28"/>
              </w:rPr>
              <w:t xml:space="preserve">ыт. техники, автомобиля (пусть даже и в кредит) </w:t>
            </w:r>
          </w:p>
        </w:tc>
        <w:tc>
          <w:tcPr>
            <w:tcW w:w="2160" w:type="dxa"/>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едва хватает для  покупки предметов бытовой техники, качеств</w:t>
            </w:r>
            <w:proofErr w:type="gramStart"/>
            <w:r w:rsidRPr="00FE21DB">
              <w:rPr>
                <w:sz w:val="28"/>
                <w:szCs w:val="28"/>
              </w:rPr>
              <w:t>.</w:t>
            </w:r>
            <w:proofErr w:type="gramEnd"/>
            <w:r w:rsidRPr="00FE21DB">
              <w:rPr>
                <w:sz w:val="28"/>
                <w:szCs w:val="28"/>
              </w:rPr>
              <w:t xml:space="preserve"> </w:t>
            </w:r>
            <w:proofErr w:type="gramStart"/>
            <w:r w:rsidRPr="00FE21DB">
              <w:rPr>
                <w:sz w:val="28"/>
                <w:szCs w:val="28"/>
              </w:rPr>
              <w:t>о</w:t>
            </w:r>
            <w:proofErr w:type="gramEnd"/>
            <w:r w:rsidRPr="00FE21DB">
              <w:rPr>
                <w:sz w:val="28"/>
                <w:szCs w:val="28"/>
              </w:rPr>
              <w:t>дежды,  предметов обихода</w:t>
            </w:r>
          </w:p>
        </w:tc>
        <w:tc>
          <w:tcPr>
            <w:tcW w:w="2160" w:type="dxa"/>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не хватает для  покупки предметов бытовой техники, качеств</w:t>
            </w:r>
            <w:proofErr w:type="gramStart"/>
            <w:r w:rsidRPr="00FE21DB">
              <w:rPr>
                <w:sz w:val="28"/>
                <w:szCs w:val="28"/>
              </w:rPr>
              <w:t>.</w:t>
            </w:r>
            <w:proofErr w:type="gramEnd"/>
            <w:r w:rsidRPr="00FE21DB">
              <w:rPr>
                <w:sz w:val="28"/>
                <w:szCs w:val="28"/>
              </w:rPr>
              <w:t xml:space="preserve"> </w:t>
            </w:r>
            <w:proofErr w:type="gramStart"/>
            <w:r w:rsidRPr="00FE21DB">
              <w:rPr>
                <w:sz w:val="28"/>
                <w:szCs w:val="28"/>
              </w:rPr>
              <w:t>о</w:t>
            </w:r>
            <w:proofErr w:type="gramEnd"/>
            <w:r w:rsidRPr="00FE21DB">
              <w:rPr>
                <w:sz w:val="28"/>
                <w:szCs w:val="28"/>
              </w:rPr>
              <w:t>дежды,  предметов обихода</w:t>
            </w:r>
          </w:p>
        </w:tc>
        <w:tc>
          <w:tcPr>
            <w:tcW w:w="1728" w:type="dxa"/>
            <w:hideMark/>
          </w:tcPr>
          <w:p w:rsidR="00FE21DB" w:rsidRPr="00FE21DB" w:rsidRDefault="00FE21DB">
            <w:pPr>
              <w:spacing w:line="360" w:lineRule="auto"/>
              <w:ind w:firstLine="709"/>
              <w:jc w:val="center"/>
              <w:rPr>
                <w:rFonts w:eastAsia="Calibri"/>
                <w:b/>
                <w:sz w:val="28"/>
                <w:szCs w:val="28"/>
                <w:lang w:eastAsia="en-US"/>
              </w:rPr>
            </w:pPr>
            <w:r w:rsidRPr="00FE21DB">
              <w:rPr>
                <w:sz w:val="28"/>
                <w:szCs w:val="28"/>
              </w:rPr>
              <w:t>едва хватает на пропитание мне и членам моей семьи</w:t>
            </w:r>
          </w:p>
        </w:tc>
      </w:tr>
    </w:tbl>
    <w:p w:rsidR="00FE21DB" w:rsidRPr="00FE21DB" w:rsidRDefault="00FE21DB" w:rsidP="00FE21DB">
      <w:pPr>
        <w:numPr>
          <w:ilvl w:val="0"/>
          <w:numId w:val="41"/>
        </w:numPr>
        <w:tabs>
          <w:tab w:val="left" w:pos="900"/>
        </w:tabs>
        <w:spacing w:line="360" w:lineRule="auto"/>
        <w:ind w:left="0" w:firstLine="709"/>
        <w:jc w:val="both"/>
        <w:rPr>
          <w:rFonts w:eastAsia="Calibri"/>
          <w:b/>
          <w:sz w:val="28"/>
          <w:szCs w:val="28"/>
          <w:lang w:eastAsia="en-US"/>
        </w:rPr>
      </w:pPr>
      <w:r w:rsidRPr="00FE21DB">
        <w:rPr>
          <w:b/>
          <w:sz w:val="28"/>
          <w:szCs w:val="28"/>
        </w:rPr>
        <w:t>Как Вы оцениваете, насколько зависит величина получаемой Вами премии от результатов Вашего труда:</w:t>
      </w:r>
    </w:p>
    <w:p w:rsidR="00FE21DB" w:rsidRPr="00FE21DB" w:rsidRDefault="00FE21DB" w:rsidP="00FE21DB">
      <w:pPr>
        <w:spacing w:line="360" w:lineRule="auto"/>
        <w:ind w:firstLine="709"/>
        <w:jc w:val="both"/>
        <w:rPr>
          <w:b/>
          <w:sz w:val="28"/>
          <w:szCs w:val="28"/>
        </w:rPr>
      </w:pPr>
    </w:p>
    <w:tbl>
      <w:tblPr>
        <w:tblW w:w="0" w:type="auto"/>
        <w:tblLook w:val="01E0" w:firstRow="1" w:lastRow="1" w:firstColumn="1" w:lastColumn="1" w:noHBand="0" w:noVBand="0"/>
      </w:tblPr>
      <w:tblGrid>
        <w:gridCol w:w="1947"/>
        <w:gridCol w:w="2134"/>
        <w:gridCol w:w="2154"/>
        <w:gridCol w:w="1884"/>
        <w:gridCol w:w="108"/>
        <w:gridCol w:w="1910"/>
      </w:tblGrid>
      <w:tr w:rsidR="00FE21DB" w:rsidRPr="00FE21DB" w:rsidTr="00FE21DB">
        <w:tc>
          <w:tcPr>
            <w:tcW w:w="2055" w:type="dxa"/>
            <w:hideMark/>
          </w:tcPr>
          <w:tbl>
            <w:tblPr>
              <w:tblpPr w:leftFromText="180" w:rightFromText="180" w:bottomFromText="200" w:vertAnchor="text" w:horzAnchor="margin" w:tblpXSpec="center" w:tblpY="-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
            </w:tblGrid>
            <w:tr w:rsidR="00FE21DB" w:rsidRPr="00FE21DB">
              <w:trPr>
                <w:trHeight w:val="269"/>
              </w:trPr>
              <w:tc>
                <w:tcPr>
                  <w:tcW w:w="272"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1963" w:type="dxa"/>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162" w:type="dxa"/>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078" w:type="dxa"/>
            <w:gridSpan w:val="2"/>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038" w:type="dxa"/>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r>
      <w:tr w:rsidR="00FE21DB" w:rsidRPr="00FE21DB" w:rsidTr="00FE21DB">
        <w:tc>
          <w:tcPr>
            <w:tcW w:w="2055" w:type="dxa"/>
            <w:hideMark/>
          </w:tcPr>
          <w:p w:rsidR="00FE21DB" w:rsidRPr="00FE21DB" w:rsidRDefault="00FE21DB">
            <w:pPr>
              <w:spacing w:line="360" w:lineRule="auto"/>
              <w:ind w:firstLine="709"/>
              <w:jc w:val="center"/>
              <w:rPr>
                <w:rFonts w:eastAsia="Calibri"/>
                <w:b/>
                <w:sz w:val="28"/>
                <w:szCs w:val="28"/>
                <w:lang w:eastAsia="en-US"/>
              </w:rPr>
            </w:pPr>
            <w:r w:rsidRPr="00FE21DB">
              <w:rPr>
                <w:sz w:val="28"/>
                <w:szCs w:val="28"/>
              </w:rPr>
              <w:t xml:space="preserve">существует прямая и понятная зависимость (лучше работаешь – больше получаешь)   </w:t>
            </w:r>
          </w:p>
        </w:tc>
        <w:tc>
          <w:tcPr>
            <w:tcW w:w="1963" w:type="dxa"/>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иногда зависимость не прослеживается</w:t>
            </w:r>
          </w:p>
        </w:tc>
        <w:tc>
          <w:tcPr>
            <w:tcW w:w="2162" w:type="dxa"/>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зависимость часто не прослеживается</w:t>
            </w:r>
          </w:p>
        </w:tc>
        <w:tc>
          <w:tcPr>
            <w:tcW w:w="1963" w:type="dxa"/>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зависимость проявляется лишь иногда</w:t>
            </w:r>
          </w:p>
        </w:tc>
        <w:tc>
          <w:tcPr>
            <w:tcW w:w="2153" w:type="dxa"/>
            <w:gridSpan w:val="2"/>
            <w:hideMark/>
          </w:tcPr>
          <w:p w:rsidR="00FE21DB" w:rsidRPr="00FE21DB" w:rsidRDefault="00FE21DB">
            <w:pPr>
              <w:spacing w:line="360" w:lineRule="auto"/>
              <w:ind w:firstLine="709"/>
              <w:jc w:val="center"/>
              <w:rPr>
                <w:rFonts w:eastAsia="Calibri"/>
                <w:b/>
                <w:sz w:val="28"/>
                <w:szCs w:val="28"/>
                <w:lang w:eastAsia="en-US"/>
              </w:rPr>
            </w:pPr>
            <w:r w:rsidRPr="00FE21DB">
              <w:rPr>
                <w:sz w:val="28"/>
                <w:szCs w:val="28"/>
              </w:rPr>
              <w:t>зависимость полностью отсутствует  (можно не напрягаться и получать премию и наоборот)</w:t>
            </w:r>
          </w:p>
        </w:tc>
      </w:tr>
    </w:tbl>
    <w:p w:rsidR="00FE21DB" w:rsidRPr="00FE21DB" w:rsidRDefault="00FE21DB" w:rsidP="00FE21DB">
      <w:pPr>
        <w:numPr>
          <w:ilvl w:val="0"/>
          <w:numId w:val="41"/>
        </w:numPr>
        <w:tabs>
          <w:tab w:val="left" w:pos="900"/>
        </w:tabs>
        <w:spacing w:line="360" w:lineRule="auto"/>
        <w:ind w:left="0" w:firstLine="709"/>
        <w:jc w:val="both"/>
        <w:rPr>
          <w:rFonts w:eastAsia="Calibri"/>
          <w:b/>
          <w:sz w:val="28"/>
          <w:szCs w:val="28"/>
          <w:lang w:eastAsia="en-US"/>
        </w:rPr>
      </w:pPr>
      <w:r w:rsidRPr="00FE21DB">
        <w:rPr>
          <w:b/>
          <w:sz w:val="28"/>
          <w:szCs w:val="28"/>
        </w:rPr>
        <w:t>Оцените, насколько справедливым является соотношение уровня окладов среди работников Вашего подразделения (отдела, сектора, участка):</w:t>
      </w:r>
    </w:p>
    <w:p w:rsidR="00FE21DB" w:rsidRPr="00FE21DB" w:rsidRDefault="00FE21DB" w:rsidP="00FE21DB">
      <w:pPr>
        <w:spacing w:line="360" w:lineRule="auto"/>
        <w:ind w:firstLine="709"/>
        <w:rPr>
          <w:b/>
          <w:sz w:val="28"/>
          <w:szCs w:val="28"/>
        </w:rPr>
      </w:pPr>
    </w:p>
    <w:tbl>
      <w:tblPr>
        <w:tblW w:w="0" w:type="auto"/>
        <w:tblLook w:val="01E0" w:firstRow="1" w:lastRow="1" w:firstColumn="1" w:lastColumn="1" w:noHBand="0" w:noVBand="0"/>
      </w:tblPr>
      <w:tblGrid>
        <w:gridCol w:w="2003"/>
        <w:gridCol w:w="2010"/>
        <w:gridCol w:w="112"/>
        <w:gridCol w:w="1944"/>
        <w:gridCol w:w="2010"/>
        <w:gridCol w:w="112"/>
        <w:gridCol w:w="1946"/>
      </w:tblGrid>
      <w:tr w:rsidR="00FE21DB" w:rsidRPr="00FE21DB" w:rsidTr="00FE21DB">
        <w:tc>
          <w:tcPr>
            <w:tcW w:w="2055" w:type="dxa"/>
            <w:hideMark/>
          </w:tcPr>
          <w:tbl>
            <w:tblPr>
              <w:tblpPr w:leftFromText="180" w:rightFromText="180" w:bottomFromText="200" w:vertAnchor="text" w:horzAnchor="margin" w:tblpXSpec="center" w:tblpY="-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
            </w:tblGrid>
            <w:tr w:rsidR="00FE21DB" w:rsidRPr="00FE21DB">
              <w:trPr>
                <w:trHeight w:val="269"/>
              </w:trPr>
              <w:tc>
                <w:tcPr>
                  <w:tcW w:w="272"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078" w:type="dxa"/>
            <w:gridSpan w:val="2"/>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047" w:type="dxa"/>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078" w:type="dxa"/>
            <w:gridSpan w:val="2"/>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c>
          <w:tcPr>
            <w:tcW w:w="2038" w:type="dxa"/>
            <w:hideMark/>
          </w:tcPr>
          <w:tbl>
            <w:tblPr>
              <w:tblpPr w:leftFromText="180" w:rightFromText="180" w:bottomFromText="200" w:vertAnchor="text" w:horzAnchor="margin" w:tblpXSpec="center"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
            </w:tblGrid>
            <w:tr w:rsidR="00FE21DB" w:rsidRPr="00FE21DB">
              <w:trPr>
                <w:trHeight w:val="269"/>
              </w:trPr>
              <w:tc>
                <w:tcPr>
                  <w:tcW w:w="274" w:type="dxa"/>
                  <w:tcBorders>
                    <w:top w:val="single" w:sz="4" w:space="0" w:color="auto"/>
                    <w:left w:val="single" w:sz="4" w:space="0" w:color="auto"/>
                    <w:bottom w:val="single" w:sz="4" w:space="0" w:color="auto"/>
                    <w:right w:val="single" w:sz="4" w:space="0" w:color="auto"/>
                  </w:tcBorders>
                </w:tcPr>
                <w:p w:rsidR="00FE21DB" w:rsidRPr="00FE21DB" w:rsidRDefault="00FE21DB">
                  <w:pPr>
                    <w:spacing w:line="360" w:lineRule="auto"/>
                    <w:ind w:firstLine="709"/>
                    <w:jc w:val="center"/>
                    <w:rPr>
                      <w:rFonts w:eastAsia="Calibri"/>
                      <w:b/>
                      <w:sz w:val="28"/>
                      <w:szCs w:val="28"/>
                      <w:lang w:eastAsia="en-US"/>
                    </w:rPr>
                  </w:pPr>
                </w:p>
              </w:tc>
            </w:tr>
          </w:tbl>
          <w:p w:rsidR="00FE21DB" w:rsidRPr="00FE21DB" w:rsidRDefault="00FE21DB">
            <w:pPr>
              <w:spacing w:line="360" w:lineRule="auto"/>
              <w:ind w:firstLine="709"/>
              <w:jc w:val="center"/>
              <w:rPr>
                <w:rFonts w:eastAsia="Calibri"/>
                <w:sz w:val="28"/>
                <w:szCs w:val="28"/>
                <w:lang w:eastAsia="en-US"/>
              </w:rPr>
            </w:pPr>
          </w:p>
        </w:tc>
      </w:tr>
      <w:tr w:rsidR="00FE21DB" w:rsidRPr="00FE21DB" w:rsidTr="00FE21DB">
        <w:tc>
          <w:tcPr>
            <w:tcW w:w="2055" w:type="dxa"/>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установленное соотношение окладов является справедливым и не требует изменения</w:t>
            </w:r>
          </w:p>
        </w:tc>
        <w:tc>
          <w:tcPr>
            <w:tcW w:w="1963" w:type="dxa"/>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в целом уровни окладов соответствуют квалификации, стажу и опыту работников</w:t>
            </w:r>
          </w:p>
        </w:tc>
        <w:tc>
          <w:tcPr>
            <w:tcW w:w="2162" w:type="dxa"/>
            <w:gridSpan w:val="2"/>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требуются корректировки окладов по отдельным работникам</w:t>
            </w:r>
          </w:p>
        </w:tc>
        <w:tc>
          <w:tcPr>
            <w:tcW w:w="1963" w:type="dxa"/>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уровни окладов в большинстве случаев не соответствуют квалификации, стажу и опыту работников</w:t>
            </w:r>
          </w:p>
        </w:tc>
        <w:tc>
          <w:tcPr>
            <w:tcW w:w="2153" w:type="dxa"/>
            <w:gridSpan w:val="2"/>
            <w:hideMark/>
          </w:tcPr>
          <w:p w:rsidR="00FE21DB" w:rsidRPr="00FE21DB" w:rsidRDefault="00FE21DB">
            <w:pPr>
              <w:spacing w:line="360" w:lineRule="auto"/>
              <w:ind w:firstLine="709"/>
              <w:jc w:val="center"/>
              <w:rPr>
                <w:rFonts w:eastAsia="Calibri"/>
                <w:sz w:val="28"/>
                <w:szCs w:val="28"/>
                <w:lang w:eastAsia="en-US"/>
              </w:rPr>
            </w:pPr>
            <w:r w:rsidRPr="00FE21DB">
              <w:rPr>
                <w:sz w:val="28"/>
                <w:szCs w:val="28"/>
              </w:rPr>
              <w:t>оклады установлены без системы, субъективно, без учета квалификации, стажа  и опыта работников</w:t>
            </w:r>
          </w:p>
        </w:tc>
      </w:tr>
    </w:tbl>
    <w:p w:rsidR="00FE21DB" w:rsidRPr="00FE21DB" w:rsidRDefault="00FE21DB" w:rsidP="00FE21DB">
      <w:pPr>
        <w:numPr>
          <w:ilvl w:val="0"/>
          <w:numId w:val="41"/>
        </w:numPr>
        <w:spacing w:line="360" w:lineRule="auto"/>
        <w:ind w:left="0" w:firstLine="709"/>
        <w:jc w:val="both"/>
        <w:rPr>
          <w:rFonts w:eastAsia="Calibri"/>
          <w:b/>
          <w:sz w:val="28"/>
          <w:szCs w:val="28"/>
          <w:lang w:eastAsia="en-US"/>
        </w:rPr>
      </w:pPr>
      <w:r w:rsidRPr="00FE21DB">
        <w:rPr>
          <w:b/>
          <w:sz w:val="28"/>
          <w:szCs w:val="28"/>
        </w:rPr>
        <w:t xml:space="preserve"> Перечислите показатели премирования, которые оценивают результат вашей деятельности</w:t>
      </w:r>
    </w:p>
    <w:p w:rsidR="00FE21DB" w:rsidRPr="00FE21DB" w:rsidRDefault="00FE21DB" w:rsidP="00FE21DB">
      <w:pPr>
        <w:spacing w:line="360" w:lineRule="auto"/>
        <w:ind w:firstLine="709"/>
        <w:jc w:val="both"/>
        <w:rPr>
          <w:b/>
          <w:sz w:val="28"/>
          <w:szCs w:val="28"/>
        </w:rPr>
      </w:pPr>
      <w:r w:rsidRPr="00FE21DB">
        <w:rPr>
          <w:b/>
          <w:sz w:val="28"/>
          <w:szCs w:val="28"/>
        </w:rPr>
        <w:t>____________________________________________________________________</w:t>
      </w:r>
    </w:p>
    <w:p w:rsidR="00FE21DB" w:rsidRPr="00FE21DB" w:rsidRDefault="00FE21DB" w:rsidP="00FE21DB">
      <w:pPr>
        <w:spacing w:line="360" w:lineRule="auto"/>
        <w:ind w:firstLine="709"/>
        <w:jc w:val="both"/>
        <w:rPr>
          <w:b/>
          <w:sz w:val="28"/>
          <w:szCs w:val="28"/>
        </w:rPr>
      </w:pPr>
      <w:r w:rsidRPr="00FE21DB">
        <w:rPr>
          <w:b/>
          <w:sz w:val="28"/>
          <w:szCs w:val="28"/>
        </w:rPr>
        <w:t>____________________________________________________________________</w:t>
      </w:r>
    </w:p>
    <w:p w:rsidR="00FE21DB" w:rsidRPr="00FE21DB" w:rsidRDefault="00FE21DB" w:rsidP="00FE21DB">
      <w:pPr>
        <w:spacing w:line="360" w:lineRule="auto"/>
        <w:ind w:firstLine="709"/>
        <w:jc w:val="both"/>
        <w:rPr>
          <w:b/>
          <w:sz w:val="28"/>
          <w:szCs w:val="28"/>
        </w:rPr>
      </w:pPr>
      <w:r w:rsidRPr="00FE21DB">
        <w:rPr>
          <w:b/>
          <w:sz w:val="28"/>
          <w:szCs w:val="28"/>
        </w:rPr>
        <w:t>____________________________________________________________________</w:t>
      </w:r>
    </w:p>
    <w:p w:rsidR="00FE21DB" w:rsidRPr="00FE21DB" w:rsidRDefault="00FE21DB" w:rsidP="00FE21DB">
      <w:pPr>
        <w:numPr>
          <w:ilvl w:val="0"/>
          <w:numId w:val="41"/>
        </w:numPr>
        <w:spacing w:line="360" w:lineRule="auto"/>
        <w:ind w:left="0" w:firstLine="709"/>
        <w:jc w:val="both"/>
        <w:rPr>
          <w:b/>
          <w:sz w:val="28"/>
          <w:szCs w:val="28"/>
        </w:rPr>
      </w:pPr>
      <w:r w:rsidRPr="00FE21DB">
        <w:rPr>
          <w:b/>
          <w:sz w:val="28"/>
          <w:szCs w:val="28"/>
        </w:rPr>
        <w:t>Как Вы предпочитаете работать?</w:t>
      </w:r>
    </w:p>
    <w:p w:rsidR="00FE21DB" w:rsidRPr="00FE21DB" w:rsidRDefault="00FE21DB" w:rsidP="00FE21DB">
      <w:pPr>
        <w:spacing w:line="360" w:lineRule="auto"/>
        <w:ind w:firstLine="709"/>
        <w:jc w:val="both"/>
        <w:rPr>
          <w:sz w:val="28"/>
          <w:szCs w:val="28"/>
        </w:rPr>
      </w:pPr>
    </w:p>
    <w:p w:rsidR="00FE21DB" w:rsidRPr="00FE21DB" w:rsidRDefault="00FE21DB" w:rsidP="00FE21DB">
      <w:pPr>
        <w:numPr>
          <w:ilvl w:val="0"/>
          <w:numId w:val="43"/>
        </w:numPr>
        <w:spacing w:line="360" w:lineRule="auto"/>
        <w:ind w:left="0" w:firstLine="709"/>
        <w:jc w:val="both"/>
        <w:rPr>
          <w:sz w:val="28"/>
          <w:szCs w:val="28"/>
        </w:rPr>
      </w:pPr>
      <w:r w:rsidRPr="00FE21DB">
        <w:rPr>
          <w:sz w:val="28"/>
          <w:szCs w:val="28"/>
        </w:rPr>
        <w:t>Предпочитаю делать то, что знакомо, привычно.</w:t>
      </w:r>
    </w:p>
    <w:p w:rsidR="00FE21DB" w:rsidRPr="00FE21DB" w:rsidRDefault="00FE21DB" w:rsidP="00FE21DB">
      <w:pPr>
        <w:numPr>
          <w:ilvl w:val="0"/>
          <w:numId w:val="44"/>
        </w:numPr>
        <w:spacing w:line="360" w:lineRule="auto"/>
        <w:ind w:left="0" w:firstLine="709"/>
        <w:jc w:val="both"/>
        <w:rPr>
          <w:sz w:val="28"/>
          <w:szCs w:val="28"/>
        </w:rPr>
      </w:pPr>
      <w:r w:rsidRPr="00FE21DB">
        <w:rPr>
          <w:sz w:val="28"/>
          <w:szCs w:val="28"/>
        </w:rPr>
        <w:t>Нужно, чтобы в работе постоянно появлялось что-то новое, чтобы не стоять на месте.</w:t>
      </w:r>
    </w:p>
    <w:p w:rsidR="00FE21DB" w:rsidRPr="00FE21DB" w:rsidRDefault="00FE21DB" w:rsidP="00FE21DB">
      <w:pPr>
        <w:numPr>
          <w:ilvl w:val="0"/>
          <w:numId w:val="44"/>
        </w:numPr>
        <w:spacing w:line="360" w:lineRule="auto"/>
        <w:ind w:left="0" w:firstLine="709"/>
        <w:jc w:val="both"/>
        <w:rPr>
          <w:sz w:val="28"/>
          <w:szCs w:val="28"/>
        </w:rPr>
      </w:pPr>
      <w:r w:rsidRPr="00FE21DB">
        <w:rPr>
          <w:sz w:val="28"/>
          <w:szCs w:val="28"/>
        </w:rPr>
        <w:t>Чтобы было точно известно, что нужно сделать и что я за это получу.</w:t>
      </w:r>
    </w:p>
    <w:p w:rsidR="00FE21DB" w:rsidRPr="00FE21DB" w:rsidRDefault="00FE21DB" w:rsidP="00FE21DB">
      <w:pPr>
        <w:numPr>
          <w:ilvl w:val="0"/>
          <w:numId w:val="44"/>
        </w:numPr>
        <w:spacing w:line="360" w:lineRule="auto"/>
        <w:ind w:left="0" w:firstLine="709"/>
        <w:jc w:val="both"/>
        <w:rPr>
          <w:sz w:val="28"/>
          <w:szCs w:val="28"/>
        </w:rPr>
      </w:pPr>
      <w:r w:rsidRPr="00FE21DB">
        <w:rPr>
          <w:sz w:val="28"/>
          <w:szCs w:val="28"/>
        </w:rPr>
        <w:t>Предпочитаю работать под полную личную ответственность.</w:t>
      </w:r>
    </w:p>
    <w:p w:rsidR="00FE21DB" w:rsidRPr="00FE21DB" w:rsidRDefault="00FE21DB" w:rsidP="00FE21DB">
      <w:pPr>
        <w:numPr>
          <w:ilvl w:val="0"/>
          <w:numId w:val="44"/>
        </w:numPr>
        <w:spacing w:line="360" w:lineRule="auto"/>
        <w:ind w:left="0" w:firstLine="709"/>
        <w:jc w:val="both"/>
        <w:rPr>
          <w:sz w:val="28"/>
          <w:szCs w:val="28"/>
        </w:rPr>
      </w:pPr>
      <w:r w:rsidRPr="00FE21DB">
        <w:rPr>
          <w:sz w:val="28"/>
          <w:szCs w:val="28"/>
        </w:rPr>
        <w:t>Гото</w:t>
      </w:r>
      <w:proofErr w:type="gramStart"/>
      <w:r w:rsidRPr="00FE21DB">
        <w:rPr>
          <w:sz w:val="28"/>
          <w:szCs w:val="28"/>
        </w:rPr>
        <w:t>в(</w:t>
      </w:r>
      <w:proofErr w:type="gramEnd"/>
      <w:r w:rsidRPr="00FE21DB">
        <w:rPr>
          <w:sz w:val="28"/>
          <w:szCs w:val="28"/>
        </w:rPr>
        <w:t>а) делать все, что нужно для организации.</w:t>
      </w:r>
    </w:p>
    <w:p w:rsidR="00FE21DB" w:rsidRPr="00FE21DB" w:rsidRDefault="00FE21DB" w:rsidP="00FE21DB">
      <w:pPr>
        <w:numPr>
          <w:ilvl w:val="0"/>
          <w:numId w:val="41"/>
        </w:numPr>
        <w:spacing w:line="360" w:lineRule="auto"/>
        <w:ind w:left="0" w:firstLine="709"/>
        <w:jc w:val="both"/>
        <w:rPr>
          <w:b/>
          <w:sz w:val="28"/>
          <w:szCs w:val="28"/>
        </w:rPr>
      </w:pPr>
      <w:r w:rsidRPr="00FE21DB">
        <w:rPr>
          <w:b/>
          <w:sz w:val="28"/>
          <w:szCs w:val="28"/>
        </w:rPr>
        <w:t>Удовлетворены ли вы системой премирования?</w:t>
      </w:r>
    </w:p>
    <w:p w:rsidR="00FE21DB" w:rsidRPr="00FE21DB" w:rsidRDefault="00FE21DB" w:rsidP="00FE21DB">
      <w:pPr>
        <w:numPr>
          <w:ilvl w:val="0"/>
          <w:numId w:val="45"/>
        </w:numPr>
        <w:spacing w:line="360" w:lineRule="auto"/>
        <w:ind w:left="0" w:firstLine="709"/>
        <w:jc w:val="both"/>
        <w:rPr>
          <w:sz w:val="28"/>
          <w:szCs w:val="28"/>
        </w:rPr>
      </w:pPr>
      <w:r w:rsidRPr="00FE21DB">
        <w:rPr>
          <w:sz w:val="28"/>
          <w:szCs w:val="28"/>
        </w:rPr>
        <w:t xml:space="preserve">Да, полностью </w:t>
      </w:r>
    </w:p>
    <w:p w:rsidR="00FE21DB" w:rsidRPr="00FE21DB" w:rsidRDefault="00FE21DB" w:rsidP="00FE21DB">
      <w:pPr>
        <w:numPr>
          <w:ilvl w:val="0"/>
          <w:numId w:val="45"/>
        </w:numPr>
        <w:spacing w:line="360" w:lineRule="auto"/>
        <w:ind w:left="0" w:firstLine="709"/>
        <w:jc w:val="both"/>
        <w:rPr>
          <w:sz w:val="28"/>
          <w:szCs w:val="28"/>
        </w:rPr>
      </w:pPr>
      <w:r w:rsidRPr="00FE21DB">
        <w:rPr>
          <w:sz w:val="28"/>
          <w:szCs w:val="28"/>
        </w:rPr>
        <w:t>Да, частично</w:t>
      </w:r>
    </w:p>
    <w:p w:rsidR="00FE21DB" w:rsidRPr="00FE21DB" w:rsidRDefault="00FE21DB" w:rsidP="00FE21DB">
      <w:pPr>
        <w:numPr>
          <w:ilvl w:val="0"/>
          <w:numId w:val="45"/>
        </w:numPr>
        <w:spacing w:line="360" w:lineRule="auto"/>
        <w:ind w:left="0" w:firstLine="709"/>
        <w:jc w:val="both"/>
        <w:rPr>
          <w:sz w:val="28"/>
          <w:szCs w:val="28"/>
        </w:rPr>
      </w:pPr>
      <w:r w:rsidRPr="00FE21DB">
        <w:rPr>
          <w:sz w:val="28"/>
          <w:szCs w:val="28"/>
        </w:rPr>
        <w:t>Нет, совершенно не удовлетворен</w:t>
      </w:r>
    </w:p>
    <w:p w:rsidR="00FE21DB" w:rsidRPr="00FE21DB" w:rsidRDefault="00FE21DB" w:rsidP="00FE21DB">
      <w:pPr>
        <w:numPr>
          <w:ilvl w:val="0"/>
          <w:numId w:val="41"/>
        </w:numPr>
        <w:spacing w:line="360" w:lineRule="auto"/>
        <w:ind w:left="0" w:firstLine="709"/>
        <w:rPr>
          <w:b/>
          <w:sz w:val="28"/>
          <w:szCs w:val="28"/>
        </w:rPr>
      </w:pPr>
      <w:r w:rsidRPr="00FE21DB">
        <w:rPr>
          <w:b/>
          <w:sz w:val="28"/>
          <w:szCs w:val="28"/>
        </w:rPr>
        <w:lastRenderedPageBreak/>
        <w:t xml:space="preserve">Какой вид доходов </w:t>
      </w:r>
      <w:proofErr w:type="gramStart"/>
      <w:r w:rsidRPr="00FE21DB">
        <w:rPr>
          <w:b/>
          <w:sz w:val="28"/>
          <w:szCs w:val="28"/>
        </w:rPr>
        <w:t>кроме</w:t>
      </w:r>
      <w:proofErr w:type="gramEnd"/>
      <w:r w:rsidRPr="00FE21DB">
        <w:rPr>
          <w:b/>
          <w:sz w:val="28"/>
          <w:szCs w:val="28"/>
        </w:rPr>
        <w:t xml:space="preserve"> постоянного (зарплата) для вас самый важный?</w:t>
      </w:r>
    </w:p>
    <w:p w:rsidR="00FE21DB" w:rsidRPr="00FE21DB" w:rsidRDefault="00FE21DB" w:rsidP="00FE21DB">
      <w:pPr>
        <w:numPr>
          <w:ilvl w:val="0"/>
          <w:numId w:val="46"/>
        </w:numPr>
        <w:spacing w:line="360" w:lineRule="auto"/>
        <w:ind w:left="0" w:firstLine="709"/>
        <w:rPr>
          <w:sz w:val="28"/>
          <w:szCs w:val="28"/>
        </w:rPr>
      </w:pPr>
      <w:r w:rsidRPr="00FE21DB">
        <w:rPr>
          <w:sz w:val="28"/>
          <w:szCs w:val="28"/>
        </w:rPr>
        <w:t>Доплаты за квалификацию</w:t>
      </w:r>
    </w:p>
    <w:p w:rsidR="00FE21DB" w:rsidRPr="00FE21DB" w:rsidRDefault="00FE21DB" w:rsidP="00FE21DB">
      <w:pPr>
        <w:numPr>
          <w:ilvl w:val="0"/>
          <w:numId w:val="46"/>
        </w:numPr>
        <w:spacing w:line="360" w:lineRule="auto"/>
        <w:ind w:left="0" w:firstLine="709"/>
        <w:rPr>
          <w:sz w:val="28"/>
          <w:szCs w:val="28"/>
        </w:rPr>
      </w:pPr>
      <w:r w:rsidRPr="00FE21DB">
        <w:rPr>
          <w:sz w:val="28"/>
          <w:szCs w:val="28"/>
        </w:rPr>
        <w:t>Доплаты за тяжелые и вредные условия</w:t>
      </w:r>
    </w:p>
    <w:p w:rsidR="00FE21DB" w:rsidRPr="00FE21DB" w:rsidRDefault="00FE21DB" w:rsidP="00FE21DB">
      <w:pPr>
        <w:numPr>
          <w:ilvl w:val="0"/>
          <w:numId w:val="46"/>
        </w:numPr>
        <w:spacing w:line="360" w:lineRule="auto"/>
        <w:ind w:left="0" w:firstLine="709"/>
        <w:rPr>
          <w:sz w:val="28"/>
          <w:szCs w:val="28"/>
        </w:rPr>
      </w:pPr>
      <w:r w:rsidRPr="00FE21DB">
        <w:rPr>
          <w:sz w:val="28"/>
          <w:szCs w:val="28"/>
        </w:rPr>
        <w:t>Социальные выплаты и льготы, пособия</w:t>
      </w:r>
    </w:p>
    <w:p w:rsidR="00FE21DB" w:rsidRPr="00FE21DB" w:rsidRDefault="00FE21DB" w:rsidP="00FE21DB">
      <w:pPr>
        <w:numPr>
          <w:ilvl w:val="0"/>
          <w:numId w:val="46"/>
        </w:numPr>
        <w:spacing w:line="360" w:lineRule="auto"/>
        <w:ind w:left="0" w:firstLine="709"/>
        <w:rPr>
          <w:sz w:val="28"/>
          <w:szCs w:val="28"/>
        </w:rPr>
      </w:pPr>
      <w:r w:rsidRPr="00FE21DB">
        <w:rPr>
          <w:sz w:val="28"/>
          <w:szCs w:val="28"/>
        </w:rPr>
        <w:t>Доходы от капитала, акций</w:t>
      </w:r>
    </w:p>
    <w:p w:rsidR="00FE21DB" w:rsidRPr="00FE21DB" w:rsidRDefault="00FE21DB" w:rsidP="00FE21DB">
      <w:pPr>
        <w:numPr>
          <w:ilvl w:val="0"/>
          <w:numId w:val="46"/>
        </w:numPr>
        <w:spacing w:line="360" w:lineRule="auto"/>
        <w:ind w:left="0" w:firstLine="709"/>
        <w:rPr>
          <w:sz w:val="28"/>
          <w:szCs w:val="28"/>
        </w:rPr>
      </w:pPr>
      <w:r w:rsidRPr="00FE21DB">
        <w:rPr>
          <w:sz w:val="28"/>
          <w:szCs w:val="28"/>
        </w:rPr>
        <w:t>Любые дополнительные приработки</w:t>
      </w:r>
    </w:p>
    <w:p w:rsidR="00FE21DB" w:rsidRPr="00FE21DB" w:rsidRDefault="00FE21DB" w:rsidP="00FE21DB">
      <w:pPr>
        <w:numPr>
          <w:ilvl w:val="0"/>
          <w:numId w:val="46"/>
        </w:numPr>
        <w:spacing w:line="360" w:lineRule="auto"/>
        <w:ind w:left="0" w:firstLine="709"/>
        <w:rPr>
          <w:sz w:val="28"/>
          <w:szCs w:val="28"/>
        </w:rPr>
      </w:pPr>
      <w:r w:rsidRPr="00FE21DB">
        <w:rPr>
          <w:sz w:val="28"/>
          <w:szCs w:val="28"/>
        </w:rPr>
        <w:t>Приработки, но не любые, а только по своей специальности</w:t>
      </w:r>
    </w:p>
    <w:p w:rsidR="00FE21DB" w:rsidRPr="00FE21DB" w:rsidRDefault="00FE21DB" w:rsidP="00FE21DB">
      <w:pPr>
        <w:numPr>
          <w:ilvl w:val="0"/>
          <w:numId w:val="46"/>
        </w:numPr>
        <w:spacing w:line="360" w:lineRule="auto"/>
        <w:ind w:left="0" w:firstLine="709"/>
        <w:rPr>
          <w:sz w:val="28"/>
          <w:szCs w:val="28"/>
        </w:rPr>
      </w:pPr>
      <w:r w:rsidRPr="00FE21DB">
        <w:rPr>
          <w:sz w:val="28"/>
          <w:szCs w:val="28"/>
        </w:rPr>
        <w:t>Доходы от личного хозяйства, дачного хозяйства</w:t>
      </w:r>
    </w:p>
    <w:p w:rsidR="00FE21DB" w:rsidRPr="00FE21DB" w:rsidRDefault="00FE21DB" w:rsidP="00FE21DB">
      <w:pPr>
        <w:numPr>
          <w:ilvl w:val="0"/>
          <w:numId w:val="46"/>
        </w:numPr>
        <w:spacing w:line="360" w:lineRule="auto"/>
        <w:ind w:left="0" w:firstLine="709"/>
        <w:rPr>
          <w:sz w:val="28"/>
          <w:szCs w:val="28"/>
        </w:rPr>
      </w:pPr>
      <w:r w:rsidRPr="00FE21DB">
        <w:rPr>
          <w:sz w:val="28"/>
          <w:szCs w:val="28"/>
        </w:rPr>
        <w:t>Выигрыш в лотерею, казино и пр.</w:t>
      </w:r>
    </w:p>
    <w:p w:rsidR="00FE21DB" w:rsidRPr="00FE21DB" w:rsidRDefault="00FE21DB" w:rsidP="00FE21DB">
      <w:pPr>
        <w:numPr>
          <w:ilvl w:val="0"/>
          <w:numId w:val="41"/>
        </w:numPr>
        <w:spacing w:line="360" w:lineRule="auto"/>
        <w:ind w:left="0" w:firstLine="709"/>
        <w:rPr>
          <w:b/>
          <w:sz w:val="28"/>
          <w:szCs w:val="28"/>
        </w:rPr>
      </w:pPr>
      <w:r w:rsidRPr="00FE21DB">
        <w:rPr>
          <w:b/>
          <w:sz w:val="28"/>
          <w:szCs w:val="28"/>
        </w:rPr>
        <w:t xml:space="preserve"> Как вы </w:t>
      </w:r>
      <w:proofErr w:type="gramStart"/>
      <w:r w:rsidRPr="00FE21DB">
        <w:rPr>
          <w:b/>
          <w:sz w:val="28"/>
          <w:szCs w:val="28"/>
        </w:rPr>
        <w:t>считаете</w:t>
      </w:r>
      <w:proofErr w:type="gramEnd"/>
      <w:r w:rsidRPr="00FE21DB">
        <w:rPr>
          <w:b/>
          <w:sz w:val="28"/>
          <w:szCs w:val="28"/>
        </w:rPr>
        <w:t xml:space="preserve"> есть ли такой показатель премирования, который не объективно оценивает вашу деятельность?</w:t>
      </w:r>
    </w:p>
    <w:p w:rsidR="00FE21DB" w:rsidRPr="00FE21DB" w:rsidRDefault="00FE21DB" w:rsidP="00FE21DB">
      <w:pPr>
        <w:numPr>
          <w:ilvl w:val="0"/>
          <w:numId w:val="47"/>
        </w:numPr>
        <w:spacing w:line="360" w:lineRule="auto"/>
        <w:ind w:left="0" w:firstLine="709"/>
        <w:rPr>
          <w:sz w:val="28"/>
          <w:szCs w:val="28"/>
        </w:rPr>
      </w:pPr>
      <w:r w:rsidRPr="00FE21DB">
        <w:rPr>
          <w:sz w:val="28"/>
          <w:szCs w:val="28"/>
        </w:rPr>
        <w:t>Да</w:t>
      </w:r>
    </w:p>
    <w:p w:rsidR="00FE21DB" w:rsidRPr="00FE21DB" w:rsidRDefault="00FE21DB" w:rsidP="00FE21DB">
      <w:pPr>
        <w:numPr>
          <w:ilvl w:val="0"/>
          <w:numId w:val="47"/>
        </w:numPr>
        <w:spacing w:line="360" w:lineRule="auto"/>
        <w:ind w:left="0" w:firstLine="709"/>
        <w:rPr>
          <w:sz w:val="28"/>
          <w:szCs w:val="28"/>
        </w:rPr>
      </w:pPr>
      <w:r w:rsidRPr="00FE21DB">
        <w:rPr>
          <w:sz w:val="28"/>
          <w:szCs w:val="28"/>
        </w:rPr>
        <w:t>Нет</w:t>
      </w:r>
    </w:p>
    <w:p w:rsidR="00FE21DB" w:rsidRPr="00FE21DB" w:rsidRDefault="00FE21DB" w:rsidP="00FE21DB">
      <w:pPr>
        <w:spacing w:line="360" w:lineRule="auto"/>
        <w:ind w:firstLine="709"/>
        <w:rPr>
          <w:b/>
          <w:sz w:val="28"/>
          <w:szCs w:val="28"/>
        </w:rPr>
      </w:pPr>
      <w:r w:rsidRPr="00FE21DB">
        <w:rPr>
          <w:b/>
          <w:sz w:val="28"/>
          <w:szCs w:val="28"/>
        </w:rPr>
        <w:t xml:space="preserve">Если да то укажите </w:t>
      </w:r>
      <w:proofErr w:type="gramStart"/>
      <w:r w:rsidRPr="00FE21DB">
        <w:rPr>
          <w:b/>
          <w:sz w:val="28"/>
          <w:szCs w:val="28"/>
        </w:rPr>
        <w:t>какой</w:t>
      </w:r>
      <w:proofErr w:type="gramEnd"/>
      <w:r w:rsidRPr="00FE21DB">
        <w:rPr>
          <w:b/>
          <w:sz w:val="28"/>
          <w:szCs w:val="28"/>
        </w:rPr>
        <w:t xml:space="preserve"> ____________________________________</w:t>
      </w:r>
    </w:p>
    <w:p w:rsidR="00FE21DB" w:rsidRPr="00FE21DB" w:rsidRDefault="00FE21DB" w:rsidP="00FE21DB">
      <w:pPr>
        <w:numPr>
          <w:ilvl w:val="0"/>
          <w:numId w:val="41"/>
        </w:numPr>
        <w:spacing w:line="360" w:lineRule="auto"/>
        <w:ind w:left="0" w:firstLine="709"/>
        <w:rPr>
          <w:b/>
          <w:sz w:val="28"/>
          <w:szCs w:val="28"/>
        </w:rPr>
      </w:pPr>
      <w:r w:rsidRPr="00FE21DB">
        <w:rPr>
          <w:b/>
          <w:sz w:val="28"/>
          <w:szCs w:val="28"/>
        </w:rPr>
        <w:t xml:space="preserve">На сколько хорошо вы информированы о показателях премирования, </w:t>
      </w:r>
      <w:proofErr w:type="gramStart"/>
      <w:r w:rsidRPr="00FE21DB">
        <w:rPr>
          <w:b/>
          <w:sz w:val="28"/>
          <w:szCs w:val="28"/>
        </w:rPr>
        <w:t>понимаете</w:t>
      </w:r>
      <w:proofErr w:type="gramEnd"/>
      <w:r w:rsidRPr="00FE21DB">
        <w:rPr>
          <w:b/>
          <w:sz w:val="28"/>
          <w:szCs w:val="28"/>
        </w:rPr>
        <w:t xml:space="preserve"> за что сколько будете получать?</w:t>
      </w:r>
    </w:p>
    <w:p w:rsidR="00FE21DB" w:rsidRPr="00FE21DB" w:rsidRDefault="00FE21DB" w:rsidP="00FE21DB">
      <w:pPr>
        <w:numPr>
          <w:ilvl w:val="0"/>
          <w:numId w:val="48"/>
        </w:numPr>
        <w:spacing w:line="360" w:lineRule="auto"/>
        <w:ind w:left="0" w:firstLine="709"/>
        <w:rPr>
          <w:sz w:val="28"/>
          <w:szCs w:val="28"/>
        </w:rPr>
      </w:pPr>
      <w:r w:rsidRPr="00FE21DB">
        <w:rPr>
          <w:sz w:val="28"/>
          <w:szCs w:val="28"/>
        </w:rPr>
        <w:t>Отлично информирован</w:t>
      </w:r>
    </w:p>
    <w:p w:rsidR="00FE21DB" w:rsidRPr="00FE21DB" w:rsidRDefault="00FE21DB" w:rsidP="00FE21DB">
      <w:pPr>
        <w:numPr>
          <w:ilvl w:val="0"/>
          <w:numId w:val="48"/>
        </w:numPr>
        <w:spacing w:line="360" w:lineRule="auto"/>
        <w:ind w:left="0" w:firstLine="709"/>
        <w:rPr>
          <w:sz w:val="28"/>
          <w:szCs w:val="28"/>
        </w:rPr>
      </w:pPr>
      <w:r w:rsidRPr="00FE21DB">
        <w:rPr>
          <w:sz w:val="28"/>
          <w:szCs w:val="28"/>
        </w:rPr>
        <w:t>Частично информирован, постоянно уточняю</w:t>
      </w:r>
    </w:p>
    <w:p w:rsidR="00FE21DB" w:rsidRPr="00FE21DB" w:rsidRDefault="00FE21DB" w:rsidP="00FE21DB">
      <w:pPr>
        <w:numPr>
          <w:ilvl w:val="0"/>
          <w:numId w:val="48"/>
        </w:numPr>
        <w:spacing w:line="360" w:lineRule="auto"/>
        <w:ind w:left="0" w:firstLine="709"/>
        <w:rPr>
          <w:sz w:val="28"/>
          <w:szCs w:val="28"/>
        </w:rPr>
      </w:pPr>
      <w:r w:rsidRPr="00FE21DB">
        <w:rPr>
          <w:sz w:val="28"/>
          <w:szCs w:val="28"/>
        </w:rPr>
        <w:t xml:space="preserve">Не информирован, не </w:t>
      </w:r>
      <w:proofErr w:type="gramStart"/>
      <w:r w:rsidRPr="00FE21DB">
        <w:rPr>
          <w:sz w:val="28"/>
          <w:szCs w:val="28"/>
        </w:rPr>
        <w:t>знаю</w:t>
      </w:r>
      <w:proofErr w:type="gramEnd"/>
      <w:r w:rsidRPr="00FE21DB">
        <w:rPr>
          <w:sz w:val="28"/>
          <w:szCs w:val="28"/>
        </w:rPr>
        <w:t xml:space="preserve"> за что начисляют премии</w:t>
      </w:r>
    </w:p>
    <w:p w:rsidR="00FE21DB" w:rsidRPr="00FE21DB" w:rsidRDefault="00FE21DB" w:rsidP="00FE21DB">
      <w:pPr>
        <w:numPr>
          <w:ilvl w:val="0"/>
          <w:numId w:val="41"/>
        </w:numPr>
        <w:spacing w:line="360" w:lineRule="auto"/>
        <w:ind w:left="0" w:firstLine="709"/>
        <w:rPr>
          <w:b/>
          <w:sz w:val="28"/>
          <w:szCs w:val="28"/>
        </w:rPr>
      </w:pPr>
      <w:r w:rsidRPr="00FE21DB">
        <w:rPr>
          <w:b/>
          <w:sz w:val="28"/>
          <w:szCs w:val="28"/>
        </w:rPr>
        <w:t>При изменении того или иного показателя премирования, нормы или условия достижения его информация доходит</w:t>
      </w:r>
    </w:p>
    <w:p w:rsidR="00FE21DB" w:rsidRPr="00FE21DB" w:rsidRDefault="00FE21DB" w:rsidP="00FE21DB">
      <w:pPr>
        <w:numPr>
          <w:ilvl w:val="0"/>
          <w:numId w:val="49"/>
        </w:numPr>
        <w:spacing w:line="360" w:lineRule="auto"/>
        <w:ind w:left="0" w:firstLine="709"/>
        <w:rPr>
          <w:sz w:val="28"/>
          <w:szCs w:val="28"/>
        </w:rPr>
      </w:pPr>
      <w:r w:rsidRPr="00FE21DB">
        <w:rPr>
          <w:sz w:val="28"/>
          <w:szCs w:val="28"/>
        </w:rPr>
        <w:t>Моментально</w:t>
      </w:r>
    </w:p>
    <w:p w:rsidR="00FE21DB" w:rsidRPr="00FE21DB" w:rsidRDefault="00FE21DB" w:rsidP="00FE21DB">
      <w:pPr>
        <w:numPr>
          <w:ilvl w:val="0"/>
          <w:numId w:val="49"/>
        </w:numPr>
        <w:spacing w:line="360" w:lineRule="auto"/>
        <w:ind w:left="0" w:firstLine="709"/>
        <w:rPr>
          <w:sz w:val="28"/>
          <w:szCs w:val="28"/>
        </w:rPr>
      </w:pPr>
      <w:r w:rsidRPr="00FE21DB">
        <w:rPr>
          <w:sz w:val="28"/>
          <w:szCs w:val="28"/>
        </w:rPr>
        <w:t>С задержками</w:t>
      </w:r>
    </w:p>
    <w:p w:rsidR="00FE21DB" w:rsidRPr="00FE21DB" w:rsidRDefault="00FE21DB" w:rsidP="00FE21DB">
      <w:pPr>
        <w:numPr>
          <w:ilvl w:val="0"/>
          <w:numId w:val="49"/>
        </w:numPr>
        <w:spacing w:line="360" w:lineRule="auto"/>
        <w:ind w:left="0" w:firstLine="709"/>
        <w:rPr>
          <w:sz w:val="28"/>
          <w:szCs w:val="28"/>
        </w:rPr>
      </w:pPr>
      <w:r w:rsidRPr="00FE21DB">
        <w:rPr>
          <w:sz w:val="28"/>
          <w:szCs w:val="28"/>
        </w:rPr>
        <w:t>Совершенно не доходит</w:t>
      </w:r>
    </w:p>
    <w:p w:rsidR="00FE21DB" w:rsidRPr="00FE21DB" w:rsidRDefault="00FE21DB" w:rsidP="00FE21DB">
      <w:pPr>
        <w:spacing w:line="360" w:lineRule="auto"/>
        <w:jc w:val="both"/>
        <w:rPr>
          <w:sz w:val="28"/>
          <w:szCs w:val="28"/>
        </w:rPr>
      </w:pPr>
    </w:p>
    <w:sectPr w:rsidR="00FE21DB" w:rsidRPr="00FE21DB" w:rsidSect="00847538">
      <w:headerReference w:type="default" r:id="rId13"/>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BFB" w:rsidRDefault="00712BFB" w:rsidP="007F22B3">
      <w:r>
        <w:separator/>
      </w:r>
    </w:p>
  </w:endnote>
  <w:endnote w:type="continuationSeparator" w:id="0">
    <w:p w:rsidR="00712BFB" w:rsidRDefault="00712BFB" w:rsidP="007F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BFB" w:rsidRDefault="00712BFB" w:rsidP="007F22B3">
      <w:r>
        <w:separator/>
      </w:r>
    </w:p>
  </w:footnote>
  <w:footnote w:type="continuationSeparator" w:id="0">
    <w:p w:rsidR="00712BFB" w:rsidRDefault="00712BFB" w:rsidP="007F2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5963259"/>
      <w:docPartObj>
        <w:docPartGallery w:val="Page Numbers (Top of Page)"/>
        <w:docPartUnique/>
      </w:docPartObj>
    </w:sdtPr>
    <w:sdtContent>
      <w:p w:rsidR="00D77738" w:rsidRDefault="00D77738">
        <w:pPr>
          <w:pStyle w:val="a3"/>
          <w:jc w:val="right"/>
        </w:pPr>
        <w:r>
          <w:fldChar w:fldCharType="begin"/>
        </w:r>
        <w:r>
          <w:instrText>PAGE   \* MERGEFORMAT</w:instrText>
        </w:r>
        <w:r>
          <w:fldChar w:fldCharType="separate"/>
        </w:r>
        <w:r w:rsidR="00FE21DB">
          <w:rPr>
            <w:noProof/>
          </w:rPr>
          <w:t>37</w:t>
        </w:r>
        <w:r>
          <w:fldChar w:fldCharType="end"/>
        </w:r>
      </w:p>
    </w:sdtContent>
  </w:sdt>
  <w:p w:rsidR="00D77738" w:rsidRDefault="00D7773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C3DD6"/>
    <w:multiLevelType w:val="multilevel"/>
    <w:tmpl w:val="21F05AC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DB631A2"/>
    <w:multiLevelType w:val="hybridMultilevel"/>
    <w:tmpl w:val="A212378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1F62EE9"/>
    <w:multiLevelType w:val="hybridMultilevel"/>
    <w:tmpl w:val="DDBC162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nsid w:val="13985400"/>
    <w:multiLevelType w:val="hybridMultilevel"/>
    <w:tmpl w:val="85FECC0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nsid w:val="14C1609A"/>
    <w:multiLevelType w:val="multilevel"/>
    <w:tmpl w:val="744E76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E12321"/>
    <w:multiLevelType w:val="multilevel"/>
    <w:tmpl w:val="B31490DA"/>
    <w:lvl w:ilvl="0">
      <w:start w:val="1"/>
      <w:numFmt w:val="decimal"/>
      <w:lvlText w:val="%1."/>
      <w:lvlJc w:val="left"/>
      <w:pPr>
        <w:tabs>
          <w:tab w:val="num" w:pos="360"/>
        </w:tabs>
        <w:ind w:left="360" w:hanging="360"/>
      </w:pPr>
    </w:lvl>
    <w:lvl w:ilvl="1">
      <w:start w:val="1"/>
      <w:numFmt w:val="decimal"/>
      <w:isLgl/>
      <w:lvlText w:val="%1.%2."/>
      <w:lvlJc w:val="left"/>
      <w:pPr>
        <w:tabs>
          <w:tab w:val="num" w:pos="390"/>
        </w:tabs>
        <w:ind w:left="390" w:hanging="39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6">
    <w:nsid w:val="1764047E"/>
    <w:multiLevelType w:val="hybridMultilevel"/>
    <w:tmpl w:val="FDE2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6C3B12"/>
    <w:multiLevelType w:val="hybridMultilevel"/>
    <w:tmpl w:val="D968231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8">
    <w:nsid w:val="18A23E4F"/>
    <w:multiLevelType w:val="multilevel"/>
    <w:tmpl w:val="5C661C0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A225029"/>
    <w:multiLevelType w:val="hybridMultilevel"/>
    <w:tmpl w:val="18BE88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F2879E6"/>
    <w:multiLevelType w:val="hybridMultilevel"/>
    <w:tmpl w:val="A14EDEA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216431B9"/>
    <w:multiLevelType w:val="hybridMultilevel"/>
    <w:tmpl w:val="7BBA000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2">
    <w:nsid w:val="24AE60C1"/>
    <w:multiLevelType w:val="hybridMultilevel"/>
    <w:tmpl w:val="65F2649A"/>
    <w:lvl w:ilvl="0" w:tplc="6AACA7E4">
      <w:start w:val="1"/>
      <w:numFmt w:val="decimal"/>
      <w:lvlText w:val="%1."/>
      <w:lvlJc w:val="left"/>
      <w:pPr>
        <w:ind w:left="720" w:hanging="360"/>
      </w:pPr>
      <w:rPr>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6320334"/>
    <w:multiLevelType w:val="hybridMultilevel"/>
    <w:tmpl w:val="9FE0F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8B32B9"/>
    <w:multiLevelType w:val="hybridMultilevel"/>
    <w:tmpl w:val="A95A64D8"/>
    <w:lvl w:ilvl="0" w:tplc="0584EB0C">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5">
    <w:nsid w:val="28185F85"/>
    <w:multiLevelType w:val="multilevel"/>
    <w:tmpl w:val="90D6C60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8711F0D"/>
    <w:multiLevelType w:val="multilevel"/>
    <w:tmpl w:val="DCB839D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A05469C"/>
    <w:multiLevelType w:val="hybridMultilevel"/>
    <w:tmpl w:val="17DA771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8">
    <w:nsid w:val="2BCD188B"/>
    <w:multiLevelType w:val="hybridMultilevel"/>
    <w:tmpl w:val="91306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DB34AB"/>
    <w:multiLevelType w:val="hybridMultilevel"/>
    <w:tmpl w:val="AEC069D0"/>
    <w:lvl w:ilvl="0" w:tplc="C882A6C0">
      <w:start w:val="12"/>
      <w:numFmt w:val="bullet"/>
      <w:lvlText w:val="-"/>
      <w:lvlJc w:val="left"/>
      <w:pPr>
        <w:ind w:left="76" w:hanging="360"/>
      </w:pPr>
      <w:rPr>
        <w:rFonts w:ascii="Times New Roman" w:eastAsia="Times New Roman" w:hAnsi="Times New Roman" w:cs="Times New Roman" w:hint="default"/>
      </w:rPr>
    </w:lvl>
    <w:lvl w:ilvl="1" w:tplc="04190003">
      <w:start w:val="1"/>
      <w:numFmt w:val="bullet"/>
      <w:lvlText w:val="o"/>
      <w:lvlJc w:val="left"/>
      <w:pPr>
        <w:ind w:left="796" w:hanging="360"/>
      </w:pPr>
      <w:rPr>
        <w:rFonts w:ascii="Courier New" w:hAnsi="Courier New" w:cs="Courier New" w:hint="default"/>
      </w:rPr>
    </w:lvl>
    <w:lvl w:ilvl="2" w:tplc="04190005">
      <w:start w:val="1"/>
      <w:numFmt w:val="bullet"/>
      <w:lvlText w:val=""/>
      <w:lvlJc w:val="left"/>
      <w:pPr>
        <w:ind w:left="1516" w:hanging="360"/>
      </w:pPr>
      <w:rPr>
        <w:rFonts w:ascii="Wingdings" w:hAnsi="Wingdings" w:hint="default"/>
      </w:rPr>
    </w:lvl>
    <w:lvl w:ilvl="3" w:tplc="04190001">
      <w:start w:val="1"/>
      <w:numFmt w:val="bullet"/>
      <w:lvlText w:val=""/>
      <w:lvlJc w:val="left"/>
      <w:pPr>
        <w:ind w:left="2236" w:hanging="360"/>
      </w:pPr>
      <w:rPr>
        <w:rFonts w:ascii="Symbol" w:hAnsi="Symbol" w:hint="default"/>
      </w:rPr>
    </w:lvl>
    <w:lvl w:ilvl="4" w:tplc="04190003">
      <w:start w:val="1"/>
      <w:numFmt w:val="bullet"/>
      <w:lvlText w:val="o"/>
      <w:lvlJc w:val="left"/>
      <w:pPr>
        <w:ind w:left="2956" w:hanging="360"/>
      </w:pPr>
      <w:rPr>
        <w:rFonts w:ascii="Courier New" w:hAnsi="Courier New" w:cs="Courier New" w:hint="default"/>
      </w:rPr>
    </w:lvl>
    <w:lvl w:ilvl="5" w:tplc="04190005">
      <w:start w:val="1"/>
      <w:numFmt w:val="bullet"/>
      <w:lvlText w:val=""/>
      <w:lvlJc w:val="left"/>
      <w:pPr>
        <w:ind w:left="3676" w:hanging="360"/>
      </w:pPr>
      <w:rPr>
        <w:rFonts w:ascii="Wingdings" w:hAnsi="Wingdings" w:hint="default"/>
      </w:rPr>
    </w:lvl>
    <w:lvl w:ilvl="6" w:tplc="04190001">
      <w:start w:val="1"/>
      <w:numFmt w:val="bullet"/>
      <w:lvlText w:val=""/>
      <w:lvlJc w:val="left"/>
      <w:pPr>
        <w:ind w:left="4396" w:hanging="360"/>
      </w:pPr>
      <w:rPr>
        <w:rFonts w:ascii="Symbol" w:hAnsi="Symbol" w:hint="default"/>
      </w:rPr>
    </w:lvl>
    <w:lvl w:ilvl="7" w:tplc="04190003">
      <w:start w:val="1"/>
      <w:numFmt w:val="bullet"/>
      <w:lvlText w:val="o"/>
      <w:lvlJc w:val="left"/>
      <w:pPr>
        <w:ind w:left="5116" w:hanging="360"/>
      </w:pPr>
      <w:rPr>
        <w:rFonts w:ascii="Courier New" w:hAnsi="Courier New" w:cs="Courier New" w:hint="default"/>
      </w:rPr>
    </w:lvl>
    <w:lvl w:ilvl="8" w:tplc="04190005">
      <w:start w:val="1"/>
      <w:numFmt w:val="bullet"/>
      <w:lvlText w:val=""/>
      <w:lvlJc w:val="left"/>
      <w:pPr>
        <w:ind w:left="5836" w:hanging="360"/>
      </w:pPr>
      <w:rPr>
        <w:rFonts w:ascii="Wingdings" w:hAnsi="Wingdings" w:hint="default"/>
      </w:rPr>
    </w:lvl>
  </w:abstractNum>
  <w:abstractNum w:abstractNumId="20">
    <w:nsid w:val="2F534EBE"/>
    <w:multiLevelType w:val="hybridMultilevel"/>
    <w:tmpl w:val="0B5888B6"/>
    <w:lvl w:ilvl="0" w:tplc="88DA78B8">
      <w:start w:val="1"/>
      <w:numFmt w:val="bullet"/>
      <w:lvlText w:val="□"/>
      <w:lvlJc w:val="left"/>
      <w:pPr>
        <w:ind w:left="1364" w:hanging="360"/>
      </w:pPr>
      <w:rPr>
        <w:rFonts w:ascii="Courier New" w:hAnsi="Courier New" w:cs="Times New Roman" w:hint="default"/>
      </w:rPr>
    </w:lvl>
    <w:lvl w:ilvl="1" w:tplc="04190003">
      <w:start w:val="1"/>
      <w:numFmt w:val="bullet"/>
      <w:lvlText w:val="o"/>
      <w:lvlJc w:val="left"/>
      <w:pPr>
        <w:ind w:left="2084" w:hanging="360"/>
      </w:pPr>
      <w:rPr>
        <w:rFonts w:ascii="Courier New" w:hAnsi="Courier New" w:cs="Courier New" w:hint="default"/>
      </w:rPr>
    </w:lvl>
    <w:lvl w:ilvl="2" w:tplc="04190005">
      <w:start w:val="1"/>
      <w:numFmt w:val="bullet"/>
      <w:lvlText w:val=""/>
      <w:lvlJc w:val="left"/>
      <w:pPr>
        <w:ind w:left="2804" w:hanging="360"/>
      </w:pPr>
      <w:rPr>
        <w:rFonts w:ascii="Wingdings" w:hAnsi="Wingdings" w:hint="default"/>
      </w:rPr>
    </w:lvl>
    <w:lvl w:ilvl="3" w:tplc="04190001">
      <w:start w:val="1"/>
      <w:numFmt w:val="bullet"/>
      <w:lvlText w:val=""/>
      <w:lvlJc w:val="left"/>
      <w:pPr>
        <w:ind w:left="3524" w:hanging="360"/>
      </w:pPr>
      <w:rPr>
        <w:rFonts w:ascii="Symbol" w:hAnsi="Symbol" w:hint="default"/>
      </w:rPr>
    </w:lvl>
    <w:lvl w:ilvl="4" w:tplc="04190003">
      <w:start w:val="1"/>
      <w:numFmt w:val="bullet"/>
      <w:lvlText w:val="o"/>
      <w:lvlJc w:val="left"/>
      <w:pPr>
        <w:ind w:left="4244" w:hanging="360"/>
      </w:pPr>
      <w:rPr>
        <w:rFonts w:ascii="Courier New" w:hAnsi="Courier New" w:cs="Courier New" w:hint="default"/>
      </w:rPr>
    </w:lvl>
    <w:lvl w:ilvl="5" w:tplc="04190005">
      <w:start w:val="1"/>
      <w:numFmt w:val="bullet"/>
      <w:lvlText w:val=""/>
      <w:lvlJc w:val="left"/>
      <w:pPr>
        <w:ind w:left="4964" w:hanging="360"/>
      </w:pPr>
      <w:rPr>
        <w:rFonts w:ascii="Wingdings" w:hAnsi="Wingdings" w:hint="default"/>
      </w:rPr>
    </w:lvl>
    <w:lvl w:ilvl="6" w:tplc="04190001">
      <w:start w:val="1"/>
      <w:numFmt w:val="bullet"/>
      <w:lvlText w:val=""/>
      <w:lvlJc w:val="left"/>
      <w:pPr>
        <w:ind w:left="5684" w:hanging="360"/>
      </w:pPr>
      <w:rPr>
        <w:rFonts w:ascii="Symbol" w:hAnsi="Symbol" w:hint="default"/>
      </w:rPr>
    </w:lvl>
    <w:lvl w:ilvl="7" w:tplc="04190003">
      <w:start w:val="1"/>
      <w:numFmt w:val="bullet"/>
      <w:lvlText w:val="o"/>
      <w:lvlJc w:val="left"/>
      <w:pPr>
        <w:ind w:left="6404" w:hanging="360"/>
      </w:pPr>
      <w:rPr>
        <w:rFonts w:ascii="Courier New" w:hAnsi="Courier New" w:cs="Courier New" w:hint="default"/>
      </w:rPr>
    </w:lvl>
    <w:lvl w:ilvl="8" w:tplc="04190005">
      <w:start w:val="1"/>
      <w:numFmt w:val="bullet"/>
      <w:lvlText w:val=""/>
      <w:lvlJc w:val="left"/>
      <w:pPr>
        <w:ind w:left="7124" w:hanging="360"/>
      </w:pPr>
      <w:rPr>
        <w:rFonts w:ascii="Wingdings" w:hAnsi="Wingdings" w:hint="default"/>
      </w:rPr>
    </w:lvl>
  </w:abstractNum>
  <w:abstractNum w:abstractNumId="21">
    <w:nsid w:val="2F8D6013"/>
    <w:multiLevelType w:val="multilevel"/>
    <w:tmpl w:val="E87225A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1135434"/>
    <w:multiLevelType w:val="hybridMultilevel"/>
    <w:tmpl w:val="121069BC"/>
    <w:lvl w:ilvl="0" w:tplc="88DA78B8">
      <w:start w:val="1"/>
      <w:numFmt w:val="bullet"/>
      <w:lvlText w:val="□"/>
      <w:lvlJc w:val="left"/>
      <w:pPr>
        <w:ind w:left="1545" w:hanging="360"/>
      </w:pPr>
      <w:rPr>
        <w:rFonts w:ascii="Courier New" w:hAnsi="Courier New" w:cs="Times New Roman" w:hint="default"/>
      </w:rPr>
    </w:lvl>
    <w:lvl w:ilvl="1" w:tplc="04190003">
      <w:start w:val="1"/>
      <w:numFmt w:val="bullet"/>
      <w:lvlText w:val="o"/>
      <w:lvlJc w:val="left"/>
      <w:pPr>
        <w:ind w:left="2265" w:hanging="360"/>
      </w:pPr>
      <w:rPr>
        <w:rFonts w:ascii="Courier New" w:hAnsi="Courier New" w:cs="Courier New" w:hint="default"/>
      </w:rPr>
    </w:lvl>
    <w:lvl w:ilvl="2" w:tplc="04190005">
      <w:start w:val="1"/>
      <w:numFmt w:val="bullet"/>
      <w:lvlText w:val=""/>
      <w:lvlJc w:val="left"/>
      <w:pPr>
        <w:ind w:left="2985" w:hanging="360"/>
      </w:pPr>
      <w:rPr>
        <w:rFonts w:ascii="Wingdings" w:hAnsi="Wingdings" w:hint="default"/>
      </w:rPr>
    </w:lvl>
    <w:lvl w:ilvl="3" w:tplc="04190001">
      <w:start w:val="1"/>
      <w:numFmt w:val="bullet"/>
      <w:lvlText w:val=""/>
      <w:lvlJc w:val="left"/>
      <w:pPr>
        <w:ind w:left="3705" w:hanging="360"/>
      </w:pPr>
      <w:rPr>
        <w:rFonts w:ascii="Symbol" w:hAnsi="Symbol" w:hint="default"/>
      </w:rPr>
    </w:lvl>
    <w:lvl w:ilvl="4" w:tplc="04190003">
      <w:start w:val="1"/>
      <w:numFmt w:val="bullet"/>
      <w:lvlText w:val="o"/>
      <w:lvlJc w:val="left"/>
      <w:pPr>
        <w:ind w:left="4425" w:hanging="360"/>
      </w:pPr>
      <w:rPr>
        <w:rFonts w:ascii="Courier New" w:hAnsi="Courier New" w:cs="Courier New" w:hint="default"/>
      </w:rPr>
    </w:lvl>
    <w:lvl w:ilvl="5" w:tplc="04190005">
      <w:start w:val="1"/>
      <w:numFmt w:val="bullet"/>
      <w:lvlText w:val=""/>
      <w:lvlJc w:val="left"/>
      <w:pPr>
        <w:ind w:left="5145" w:hanging="360"/>
      </w:pPr>
      <w:rPr>
        <w:rFonts w:ascii="Wingdings" w:hAnsi="Wingdings" w:hint="default"/>
      </w:rPr>
    </w:lvl>
    <w:lvl w:ilvl="6" w:tplc="04190001">
      <w:start w:val="1"/>
      <w:numFmt w:val="bullet"/>
      <w:lvlText w:val=""/>
      <w:lvlJc w:val="left"/>
      <w:pPr>
        <w:ind w:left="5865" w:hanging="360"/>
      </w:pPr>
      <w:rPr>
        <w:rFonts w:ascii="Symbol" w:hAnsi="Symbol" w:hint="default"/>
      </w:rPr>
    </w:lvl>
    <w:lvl w:ilvl="7" w:tplc="04190003">
      <w:start w:val="1"/>
      <w:numFmt w:val="bullet"/>
      <w:lvlText w:val="o"/>
      <w:lvlJc w:val="left"/>
      <w:pPr>
        <w:ind w:left="6585" w:hanging="360"/>
      </w:pPr>
      <w:rPr>
        <w:rFonts w:ascii="Courier New" w:hAnsi="Courier New" w:cs="Courier New" w:hint="default"/>
      </w:rPr>
    </w:lvl>
    <w:lvl w:ilvl="8" w:tplc="04190005">
      <w:start w:val="1"/>
      <w:numFmt w:val="bullet"/>
      <w:lvlText w:val=""/>
      <w:lvlJc w:val="left"/>
      <w:pPr>
        <w:ind w:left="7305" w:hanging="360"/>
      </w:pPr>
      <w:rPr>
        <w:rFonts w:ascii="Wingdings" w:hAnsi="Wingdings" w:hint="default"/>
      </w:rPr>
    </w:lvl>
  </w:abstractNum>
  <w:abstractNum w:abstractNumId="23">
    <w:nsid w:val="32400BC0"/>
    <w:multiLevelType w:val="hybridMultilevel"/>
    <w:tmpl w:val="0438456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33312462"/>
    <w:multiLevelType w:val="multilevel"/>
    <w:tmpl w:val="21F05AC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B766AF7"/>
    <w:multiLevelType w:val="hybridMultilevel"/>
    <w:tmpl w:val="45B0D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BEB6A89"/>
    <w:multiLevelType w:val="hybridMultilevel"/>
    <w:tmpl w:val="A4EC67C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7">
    <w:nsid w:val="417B5998"/>
    <w:multiLevelType w:val="hybridMultilevel"/>
    <w:tmpl w:val="0FB4E2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2323E9C"/>
    <w:multiLevelType w:val="hybridMultilevel"/>
    <w:tmpl w:val="046AAC56"/>
    <w:lvl w:ilvl="0" w:tplc="FBA69202">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C24209"/>
    <w:multiLevelType w:val="multilevel"/>
    <w:tmpl w:val="068EEA42"/>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4FE01A1"/>
    <w:multiLevelType w:val="hybridMultilevel"/>
    <w:tmpl w:val="52F289D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1">
    <w:nsid w:val="480B0B6E"/>
    <w:multiLevelType w:val="multilevel"/>
    <w:tmpl w:val="21F05AC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ABC5FA1"/>
    <w:multiLevelType w:val="hybridMultilevel"/>
    <w:tmpl w:val="D526B83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3">
    <w:nsid w:val="530A69D1"/>
    <w:multiLevelType w:val="hybridMultilevel"/>
    <w:tmpl w:val="7F765F50"/>
    <w:lvl w:ilvl="0" w:tplc="88DA78B8">
      <w:start w:val="1"/>
      <w:numFmt w:val="bullet"/>
      <w:lvlText w:val="□"/>
      <w:lvlJc w:val="left"/>
      <w:pPr>
        <w:ind w:left="1364" w:hanging="360"/>
      </w:pPr>
      <w:rPr>
        <w:rFonts w:ascii="Courier New" w:hAnsi="Courier New" w:cs="Times New Roman" w:hint="default"/>
      </w:rPr>
    </w:lvl>
    <w:lvl w:ilvl="1" w:tplc="04190003">
      <w:start w:val="1"/>
      <w:numFmt w:val="bullet"/>
      <w:lvlText w:val="o"/>
      <w:lvlJc w:val="left"/>
      <w:pPr>
        <w:ind w:left="2084" w:hanging="360"/>
      </w:pPr>
      <w:rPr>
        <w:rFonts w:ascii="Courier New" w:hAnsi="Courier New" w:cs="Courier New" w:hint="default"/>
      </w:rPr>
    </w:lvl>
    <w:lvl w:ilvl="2" w:tplc="04190005">
      <w:start w:val="1"/>
      <w:numFmt w:val="bullet"/>
      <w:lvlText w:val=""/>
      <w:lvlJc w:val="left"/>
      <w:pPr>
        <w:ind w:left="2804" w:hanging="360"/>
      </w:pPr>
      <w:rPr>
        <w:rFonts w:ascii="Wingdings" w:hAnsi="Wingdings" w:hint="default"/>
      </w:rPr>
    </w:lvl>
    <w:lvl w:ilvl="3" w:tplc="04190001">
      <w:start w:val="1"/>
      <w:numFmt w:val="bullet"/>
      <w:lvlText w:val=""/>
      <w:lvlJc w:val="left"/>
      <w:pPr>
        <w:ind w:left="3524" w:hanging="360"/>
      </w:pPr>
      <w:rPr>
        <w:rFonts w:ascii="Symbol" w:hAnsi="Symbol" w:hint="default"/>
      </w:rPr>
    </w:lvl>
    <w:lvl w:ilvl="4" w:tplc="04190003">
      <w:start w:val="1"/>
      <w:numFmt w:val="bullet"/>
      <w:lvlText w:val="o"/>
      <w:lvlJc w:val="left"/>
      <w:pPr>
        <w:ind w:left="4244" w:hanging="360"/>
      </w:pPr>
      <w:rPr>
        <w:rFonts w:ascii="Courier New" w:hAnsi="Courier New" w:cs="Courier New" w:hint="default"/>
      </w:rPr>
    </w:lvl>
    <w:lvl w:ilvl="5" w:tplc="04190005">
      <w:start w:val="1"/>
      <w:numFmt w:val="bullet"/>
      <w:lvlText w:val=""/>
      <w:lvlJc w:val="left"/>
      <w:pPr>
        <w:ind w:left="4964" w:hanging="360"/>
      </w:pPr>
      <w:rPr>
        <w:rFonts w:ascii="Wingdings" w:hAnsi="Wingdings" w:hint="default"/>
      </w:rPr>
    </w:lvl>
    <w:lvl w:ilvl="6" w:tplc="04190001">
      <w:start w:val="1"/>
      <w:numFmt w:val="bullet"/>
      <w:lvlText w:val=""/>
      <w:lvlJc w:val="left"/>
      <w:pPr>
        <w:ind w:left="5684" w:hanging="360"/>
      </w:pPr>
      <w:rPr>
        <w:rFonts w:ascii="Symbol" w:hAnsi="Symbol" w:hint="default"/>
      </w:rPr>
    </w:lvl>
    <w:lvl w:ilvl="7" w:tplc="04190003">
      <w:start w:val="1"/>
      <w:numFmt w:val="bullet"/>
      <w:lvlText w:val="o"/>
      <w:lvlJc w:val="left"/>
      <w:pPr>
        <w:ind w:left="6404" w:hanging="360"/>
      </w:pPr>
      <w:rPr>
        <w:rFonts w:ascii="Courier New" w:hAnsi="Courier New" w:cs="Courier New" w:hint="default"/>
      </w:rPr>
    </w:lvl>
    <w:lvl w:ilvl="8" w:tplc="04190005">
      <w:start w:val="1"/>
      <w:numFmt w:val="bullet"/>
      <w:lvlText w:val=""/>
      <w:lvlJc w:val="left"/>
      <w:pPr>
        <w:ind w:left="7124" w:hanging="360"/>
      </w:pPr>
      <w:rPr>
        <w:rFonts w:ascii="Wingdings" w:hAnsi="Wingdings" w:hint="default"/>
      </w:rPr>
    </w:lvl>
  </w:abstractNum>
  <w:abstractNum w:abstractNumId="34">
    <w:nsid w:val="53F941B2"/>
    <w:multiLevelType w:val="hybridMultilevel"/>
    <w:tmpl w:val="386E32B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5">
    <w:nsid w:val="54627C8A"/>
    <w:multiLevelType w:val="hybridMultilevel"/>
    <w:tmpl w:val="45820BA0"/>
    <w:lvl w:ilvl="0" w:tplc="88DA78B8">
      <w:start w:val="1"/>
      <w:numFmt w:val="bullet"/>
      <w:lvlText w:val="□"/>
      <w:lvlJc w:val="left"/>
      <w:pPr>
        <w:ind w:left="720" w:hanging="360"/>
      </w:pPr>
      <w:rPr>
        <w:rFonts w:ascii="Courier New" w:hAnsi="Courier New" w:cs="Times New Roman" w:hint="default"/>
      </w:rPr>
    </w:lvl>
    <w:lvl w:ilvl="1" w:tplc="4216D45A">
      <w:numFmt w:val="bullet"/>
      <w:lvlText w:val="•"/>
      <w:lvlJc w:val="left"/>
      <w:pPr>
        <w:ind w:left="1440" w:hanging="360"/>
      </w:pPr>
      <w:rPr>
        <w:rFonts w:ascii="Times New Roman" w:eastAsia="Times New Roman" w:hAnsi="Times New Roman"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563D2EC0"/>
    <w:multiLevelType w:val="multilevel"/>
    <w:tmpl w:val="21F05AC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6EA114D"/>
    <w:multiLevelType w:val="multilevel"/>
    <w:tmpl w:val="CB62EC44"/>
    <w:lvl w:ilvl="0">
      <w:start w:val="1"/>
      <w:numFmt w:val="decimal"/>
      <w:lvlText w:val="%1."/>
      <w:lvlJc w:val="left"/>
      <w:pPr>
        <w:ind w:left="436" w:hanging="360"/>
      </w:pPr>
      <w:rPr>
        <w:b w:val="0"/>
      </w:rPr>
    </w:lvl>
    <w:lvl w:ilvl="1">
      <w:start w:val="3"/>
      <w:numFmt w:val="decimal"/>
      <w:isLgl/>
      <w:lvlText w:val="%1.%2."/>
      <w:lvlJc w:val="left"/>
      <w:pPr>
        <w:ind w:left="796" w:hanging="720"/>
      </w:pPr>
    </w:lvl>
    <w:lvl w:ilvl="2">
      <w:start w:val="1"/>
      <w:numFmt w:val="decimal"/>
      <w:isLgl/>
      <w:lvlText w:val="%1.%2.%3."/>
      <w:lvlJc w:val="left"/>
      <w:pPr>
        <w:ind w:left="796" w:hanging="720"/>
      </w:pPr>
    </w:lvl>
    <w:lvl w:ilvl="3">
      <w:start w:val="1"/>
      <w:numFmt w:val="decimal"/>
      <w:isLgl/>
      <w:lvlText w:val="%1.%2.%3.%4."/>
      <w:lvlJc w:val="left"/>
      <w:pPr>
        <w:ind w:left="1156" w:hanging="1080"/>
      </w:pPr>
    </w:lvl>
    <w:lvl w:ilvl="4">
      <w:start w:val="1"/>
      <w:numFmt w:val="decimal"/>
      <w:isLgl/>
      <w:lvlText w:val="%1.%2.%3.%4.%5."/>
      <w:lvlJc w:val="left"/>
      <w:pPr>
        <w:ind w:left="1156" w:hanging="1080"/>
      </w:pPr>
    </w:lvl>
    <w:lvl w:ilvl="5">
      <w:start w:val="1"/>
      <w:numFmt w:val="decimal"/>
      <w:isLgl/>
      <w:lvlText w:val="%1.%2.%3.%4.%5.%6."/>
      <w:lvlJc w:val="left"/>
      <w:pPr>
        <w:ind w:left="1516" w:hanging="1440"/>
      </w:pPr>
    </w:lvl>
    <w:lvl w:ilvl="6">
      <w:start w:val="1"/>
      <w:numFmt w:val="decimal"/>
      <w:isLgl/>
      <w:lvlText w:val="%1.%2.%3.%4.%5.%6.%7."/>
      <w:lvlJc w:val="left"/>
      <w:pPr>
        <w:ind w:left="1876" w:hanging="1800"/>
      </w:pPr>
    </w:lvl>
    <w:lvl w:ilvl="7">
      <w:start w:val="1"/>
      <w:numFmt w:val="decimal"/>
      <w:isLgl/>
      <w:lvlText w:val="%1.%2.%3.%4.%5.%6.%7.%8."/>
      <w:lvlJc w:val="left"/>
      <w:pPr>
        <w:ind w:left="1876" w:hanging="1800"/>
      </w:pPr>
    </w:lvl>
    <w:lvl w:ilvl="8">
      <w:start w:val="1"/>
      <w:numFmt w:val="decimal"/>
      <w:isLgl/>
      <w:lvlText w:val="%1.%2.%3.%4.%5.%6.%7.%8.%9."/>
      <w:lvlJc w:val="left"/>
      <w:pPr>
        <w:ind w:left="2236" w:hanging="2160"/>
      </w:pPr>
    </w:lvl>
  </w:abstractNum>
  <w:abstractNum w:abstractNumId="38">
    <w:nsid w:val="5A652B92"/>
    <w:multiLevelType w:val="hybridMultilevel"/>
    <w:tmpl w:val="5518D232"/>
    <w:lvl w:ilvl="0" w:tplc="88DA78B8">
      <w:start w:val="1"/>
      <w:numFmt w:val="bullet"/>
      <w:lvlText w:val="□"/>
      <w:lvlJc w:val="left"/>
      <w:pPr>
        <w:ind w:left="1364" w:hanging="360"/>
      </w:pPr>
      <w:rPr>
        <w:rFonts w:ascii="Courier New" w:hAnsi="Courier New" w:cs="Times New Roman" w:hint="default"/>
      </w:rPr>
    </w:lvl>
    <w:lvl w:ilvl="1" w:tplc="04190003">
      <w:start w:val="1"/>
      <w:numFmt w:val="bullet"/>
      <w:lvlText w:val="o"/>
      <w:lvlJc w:val="left"/>
      <w:pPr>
        <w:ind w:left="2084" w:hanging="360"/>
      </w:pPr>
      <w:rPr>
        <w:rFonts w:ascii="Courier New" w:hAnsi="Courier New" w:cs="Courier New" w:hint="default"/>
      </w:rPr>
    </w:lvl>
    <w:lvl w:ilvl="2" w:tplc="04190005">
      <w:start w:val="1"/>
      <w:numFmt w:val="bullet"/>
      <w:lvlText w:val=""/>
      <w:lvlJc w:val="left"/>
      <w:pPr>
        <w:ind w:left="2804" w:hanging="360"/>
      </w:pPr>
      <w:rPr>
        <w:rFonts w:ascii="Wingdings" w:hAnsi="Wingdings" w:hint="default"/>
      </w:rPr>
    </w:lvl>
    <w:lvl w:ilvl="3" w:tplc="04190001">
      <w:start w:val="1"/>
      <w:numFmt w:val="bullet"/>
      <w:lvlText w:val=""/>
      <w:lvlJc w:val="left"/>
      <w:pPr>
        <w:ind w:left="3524" w:hanging="360"/>
      </w:pPr>
      <w:rPr>
        <w:rFonts w:ascii="Symbol" w:hAnsi="Symbol" w:hint="default"/>
      </w:rPr>
    </w:lvl>
    <w:lvl w:ilvl="4" w:tplc="04190003">
      <w:start w:val="1"/>
      <w:numFmt w:val="bullet"/>
      <w:lvlText w:val="o"/>
      <w:lvlJc w:val="left"/>
      <w:pPr>
        <w:ind w:left="4244" w:hanging="360"/>
      </w:pPr>
      <w:rPr>
        <w:rFonts w:ascii="Courier New" w:hAnsi="Courier New" w:cs="Courier New" w:hint="default"/>
      </w:rPr>
    </w:lvl>
    <w:lvl w:ilvl="5" w:tplc="04190005">
      <w:start w:val="1"/>
      <w:numFmt w:val="bullet"/>
      <w:lvlText w:val=""/>
      <w:lvlJc w:val="left"/>
      <w:pPr>
        <w:ind w:left="4964" w:hanging="360"/>
      </w:pPr>
      <w:rPr>
        <w:rFonts w:ascii="Wingdings" w:hAnsi="Wingdings" w:hint="default"/>
      </w:rPr>
    </w:lvl>
    <w:lvl w:ilvl="6" w:tplc="04190001">
      <w:start w:val="1"/>
      <w:numFmt w:val="bullet"/>
      <w:lvlText w:val=""/>
      <w:lvlJc w:val="left"/>
      <w:pPr>
        <w:ind w:left="5684" w:hanging="360"/>
      </w:pPr>
      <w:rPr>
        <w:rFonts w:ascii="Symbol" w:hAnsi="Symbol" w:hint="default"/>
      </w:rPr>
    </w:lvl>
    <w:lvl w:ilvl="7" w:tplc="04190003">
      <w:start w:val="1"/>
      <w:numFmt w:val="bullet"/>
      <w:lvlText w:val="o"/>
      <w:lvlJc w:val="left"/>
      <w:pPr>
        <w:ind w:left="6404" w:hanging="360"/>
      </w:pPr>
      <w:rPr>
        <w:rFonts w:ascii="Courier New" w:hAnsi="Courier New" w:cs="Courier New" w:hint="default"/>
      </w:rPr>
    </w:lvl>
    <w:lvl w:ilvl="8" w:tplc="04190005">
      <w:start w:val="1"/>
      <w:numFmt w:val="bullet"/>
      <w:lvlText w:val=""/>
      <w:lvlJc w:val="left"/>
      <w:pPr>
        <w:ind w:left="7124" w:hanging="360"/>
      </w:pPr>
      <w:rPr>
        <w:rFonts w:ascii="Wingdings" w:hAnsi="Wingdings" w:hint="default"/>
      </w:rPr>
    </w:lvl>
  </w:abstractNum>
  <w:abstractNum w:abstractNumId="39">
    <w:nsid w:val="5DAC5B05"/>
    <w:multiLevelType w:val="hybridMultilevel"/>
    <w:tmpl w:val="DC40155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0">
    <w:nsid w:val="633A7427"/>
    <w:multiLevelType w:val="hybridMultilevel"/>
    <w:tmpl w:val="A258B69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43C2AA4"/>
    <w:multiLevelType w:val="hybridMultilevel"/>
    <w:tmpl w:val="090666E8"/>
    <w:lvl w:ilvl="0" w:tplc="88DA78B8">
      <w:start w:val="1"/>
      <w:numFmt w:val="bullet"/>
      <w:lvlText w:val="□"/>
      <w:lvlJc w:val="left"/>
      <w:pPr>
        <w:ind w:left="1440" w:hanging="360"/>
      </w:pPr>
      <w:rPr>
        <w:rFonts w:ascii="Courier New" w:hAnsi="Courier New"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2">
    <w:nsid w:val="665100B4"/>
    <w:multiLevelType w:val="hybridMultilevel"/>
    <w:tmpl w:val="488A601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3">
    <w:nsid w:val="718E34EC"/>
    <w:multiLevelType w:val="hybridMultilevel"/>
    <w:tmpl w:val="569AB522"/>
    <w:lvl w:ilvl="0" w:tplc="A5D8EA2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5063CEF"/>
    <w:multiLevelType w:val="hybridMultilevel"/>
    <w:tmpl w:val="9AE0FD6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5">
    <w:nsid w:val="75B02DAD"/>
    <w:multiLevelType w:val="multilevel"/>
    <w:tmpl w:val="21F05AC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77085005"/>
    <w:multiLevelType w:val="hybridMultilevel"/>
    <w:tmpl w:val="2F6CD196"/>
    <w:lvl w:ilvl="0" w:tplc="88DA78B8">
      <w:start w:val="1"/>
      <w:numFmt w:val="bullet"/>
      <w:lvlText w:val="□"/>
      <w:lvlJc w:val="left"/>
      <w:pPr>
        <w:ind w:left="1364" w:hanging="360"/>
      </w:pPr>
      <w:rPr>
        <w:rFonts w:ascii="Courier New" w:hAnsi="Courier New" w:cs="Times New Roman" w:hint="default"/>
      </w:rPr>
    </w:lvl>
    <w:lvl w:ilvl="1" w:tplc="04190003">
      <w:start w:val="1"/>
      <w:numFmt w:val="bullet"/>
      <w:lvlText w:val="o"/>
      <w:lvlJc w:val="left"/>
      <w:pPr>
        <w:ind w:left="2084" w:hanging="360"/>
      </w:pPr>
      <w:rPr>
        <w:rFonts w:ascii="Courier New" w:hAnsi="Courier New" w:cs="Courier New" w:hint="default"/>
      </w:rPr>
    </w:lvl>
    <w:lvl w:ilvl="2" w:tplc="04190005">
      <w:start w:val="1"/>
      <w:numFmt w:val="bullet"/>
      <w:lvlText w:val=""/>
      <w:lvlJc w:val="left"/>
      <w:pPr>
        <w:ind w:left="2804" w:hanging="360"/>
      </w:pPr>
      <w:rPr>
        <w:rFonts w:ascii="Wingdings" w:hAnsi="Wingdings" w:hint="default"/>
      </w:rPr>
    </w:lvl>
    <w:lvl w:ilvl="3" w:tplc="04190001">
      <w:start w:val="1"/>
      <w:numFmt w:val="bullet"/>
      <w:lvlText w:val=""/>
      <w:lvlJc w:val="left"/>
      <w:pPr>
        <w:ind w:left="3524" w:hanging="360"/>
      </w:pPr>
      <w:rPr>
        <w:rFonts w:ascii="Symbol" w:hAnsi="Symbol" w:hint="default"/>
      </w:rPr>
    </w:lvl>
    <w:lvl w:ilvl="4" w:tplc="04190003">
      <w:start w:val="1"/>
      <w:numFmt w:val="bullet"/>
      <w:lvlText w:val="o"/>
      <w:lvlJc w:val="left"/>
      <w:pPr>
        <w:ind w:left="4244" w:hanging="360"/>
      </w:pPr>
      <w:rPr>
        <w:rFonts w:ascii="Courier New" w:hAnsi="Courier New" w:cs="Courier New" w:hint="default"/>
      </w:rPr>
    </w:lvl>
    <w:lvl w:ilvl="5" w:tplc="04190005">
      <w:start w:val="1"/>
      <w:numFmt w:val="bullet"/>
      <w:lvlText w:val=""/>
      <w:lvlJc w:val="left"/>
      <w:pPr>
        <w:ind w:left="4964" w:hanging="360"/>
      </w:pPr>
      <w:rPr>
        <w:rFonts w:ascii="Wingdings" w:hAnsi="Wingdings" w:hint="default"/>
      </w:rPr>
    </w:lvl>
    <w:lvl w:ilvl="6" w:tplc="04190001">
      <w:start w:val="1"/>
      <w:numFmt w:val="bullet"/>
      <w:lvlText w:val=""/>
      <w:lvlJc w:val="left"/>
      <w:pPr>
        <w:ind w:left="5684" w:hanging="360"/>
      </w:pPr>
      <w:rPr>
        <w:rFonts w:ascii="Symbol" w:hAnsi="Symbol" w:hint="default"/>
      </w:rPr>
    </w:lvl>
    <w:lvl w:ilvl="7" w:tplc="04190003">
      <w:start w:val="1"/>
      <w:numFmt w:val="bullet"/>
      <w:lvlText w:val="o"/>
      <w:lvlJc w:val="left"/>
      <w:pPr>
        <w:ind w:left="6404" w:hanging="360"/>
      </w:pPr>
      <w:rPr>
        <w:rFonts w:ascii="Courier New" w:hAnsi="Courier New" w:cs="Courier New" w:hint="default"/>
      </w:rPr>
    </w:lvl>
    <w:lvl w:ilvl="8" w:tplc="04190005">
      <w:start w:val="1"/>
      <w:numFmt w:val="bullet"/>
      <w:lvlText w:val=""/>
      <w:lvlJc w:val="left"/>
      <w:pPr>
        <w:ind w:left="7124" w:hanging="360"/>
      </w:pPr>
      <w:rPr>
        <w:rFonts w:ascii="Wingdings" w:hAnsi="Wingdings" w:hint="default"/>
      </w:rPr>
    </w:lvl>
  </w:abstractNum>
  <w:abstractNum w:abstractNumId="47">
    <w:nsid w:val="79E76DB7"/>
    <w:multiLevelType w:val="hybridMultilevel"/>
    <w:tmpl w:val="91F015D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8">
    <w:nsid w:val="7CBC0239"/>
    <w:multiLevelType w:val="hybridMultilevel"/>
    <w:tmpl w:val="5E16DBB6"/>
    <w:lvl w:ilvl="0" w:tplc="807C9D86">
      <w:start w:val="1"/>
      <w:numFmt w:val="bullet"/>
      <w:lvlText w:val="□"/>
      <w:lvlJc w:val="left"/>
      <w:pPr>
        <w:ind w:left="360" w:hanging="360"/>
      </w:pPr>
      <w:rPr>
        <w:rFonts w:ascii="Courier New" w:hAnsi="Courier New" w:cs="Times New Roman" w:hint="default"/>
        <w:sz w:val="28"/>
        <w:szCs w:val="28"/>
      </w:rPr>
    </w:lvl>
    <w:lvl w:ilvl="1" w:tplc="04190003">
      <w:start w:val="1"/>
      <w:numFmt w:val="bullet"/>
      <w:lvlText w:val="o"/>
      <w:lvlJc w:val="left"/>
      <w:pPr>
        <w:ind w:left="2084" w:hanging="360"/>
      </w:pPr>
      <w:rPr>
        <w:rFonts w:ascii="Courier New" w:hAnsi="Courier New" w:cs="Courier New" w:hint="default"/>
      </w:rPr>
    </w:lvl>
    <w:lvl w:ilvl="2" w:tplc="04190005">
      <w:start w:val="1"/>
      <w:numFmt w:val="bullet"/>
      <w:lvlText w:val=""/>
      <w:lvlJc w:val="left"/>
      <w:pPr>
        <w:ind w:left="2804" w:hanging="360"/>
      </w:pPr>
      <w:rPr>
        <w:rFonts w:ascii="Wingdings" w:hAnsi="Wingdings" w:hint="default"/>
      </w:rPr>
    </w:lvl>
    <w:lvl w:ilvl="3" w:tplc="04190001">
      <w:start w:val="1"/>
      <w:numFmt w:val="bullet"/>
      <w:lvlText w:val=""/>
      <w:lvlJc w:val="left"/>
      <w:pPr>
        <w:ind w:left="3524" w:hanging="360"/>
      </w:pPr>
      <w:rPr>
        <w:rFonts w:ascii="Symbol" w:hAnsi="Symbol" w:hint="default"/>
      </w:rPr>
    </w:lvl>
    <w:lvl w:ilvl="4" w:tplc="04190003">
      <w:start w:val="1"/>
      <w:numFmt w:val="bullet"/>
      <w:lvlText w:val="o"/>
      <w:lvlJc w:val="left"/>
      <w:pPr>
        <w:ind w:left="4244" w:hanging="360"/>
      </w:pPr>
      <w:rPr>
        <w:rFonts w:ascii="Courier New" w:hAnsi="Courier New" w:cs="Courier New" w:hint="default"/>
      </w:rPr>
    </w:lvl>
    <w:lvl w:ilvl="5" w:tplc="04190005">
      <w:start w:val="1"/>
      <w:numFmt w:val="bullet"/>
      <w:lvlText w:val=""/>
      <w:lvlJc w:val="left"/>
      <w:pPr>
        <w:ind w:left="4964" w:hanging="360"/>
      </w:pPr>
      <w:rPr>
        <w:rFonts w:ascii="Wingdings" w:hAnsi="Wingdings" w:hint="default"/>
      </w:rPr>
    </w:lvl>
    <w:lvl w:ilvl="6" w:tplc="04190001">
      <w:start w:val="1"/>
      <w:numFmt w:val="bullet"/>
      <w:lvlText w:val=""/>
      <w:lvlJc w:val="left"/>
      <w:pPr>
        <w:ind w:left="5684" w:hanging="360"/>
      </w:pPr>
      <w:rPr>
        <w:rFonts w:ascii="Symbol" w:hAnsi="Symbol" w:hint="default"/>
      </w:rPr>
    </w:lvl>
    <w:lvl w:ilvl="7" w:tplc="04190003">
      <w:start w:val="1"/>
      <w:numFmt w:val="bullet"/>
      <w:lvlText w:val="o"/>
      <w:lvlJc w:val="left"/>
      <w:pPr>
        <w:ind w:left="6404" w:hanging="360"/>
      </w:pPr>
      <w:rPr>
        <w:rFonts w:ascii="Courier New" w:hAnsi="Courier New" w:cs="Courier New" w:hint="default"/>
      </w:rPr>
    </w:lvl>
    <w:lvl w:ilvl="8" w:tplc="04190005">
      <w:start w:val="1"/>
      <w:numFmt w:val="bullet"/>
      <w:lvlText w:val=""/>
      <w:lvlJc w:val="left"/>
      <w:pPr>
        <w:ind w:left="7124" w:hanging="360"/>
      </w:pPr>
      <w:rPr>
        <w:rFonts w:ascii="Wingdings" w:hAnsi="Wingdings" w:hint="default"/>
      </w:rPr>
    </w:lvl>
  </w:abstractNum>
  <w:num w:numId="1">
    <w:abstractNumId w:val="8"/>
  </w:num>
  <w:num w:numId="2">
    <w:abstractNumId w:val="21"/>
  </w:num>
  <w:num w:numId="3">
    <w:abstractNumId w:val="1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4"/>
  </w:num>
  <w:num w:numId="7">
    <w:abstractNumId w:val="31"/>
  </w:num>
  <w:num w:numId="8">
    <w:abstractNumId w:val="24"/>
  </w:num>
  <w:num w:numId="9">
    <w:abstractNumId w:val="36"/>
  </w:num>
  <w:num w:numId="10">
    <w:abstractNumId w:val="45"/>
  </w:num>
  <w:num w:numId="11">
    <w:abstractNumId w:val="39"/>
    <w:lvlOverride w:ilvl="0"/>
    <w:lvlOverride w:ilvl="1"/>
    <w:lvlOverride w:ilvl="2"/>
    <w:lvlOverride w:ilvl="3"/>
    <w:lvlOverride w:ilvl="4"/>
    <w:lvlOverride w:ilvl="5"/>
    <w:lvlOverride w:ilvl="6"/>
    <w:lvlOverride w:ilvl="7"/>
    <w:lvlOverride w:ilvl="8"/>
  </w:num>
  <w:num w:numId="12">
    <w:abstractNumId w:val="0"/>
  </w:num>
  <w:num w:numId="13">
    <w:abstractNumId w:val="29"/>
  </w:num>
  <w:num w:numId="14">
    <w:abstractNumId w:val="26"/>
    <w:lvlOverride w:ilvl="0"/>
    <w:lvlOverride w:ilvl="1"/>
    <w:lvlOverride w:ilvl="2"/>
    <w:lvlOverride w:ilvl="3"/>
    <w:lvlOverride w:ilvl="4"/>
    <w:lvlOverride w:ilvl="5"/>
    <w:lvlOverride w:ilvl="6"/>
    <w:lvlOverride w:ilvl="7"/>
    <w:lvlOverride w:ilvl="8"/>
  </w:num>
  <w:num w:numId="15">
    <w:abstractNumId w:val="10"/>
    <w:lvlOverride w:ilvl="0"/>
    <w:lvlOverride w:ilvl="1"/>
    <w:lvlOverride w:ilvl="2"/>
    <w:lvlOverride w:ilvl="3"/>
    <w:lvlOverride w:ilvl="4"/>
    <w:lvlOverride w:ilvl="5"/>
    <w:lvlOverride w:ilvl="6"/>
    <w:lvlOverride w:ilvl="7"/>
    <w:lvlOverride w:ilvl="8"/>
  </w:num>
  <w:num w:numId="16">
    <w:abstractNumId w:val="3"/>
    <w:lvlOverride w:ilvl="0"/>
    <w:lvlOverride w:ilvl="1"/>
    <w:lvlOverride w:ilvl="2"/>
    <w:lvlOverride w:ilvl="3"/>
    <w:lvlOverride w:ilvl="4"/>
    <w:lvlOverride w:ilvl="5"/>
    <w:lvlOverride w:ilvl="6"/>
    <w:lvlOverride w:ilvl="7"/>
    <w:lvlOverride w:ilvl="8"/>
  </w:num>
  <w:num w:numId="17">
    <w:abstractNumId w:val="7"/>
    <w:lvlOverride w:ilvl="0"/>
    <w:lvlOverride w:ilvl="1"/>
    <w:lvlOverride w:ilvl="2"/>
    <w:lvlOverride w:ilvl="3"/>
    <w:lvlOverride w:ilvl="4"/>
    <w:lvlOverride w:ilvl="5"/>
    <w:lvlOverride w:ilvl="6"/>
    <w:lvlOverride w:ilvl="7"/>
    <w:lvlOverride w:ilvl="8"/>
  </w:num>
  <w:num w:numId="18">
    <w:abstractNumId w:val="47"/>
    <w:lvlOverride w:ilvl="0"/>
    <w:lvlOverride w:ilvl="1"/>
    <w:lvlOverride w:ilvl="2"/>
    <w:lvlOverride w:ilvl="3"/>
    <w:lvlOverride w:ilvl="4"/>
    <w:lvlOverride w:ilvl="5"/>
    <w:lvlOverride w:ilvl="6"/>
    <w:lvlOverride w:ilvl="7"/>
    <w:lvlOverride w:ilvl="8"/>
  </w:num>
  <w:num w:numId="19">
    <w:abstractNumId w:val="2"/>
    <w:lvlOverride w:ilvl="0"/>
    <w:lvlOverride w:ilvl="1"/>
    <w:lvlOverride w:ilvl="2"/>
    <w:lvlOverride w:ilvl="3"/>
    <w:lvlOverride w:ilvl="4"/>
    <w:lvlOverride w:ilvl="5"/>
    <w:lvlOverride w:ilvl="6"/>
    <w:lvlOverride w:ilvl="7"/>
    <w:lvlOverride w:ilvl="8"/>
  </w:num>
  <w:num w:numId="20">
    <w:abstractNumId w:val="11"/>
    <w:lvlOverride w:ilvl="0"/>
    <w:lvlOverride w:ilvl="1"/>
    <w:lvlOverride w:ilvl="2"/>
    <w:lvlOverride w:ilvl="3"/>
    <w:lvlOverride w:ilvl="4"/>
    <w:lvlOverride w:ilvl="5"/>
    <w:lvlOverride w:ilvl="6"/>
    <w:lvlOverride w:ilvl="7"/>
    <w:lvlOverride w:ilvl="8"/>
  </w:num>
  <w:num w:numId="21">
    <w:abstractNumId w:val="17"/>
    <w:lvlOverride w:ilvl="0"/>
    <w:lvlOverride w:ilvl="1"/>
    <w:lvlOverride w:ilvl="2"/>
    <w:lvlOverride w:ilvl="3"/>
    <w:lvlOverride w:ilvl="4"/>
    <w:lvlOverride w:ilvl="5"/>
    <w:lvlOverride w:ilvl="6"/>
    <w:lvlOverride w:ilvl="7"/>
    <w:lvlOverride w:ilvl="8"/>
  </w:num>
  <w:num w:numId="22">
    <w:abstractNumId w:val="44"/>
    <w:lvlOverride w:ilvl="0"/>
    <w:lvlOverride w:ilvl="1"/>
    <w:lvlOverride w:ilvl="2"/>
    <w:lvlOverride w:ilvl="3"/>
    <w:lvlOverride w:ilvl="4"/>
    <w:lvlOverride w:ilvl="5"/>
    <w:lvlOverride w:ilvl="6"/>
    <w:lvlOverride w:ilvl="7"/>
    <w:lvlOverride w:ilvl="8"/>
  </w:num>
  <w:num w:numId="23">
    <w:abstractNumId w:val="32"/>
    <w:lvlOverride w:ilvl="0"/>
    <w:lvlOverride w:ilvl="1"/>
    <w:lvlOverride w:ilvl="2"/>
    <w:lvlOverride w:ilvl="3"/>
    <w:lvlOverride w:ilvl="4"/>
    <w:lvlOverride w:ilvl="5"/>
    <w:lvlOverride w:ilvl="6"/>
    <w:lvlOverride w:ilvl="7"/>
    <w:lvlOverride w:ilvl="8"/>
  </w:num>
  <w:num w:numId="24">
    <w:abstractNumId w:val="42"/>
    <w:lvlOverride w:ilvl="0"/>
    <w:lvlOverride w:ilvl="1"/>
    <w:lvlOverride w:ilvl="2"/>
    <w:lvlOverride w:ilvl="3"/>
    <w:lvlOverride w:ilvl="4"/>
    <w:lvlOverride w:ilvl="5"/>
    <w:lvlOverride w:ilvl="6"/>
    <w:lvlOverride w:ilvl="7"/>
    <w:lvlOverride w:ilvl="8"/>
  </w:num>
  <w:num w:numId="25">
    <w:abstractNumId w:val="23"/>
    <w:lvlOverride w:ilvl="0"/>
    <w:lvlOverride w:ilvl="1"/>
    <w:lvlOverride w:ilvl="2"/>
    <w:lvlOverride w:ilvl="3"/>
    <w:lvlOverride w:ilvl="4"/>
    <w:lvlOverride w:ilvl="5"/>
    <w:lvlOverride w:ilvl="6"/>
    <w:lvlOverride w:ilvl="7"/>
    <w:lvlOverride w:ilvl="8"/>
  </w:num>
  <w:num w:numId="26">
    <w:abstractNumId w:val="34"/>
    <w:lvlOverride w:ilvl="0"/>
    <w:lvlOverride w:ilvl="1"/>
    <w:lvlOverride w:ilvl="2"/>
    <w:lvlOverride w:ilvl="3"/>
    <w:lvlOverride w:ilvl="4"/>
    <w:lvlOverride w:ilvl="5"/>
    <w:lvlOverride w:ilvl="6"/>
    <w:lvlOverride w:ilvl="7"/>
    <w:lvlOverride w:ilvl="8"/>
  </w:num>
  <w:num w:numId="27">
    <w:abstractNumId w:val="30"/>
    <w:lvlOverride w:ilvl="0"/>
    <w:lvlOverride w:ilvl="1"/>
    <w:lvlOverride w:ilvl="2"/>
    <w:lvlOverride w:ilvl="3"/>
    <w:lvlOverride w:ilvl="4"/>
    <w:lvlOverride w:ilvl="5"/>
    <w:lvlOverride w:ilvl="6"/>
    <w:lvlOverride w:ilvl="7"/>
    <w:lvlOverride w:ilvl="8"/>
  </w:num>
  <w:num w:numId="28">
    <w:abstractNumId w:val="15"/>
  </w:num>
  <w:num w:numId="29">
    <w:abstractNumId w:val="13"/>
  </w:num>
  <w:num w:numId="30">
    <w:abstractNumId w:val="25"/>
  </w:num>
  <w:num w:numId="31">
    <w:abstractNumId w:val="6"/>
  </w:num>
  <w:num w:numId="32">
    <w:abstractNumId w:val="18"/>
  </w:num>
  <w:num w:numId="33">
    <w:abstractNumId w:val="19"/>
    <w:lvlOverride w:ilvl="0"/>
    <w:lvlOverride w:ilvl="1"/>
    <w:lvlOverride w:ilvl="2"/>
    <w:lvlOverride w:ilvl="3"/>
    <w:lvlOverride w:ilvl="4"/>
    <w:lvlOverride w:ilvl="5"/>
    <w:lvlOverride w:ilvl="6"/>
    <w:lvlOverride w:ilvl="7"/>
    <w:lvlOverride w:ilvl="8"/>
  </w:num>
  <w:num w:numId="3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lvlOverride w:ilvl="0"/>
    <w:lvlOverride w:ilvl="1"/>
    <w:lvlOverride w:ilvl="2"/>
    <w:lvlOverride w:ilvl="3"/>
    <w:lvlOverride w:ilvl="4"/>
    <w:lvlOverride w:ilvl="5"/>
    <w:lvlOverride w:ilvl="6"/>
    <w:lvlOverride w:ilvl="7"/>
    <w:lvlOverride w:ilvl="8"/>
  </w:num>
  <w:num w:numId="44">
    <w:abstractNumId w:val="33"/>
    <w:lvlOverride w:ilvl="0"/>
    <w:lvlOverride w:ilvl="1"/>
    <w:lvlOverride w:ilvl="2"/>
    <w:lvlOverride w:ilvl="3"/>
    <w:lvlOverride w:ilvl="4"/>
    <w:lvlOverride w:ilvl="5"/>
    <w:lvlOverride w:ilvl="6"/>
    <w:lvlOverride w:ilvl="7"/>
    <w:lvlOverride w:ilvl="8"/>
  </w:num>
  <w:num w:numId="45">
    <w:abstractNumId w:val="38"/>
    <w:lvlOverride w:ilvl="0"/>
    <w:lvlOverride w:ilvl="1"/>
    <w:lvlOverride w:ilvl="2"/>
    <w:lvlOverride w:ilvl="3"/>
    <w:lvlOverride w:ilvl="4"/>
    <w:lvlOverride w:ilvl="5"/>
    <w:lvlOverride w:ilvl="6"/>
    <w:lvlOverride w:ilvl="7"/>
    <w:lvlOverride w:ilvl="8"/>
  </w:num>
  <w:num w:numId="46">
    <w:abstractNumId w:val="20"/>
    <w:lvlOverride w:ilvl="0"/>
    <w:lvlOverride w:ilvl="1"/>
    <w:lvlOverride w:ilvl="2"/>
    <w:lvlOverride w:ilvl="3"/>
    <w:lvlOverride w:ilvl="4"/>
    <w:lvlOverride w:ilvl="5"/>
    <w:lvlOverride w:ilvl="6"/>
    <w:lvlOverride w:ilvl="7"/>
    <w:lvlOverride w:ilvl="8"/>
  </w:num>
  <w:num w:numId="47">
    <w:abstractNumId w:val="48"/>
    <w:lvlOverride w:ilvl="0"/>
    <w:lvlOverride w:ilvl="1"/>
    <w:lvlOverride w:ilvl="2"/>
    <w:lvlOverride w:ilvl="3"/>
    <w:lvlOverride w:ilvl="4"/>
    <w:lvlOverride w:ilvl="5"/>
    <w:lvlOverride w:ilvl="6"/>
    <w:lvlOverride w:ilvl="7"/>
    <w:lvlOverride w:ilvl="8"/>
  </w:num>
  <w:num w:numId="48">
    <w:abstractNumId w:val="41"/>
    <w:lvlOverride w:ilvl="0"/>
    <w:lvlOverride w:ilvl="1"/>
    <w:lvlOverride w:ilvl="2"/>
    <w:lvlOverride w:ilvl="3"/>
    <w:lvlOverride w:ilvl="4"/>
    <w:lvlOverride w:ilvl="5"/>
    <w:lvlOverride w:ilvl="6"/>
    <w:lvlOverride w:ilvl="7"/>
    <w:lvlOverride w:ilvl="8"/>
  </w:num>
  <w:num w:numId="49">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18E"/>
    <w:rsid w:val="000630CB"/>
    <w:rsid w:val="00153DE8"/>
    <w:rsid w:val="002D0391"/>
    <w:rsid w:val="00314F01"/>
    <w:rsid w:val="00343E37"/>
    <w:rsid w:val="004C677B"/>
    <w:rsid w:val="00617DEE"/>
    <w:rsid w:val="0064118E"/>
    <w:rsid w:val="00652A9C"/>
    <w:rsid w:val="006F713A"/>
    <w:rsid w:val="00712BFB"/>
    <w:rsid w:val="007A641E"/>
    <w:rsid w:val="007F22B3"/>
    <w:rsid w:val="00842E94"/>
    <w:rsid w:val="00847538"/>
    <w:rsid w:val="00851715"/>
    <w:rsid w:val="00883958"/>
    <w:rsid w:val="00A86AAB"/>
    <w:rsid w:val="00A87C0B"/>
    <w:rsid w:val="00B409B5"/>
    <w:rsid w:val="00B47658"/>
    <w:rsid w:val="00BF62C4"/>
    <w:rsid w:val="00CE0C3D"/>
    <w:rsid w:val="00D77738"/>
    <w:rsid w:val="00EF46F2"/>
    <w:rsid w:val="00F0529F"/>
    <w:rsid w:val="00FE2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AA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86AAB"/>
    <w:pPr>
      <w:keepNext/>
      <w:widowControl w:val="0"/>
      <w:autoSpaceDE w:val="0"/>
      <w:autoSpaceDN w:val="0"/>
      <w:jc w:val="center"/>
      <w:outlineLvl w:val="0"/>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2B3"/>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7F22B3"/>
  </w:style>
  <w:style w:type="paragraph" w:styleId="a5">
    <w:name w:val="footer"/>
    <w:basedOn w:val="a"/>
    <w:link w:val="a6"/>
    <w:uiPriority w:val="99"/>
    <w:unhideWhenUsed/>
    <w:rsid w:val="007F22B3"/>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7F22B3"/>
  </w:style>
  <w:style w:type="character" w:customStyle="1" w:styleId="10">
    <w:name w:val="Заголовок 1 Знак"/>
    <w:basedOn w:val="a0"/>
    <w:link w:val="1"/>
    <w:rsid w:val="00A86AAB"/>
    <w:rPr>
      <w:rFonts w:ascii="Times New Roman" w:eastAsia="Times New Roman" w:hAnsi="Times New Roman" w:cs="Times New Roman"/>
      <w:b/>
      <w:bCs/>
      <w:sz w:val="36"/>
      <w:szCs w:val="36"/>
      <w:lang w:eastAsia="ru-RU"/>
    </w:rPr>
  </w:style>
  <w:style w:type="paragraph" w:styleId="2">
    <w:name w:val="Body Text Indent 2"/>
    <w:basedOn w:val="a"/>
    <w:link w:val="20"/>
    <w:semiHidden/>
    <w:unhideWhenUsed/>
    <w:rsid w:val="00A86AAB"/>
    <w:pPr>
      <w:widowControl w:val="0"/>
      <w:autoSpaceDE w:val="0"/>
      <w:autoSpaceDN w:val="0"/>
      <w:ind w:firstLine="720"/>
      <w:jc w:val="center"/>
    </w:pPr>
    <w:rPr>
      <w:sz w:val="32"/>
      <w:szCs w:val="32"/>
    </w:rPr>
  </w:style>
  <w:style w:type="character" w:customStyle="1" w:styleId="20">
    <w:name w:val="Основной текст с отступом 2 Знак"/>
    <w:basedOn w:val="a0"/>
    <w:link w:val="2"/>
    <w:semiHidden/>
    <w:rsid w:val="00A86AAB"/>
    <w:rPr>
      <w:rFonts w:ascii="Times New Roman" w:eastAsia="Times New Roman" w:hAnsi="Times New Roman" w:cs="Times New Roman"/>
      <w:sz w:val="32"/>
      <w:szCs w:val="32"/>
      <w:lang w:eastAsia="ru-RU"/>
    </w:rPr>
  </w:style>
  <w:style w:type="paragraph" w:styleId="a7">
    <w:name w:val="List Paragraph"/>
    <w:basedOn w:val="a"/>
    <w:uiPriority w:val="99"/>
    <w:qFormat/>
    <w:rsid w:val="00314F01"/>
    <w:pPr>
      <w:ind w:left="720"/>
      <w:contextualSpacing/>
    </w:pPr>
  </w:style>
  <w:style w:type="paragraph" w:styleId="a8">
    <w:name w:val="Title"/>
    <w:basedOn w:val="a"/>
    <w:link w:val="a9"/>
    <w:qFormat/>
    <w:rsid w:val="00842E94"/>
    <w:pPr>
      <w:jc w:val="center"/>
    </w:pPr>
    <w:rPr>
      <w:b/>
      <w:sz w:val="20"/>
      <w:szCs w:val="20"/>
    </w:rPr>
  </w:style>
  <w:style w:type="character" w:customStyle="1" w:styleId="a9">
    <w:name w:val="Название Знак"/>
    <w:basedOn w:val="a0"/>
    <w:link w:val="a8"/>
    <w:rsid w:val="00842E94"/>
    <w:rPr>
      <w:rFonts w:ascii="Times New Roman" w:eastAsia="Times New Roman" w:hAnsi="Times New Roman" w:cs="Times New Roman"/>
      <w:b/>
      <w:sz w:val="20"/>
      <w:szCs w:val="20"/>
      <w:lang w:eastAsia="ru-RU"/>
    </w:rPr>
  </w:style>
  <w:style w:type="character" w:styleId="aa">
    <w:name w:val="Strong"/>
    <w:basedOn w:val="a0"/>
    <w:uiPriority w:val="22"/>
    <w:qFormat/>
    <w:rsid w:val="00153DE8"/>
    <w:rPr>
      <w:b/>
      <w:bCs/>
    </w:rPr>
  </w:style>
  <w:style w:type="paragraph" w:styleId="ab">
    <w:name w:val="Normal (Web)"/>
    <w:basedOn w:val="a"/>
    <w:uiPriority w:val="99"/>
    <w:semiHidden/>
    <w:unhideWhenUsed/>
    <w:rsid w:val="00D77738"/>
    <w:pPr>
      <w:spacing w:before="100" w:beforeAutospacing="1" w:after="100" w:afterAutospacing="1"/>
    </w:pPr>
  </w:style>
  <w:style w:type="paragraph" w:customStyle="1" w:styleId="ac">
    <w:name w:val="МРСК_основной_абзаца"/>
    <w:basedOn w:val="a"/>
    <w:rsid w:val="00343E37"/>
    <w:pPr>
      <w:keepNext/>
      <w:keepLines/>
      <w:suppressLineNumbers/>
      <w:spacing w:before="120" w:after="120" w:line="300" w:lineRule="auto"/>
      <w:ind w:firstLine="709"/>
      <w:contextualSpacing/>
      <w:jc w:val="both"/>
    </w:pPr>
  </w:style>
  <w:style w:type="table" w:styleId="ad">
    <w:name w:val="Table Grid"/>
    <w:basedOn w:val="a1"/>
    <w:uiPriority w:val="59"/>
    <w:rsid w:val="00343E3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847538"/>
  </w:style>
  <w:style w:type="paragraph" w:styleId="ae">
    <w:name w:val="Balloon Text"/>
    <w:basedOn w:val="a"/>
    <w:link w:val="af"/>
    <w:uiPriority w:val="99"/>
    <w:semiHidden/>
    <w:unhideWhenUsed/>
    <w:rsid w:val="00B47658"/>
    <w:rPr>
      <w:rFonts w:ascii="Tahoma" w:hAnsi="Tahoma" w:cs="Tahoma"/>
      <w:sz w:val="16"/>
      <w:szCs w:val="16"/>
    </w:rPr>
  </w:style>
  <w:style w:type="character" w:customStyle="1" w:styleId="af">
    <w:name w:val="Текст выноски Знак"/>
    <w:basedOn w:val="a0"/>
    <w:link w:val="ae"/>
    <w:uiPriority w:val="99"/>
    <w:semiHidden/>
    <w:rsid w:val="00B47658"/>
    <w:rPr>
      <w:rFonts w:ascii="Tahoma" w:eastAsia="Times New Roman" w:hAnsi="Tahoma" w:cs="Tahoma"/>
      <w:sz w:val="16"/>
      <w:szCs w:val="16"/>
      <w:lang w:eastAsia="ru-RU"/>
    </w:rPr>
  </w:style>
  <w:style w:type="paragraph" w:customStyle="1" w:styleId="maintext">
    <w:name w:val="maintext"/>
    <w:basedOn w:val="a"/>
    <w:rsid w:val="00617DEE"/>
    <w:pPr>
      <w:spacing w:before="100" w:beforeAutospacing="1" w:after="100" w:afterAutospacing="1"/>
    </w:pPr>
  </w:style>
  <w:style w:type="character" w:customStyle="1" w:styleId="FontStyle25">
    <w:name w:val="Font Style25"/>
    <w:rsid w:val="007A641E"/>
    <w:rPr>
      <w:rFonts w:ascii="Times New Roman" w:hAnsi="Times New Roman" w:cs="Times New Roman"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AA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86AAB"/>
    <w:pPr>
      <w:keepNext/>
      <w:widowControl w:val="0"/>
      <w:autoSpaceDE w:val="0"/>
      <w:autoSpaceDN w:val="0"/>
      <w:jc w:val="center"/>
      <w:outlineLvl w:val="0"/>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2B3"/>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7F22B3"/>
  </w:style>
  <w:style w:type="paragraph" w:styleId="a5">
    <w:name w:val="footer"/>
    <w:basedOn w:val="a"/>
    <w:link w:val="a6"/>
    <w:uiPriority w:val="99"/>
    <w:unhideWhenUsed/>
    <w:rsid w:val="007F22B3"/>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7F22B3"/>
  </w:style>
  <w:style w:type="character" w:customStyle="1" w:styleId="10">
    <w:name w:val="Заголовок 1 Знак"/>
    <w:basedOn w:val="a0"/>
    <w:link w:val="1"/>
    <w:rsid w:val="00A86AAB"/>
    <w:rPr>
      <w:rFonts w:ascii="Times New Roman" w:eastAsia="Times New Roman" w:hAnsi="Times New Roman" w:cs="Times New Roman"/>
      <w:b/>
      <w:bCs/>
      <w:sz w:val="36"/>
      <w:szCs w:val="36"/>
      <w:lang w:eastAsia="ru-RU"/>
    </w:rPr>
  </w:style>
  <w:style w:type="paragraph" w:styleId="2">
    <w:name w:val="Body Text Indent 2"/>
    <w:basedOn w:val="a"/>
    <w:link w:val="20"/>
    <w:semiHidden/>
    <w:unhideWhenUsed/>
    <w:rsid w:val="00A86AAB"/>
    <w:pPr>
      <w:widowControl w:val="0"/>
      <w:autoSpaceDE w:val="0"/>
      <w:autoSpaceDN w:val="0"/>
      <w:ind w:firstLine="720"/>
      <w:jc w:val="center"/>
    </w:pPr>
    <w:rPr>
      <w:sz w:val="32"/>
      <w:szCs w:val="32"/>
    </w:rPr>
  </w:style>
  <w:style w:type="character" w:customStyle="1" w:styleId="20">
    <w:name w:val="Основной текст с отступом 2 Знак"/>
    <w:basedOn w:val="a0"/>
    <w:link w:val="2"/>
    <w:semiHidden/>
    <w:rsid w:val="00A86AAB"/>
    <w:rPr>
      <w:rFonts w:ascii="Times New Roman" w:eastAsia="Times New Roman" w:hAnsi="Times New Roman" w:cs="Times New Roman"/>
      <w:sz w:val="32"/>
      <w:szCs w:val="32"/>
      <w:lang w:eastAsia="ru-RU"/>
    </w:rPr>
  </w:style>
  <w:style w:type="paragraph" w:styleId="a7">
    <w:name w:val="List Paragraph"/>
    <w:basedOn w:val="a"/>
    <w:uiPriority w:val="99"/>
    <w:qFormat/>
    <w:rsid w:val="00314F01"/>
    <w:pPr>
      <w:ind w:left="720"/>
      <w:contextualSpacing/>
    </w:pPr>
  </w:style>
  <w:style w:type="paragraph" w:styleId="a8">
    <w:name w:val="Title"/>
    <w:basedOn w:val="a"/>
    <w:link w:val="a9"/>
    <w:qFormat/>
    <w:rsid w:val="00842E94"/>
    <w:pPr>
      <w:jc w:val="center"/>
    </w:pPr>
    <w:rPr>
      <w:b/>
      <w:sz w:val="20"/>
      <w:szCs w:val="20"/>
    </w:rPr>
  </w:style>
  <w:style w:type="character" w:customStyle="1" w:styleId="a9">
    <w:name w:val="Название Знак"/>
    <w:basedOn w:val="a0"/>
    <w:link w:val="a8"/>
    <w:rsid w:val="00842E94"/>
    <w:rPr>
      <w:rFonts w:ascii="Times New Roman" w:eastAsia="Times New Roman" w:hAnsi="Times New Roman" w:cs="Times New Roman"/>
      <w:b/>
      <w:sz w:val="20"/>
      <w:szCs w:val="20"/>
      <w:lang w:eastAsia="ru-RU"/>
    </w:rPr>
  </w:style>
  <w:style w:type="character" w:styleId="aa">
    <w:name w:val="Strong"/>
    <w:basedOn w:val="a0"/>
    <w:uiPriority w:val="22"/>
    <w:qFormat/>
    <w:rsid w:val="00153DE8"/>
    <w:rPr>
      <w:b/>
      <w:bCs/>
    </w:rPr>
  </w:style>
  <w:style w:type="paragraph" w:styleId="ab">
    <w:name w:val="Normal (Web)"/>
    <w:basedOn w:val="a"/>
    <w:uiPriority w:val="99"/>
    <w:semiHidden/>
    <w:unhideWhenUsed/>
    <w:rsid w:val="00D77738"/>
    <w:pPr>
      <w:spacing w:before="100" w:beforeAutospacing="1" w:after="100" w:afterAutospacing="1"/>
    </w:pPr>
  </w:style>
  <w:style w:type="paragraph" w:customStyle="1" w:styleId="ac">
    <w:name w:val="МРСК_основной_абзаца"/>
    <w:basedOn w:val="a"/>
    <w:rsid w:val="00343E37"/>
    <w:pPr>
      <w:keepNext/>
      <w:keepLines/>
      <w:suppressLineNumbers/>
      <w:spacing w:before="120" w:after="120" w:line="300" w:lineRule="auto"/>
      <w:ind w:firstLine="709"/>
      <w:contextualSpacing/>
      <w:jc w:val="both"/>
    </w:pPr>
  </w:style>
  <w:style w:type="table" w:styleId="ad">
    <w:name w:val="Table Grid"/>
    <w:basedOn w:val="a1"/>
    <w:uiPriority w:val="59"/>
    <w:rsid w:val="00343E3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847538"/>
  </w:style>
  <w:style w:type="paragraph" w:styleId="ae">
    <w:name w:val="Balloon Text"/>
    <w:basedOn w:val="a"/>
    <w:link w:val="af"/>
    <w:uiPriority w:val="99"/>
    <w:semiHidden/>
    <w:unhideWhenUsed/>
    <w:rsid w:val="00B47658"/>
    <w:rPr>
      <w:rFonts w:ascii="Tahoma" w:hAnsi="Tahoma" w:cs="Tahoma"/>
      <w:sz w:val="16"/>
      <w:szCs w:val="16"/>
    </w:rPr>
  </w:style>
  <w:style w:type="character" w:customStyle="1" w:styleId="af">
    <w:name w:val="Текст выноски Знак"/>
    <w:basedOn w:val="a0"/>
    <w:link w:val="ae"/>
    <w:uiPriority w:val="99"/>
    <w:semiHidden/>
    <w:rsid w:val="00B47658"/>
    <w:rPr>
      <w:rFonts w:ascii="Tahoma" w:eastAsia="Times New Roman" w:hAnsi="Tahoma" w:cs="Tahoma"/>
      <w:sz w:val="16"/>
      <w:szCs w:val="16"/>
      <w:lang w:eastAsia="ru-RU"/>
    </w:rPr>
  </w:style>
  <w:style w:type="paragraph" w:customStyle="1" w:styleId="maintext">
    <w:name w:val="maintext"/>
    <w:basedOn w:val="a"/>
    <w:rsid w:val="00617DEE"/>
    <w:pPr>
      <w:spacing w:before="100" w:beforeAutospacing="1" w:after="100" w:afterAutospacing="1"/>
    </w:pPr>
  </w:style>
  <w:style w:type="character" w:customStyle="1" w:styleId="FontStyle25">
    <w:name w:val="Font Style25"/>
    <w:rsid w:val="007A641E"/>
    <w:rPr>
      <w:rFonts w:ascii="Times New Roman" w:hAnsi="Times New Roman" w:cs="Times New Roman"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53877">
      <w:bodyDiv w:val="1"/>
      <w:marLeft w:val="0"/>
      <w:marRight w:val="0"/>
      <w:marTop w:val="0"/>
      <w:marBottom w:val="0"/>
      <w:divBdr>
        <w:top w:val="none" w:sz="0" w:space="0" w:color="auto"/>
        <w:left w:val="none" w:sz="0" w:space="0" w:color="auto"/>
        <w:bottom w:val="none" w:sz="0" w:space="0" w:color="auto"/>
        <w:right w:val="none" w:sz="0" w:space="0" w:color="auto"/>
      </w:divBdr>
    </w:div>
    <w:div w:id="212617612">
      <w:bodyDiv w:val="1"/>
      <w:marLeft w:val="0"/>
      <w:marRight w:val="0"/>
      <w:marTop w:val="0"/>
      <w:marBottom w:val="0"/>
      <w:divBdr>
        <w:top w:val="none" w:sz="0" w:space="0" w:color="auto"/>
        <w:left w:val="none" w:sz="0" w:space="0" w:color="auto"/>
        <w:bottom w:val="none" w:sz="0" w:space="0" w:color="auto"/>
        <w:right w:val="none" w:sz="0" w:space="0" w:color="auto"/>
      </w:divBdr>
    </w:div>
    <w:div w:id="281813629">
      <w:bodyDiv w:val="1"/>
      <w:marLeft w:val="0"/>
      <w:marRight w:val="0"/>
      <w:marTop w:val="0"/>
      <w:marBottom w:val="0"/>
      <w:divBdr>
        <w:top w:val="none" w:sz="0" w:space="0" w:color="auto"/>
        <w:left w:val="none" w:sz="0" w:space="0" w:color="auto"/>
        <w:bottom w:val="none" w:sz="0" w:space="0" w:color="auto"/>
        <w:right w:val="none" w:sz="0" w:space="0" w:color="auto"/>
      </w:divBdr>
    </w:div>
    <w:div w:id="304743891">
      <w:bodyDiv w:val="1"/>
      <w:marLeft w:val="0"/>
      <w:marRight w:val="0"/>
      <w:marTop w:val="0"/>
      <w:marBottom w:val="0"/>
      <w:divBdr>
        <w:top w:val="none" w:sz="0" w:space="0" w:color="auto"/>
        <w:left w:val="none" w:sz="0" w:space="0" w:color="auto"/>
        <w:bottom w:val="none" w:sz="0" w:space="0" w:color="auto"/>
        <w:right w:val="none" w:sz="0" w:space="0" w:color="auto"/>
      </w:divBdr>
    </w:div>
    <w:div w:id="336151204">
      <w:bodyDiv w:val="1"/>
      <w:marLeft w:val="0"/>
      <w:marRight w:val="0"/>
      <w:marTop w:val="0"/>
      <w:marBottom w:val="0"/>
      <w:divBdr>
        <w:top w:val="none" w:sz="0" w:space="0" w:color="auto"/>
        <w:left w:val="none" w:sz="0" w:space="0" w:color="auto"/>
        <w:bottom w:val="none" w:sz="0" w:space="0" w:color="auto"/>
        <w:right w:val="none" w:sz="0" w:space="0" w:color="auto"/>
      </w:divBdr>
    </w:div>
    <w:div w:id="340939156">
      <w:bodyDiv w:val="1"/>
      <w:marLeft w:val="0"/>
      <w:marRight w:val="0"/>
      <w:marTop w:val="0"/>
      <w:marBottom w:val="0"/>
      <w:divBdr>
        <w:top w:val="none" w:sz="0" w:space="0" w:color="auto"/>
        <w:left w:val="none" w:sz="0" w:space="0" w:color="auto"/>
        <w:bottom w:val="none" w:sz="0" w:space="0" w:color="auto"/>
        <w:right w:val="none" w:sz="0" w:space="0" w:color="auto"/>
      </w:divBdr>
    </w:div>
    <w:div w:id="361054621">
      <w:bodyDiv w:val="1"/>
      <w:marLeft w:val="0"/>
      <w:marRight w:val="0"/>
      <w:marTop w:val="0"/>
      <w:marBottom w:val="0"/>
      <w:divBdr>
        <w:top w:val="none" w:sz="0" w:space="0" w:color="auto"/>
        <w:left w:val="none" w:sz="0" w:space="0" w:color="auto"/>
        <w:bottom w:val="none" w:sz="0" w:space="0" w:color="auto"/>
        <w:right w:val="none" w:sz="0" w:space="0" w:color="auto"/>
      </w:divBdr>
    </w:div>
    <w:div w:id="390033373">
      <w:bodyDiv w:val="1"/>
      <w:marLeft w:val="0"/>
      <w:marRight w:val="0"/>
      <w:marTop w:val="0"/>
      <w:marBottom w:val="0"/>
      <w:divBdr>
        <w:top w:val="none" w:sz="0" w:space="0" w:color="auto"/>
        <w:left w:val="none" w:sz="0" w:space="0" w:color="auto"/>
        <w:bottom w:val="none" w:sz="0" w:space="0" w:color="auto"/>
        <w:right w:val="none" w:sz="0" w:space="0" w:color="auto"/>
      </w:divBdr>
    </w:div>
    <w:div w:id="484591783">
      <w:bodyDiv w:val="1"/>
      <w:marLeft w:val="0"/>
      <w:marRight w:val="0"/>
      <w:marTop w:val="0"/>
      <w:marBottom w:val="0"/>
      <w:divBdr>
        <w:top w:val="none" w:sz="0" w:space="0" w:color="auto"/>
        <w:left w:val="none" w:sz="0" w:space="0" w:color="auto"/>
        <w:bottom w:val="none" w:sz="0" w:space="0" w:color="auto"/>
        <w:right w:val="none" w:sz="0" w:space="0" w:color="auto"/>
      </w:divBdr>
    </w:div>
    <w:div w:id="518468687">
      <w:bodyDiv w:val="1"/>
      <w:marLeft w:val="0"/>
      <w:marRight w:val="0"/>
      <w:marTop w:val="0"/>
      <w:marBottom w:val="0"/>
      <w:divBdr>
        <w:top w:val="none" w:sz="0" w:space="0" w:color="auto"/>
        <w:left w:val="none" w:sz="0" w:space="0" w:color="auto"/>
        <w:bottom w:val="none" w:sz="0" w:space="0" w:color="auto"/>
        <w:right w:val="none" w:sz="0" w:space="0" w:color="auto"/>
      </w:divBdr>
    </w:div>
    <w:div w:id="582951379">
      <w:bodyDiv w:val="1"/>
      <w:marLeft w:val="0"/>
      <w:marRight w:val="0"/>
      <w:marTop w:val="0"/>
      <w:marBottom w:val="0"/>
      <w:divBdr>
        <w:top w:val="none" w:sz="0" w:space="0" w:color="auto"/>
        <w:left w:val="none" w:sz="0" w:space="0" w:color="auto"/>
        <w:bottom w:val="none" w:sz="0" w:space="0" w:color="auto"/>
        <w:right w:val="none" w:sz="0" w:space="0" w:color="auto"/>
      </w:divBdr>
    </w:div>
    <w:div w:id="641036118">
      <w:bodyDiv w:val="1"/>
      <w:marLeft w:val="0"/>
      <w:marRight w:val="0"/>
      <w:marTop w:val="0"/>
      <w:marBottom w:val="0"/>
      <w:divBdr>
        <w:top w:val="none" w:sz="0" w:space="0" w:color="auto"/>
        <w:left w:val="none" w:sz="0" w:space="0" w:color="auto"/>
        <w:bottom w:val="none" w:sz="0" w:space="0" w:color="auto"/>
        <w:right w:val="none" w:sz="0" w:space="0" w:color="auto"/>
      </w:divBdr>
    </w:div>
    <w:div w:id="642468557">
      <w:bodyDiv w:val="1"/>
      <w:marLeft w:val="0"/>
      <w:marRight w:val="0"/>
      <w:marTop w:val="0"/>
      <w:marBottom w:val="0"/>
      <w:divBdr>
        <w:top w:val="none" w:sz="0" w:space="0" w:color="auto"/>
        <w:left w:val="none" w:sz="0" w:space="0" w:color="auto"/>
        <w:bottom w:val="none" w:sz="0" w:space="0" w:color="auto"/>
        <w:right w:val="none" w:sz="0" w:space="0" w:color="auto"/>
      </w:divBdr>
    </w:div>
    <w:div w:id="652098536">
      <w:bodyDiv w:val="1"/>
      <w:marLeft w:val="0"/>
      <w:marRight w:val="0"/>
      <w:marTop w:val="0"/>
      <w:marBottom w:val="0"/>
      <w:divBdr>
        <w:top w:val="none" w:sz="0" w:space="0" w:color="auto"/>
        <w:left w:val="none" w:sz="0" w:space="0" w:color="auto"/>
        <w:bottom w:val="none" w:sz="0" w:space="0" w:color="auto"/>
        <w:right w:val="none" w:sz="0" w:space="0" w:color="auto"/>
      </w:divBdr>
    </w:div>
    <w:div w:id="680935153">
      <w:bodyDiv w:val="1"/>
      <w:marLeft w:val="0"/>
      <w:marRight w:val="0"/>
      <w:marTop w:val="0"/>
      <w:marBottom w:val="0"/>
      <w:divBdr>
        <w:top w:val="none" w:sz="0" w:space="0" w:color="auto"/>
        <w:left w:val="none" w:sz="0" w:space="0" w:color="auto"/>
        <w:bottom w:val="none" w:sz="0" w:space="0" w:color="auto"/>
        <w:right w:val="none" w:sz="0" w:space="0" w:color="auto"/>
      </w:divBdr>
    </w:div>
    <w:div w:id="684290795">
      <w:bodyDiv w:val="1"/>
      <w:marLeft w:val="0"/>
      <w:marRight w:val="0"/>
      <w:marTop w:val="0"/>
      <w:marBottom w:val="0"/>
      <w:divBdr>
        <w:top w:val="none" w:sz="0" w:space="0" w:color="auto"/>
        <w:left w:val="none" w:sz="0" w:space="0" w:color="auto"/>
        <w:bottom w:val="none" w:sz="0" w:space="0" w:color="auto"/>
        <w:right w:val="none" w:sz="0" w:space="0" w:color="auto"/>
      </w:divBdr>
    </w:div>
    <w:div w:id="745765864">
      <w:bodyDiv w:val="1"/>
      <w:marLeft w:val="0"/>
      <w:marRight w:val="0"/>
      <w:marTop w:val="0"/>
      <w:marBottom w:val="0"/>
      <w:divBdr>
        <w:top w:val="none" w:sz="0" w:space="0" w:color="auto"/>
        <w:left w:val="none" w:sz="0" w:space="0" w:color="auto"/>
        <w:bottom w:val="none" w:sz="0" w:space="0" w:color="auto"/>
        <w:right w:val="none" w:sz="0" w:space="0" w:color="auto"/>
      </w:divBdr>
    </w:div>
    <w:div w:id="793209943">
      <w:bodyDiv w:val="1"/>
      <w:marLeft w:val="0"/>
      <w:marRight w:val="0"/>
      <w:marTop w:val="0"/>
      <w:marBottom w:val="0"/>
      <w:divBdr>
        <w:top w:val="none" w:sz="0" w:space="0" w:color="auto"/>
        <w:left w:val="none" w:sz="0" w:space="0" w:color="auto"/>
        <w:bottom w:val="none" w:sz="0" w:space="0" w:color="auto"/>
        <w:right w:val="none" w:sz="0" w:space="0" w:color="auto"/>
      </w:divBdr>
    </w:div>
    <w:div w:id="815726922">
      <w:bodyDiv w:val="1"/>
      <w:marLeft w:val="0"/>
      <w:marRight w:val="0"/>
      <w:marTop w:val="0"/>
      <w:marBottom w:val="0"/>
      <w:divBdr>
        <w:top w:val="none" w:sz="0" w:space="0" w:color="auto"/>
        <w:left w:val="none" w:sz="0" w:space="0" w:color="auto"/>
        <w:bottom w:val="none" w:sz="0" w:space="0" w:color="auto"/>
        <w:right w:val="none" w:sz="0" w:space="0" w:color="auto"/>
      </w:divBdr>
    </w:div>
    <w:div w:id="829709975">
      <w:bodyDiv w:val="1"/>
      <w:marLeft w:val="0"/>
      <w:marRight w:val="0"/>
      <w:marTop w:val="0"/>
      <w:marBottom w:val="0"/>
      <w:divBdr>
        <w:top w:val="none" w:sz="0" w:space="0" w:color="auto"/>
        <w:left w:val="none" w:sz="0" w:space="0" w:color="auto"/>
        <w:bottom w:val="none" w:sz="0" w:space="0" w:color="auto"/>
        <w:right w:val="none" w:sz="0" w:space="0" w:color="auto"/>
      </w:divBdr>
    </w:div>
    <w:div w:id="831607177">
      <w:bodyDiv w:val="1"/>
      <w:marLeft w:val="0"/>
      <w:marRight w:val="0"/>
      <w:marTop w:val="0"/>
      <w:marBottom w:val="0"/>
      <w:divBdr>
        <w:top w:val="none" w:sz="0" w:space="0" w:color="auto"/>
        <w:left w:val="none" w:sz="0" w:space="0" w:color="auto"/>
        <w:bottom w:val="none" w:sz="0" w:space="0" w:color="auto"/>
        <w:right w:val="none" w:sz="0" w:space="0" w:color="auto"/>
      </w:divBdr>
    </w:div>
    <w:div w:id="868034023">
      <w:bodyDiv w:val="1"/>
      <w:marLeft w:val="0"/>
      <w:marRight w:val="0"/>
      <w:marTop w:val="0"/>
      <w:marBottom w:val="0"/>
      <w:divBdr>
        <w:top w:val="none" w:sz="0" w:space="0" w:color="auto"/>
        <w:left w:val="none" w:sz="0" w:space="0" w:color="auto"/>
        <w:bottom w:val="none" w:sz="0" w:space="0" w:color="auto"/>
        <w:right w:val="none" w:sz="0" w:space="0" w:color="auto"/>
      </w:divBdr>
    </w:div>
    <w:div w:id="906843370">
      <w:bodyDiv w:val="1"/>
      <w:marLeft w:val="0"/>
      <w:marRight w:val="0"/>
      <w:marTop w:val="0"/>
      <w:marBottom w:val="0"/>
      <w:divBdr>
        <w:top w:val="none" w:sz="0" w:space="0" w:color="auto"/>
        <w:left w:val="none" w:sz="0" w:space="0" w:color="auto"/>
        <w:bottom w:val="none" w:sz="0" w:space="0" w:color="auto"/>
        <w:right w:val="none" w:sz="0" w:space="0" w:color="auto"/>
      </w:divBdr>
    </w:div>
    <w:div w:id="954605483">
      <w:bodyDiv w:val="1"/>
      <w:marLeft w:val="0"/>
      <w:marRight w:val="0"/>
      <w:marTop w:val="0"/>
      <w:marBottom w:val="0"/>
      <w:divBdr>
        <w:top w:val="none" w:sz="0" w:space="0" w:color="auto"/>
        <w:left w:val="none" w:sz="0" w:space="0" w:color="auto"/>
        <w:bottom w:val="none" w:sz="0" w:space="0" w:color="auto"/>
        <w:right w:val="none" w:sz="0" w:space="0" w:color="auto"/>
      </w:divBdr>
    </w:div>
    <w:div w:id="978455101">
      <w:bodyDiv w:val="1"/>
      <w:marLeft w:val="0"/>
      <w:marRight w:val="0"/>
      <w:marTop w:val="0"/>
      <w:marBottom w:val="0"/>
      <w:divBdr>
        <w:top w:val="none" w:sz="0" w:space="0" w:color="auto"/>
        <w:left w:val="none" w:sz="0" w:space="0" w:color="auto"/>
        <w:bottom w:val="none" w:sz="0" w:space="0" w:color="auto"/>
        <w:right w:val="none" w:sz="0" w:space="0" w:color="auto"/>
      </w:divBdr>
    </w:div>
    <w:div w:id="1011759667">
      <w:bodyDiv w:val="1"/>
      <w:marLeft w:val="0"/>
      <w:marRight w:val="0"/>
      <w:marTop w:val="0"/>
      <w:marBottom w:val="0"/>
      <w:divBdr>
        <w:top w:val="none" w:sz="0" w:space="0" w:color="auto"/>
        <w:left w:val="none" w:sz="0" w:space="0" w:color="auto"/>
        <w:bottom w:val="none" w:sz="0" w:space="0" w:color="auto"/>
        <w:right w:val="none" w:sz="0" w:space="0" w:color="auto"/>
      </w:divBdr>
    </w:div>
    <w:div w:id="1023826098">
      <w:bodyDiv w:val="1"/>
      <w:marLeft w:val="0"/>
      <w:marRight w:val="0"/>
      <w:marTop w:val="0"/>
      <w:marBottom w:val="0"/>
      <w:divBdr>
        <w:top w:val="none" w:sz="0" w:space="0" w:color="auto"/>
        <w:left w:val="none" w:sz="0" w:space="0" w:color="auto"/>
        <w:bottom w:val="none" w:sz="0" w:space="0" w:color="auto"/>
        <w:right w:val="none" w:sz="0" w:space="0" w:color="auto"/>
      </w:divBdr>
    </w:div>
    <w:div w:id="1089885262">
      <w:bodyDiv w:val="1"/>
      <w:marLeft w:val="0"/>
      <w:marRight w:val="0"/>
      <w:marTop w:val="0"/>
      <w:marBottom w:val="0"/>
      <w:divBdr>
        <w:top w:val="none" w:sz="0" w:space="0" w:color="auto"/>
        <w:left w:val="none" w:sz="0" w:space="0" w:color="auto"/>
        <w:bottom w:val="none" w:sz="0" w:space="0" w:color="auto"/>
        <w:right w:val="none" w:sz="0" w:space="0" w:color="auto"/>
      </w:divBdr>
    </w:div>
    <w:div w:id="1129056632">
      <w:bodyDiv w:val="1"/>
      <w:marLeft w:val="0"/>
      <w:marRight w:val="0"/>
      <w:marTop w:val="0"/>
      <w:marBottom w:val="0"/>
      <w:divBdr>
        <w:top w:val="none" w:sz="0" w:space="0" w:color="auto"/>
        <w:left w:val="none" w:sz="0" w:space="0" w:color="auto"/>
        <w:bottom w:val="none" w:sz="0" w:space="0" w:color="auto"/>
        <w:right w:val="none" w:sz="0" w:space="0" w:color="auto"/>
      </w:divBdr>
    </w:div>
    <w:div w:id="1149132211">
      <w:bodyDiv w:val="1"/>
      <w:marLeft w:val="0"/>
      <w:marRight w:val="0"/>
      <w:marTop w:val="0"/>
      <w:marBottom w:val="0"/>
      <w:divBdr>
        <w:top w:val="none" w:sz="0" w:space="0" w:color="auto"/>
        <w:left w:val="none" w:sz="0" w:space="0" w:color="auto"/>
        <w:bottom w:val="none" w:sz="0" w:space="0" w:color="auto"/>
        <w:right w:val="none" w:sz="0" w:space="0" w:color="auto"/>
      </w:divBdr>
    </w:div>
    <w:div w:id="1180046908">
      <w:bodyDiv w:val="1"/>
      <w:marLeft w:val="0"/>
      <w:marRight w:val="0"/>
      <w:marTop w:val="0"/>
      <w:marBottom w:val="0"/>
      <w:divBdr>
        <w:top w:val="none" w:sz="0" w:space="0" w:color="auto"/>
        <w:left w:val="none" w:sz="0" w:space="0" w:color="auto"/>
        <w:bottom w:val="none" w:sz="0" w:space="0" w:color="auto"/>
        <w:right w:val="none" w:sz="0" w:space="0" w:color="auto"/>
      </w:divBdr>
    </w:div>
    <w:div w:id="1198129554">
      <w:bodyDiv w:val="1"/>
      <w:marLeft w:val="0"/>
      <w:marRight w:val="0"/>
      <w:marTop w:val="0"/>
      <w:marBottom w:val="0"/>
      <w:divBdr>
        <w:top w:val="none" w:sz="0" w:space="0" w:color="auto"/>
        <w:left w:val="none" w:sz="0" w:space="0" w:color="auto"/>
        <w:bottom w:val="none" w:sz="0" w:space="0" w:color="auto"/>
        <w:right w:val="none" w:sz="0" w:space="0" w:color="auto"/>
      </w:divBdr>
    </w:div>
    <w:div w:id="1305819648">
      <w:bodyDiv w:val="1"/>
      <w:marLeft w:val="0"/>
      <w:marRight w:val="0"/>
      <w:marTop w:val="0"/>
      <w:marBottom w:val="0"/>
      <w:divBdr>
        <w:top w:val="none" w:sz="0" w:space="0" w:color="auto"/>
        <w:left w:val="none" w:sz="0" w:space="0" w:color="auto"/>
        <w:bottom w:val="none" w:sz="0" w:space="0" w:color="auto"/>
        <w:right w:val="none" w:sz="0" w:space="0" w:color="auto"/>
      </w:divBdr>
    </w:div>
    <w:div w:id="1315598892">
      <w:bodyDiv w:val="1"/>
      <w:marLeft w:val="0"/>
      <w:marRight w:val="0"/>
      <w:marTop w:val="0"/>
      <w:marBottom w:val="0"/>
      <w:divBdr>
        <w:top w:val="none" w:sz="0" w:space="0" w:color="auto"/>
        <w:left w:val="none" w:sz="0" w:space="0" w:color="auto"/>
        <w:bottom w:val="none" w:sz="0" w:space="0" w:color="auto"/>
        <w:right w:val="none" w:sz="0" w:space="0" w:color="auto"/>
      </w:divBdr>
    </w:div>
    <w:div w:id="1419134370">
      <w:bodyDiv w:val="1"/>
      <w:marLeft w:val="0"/>
      <w:marRight w:val="0"/>
      <w:marTop w:val="0"/>
      <w:marBottom w:val="0"/>
      <w:divBdr>
        <w:top w:val="none" w:sz="0" w:space="0" w:color="auto"/>
        <w:left w:val="none" w:sz="0" w:space="0" w:color="auto"/>
        <w:bottom w:val="none" w:sz="0" w:space="0" w:color="auto"/>
        <w:right w:val="none" w:sz="0" w:space="0" w:color="auto"/>
      </w:divBdr>
    </w:div>
    <w:div w:id="1429350377">
      <w:bodyDiv w:val="1"/>
      <w:marLeft w:val="0"/>
      <w:marRight w:val="0"/>
      <w:marTop w:val="0"/>
      <w:marBottom w:val="0"/>
      <w:divBdr>
        <w:top w:val="none" w:sz="0" w:space="0" w:color="auto"/>
        <w:left w:val="none" w:sz="0" w:space="0" w:color="auto"/>
        <w:bottom w:val="none" w:sz="0" w:space="0" w:color="auto"/>
        <w:right w:val="none" w:sz="0" w:space="0" w:color="auto"/>
      </w:divBdr>
    </w:div>
    <w:div w:id="1484009064">
      <w:bodyDiv w:val="1"/>
      <w:marLeft w:val="0"/>
      <w:marRight w:val="0"/>
      <w:marTop w:val="0"/>
      <w:marBottom w:val="0"/>
      <w:divBdr>
        <w:top w:val="none" w:sz="0" w:space="0" w:color="auto"/>
        <w:left w:val="none" w:sz="0" w:space="0" w:color="auto"/>
        <w:bottom w:val="none" w:sz="0" w:space="0" w:color="auto"/>
        <w:right w:val="none" w:sz="0" w:space="0" w:color="auto"/>
      </w:divBdr>
    </w:div>
    <w:div w:id="1548490841">
      <w:bodyDiv w:val="1"/>
      <w:marLeft w:val="0"/>
      <w:marRight w:val="0"/>
      <w:marTop w:val="0"/>
      <w:marBottom w:val="0"/>
      <w:divBdr>
        <w:top w:val="none" w:sz="0" w:space="0" w:color="auto"/>
        <w:left w:val="none" w:sz="0" w:space="0" w:color="auto"/>
        <w:bottom w:val="none" w:sz="0" w:space="0" w:color="auto"/>
        <w:right w:val="none" w:sz="0" w:space="0" w:color="auto"/>
      </w:divBdr>
    </w:div>
    <w:div w:id="1758209224">
      <w:bodyDiv w:val="1"/>
      <w:marLeft w:val="0"/>
      <w:marRight w:val="0"/>
      <w:marTop w:val="0"/>
      <w:marBottom w:val="0"/>
      <w:divBdr>
        <w:top w:val="none" w:sz="0" w:space="0" w:color="auto"/>
        <w:left w:val="none" w:sz="0" w:space="0" w:color="auto"/>
        <w:bottom w:val="none" w:sz="0" w:space="0" w:color="auto"/>
        <w:right w:val="none" w:sz="0" w:space="0" w:color="auto"/>
      </w:divBdr>
    </w:div>
    <w:div w:id="1794984556">
      <w:bodyDiv w:val="1"/>
      <w:marLeft w:val="0"/>
      <w:marRight w:val="0"/>
      <w:marTop w:val="0"/>
      <w:marBottom w:val="0"/>
      <w:divBdr>
        <w:top w:val="none" w:sz="0" w:space="0" w:color="auto"/>
        <w:left w:val="none" w:sz="0" w:space="0" w:color="auto"/>
        <w:bottom w:val="none" w:sz="0" w:space="0" w:color="auto"/>
        <w:right w:val="none" w:sz="0" w:space="0" w:color="auto"/>
      </w:divBdr>
    </w:div>
    <w:div w:id="1838884288">
      <w:bodyDiv w:val="1"/>
      <w:marLeft w:val="0"/>
      <w:marRight w:val="0"/>
      <w:marTop w:val="0"/>
      <w:marBottom w:val="0"/>
      <w:divBdr>
        <w:top w:val="none" w:sz="0" w:space="0" w:color="auto"/>
        <w:left w:val="none" w:sz="0" w:space="0" w:color="auto"/>
        <w:bottom w:val="none" w:sz="0" w:space="0" w:color="auto"/>
        <w:right w:val="none" w:sz="0" w:space="0" w:color="auto"/>
      </w:divBdr>
    </w:div>
    <w:div w:id="1908956883">
      <w:bodyDiv w:val="1"/>
      <w:marLeft w:val="0"/>
      <w:marRight w:val="0"/>
      <w:marTop w:val="0"/>
      <w:marBottom w:val="0"/>
      <w:divBdr>
        <w:top w:val="none" w:sz="0" w:space="0" w:color="auto"/>
        <w:left w:val="none" w:sz="0" w:space="0" w:color="auto"/>
        <w:bottom w:val="none" w:sz="0" w:space="0" w:color="auto"/>
        <w:right w:val="none" w:sz="0" w:space="0" w:color="auto"/>
      </w:divBdr>
    </w:div>
    <w:div w:id="1943412132">
      <w:bodyDiv w:val="1"/>
      <w:marLeft w:val="0"/>
      <w:marRight w:val="0"/>
      <w:marTop w:val="0"/>
      <w:marBottom w:val="0"/>
      <w:divBdr>
        <w:top w:val="none" w:sz="0" w:space="0" w:color="auto"/>
        <w:left w:val="none" w:sz="0" w:space="0" w:color="auto"/>
        <w:bottom w:val="none" w:sz="0" w:space="0" w:color="auto"/>
        <w:right w:val="none" w:sz="0" w:space="0" w:color="auto"/>
      </w:divBdr>
    </w:div>
    <w:div w:id="1981836360">
      <w:bodyDiv w:val="1"/>
      <w:marLeft w:val="0"/>
      <w:marRight w:val="0"/>
      <w:marTop w:val="0"/>
      <w:marBottom w:val="0"/>
      <w:divBdr>
        <w:top w:val="none" w:sz="0" w:space="0" w:color="auto"/>
        <w:left w:val="none" w:sz="0" w:space="0" w:color="auto"/>
        <w:bottom w:val="none" w:sz="0" w:space="0" w:color="auto"/>
        <w:right w:val="none" w:sz="0" w:space="0" w:color="auto"/>
      </w:divBdr>
    </w:div>
    <w:div w:id="2077707130">
      <w:bodyDiv w:val="1"/>
      <w:marLeft w:val="0"/>
      <w:marRight w:val="0"/>
      <w:marTop w:val="0"/>
      <w:marBottom w:val="0"/>
      <w:divBdr>
        <w:top w:val="none" w:sz="0" w:space="0" w:color="auto"/>
        <w:left w:val="none" w:sz="0" w:space="0" w:color="auto"/>
        <w:bottom w:val="none" w:sz="0" w:space="0" w:color="auto"/>
        <w:right w:val="none" w:sz="0" w:space="0" w:color="auto"/>
      </w:divBdr>
    </w:div>
    <w:div w:id="2127430284">
      <w:bodyDiv w:val="1"/>
      <w:marLeft w:val="0"/>
      <w:marRight w:val="0"/>
      <w:marTop w:val="0"/>
      <w:marBottom w:val="0"/>
      <w:divBdr>
        <w:top w:val="none" w:sz="0" w:space="0" w:color="auto"/>
        <w:left w:val="none" w:sz="0" w:space="0" w:color="auto"/>
        <w:bottom w:val="none" w:sz="0" w:space="0" w:color="auto"/>
        <w:right w:val="none" w:sz="0" w:space="0" w:color="auto"/>
      </w:divBdr>
    </w:div>
    <w:div w:id="21399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Slacker\Desktop\New%20&#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Slacker\Desktop\New%20&#1051;&#1080;&#1089;&#1090;%20Microsoft%20Office%20Exce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Slacker\Desktop\New%20&#1051;&#1080;&#1089;&#1090;%20Microsoft%20Office%20Exce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Slacker\Desktop\New%20&#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pieChart>
        <c:varyColors val="1"/>
        <c:ser>
          <c:idx val="0"/>
          <c:order val="0"/>
          <c:dLbls>
            <c:dLbl>
              <c:idx val="0"/>
              <c:showLegendKey val="0"/>
              <c:showVal val="1"/>
              <c:showCatName val="0"/>
              <c:showSerName val="0"/>
              <c:showPercent val="0"/>
              <c:showBubbleSize val="0"/>
            </c:dLbl>
            <c:dLbl>
              <c:idx val="1"/>
              <c:showLegendKey val="0"/>
              <c:showVal val="1"/>
              <c:showCatName val="0"/>
              <c:showSerName val="0"/>
              <c:showPercent val="0"/>
              <c:showBubbleSize val="0"/>
            </c:dLbl>
            <c:dLbl>
              <c:idx val="2"/>
              <c:showLegendKey val="0"/>
              <c:showVal val="1"/>
              <c:showCatName val="0"/>
              <c:showSerName val="0"/>
              <c:showPercent val="0"/>
              <c:showBubbleSize val="0"/>
            </c:dLbl>
            <c:dLbl>
              <c:idx val="3"/>
              <c:showLegendKey val="0"/>
              <c:showVal val="1"/>
              <c:showCatName val="0"/>
              <c:showSerName val="0"/>
              <c:showPercent val="0"/>
              <c:showBubbleSize val="0"/>
            </c:dLbl>
            <c:dLbl>
              <c:idx val="4"/>
              <c:showLegendKey val="0"/>
              <c:showVal val="1"/>
              <c:showCatName val="0"/>
              <c:showSerName val="0"/>
              <c:showPercent val="0"/>
              <c:showBubbleSize val="0"/>
            </c:dLbl>
            <c:showLegendKey val="0"/>
            <c:showVal val="0"/>
            <c:showCatName val="0"/>
            <c:showSerName val="0"/>
            <c:showPercent val="0"/>
            <c:showBubbleSize val="0"/>
          </c:dLbls>
          <c:cat>
            <c:strRef>
              <c:f>Лист1!$F$5:$F$9</c:f>
              <c:strCache>
                <c:ptCount val="5"/>
                <c:pt idx="0">
                  <c:v>люмпенистический</c:v>
                </c:pt>
                <c:pt idx="1">
                  <c:v>инструментальный</c:v>
                </c:pt>
                <c:pt idx="2">
                  <c:v>профессиональный</c:v>
                </c:pt>
                <c:pt idx="3">
                  <c:v>хозяйственный</c:v>
                </c:pt>
                <c:pt idx="4">
                  <c:v>патриотический</c:v>
                </c:pt>
              </c:strCache>
            </c:strRef>
          </c:cat>
          <c:val>
            <c:numRef>
              <c:f>Лист1!$G$5:$G$9</c:f>
              <c:numCache>
                <c:formatCode>General</c:formatCode>
                <c:ptCount val="5"/>
                <c:pt idx="0">
                  <c:v>8</c:v>
                </c:pt>
                <c:pt idx="1">
                  <c:v>56</c:v>
                </c:pt>
                <c:pt idx="2">
                  <c:v>22</c:v>
                </c:pt>
                <c:pt idx="3">
                  <c:v>16</c:v>
                </c:pt>
                <c:pt idx="4">
                  <c:v>4</c:v>
                </c:pt>
              </c:numCache>
            </c:numRef>
          </c:val>
        </c:ser>
        <c:dLbls>
          <c:showLegendKey val="0"/>
          <c:showVal val="0"/>
          <c:showCatName val="0"/>
          <c:showSerName val="0"/>
          <c:showPercent val="0"/>
          <c:showBubbleSize val="0"/>
          <c:showLeaderLines val="1"/>
        </c:dLbls>
        <c:firstSliceAng val="0"/>
      </c:pieChart>
    </c:plotArea>
    <c:legend>
      <c:legendPos val="r"/>
      <c:overlay val="0"/>
      <c:txPr>
        <a:bodyPr/>
        <a:lstStyle/>
        <a:p>
          <a:pPr>
            <a:defRPr sz="1400">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dLbls>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Лист1!$F$18:$F$22</c:f>
              <c:strCache>
                <c:ptCount val="5"/>
                <c:pt idx="0">
                  <c:v>существует прямая и понятная зависимость (лучше работаешь – больше получаешь</c:v>
                </c:pt>
                <c:pt idx="1">
                  <c:v>иногда зависимость не прослеживается</c:v>
                </c:pt>
                <c:pt idx="2">
                  <c:v>зависимость часто не прослеживается</c:v>
                </c:pt>
                <c:pt idx="3">
                  <c:v>зависимость проявляется лишь иногда</c:v>
                </c:pt>
                <c:pt idx="4">
                  <c:v>зависимость полностью отсутствует  (можно не напрягаться и получать премию и наоборот)</c:v>
                </c:pt>
              </c:strCache>
            </c:strRef>
          </c:cat>
          <c:val>
            <c:numRef>
              <c:f>Лист1!$G$18:$G$22</c:f>
              <c:numCache>
                <c:formatCode>General</c:formatCode>
                <c:ptCount val="5"/>
                <c:pt idx="0">
                  <c:v>44</c:v>
                </c:pt>
                <c:pt idx="1">
                  <c:v>30</c:v>
                </c:pt>
                <c:pt idx="2">
                  <c:v>16</c:v>
                </c:pt>
                <c:pt idx="3">
                  <c:v>7</c:v>
                </c:pt>
                <c:pt idx="4">
                  <c:v>3</c:v>
                </c:pt>
              </c:numCache>
            </c:numRef>
          </c:val>
        </c:ser>
        <c:dLbls>
          <c:showLegendKey val="0"/>
          <c:showVal val="0"/>
          <c:showCatName val="0"/>
          <c:showSerName val="0"/>
          <c:showPercent val="0"/>
          <c:showBubbleSize val="0"/>
        </c:dLbls>
        <c:gapWidth val="150"/>
        <c:axId val="186523008"/>
        <c:axId val="190211200"/>
      </c:barChart>
      <c:catAx>
        <c:axId val="186523008"/>
        <c:scaling>
          <c:orientation val="minMax"/>
        </c:scaling>
        <c:delete val="0"/>
        <c:axPos val="b"/>
        <c:majorTickMark val="out"/>
        <c:minorTickMark val="none"/>
        <c:tickLblPos val="nextTo"/>
        <c:txPr>
          <a:bodyPr/>
          <a:lstStyle/>
          <a:p>
            <a:pPr>
              <a:defRPr>
                <a:latin typeface="Times New Roman" pitchFamily="18" charset="0"/>
                <a:cs typeface="Times New Roman" pitchFamily="18" charset="0"/>
              </a:defRPr>
            </a:pPr>
            <a:endParaRPr lang="ru-RU"/>
          </a:p>
        </c:txPr>
        <c:crossAx val="190211200"/>
        <c:crosses val="autoZero"/>
        <c:auto val="1"/>
        <c:lblAlgn val="ctr"/>
        <c:lblOffset val="100"/>
        <c:noMultiLvlLbl val="0"/>
      </c:catAx>
      <c:valAx>
        <c:axId val="190211200"/>
        <c:scaling>
          <c:orientation val="minMax"/>
        </c:scaling>
        <c:delete val="0"/>
        <c:axPos val="l"/>
        <c:majorGridlines/>
        <c:numFmt formatCode="General" sourceLinked="1"/>
        <c:majorTickMark val="out"/>
        <c:minorTickMark val="none"/>
        <c:tickLblPos val="nextTo"/>
        <c:crossAx val="186523008"/>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pieChart>
        <c:varyColors val="1"/>
        <c:ser>
          <c:idx val="0"/>
          <c:order val="0"/>
          <c:dLbls>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dLbls>
          <c:cat>
            <c:strRef>
              <c:f>Лист1!$F$27:$F$29</c:f>
              <c:strCache>
                <c:ptCount val="3"/>
                <c:pt idx="0">
                  <c:v>Отлично информирован</c:v>
                </c:pt>
                <c:pt idx="1">
                  <c:v>Частично информирован, постоянно уточняю</c:v>
                </c:pt>
                <c:pt idx="2">
                  <c:v>Не информирован, не знаю за что начисляют премии</c:v>
                </c:pt>
              </c:strCache>
            </c:strRef>
          </c:cat>
          <c:val>
            <c:numRef>
              <c:f>Лист1!$G$27:$G$29</c:f>
              <c:numCache>
                <c:formatCode>General</c:formatCode>
                <c:ptCount val="3"/>
                <c:pt idx="0">
                  <c:v>36</c:v>
                </c:pt>
                <c:pt idx="1">
                  <c:v>57</c:v>
                </c:pt>
                <c:pt idx="2">
                  <c:v>7</c:v>
                </c:pt>
              </c:numCache>
            </c:numRef>
          </c:val>
        </c:ser>
        <c:dLbls>
          <c:showLegendKey val="0"/>
          <c:showVal val="0"/>
          <c:showCatName val="0"/>
          <c:showSerName val="0"/>
          <c:showPercent val="0"/>
          <c:showBubbleSize val="0"/>
          <c:showLeaderLines val="1"/>
        </c:dLbls>
        <c:firstSliceAng val="0"/>
      </c:pieChart>
    </c:plotArea>
    <c:legend>
      <c:legendPos val="r"/>
      <c:overlay val="0"/>
      <c:txPr>
        <a:bodyPr/>
        <a:lstStyle/>
        <a:p>
          <a:pPr>
            <a:defRPr sz="1400">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pieChart>
        <c:varyColors val="1"/>
        <c:ser>
          <c:idx val="0"/>
          <c:order val="0"/>
          <c:dLbls>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dLbls>
          <c:cat>
            <c:strRef>
              <c:f>Лист1!$F$35:$F$37</c:f>
              <c:strCache>
                <c:ptCount val="3"/>
                <c:pt idx="0">
                  <c:v>моментально</c:v>
                </c:pt>
                <c:pt idx="1">
                  <c:v>с задержками</c:v>
                </c:pt>
                <c:pt idx="2">
                  <c:v>совершенно не доходит</c:v>
                </c:pt>
              </c:strCache>
            </c:strRef>
          </c:cat>
          <c:val>
            <c:numRef>
              <c:f>Лист1!$G$35:$G$37</c:f>
              <c:numCache>
                <c:formatCode>General</c:formatCode>
                <c:ptCount val="3"/>
                <c:pt idx="0">
                  <c:v>22</c:v>
                </c:pt>
                <c:pt idx="1">
                  <c:v>64</c:v>
                </c:pt>
                <c:pt idx="2">
                  <c:v>14</c:v>
                </c:pt>
              </c:numCache>
            </c:numRef>
          </c:val>
        </c:ser>
        <c:dLbls>
          <c:showLegendKey val="0"/>
          <c:showVal val="0"/>
          <c:showCatName val="0"/>
          <c:showSerName val="0"/>
          <c:showPercent val="0"/>
          <c:showBubbleSize val="0"/>
          <c:showLeaderLines val="1"/>
        </c:dLbls>
        <c:firstSliceAng val="0"/>
      </c:pieChart>
    </c:plotArea>
    <c:legend>
      <c:legendPos val="r"/>
      <c:overlay val="0"/>
      <c:txPr>
        <a:bodyPr/>
        <a:lstStyle/>
        <a:p>
          <a:pPr>
            <a:defRPr sz="1400">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6526D-98F6-4475-A308-EF1639959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7164</Words>
  <Characters>40839</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KrotySOFT</Company>
  <LinksUpToDate>false</LinksUpToDate>
  <CharactersWithSpaces>47908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Temqa</dc:creator>
  <cp:keywords/>
  <dc:description/>
  <cp:lastModifiedBy>Temqa</cp:lastModifiedBy>
  <cp:revision>6</cp:revision>
  <dcterms:created xsi:type="dcterms:W3CDTF">2014-12-15T14:15:00Z</dcterms:created>
  <dcterms:modified xsi:type="dcterms:W3CDTF">2014-12-17T03:18:00Z</dcterms:modified>
</cp:coreProperties>
</file>