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32" w:rsidRDefault="00715832"/>
    <w:p w:rsidR="00EC26BA" w:rsidRPr="00976D40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76D40">
        <w:rPr>
          <w:b/>
          <w:sz w:val="28"/>
          <w:szCs w:val="28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6"/>
        <w:gridCol w:w="1525"/>
      </w:tblGrid>
      <w:tr w:rsidR="00EC26BA" w:rsidTr="00BA34FE">
        <w:tc>
          <w:tcPr>
            <w:tcW w:w="8046" w:type="dxa"/>
          </w:tcPr>
          <w:p w:rsidR="00EC26BA" w:rsidRDefault="00EC26BA" w:rsidP="00BA34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1525" w:type="dxa"/>
          </w:tcPr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C26BA" w:rsidTr="00BA34FE">
        <w:tc>
          <w:tcPr>
            <w:tcW w:w="8046" w:type="dxa"/>
          </w:tcPr>
          <w:p w:rsidR="00EC26BA" w:rsidRDefault="00EC26BA" w:rsidP="00BA34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1. </w:t>
            </w:r>
            <w:r w:rsidR="00C30BD0">
              <w:rPr>
                <w:sz w:val="28"/>
                <w:szCs w:val="28"/>
              </w:rPr>
              <w:t>Структура инвестиционного и финансового рынка.</w:t>
            </w:r>
          </w:p>
          <w:p w:rsidR="00EC26BA" w:rsidRDefault="00EC26BA" w:rsidP="00BA34FE">
            <w:pPr>
              <w:spacing w:line="360" w:lineRule="auto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Сущность финансового рынка</w:t>
            </w:r>
          </w:p>
          <w:p w:rsidR="00EC26BA" w:rsidRDefault="00EC26BA" w:rsidP="00BA34FE">
            <w:pPr>
              <w:spacing w:line="360" w:lineRule="auto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Понятие инвестиционный рынок</w:t>
            </w:r>
          </w:p>
        </w:tc>
        <w:tc>
          <w:tcPr>
            <w:tcW w:w="1525" w:type="dxa"/>
          </w:tcPr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C26BA" w:rsidTr="00BA34FE">
        <w:tc>
          <w:tcPr>
            <w:tcW w:w="8046" w:type="dxa"/>
          </w:tcPr>
          <w:p w:rsidR="00EC26BA" w:rsidRDefault="00EC26BA" w:rsidP="00BA34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2. Анализ инвестиционного рынка РФ</w:t>
            </w:r>
          </w:p>
          <w:p w:rsidR="00EC26BA" w:rsidRDefault="00EC26BA" w:rsidP="00BA34FE">
            <w:pPr>
              <w:spacing w:line="360" w:lineRule="auto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Инвестиционный анализ РФ</w:t>
            </w:r>
          </w:p>
          <w:p w:rsidR="00EC26BA" w:rsidRDefault="00EC26BA" w:rsidP="00BA34FE">
            <w:pPr>
              <w:spacing w:line="360" w:lineRule="auto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 w:rsidRPr="00976D40">
              <w:rPr>
                <w:sz w:val="28"/>
                <w:szCs w:val="28"/>
              </w:rPr>
              <w:t xml:space="preserve"> Оценка инвестиционного рейтинга России</w:t>
            </w:r>
          </w:p>
        </w:tc>
        <w:tc>
          <w:tcPr>
            <w:tcW w:w="1525" w:type="dxa"/>
          </w:tcPr>
          <w:p w:rsidR="00EC26BA" w:rsidRDefault="00583AB5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EC26BA" w:rsidRDefault="00583AB5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83AB5">
              <w:rPr>
                <w:sz w:val="28"/>
                <w:szCs w:val="28"/>
              </w:rPr>
              <w:t>8</w:t>
            </w:r>
          </w:p>
        </w:tc>
      </w:tr>
      <w:tr w:rsidR="00EC26BA" w:rsidTr="00BA34FE">
        <w:tc>
          <w:tcPr>
            <w:tcW w:w="8046" w:type="dxa"/>
          </w:tcPr>
          <w:p w:rsidR="00EC26BA" w:rsidRDefault="00EC26BA" w:rsidP="00BA34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3. Перспективы развития инвестиционного рынка РФ</w:t>
            </w:r>
          </w:p>
          <w:p w:rsidR="00EC26BA" w:rsidRPr="005746A7" w:rsidRDefault="00EC26BA" w:rsidP="00BA34FE">
            <w:pPr>
              <w:spacing w:line="360" w:lineRule="auto"/>
              <w:ind w:left="70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</w:t>
            </w:r>
            <w:r w:rsidRPr="005746A7">
              <w:rPr>
                <w:sz w:val="28"/>
                <w:szCs w:val="28"/>
              </w:rPr>
              <w:t>Проблемы инвестиционного рынка РФ</w:t>
            </w:r>
          </w:p>
          <w:p w:rsidR="00EC26BA" w:rsidRDefault="00EC26BA" w:rsidP="00BA34FE">
            <w:pPr>
              <w:spacing w:line="360" w:lineRule="auto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  <w:r w:rsidRPr="005746A7">
              <w:rPr>
                <w:sz w:val="28"/>
                <w:szCs w:val="28"/>
              </w:rPr>
              <w:t>Пути улучшения состояния инвестиционного рынка РФ на современном этапе</w:t>
            </w:r>
          </w:p>
        </w:tc>
        <w:tc>
          <w:tcPr>
            <w:tcW w:w="1525" w:type="dxa"/>
          </w:tcPr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EC26BA" w:rsidRDefault="00583AB5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3AB5">
              <w:rPr>
                <w:sz w:val="28"/>
                <w:szCs w:val="28"/>
              </w:rPr>
              <w:t>1</w:t>
            </w:r>
          </w:p>
        </w:tc>
      </w:tr>
      <w:tr w:rsidR="00EC26BA" w:rsidTr="00BA34FE">
        <w:tc>
          <w:tcPr>
            <w:tcW w:w="8046" w:type="dxa"/>
          </w:tcPr>
          <w:p w:rsidR="00EC26BA" w:rsidRDefault="00EC26BA" w:rsidP="00BA34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</w:t>
            </w:r>
          </w:p>
        </w:tc>
        <w:tc>
          <w:tcPr>
            <w:tcW w:w="1525" w:type="dxa"/>
          </w:tcPr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3AB5">
              <w:rPr>
                <w:sz w:val="28"/>
                <w:szCs w:val="28"/>
              </w:rPr>
              <w:t>3</w:t>
            </w:r>
          </w:p>
        </w:tc>
      </w:tr>
      <w:tr w:rsidR="00EC26BA" w:rsidTr="00BA34FE">
        <w:tc>
          <w:tcPr>
            <w:tcW w:w="8046" w:type="dxa"/>
          </w:tcPr>
          <w:p w:rsidR="00EC26BA" w:rsidRDefault="00EC26BA" w:rsidP="00BA34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1525" w:type="dxa"/>
          </w:tcPr>
          <w:p w:rsidR="00EC26BA" w:rsidRDefault="00EC26BA" w:rsidP="00BA34F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3AB5">
              <w:rPr>
                <w:sz w:val="28"/>
                <w:szCs w:val="28"/>
              </w:rPr>
              <w:t>4</w:t>
            </w:r>
          </w:p>
        </w:tc>
      </w:tr>
    </w:tbl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C30BD0" w:rsidRDefault="00C30BD0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Pr="00976D40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76D40">
        <w:rPr>
          <w:b/>
          <w:sz w:val="28"/>
          <w:szCs w:val="28"/>
        </w:rPr>
        <w:t>Введение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62073">
        <w:rPr>
          <w:sz w:val="28"/>
          <w:szCs w:val="28"/>
        </w:rPr>
        <w:t xml:space="preserve">ыбор темы </w:t>
      </w:r>
      <w:r>
        <w:rPr>
          <w:sz w:val="28"/>
          <w:szCs w:val="28"/>
        </w:rPr>
        <w:t>«</w:t>
      </w:r>
      <w:r w:rsidRPr="00962073">
        <w:rPr>
          <w:sz w:val="28"/>
          <w:szCs w:val="28"/>
        </w:rPr>
        <w:t>Финансовый рынок и его взаимосвязь с инвестиционным рынком</w:t>
      </w:r>
      <w:r>
        <w:rPr>
          <w:sz w:val="28"/>
          <w:szCs w:val="28"/>
        </w:rPr>
        <w:t xml:space="preserve">» </w:t>
      </w:r>
      <w:r w:rsidRPr="00962073">
        <w:rPr>
          <w:sz w:val="28"/>
          <w:szCs w:val="28"/>
        </w:rPr>
        <w:t>исследовательской работы, обусловлен ее актуальностью</w:t>
      </w:r>
      <w:r>
        <w:rPr>
          <w:sz w:val="28"/>
          <w:szCs w:val="28"/>
        </w:rPr>
        <w:t>.</w:t>
      </w:r>
      <w:r w:rsidRPr="00962073">
        <w:rPr>
          <w:sz w:val="28"/>
          <w:szCs w:val="28"/>
        </w:rPr>
        <w:t xml:space="preserve"> </w:t>
      </w:r>
      <w:r>
        <w:rPr>
          <w:sz w:val="28"/>
          <w:szCs w:val="28"/>
        </w:rPr>
        <w:t>Так как экономическая ситуация в стране зависит от с</w:t>
      </w:r>
      <w:r w:rsidR="007A7000">
        <w:rPr>
          <w:sz w:val="28"/>
          <w:szCs w:val="28"/>
        </w:rPr>
        <w:t xml:space="preserve">остояния финансовой системы, то </w:t>
      </w:r>
      <w:r>
        <w:rPr>
          <w:sz w:val="28"/>
          <w:szCs w:val="28"/>
        </w:rPr>
        <w:t>в макроэкономике именно она занимает важное место. Поэтому</w:t>
      </w:r>
      <w:r w:rsidRPr="00976D40">
        <w:rPr>
          <w:sz w:val="28"/>
          <w:szCs w:val="28"/>
        </w:rPr>
        <w:t xml:space="preserve"> необходимо осознавать всю важность этой системы, </w:t>
      </w:r>
      <w:r>
        <w:rPr>
          <w:sz w:val="28"/>
          <w:szCs w:val="28"/>
        </w:rPr>
        <w:t>изучить</w:t>
      </w:r>
      <w:r w:rsidRPr="00976D40">
        <w:rPr>
          <w:sz w:val="28"/>
          <w:szCs w:val="28"/>
        </w:rPr>
        <w:t>, каким образом действу</w:t>
      </w:r>
      <w:r>
        <w:rPr>
          <w:sz w:val="28"/>
          <w:szCs w:val="28"/>
        </w:rPr>
        <w:t>е</w:t>
      </w:r>
      <w:r w:rsidRPr="00976D40">
        <w:rPr>
          <w:sz w:val="28"/>
          <w:szCs w:val="28"/>
        </w:rPr>
        <w:t xml:space="preserve">т ее механизм, и как она функционирует. </w:t>
      </w:r>
      <w:r>
        <w:rPr>
          <w:sz w:val="28"/>
          <w:szCs w:val="28"/>
        </w:rPr>
        <w:t xml:space="preserve">Финансовые ресурсы,  как </w:t>
      </w:r>
      <w:r w:rsidRPr="00976D40">
        <w:rPr>
          <w:sz w:val="28"/>
          <w:szCs w:val="28"/>
        </w:rPr>
        <w:t>специально предназначенная</w:t>
      </w:r>
      <w:r>
        <w:rPr>
          <w:sz w:val="28"/>
          <w:szCs w:val="28"/>
        </w:rPr>
        <w:t xml:space="preserve"> и </w:t>
      </w:r>
      <w:r w:rsidRPr="00976D40">
        <w:rPr>
          <w:sz w:val="28"/>
          <w:szCs w:val="28"/>
        </w:rPr>
        <w:t>количественно определённая</w:t>
      </w:r>
      <w:r>
        <w:rPr>
          <w:sz w:val="28"/>
          <w:szCs w:val="28"/>
        </w:rPr>
        <w:t xml:space="preserve"> </w:t>
      </w:r>
      <w:r w:rsidRPr="00976D40">
        <w:rPr>
          <w:sz w:val="28"/>
          <w:szCs w:val="28"/>
        </w:rPr>
        <w:t>сумма денежных средств</w:t>
      </w:r>
      <w:r w:rsidRPr="00F7194A">
        <w:rPr>
          <w:sz w:val="28"/>
          <w:szCs w:val="28"/>
        </w:rPr>
        <w:t xml:space="preserve"> </w:t>
      </w:r>
      <w:r w:rsidRPr="00976D40">
        <w:rPr>
          <w:sz w:val="28"/>
          <w:szCs w:val="28"/>
        </w:rPr>
        <w:t>формируются</w:t>
      </w:r>
      <w:r w:rsidRPr="00F7194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76D40">
        <w:rPr>
          <w:sz w:val="28"/>
          <w:szCs w:val="28"/>
        </w:rPr>
        <w:t xml:space="preserve"> рамках элементов финансовой системы</w:t>
      </w:r>
      <w:r>
        <w:rPr>
          <w:sz w:val="28"/>
          <w:szCs w:val="28"/>
        </w:rPr>
        <w:t xml:space="preserve">. Сложность финансовой системы и количество финансовых ресурсов в ней зависят от того как развиваются </w:t>
      </w:r>
      <w:r w:rsidRPr="00976D40">
        <w:rPr>
          <w:sz w:val="28"/>
          <w:szCs w:val="28"/>
        </w:rPr>
        <w:t>рыночные отношения</w:t>
      </w:r>
      <w:r>
        <w:rPr>
          <w:sz w:val="28"/>
          <w:szCs w:val="28"/>
        </w:rPr>
        <w:t xml:space="preserve">. </w:t>
      </w:r>
      <w:r w:rsidRPr="00976D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Эффективность выполнения государством </w:t>
      </w:r>
      <w:r w:rsidRPr="00976D40">
        <w:rPr>
          <w:sz w:val="28"/>
          <w:szCs w:val="28"/>
        </w:rPr>
        <w:t>экономических функций</w:t>
      </w:r>
      <w:r>
        <w:rPr>
          <w:sz w:val="28"/>
          <w:szCs w:val="28"/>
        </w:rPr>
        <w:t xml:space="preserve"> обеспечивается р</w:t>
      </w:r>
      <w:r w:rsidRPr="00976D40">
        <w:rPr>
          <w:sz w:val="28"/>
          <w:szCs w:val="28"/>
        </w:rPr>
        <w:t>азвит</w:t>
      </w:r>
      <w:r>
        <w:rPr>
          <w:sz w:val="28"/>
          <w:szCs w:val="28"/>
        </w:rPr>
        <w:t>ием</w:t>
      </w:r>
      <w:r w:rsidRPr="00976D40">
        <w:rPr>
          <w:sz w:val="28"/>
          <w:szCs w:val="28"/>
        </w:rPr>
        <w:t xml:space="preserve"> и размер</w:t>
      </w:r>
      <w:r>
        <w:rPr>
          <w:sz w:val="28"/>
          <w:szCs w:val="28"/>
        </w:rPr>
        <w:t>ом</w:t>
      </w:r>
      <w:r w:rsidRPr="00976D40">
        <w:rPr>
          <w:sz w:val="28"/>
          <w:szCs w:val="28"/>
        </w:rPr>
        <w:t xml:space="preserve"> финансовых ресурсов</w:t>
      </w:r>
      <w:r w:rsidR="001F6482">
        <w:rPr>
          <w:sz w:val="28"/>
          <w:szCs w:val="28"/>
        </w:rPr>
        <w:t>.</w:t>
      </w:r>
    </w:p>
    <w:p w:rsidR="00EC26BA" w:rsidRPr="00976D40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62073">
        <w:rPr>
          <w:color w:val="000000"/>
          <w:sz w:val="28"/>
          <w:szCs w:val="28"/>
          <w:shd w:val="clear" w:color="auto" w:fill="FFFFFF"/>
        </w:rPr>
        <w:t xml:space="preserve">Финансовый рынок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составн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часть</w:t>
      </w:r>
      <w:r>
        <w:rPr>
          <w:color w:val="000000"/>
          <w:sz w:val="28"/>
          <w:szCs w:val="28"/>
          <w:shd w:val="clear" w:color="auto" w:fill="FFFFFF"/>
        </w:rPr>
        <w:t xml:space="preserve"> финансовой системы, которая</w:t>
      </w:r>
      <w:r w:rsidRPr="00962073">
        <w:rPr>
          <w:color w:val="000000"/>
          <w:sz w:val="28"/>
          <w:szCs w:val="28"/>
          <w:shd w:val="clear" w:color="auto" w:fill="FFFFFF"/>
        </w:rPr>
        <w:t>  представляет собой</w:t>
      </w:r>
      <w:r w:rsidRPr="00F7194A">
        <w:rPr>
          <w:color w:val="000000"/>
          <w:sz w:val="28"/>
          <w:szCs w:val="28"/>
          <w:shd w:val="clear" w:color="auto" w:fill="FFFFFF"/>
        </w:rPr>
        <w:t xml:space="preserve"> </w:t>
      </w:r>
      <w:r w:rsidRPr="00962073">
        <w:rPr>
          <w:color w:val="000000"/>
          <w:sz w:val="28"/>
          <w:szCs w:val="28"/>
          <w:shd w:val="clear" w:color="auto" w:fill="FFFFFF"/>
        </w:rPr>
        <w:t>неформальную</w:t>
      </w:r>
      <w:r>
        <w:rPr>
          <w:color w:val="000000"/>
          <w:sz w:val="28"/>
          <w:szCs w:val="28"/>
          <w:shd w:val="clear" w:color="auto" w:fill="FFFFFF"/>
        </w:rPr>
        <w:t xml:space="preserve"> или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организованную систему торговли финансовыми ресурсами. </w:t>
      </w:r>
      <w:r>
        <w:rPr>
          <w:color w:val="000000"/>
          <w:sz w:val="28"/>
          <w:szCs w:val="28"/>
          <w:shd w:val="clear" w:color="auto" w:fill="FFFFFF"/>
        </w:rPr>
        <w:t>Здесь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происходит </w:t>
      </w:r>
      <w:r>
        <w:rPr>
          <w:color w:val="000000"/>
          <w:sz w:val="28"/>
          <w:szCs w:val="28"/>
          <w:shd w:val="clear" w:color="auto" w:fill="FFFFFF"/>
        </w:rPr>
        <w:t>предоставление кредита,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мобилизация капитала</w:t>
      </w:r>
      <w:r>
        <w:rPr>
          <w:color w:val="000000"/>
          <w:sz w:val="28"/>
          <w:szCs w:val="28"/>
          <w:shd w:val="clear" w:color="auto" w:fill="FFFFFF"/>
        </w:rPr>
        <w:t xml:space="preserve"> и </w:t>
      </w:r>
      <w:r w:rsidRPr="00962073">
        <w:rPr>
          <w:color w:val="000000"/>
          <w:sz w:val="28"/>
          <w:szCs w:val="28"/>
          <w:shd w:val="clear" w:color="auto" w:fill="FFFFFF"/>
        </w:rPr>
        <w:t>обмен деньгами. Основ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рынка составляют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финансовые инструменты, направляющие потоки денежных средств от собственников к заемщикам. </w:t>
      </w:r>
      <w:r>
        <w:rPr>
          <w:color w:val="000000"/>
          <w:sz w:val="28"/>
          <w:szCs w:val="28"/>
          <w:shd w:val="clear" w:color="auto" w:fill="FFFFFF"/>
        </w:rPr>
        <w:t>Ценные бумаги и деньги это т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овар. </w:t>
      </w:r>
      <w:r>
        <w:rPr>
          <w:color w:val="000000"/>
          <w:sz w:val="28"/>
          <w:szCs w:val="28"/>
          <w:shd w:val="clear" w:color="auto" w:fill="FFFFFF"/>
        </w:rPr>
        <w:t>Одна из задач финансового рынка это установление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непосредственных контактов между покупателями и продавцами финансовых ресурсов. </w:t>
      </w:r>
      <w:r>
        <w:rPr>
          <w:color w:val="000000"/>
          <w:sz w:val="28"/>
          <w:szCs w:val="28"/>
          <w:shd w:val="clear" w:color="auto" w:fill="FFFFFF"/>
        </w:rPr>
        <w:t>Финансовый рынок служит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механизмом, который обеспечивает движение денежных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материальных фондов общества на сбалансированной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взаимосвязанной основе. Ключевой задачей, которую должен выполнять финансовый рынок, является, прежде всего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962073">
        <w:rPr>
          <w:color w:val="000000"/>
          <w:sz w:val="28"/>
          <w:szCs w:val="28"/>
          <w:shd w:val="clear" w:color="auto" w:fill="FFFFFF"/>
        </w:rPr>
        <w:t xml:space="preserve"> обеспечение условий для привлечения инвестиций на предприятия, доступ этих предприятий к более дешевому, по сравнению с банковскими кредитами, капиталу.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курсовой работы является изучение финансового рынка и его взаимосвязи с </w:t>
      </w:r>
      <w:r w:rsidRPr="00976D40">
        <w:rPr>
          <w:sz w:val="28"/>
          <w:szCs w:val="28"/>
        </w:rPr>
        <w:t>инвестиционным рынком</w:t>
      </w:r>
      <w:r>
        <w:rPr>
          <w:sz w:val="28"/>
          <w:szCs w:val="28"/>
        </w:rPr>
        <w:t>.</w:t>
      </w: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Pr="00962073" w:rsidRDefault="00EC26BA" w:rsidP="00EC26BA">
      <w:pPr>
        <w:spacing w:line="360" w:lineRule="auto"/>
        <w:jc w:val="center"/>
        <w:rPr>
          <w:b/>
          <w:sz w:val="28"/>
          <w:szCs w:val="28"/>
        </w:rPr>
      </w:pPr>
      <w:r w:rsidRPr="00962073">
        <w:rPr>
          <w:b/>
          <w:sz w:val="28"/>
          <w:szCs w:val="28"/>
        </w:rPr>
        <w:t xml:space="preserve">Глава 1. </w:t>
      </w:r>
      <w:r w:rsidR="00E75721" w:rsidRPr="00E75721">
        <w:rPr>
          <w:b/>
          <w:sz w:val="28"/>
          <w:szCs w:val="28"/>
        </w:rPr>
        <w:t>Структура инвестиционного и финансового рынка.</w:t>
      </w:r>
    </w:p>
    <w:p w:rsidR="00EC26BA" w:rsidRDefault="00EC26BA" w:rsidP="00EC26BA">
      <w:pPr>
        <w:spacing w:line="360" w:lineRule="auto"/>
        <w:jc w:val="center"/>
        <w:rPr>
          <w:b/>
          <w:sz w:val="28"/>
          <w:szCs w:val="28"/>
        </w:rPr>
      </w:pPr>
      <w:r w:rsidRPr="00962073">
        <w:rPr>
          <w:b/>
          <w:sz w:val="28"/>
          <w:szCs w:val="28"/>
        </w:rPr>
        <w:t>1.1. Сущность финансового рынка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8482A">
        <w:rPr>
          <w:b/>
          <w:sz w:val="28"/>
          <w:szCs w:val="28"/>
        </w:rPr>
        <w:t>Финансовый рынок</w:t>
      </w:r>
      <w:r w:rsidR="007C2B64">
        <w:rPr>
          <w:b/>
          <w:sz w:val="28"/>
          <w:szCs w:val="28"/>
        </w:rPr>
        <w:t xml:space="preserve"> </w:t>
      </w:r>
      <w:r w:rsidRPr="0038482A">
        <w:rPr>
          <w:sz w:val="28"/>
          <w:szCs w:val="28"/>
        </w:rPr>
        <w:t>-</w:t>
      </w:r>
      <w:r w:rsidR="007C2B64">
        <w:rPr>
          <w:sz w:val="28"/>
          <w:szCs w:val="28"/>
        </w:rPr>
        <w:t xml:space="preserve"> </w:t>
      </w:r>
      <w:r w:rsidRPr="0038482A">
        <w:rPr>
          <w:sz w:val="28"/>
          <w:szCs w:val="28"/>
        </w:rPr>
        <w:t xml:space="preserve">это определённое функциональное </w:t>
      </w:r>
      <w:r>
        <w:rPr>
          <w:sz w:val="28"/>
          <w:szCs w:val="28"/>
        </w:rPr>
        <w:t xml:space="preserve">и </w:t>
      </w:r>
      <w:r w:rsidRPr="0038482A">
        <w:rPr>
          <w:sz w:val="28"/>
          <w:szCs w:val="28"/>
        </w:rPr>
        <w:t xml:space="preserve">институциональное устройство, обеспечивающее трансформацию сбережений в инвестиции и выбор направлений их наиболее эффективного использования в экономике. </w:t>
      </w:r>
    </w:p>
    <w:p w:rsidR="00F16859" w:rsidRPr="00F16859" w:rsidRDefault="00F16859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F16859">
        <w:rPr>
          <w:color w:val="333333"/>
          <w:sz w:val="28"/>
          <w:szCs w:val="28"/>
          <w:shd w:val="clear" w:color="auto" w:fill="FFFFFF"/>
        </w:rPr>
        <w:t xml:space="preserve">Функционирование финансового рынка подчинено действию определенного </w:t>
      </w:r>
      <w:proofErr w:type="gramStart"/>
      <w:r w:rsidRPr="00F16859">
        <w:rPr>
          <w:color w:val="333333"/>
          <w:sz w:val="28"/>
          <w:szCs w:val="28"/>
          <w:shd w:val="clear" w:color="auto" w:fill="FFFFFF"/>
        </w:rPr>
        <w:t>экономического механизма</w:t>
      </w:r>
      <w:proofErr w:type="gramEnd"/>
      <w:r w:rsidRPr="00F16859">
        <w:rPr>
          <w:color w:val="333333"/>
          <w:sz w:val="28"/>
          <w:szCs w:val="28"/>
          <w:shd w:val="clear" w:color="auto" w:fill="FFFFFF"/>
        </w:rPr>
        <w:t>, основу которого составляет взаимосвязь его элементов. Основными из этих элементов, которые определяют состояние и развитие как финансового рынка в целом, так и отдельных его видов, являются спрос, предложение и цена.</w:t>
      </w:r>
      <w:r w:rsidRPr="00F1685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функциях финансового рынка определяется его сущность: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62073">
        <w:rPr>
          <w:sz w:val="28"/>
          <w:szCs w:val="28"/>
        </w:rPr>
        <w:t xml:space="preserve">  -</w:t>
      </w:r>
      <w:r w:rsidRPr="003F488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Pr="00962073">
        <w:rPr>
          <w:sz w:val="28"/>
          <w:szCs w:val="28"/>
        </w:rPr>
        <w:t xml:space="preserve"> условий</w:t>
      </w:r>
      <w:r>
        <w:rPr>
          <w:sz w:val="28"/>
          <w:szCs w:val="28"/>
        </w:rPr>
        <w:t>,</w:t>
      </w:r>
      <w:r w:rsidRPr="00962073">
        <w:rPr>
          <w:sz w:val="28"/>
          <w:szCs w:val="28"/>
        </w:rPr>
        <w:t xml:space="preserve"> </w:t>
      </w:r>
      <w:r>
        <w:rPr>
          <w:sz w:val="28"/>
          <w:szCs w:val="28"/>
        </w:rPr>
        <w:t>чтобы минимизировать риски финансового рынка;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62073">
        <w:rPr>
          <w:sz w:val="28"/>
          <w:szCs w:val="28"/>
        </w:rPr>
        <w:t xml:space="preserve"> -</w:t>
      </w:r>
      <w:r w:rsidRPr="003F4881">
        <w:rPr>
          <w:sz w:val="28"/>
          <w:szCs w:val="28"/>
        </w:rPr>
        <w:t xml:space="preserve"> </w:t>
      </w:r>
      <w:r w:rsidR="000473B8">
        <w:rPr>
          <w:sz w:val="28"/>
          <w:szCs w:val="28"/>
        </w:rPr>
        <w:t xml:space="preserve"> </w:t>
      </w:r>
      <w:r>
        <w:rPr>
          <w:sz w:val="28"/>
          <w:szCs w:val="28"/>
        </w:rPr>
        <w:t>привлечение</w:t>
      </w:r>
      <w:r w:rsidRPr="00962073">
        <w:rPr>
          <w:sz w:val="28"/>
          <w:szCs w:val="28"/>
        </w:rPr>
        <w:t xml:space="preserve"> временно</w:t>
      </w:r>
      <w:r>
        <w:rPr>
          <w:sz w:val="28"/>
          <w:szCs w:val="28"/>
        </w:rPr>
        <w:t xml:space="preserve"> свободных финансовых ресурсов;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62073">
        <w:rPr>
          <w:sz w:val="28"/>
          <w:szCs w:val="28"/>
        </w:rPr>
        <w:t xml:space="preserve"> -</w:t>
      </w:r>
      <w:r w:rsidR="000473B8">
        <w:rPr>
          <w:sz w:val="28"/>
          <w:szCs w:val="28"/>
        </w:rPr>
        <w:t xml:space="preserve"> </w:t>
      </w:r>
      <w:r>
        <w:rPr>
          <w:sz w:val="28"/>
          <w:szCs w:val="28"/>
        </w:rPr>
        <w:t>ак</w:t>
      </w:r>
      <w:r w:rsidR="007C2B64">
        <w:rPr>
          <w:sz w:val="28"/>
          <w:szCs w:val="28"/>
        </w:rPr>
        <w:t xml:space="preserve">тивность </w:t>
      </w:r>
      <w:proofErr w:type="gramStart"/>
      <w:r w:rsidR="007C2B64">
        <w:rPr>
          <w:sz w:val="28"/>
          <w:szCs w:val="28"/>
        </w:rPr>
        <w:t>экономических процессов</w:t>
      </w:r>
      <w:proofErr w:type="gramEnd"/>
      <w:r w:rsidR="007C2B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стране, а значит </w:t>
      </w:r>
      <w:r w:rsidRPr="00962073">
        <w:rPr>
          <w:sz w:val="28"/>
          <w:szCs w:val="28"/>
        </w:rPr>
        <w:t>ускорение оборота капитала</w:t>
      </w:r>
      <w:r>
        <w:rPr>
          <w:sz w:val="28"/>
          <w:szCs w:val="28"/>
        </w:rPr>
        <w:t>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62073">
        <w:rPr>
          <w:sz w:val="28"/>
          <w:szCs w:val="28"/>
        </w:rPr>
        <w:t xml:space="preserve">  -</w:t>
      </w:r>
      <w:r w:rsidRPr="003F4881">
        <w:rPr>
          <w:sz w:val="28"/>
          <w:szCs w:val="28"/>
        </w:rPr>
        <w:t xml:space="preserve"> </w:t>
      </w:r>
      <w:r>
        <w:rPr>
          <w:sz w:val="28"/>
          <w:szCs w:val="28"/>
        </w:rPr>
        <w:t>перераспределение</w:t>
      </w:r>
      <w:r w:rsidRPr="00962073">
        <w:rPr>
          <w:sz w:val="28"/>
          <w:szCs w:val="28"/>
        </w:rPr>
        <w:t xml:space="preserve"> свободных средств между </w:t>
      </w:r>
      <w:r>
        <w:rPr>
          <w:sz w:val="28"/>
          <w:szCs w:val="28"/>
        </w:rPr>
        <w:t>конечными потребителями.</w:t>
      </w:r>
    </w:p>
    <w:p w:rsidR="00EC26BA" w:rsidRDefault="001F6482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Основу</w:t>
      </w:r>
      <w:r w:rsidR="00EC26BA">
        <w:rPr>
          <w:sz w:val="28"/>
          <w:szCs w:val="28"/>
        </w:rPr>
        <w:t xml:space="preserve"> финансового рынка составляют финансовые инструменты</w:t>
      </w:r>
      <w:r w:rsidR="00EC26BA" w:rsidRPr="0038482A">
        <w:rPr>
          <w:sz w:val="28"/>
          <w:szCs w:val="28"/>
        </w:rPr>
        <w:t>.</w:t>
      </w:r>
    </w:p>
    <w:p w:rsidR="00EC26BA" w:rsidRPr="0038482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8482A">
        <w:rPr>
          <w:sz w:val="28"/>
          <w:szCs w:val="28"/>
        </w:rPr>
        <w:t>Финансовы</w:t>
      </w:r>
      <w:r>
        <w:rPr>
          <w:sz w:val="28"/>
          <w:szCs w:val="28"/>
        </w:rPr>
        <w:t>й инструмент, с</w:t>
      </w:r>
      <w:r w:rsidRPr="0038482A">
        <w:rPr>
          <w:sz w:val="28"/>
          <w:szCs w:val="28"/>
        </w:rPr>
        <w:t>огласно Международным Стандартам финансовой отчётности (</w:t>
      </w:r>
      <w:r w:rsidRPr="0038482A">
        <w:rPr>
          <w:sz w:val="28"/>
          <w:szCs w:val="28"/>
          <w:lang w:val="en-US"/>
        </w:rPr>
        <w:t>VCAJ</w:t>
      </w:r>
      <w:r w:rsidRPr="0038482A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38482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C2B64">
        <w:rPr>
          <w:sz w:val="28"/>
          <w:szCs w:val="28"/>
        </w:rPr>
        <w:t xml:space="preserve"> договор</w:t>
      </w:r>
      <w:r w:rsidRPr="0038482A">
        <w:rPr>
          <w:sz w:val="28"/>
          <w:szCs w:val="28"/>
        </w:rPr>
        <w:t xml:space="preserve">, </w:t>
      </w:r>
      <w:r>
        <w:rPr>
          <w:sz w:val="28"/>
          <w:szCs w:val="28"/>
        </w:rPr>
        <w:t>благодаря которому</w:t>
      </w:r>
      <w:r w:rsidRPr="0038482A">
        <w:rPr>
          <w:sz w:val="28"/>
          <w:szCs w:val="28"/>
        </w:rPr>
        <w:t xml:space="preserve"> у одной  из сторон </w:t>
      </w:r>
      <w:r>
        <w:rPr>
          <w:sz w:val="28"/>
          <w:szCs w:val="28"/>
        </w:rPr>
        <w:t>появляется</w:t>
      </w:r>
      <w:r w:rsidRPr="0038482A">
        <w:rPr>
          <w:sz w:val="28"/>
          <w:szCs w:val="28"/>
        </w:rPr>
        <w:t xml:space="preserve"> финансовый актив, а у другой – финансовое обязательство, связанн</w:t>
      </w:r>
      <w:r>
        <w:rPr>
          <w:sz w:val="28"/>
          <w:szCs w:val="28"/>
        </w:rPr>
        <w:t>ое</w:t>
      </w:r>
      <w:r w:rsidRPr="0038482A">
        <w:rPr>
          <w:sz w:val="28"/>
          <w:szCs w:val="28"/>
        </w:rPr>
        <w:t xml:space="preserve"> с капиталом. </w:t>
      </w:r>
      <w:r>
        <w:rPr>
          <w:sz w:val="28"/>
          <w:szCs w:val="28"/>
        </w:rPr>
        <w:t>Следовательно,</w:t>
      </w:r>
      <w:r w:rsidRPr="0038482A">
        <w:rPr>
          <w:sz w:val="28"/>
          <w:szCs w:val="28"/>
        </w:rPr>
        <w:t xml:space="preserve"> к финансовым инструментам </w:t>
      </w:r>
      <w:r>
        <w:rPr>
          <w:sz w:val="28"/>
          <w:szCs w:val="28"/>
        </w:rPr>
        <w:t>относятся</w:t>
      </w:r>
      <w:r w:rsidRPr="0038482A">
        <w:rPr>
          <w:sz w:val="28"/>
          <w:szCs w:val="28"/>
        </w:rPr>
        <w:t xml:space="preserve"> дебиторск</w:t>
      </w:r>
      <w:r>
        <w:rPr>
          <w:sz w:val="28"/>
          <w:szCs w:val="28"/>
        </w:rPr>
        <w:t>ая</w:t>
      </w:r>
      <w:r w:rsidRPr="0038482A">
        <w:rPr>
          <w:sz w:val="28"/>
          <w:szCs w:val="28"/>
        </w:rPr>
        <w:t xml:space="preserve"> и кредиторск</w:t>
      </w:r>
      <w:r>
        <w:rPr>
          <w:sz w:val="28"/>
          <w:szCs w:val="28"/>
        </w:rPr>
        <w:t>ая</w:t>
      </w:r>
      <w:r w:rsidRPr="0038482A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и</w:t>
      </w:r>
      <w:r w:rsidRPr="0038482A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38482A">
        <w:rPr>
          <w:sz w:val="28"/>
          <w:szCs w:val="28"/>
        </w:rPr>
        <w:t>се долевые ценные бумаги, и производные инструменты – фьючерсные</w:t>
      </w:r>
      <w:r>
        <w:rPr>
          <w:sz w:val="28"/>
          <w:szCs w:val="28"/>
        </w:rPr>
        <w:t xml:space="preserve">, </w:t>
      </w:r>
      <w:r w:rsidR="007A7000">
        <w:rPr>
          <w:sz w:val="28"/>
          <w:szCs w:val="28"/>
        </w:rPr>
        <w:t xml:space="preserve">форвардные, опционные контракты, </w:t>
      </w:r>
      <w:r>
        <w:rPr>
          <w:sz w:val="28"/>
          <w:szCs w:val="28"/>
        </w:rPr>
        <w:t>относятся также</w:t>
      </w:r>
      <w:r w:rsidRPr="003F488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8482A">
        <w:rPr>
          <w:sz w:val="28"/>
          <w:szCs w:val="28"/>
        </w:rPr>
        <w:t xml:space="preserve"> финансовым </w:t>
      </w:r>
      <w:r>
        <w:rPr>
          <w:sz w:val="28"/>
          <w:szCs w:val="28"/>
        </w:rPr>
        <w:t>инструментам.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8482A">
        <w:rPr>
          <w:sz w:val="28"/>
          <w:szCs w:val="28"/>
        </w:rPr>
        <w:lastRenderedPageBreak/>
        <w:t xml:space="preserve">На финансовом рынке обращаются разнообразные финансовые инструменты, </w:t>
      </w:r>
      <w:r>
        <w:rPr>
          <w:sz w:val="28"/>
          <w:szCs w:val="28"/>
        </w:rPr>
        <w:t xml:space="preserve">которые </w:t>
      </w:r>
      <w:r w:rsidRPr="0038482A">
        <w:rPr>
          <w:sz w:val="28"/>
          <w:szCs w:val="28"/>
        </w:rPr>
        <w:t>подчиняю</w:t>
      </w:r>
      <w:r>
        <w:rPr>
          <w:sz w:val="28"/>
          <w:szCs w:val="28"/>
        </w:rPr>
        <w:t>тся</w:t>
      </w:r>
      <w:r w:rsidRPr="0038482A">
        <w:rPr>
          <w:sz w:val="28"/>
          <w:szCs w:val="28"/>
        </w:rPr>
        <w:t xml:space="preserve"> различным закономерностям</w:t>
      </w:r>
      <w:r>
        <w:rPr>
          <w:sz w:val="28"/>
          <w:szCs w:val="28"/>
        </w:rPr>
        <w:t xml:space="preserve"> </w:t>
      </w:r>
      <w:r w:rsidRPr="0038482A">
        <w:rPr>
          <w:sz w:val="28"/>
          <w:szCs w:val="28"/>
        </w:rPr>
        <w:t xml:space="preserve">и </w:t>
      </w:r>
      <w:r>
        <w:rPr>
          <w:sz w:val="28"/>
          <w:szCs w:val="28"/>
        </w:rPr>
        <w:t>обладают</w:t>
      </w:r>
      <w:r w:rsidRPr="0038482A">
        <w:rPr>
          <w:sz w:val="28"/>
          <w:szCs w:val="28"/>
        </w:rPr>
        <w:t xml:space="preserve"> собственными отличительными качествами. </w:t>
      </w:r>
    </w:p>
    <w:p w:rsidR="00EC26BA" w:rsidRPr="0038482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признаки, которыми характеризуются финансовые инструменты, с</w:t>
      </w:r>
      <w:r w:rsidRPr="0038482A">
        <w:rPr>
          <w:sz w:val="28"/>
          <w:szCs w:val="28"/>
        </w:rPr>
        <w:t xml:space="preserve"> точки зрения МСФО</w:t>
      </w:r>
      <w:r>
        <w:rPr>
          <w:sz w:val="28"/>
          <w:szCs w:val="28"/>
        </w:rPr>
        <w:t>:</w:t>
      </w:r>
    </w:p>
    <w:p w:rsidR="00656E53" w:rsidRDefault="00656E53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-стоимость финансового инструмента меняется в связи с изменением цен </w:t>
      </w:r>
      <w:proofErr w:type="spellStart"/>
      <w:r>
        <w:rPr>
          <w:sz w:val="28"/>
          <w:szCs w:val="28"/>
        </w:rPr>
        <w:t>спотового</w:t>
      </w:r>
      <w:proofErr w:type="spellEnd"/>
      <w:r>
        <w:rPr>
          <w:sz w:val="28"/>
          <w:szCs w:val="28"/>
        </w:rPr>
        <w:t xml:space="preserve"> рынка на финансовые инструменты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ставок процента, валютных курсов, курсов ценных бумаг, фондовых индексов);</w:t>
      </w:r>
    </w:p>
    <w:p w:rsidR="00656E53" w:rsidRDefault="00656E53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финансового инструмента создает «финансовый рычаг» для </w:t>
      </w:r>
      <w:proofErr w:type="gramStart"/>
      <w:r>
        <w:rPr>
          <w:sz w:val="28"/>
          <w:szCs w:val="28"/>
        </w:rPr>
        <w:t>инвестора</w:t>
      </w:r>
      <w:proofErr w:type="gramEnd"/>
      <w:r>
        <w:rPr>
          <w:sz w:val="28"/>
          <w:szCs w:val="28"/>
        </w:rPr>
        <w:t xml:space="preserve"> так как его стоимость на порядок ниже, чем </w:t>
      </w:r>
      <w:proofErr w:type="spellStart"/>
      <w:r>
        <w:rPr>
          <w:sz w:val="28"/>
          <w:szCs w:val="28"/>
        </w:rPr>
        <w:t>спотовая</w:t>
      </w:r>
      <w:proofErr w:type="spellEnd"/>
      <w:r>
        <w:rPr>
          <w:sz w:val="28"/>
          <w:szCs w:val="28"/>
        </w:rPr>
        <w:t xml:space="preserve"> стоимость базового актива, лежащего в основе производного финансового инструмента, а доход инвестора напрямую зависит от динамики величины этой </w:t>
      </w:r>
      <w:proofErr w:type="spellStart"/>
      <w:r>
        <w:rPr>
          <w:sz w:val="28"/>
          <w:szCs w:val="28"/>
        </w:rPr>
        <w:t>спотовой</w:t>
      </w:r>
      <w:proofErr w:type="spellEnd"/>
      <w:r>
        <w:rPr>
          <w:sz w:val="28"/>
          <w:szCs w:val="28"/>
        </w:rPr>
        <w:t xml:space="preserve"> стоимости;</w:t>
      </w:r>
    </w:p>
    <w:p w:rsidR="00EC26BA" w:rsidRPr="0038482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8482A">
        <w:rPr>
          <w:sz w:val="28"/>
          <w:szCs w:val="28"/>
        </w:rPr>
        <w:t>- расчёты по финансовому инструменту осуществляются в будущем.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38482A">
        <w:rPr>
          <w:sz w:val="28"/>
          <w:szCs w:val="28"/>
        </w:rPr>
        <w:t xml:space="preserve"> вид</w:t>
      </w:r>
      <w:r>
        <w:rPr>
          <w:sz w:val="28"/>
          <w:szCs w:val="28"/>
        </w:rPr>
        <w:t>у</w:t>
      </w:r>
      <w:r w:rsidRPr="0038482A">
        <w:rPr>
          <w:sz w:val="28"/>
          <w:szCs w:val="28"/>
        </w:rPr>
        <w:t xml:space="preserve"> совершаемой сделки </w:t>
      </w:r>
      <w:r>
        <w:rPr>
          <w:sz w:val="28"/>
          <w:szCs w:val="28"/>
        </w:rPr>
        <w:t>на финансовом рынке определим</w:t>
      </w:r>
      <w:r w:rsidRPr="0038482A">
        <w:rPr>
          <w:sz w:val="28"/>
          <w:szCs w:val="28"/>
        </w:rPr>
        <w:t xml:space="preserve"> два сегмента: 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56E53">
        <w:rPr>
          <w:sz w:val="28"/>
          <w:szCs w:val="28"/>
        </w:rPr>
        <w:t>спотовый</w:t>
      </w:r>
      <w:proofErr w:type="spellEnd"/>
      <w:r w:rsidR="00656E53">
        <w:rPr>
          <w:sz w:val="28"/>
          <w:szCs w:val="28"/>
        </w:rPr>
        <w:t xml:space="preserve"> </w:t>
      </w:r>
      <w:r w:rsidRPr="0038482A">
        <w:rPr>
          <w:sz w:val="28"/>
          <w:szCs w:val="28"/>
        </w:rPr>
        <w:t xml:space="preserve"> или</w:t>
      </w:r>
      <w:r w:rsidR="00656E53">
        <w:rPr>
          <w:sz w:val="28"/>
          <w:szCs w:val="28"/>
        </w:rPr>
        <w:t xml:space="preserve"> кассовый рынок</w:t>
      </w:r>
      <w:r w:rsidR="00583AB5">
        <w:rPr>
          <w:sz w:val="28"/>
          <w:szCs w:val="28"/>
        </w:rPr>
        <w:t>, на нем</w:t>
      </w:r>
      <w:r w:rsidR="001F6482">
        <w:rPr>
          <w:sz w:val="28"/>
          <w:szCs w:val="28"/>
        </w:rPr>
        <w:t xml:space="preserve"> </w:t>
      </w:r>
      <w:r>
        <w:rPr>
          <w:sz w:val="28"/>
          <w:szCs w:val="28"/>
        </w:rPr>
        <w:t>происходят</w:t>
      </w:r>
      <w:r w:rsidR="001F6482">
        <w:rPr>
          <w:sz w:val="28"/>
          <w:szCs w:val="28"/>
        </w:rPr>
        <w:t xml:space="preserve"> </w:t>
      </w:r>
      <w:proofErr w:type="spellStart"/>
      <w:r w:rsidR="001F6482">
        <w:rPr>
          <w:sz w:val="28"/>
          <w:szCs w:val="28"/>
        </w:rPr>
        <w:t>спотовые</w:t>
      </w:r>
      <w:proofErr w:type="spellEnd"/>
      <w:r w:rsidRPr="0038482A">
        <w:rPr>
          <w:sz w:val="28"/>
          <w:szCs w:val="28"/>
        </w:rPr>
        <w:t xml:space="preserve"> или кассовые, сделки с финансовыми активами</w:t>
      </w:r>
      <w:r w:rsidR="007C2B64">
        <w:rPr>
          <w:sz w:val="28"/>
          <w:szCs w:val="28"/>
        </w:rPr>
        <w:t>;</w:t>
      </w:r>
    </w:p>
    <w:p w:rsidR="00EC26BA" w:rsidRPr="0038482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482A">
        <w:rPr>
          <w:sz w:val="28"/>
          <w:szCs w:val="28"/>
        </w:rPr>
        <w:t>срочный рынок</w:t>
      </w:r>
      <w:r>
        <w:rPr>
          <w:sz w:val="28"/>
          <w:szCs w:val="28"/>
        </w:rPr>
        <w:t xml:space="preserve"> (срочные сделки).</w:t>
      </w:r>
    </w:p>
    <w:p w:rsidR="00656E53" w:rsidRDefault="00656E53" w:rsidP="00F168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этих сегментах финансового рынка совершают оборот элементарные и сложные финансовые инструменты. Элементарный инструмент – финансовый инструмент, свойства которого определяются единственным показателем доходности (стоимости). Например, купонная облигация в рублевой номинации, определяется  единственным показателем стоимости. А вот конвертируемые корпоративные облигации с опционом на отказ от конвертации эмитента, которые определяются доходностью самой облигации и доходностью рынка обыкновенных акций, в которые конвертируются облигации, считаются сложными инструментами финансового рынка.</w:t>
      </w:r>
    </w:p>
    <w:p w:rsidR="00656E53" w:rsidRDefault="00656E53" w:rsidP="00583A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второго примера делаем вывод, что сложные финансовые инструменты – инструменты, сконструированные из двух или нескольких элементов финансовых инструментов или показателей товарного рынка.</w:t>
      </w:r>
    </w:p>
    <w:p w:rsidR="00583AB5" w:rsidRPr="00583AB5" w:rsidRDefault="00583AB5" w:rsidP="00583AB5">
      <w:pPr>
        <w:spacing w:line="360" w:lineRule="auto"/>
        <w:ind w:firstLine="709"/>
        <w:jc w:val="both"/>
        <w:rPr>
          <w:sz w:val="28"/>
          <w:szCs w:val="28"/>
        </w:rPr>
      </w:pPr>
      <w:r w:rsidRPr="00583AB5">
        <w:rPr>
          <w:sz w:val="28"/>
          <w:szCs w:val="28"/>
          <w:shd w:val="clear" w:color="auto" w:fill="FFFFFF"/>
        </w:rPr>
        <w:t>Финансовый рынок для конкретного предпринимателя - это совокупность потребителей (покупателей, вкладчиков), которые заинтересованы в финансовых активах (т.е. в продукции) и услугах, предлагаемых этим предпринимателем, и имеют средства купить их сегодня или завтра. Каждый предприниматель зависит от своего рынка (от своей «ниши» на этом рынке). Любой предприниматель богат не тем, что у него есть имущество, финансовые активы, работники, а тем, что у него есть рынок, на котором реализуются его продукция, в том числе финансовые активы, и услуги.</w:t>
      </w:r>
    </w:p>
    <w:p w:rsidR="00EC26BA" w:rsidRPr="0038482A" w:rsidRDefault="00EC26BA" w:rsidP="00EC26BA">
      <w:pPr>
        <w:spacing w:line="360" w:lineRule="auto"/>
        <w:jc w:val="center"/>
        <w:rPr>
          <w:b/>
          <w:sz w:val="28"/>
          <w:szCs w:val="28"/>
        </w:rPr>
      </w:pPr>
      <w:r w:rsidRPr="0038482A">
        <w:rPr>
          <w:b/>
          <w:sz w:val="28"/>
          <w:szCs w:val="28"/>
        </w:rPr>
        <w:t>1.2. Понятие инвестиционный рынок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83AB5">
        <w:rPr>
          <w:b/>
          <w:sz w:val="28"/>
          <w:szCs w:val="28"/>
        </w:rPr>
        <w:t>Инвестиции</w:t>
      </w:r>
      <w:r w:rsidR="000473B8" w:rsidRPr="007A7000">
        <w:rPr>
          <w:sz w:val="28"/>
          <w:szCs w:val="28"/>
        </w:rPr>
        <w:t xml:space="preserve"> </w:t>
      </w:r>
      <w:r w:rsidR="000473B8">
        <w:rPr>
          <w:sz w:val="28"/>
          <w:szCs w:val="28"/>
        </w:rPr>
        <w:t>(от лат.</w:t>
      </w:r>
      <w:r w:rsidRPr="009724C2">
        <w:rPr>
          <w:sz w:val="28"/>
          <w:szCs w:val="28"/>
          <w:lang w:val="en-US"/>
        </w:rPr>
        <w:t>investor</w:t>
      </w:r>
      <w:r w:rsidRPr="009724C2">
        <w:rPr>
          <w:sz w:val="28"/>
          <w:szCs w:val="28"/>
        </w:rPr>
        <w:t>–</w:t>
      </w:r>
      <w:r w:rsidR="007A7000">
        <w:rPr>
          <w:sz w:val="28"/>
          <w:szCs w:val="28"/>
        </w:rPr>
        <w:t xml:space="preserve"> облачать) – де</w:t>
      </w:r>
      <w:r w:rsidR="00583AB5">
        <w:rPr>
          <w:sz w:val="28"/>
          <w:szCs w:val="28"/>
        </w:rPr>
        <w:t xml:space="preserve">нежные средства, ценные бумаги, </w:t>
      </w:r>
      <w:proofErr w:type="gramStart"/>
      <w:r w:rsidR="00583AB5">
        <w:rPr>
          <w:sz w:val="28"/>
          <w:szCs w:val="28"/>
        </w:rPr>
        <w:t>имущество</w:t>
      </w:r>
      <w:proofErr w:type="gramEnd"/>
      <w:r w:rsidR="00583AB5">
        <w:rPr>
          <w:sz w:val="28"/>
          <w:szCs w:val="28"/>
        </w:rPr>
        <w:t xml:space="preserve"> </w:t>
      </w:r>
      <w:r w:rsidRPr="009724C2">
        <w:rPr>
          <w:sz w:val="28"/>
          <w:szCs w:val="28"/>
        </w:rPr>
        <w:t xml:space="preserve"> в том числе имущественные права, иные права, имеющие денежную оценку, вкладываемые </w:t>
      </w:r>
      <w:r w:rsidR="001F6482">
        <w:rPr>
          <w:sz w:val="28"/>
          <w:szCs w:val="28"/>
        </w:rPr>
        <w:t xml:space="preserve">в объекты предпринимательской и </w:t>
      </w:r>
      <w:r w:rsidRPr="009724C2">
        <w:rPr>
          <w:sz w:val="28"/>
          <w:szCs w:val="28"/>
        </w:rPr>
        <w:t>(или) иной деятельности в целях получения прибыли и (или) достижения иного полезного эффекта. Получение дохода и (или) достижение иного полезного эффекта служит мотивацией в инвестиционной деятельности на современном этапе. Данный мотив усиливается если: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- снижается налоговая нагрузка, в том числе на прибыль;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 xml:space="preserve">- право собственности закреплено законодательно. 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Получаемый д</w:t>
      </w:r>
      <w:r w:rsidR="007C2B64">
        <w:rPr>
          <w:sz w:val="28"/>
          <w:szCs w:val="28"/>
        </w:rPr>
        <w:t xml:space="preserve">оход целесообразно направлять </w:t>
      </w:r>
      <w:r w:rsidRPr="009724C2">
        <w:rPr>
          <w:sz w:val="28"/>
          <w:szCs w:val="28"/>
        </w:rPr>
        <w:t xml:space="preserve"> в определенном объеме на развитие пр</w:t>
      </w:r>
      <w:r w:rsidR="001F6482">
        <w:rPr>
          <w:sz w:val="28"/>
          <w:szCs w:val="28"/>
        </w:rPr>
        <w:t>оизводства, т.е. рефинансирование</w:t>
      </w:r>
      <w:r w:rsidRPr="009724C2">
        <w:rPr>
          <w:sz w:val="28"/>
          <w:szCs w:val="28"/>
        </w:rPr>
        <w:t>.</w:t>
      </w:r>
    </w:p>
    <w:p w:rsidR="00EC26BA" w:rsidRPr="009724C2" w:rsidRDefault="007C2B64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EC26BA" w:rsidRPr="009724C2">
        <w:rPr>
          <w:sz w:val="28"/>
          <w:szCs w:val="28"/>
        </w:rPr>
        <w:t xml:space="preserve"> производст</w:t>
      </w:r>
      <w:r>
        <w:rPr>
          <w:sz w:val="28"/>
          <w:szCs w:val="28"/>
        </w:rPr>
        <w:t>во конкретных товаров, оказание</w:t>
      </w:r>
      <w:r w:rsidR="00EC26BA" w:rsidRPr="009724C2">
        <w:rPr>
          <w:sz w:val="28"/>
          <w:szCs w:val="28"/>
        </w:rPr>
        <w:t xml:space="preserve"> услуг, которые пользуются спросом на рынке, не будет осуществляться, то данная цель не реализует себя, и инвестиции окажутся бесполезными. </w:t>
      </w:r>
    </w:p>
    <w:p w:rsidR="007B553D" w:rsidRPr="007B553D" w:rsidRDefault="007B553D" w:rsidP="007B553D">
      <w:pPr>
        <w:pStyle w:val="af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F6482">
        <w:rPr>
          <w:rStyle w:val="a7"/>
          <w:b w:val="0"/>
          <w:sz w:val="28"/>
          <w:szCs w:val="28"/>
        </w:rPr>
        <w:t>Инвестиционный рынок</w:t>
      </w:r>
      <w:r w:rsidRPr="007B553D">
        <w:rPr>
          <w:rStyle w:val="apple-converted-space"/>
          <w:sz w:val="28"/>
          <w:szCs w:val="28"/>
        </w:rPr>
        <w:t> </w:t>
      </w:r>
      <w:r w:rsidRPr="007B553D">
        <w:rPr>
          <w:sz w:val="28"/>
          <w:szCs w:val="28"/>
        </w:rPr>
        <w:t xml:space="preserve">в современной рыночной экономике является одним из важнейших сегментов общего рынка. Это сложный механизм, который объединяет большое количество производственных, коммерческих, </w:t>
      </w:r>
      <w:r w:rsidRPr="007B553D">
        <w:rPr>
          <w:sz w:val="28"/>
          <w:szCs w:val="28"/>
        </w:rPr>
        <w:lastRenderedPageBreak/>
        <w:t>финансовых, институциональных и информационных структур, взаимодействующих в инвестиционной сфере на основе разветвленной системы норм инвестиционного бизнеса.</w:t>
      </w:r>
    </w:p>
    <w:p w:rsidR="007B553D" w:rsidRDefault="00D73A0C" w:rsidP="00D73A0C">
      <w:pPr>
        <w:pStyle w:val="af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B553D" w:rsidRPr="00583AB5">
        <w:rPr>
          <w:b/>
          <w:sz w:val="28"/>
          <w:szCs w:val="28"/>
        </w:rPr>
        <w:t>Инвестиционный рынок</w:t>
      </w:r>
      <w:r w:rsidR="007B553D" w:rsidRPr="007B553D">
        <w:rPr>
          <w:sz w:val="28"/>
          <w:szCs w:val="28"/>
        </w:rPr>
        <w:t xml:space="preserve"> (рынок инвестиций и рынок инвестиционных товаров) - это совокупность</w:t>
      </w:r>
      <w:r w:rsidR="001F6482">
        <w:rPr>
          <w:sz w:val="28"/>
          <w:szCs w:val="28"/>
        </w:rPr>
        <w:t xml:space="preserve"> всех </w:t>
      </w:r>
      <w:r w:rsidR="007B553D" w:rsidRPr="007B553D">
        <w:rPr>
          <w:sz w:val="28"/>
          <w:szCs w:val="28"/>
        </w:rPr>
        <w:t xml:space="preserve"> вместе взятых экономических отношений, которые складываются между продавцами и потребителями инвестиционных товаров и услуг и объектов инвестирования во всех присущих его формах.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83AB5">
        <w:rPr>
          <w:b/>
          <w:sz w:val="28"/>
          <w:szCs w:val="28"/>
        </w:rPr>
        <w:t>Инвестиционный процесс</w:t>
      </w:r>
      <w:r w:rsidR="007A7000">
        <w:rPr>
          <w:sz w:val="28"/>
          <w:szCs w:val="28"/>
        </w:rPr>
        <w:t xml:space="preserve"> - движение инвестиционных инстр</w:t>
      </w:r>
      <w:r w:rsidRPr="009724C2">
        <w:rPr>
          <w:sz w:val="28"/>
          <w:szCs w:val="28"/>
        </w:rPr>
        <w:t xml:space="preserve">ументов различных форм и уровней. </w:t>
      </w:r>
      <w:r>
        <w:rPr>
          <w:sz w:val="28"/>
          <w:szCs w:val="28"/>
        </w:rPr>
        <w:t>Для того чтобы инвестиционный процесс развивался необходимы следующие условия: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пот</w:t>
      </w:r>
      <w:r w:rsidR="007A7000">
        <w:rPr>
          <w:sz w:val="28"/>
          <w:szCs w:val="28"/>
        </w:rPr>
        <w:t xml:space="preserve">енциал инвестиционных ресурсов, </w:t>
      </w:r>
      <w:r>
        <w:rPr>
          <w:sz w:val="28"/>
          <w:szCs w:val="28"/>
        </w:rPr>
        <w:t>н</w:t>
      </w:r>
      <w:r w:rsidR="007A7000">
        <w:rPr>
          <w:sz w:val="28"/>
          <w:szCs w:val="28"/>
        </w:rPr>
        <w:t xml:space="preserve">еобходимых для функционирования </w:t>
      </w:r>
      <w:r>
        <w:rPr>
          <w:sz w:val="28"/>
          <w:szCs w:val="28"/>
        </w:rPr>
        <w:t>инвестиционной деятельности;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-</w:t>
      </w:r>
      <w:r>
        <w:rPr>
          <w:sz w:val="28"/>
          <w:szCs w:val="28"/>
        </w:rPr>
        <w:t>наличие субъектов экономики, которые обеспечат инвестиционную деятельность</w:t>
      </w:r>
      <w:r w:rsidRPr="009724C2">
        <w:rPr>
          <w:sz w:val="28"/>
          <w:szCs w:val="28"/>
        </w:rPr>
        <w:t xml:space="preserve">; </w:t>
      </w:r>
    </w:p>
    <w:p w:rsidR="00D73A0C" w:rsidRDefault="00EC26BA" w:rsidP="00D73A0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724C2">
        <w:rPr>
          <w:sz w:val="28"/>
          <w:szCs w:val="28"/>
        </w:rPr>
        <w:t>-</w:t>
      </w:r>
      <w:r>
        <w:rPr>
          <w:sz w:val="28"/>
          <w:szCs w:val="28"/>
        </w:rPr>
        <w:t>процесс превращения инвестиционных источников в объекты инвестиционного процесса</w:t>
      </w:r>
      <w:r w:rsidRPr="009724C2">
        <w:rPr>
          <w:sz w:val="28"/>
          <w:szCs w:val="28"/>
        </w:rPr>
        <w:t>.</w:t>
      </w:r>
      <w:r w:rsidR="00583AB5">
        <w:rPr>
          <w:color w:val="000000"/>
          <w:sz w:val="27"/>
          <w:szCs w:val="27"/>
        </w:rPr>
        <w:br/>
      </w:r>
      <w:r w:rsidR="00583AB5" w:rsidRPr="00583AB5">
        <w:rPr>
          <w:sz w:val="28"/>
          <w:szCs w:val="28"/>
          <w:shd w:val="clear" w:color="auto" w:fill="FFFFFF"/>
        </w:rPr>
        <w:t>В</w:t>
      </w:r>
      <w:r w:rsidR="00583AB5" w:rsidRPr="00583AB5">
        <w:rPr>
          <w:rStyle w:val="apple-converted-space"/>
          <w:sz w:val="28"/>
          <w:szCs w:val="28"/>
          <w:shd w:val="clear" w:color="auto" w:fill="FFFFFF"/>
        </w:rPr>
        <w:t> </w:t>
      </w:r>
      <w:r w:rsidR="00583AB5" w:rsidRPr="00583AB5">
        <w:rPr>
          <w:sz w:val="28"/>
          <w:szCs w:val="28"/>
          <w:shd w:val="clear" w:color="auto" w:fill="FFFFFF"/>
        </w:rPr>
        <w:t>инвестиционном процессе участвуют различные физические и юридические лица:</w:t>
      </w:r>
      <w:r w:rsidR="00583AB5" w:rsidRPr="00583AB5">
        <w:rPr>
          <w:sz w:val="28"/>
          <w:szCs w:val="28"/>
        </w:rPr>
        <w:br/>
      </w:r>
      <w:r w:rsidR="00D73A0C">
        <w:rPr>
          <w:b/>
          <w:bCs/>
          <w:sz w:val="28"/>
          <w:szCs w:val="28"/>
          <w:shd w:val="clear" w:color="auto" w:fill="FFFFFF"/>
        </w:rPr>
        <w:tab/>
      </w:r>
      <w:r w:rsidR="00583AB5" w:rsidRPr="00583AB5">
        <w:rPr>
          <w:b/>
          <w:bCs/>
          <w:sz w:val="28"/>
          <w:szCs w:val="28"/>
          <w:shd w:val="clear" w:color="auto" w:fill="FFFFFF"/>
        </w:rPr>
        <w:t>Инвесторы</w:t>
      </w:r>
      <w:r w:rsidR="00583AB5" w:rsidRPr="00583AB5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="00583AB5" w:rsidRPr="00583AB5">
        <w:rPr>
          <w:sz w:val="28"/>
          <w:szCs w:val="28"/>
          <w:shd w:val="clear" w:color="auto" w:fill="FFFFFF"/>
        </w:rPr>
        <w:t>физические и юридические лица, осуществляющие вложение денежных и других средств в инвестиции органы, уполномоченные управлять муниципальным имуществом.</w:t>
      </w:r>
      <w:r w:rsidR="00D73A0C">
        <w:rPr>
          <w:sz w:val="28"/>
          <w:szCs w:val="28"/>
          <w:shd w:val="clear" w:color="auto" w:fill="FFFFFF"/>
        </w:rPr>
        <w:t xml:space="preserve"> </w:t>
      </w:r>
    </w:p>
    <w:p w:rsidR="00583AB5" w:rsidRPr="00D73A0C" w:rsidRDefault="00583AB5" w:rsidP="00D73A0C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83AB5">
        <w:rPr>
          <w:color w:val="000000"/>
          <w:sz w:val="28"/>
          <w:szCs w:val="28"/>
          <w:shd w:val="clear" w:color="auto" w:fill="FFFFFF"/>
        </w:rPr>
        <w:t>Характерной особенностью инвесторов является отказ от немедленного потребления имеющихся сре</w:t>
      </w:r>
      <w:proofErr w:type="gramStart"/>
      <w:r w:rsidRPr="00583AB5">
        <w:rPr>
          <w:color w:val="000000"/>
          <w:sz w:val="28"/>
          <w:szCs w:val="28"/>
          <w:shd w:val="clear" w:color="auto" w:fill="FFFFFF"/>
        </w:rPr>
        <w:t xml:space="preserve">дств </w:t>
      </w:r>
      <w:r>
        <w:rPr>
          <w:color w:val="000000"/>
          <w:sz w:val="28"/>
          <w:szCs w:val="28"/>
          <w:shd w:val="clear" w:color="auto" w:fill="FFFFFF"/>
        </w:rPr>
        <w:t>дл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я </w:t>
      </w:r>
      <w:r w:rsidRPr="00583AB5">
        <w:rPr>
          <w:color w:val="000000"/>
          <w:sz w:val="28"/>
          <w:szCs w:val="28"/>
          <w:shd w:val="clear" w:color="auto" w:fill="FFFFFF"/>
        </w:rPr>
        <w:t>удовлетворения собственных потребностей в будущем на новом, более высоком уровне.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583AB5">
        <w:rPr>
          <w:sz w:val="28"/>
          <w:szCs w:val="28"/>
        </w:rPr>
        <w:br/>
      </w:r>
      <w:r w:rsidR="00D73A0C">
        <w:rPr>
          <w:b/>
          <w:bCs/>
          <w:sz w:val="28"/>
          <w:szCs w:val="28"/>
          <w:shd w:val="clear" w:color="auto" w:fill="FFFFFF"/>
        </w:rPr>
        <w:tab/>
      </w:r>
      <w:r w:rsidRPr="00583AB5">
        <w:rPr>
          <w:b/>
          <w:bCs/>
          <w:sz w:val="28"/>
          <w:szCs w:val="28"/>
          <w:shd w:val="clear" w:color="auto" w:fill="FFFFFF"/>
        </w:rPr>
        <w:t>Заказчики</w:t>
      </w:r>
      <w:r w:rsidRPr="00583AB5">
        <w:rPr>
          <w:rStyle w:val="apple-converted-space"/>
          <w:sz w:val="28"/>
          <w:szCs w:val="28"/>
          <w:shd w:val="clear" w:color="auto" w:fill="FFFFFF"/>
        </w:rPr>
        <w:t> </w:t>
      </w:r>
      <w:r w:rsidRPr="00583AB5">
        <w:rPr>
          <w:sz w:val="28"/>
          <w:szCs w:val="28"/>
          <w:shd w:val="clear" w:color="auto" w:fill="FFFFFF"/>
        </w:rPr>
        <w:t>любые юридические и физические лица, уполномоченные инвестором осуществлять реализацию инвестиционного проекта.</w:t>
      </w:r>
      <w:r w:rsidRPr="00583AB5">
        <w:rPr>
          <w:sz w:val="28"/>
          <w:szCs w:val="28"/>
        </w:rPr>
        <w:br/>
      </w:r>
      <w:r w:rsidR="00D73A0C">
        <w:rPr>
          <w:b/>
          <w:bCs/>
          <w:sz w:val="28"/>
          <w:szCs w:val="28"/>
          <w:shd w:val="clear" w:color="auto" w:fill="FFFFFF"/>
        </w:rPr>
        <w:tab/>
      </w:r>
      <w:r w:rsidRPr="00583AB5">
        <w:rPr>
          <w:b/>
          <w:bCs/>
          <w:sz w:val="28"/>
          <w:szCs w:val="28"/>
          <w:shd w:val="clear" w:color="auto" w:fill="FFFFFF"/>
        </w:rPr>
        <w:t>Пользователи объектов инвестиционной деятельности</w:t>
      </w:r>
      <w:r w:rsidRPr="00583AB5">
        <w:rPr>
          <w:rStyle w:val="apple-converted-space"/>
          <w:sz w:val="28"/>
          <w:szCs w:val="28"/>
          <w:shd w:val="clear" w:color="auto" w:fill="FFFFFF"/>
        </w:rPr>
        <w:t> </w:t>
      </w:r>
      <w:r w:rsidRPr="00583AB5">
        <w:rPr>
          <w:sz w:val="28"/>
          <w:szCs w:val="28"/>
          <w:shd w:val="clear" w:color="auto" w:fill="FFFFFF"/>
        </w:rPr>
        <w:t xml:space="preserve">инвесторы или другие физические и юридические лица, государственные и </w:t>
      </w:r>
      <w:r w:rsidRPr="00583AB5">
        <w:rPr>
          <w:sz w:val="28"/>
          <w:szCs w:val="28"/>
          <w:shd w:val="clear" w:color="auto" w:fill="FFFFFF"/>
        </w:rPr>
        <w:lastRenderedPageBreak/>
        <w:t>муниципальные органы, иностранные государства и международные организации, для которых создается объект инвестиционной деятельности.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В рыночной экономике инвестиционный п</w:t>
      </w:r>
      <w:r>
        <w:rPr>
          <w:sz w:val="28"/>
          <w:szCs w:val="28"/>
        </w:rPr>
        <w:t>р</w:t>
      </w:r>
      <w:r w:rsidRPr="009724C2">
        <w:rPr>
          <w:sz w:val="28"/>
          <w:szCs w:val="28"/>
        </w:rPr>
        <w:t xml:space="preserve">оцесс реализуется согласно механизму </w:t>
      </w:r>
      <w:r w:rsidR="00656E53">
        <w:rPr>
          <w:sz w:val="28"/>
          <w:szCs w:val="28"/>
        </w:rPr>
        <w:t>инвестици</w:t>
      </w:r>
      <w:r w:rsidR="00A12C74">
        <w:rPr>
          <w:sz w:val="28"/>
          <w:szCs w:val="28"/>
        </w:rPr>
        <w:t>онного рынка</w:t>
      </w:r>
      <w:r w:rsidRPr="009724C2">
        <w:rPr>
          <w:sz w:val="28"/>
          <w:szCs w:val="28"/>
        </w:rPr>
        <w:t>.</w:t>
      </w:r>
    </w:p>
    <w:p w:rsidR="00EC26BA" w:rsidRDefault="00656E53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Инвестиционный рынок - </w:t>
      </w:r>
      <w:r>
        <w:rPr>
          <w:sz w:val="28"/>
          <w:szCs w:val="28"/>
        </w:rPr>
        <w:t xml:space="preserve"> сложное динамическое экономическое явление, которое характеризуется такими основными элементами, как инвестиционный спрос и предложение, конкуренция и цена. </w:t>
      </w:r>
      <w:r w:rsidR="007A7000">
        <w:rPr>
          <w:sz w:val="28"/>
          <w:szCs w:val="28"/>
        </w:rPr>
        <w:t xml:space="preserve">Одним из факторов, </w:t>
      </w:r>
      <w:proofErr w:type="gramStart"/>
      <w:r w:rsidR="007A7000">
        <w:rPr>
          <w:sz w:val="28"/>
          <w:szCs w:val="28"/>
        </w:rPr>
        <w:t>благодаря</w:t>
      </w:r>
      <w:proofErr w:type="gramEnd"/>
      <w:r w:rsidR="007A7000">
        <w:rPr>
          <w:sz w:val="28"/>
          <w:szCs w:val="28"/>
        </w:rPr>
        <w:t xml:space="preserve"> </w:t>
      </w:r>
      <w:r w:rsidR="00EC26BA">
        <w:rPr>
          <w:sz w:val="28"/>
          <w:szCs w:val="28"/>
        </w:rPr>
        <w:t>которому осуществляет</w:t>
      </w:r>
      <w:r w:rsidR="001F6482">
        <w:rPr>
          <w:sz w:val="28"/>
          <w:szCs w:val="28"/>
        </w:rPr>
        <w:t>ся инвестиционный процесс, являю</w:t>
      </w:r>
      <w:r w:rsidR="007C2B64">
        <w:rPr>
          <w:sz w:val="28"/>
          <w:szCs w:val="28"/>
        </w:rPr>
        <w:t xml:space="preserve">тся </w:t>
      </w:r>
      <w:r w:rsidR="00EC26BA">
        <w:rPr>
          <w:sz w:val="28"/>
          <w:szCs w:val="28"/>
        </w:rPr>
        <w:t>взаимоотношения субъектов финансирования в рыночной экономике:</w:t>
      </w:r>
    </w:p>
    <w:p w:rsidR="00EC26BA" w:rsidRPr="009724C2" w:rsidRDefault="00EC26BA" w:rsidP="00EC26B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существование инвестиционного кап</w:t>
      </w:r>
      <w:r w:rsidRPr="009724C2">
        <w:rPr>
          <w:sz w:val="28"/>
          <w:szCs w:val="28"/>
        </w:rPr>
        <w:t xml:space="preserve">итала </w:t>
      </w:r>
      <w:r>
        <w:rPr>
          <w:sz w:val="28"/>
          <w:szCs w:val="28"/>
        </w:rPr>
        <w:t>(частного, государственного и смешанного)</w:t>
      </w:r>
      <w:r w:rsidRPr="009724C2">
        <w:rPr>
          <w:sz w:val="28"/>
          <w:szCs w:val="28"/>
        </w:rPr>
        <w:t>;</w:t>
      </w:r>
    </w:p>
    <w:p w:rsidR="00EC26BA" w:rsidRPr="009724C2" w:rsidRDefault="00EC26BA" w:rsidP="00EC26B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множество субъектов инвест</w:t>
      </w:r>
      <w:r w:rsidRPr="009724C2">
        <w:rPr>
          <w:sz w:val="28"/>
          <w:szCs w:val="28"/>
        </w:rPr>
        <w:t>иционно</w:t>
      </w:r>
      <w:r>
        <w:rPr>
          <w:sz w:val="28"/>
          <w:szCs w:val="28"/>
        </w:rPr>
        <w:t>го</w:t>
      </w:r>
      <w:r w:rsidRPr="009724C2">
        <w:rPr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  <w:r w:rsidR="007A7000">
        <w:rPr>
          <w:sz w:val="28"/>
          <w:szCs w:val="28"/>
        </w:rPr>
        <w:t xml:space="preserve"> в аспекте </w:t>
      </w:r>
      <w:r>
        <w:rPr>
          <w:sz w:val="28"/>
          <w:szCs w:val="28"/>
        </w:rPr>
        <w:t>от</w:t>
      </w:r>
      <w:r w:rsidRPr="009724C2">
        <w:rPr>
          <w:sz w:val="28"/>
          <w:szCs w:val="28"/>
        </w:rPr>
        <w:t xml:space="preserve">ношений собственности и институциональной организации; </w:t>
      </w:r>
      <w:r w:rsidR="007A7000">
        <w:rPr>
          <w:sz w:val="28"/>
          <w:szCs w:val="28"/>
        </w:rPr>
        <w:t>присутствие множества</w:t>
      </w:r>
      <w:r>
        <w:rPr>
          <w:sz w:val="28"/>
          <w:szCs w:val="28"/>
        </w:rPr>
        <w:t xml:space="preserve"> посредников финансовых инструментов</w:t>
      </w:r>
      <w:r w:rsidRPr="009724C2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которые способны</w:t>
      </w:r>
      <w:r w:rsidRPr="009724C2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реализовать инвестиционный проект</w:t>
      </w:r>
      <w:r w:rsidRPr="009724C2">
        <w:rPr>
          <w:sz w:val="28"/>
          <w:szCs w:val="28"/>
        </w:rPr>
        <w:t>;</w:t>
      </w:r>
    </w:p>
    <w:p w:rsidR="00EC26BA" w:rsidRPr="009724C2" w:rsidRDefault="007C2B64" w:rsidP="00EC26B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развитый</w:t>
      </w:r>
      <w:r w:rsidR="00A12C74">
        <w:rPr>
          <w:sz w:val="28"/>
          <w:szCs w:val="28"/>
        </w:rPr>
        <w:t xml:space="preserve"> рынок</w:t>
      </w:r>
      <w:r w:rsidR="00EC26BA" w:rsidRPr="009724C2">
        <w:rPr>
          <w:sz w:val="28"/>
          <w:szCs w:val="28"/>
        </w:rPr>
        <w:t xml:space="preserve"> инвестиционных товаров;</w:t>
      </w:r>
    </w:p>
    <w:p w:rsidR="00EC26BA" w:rsidRPr="009724C2" w:rsidRDefault="00EC26BA" w:rsidP="00EC26BA">
      <w:pPr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инвестиционны</w:t>
      </w:r>
      <w:r w:rsidR="007A7000">
        <w:rPr>
          <w:sz w:val="28"/>
          <w:szCs w:val="28"/>
        </w:rPr>
        <w:t xml:space="preserve">й капитал, распределяющийся по </w:t>
      </w:r>
      <w:r w:rsidRPr="009724C2">
        <w:rPr>
          <w:sz w:val="28"/>
          <w:szCs w:val="28"/>
        </w:rPr>
        <w:t>объектам инвестирования</w:t>
      </w:r>
      <w:r w:rsidR="00A12C74">
        <w:rPr>
          <w:sz w:val="28"/>
          <w:szCs w:val="28"/>
        </w:rPr>
        <w:t xml:space="preserve"> в рамках экономических критериев</w:t>
      </w:r>
      <w:r w:rsidR="007A7000">
        <w:rPr>
          <w:sz w:val="28"/>
          <w:szCs w:val="28"/>
        </w:rPr>
        <w:t xml:space="preserve"> </w:t>
      </w:r>
      <w:r w:rsidRPr="009724C2">
        <w:rPr>
          <w:sz w:val="28"/>
          <w:szCs w:val="28"/>
        </w:rPr>
        <w:t>оценки привлекательности инвестиций.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 xml:space="preserve">В широком смысле под </w:t>
      </w:r>
      <w:r w:rsidRPr="00D73A0C">
        <w:rPr>
          <w:b/>
          <w:sz w:val="28"/>
          <w:szCs w:val="28"/>
        </w:rPr>
        <w:t>инвестиционным рынком</w:t>
      </w:r>
      <w:r w:rsidRPr="009724C2">
        <w:rPr>
          <w:sz w:val="28"/>
          <w:szCs w:val="28"/>
        </w:rPr>
        <w:t xml:space="preserve"> следует понимать форму </w:t>
      </w:r>
      <w:r>
        <w:rPr>
          <w:sz w:val="28"/>
          <w:szCs w:val="28"/>
        </w:rPr>
        <w:t>взаимоотношений</w:t>
      </w:r>
      <w:r w:rsidRPr="009724C2">
        <w:rPr>
          <w:sz w:val="28"/>
          <w:szCs w:val="28"/>
        </w:rPr>
        <w:t xml:space="preserve"> субъектов инвестиционной деятельности, которые воплощают </w:t>
      </w:r>
      <w:r>
        <w:rPr>
          <w:sz w:val="28"/>
          <w:szCs w:val="28"/>
        </w:rPr>
        <w:t>спрос и предложение инвестиционных ресурсов</w:t>
      </w:r>
      <w:r w:rsidRPr="009724C2">
        <w:rPr>
          <w:sz w:val="28"/>
          <w:szCs w:val="28"/>
        </w:rPr>
        <w:t>. Соотношение спроса, предл</w:t>
      </w:r>
      <w:r w:rsidR="00BA34FE">
        <w:rPr>
          <w:sz w:val="28"/>
          <w:szCs w:val="28"/>
        </w:rPr>
        <w:t>ожения, уровня цен, конкуренции</w:t>
      </w:r>
      <w:r w:rsidRPr="009724C2">
        <w:rPr>
          <w:sz w:val="28"/>
          <w:szCs w:val="28"/>
        </w:rPr>
        <w:t xml:space="preserve"> и объем</w:t>
      </w:r>
      <w:r w:rsidR="00BA34FE">
        <w:rPr>
          <w:sz w:val="28"/>
          <w:szCs w:val="28"/>
        </w:rPr>
        <w:t>а</w:t>
      </w:r>
      <w:r w:rsidRPr="009724C2">
        <w:rPr>
          <w:sz w:val="28"/>
          <w:szCs w:val="28"/>
        </w:rPr>
        <w:t xml:space="preserve"> реализации вот основа инвестиционного рынка.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Кругооборот инвестиций, преобразов</w:t>
      </w:r>
      <w:r w:rsidR="00BA34FE">
        <w:rPr>
          <w:sz w:val="28"/>
          <w:szCs w:val="28"/>
        </w:rPr>
        <w:t>ание инвестиционных инструментов</w:t>
      </w:r>
      <w:r w:rsidRPr="009724C2">
        <w:rPr>
          <w:sz w:val="28"/>
          <w:szCs w:val="28"/>
        </w:rPr>
        <w:t xml:space="preserve"> во вложения, которые определяют прогнозный прирост ка</w:t>
      </w:r>
      <w:r w:rsidR="00BA34FE">
        <w:rPr>
          <w:sz w:val="28"/>
          <w:szCs w:val="28"/>
        </w:rPr>
        <w:t>питальной стоимости, осуществляе</w:t>
      </w:r>
      <w:r w:rsidR="007A7000">
        <w:rPr>
          <w:sz w:val="28"/>
          <w:szCs w:val="28"/>
        </w:rPr>
        <w:t>тся на</w:t>
      </w:r>
      <w:r w:rsidRPr="009724C2">
        <w:rPr>
          <w:sz w:val="28"/>
          <w:szCs w:val="28"/>
        </w:rPr>
        <w:t xml:space="preserve"> инвестиционном рынке</w:t>
      </w:r>
      <w:r w:rsidR="00BA34FE">
        <w:rPr>
          <w:sz w:val="28"/>
          <w:szCs w:val="28"/>
        </w:rPr>
        <w:t>:</w:t>
      </w:r>
    </w:p>
    <w:p w:rsidR="00EC26BA" w:rsidRPr="0038482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773697" cy="209461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851" cy="209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6BA" w:rsidRPr="0038482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38482A">
        <w:rPr>
          <w:sz w:val="28"/>
          <w:szCs w:val="28"/>
        </w:rPr>
        <w:t xml:space="preserve">Рис.1. Движение </w:t>
      </w:r>
      <w:r>
        <w:rPr>
          <w:sz w:val="28"/>
          <w:szCs w:val="28"/>
        </w:rPr>
        <w:t>инвестиционных ресурсов</w:t>
      </w:r>
      <w:r w:rsidRPr="0038482A">
        <w:rPr>
          <w:sz w:val="28"/>
          <w:szCs w:val="28"/>
        </w:rPr>
        <w:t>.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Выделяют две основные формы функционирования инвестиционного рынка: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 xml:space="preserve">- </w:t>
      </w:r>
      <w:proofErr w:type="gramStart"/>
      <w:r w:rsidRPr="009724C2">
        <w:rPr>
          <w:sz w:val="28"/>
          <w:szCs w:val="28"/>
        </w:rPr>
        <w:t>первичная</w:t>
      </w:r>
      <w:proofErr w:type="gramEnd"/>
      <w:r w:rsidRPr="009724C2">
        <w:rPr>
          <w:sz w:val="28"/>
          <w:szCs w:val="28"/>
        </w:rPr>
        <w:t xml:space="preserve"> - оборот реального капитала;</w:t>
      </w:r>
    </w:p>
    <w:p w:rsidR="00EC26BA" w:rsidRPr="009724C2" w:rsidRDefault="001F6482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="00CF69DE">
        <w:rPr>
          <w:sz w:val="28"/>
          <w:szCs w:val="28"/>
        </w:rPr>
        <w:t>вторичная</w:t>
      </w:r>
      <w:proofErr w:type="gramEnd"/>
      <w:r w:rsidR="00CF69DE">
        <w:rPr>
          <w:sz w:val="28"/>
          <w:szCs w:val="28"/>
        </w:rPr>
        <w:t xml:space="preserve"> – обращение опосредствующих перелив </w:t>
      </w:r>
      <w:r w:rsidR="00EC26BA" w:rsidRPr="009724C2">
        <w:rPr>
          <w:sz w:val="28"/>
          <w:szCs w:val="28"/>
        </w:rPr>
        <w:t>реального капитала финансовых активов</w:t>
      </w:r>
      <w:r w:rsidR="00BA34FE">
        <w:rPr>
          <w:sz w:val="28"/>
          <w:szCs w:val="28"/>
        </w:rPr>
        <w:t>.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Сегодня в инвестиционном рынке существует инновационный сегмент, который связан с вложениями в нематериальные активы (научно-техническую продукцию, интеллектуальный потенциал).</w:t>
      </w:r>
    </w:p>
    <w:p w:rsidR="00EC26BA" w:rsidRPr="009724C2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9724C2">
        <w:rPr>
          <w:sz w:val="28"/>
          <w:szCs w:val="28"/>
        </w:rPr>
        <w:t>На рис. 2 представлена классификация инвестиционных инструм</w:t>
      </w:r>
      <w:r w:rsidR="00CF69DE">
        <w:rPr>
          <w:sz w:val="28"/>
          <w:szCs w:val="28"/>
        </w:rPr>
        <w:t xml:space="preserve">ентов, за основу которой взято </w:t>
      </w:r>
      <w:r w:rsidRPr="009724C2">
        <w:rPr>
          <w:sz w:val="28"/>
          <w:szCs w:val="28"/>
        </w:rPr>
        <w:t>выделение основных объектов инвестирования.</w:t>
      </w:r>
    </w:p>
    <w:p w:rsidR="00EC26BA" w:rsidRPr="009724C2" w:rsidRDefault="00A12C74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70C4F">
        <w:rPr>
          <w:sz w:val="28"/>
          <w:szCs w:val="28"/>
        </w:rPr>
        <w:t xml:space="preserve">нвестиционный рынок – это </w:t>
      </w:r>
      <w:r w:rsidR="00EC26BA" w:rsidRPr="009724C2">
        <w:rPr>
          <w:sz w:val="28"/>
          <w:szCs w:val="28"/>
        </w:rPr>
        <w:t xml:space="preserve">совокупность рынков объектов финансового и реального инвестирования. Рынок объектов реального инвестирования - рынок капитальных вложений, недвижимого имущества, прочих объектов реального </w:t>
      </w:r>
      <w:r w:rsidR="00EC26BA">
        <w:rPr>
          <w:sz w:val="28"/>
          <w:szCs w:val="28"/>
        </w:rPr>
        <w:t>финансирования</w:t>
      </w:r>
      <w:r w:rsidR="00EC26BA" w:rsidRPr="009724C2">
        <w:rPr>
          <w:sz w:val="28"/>
          <w:szCs w:val="28"/>
        </w:rPr>
        <w:t xml:space="preserve">. </w:t>
      </w:r>
      <w:r w:rsidR="00EC26BA">
        <w:rPr>
          <w:sz w:val="28"/>
          <w:szCs w:val="28"/>
        </w:rPr>
        <w:t xml:space="preserve">Финансовые инвестиции - </w:t>
      </w:r>
      <w:r w:rsidR="00EC26BA" w:rsidRPr="00EE6FB6">
        <w:rPr>
          <w:sz w:val="28"/>
          <w:szCs w:val="28"/>
        </w:rPr>
        <w:t>это покупка субъектами хозяйствования и частными лицами ценных бумаг различных эмитентов</w:t>
      </w:r>
      <w:r w:rsidR="00EC26BA">
        <w:rPr>
          <w:sz w:val="28"/>
          <w:szCs w:val="28"/>
        </w:rPr>
        <w:t>, т.е.</w:t>
      </w:r>
      <w:r w:rsidR="00EC26BA" w:rsidRPr="00EE6FB6">
        <w:rPr>
          <w:sz w:val="28"/>
          <w:szCs w:val="28"/>
        </w:rPr>
        <w:t xml:space="preserve"> инвестирование</w:t>
      </w:r>
      <w:r w:rsidR="00BA34FE">
        <w:rPr>
          <w:sz w:val="28"/>
          <w:szCs w:val="28"/>
        </w:rPr>
        <w:t xml:space="preserve"> денежных</w:t>
      </w:r>
      <w:r w:rsidR="00EC26BA" w:rsidRPr="00EE6FB6">
        <w:rPr>
          <w:sz w:val="28"/>
          <w:szCs w:val="28"/>
        </w:rPr>
        <w:t xml:space="preserve"> сре</w:t>
      </w:r>
      <w:proofErr w:type="gramStart"/>
      <w:r w:rsidR="00EC26BA" w:rsidRPr="00EE6FB6">
        <w:rPr>
          <w:sz w:val="28"/>
          <w:szCs w:val="28"/>
        </w:rPr>
        <w:t>дств в ц</w:t>
      </w:r>
      <w:proofErr w:type="gramEnd"/>
      <w:r w:rsidR="00EC26BA" w:rsidRPr="00EE6FB6">
        <w:rPr>
          <w:sz w:val="28"/>
          <w:szCs w:val="28"/>
        </w:rPr>
        <w:t>енные бумаги</w:t>
      </w:r>
      <w:r w:rsidR="00EC26BA" w:rsidRPr="009724C2">
        <w:rPr>
          <w:sz w:val="28"/>
          <w:szCs w:val="28"/>
        </w:rPr>
        <w:t>.</w:t>
      </w:r>
    </w:p>
    <w:p w:rsidR="00EC26BA" w:rsidRPr="009724C2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9724C2">
        <w:rPr>
          <w:noProof/>
          <w:sz w:val="28"/>
          <w:szCs w:val="28"/>
        </w:rPr>
        <w:lastRenderedPageBreak/>
        <w:drawing>
          <wp:inline distT="0" distB="0" distL="0" distR="0">
            <wp:extent cx="4772691" cy="3067478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3067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6BA" w:rsidRPr="009724C2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9724C2">
        <w:rPr>
          <w:sz w:val="28"/>
          <w:szCs w:val="28"/>
        </w:rPr>
        <w:t>Рис.2. Структура инвестиционного рынка.</w:t>
      </w:r>
    </w:p>
    <w:p w:rsidR="00EC26BA" w:rsidRPr="00970C4F" w:rsidRDefault="00EC26BA" w:rsidP="00970C4F">
      <w:pPr>
        <w:spacing w:line="360" w:lineRule="auto"/>
        <w:jc w:val="both"/>
        <w:rPr>
          <w:sz w:val="28"/>
          <w:szCs w:val="28"/>
        </w:rPr>
      </w:pPr>
      <w:r w:rsidRPr="00970C4F">
        <w:rPr>
          <w:sz w:val="28"/>
          <w:szCs w:val="28"/>
        </w:rPr>
        <w:t>Таким образом, в условиях рыночной экономики сущность инвестиций заключается в сочетании двух аспектов инвестиционного процесса: затрат капитала и результатов, соизмерение этих элементов лежит в основе теории экономической оценки инвестиций. Инвестиции осуществляются с целью получения определенного результата (прибыли) и становятся бесполезными, если данного результата не приносят.</w:t>
      </w:r>
    </w:p>
    <w:p w:rsidR="00EC26BA" w:rsidRPr="00970C4F" w:rsidRDefault="00EC26BA" w:rsidP="00970C4F">
      <w:pPr>
        <w:spacing w:line="360" w:lineRule="auto"/>
        <w:jc w:val="both"/>
        <w:rPr>
          <w:sz w:val="28"/>
          <w:szCs w:val="28"/>
        </w:rPr>
      </w:pPr>
      <w:r w:rsidRPr="00970C4F">
        <w:rPr>
          <w:sz w:val="28"/>
          <w:szCs w:val="28"/>
        </w:rPr>
        <w:t>Инвестиционный рынок имеет сложную и разветвленную структуру.</w:t>
      </w:r>
      <w:r w:rsidR="00B42542">
        <w:rPr>
          <w:sz w:val="28"/>
          <w:szCs w:val="28"/>
        </w:rPr>
        <w:t xml:space="preserve"> С одной стороны он может изучаться, как рынок инвестиционного капитала, размещаемого инвесторами, а с другой стороны, как рынок инвестиционных объектов финансирования.</w:t>
      </w: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CF69DE" w:rsidRDefault="00CF69DE" w:rsidP="00EC26BA">
      <w:pPr>
        <w:spacing w:line="360" w:lineRule="auto"/>
        <w:jc w:val="both"/>
        <w:rPr>
          <w:sz w:val="28"/>
          <w:szCs w:val="28"/>
        </w:rPr>
      </w:pPr>
    </w:p>
    <w:p w:rsidR="00D73A0C" w:rsidRDefault="00D73A0C" w:rsidP="00EC26BA">
      <w:pPr>
        <w:spacing w:line="360" w:lineRule="auto"/>
        <w:jc w:val="both"/>
        <w:rPr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756B5">
        <w:rPr>
          <w:b/>
          <w:sz w:val="28"/>
          <w:szCs w:val="28"/>
        </w:rPr>
        <w:lastRenderedPageBreak/>
        <w:t>Глава 2. Анализ инвестиционного рынка РФ</w:t>
      </w:r>
    </w:p>
    <w:p w:rsidR="00EC26BA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756B5">
        <w:rPr>
          <w:b/>
          <w:sz w:val="28"/>
          <w:szCs w:val="28"/>
        </w:rPr>
        <w:t>2.1. Инвестиционный анализ РФ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Для анализа инвестиционной деятельности России во</w:t>
      </w:r>
      <w:r w:rsidR="00CF69DE">
        <w:rPr>
          <w:sz w:val="28"/>
          <w:szCs w:val="28"/>
        </w:rPr>
        <w:t xml:space="preserve">зьмем статистические данные по </w:t>
      </w:r>
      <w:r w:rsidRPr="000756B5">
        <w:rPr>
          <w:sz w:val="28"/>
          <w:szCs w:val="28"/>
        </w:rPr>
        <w:t>инвестициям в основной капитал РФ за 200</w:t>
      </w:r>
      <w:r>
        <w:rPr>
          <w:sz w:val="28"/>
          <w:szCs w:val="28"/>
        </w:rPr>
        <w:t>7</w:t>
      </w:r>
      <w:r w:rsidRPr="000756B5">
        <w:rPr>
          <w:sz w:val="28"/>
          <w:szCs w:val="28"/>
        </w:rPr>
        <w:t>-201</w:t>
      </w:r>
      <w:r>
        <w:rPr>
          <w:sz w:val="28"/>
          <w:szCs w:val="28"/>
        </w:rPr>
        <w:t>2</w:t>
      </w:r>
      <w:r w:rsidRPr="000756B5">
        <w:rPr>
          <w:sz w:val="28"/>
          <w:szCs w:val="28"/>
        </w:rPr>
        <w:t>г.</w:t>
      </w:r>
    </w:p>
    <w:p w:rsidR="00EC26BA" w:rsidRPr="000756B5" w:rsidRDefault="00EC26BA" w:rsidP="00EC26BA">
      <w:pPr>
        <w:numPr>
          <w:ilvl w:val="0"/>
          <w:numId w:val="14"/>
        </w:numPr>
        <w:spacing w:line="360" w:lineRule="auto"/>
        <w:jc w:val="right"/>
        <w:rPr>
          <w:sz w:val="28"/>
          <w:szCs w:val="28"/>
        </w:rPr>
      </w:pPr>
      <w:r w:rsidRPr="000756B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2.</w:t>
      </w:r>
      <w:r w:rsidRPr="000756B5">
        <w:rPr>
          <w:sz w:val="28"/>
          <w:szCs w:val="28"/>
        </w:rPr>
        <w:t>1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sz w:val="28"/>
          <w:szCs w:val="28"/>
        </w:rPr>
        <w:t>Инвестиции в основной капитал РФ</w:t>
      </w:r>
      <w:proofErr w:type="gramStart"/>
      <w:r w:rsidRPr="000756B5">
        <w:rPr>
          <w:sz w:val="28"/>
          <w:szCs w:val="28"/>
        </w:rPr>
        <w:t xml:space="preserve"> ,</w:t>
      </w:r>
      <w:proofErr w:type="gramEnd"/>
      <w:r w:rsidRPr="000756B5">
        <w:rPr>
          <w:sz w:val="28"/>
          <w:szCs w:val="28"/>
        </w:rPr>
        <w:t xml:space="preserve"> млн. руб.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700"/>
        <w:gridCol w:w="5867"/>
      </w:tblGrid>
      <w:tr w:rsidR="00EC26BA" w:rsidRPr="000756B5" w:rsidTr="00BA34FE">
        <w:trPr>
          <w:cantSplit/>
          <w:trHeight w:val="483"/>
          <w:jc w:val="center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  <w:p w:rsidR="00EC26BA" w:rsidRPr="000756B5" w:rsidRDefault="00EC26BA" w:rsidP="00BA34FE">
            <w:pPr>
              <w:spacing w:line="360" w:lineRule="auto"/>
              <w:ind w:firstLine="709"/>
              <w:rPr>
                <w:iCs/>
                <w:sz w:val="28"/>
                <w:szCs w:val="28"/>
              </w:rPr>
            </w:pPr>
            <w:r w:rsidRPr="000756B5">
              <w:rPr>
                <w:iCs/>
                <w:sz w:val="28"/>
                <w:szCs w:val="28"/>
              </w:rPr>
              <w:t>Годы</w:t>
            </w:r>
          </w:p>
        </w:tc>
        <w:tc>
          <w:tcPr>
            <w:tcW w:w="5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iCs/>
                <w:sz w:val="28"/>
                <w:szCs w:val="28"/>
              </w:rPr>
            </w:pPr>
          </w:p>
          <w:p w:rsidR="00EC26BA" w:rsidRPr="000756B5" w:rsidRDefault="00BA34FE" w:rsidP="00BA34FE">
            <w:pPr>
              <w:spacing w:line="360" w:lineRule="auto"/>
              <w:ind w:firstLine="709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="00EC26BA" w:rsidRPr="000756B5">
              <w:rPr>
                <w:iCs/>
                <w:sz w:val="28"/>
                <w:szCs w:val="28"/>
              </w:rPr>
              <w:t>млн</w:t>
            </w:r>
            <w:proofErr w:type="gramStart"/>
            <w:r w:rsidR="00EC26BA" w:rsidRPr="000756B5">
              <w:rPr>
                <w:iCs/>
                <w:sz w:val="28"/>
                <w:szCs w:val="28"/>
              </w:rPr>
              <w:t>.р</w:t>
            </w:r>
            <w:proofErr w:type="gramEnd"/>
            <w:r w:rsidR="00EC26BA" w:rsidRPr="000756B5">
              <w:rPr>
                <w:iCs/>
                <w:sz w:val="28"/>
                <w:szCs w:val="28"/>
              </w:rPr>
              <w:t>уб</w:t>
            </w:r>
            <w:proofErr w:type="spellEnd"/>
          </w:p>
        </w:tc>
      </w:tr>
      <w:tr w:rsidR="00EC26BA" w:rsidRPr="000756B5" w:rsidTr="00BA34FE">
        <w:trPr>
          <w:cantSplit/>
          <w:trHeight w:val="483"/>
          <w:jc w:val="center"/>
        </w:trPr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5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EC26BA" w:rsidRPr="000756B5" w:rsidTr="00BA34FE">
        <w:trPr>
          <w:jc w:val="center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756B5">
              <w:rPr>
                <w:sz w:val="28"/>
                <w:szCs w:val="28"/>
              </w:rPr>
              <w:t>6716222,4</w:t>
            </w:r>
          </w:p>
        </w:tc>
      </w:tr>
      <w:tr w:rsidR="00EC26BA" w:rsidRPr="000756B5" w:rsidTr="00BA34FE">
        <w:trPr>
          <w:jc w:val="center"/>
        </w:trPr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5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756B5">
              <w:rPr>
                <w:sz w:val="28"/>
                <w:szCs w:val="28"/>
              </w:rPr>
              <w:t>8781616,4</w:t>
            </w:r>
          </w:p>
        </w:tc>
      </w:tr>
      <w:tr w:rsidR="00EC26BA" w:rsidRPr="000756B5" w:rsidTr="00BA34FE">
        <w:trPr>
          <w:jc w:val="center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756B5">
              <w:rPr>
                <w:sz w:val="28"/>
                <w:szCs w:val="28"/>
              </w:rPr>
              <w:t>7976012,8</w:t>
            </w:r>
          </w:p>
        </w:tc>
      </w:tr>
      <w:tr w:rsidR="00EC26BA" w:rsidRPr="000756B5" w:rsidTr="00BA34FE">
        <w:trPr>
          <w:jc w:val="center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756B5">
              <w:rPr>
                <w:sz w:val="28"/>
                <w:szCs w:val="28"/>
              </w:rPr>
              <w:t>9152096,0</w:t>
            </w:r>
          </w:p>
        </w:tc>
      </w:tr>
      <w:tr w:rsidR="00EC26BA" w:rsidRPr="000756B5" w:rsidTr="00BA34FE">
        <w:trPr>
          <w:jc w:val="center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756B5">
              <w:rPr>
                <w:sz w:val="28"/>
                <w:szCs w:val="28"/>
              </w:rPr>
              <w:t>11035652,0</w:t>
            </w:r>
          </w:p>
        </w:tc>
      </w:tr>
      <w:tr w:rsidR="00EC26BA" w:rsidRPr="000756B5" w:rsidTr="00BA34FE">
        <w:trPr>
          <w:jc w:val="center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6BA" w:rsidRPr="000756B5" w:rsidRDefault="00EC26BA" w:rsidP="00BA34FE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756B5">
              <w:rPr>
                <w:sz w:val="28"/>
                <w:szCs w:val="28"/>
              </w:rPr>
              <w:t>12568835,0</w:t>
            </w:r>
          </w:p>
        </w:tc>
      </w:tr>
    </w:tbl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 xml:space="preserve">По данным отчетов об объеме инвестиций в основной капитал РФ за несколько лет, </w:t>
      </w:r>
      <w:r>
        <w:rPr>
          <w:sz w:val="28"/>
          <w:szCs w:val="28"/>
        </w:rPr>
        <w:t>проанализируем динамику</w:t>
      </w:r>
      <w:r w:rsidRPr="000756B5">
        <w:rPr>
          <w:sz w:val="28"/>
          <w:szCs w:val="28"/>
        </w:rPr>
        <w:t xml:space="preserve"> объема инвестиций в основной капитал РФ, для </w:t>
      </w:r>
      <w:r>
        <w:rPr>
          <w:sz w:val="28"/>
          <w:szCs w:val="28"/>
        </w:rPr>
        <w:t>этого</w:t>
      </w:r>
      <w:r w:rsidRPr="000756B5">
        <w:rPr>
          <w:sz w:val="28"/>
          <w:szCs w:val="28"/>
        </w:rPr>
        <w:t xml:space="preserve"> </w:t>
      </w:r>
      <w:r w:rsidR="00CF69DE">
        <w:rPr>
          <w:sz w:val="28"/>
          <w:szCs w:val="28"/>
        </w:rPr>
        <w:t xml:space="preserve">рассмотрим </w:t>
      </w:r>
      <w:r>
        <w:rPr>
          <w:sz w:val="28"/>
          <w:szCs w:val="28"/>
        </w:rPr>
        <w:t>показатели: а</w:t>
      </w:r>
      <w:r w:rsidRPr="000756B5">
        <w:rPr>
          <w:sz w:val="28"/>
          <w:szCs w:val="28"/>
        </w:rPr>
        <w:t xml:space="preserve">бсолютный прирост; </w:t>
      </w:r>
      <w:r>
        <w:rPr>
          <w:sz w:val="28"/>
          <w:szCs w:val="28"/>
        </w:rPr>
        <w:t>т</w:t>
      </w:r>
      <w:r w:rsidRPr="000756B5">
        <w:rPr>
          <w:sz w:val="28"/>
          <w:szCs w:val="28"/>
        </w:rPr>
        <w:t xml:space="preserve">емп роста; </w:t>
      </w:r>
      <w:r>
        <w:rPr>
          <w:sz w:val="28"/>
          <w:szCs w:val="28"/>
        </w:rPr>
        <w:t>т</w:t>
      </w:r>
      <w:r w:rsidRPr="000756B5">
        <w:rPr>
          <w:sz w:val="28"/>
          <w:szCs w:val="28"/>
        </w:rPr>
        <w:t xml:space="preserve">емп прироста; </w:t>
      </w:r>
      <w:r>
        <w:rPr>
          <w:sz w:val="28"/>
          <w:szCs w:val="28"/>
        </w:rPr>
        <w:t>с</w:t>
      </w:r>
      <w:r w:rsidRPr="000756B5">
        <w:rPr>
          <w:sz w:val="28"/>
          <w:szCs w:val="28"/>
        </w:rPr>
        <w:t>редние за период уровень ряда, абсолютный прирост, темпы роста и прироста.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 xml:space="preserve">Средний уровень в интервальном ряду динамики с равностоящими интервалами </w:t>
      </w:r>
      <w:r>
        <w:rPr>
          <w:sz w:val="28"/>
          <w:szCs w:val="28"/>
        </w:rPr>
        <w:t>рассчитывается</w:t>
      </w:r>
      <w:r w:rsidRPr="000756B5">
        <w:rPr>
          <w:sz w:val="28"/>
          <w:szCs w:val="28"/>
        </w:rPr>
        <w:t xml:space="preserve"> по формуле:</w:t>
      </w:r>
    </w:p>
    <w:p w:rsidR="00D73A0C" w:rsidRPr="000756B5" w:rsidRDefault="00D73A0C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D67D6C" w:rsidP="00EC26BA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EC26BA" w:rsidRDefault="00EC26BA" w:rsidP="00EC26BA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0756B5" w:rsidRDefault="00BA34FE" w:rsidP="00BA34F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Формулы для анализа динамики:</w:t>
      </w:r>
    </w:p>
    <w:tbl>
      <w:tblPr>
        <w:tblW w:w="0" w:type="auto"/>
        <w:jc w:val="center"/>
        <w:tblLook w:val="04A0"/>
      </w:tblPr>
      <w:tblGrid>
        <w:gridCol w:w="2392"/>
        <w:gridCol w:w="2393"/>
        <w:gridCol w:w="2393"/>
        <w:gridCol w:w="2393"/>
      </w:tblGrid>
      <w:tr w:rsidR="00EC26BA" w:rsidRPr="000756B5" w:rsidTr="00BA34FE">
        <w:trPr>
          <w:jc w:val="center"/>
        </w:trPr>
        <w:tc>
          <w:tcPr>
            <w:tcW w:w="2392" w:type="dxa"/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 w:rsidRPr="000756B5">
              <w:rPr>
                <w:sz w:val="20"/>
                <w:szCs w:val="20"/>
              </w:rPr>
              <w:t>Показатель</w:t>
            </w:r>
          </w:p>
        </w:tc>
        <w:tc>
          <w:tcPr>
            <w:tcW w:w="2393" w:type="dxa"/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 w:rsidRPr="000756B5">
              <w:rPr>
                <w:sz w:val="20"/>
                <w:szCs w:val="20"/>
              </w:rPr>
              <w:t>Базисный</w:t>
            </w:r>
          </w:p>
        </w:tc>
        <w:tc>
          <w:tcPr>
            <w:tcW w:w="2393" w:type="dxa"/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 w:rsidRPr="000756B5">
              <w:rPr>
                <w:sz w:val="20"/>
                <w:szCs w:val="20"/>
              </w:rPr>
              <w:t>Цепной</w:t>
            </w:r>
          </w:p>
        </w:tc>
        <w:tc>
          <w:tcPr>
            <w:tcW w:w="2393" w:type="dxa"/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 w:rsidRPr="000756B5">
              <w:rPr>
                <w:sz w:val="20"/>
                <w:szCs w:val="20"/>
              </w:rPr>
              <w:t>Средний</w:t>
            </w:r>
          </w:p>
        </w:tc>
      </w:tr>
      <w:tr w:rsidR="00EC26BA" w:rsidRPr="000756B5" w:rsidTr="00BA34FE">
        <w:trPr>
          <w:jc w:val="center"/>
        </w:trPr>
        <w:tc>
          <w:tcPr>
            <w:tcW w:w="2392" w:type="dxa"/>
            <w:vAlign w:val="center"/>
          </w:tcPr>
          <w:p w:rsidR="00EC26BA" w:rsidRPr="000756B5" w:rsidRDefault="00BA34FE" w:rsidP="00BA34FE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EC26BA" w:rsidRPr="000756B5">
              <w:rPr>
                <w:sz w:val="20"/>
                <w:szCs w:val="20"/>
              </w:rPr>
              <w:t>Абсолютный прирост</w:t>
            </w:r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i-1</m:t>
                    </m:r>
                  </m:sub>
                </m:sSub>
              </m:oMath>
            </m:oMathPara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n-1</m:t>
                    </m:r>
                  </m:den>
                </m:f>
              </m:oMath>
            </m:oMathPara>
          </w:p>
        </w:tc>
      </w:tr>
      <w:tr w:rsidR="00EC26BA" w:rsidRPr="000756B5" w:rsidTr="00BA34FE">
        <w:trPr>
          <w:jc w:val="center"/>
        </w:trPr>
        <w:tc>
          <w:tcPr>
            <w:tcW w:w="2392" w:type="dxa"/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 w:rsidRPr="000756B5">
              <w:rPr>
                <w:sz w:val="20"/>
                <w:szCs w:val="20"/>
              </w:rPr>
              <w:t>Темп роста</w:t>
            </w:r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i-1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n-1</m:t>
                        </m:r>
                      </m:deg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rad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</w:tc>
      </w:tr>
      <w:tr w:rsidR="00EC26BA" w:rsidRPr="000756B5" w:rsidTr="00BA34FE">
        <w:trPr>
          <w:jc w:val="center"/>
        </w:trPr>
        <w:tc>
          <w:tcPr>
            <w:tcW w:w="2392" w:type="dxa"/>
            <w:vAlign w:val="center"/>
          </w:tcPr>
          <w:p w:rsidR="00EC26BA" w:rsidRPr="000756B5" w:rsidRDefault="00EC26BA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w:r w:rsidRPr="000756B5">
              <w:rPr>
                <w:sz w:val="20"/>
                <w:szCs w:val="20"/>
              </w:rPr>
              <w:t>Темп прироста</w:t>
            </w:r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∆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-100</m:t>
                </m:r>
              </m:oMath>
            </m:oMathPara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∆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-100</m:t>
                </m:r>
              </m:oMath>
            </m:oMathPara>
          </w:p>
        </w:tc>
        <w:tc>
          <w:tcPr>
            <w:tcW w:w="2393" w:type="dxa"/>
            <w:vAlign w:val="center"/>
          </w:tcPr>
          <w:p w:rsidR="00EC26BA" w:rsidRPr="000756B5" w:rsidRDefault="00D67D6C" w:rsidP="00BA34FE">
            <w:pPr>
              <w:spacing w:line="360" w:lineRule="auto"/>
              <w:ind w:firstLine="709"/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∆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0"/>
                    <w:szCs w:val="20"/>
                  </w:rPr>
                  <m:t>-100</m:t>
                </m:r>
              </m:oMath>
            </m:oMathPara>
          </w:p>
        </w:tc>
      </w:tr>
    </w:tbl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Определяется </w:t>
      </w:r>
      <w:r w:rsidRPr="000756B5">
        <w:rPr>
          <w:sz w:val="28"/>
          <w:szCs w:val="28"/>
        </w:rPr>
        <w:t>показатель абсолютного значения одного процента прироста (А%)</w:t>
      </w:r>
      <w:r>
        <w:rPr>
          <w:sz w:val="28"/>
          <w:szCs w:val="28"/>
        </w:rPr>
        <w:t xml:space="preserve">, который показывает </w:t>
      </w:r>
      <w:r w:rsidRPr="000756B5">
        <w:rPr>
          <w:sz w:val="28"/>
          <w:szCs w:val="28"/>
        </w:rPr>
        <w:t>абсолютн</w:t>
      </w:r>
      <w:r>
        <w:rPr>
          <w:sz w:val="28"/>
          <w:szCs w:val="28"/>
        </w:rPr>
        <w:t>ую</w:t>
      </w:r>
      <w:r w:rsidRPr="000756B5">
        <w:rPr>
          <w:sz w:val="28"/>
          <w:szCs w:val="28"/>
        </w:rPr>
        <w:t xml:space="preserve"> величин</w:t>
      </w:r>
      <w:r>
        <w:rPr>
          <w:sz w:val="28"/>
          <w:szCs w:val="28"/>
        </w:rPr>
        <w:t>у</w:t>
      </w:r>
      <w:r w:rsidRPr="000756B5">
        <w:rPr>
          <w:sz w:val="28"/>
          <w:szCs w:val="28"/>
        </w:rPr>
        <w:t xml:space="preserve"> прироста объема инвестиций</w:t>
      </w:r>
    </w:p>
    <w:p w:rsidR="00EC26BA" w:rsidRPr="000756B5" w:rsidRDefault="00D67D6C" w:rsidP="00EC26BA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A%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i-1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</m:t>
              </m:r>
            </m:den>
          </m:f>
        </m:oMath>
      </m:oMathPara>
    </w:p>
    <w:p w:rsidR="00EC26BA" w:rsidRPr="000756B5" w:rsidRDefault="00EC26BA" w:rsidP="00EC26BA">
      <w:pPr>
        <w:spacing w:line="360" w:lineRule="auto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</w:rPr>
        <w:drawing>
          <wp:inline distT="0" distB="0" distL="0" distR="0">
            <wp:extent cx="6154858" cy="2905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rcRect t="3580" r="-38" b="12397"/>
                    <a:stretch>
                      <a:fillRect/>
                    </a:stretch>
                  </pic:blipFill>
                  <pic:spPr>
                    <a:xfrm>
                      <a:off x="0" y="0"/>
                      <a:ext cx="6154858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sz w:val="28"/>
          <w:szCs w:val="28"/>
        </w:rPr>
        <w:t>Рис.</w:t>
      </w:r>
      <w:r>
        <w:rPr>
          <w:sz w:val="28"/>
          <w:szCs w:val="28"/>
        </w:rPr>
        <w:t>3</w:t>
      </w:r>
      <w:r w:rsidRPr="000756B5">
        <w:rPr>
          <w:sz w:val="28"/>
          <w:szCs w:val="28"/>
        </w:rPr>
        <w:t>. Результаты расчетов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</w:rPr>
        <w:lastRenderedPageBreak/>
        <w:drawing>
          <wp:inline distT="0" distB="0" distL="0" distR="0">
            <wp:extent cx="4017270" cy="2442259"/>
            <wp:effectExtent l="19050" t="0" r="22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511" cy="244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Рис.4</w:t>
      </w:r>
      <w:r w:rsidRPr="000756B5">
        <w:rPr>
          <w:sz w:val="28"/>
          <w:szCs w:val="28"/>
        </w:rPr>
        <w:t>. Диаграмма динамики инвестиций в основной капитал РФ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данный временной интервал </w:t>
      </w:r>
      <w:r w:rsidRPr="000756B5">
        <w:rPr>
          <w:sz w:val="28"/>
          <w:szCs w:val="28"/>
        </w:rPr>
        <w:t>объем инвестиций в основной капитал РФ в</w:t>
      </w:r>
      <w:r>
        <w:rPr>
          <w:sz w:val="28"/>
          <w:szCs w:val="28"/>
        </w:rPr>
        <w:t>озрос</w:t>
      </w:r>
      <w:r w:rsidRPr="000756B5">
        <w:rPr>
          <w:sz w:val="28"/>
          <w:szCs w:val="28"/>
        </w:rPr>
        <w:t xml:space="preserve"> на </w:t>
      </w:r>
      <w:r>
        <w:rPr>
          <w:sz w:val="28"/>
          <w:szCs w:val="28"/>
        </w:rPr>
        <w:t>17</w:t>
      </w:r>
      <w:r w:rsidRPr="000756B5">
        <w:rPr>
          <w:sz w:val="28"/>
          <w:szCs w:val="28"/>
        </w:rPr>
        <w:t xml:space="preserve"> %,</w:t>
      </w:r>
      <w:r w:rsidR="00CF69DE">
        <w:rPr>
          <w:sz w:val="28"/>
          <w:szCs w:val="28"/>
        </w:rPr>
        <w:t xml:space="preserve"> что</w:t>
      </w:r>
      <w:r w:rsidRPr="000756B5">
        <w:rPr>
          <w:sz w:val="28"/>
          <w:szCs w:val="28"/>
        </w:rPr>
        <w:t xml:space="preserve"> </w:t>
      </w:r>
      <w:r w:rsidRPr="00CF69DE">
        <w:rPr>
          <w:sz w:val="28"/>
          <w:szCs w:val="28"/>
        </w:rPr>
        <w:t>с</w:t>
      </w:r>
      <w:r w:rsidRPr="000756B5">
        <w:rPr>
          <w:sz w:val="28"/>
          <w:szCs w:val="28"/>
        </w:rPr>
        <w:t>оставляет 5852612,6 млн</w:t>
      </w:r>
      <w:r>
        <w:rPr>
          <w:sz w:val="28"/>
          <w:szCs w:val="28"/>
        </w:rPr>
        <w:t>.</w:t>
      </w:r>
      <w:r w:rsidRPr="000756B5">
        <w:rPr>
          <w:sz w:val="28"/>
          <w:szCs w:val="28"/>
        </w:rPr>
        <w:t xml:space="preserve"> руб.</w:t>
      </w:r>
    </w:p>
    <w:p w:rsidR="00EC26BA" w:rsidRPr="000756B5" w:rsidRDefault="00CF69DE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этого следует, что </w:t>
      </w:r>
      <w:r w:rsidR="00EC26BA" w:rsidRPr="000756B5">
        <w:rPr>
          <w:sz w:val="28"/>
          <w:szCs w:val="28"/>
        </w:rPr>
        <w:t xml:space="preserve">динамика </w:t>
      </w:r>
      <w:r w:rsidR="00EC26BA">
        <w:rPr>
          <w:sz w:val="28"/>
          <w:szCs w:val="28"/>
        </w:rPr>
        <w:t xml:space="preserve">за 6 лет положительна и не </w:t>
      </w:r>
      <w:r w:rsidR="00EC26BA" w:rsidRPr="000756B5">
        <w:rPr>
          <w:sz w:val="28"/>
          <w:szCs w:val="28"/>
        </w:rPr>
        <w:t>скачкообразн</w:t>
      </w:r>
      <w:r w:rsidR="00EC26BA">
        <w:rPr>
          <w:sz w:val="28"/>
          <w:szCs w:val="28"/>
        </w:rPr>
        <w:t>а</w:t>
      </w:r>
      <w:r w:rsidR="00EC26BA" w:rsidRPr="000756B5">
        <w:rPr>
          <w:sz w:val="28"/>
          <w:szCs w:val="28"/>
        </w:rPr>
        <w:t>. Об этом говорят цепные абсолютные приросты (о</w:t>
      </w:r>
      <w:r w:rsidR="00EC26BA">
        <w:rPr>
          <w:sz w:val="28"/>
          <w:szCs w:val="28"/>
        </w:rPr>
        <w:t xml:space="preserve">т года к году они увеличиваются) </w:t>
      </w:r>
      <w:r w:rsidR="00EC26BA" w:rsidRPr="000756B5">
        <w:rPr>
          <w:sz w:val="28"/>
          <w:szCs w:val="28"/>
        </w:rPr>
        <w:t>и цепные темпы роста и прироста</w:t>
      </w:r>
      <w:r>
        <w:rPr>
          <w:sz w:val="28"/>
          <w:szCs w:val="28"/>
        </w:rPr>
        <w:t xml:space="preserve">, а также </w:t>
      </w:r>
      <w:r w:rsidR="00EC26BA">
        <w:rPr>
          <w:sz w:val="28"/>
          <w:szCs w:val="28"/>
        </w:rPr>
        <w:t>диаграмма</w:t>
      </w:r>
      <w:r w:rsidR="00EC26BA" w:rsidRPr="000756B5">
        <w:rPr>
          <w:sz w:val="28"/>
          <w:szCs w:val="28"/>
        </w:rPr>
        <w:t xml:space="preserve"> динамики инвестиций </w:t>
      </w:r>
      <w:r w:rsidR="00EC26BA">
        <w:rPr>
          <w:sz w:val="28"/>
          <w:szCs w:val="28"/>
        </w:rPr>
        <w:t>в основной капитал РФ</w:t>
      </w:r>
      <w:r w:rsidR="00EC26BA" w:rsidRPr="000756B5">
        <w:rPr>
          <w:sz w:val="28"/>
          <w:szCs w:val="28"/>
        </w:rPr>
        <w:t xml:space="preserve">. 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В течение анализируемого шестилетнего периода средний размер объема инвестиций составил  8032919,229 млн.</w:t>
      </w:r>
      <w:r w:rsidR="00BA34FE">
        <w:rPr>
          <w:sz w:val="28"/>
          <w:szCs w:val="28"/>
        </w:rPr>
        <w:t xml:space="preserve"> </w:t>
      </w:r>
      <w:proofErr w:type="spellStart"/>
      <w:r w:rsidRPr="000756B5">
        <w:rPr>
          <w:sz w:val="28"/>
          <w:szCs w:val="28"/>
        </w:rPr>
        <w:t>руб</w:t>
      </w:r>
      <w:proofErr w:type="spellEnd"/>
      <w:r w:rsidRPr="000756B5">
        <w:rPr>
          <w:sz w:val="28"/>
          <w:szCs w:val="28"/>
        </w:rPr>
        <w:t>, в среднем за год он увеличился на 10889779,4 млн</w:t>
      </w:r>
      <w:proofErr w:type="gramStart"/>
      <w:r w:rsidRPr="000756B5">
        <w:rPr>
          <w:sz w:val="28"/>
          <w:szCs w:val="28"/>
        </w:rPr>
        <w:t>.р</w:t>
      </w:r>
      <w:proofErr w:type="gramEnd"/>
      <w:r w:rsidRPr="000756B5">
        <w:rPr>
          <w:sz w:val="28"/>
          <w:szCs w:val="28"/>
        </w:rPr>
        <w:t>уб. (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</m:oMath>
      <w:r w:rsidRPr="000756B5">
        <w:rPr>
          <w:sz w:val="28"/>
          <w:szCs w:val="28"/>
        </w:rPr>
        <w:t>10889779,4</w:t>
      </w:r>
      <m:oMath>
        <m:r>
          <w:rPr>
            <w:rFonts w:ascii="Cambria Math" w:hAnsi="Cambria Math"/>
            <w:sz w:val="28"/>
            <w:szCs w:val="28"/>
          </w:rPr>
          <m:t>)</m:t>
        </m:r>
      </m:oMath>
      <w:r w:rsidRPr="000756B5">
        <w:rPr>
          <w:sz w:val="28"/>
          <w:szCs w:val="28"/>
        </w:rPr>
        <w:t xml:space="preserve"> или на 16,95 % (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=116,95)</m:t>
        </m:r>
      </m:oMath>
      <w:r w:rsidRPr="000756B5">
        <w:rPr>
          <w:sz w:val="28"/>
          <w:szCs w:val="28"/>
        </w:rPr>
        <w:t>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Проведем  анализ инвестиционной деятельности России за период 200</w:t>
      </w:r>
      <w:r>
        <w:rPr>
          <w:sz w:val="28"/>
          <w:szCs w:val="28"/>
        </w:rPr>
        <w:t>0</w:t>
      </w:r>
      <w:r w:rsidRPr="000756B5">
        <w:rPr>
          <w:sz w:val="28"/>
          <w:szCs w:val="28"/>
        </w:rPr>
        <w:t>-201</w:t>
      </w:r>
      <w:r>
        <w:rPr>
          <w:sz w:val="28"/>
          <w:szCs w:val="28"/>
        </w:rPr>
        <w:t>2</w:t>
      </w:r>
      <w:r w:rsidR="00CF69DE">
        <w:rPr>
          <w:sz w:val="28"/>
          <w:szCs w:val="28"/>
        </w:rPr>
        <w:t xml:space="preserve"> гг.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Теоретическими предпосылками исследования инвестиционной активности в экономике является ожидаемый результат эффект</w:t>
      </w:r>
      <w:r>
        <w:rPr>
          <w:sz w:val="28"/>
          <w:szCs w:val="28"/>
        </w:rPr>
        <w:t>а</w:t>
      </w:r>
      <w:r w:rsidRPr="000756B5">
        <w:rPr>
          <w:sz w:val="28"/>
          <w:szCs w:val="28"/>
        </w:rPr>
        <w:t xml:space="preserve"> мультипликатора и акселератора в моделях сбалансированного роста.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Акселератор показывает</w:t>
      </w:r>
      <w:r w:rsidRPr="000756B5">
        <w:rPr>
          <w:sz w:val="28"/>
          <w:szCs w:val="28"/>
        </w:rPr>
        <w:t xml:space="preserve"> соотношени</w:t>
      </w:r>
      <w:r>
        <w:rPr>
          <w:sz w:val="28"/>
          <w:szCs w:val="28"/>
        </w:rPr>
        <w:t>е</w:t>
      </w:r>
      <w:r w:rsidRPr="000756B5">
        <w:rPr>
          <w:sz w:val="28"/>
          <w:szCs w:val="28"/>
        </w:rPr>
        <w:t xml:space="preserve"> инвестиций к приросту производства: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509270" cy="379730"/>
            <wp:effectExtent l="0" t="0" r="5080" b="1270"/>
            <wp:docPr id="3" name="Рисунок 21" descr="http://www.jurnal.org/articles/2012/ekon69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jurnal.org/articles/2012/ekon69.files/image0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,                            (1)</w:t>
      </w:r>
    </w:p>
    <w:p w:rsidR="00BA34FE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 xml:space="preserve">где </w:t>
      </w:r>
      <w:proofErr w:type="spellStart"/>
      <w:r w:rsidRPr="000756B5">
        <w:rPr>
          <w:sz w:val="28"/>
          <w:szCs w:val="28"/>
        </w:rPr>
        <w:t>k</w:t>
      </w:r>
      <w:proofErr w:type="spellEnd"/>
      <w:r w:rsidRPr="000756B5">
        <w:rPr>
          <w:sz w:val="28"/>
          <w:szCs w:val="28"/>
        </w:rPr>
        <w:t xml:space="preserve"> – акселератор (</w:t>
      </w:r>
      <w:proofErr w:type="spellStart"/>
      <w:r w:rsidRPr="000756B5">
        <w:rPr>
          <w:sz w:val="28"/>
          <w:szCs w:val="28"/>
        </w:rPr>
        <w:t>приростный</w:t>
      </w:r>
      <w:proofErr w:type="spellEnd"/>
      <w:r w:rsidRPr="000756B5">
        <w:rPr>
          <w:sz w:val="28"/>
          <w:szCs w:val="28"/>
        </w:rPr>
        <w:t xml:space="preserve"> коэффициент капиталоемкости); </w:t>
      </w:r>
    </w:p>
    <w:p w:rsidR="00BA34FE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I – размер инвестиций;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lastRenderedPageBreak/>
        <w:t> </w:t>
      </w: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241300" cy="163830"/>
            <wp:effectExtent l="0" t="0" r="6350" b="7620"/>
            <wp:docPr id="6" name="Рисунок 20" descr="http://www.jurnal.org/articles/2012/ekon69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jurnal.org/articles/2012/ekon69.files/image00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 - прирост ВВП.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241300" cy="163830"/>
            <wp:effectExtent l="0" t="0" r="6350" b="7620"/>
            <wp:docPr id="7" name="Рисунок 3" descr="http://www.jurnal.org/articles/2012/ekon69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jurnal.org/articles/2012/ekon69.files/image00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&gt; 0, то существует возможность роста производства организации.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241300" cy="163830"/>
            <wp:effectExtent l="0" t="0" r="6350" b="7620"/>
            <wp:docPr id="8" name="Рисунок 8" descr="http://www.jurnal.org/articles/2012/ekon69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jurnal.org/articles/2012/ekon69.files/image00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&lt; 0, то такая ситуация показывает неэффективное использование </w:t>
      </w:r>
      <w:r w:rsidRPr="000756B5">
        <w:rPr>
          <w:sz w:val="28"/>
          <w:szCs w:val="28"/>
        </w:rPr>
        <w:t xml:space="preserve">основного капитала. </w:t>
      </w:r>
      <w:r>
        <w:rPr>
          <w:sz w:val="28"/>
          <w:szCs w:val="28"/>
        </w:rPr>
        <w:t>Э</w:t>
      </w:r>
      <w:r w:rsidRPr="000756B5">
        <w:rPr>
          <w:sz w:val="28"/>
          <w:szCs w:val="28"/>
        </w:rPr>
        <w:t>ффект запаздывания</w:t>
      </w:r>
      <w:r>
        <w:rPr>
          <w:sz w:val="28"/>
          <w:szCs w:val="28"/>
        </w:rPr>
        <w:t xml:space="preserve"> сдерживает </w:t>
      </w:r>
      <w:r w:rsidRPr="000756B5">
        <w:rPr>
          <w:sz w:val="28"/>
          <w:szCs w:val="28"/>
        </w:rPr>
        <w:t>темп прироста капитала [10, с.53].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акселератора связан</w:t>
      </w:r>
      <w:r w:rsidRPr="000756B5">
        <w:rPr>
          <w:sz w:val="28"/>
          <w:szCs w:val="28"/>
        </w:rPr>
        <w:t xml:space="preserve"> с действием эффекта мультипликатора</w:t>
      </w:r>
      <w:proofErr w:type="gramStart"/>
      <w:r w:rsidRPr="000756B5">
        <w:rPr>
          <w:sz w:val="28"/>
          <w:szCs w:val="28"/>
        </w:rPr>
        <w:t xml:space="preserve"> (</w:t>
      </w: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120650" cy="215900"/>
            <wp:effectExtent l="0" t="0" r="0" b="0"/>
            <wp:docPr id="9" name="Рисунок 19" descr="http://www.jurnal.org/articles/2012/ekon69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jurnal.org/articles/2012/ekon69.files/image00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 xml:space="preserve">) </w:t>
      </w:r>
      <w:proofErr w:type="gramEnd"/>
      <w:r w:rsidRPr="000756B5">
        <w:rPr>
          <w:sz w:val="28"/>
          <w:szCs w:val="28"/>
        </w:rPr>
        <w:t>экономического роста: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509270" cy="387985"/>
            <wp:effectExtent l="0" t="0" r="5080" b="0"/>
            <wp:docPr id="18" name="Рисунок 18" descr="http://www.jurnal.org/articles/2012/ekon69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jurnal.org/articles/2012/ekon69.files/image00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(2)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0756B5">
        <w:rPr>
          <w:sz w:val="28"/>
          <w:szCs w:val="28"/>
        </w:rPr>
        <w:t>теори</w:t>
      </w:r>
      <w:r>
        <w:rPr>
          <w:sz w:val="28"/>
          <w:szCs w:val="28"/>
        </w:rPr>
        <w:t>и</w:t>
      </w:r>
      <w:r w:rsidRPr="000756B5">
        <w:rPr>
          <w:sz w:val="28"/>
          <w:szCs w:val="28"/>
        </w:rPr>
        <w:t xml:space="preserve"> экономического роста </w:t>
      </w:r>
      <w:proofErr w:type="gramStart"/>
      <w:r w:rsidRPr="000756B5">
        <w:rPr>
          <w:sz w:val="28"/>
          <w:szCs w:val="28"/>
        </w:rPr>
        <w:t>Дж</w:t>
      </w:r>
      <w:proofErr w:type="gramEnd"/>
      <w:r w:rsidRPr="000756B5">
        <w:rPr>
          <w:sz w:val="28"/>
          <w:szCs w:val="28"/>
        </w:rPr>
        <w:t xml:space="preserve">.М. </w:t>
      </w:r>
      <w:proofErr w:type="spellStart"/>
      <w:r w:rsidRPr="000756B5">
        <w:rPr>
          <w:sz w:val="28"/>
          <w:szCs w:val="28"/>
        </w:rPr>
        <w:t>Кейнса</w:t>
      </w:r>
      <w:proofErr w:type="spellEnd"/>
      <w:r>
        <w:rPr>
          <w:sz w:val="28"/>
          <w:szCs w:val="28"/>
        </w:rPr>
        <w:t xml:space="preserve"> основное место занимает изучение </w:t>
      </w:r>
      <w:r w:rsidRPr="000756B5">
        <w:rPr>
          <w:sz w:val="28"/>
          <w:szCs w:val="28"/>
        </w:rPr>
        <w:t xml:space="preserve">эффекта мультипликатора. Дж. М. </w:t>
      </w:r>
      <w:proofErr w:type="spellStart"/>
      <w:r w:rsidRPr="000756B5">
        <w:rPr>
          <w:sz w:val="28"/>
          <w:szCs w:val="28"/>
        </w:rPr>
        <w:t>Кейнс</w:t>
      </w:r>
      <w:proofErr w:type="spellEnd"/>
      <w:r w:rsidRPr="000756B5">
        <w:rPr>
          <w:sz w:val="28"/>
          <w:szCs w:val="28"/>
        </w:rPr>
        <w:t xml:space="preserve"> считал, что «чем больше предельная склонность к потреблению, тем больше величина мультипликатора и, значит, тем больше сдвиги в занятости, вызываемые данным изменением в размерах инвестиций» [7, с.117]. По мнению </w:t>
      </w:r>
      <w:proofErr w:type="gramStart"/>
      <w:r w:rsidRPr="000756B5">
        <w:rPr>
          <w:sz w:val="28"/>
          <w:szCs w:val="28"/>
        </w:rPr>
        <w:t>Дж</w:t>
      </w:r>
      <w:proofErr w:type="gramEnd"/>
      <w:r w:rsidRPr="000756B5">
        <w:rPr>
          <w:sz w:val="28"/>
          <w:szCs w:val="28"/>
        </w:rPr>
        <w:t xml:space="preserve">. М. </w:t>
      </w:r>
      <w:proofErr w:type="spellStart"/>
      <w:r w:rsidRPr="000756B5">
        <w:rPr>
          <w:sz w:val="28"/>
          <w:szCs w:val="28"/>
        </w:rPr>
        <w:t>Кейнса</w:t>
      </w:r>
      <w:proofErr w:type="spellEnd"/>
      <w:r w:rsidRPr="000756B5">
        <w:rPr>
          <w:sz w:val="28"/>
          <w:szCs w:val="28"/>
        </w:rPr>
        <w:t>, мультипликатор может служить мерилом совокупного увеличения занятости, которое повлечет за собой расширение производства в отраслях и, как следствие, увеличение ВВП страны.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эффект</w:t>
      </w:r>
      <w:r w:rsidRPr="000756B5">
        <w:rPr>
          <w:sz w:val="28"/>
          <w:szCs w:val="28"/>
        </w:rPr>
        <w:t xml:space="preserve"> мультипликатора </w:t>
      </w:r>
      <w:r>
        <w:rPr>
          <w:sz w:val="28"/>
          <w:szCs w:val="28"/>
        </w:rPr>
        <w:t xml:space="preserve">- </w:t>
      </w:r>
      <w:r w:rsidRPr="000756B5">
        <w:rPr>
          <w:sz w:val="28"/>
          <w:szCs w:val="28"/>
        </w:rPr>
        <w:t xml:space="preserve">прирост спроса на </w:t>
      </w:r>
      <w:r>
        <w:rPr>
          <w:sz w:val="28"/>
          <w:szCs w:val="28"/>
        </w:rPr>
        <w:t>товары и услуги</w:t>
      </w:r>
      <w:r w:rsidRPr="000756B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больше начальных капиталовложений, </w:t>
      </w:r>
      <w:r w:rsidRPr="000756B5">
        <w:rPr>
          <w:sz w:val="28"/>
          <w:szCs w:val="28"/>
        </w:rPr>
        <w:t xml:space="preserve">то эффект акселератора </w:t>
      </w:r>
      <w:proofErr w:type="gramStart"/>
      <w:r w:rsidRPr="000756B5">
        <w:rPr>
          <w:sz w:val="28"/>
          <w:szCs w:val="28"/>
        </w:rPr>
        <w:t>–п</w:t>
      </w:r>
      <w:proofErr w:type="gramEnd"/>
      <w:r w:rsidRPr="000756B5">
        <w:rPr>
          <w:sz w:val="28"/>
          <w:szCs w:val="28"/>
        </w:rPr>
        <w:t xml:space="preserve">отребность в инвестициях в периоде </w:t>
      </w:r>
      <w:proofErr w:type="spellStart"/>
      <w:r w:rsidRPr="000756B5">
        <w:rPr>
          <w:sz w:val="28"/>
          <w:szCs w:val="28"/>
        </w:rPr>
        <w:t>t</w:t>
      </w:r>
      <w:proofErr w:type="spellEnd"/>
      <w:r w:rsidRPr="000756B5">
        <w:rPr>
          <w:sz w:val="28"/>
          <w:szCs w:val="28"/>
        </w:rPr>
        <w:t xml:space="preserve"> на определенный прирост производства в периоде (</w:t>
      </w:r>
      <w:proofErr w:type="spellStart"/>
      <w:r w:rsidRPr="000756B5">
        <w:rPr>
          <w:sz w:val="28"/>
          <w:szCs w:val="28"/>
        </w:rPr>
        <w:t>t</w:t>
      </w:r>
      <w:proofErr w:type="spellEnd"/>
      <w:r w:rsidRPr="000756B5">
        <w:rPr>
          <w:sz w:val="28"/>
          <w:szCs w:val="28"/>
        </w:rPr>
        <w:t xml:space="preserve"> + 1), в </w:t>
      </w:r>
      <w:proofErr w:type="spellStart"/>
      <w:r w:rsidRPr="000756B5">
        <w:rPr>
          <w:sz w:val="28"/>
          <w:szCs w:val="28"/>
        </w:rPr>
        <w:t>k</w:t>
      </w:r>
      <w:proofErr w:type="spellEnd"/>
      <w:r w:rsidRPr="000756B5">
        <w:rPr>
          <w:sz w:val="28"/>
          <w:szCs w:val="28"/>
        </w:rPr>
        <w:t xml:space="preserve"> раз меньшую этого прироста.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Акселератор</w:t>
      </w:r>
      <w:r>
        <w:rPr>
          <w:sz w:val="28"/>
          <w:szCs w:val="28"/>
        </w:rPr>
        <w:t xml:space="preserve"> -</w:t>
      </w:r>
      <w:r w:rsidRPr="000756B5">
        <w:rPr>
          <w:sz w:val="28"/>
          <w:szCs w:val="28"/>
        </w:rPr>
        <w:t xml:space="preserve"> обратная величина коэффициента эластичности динамики прироста предложения продукции в периоде (</w:t>
      </w:r>
      <w:proofErr w:type="spellStart"/>
      <w:r w:rsidRPr="000756B5">
        <w:rPr>
          <w:sz w:val="28"/>
          <w:szCs w:val="28"/>
        </w:rPr>
        <w:t>t</w:t>
      </w:r>
      <w:proofErr w:type="spellEnd"/>
      <w:r w:rsidRPr="000756B5">
        <w:rPr>
          <w:sz w:val="28"/>
          <w:szCs w:val="28"/>
        </w:rPr>
        <w:t>) от инвестиций в предшествующем периоде (</w:t>
      </w:r>
      <w:proofErr w:type="spellStart"/>
      <w:r w:rsidRPr="000756B5">
        <w:rPr>
          <w:sz w:val="28"/>
          <w:szCs w:val="28"/>
        </w:rPr>
        <w:t>t</w:t>
      </w:r>
      <w:proofErr w:type="spellEnd"/>
      <w:r w:rsidRPr="000756B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756B5">
        <w:rPr>
          <w:sz w:val="28"/>
          <w:szCs w:val="28"/>
        </w:rPr>
        <w:t xml:space="preserve"> 1), т.е.: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767715" cy="387985"/>
            <wp:effectExtent l="0" t="0" r="0" b="0"/>
            <wp:docPr id="17" name="Рисунок 17" descr="http://www.jurnal.org/articles/2012/ekon69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jurnal.org/articles/2012/ekon69.files/image00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(3)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Взаимосвязь мультипликатора и акселератора может быть представлена при сбалансированных объемах спроса и предложения в периоде (</w:t>
      </w:r>
      <w:proofErr w:type="spellStart"/>
      <w:r w:rsidRPr="000756B5">
        <w:rPr>
          <w:sz w:val="28"/>
          <w:szCs w:val="28"/>
        </w:rPr>
        <w:t>t</w:t>
      </w:r>
      <w:proofErr w:type="spellEnd"/>
      <w:r w:rsidRPr="000756B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756B5">
        <w:rPr>
          <w:sz w:val="28"/>
          <w:szCs w:val="28"/>
        </w:rPr>
        <w:t xml:space="preserve"> 1).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lastRenderedPageBreak/>
        <w:t>В условиях сбалансированности выпуск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155575" cy="224155"/>
            <wp:effectExtent l="0" t="0" r="0" b="4445"/>
            <wp:docPr id="16" name="Рисунок 16" descr="http://www.jurnal.org/articles/2012/ekon69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jurnal.org/articles/2012/ekon69.files/image00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 в периоде распадается на потребительский (конечный) спрос Y и сбережения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750570" cy="259080"/>
            <wp:effectExtent l="0" t="0" r="0" b="7620"/>
            <wp:docPr id="15" name="Рисунок 15" descr="http://www.jurnal.org/articles/2012/ekon69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jurnal.org/articles/2012/ekon69.files/image007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. При условии, что все сбережения инвестируются, т.е.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457200" cy="224155"/>
            <wp:effectExtent l="0" t="0" r="0" b="4445"/>
            <wp:docPr id="14" name="Рисунок 14" descr="http://www.jurnal.org/articles/2012/ekon69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jurnal.org/articles/2012/ekon69.files/image00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, прирост производства с эффектом акселератора в периоде составит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509270" cy="379730"/>
            <wp:effectExtent l="0" t="0" r="5080" b="1270"/>
            <wp:docPr id="13" name="Рисунок 13" descr="http://www.jurnal.org/articles/2012/ekon69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jurnal.org/articles/2012/ekon69.files/image0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, т.к.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871220" cy="224155"/>
            <wp:effectExtent l="0" t="0" r="5080" b="4445"/>
            <wp:docPr id="12" name="Рисунок 12" descr="http://www.jurnal.org/articles/2012/ekon69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jurnal.org/articles/2012/ekon69.files/image009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, а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224155" cy="224155"/>
            <wp:effectExtent l="0" t="0" r="4445" b="4445"/>
            <wp:docPr id="11" name="Рисунок 11" descr="http://www.jurnal.org/articles/2012/ekon69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jurnal.org/articles/2012/ekon69.files/image010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 с эффектом мультипликатора: </w:t>
      </w:r>
      <w:r w:rsidRPr="000756B5">
        <w:rPr>
          <w:noProof/>
          <w:sz w:val="28"/>
          <w:szCs w:val="28"/>
        </w:rPr>
        <w:drawing>
          <wp:inline distT="0" distB="0" distL="0" distR="0">
            <wp:extent cx="871220" cy="259080"/>
            <wp:effectExtent l="0" t="0" r="5080" b="7620"/>
            <wp:docPr id="10" name="Рисунок 10" descr="http://www.jurnal.org/articles/2012/ekon69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jurnal.org/articles/2012/ekon69.files/image0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 xml:space="preserve">, то формула </w:t>
      </w:r>
      <w:r w:rsidR="00B42542">
        <w:rPr>
          <w:sz w:val="28"/>
          <w:szCs w:val="28"/>
        </w:rPr>
        <w:t xml:space="preserve">сбалансированного </w:t>
      </w:r>
      <w:r w:rsidRPr="000756B5">
        <w:rPr>
          <w:sz w:val="28"/>
          <w:szCs w:val="28"/>
        </w:rPr>
        <w:t>роста при взаимосвязи акселератора и мультипликатора может быть представлена как: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1522778" cy="536011"/>
            <wp:effectExtent l="19050" t="0" r="0" b="0"/>
            <wp:docPr id="22" name="Рисунок 9" descr="http://www.jurnal.org/articles/2012/ekon69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jurnal.org/articles/2012/ekon69.files/image0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294" cy="535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(4)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Тогда при</w:t>
      </w:r>
      <w:r w:rsidR="00084032">
        <w:rPr>
          <w:sz w:val="28"/>
          <w:szCs w:val="28"/>
        </w:rPr>
        <w:t xml:space="preserve"> условии постоянности значений и</w:t>
      </w:r>
      <w:r w:rsidRPr="000756B5">
        <w:rPr>
          <w:sz w:val="28"/>
          <w:szCs w:val="28"/>
        </w:rPr>
        <w:t xml:space="preserve"> прирост выпуска продукции в периоде может быть интерпретирован как функция двух переменных инвестиций в периоде (</w:t>
      </w:r>
      <w:proofErr w:type="spellStart"/>
      <w:r w:rsidRPr="000756B5">
        <w:rPr>
          <w:sz w:val="28"/>
          <w:szCs w:val="28"/>
        </w:rPr>
        <w:t>t</w:t>
      </w:r>
      <w:proofErr w:type="spellEnd"/>
      <w:r w:rsidRPr="000756B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756B5">
        <w:rPr>
          <w:sz w:val="28"/>
          <w:szCs w:val="28"/>
        </w:rPr>
        <w:t xml:space="preserve"> 1) и прироста спроса</w:t>
      </w:r>
      <w:r>
        <w:rPr>
          <w:sz w:val="28"/>
          <w:szCs w:val="28"/>
        </w:rPr>
        <w:t xml:space="preserve"> на продукцию в периоде [11</w:t>
      </w:r>
      <w:r w:rsidRPr="000756B5">
        <w:rPr>
          <w:sz w:val="28"/>
          <w:szCs w:val="28"/>
        </w:rPr>
        <w:t>, с.16].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Исследование статистических показателей инвестиционной деятельности в России позволило рассчитать значения акселератора для 200</w:t>
      </w:r>
      <w:r>
        <w:rPr>
          <w:sz w:val="28"/>
          <w:szCs w:val="28"/>
        </w:rPr>
        <w:t>1</w:t>
      </w:r>
      <w:r w:rsidRPr="000756B5">
        <w:rPr>
          <w:sz w:val="28"/>
          <w:szCs w:val="28"/>
        </w:rPr>
        <w:t>-201</w:t>
      </w:r>
      <w:r>
        <w:rPr>
          <w:sz w:val="28"/>
          <w:szCs w:val="28"/>
        </w:rPr>
        <w:t>3 гг.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12C74">
        <w:rPr>
          <w:sz w:val="28"/>
          <w:szCs w:val="28"/>
        </w:rPr>
        <w:t xml:space="preserve">Расчеты показали, что на 1 руб. роста стоимости основного капитала </w:t>
      </w:r>
      <w:r w:rsidR="00A12C74">
        <w:rPr>
          <w:sz w:val="28"/>
          <w:szCs w:val="28"/>
        </w:rPr>
        <w:t xml:space="preserve">происходил рост ВВП на 0,58 руб. </w:t>
      </w:r>
      <w:r w:rsidRPr="00A12C74">
        <w:rPr>
          <w:sz w:val="28"/>
          <w:szCs w:val="28"/>
        </w:rPr>
        <w:t>За период с 2001 по 2009 гг. рост стоимости основного капитала на 1 рубль сопровождался возрастающим ро</w:t>
      </w:r>
      <w:r w:rsidR="00A12C74" w:rsidRPr="00A12C74">
        <w:rPr>
          <w:sz w:val="28"/>
          <w:szCs w:val="28"/>
        </w:rPr>
        <w:t xml:space="preserve">стом ВВП в среднем на 0,92 руб. </w:t>
      </w:r>
      <w:r w:rsidRPr="00A12C74">
        <w:rPr>
          <w:sz w:val="28"/>
          <w:szCs w:val="28"/>
        </w:rPr>
        <w:t>В 2010 г. акселератор принял отрицательное значение, что является характерным признаком кризиса в экономике России и отрицательным приростом ВВП</w:t>
      </w:r>
      <w:r w:rsidRPr="000756B5">
        <w:rPr>
          <w:sz w:val="28"/>
          <w:szCs w:val="28"/>
        </w:rPr>
        <w:t>.</w:t>
      </w:r>
      <w:proofErr w:type="gramEnd"/>
      <w:r w:rsidRPr="000756B5">
        <w:rPr>
          <w:sz w:val="28"/>
          <w:szCs w:val="28"/>
        </w:rPr>
        <w:t xml:space="preserve"> Однако уже в 201</w:t>
      </w:r>
      <w:r>
        <w:rPr>
          <w:sz w:val="28"/>
          <w:szCs w:val="28"/>
        </w:rPr>
        <w:t>1</w:t>
      </w:r>
      <w:r w:rsidRPr="000756B5">
        <w:rPr>
          <w:sz w:val="28"/>
          <w:szCs w:val="28"/>
        </w:rPr>
        <w:t xml:space="preserve"> и 201</w:t>
      </w:r>
      <w:r>
        <w:rPr>
          <w:sz w:val="28"/>
          <w:szCs w:val="28"/>
        </w:rPr>
        <w:t>2</w:t>
      </w:r>
      <w:r w:rsidRPr="000756B5">
        <w:rPr>
          <w:sz w:val="28"/>
          <w:szCs w:val="28"/>
        </w:rPr>
        <w:t xml:space="preserve"> гг. прирост стоимости основного капитала на 1 руб. сопровождался в среднем ро</w:t>
      </w:r>
      <w:r>
        <w:rPr>
          <w:sz w:val="28"/>
          <w:szCs w:val="28"/>
        </w:rPr>
        <w:t xml:space="preserve">стом ВВП на 1,29 руб. </w:t>
      </w:r>
    </w:p>
    <w:p w:rsidR="00D73A0C" w:rsidRDefault="00D73A0C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D73A0C" w:rsidRDefault="00D73A0C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D73A0C" w:rsidRDefault="00D73A0C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D73A0C" w:rsidRDefault="00D73A0C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right"/>
        <w:rPr>
          <w:sz w:val="28"/>
          <w:szCs w:val="28"/>
        </w:rPr>
      </w:pPr>
      <w:r w:rsidRPr="000756B5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2.2</w:t>
      </w:r>
      <w:r w:rsidRPr="000756B5">
        <w:rPr>
          <w:bCs/>
          <w:sz w:val="28"/>
          <w:szCs w:val="28"/>
        </w:rPr>
        <w:t>.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bCs/>
          <w:sz w:val="28"/>
          <w:szCs w:val="28"/>
        </w:rPr>
        <w:t>Расчет</w:t>
      </w:r>
      <w:r>
        <w:rPr>
          <w:bCs/>
          <w:sz w:val="28"/>
          <w:szCs w:val="28"/>
        </w:rPr>
        <w:t xml:space="preserve"> акселератора инвестиций России</w:t>
      </w:r>
      <w:r w:rsidRPr="000756B5">
        <w:rPr>
          <w:bCs/>
          <w:sz w:val="28"/>
          <w:szCs w:val="28"/>
        </w:rPr>
        <w:t xml:space="preserve"> 200</w:t>
      </w:r>
      <w:r>
        <w:rPr>
          <w:bCs/>
          <w:sz w:val="28"/>
          <w:szCs w:val="28"/>
        </w:rPr>
        <w:t>0</w:t>
      </w:r>
      <w:r w:rsidRPr="000756B5">
        <w:rPr>
          <w:bCs/>
          <w:sz w:val="28"/>
          <w:szCs w:val="28"/>
        </w:rPr>
        <w:t>-201</w:t>
      </w:r>
      <w:r>
        <w:rPr>
          <w:bCs/>
          <w:sz w:val="28"/>
          <w:szCs w:val="28"/>
        </w:rPr>
        <w:t>2</w:t>
      </w:r>
      <w:r w:rsidRPr="000756B5">
        <w:rPr>
          <w:bCs/>
          <w:sz w:val="28"/>
          <w:szCs w:val="28"/>
        </w:rPr>
        <w:t xml:space="preserve"> гг.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</w:rPr>
        <w:drawing>
          <wp:inline distT="0" distB="0" distL="0" distR="0">
            <wp:extent cx="3053715" cy="3648710"/>
            <wp:effectExtent l="0" t="0" r="0" b="8890"/>
            <wp:docPr id="2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364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</w:rPr>
        <w:drawing>
          <wp:inline distT="0" distB="0" distL="0" distR="0">
            <wp:extent cx="3749913" cy="2254103"/>
            <wp:effectExtent l="0" t="0" r="3175" b="0"/>
            <wp:docPr id="2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728" cy="225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Рис. 5. Акселератор инвестиций России</w:t>
      </w:r>
      <w:r w:rsidRPr="000756B5">
        <w:rPr>
          <w:bCs/>
          <w:sz w:val="28"/>
          <w:szCs w:val="28"/>
        </w:rPr>
        <w:t xml:space="preserve"> 200</w:t>
      </w:r>
      <w:r>
        <w:rPr>
          <w:bCs/>
          <w:sz w:val="28"/>
          <w:szCs w:val="28"/>
        </w:rPr>
        <w:t>0</w:t>
      </w:r>
      <w:r w:rsidRPr="000756B5">
        <w:rPr>
          <w:bCs/>
          <w:sz w:val="28"/>
          <w:szCs w:val="28"/>
        </w:rPr>
        <w:t>-201</w:t>
      </w:r>
      <w:r>
        <w:rPr>
          <w:bCs/>
          <w:sz w:val="28"/>
          <w:szCs w:val="28"/>
        </w:rPr>
        <w:t>2</w:t>
      </w:r>
      <w:r w:rsidRPr="000756B5">
        <w:rPr>
          <w:bCs/>
          <w:sz w:val="28"/>
          <w:szCs w:val="28"/>
        </w:rPr>
        <w:t xml:space="preserve"> гг</w:t>
      </w:r>
      <w:r w:rsidRPr="000756B5">
        <w:rPr>
          <w:b/>
          <w:bCs/>
          <w:sz w:val="28"/>
          <w:szCs w:val="28"/>
        </w:rPr>
        <w:t>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С 200</w:t>
      </w:r>
      <w:r>
        <w:rPr>
          <w:sz w:val="28"/>
          <w:szCs w:val="28"/>
        </w:rPr>
        <w:t>1</w:t>
      </w:r>
      <w:r w:rsidRPr="000756B5">
        <w:rPr>
          <w:sz w:val="28"/>
          <w:szCs w:val="28"/>
        </w:rPr>
        <w:t xml:space="preserve"> по 200</w:t>
      </w:r>
      <w:r>
        <w:rPr>
          <w:sz w:val="28"/>
          <w:szCs w:val="28"/>
        </w:rPr>
        <w:t>9</w:t>
      </w:r>
      <w:r w:rsidRPr="000756B5">
        <w:rPr>
          <w:sz w:val="28"/>
          <w:szCs w:val="28"/>
        </w:rPr>
        <w:t xml:space="preserve"> гг. темпы прироста инвестиций были в среднем на одном уровне с темпами прироста ВВП. В 20</w:t>
      </w:r>
      <w:r>
        <w:rPr>
          <w:sz w:val="28"/>
          <w:szCs w:val="28"/>
        </w:rPr>
        <w:t>10</w:t>
      </w:r>
      <w:r w:rsidRPr="000756B5">
        <w:rPr>
          <w:sz w:val="28"/>
          <w:szCs w:val="28"/>
        </w:rPr>
        <w:t xml:space="preserve"> г. в разгар кризиса в стране темпы прироста снова стали отрицательными, однако, ВВП снизился меньше, чем инвестиции. За 201</w:t>
      </w:r>
      <w:r>
        <w:rPr>
          <w:sz w:val="28"/>
          <w:szCs w:val="28"/>
        </w:rPr>
        <w:t>1</w:t>
      </w:r>
      <w:r w:rsidRPr="000756B5">
        <w:rPr>
          <w:sz w:val="28"/>
          <w:szCs w:val="28"/>
        </w:rPr>
        <w:t xml:space="preserve"> и 201</w:t>
      </w:r>
      <w:r>
        <w:rPr>
          <w:sz w:val="28"/>
          <w:szCs w:val="28"/>
        </w:rPr>
        <w:t>2</w:t>
      </w:r>
      <w:r w:rsidRPr="000756B5">
        <w:rPr>
          <w:sz w:val="28"/>
          <w:szCs w:val="28"/>
        </w:rPr>
        <w:t xml:space="preserve"> гг. темпы прироста инвестиции вновь стали превышать темпы прироста ВВП.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lastRenderedPageBreak/>
        <w:t>Расчет темпов прироста основывается на следующих формулах: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862330" cy="448310"/>
            <wp:effectExtent l="0" t="0" r="0" b="8890"/>
            <wp:docPr id="25" name="Рисунок 7" descr="http://www.jurnal.org/articles/2012/ekon69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jurnal.org/articles/2012/ekon69.files/image014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(5)</w:t>
      </w:r>
    </w:p>
    <w:p w:rsidR="00EC26BA" w:rsidRPr="000756B5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  <w:vertAlign w:val="subscript"/>
        </w:rPr>
        <w:drawing>
          <wp:inline distT="0" distB="0" distL="0" distR="0">
            <wp:extent cx="905510" cy="448310"/>
            <wp:effectExtent l="0" t="0" r="8890" b="8890"/>
            <wp:docPr id="26" name="Рисунок 6" descr="http://www.jurnal.org/articles/2012/ekon69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jurnal.org/articles/2012/ekon69.files/image015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6B5">
        <w:rPr>
          <w:sz w:val="28"/>
          <w:szCs w:val="28"/>
        </w:rPr>
        <w:t>(6)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В соответствии с выявленными взаимосвязями можно говорить, что в период кризисов темпы прироста резко снижаются. Акселератор, приобретая отрицательное значение, теряет свой теоретический смысл. В соответствии с выявленными взаимосвязями можно говорить, что первым признаком завершения экономического кризиса стало увеличение инвестиционного спроса в 200</w:t>
      </w:r>
      <w:r>
        <w:rPr>
          <w:sz w:val="28"/>
          <w:szCs w:val="28"/>
        </w:rPr>
        <w:t>9</w:t>
      </w:r>
      <w:r w:rsidRPr="000756B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756B5">
        <w:rPr>
          <w:sz w:val="28"/>
          <w:szCs w:val="28"/>
        </w:rPr>
        <w:t xml:space="preserve"> 20</w:t>
      </w:r>
      <w:r>
        <w:rPr>
          <w:sz w:val="28"/>
          <w:szCs w:val="28"/>
        </w:rPr>
        <w:t>10</w:t>
      </w:r>
      <w:r w:rsidRPr="000756B5">
        <w:rPr>
          <w:sz w:val="28"/>
          <w:szCs w:val="28"/>
        </w:rPr>
        <w:t xml:space="preserve"> гг. В период стабильного роста экономики темпы прироста инвестиций в среднем превышают темпы прироста ВВП.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В российской экономике сложились основные предпосылки роста инвестиционной активности, согласно действию механизмов мультипликатора и акселератора на основе данных официальной статистики.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Вместе с тем, несмотря на множество социально-экономических и политических факторов, которые могут отрицательно повлиять на развитие инвестиционного процесса, возрастающая динамика инвестиционного процесса войдет в соответствие с огромным природным, человеческим, инновационным и интеллектуальным потенциалом страны.</w:t>
      </w: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right"/>
        <w:rPr>
          <w:bCs/>
          <w:sz w:val="28"/>
          <w:szCs w:val="28"/>
        </w:rPr>
      </w:pPr>
    </w:p>
    <w:p w:rsidR="00EC26BA" w:rsidRPr="000756B5" w:rsidRDefault="00EC26BA" w:rsidP="00EC26BA">
      <w:pPr>
        <w:spacing w:line="360" w:lineRule="auto"/>
        <w:ind w:firstLine="709"/>
        <w:jc w:val="right"/>
        <w:rPr>
          <w:sz w:val="28"/>
          <w:szCs w:val="28"/>
        </w:rPr>
      </w:pPr>
      <w:r w:rsidRPr="000756B5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2.3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bCs/>
          <w:sz w:val="28"/>
          <w:szCs w:val="28"/>
        </w:rPr>
        <w:t xml:space="preserve">Темпы прироста </w:t>
      </w:r>
      <w:r>
        <w:rPr>
          <w:bCs/>
          <w:sz w:val="28"/>
          <w:szCs w:val="28"/>
        </w:rPr>
        <w:t>ВВП и темпы прироста инвестиций</w:t>
      </w:r>
      <w:r w:rsidRPr="000756B5">
        <w:rPr>
          <w:bCs/>
          <w:sz w:val="28"/>
          <w:szCs w:val="28"/>
        </w:rPr>
        <w:t xml:space="preserve"> 200</w:t>
      </w:r>
      <w:r>
        <w:rPr>
          <w:bCs/>
          <w:sz w:val="28"/>
          <w:szCs w:val="28"/>
        </w:rPr>
        <w:t>0</w:t>
      </w:r>
      <w:r w:rsidRPr="000756B5">
        <w:rPr>
          <w:bCs/>
          <w:sz w:val="28"/>
          <w:szCs w:val="28"/>
        </w:rPr>
        <w:t>-201</w:t>
      </w:r>
      <w:r>
        <w:rPr>
          <w:bCs/>
          <w:sz w:val="28"/>
          <w:szCs w:val="28"/>
        </w:rPr>
        <w:t xml:space="preserve">2 </w:t>
      </w:r>
      <w:r w:rsidRPr="000756B5">
        <w:rPr>
          <w:bCs/>
          <w:sz w:val="28"/>
          <w:szCs w:val="28"/>
        </w:rPr>
        <w:t>гг.</w:t>
      </w: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  <w:r w:rsidRPr="000756B5">
        <w:rPr>
          <w:noProof/>
          <w:sz w:val="28"/>
          <w:szCs w:val="28"/>
        </w:rPr>
        <w:drawing>
          <wp:inline distT="0" distB="0" distL="0" distR="0">
            <wp:extent cx="3053715" cy="3683635"/>
            <wp:effectExtent l="0" t="0" r="0" b="0"/>
            <wp:docPr id="2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368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5746A7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746A7">
        <w:rPr>
          <w:b/>
          <w:sz w:val="28"/>
          <w:szCs w:val="28"/>
        </w:rPr>
        <w:t>2.2. Оценка инвестиционного рейтинга России</w:t>
      </w:r>
    </w:p>
    <w:p w:rsidR="00EC26BA" w:rsidRPr="003A24A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 xml:space="preserve">Стагнация российской экономики совпала с </w:t>
      </w:r>
      <w:r w:rsidR="00084032">
        <w:rPr>
          <w:bCs/>
          <w:sz w:val="28"/>
          <w:szCs w:val="28"/>
        </w:rPr>
        <w:t xml:space="preserve">завершением государственных </w:t>
      </w:r>
      <w:r w:rsidRPr="003A24AA">
        <w:rPr>
          <w:bCs/>
          <w:sz w:val="28"/>
          <w:szCs w:val="28"/>
        </w:rPr>
        <w:t>проектов и инвестиционных циклов в ряде ключевых отраслей. Преимущественные шансы на рост после выхода из нынешней стагнации имеют регионы, успевшие создать необходимую для привлечения инвесторов инфраструктуру.</w:t>
      </w:r>
    </w:p>
    <w:p w:rsidR="00EC26BA" w:rsidRPr="003A24A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>В рейтинге вперв</w:t>
      </w:r>
      <w:r w:rsidR="00084032">
        <w:rPr>
          <w:bCs/>
          <w:sz w:val="28"/>
          <w:szCs w:val="28"/>
        </w:rPr>
        <w:t xml:space="preserve">ые резко замедлилось снижение </w:t>
      </w:r>
      <w:r w:rsidRPr="003A24AA">
        <w:rPr>
          <w:bCs/>
          <w:sz w:val="28"/>
          <w:szCs w:val="28"/>
        </w:rPr>
        <w:t>рисков инвестирования, в 201</w:t>
      </w:r>
      <w:r>
        <w:rPr>
          <w:bCs/>
          <w:sz w:val="28"/>
          <w:szCs w:val="28"/>
        </w:rPr>
        <w:t>5</w:t>
      </w:r>
      <w:r w:rsidR="00A12C74">
        <w:rPr>
          <w:bCs/>
          <w:sz w:val="28"/>
          <w:szCs w:val="28"/>
        </w:rPr>
        <w:t xml:space="preserve"> году прогнозируется их ро</w:t>
      </w:r>
      <w:proofErr w:type="gramStart"/>
      <w:r w:rsidR="00A12C74">
        <w:rPr>
          <w:bCs/>
          <w:sz w:val="28"/>
          <w:szCs w:val="28"/>
        </w:rPr>
        <w:t>ст в пр</w:t>
      </w:r>
      <w:proofErr w:type="gramEnd"/>
      <w:r w:rsidR="00A12C74">
        <w:rPr>
          <w:bCs/>
          <w:sz w:val="28"/>
          <w:szCs w:val="28"/>
        </w:rPr>
        <w:t xml:space="preserve">еделах </w:t>
      </w:r>
      <w:r w:rsidRPr="003A24AA">
        <w:rPr>
          <w:bCs/>
          <w:sz w:val="28"/>
          <w:szCs w:val="28"/>
        </w:rPr>
        <w:t>2%.</w:t>
      </w:r>
      <w:r w:rsidR="00EC6CBC">
        <w:rPr>
          <w:bCs/>
          <w:sz w:val="28"/>
          <w:szCs w:val="28"/>
        </w:rPr>
        <w:t xml:space="preserve"> </w:t>
      </w:r>
      <w:r w:rsidRPr="003A24AA">
        <w:rPr>
          <w:sz w:val="28"/>
          <w:szCs w:val="28"/>
        </w:rPr>
        <w:t>Показатели производственного сектора за 2013 год худшие с 2009 года, и</w:t>
      </w:r>
      <w:r w:rsidR="00EC6CBC">
        <w:rPr>
          <w:sz w:val="28"/>
          <w:szCs w:val="28"/>
        </w:rPr>
        <w:t>нвестиционная активность затухае</w:t>
      </w:r>
      <w:r w:rsidRPr="003A24AA">
        <w:rPr>
          <w:sz w:val="28"/>
          <w:szCs w:val="28"/>
        </w:rPr>
        <w:t>т. Объем российского экспорта</w:t>
      </w:r>
      <w:r w:rsidR="00EC6CBC">
        <w:rPr>
          <w:sz w:val="28"/>
          <w:szCs w:val="28"/>
        </w:rPr>
        <w:t xml:space="preserve"> за январь-сентябрь 2013 сократи</w:t>
      </w:r>
      <w:r w:rsidRPr="003A24AA">
        <w:rPr>
          <w:sz w:val="28"/>
          <w:szCs w:val="28"/>
        </w:rPr>
        <w:t>лся на 1,3%. Динамика промышленного производ</w:t>
      </w:r>
      <w:r>
        <w:rPr>
          <w:sz w:val="28"/>
          <w:szCs w:val="28"/>
        </w:rPr>
        <w:t xml:space="preserve">ства находится в пределах нормы. </w:t>
      </w:r>
      <w:r w:rsidRPr="003A24AA">
        <w:rPr>
          <w:sz w:val="28"/>
          <w:szCs w:val="28"/>
        </w:rPr>
        <w:t xml:space="preserve">Число регионов с негативной динамикой в промышленности </w:t>
      </w:r>
      <w:r>
        <w:rPr>
          <w:sz w:val="28"/>
          <w:szCs w:val="28"/>
        </w:rPr>
        <w:t>–</w:t>
      </w:r>
      <w:r w:rsidRPr="003A24AA">
        <w:rPr>
          <w:sz w:val="28"/>
          <w:szCs w:val="28"/>
        </w:rPr>
        <w:t xml:space="preserve"> максимальное с 2009 года. Затухающий рост </w:t>
      </w:r>
      <w:r w:rsidRPr="003A24AA">
        <w:rPr>
          <w:sz w:val="28"/>
          <w:szCs w:val="28"/>
        </w:rPr>
        <w:lastRenderedPageBreak/>
        <w:t>промышленности пока сохраняется у лидеров инвестиционной привлекательности прошлых лет. По итогам 9 месяцев 2013 года спад инвестиций в основной капитал составил 1,4%, около половины субъектов показывают отрицательную динамику</w:t>
      </w:r>
      <w:r w:rsidR="00084032">
        <w:rPr>
          <w:sz w:val="28"/>
          <w:szCs w:val="28"/>
        </w:rPr>
        <w:t>.</w:t>
      </w:r>
    </w:p>
    <w:p w:rsidR="00EC26BA" w:rsidRPr="003A24A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>Бюджетные возможности для развития ограничены</w:t>
      </w:r>
      <w:r w:rsidRPr="003A24AA">
        <w:rPr>
          <w:sz w:val="28"/>
          <w:szCs w:val="28"/>
        </w:rPr>
        <w:t>: за 9 месяцев 2013 года налоговые доходы выросли всего на 1,5%, что с учетом инфляции означает спад. Доля расходов на трудно сокращаемые социальные статьи бюджета – самая высокая с начала 2000-х годов. Предел заимствований близок: в период с 2007 по 2012 год соотношение государственного долга к собственным доходам бюджета субъектов выросло с 19% до 21%.</w:t>
      </w:r>
    </w:p>
    <w:p w:rsidR="00EC26BA" w:rsidRPr="003A24A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>Единственный драйвер роста э</w:t>
      </w:r>
      <w:r w:rsidR="00EC6CBC">
        <w:rPr>
          <w:bCs/>
          <w:sz w:val="28"/>
          <w:szCs w:val="28"/>
        </w:rPr>
        <w:t xml:space="preserve">кономики сегодня – потребление. </w:t>
      </w:r>
      <w:r w:rsidRPr="003A24AA">
        <w:rPr>
          <w:sz w:val="28"/>
          <w:szCs w:val="28"/>
        </w:rPr>
        <w:t>Принципиальное отличие от ситуации 2009 года –</w:t>
      </w:r>
      <w:r w:rsidRPr="003A24AA">
        <w:rPr>
          <w:bCs/>
          <w:sz w:val="28"/>
          <w:szCs w:val="28"/>
        </w:rPr>
        <w:t> </w:t>
      </w:r>
      <w:r w:rsidRPr="003A24AA">
        <w:rPr>
          <w:sz w:val="28"/>
          <w:szCs w:val="28"/>
        </w:rPr>
        <w:t>крайне позитивная динамика в розничной торговле в регионах. Рост жилищного строительства сконцентрирован на «столичных» рынках: Москва, Московская область и Санкт-Петербург </w:t>
      </w:r>
      <w:r w:rsidRPr="003A24AA">
        <w:rPr>
          <w:bCs/>
          <w:sz w:val="28"/>
          <w:szCs w:val="28"/>
        </w:rPr>
        <w:t>–</w:t>
      </w:r>
      <w:r w:rsidRPr="003A24AA">
        <w:rPr>
          <w:sz w:val="28"/>
          <w:szCs w:val="28"/>
        </w:rPr>
        <w:t> 59%, 20% и 36% соответственно.</w:t>
      </w:r>
    </w:p>
    <w:p w:rsidR="00EC26BA" w:rsidRPr="0063688B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>Ключевым фактором прихода инвесторов остается емкий российский рынок, на что указывает бол</w:t>
      </w:r>
      <w:r w:rsidR="00EC6CBC">
        <w:rPr>
          <w:bCs/>
          <w:sz w:val="28"/>
          <w:szCs w:val="28"/>
        </w:rPr>
        <w:t xml:space="preserve">ьшинство опрошенных инвесторов. </w:t>
      </w:r>
      <w:r w:rsidRPr="003A24AA">
        <w:rPr>
          <w:sz w:val="28"/>
          <w:szCs w:val="28"/>
        </w:rPr>
        <w:t xml:space="preserve">В </w:t>
      </w:r>
      <w:proofErr w:type="spellStart"/>
      <w:r w:rsidRPr="003A24AA">
        <w:rPr>
          <w:sz w:val="28"/>
          <w:szCs w:val="28"/>
        </w:rPr>
        <w:t>межкризисный</w:t>
      </w:r>
      <w:proofErr w:type="spellEnd"/>
      <w:r w:rsidRPr="003A24AA">
        <w:rPr>
          <w:sz w:val="28"/>
          <w:szCs w:val="28"/>
        </w:rPr>
        <w:t xml:space="preserve"> период возросло число проектов с участием иностранного капитала в относительно «сложных» отраслях. Рынки, на которые заходят иностранные </w:t>
      </w:r>
      <w:proofErr w:type="gramStart"/>
      <w:r w:rsidRPr="003A24AA">
        <w:rPr>
          <w:sz w:val="28"/>
          <w:szCs w:val="28"/>
        </w:rPr>
        <w:t>инвесторы</w:t>
      </w:r>
      <w:proofErr w:type="gramEnd"/>
      <w:r w:rsidRPr="003A24AA">
        <w:rPr>
          <w:sz w:val="28"/>
          <w:szCs w:val="28"/>
        </w:rPr>
        <w:t xml:space="preserve"> создаются либо государством, либо формируются под влиянием жестких мер.</w:t>
      </w:r>
      <w:r w:rsidRPr="0063688B">
        <w:rPr>
          <w:sz w:val="28"/>
          <w:szCs w:val="28"/>
        </w:rPr>
        <w:t>[</w:t>
      </w:r>
      <w:r>
        <w:rPr>
          <w:sz w:val="28"/>
          <w:szCs w:val="28"/>
        </w:rPr>
        <w:t>10</w:t>
      </w:r>
      <w:r w:rsidRPr="0063688B">
        <w:rPr>
          <w:sz w:val="28"/>
          <w:szCs w:val="28"/>
        </w:rPr>
        <w:t>]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>Но производство в России перестало быть дешевым</w:t>
      </w:r>
      <w:r w:rsidRPr="003A24AA">
        <w:rPr>
          <w:sz w:val="28"/>
          <w:szCs w:val="28"/>
        </w:rPr>
        <w:t>. По издержкам производства Россия уже вполне сопоставима с развитыми странами.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3A24AA">
        <w:rPr>
          <w:bCs/>
          <w:sz w:val="28"/>
          <w:szCs w:val="28"/>
        </w:rPr>
        <w:t>Успех в конкуренции для инвесторов в ближайшие годы обеспечит сочетание институциональных мер и вложений в локальную инфраструктуру регионов</w:t>
      </w:r>
      <w:r w:rsidRPr="003A24AA">
        <w:rPr>
          <w:sz w:val="28"/>
          <w:szCs w:val="28"/>
        </w:rPr>
        <w:t>. С этой точки зрения преимуществами обладают: Ленинградская, Липецкая, Калужская, Свердловская, Ульяновская и Ростовская области, а также Республика Татарстан.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5746A7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746A7">
        <w:rPr>
          <w:b/>
          <w:sz w:val="28"/>
          <w:szCs w:val="28"/>
        </w:rPr>
        <w:lastRenderedPageBreak/>
        <w:t>Глава 3. Перспективы развития инвестиционного рынка РФ</w:t>
      </w:r>
    </w:p>
    <w:p w:rsidR="00EC26BA" w:rsidRDefault="00EC26BA" w:rsidP="00EC26BA">
      <w:pPr>
        <w:spacing w:line="360" w:lineRule="auto"/>
        <w:ind w:firstLine="709"/>
        <w:jc w:val="center"/>
        <w:rPr>
          <w:b/>
          <w:sz w:val="28"/>
          <w:szCs w:val="20"/>
        </w:rPr>
      </w:pPr>
      <w:r w:rsidRPr="005746A7">
        <w:rPr>
          <w:b/>
          <w:sz w:val="28"/>
          <w:szCs w:val="20"/>
        </w:rPr>
        <w:t>3.1. Проблемы инвестиционного рынка РФ</w:t>
      </w:r>
    </w:p>
    <w:p w:rsidR="00EC5EF0" w:rsidRPr="00EC5EF0" w:rsidRDefault="00EC5EF0" w:rsidP="00EC5EF0">
      <w:pPr>
        <w:spacing w:line="360" w:lineRule="auto"/>
        <w:ind w:firstLine="709"/>
        <w:jc w:val="both"/>
        <w:rPr>
          <w:sz w:val="28"/>
          <w:szCs w:val="28"/>
        </w:rPr>
      </w:pPr>
      <w:r w:rsidRPr="00EC5EF0">
        <w:rPr>
          <w:color w:val="000000"/>
          <w:sz w:val="28"/>
          <w:szCs w:val="28"/>
          <w:shd w:val="clear" w:color="auto" w:fill="FFFFFF"/>
        </w:rPr>
        <w:t>Проблема инвестиций в нашей стране настолько актуальна, что разговоры о них не утихают. Эта проблема актуальна, прежде всего, тем, что на инвестициях в России можно нажить огромное состояние, но в то же время боязнь потерять вложенные средства останавливает инвесторов. Российский рынок - один из самых привлекательных для иностранных инвесторов, однако он также и один из самых непредсказуемых, и иностранные инвесторы мечутся из стороны в сторону, пытаясь не упустить свой кусок российского рынка и, в то же время, не потерять свои деньги. При этом иностранные инвесторы ориентируются, прежде всего, на инвестиционный климат России, который определяется независимыми экспертами и служит</w:t>
      </w:r>
      <w:r>
        <w:rPr>
          <w:rFonts w:ascii="Tahoma" w:hAnsi="Tahoma" w:cs="Tahoma"/>
          <w:color w:val="000000"/>
          <w:sz w:val="25"/>
          <w:szCs w:val="25"/>
          <w:shd w:val="clear" w:color="auto" w:fill="FFFFFF"/>
        </w:rPr>
        <w:t xml:space="preserve"> </w:t>
      </w:r>
      <w:r w:rsidRPr="00EC5EF0">
        <w:rPr>
          <w:color w:val="000000"/>
          <w:sz w:val="28"/>
          <w:szCs w:val="28"/>
          <w:shd w:val="clear" w:color="auto" w:fill="FFFFFF"/>
        </w:rPr>
        <w:t>для указания на эффективность вложений в той или иной стране.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Проанализируем факторы сдерживающие развитие инвестиционного климата РФ.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Одной из проблем, преграждающих путь к росту экономики, является низкий уровень процесса преобразования организаций. Причиной этому служит: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 низкий уровень управления, из-за чег</w:t>
      </w:r>
      <w:r w:rsidR="00A12C74">
        <w:rPr>
          <w:sz w:val="28"/>
          <w:szCs w:val="20"/>
        </w:rPr>
        <w:t xml:space="preserve">о фирмы не готовы </w:t>
      </w:r>
      <w:proofErr w:type="spellStart"/>
      <w:r w:rsidR="00A12C74">
        <w:rPr>
          <w:sz w:val="28"/>
          <w:szCs w:val="20"/>
        </w:rPr>
        <w:t>мобилизировать</w:t>
      </w:r>
      <w:proofErr w:type="spellEnd"/>
      <w:r w:rsidR="00A12C74">
        <w:rPr>
          <w:sz w:val="28"/>
          <w:szCs w:val="20"/>
        </w:rPr>
        <w:t xml:space="preserve"> </w:t>
      </w:r>
      <w:r>
        <w:rPr>
          <w:sz w:val="28"/>
          <w:szCs w:val="20"/>
        </w:rPr>
        <w:t>инвестиции. Минусы управленческого менеджмента организаций: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 w:rsidRPr="00B95FD2">
        <w:rPr>
          <w:sz w:val="28"/>
          <w:szCs w:val="20"/>
        </w:rPr>
        <w:t>—</w:t>
      </w:r>
      <w:r>
        <w:rPr>
          <w:sz w:val="28"/>
          <w:szCs w:val="20"/>
        </w:rPr>
        <w:t xml:space="preserve"> высокий уровень замкнутости организационной структуры предприятия</w:t>
      </w:r>
      <w:r w:rsidR="001329FE">
        <w:rPr>
          <w:sz w:val="28"/>
          <w:szCs w:val="20"/>
        </w:rPr>
        <w:t xml:space="preserve">, что ведет к неопределённости </w:t>
      </w:r>
      <w:r>
        <w:rPr>
          <w:sz w:val="28"/>
          <w:szCs w:val="20"/>
        </w:rPr>
        <w:t>методов принятия управленческих решений.</w:t>
      </w:r>
    </w:p>
    <w:p w:rsidR="00EC26BA" w:rsidRPr="00B95FD2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 w:rsidRPr="00B95FD2">
        <w:rPr>
          <w:sz w:val="28"/>
          <w:szCs w:val="20"/>
        </w:rPr>
        <w:t>—</w:t>
      </w:r>
      <w:r>
        <w:rPr>
          <w:sz w:val="28"/>
          <w:szCs w:val="20"/>
        </w:rPr>
        <w:t xml:space="preserve"> </w:t>
      </w:r>
      <w:r w:rsidRPr="00B95FD2">
        <w:rPr>
          <w:sz w:val="28"/>
          <w:szCs w:val="20"/>
        </w:rPr>
        <w:t xml:space="preserve">отсутствие финансовой и инвестиционной </w:t>
      </w:r>
      <w:r>
        <w:rPr>
          <w:sz w:val="28"/>
          <w:szCs w:val="20"/>
        </w:rPr>
        <w:t>информации для управления предприятием</w:t>
      </w:r>
      <w:r w:rsidRPr="00B95FD2">
        <w:rPr>
          <w:sz w:val="28"/>
          <w:szCs w:val="20"/>
        </w:rPr>
        <w:t xml:space="preserve">. </w:t>
      </w:r>
    </w:p>
    <w:p w:rsidR="00EC26BA" w:rsidRPr="00B95FD2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отсутствие желания инвесторов инвестировать средства </w:t>
      </w:r>
      <w:proofErr w:type="spellStart"/>
      <w:r w:rsidR="00A12C74">
        <w:rPr>
          <w:sz w:val="28"/>
          <w:szCs w:val="20"/>
        </w:rPr>
        <w:t>нереформированные</w:t>
      </w:r>
      <w:proofErr w:type="spellEnd"/>
      <w:r w:rsidR="00A12C74">
        <w:rPr>
          <w:sz w:val="28"/>
          <w:szCs w:val="20"/>
        </w:rPr>
        <w:t xml:space="preserve"> </w:t>
      </w:r>
      <w:r w:rsidRPr="00B95FD2">
        <w:rPr>
          <w:sz w:val="28"/>
          <w:szCs w:val="20"/>
        </w:rPr>
        <w:t xml:space="preserve"> </w:t>
      </w:r>
      <w:r>
        <w:rPr>
          <w:sz w:val="28"/>
          <w:szCs w:val="20"/>
        </w:rPr>
        <w:t>организации,</w:t>
      </w:r>
      <w:r w:rsidRPr="00B95FD2">
        <w:rPr>
          <w:sz w:val="28"/>
          <w:szCs w:val="20"/>
        </w:rPr>
        <w:t xml:space="preserve"> </w:t>
      </w:r>
      <w:r>
        <w:rPr>
          <w:sz w:val="28"/>
          <w:szCs w:val="20"/>
        </w:rPr>
        <w:t>так как существует высокий риск</w:t>
      </w:r>
      <w:r w:rsidRPr="00B95FD2">
        <w:rPr>
          <w:sz w:val="28"/>
          <w:szCs w:val="20"/>
        </w:rPr>
        <w:t xml:space="preserve"> </w:t>
      </w:r>
    </w:p>
    <w:p w:rsidR="00EC26BA" w:rsidRPr="00B95FD2" w:rsidRDefault="001329FE" w:rsidP="00EC26BA">
      <w:pPr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Эти сдерживающие факторы </w:t>
      </w:r>
      <w:r w:rsidR="00EC26BA">
        <w:rPr>
          <w:sz w:val="28"/>
          <w:szCs w:val="20"/>
        </w:rPr>
        <w:t>д</w:t>
      </w:r>
      <w:r w:rsidR="00EC26BA" w:rsidRPr="00B95FD2">
        <w:rPr>
          <w:sz w:val="28"/>
          <w:szCs w:val="20"/>
        </w:rPr>
        <w:t xml:space="preserve">ля </w:t>
      </w:r>
      <w:r w:rsidR="00EC26BA">
        <w:rPr>
          <w:sz w:val="28"/>
          <w:szCs w:val="20"/>
        </w:rPr>
        <w:t>множества организаций</w:t>
      </w:r>
      <w:r w:rsidR="00EC26BA" w:rsidRPr="00B95FD2">
        <w:rPr>
          <w:sz w:val="28"/>
          <w:szCs w:val="20"/>
        </w:rPr>
        <w:t xml:space="preserve"> неразрешимы и ставят под угрозу существование</w:t>
      </w:r>
      <w:r w:rsidR="00EC26BA">
        <w:rPr>
          <w:sz w:val="28"/>
          <w:szCs w:val="20"/>
        </w:rPr>
        <w:t xml:space="preserve"> фирмы</w:t>
      </w:r>
      <w:r w:rsidR="00EC26BA" w:rsidRPr="00B95FD2">
        <w:rPr>
          <w:sz w:val="28"/>
          <w:szCs w:val="20"/>
        </w:rPr>
        <w:t xml:space="preserve">. </w:t>
      </w:r>
      <w:r w:rsidR="00EC26BA">
        <w:rPr>
          <w:sz w:val="28"/>
          <w:szCs w:val="20"/>
        </w:rPr>
        <w:t>На современном этапе чтобы улучшить инвестиционную среду РФ необходимо провести внутренние преобразования и разработать инвестиционную программу. Ниже представлены действия, направленные на повышение инвестиционной среды внутри организации [</w:t>
      </w:r>
      <w:r w:rsidR="00EC26BA" w:rsidRPr="00B95FD2">
        <w:rPr>
          <w:sz w:val="28"/>
          <w:szCs w:val="20"/>
        </w:rPr>
        <w:t>9</w:t>
      </w:r>
      <w:r w:rsidR="00EC26BA">
        <w:rPr>
          <w:sz w:val="28"/>
          <w:szCs w:val="20"/>
        </w:rPr>
        <w:t>,</w:t>
      </w:r>
      <w:r w:rsidR="00EC26BA" w:rsidRPr="00B95FD2">
        <w:rPr>
          <w:sz w:val="28"/>
          <w:szCs w:val="20"/>
        </w:rPr>
        <w:t xml:space="preserve"> с</w:t>
      </w:r>
      <w:r w:rsidR="00EC26BA">
        <w:rPr>
          <w:sz w:val="28"/>
          <w:szCs w:val="20"/>
        </w:rPr>
        <w:t>.</w:t>
      </w:r>
      <w:r w:rsidR="00EC26BA" w:rsidRPr="00B95FD2">
        <w:rPr>
          <w:sz w:val="28"/>
          <w:szCs w:val="20"/>
        </w:rPr>
        <w:t xml:space="preserve"> 263]: 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 w:rsidRPr="00B95FD2">
        <w:rPr>
          <w:sz w:val="28"/>
          <w:szCs w:val="20"/>
        </w:rPr>
        <w:t>1)</w:t>
      </w:r>
      <w:r>
        <w:rPr>
          <w:sz w:val="28"/>
          <w:szCs w:val="20"/>
        </w:rPr>
        <w:t xml:space="preserve"> целевое и рациональное использование собственных, заемных и привлеченных источников финансирования для реализации поставленных инвестиционных задач</w:t>
      </w:r>
    </w:p>
    <w:p w:rsidR="00EC26BA" w:rsidRPr="00B95FD2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 w:rsidRPr="00B95FD2">
        <w:rPr>
          <w:sz w:val="28"/>
          <w:szCs w:val="20"/>
        </w:rPr>
        <w:t>2)</w:t>
      </w:r>
      <w:r w:rsidR="00C30BD0">
        <w:rPr>
          <w:sz w:val="28"/>
          <w:szCs w:val="20"/>
        </w:rPr>
        <w:t xml:space="preserve"> </w:t>
      </w:r>
      <w:r>
        <w:rPr>
          <w:sz w:val="28"/>
          <w:szCs w:val="20"/>
        </w:rPr>
        <w:t>оценка</w:t>
      </w:r>
      <w:r w:rsidRPr="00B95FD2">
        <w:rPr>
          <w:sz w:val="28"/>
          <w:szCs w:val="20"/>
        </w:rPr>
        <w:t xml:space="preserve"> взаимосвязей и взаимоотношений с внешней средой; </w:t>
      </w:r>
    </w:p>
    <w:p w:rsidR="00EC26BA" w:rsidRPr="00B95FD2" w:rsidRDefault="00EC26BA" w:rsidP="00EC26BA">
      <w:pPr>
        <w:spacing w:line="360" w:lineRule="auto"/>
        <w:ind w:firstLine="709"/>
        <w:jc w:val="both"/>
        <w:rPr>
          <w:sz w:val="28"/>
          <w:szCs w:val="20"/>
        </w:rPr>
      </w:pPr>
      <w:r w:rsidRPr="00B95FD2">
        <w:rPr>
          <w:sz w:val="28"/>
          <w:szCs w:val="20"/>
        </w:rPr>
        <w:t>3)</w:t>
      </w:r>
      <w:r w:rsidR="00C30BD0">
        <w:rPr>
          <w:sz w:val="28"/>
          <w:szCs w:val="20"/>
        </w:rPr>
        <w:t xml:space="preserve"> </w:t>
      </w:r>
      <w:r w:rsidRPr="00B95FD2">
        <w:rPr>
          <w:sz w:val="28"/>
          <w:szCs w:val="20"/>
        </w:rPr>
        <w:t xml:space="preserve">внутренняя согласованность и четкая координация всех структурных подразделений предприятия, задействованных в инвестиционном процессе; </w:t>
      </w:r>
    </w:p>
    <w:p w:rsidR="00EC26BA" w:rsidRDefault="00EC26BA" w:rsidP="00EC26BA">
      <w:pPr>
        <w:spacing w:line="360" w:lineRule="auto"/>
        <w:ind w:firstLine="142"/>
        <w:jc w:val="center"/>
        <w:rPr>
          <w:sz w:val="28"/>
          <w:szCs w:val="20"/>
        </w:rPr>
      </w:pPr>
      <w:r w:rsidRPr="00B95FD2">
        <w:rPr>
          <w:sz w:val="28"/>
          <w:szCs w:val="20"/>
        </w:rPr>
        <w:t>4)</w:t>
      </w:r>
      <w:r w:rsidR="00C30BD0">
        <w:rPr>
          <w:sz w:val="28"/>
          <w:szCs w:val="20"/>
        </w:rPr>
        <w:t xml:space="preserve"> </w:t>
      </w:r>
      <w:r>
        <w:rPr>
          <w:sz w:val="28"/>
          <w:szCs w:val="20"/>
        </w:rPr>
        <w:t>прогноз</w:t>
      </w:r>
      <w:r w:rsidRPr="00B95FD2">
        <w:rPr>
          <w:sz w:val="28"/>
          <w:szCs w:val="20"/>
        </w:rPr>
        <w:t xml:space="preserve"> и своевременная реализация инвестиционных </w:t>
      </w:r>
      <w:r>
        <w:rPr>
          <w:sz w:val="28"/>
          <w:szCs w:val="20"/>
        </w:rPr>
        <w:t>проектов</w:t>
      </w:r>
      <w:r w:rsidRPr="00B95FD2">
        <w:rPr>
          <w:sz w:val="28"/>
          <w:szCs w:val="20"/>
        </w:rPr>
        <w:t>.</w:t>
      </w:r>
    </w:p>
    <w:p w:rsidR="00670D79" w:rsidRDefault="00670D79" w:rsidP="00EC26BA">
      <w:pPr>
        <w:spacing w:line="360" w:lineRule="auto"/>
        <w:ind w:firstLine="142"/>
        <w:jc w:val="center"/>
        <w:rPr>
          <w:b/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Pr="005746A7">
        <w:rPr>
          <w:b/>
          <w:sz w:val="28"/>
          <w:szCs w:val="28"/>
        </w:rPr>
        <w:t>. Пути улучшения состояния инвестиционного рынка РФ на современном этапе</w:t>
      </w:r>
      <w:r w:rsidR="007B553D">
        <w:rPr>
          <w:b/>
          <w:sz w:val="28"/>
          <w:szCs w:val="28"/>
        </w:rPr>
        <w:t>.</w:t>
      </w:r>
    </w:p>
    <w:p w:rsidR="007B553D" w:rsidRPr="00A07475" w:rsidRDefault="00A07475" w:rsidP="00A07475">
      <w:pPr>
        <w:pStyle w:val="1"/>
        <w:spacing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7B553D" w:rsidRPr="00A07475">
        <w:rPr>
          <w:rFonts w:ascii="Times New Roman" w:hAnsi="Times New Roman"/>
          <w:b w:val="0"/>
          <w:sz w:val="28"/>
          <w:szCs w:val="28"/>
        </w:rPr>
        <w:t>На сегодняшний день в России инвестиционный рынок развивается быстрыми темпами. Заложенные государством механизмы регулирования, финансирования и поддержки делают</w:t>
      </w:r>
      <w:r w:rsidR="007B553D" w:rsidRPr="00A07475">
        <w:rPr>
          <w:rFonts w:ascii="Times New Roman" w:hAnsi="Times New Roman"/>
          <w:b w:val="0"/>
          <w:sz w:val="28"/>
          <w:szCs w:val="28"/>
          <w:shd w:val="clear" w:color="auto" w:fill="FFFFDD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инвестиционно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привлекательными</w:t>
      </w:r>
      <w:r w:rsidR="007B553D" w:rsidRPr="00A07475">
        <w:rPr>
          <w:rFonts w:ascii="Times New Roman" w:hAnsi="Times New Roman"/>
          <w:b w:val="0"/>
          <w:sz w:val="28"/>
          <w:szCs w:val="28"/>
        </w:rPr>
        <w:t xml:space="preserve"> почти все отрасли. От того, насколько прозрачными</w:t>
      </w:r>
      <w:r w:rsidR="007B553D" w:rsidRPr="00A07475">
        <w:rPr>
          <w:rFonts w:ascii="Times New Roman" w:hAnsi="Times New Roman"/>
          <w:b w:val="0"/>
          <w:sz w:val="28"/>
          <w:szCs w:val="28"/>
          <w:shd w:val="clear" w:color="auto" w:fill="FFFFDD"/>
        </w:rPr>
        <w:t xml:space="preserve"> </w:t>
      </w:r>
      <w:r w:rsidR="007B553D" w:rsidRPr="00A07475">
        <w:rPr>
          <w:rFonts w:ascii="Times New Roman" w:hAnsi="Times New Roman"/>
          <w:b w:val="0"/>
          <w:sz w:val="28"/>
          <w:szCs w:val="28"/>
        </w:rPr>
        <w:t>будут условия работы в инвестиционном поле, как эффективно будут разработаны долгосрочные планы по развитию определенных отраслей экономики</w:t>
      </w:r>
      <w:r w:rsidR="00D73A0C">
        <w:rPr>
          <w:rFonts w:ascii="Times New Roman" w:hAnsi="Times New Roman"/>
          <w:b w:val="0"/>
          <w:sz w:val="28"/>
          <w:szCs w:val="28"/>
        </w:rPr>
        <w:t>,</w:t>
      </w:r>
      <w:r w:rsidR="007B553D" w:rsidRPr="00A07475">
        <w:rPr>
          <w:rFonts w:ascii="Times New Roman" w:hAnsi="Times New Roman"/>
          <w:b w:val="0"/>
          <w:sz w:val="28"/>
          <w:szCs w:val="28"/>
        </w:rPr>
        <w:t xml:space="preserve"> напрямую зависит рост</w:t>
      </w:r>
      <w:r w:rsidR="007B553D" w:rsidRPr="00A07475">
        <w:rPr>
          <w:rFonts w:ascii="Times New Roman" w:hAnsi="Times New Roman"/>
          <w:b w:val="0"/>
          <w:sz w:val="28"/>
          <w:szCs w:val="28"/>
          <w:shd w:val="clear" w:color="auto" w:fill="FFFFDD"/>
        </w:rPr>
        <w:t xml:space="preserve"> </w:t>
      </w:r>
      <w:r w:rsidR="007B553D" w:rsidRPr="00A07475">
        <w:rPr>
          <w:rFonts w:ascii="Times New Roman" w:hAnsi="Times New Roman"/>
          <w:b w:val="0"/>
          <w:sz w:val="28"/>
          <w:szCs w:val="28"/>
        </w:rPr>
        <w:t>объема привлеченных инвестиций.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746A7">
        <w:rPr>
          <w:sz w:val="28"/>
          <w:szCs w:val="28"/>
        </w:rPr>
        <w:t>равительство</w:t>
      </w:r>
      <w:r>
        <w:rPr>
          <w:sz w:val="28"/>
          <w:szCs w:val="28"/>
        </w:rPr>
        <w:t>м</w:t>
      </w:r>
      <w:r w:rsidRPr="005746A7">
        <w:rPr>
          <w:sz w:val="28"/>
          <w:szCs w:val="28"/>
        </w:rPr>
        <w:t xml:space="preserve"> России предполагает</w:t>
      </w:r>
      <w:r>
        <w:rPr>
          <w:sz w:val="28"/>
          <w:szCs w:val="28"/>
        </w:rPr>
        <w:t>ся</w:t>
      </w:r>
      <w:r w:rsidRPr="005746A7">
        <w:rPr>
          <w:sz w:val="28"/>
          <w:szCs w:val="28"/>
        </w:rPr>
        <w:t xml:space="preserve"> ввести следующие изменения на инвестиционном рынке </w:t>
      </w:r>
      <w:r>
        <w:rPr>
          <w:sz w:val="28"/>
          <w:szCs w:val="28"/>
        </w:rPr>
        <w:t>РФ</w:t>
      </w:r>
      <w:r w:rsidRPr="005746A7">
        <w:rPr>
          <w:sz w:val="28"/>
          <w:szCs w:val="28"/>
        </w:rPr>
        <w:t>: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t>-созда</w:t>
      </w:r>
      <w:r>
        <w:rPr>
          <w:sz w:val="28"/>
          <w:szCs w:val="28"/>
        </w:rPr>
        <w:t>ние</w:t>
      </w:r>
      <w:r w:rsidRPr="005746A7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r w:rsidRPr="005746A7">
        <w:rPr>
          <w:sz w:val="28"/>
          <w:szCs w:val="28"/>
        </w:rPr>
        <w:t xml:space="preserve"> для </w:t>
      </w:r>
      <w:r>
        <w:rPr>
          <w:sz w:val="28"/>
          <w:szCs w:val="28"/>
        </w:rPr>
        <w:t>экономической</w:t>
      </w:r>
      <w:r w:rsidRPr="005746A7">
        <w:rPr>
          <w:sz w:val="28"/>
          <w:szCs w:val="28"/>
        </w:rPr>
        <w:t xml:space="preserve"> оценки </w:t>
      </w:r>
      <w:r>
        <w:rPr>
          <w:sz w:val="28"/>
          <w:szCs w:val="28"/>
        </w:rPr>
        <w:t xml:space="preserve">имущества предприятий, что </w:t>
      </w:r>
      <w:r w:rsidRPr="005746A7">
        <w:rPr>
          <w:sz w:val="28"/>
          <w:szCs w:val="28"/>
        </w:rPr>
        <w:t>позволит предприятию формировать рациональн</w:t>
      </w:r>
      <w:r>
        <w:rPr>
          <w:sz w:val="28"/>
          <w:szCs w:val="28"/>
        </w:rPr>
        <w:t>ое</w:t>
      </w:r>
      <w:r w:rsidRPr="005746A7">
        <w:rPr>
          <w:sz w:val="28"/>
          <w:szCs w:val="28"/>
        </w:rPr>
        <w:t xml:space="preserve"> стратеги</w:t>
      </w:r>
      <w:r>
        <w:rPr>
          <w:sz w:val="28"/>
          <w:szCs w:val="28"/>
        </w:rPr>
        <w:t>ческое управление</w:t>
      </w:r>
      <w:r w:rsidRPr="005746A7">
        <w:rPr>
          <w:sz w:val="28"/>
          <w:szCs w:val="28"/>
        </w:rPr>
        <w:t xml:space="preserve"> использования собственных активов;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lastRenderedPageBreak/>
        <w:t>-внес</w:t>
      </w:r>
      <w:r>
        <w:rPr>
          <w:sz w:val="28"/>
          <w:szCs w:val="28"/>
        </w:rPr>
        <w:t>ение</w:t>
      </w:r>
      <w:r w:rsidRPr="005746A7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5746A7">
        <w:rPr>
          <w:sz w:val="28"/>
          <w:szCs w:val="28"/>
        </w:rPr>
        <w:t xml:space="preserve"> в политику</w:t>
      </w:r>
      <w:r>
        <w:rPr>
          <w:sz w:val="28"/>
          <w:szCs w:val="28"/>
        </w:rPr>
        <w:t xml:space="preserve"> амортизации</w:t>
      </w:r>
      <w:r w:rsidRPr="005746A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которые </w:t>
      </w:r>
      <w:r w:rsidRPr="005746A7">
        <w:rPr>
          <w:sz w:val="28"/>
          <w:szCs w:val="28"/>
        </w:rPr>
        <w:t>направлен</w:t>
      </w:r>
      <w:r>
        <w:rPr>
          <w:sz w:val="28"/>
          <w:szCs w:val="28"/>
        </w:rPr>
        <w:t>ы</w:t>
      </w:r>
      <w:r w:rsidRPr="005746A7">
        <w:rPr>
          <w:sz w:val="28"/>
          <w:szCs w:val="28"/>
        </w:rPr>
        <w:t xml:space="preserve"> на либерализацию</w:t>
      </w:r>
      <w:r>
        <w:rPr>
          <w:sz w:val="28"/>
          <w:szCs w:val="28"/>
        </w:rPr>
        <w:t xml:space="preserve"> амортизации</w:t>
      </w:r>
      <w:r w:rsidRPr="005746A7">
        <w:rPr>
          <w:sz w:val="28"/>
          <w:szCs w:val="28"/>
        </w:rPr>
        <w:t xml:space="preserve">, </w:t>
      </w:r>
      <w:r>
        <w:rPr>
          <w:sz w:val="28"/>
          <w:szCs w:val="28"/>
        </w:rPr>
        <w:t>свободный выбор</w:t>
      </w:r>
      <w:r w:rsidRPr="005746A7">
        <w:rPr>
          <w:sz w:val="28"/>
          <w:szCs w:val="28"/>
        </w:rPr>
        <w:t xml:space="preserve"> методов </w:t>
      </w:r>
      <w:r>
        <w:rPr>
          <w:sz w:val="28"/>
          <w:szCs w:val="28"/>
        </w:rPr>
        <w:t>амортизации</w:t>
      </w:r>
      <w:r w:rsidRPr="005746A7">
        <w:rPr>
          <w:sz w:val="28"/>
          <w:szCs w:val="28"/>
        </w:rPr>
        <w:t xml:space="preserve">, укрупнение </w:t>
      </w:r>
      <w:r>
        <w:rPr>
          <w:sz w:val="28"/>
          <w:szCs w:val="28"/>
        </w:rPr>
        <w:t xml:space="preserve">и </w:t>
      </w:r>
      <w:r w:rsidRPr="005746A7">
        <w:rPr>
          <w:sz w:val="28"/>
          <w:szCs w:val="28"/>
        </w:rPr>
        <w:t xml:space="preserve">упрощение </w:t>
      </w:r>
      <w:r>
        <w:rPr>
          <w:sz w:val="28"/>
          <w:szCs w:val="28"/>
        </w:rPr>
        <w:t>н</w:t>
      </w:r>
      <w:r w:rsidRPr="005746A7">
        <w:rPr>
          <w:sz w:val="28"/>
          <w:szCs w:val="28"/>
        </w:rPr>
        <w:t xml:space="preserve">орм амортизации. </w:t>
      </w:r>
      <w:r>
        <w:rPr>
          <w:sz w:val="28"/>
          <w:szCs w:val="28"/>
        </w:rPr>
        <w:t xml:space="preserve">Параллельно </w:t>
      </w:r>
      <w:r w:rsidRPr="005746A7">
        <w:rPr>
          <w:sz w:val="28"/>
          <w:szCs w:val="28"/>
        </w:rPr>
        <w:t>будет осуществляться жесткий контроль за целевым использованием амортизационных отчислений;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16E5E">
        <w:rPr>
          <w:sz w:val="28"/>
          <w:szCs w:val="28"/>
        </w:rPr>
        <w:t xml:space="preserve"> </w:t>
      </w:r>
      <w:r w:rsidRPr="005746A7">
        <w:rPr>
          <w:sz w:val="28"/>
          <w:szCs w:val="28"/>
        </w:rPr>
        <w:t>развити</w:t>
      </w:r>
      <w:r>
        <w:rPr>
          <w:sz w:val="28"/>
          <w:szCs w:val="28"/>
        </w:rPr>
        <w:t>е</w:t>
      </w:r>
      <w:r w:rsidRPr="005746A7">
        <w:rPr>
          <w:sz w:val="28"/>
          <w:szCs w:val="28"/>
        </w:rPr>
        <w:t xml:space="preserve"> многообраз</w:t>
      </w:r>
      <w:r>
        <w:rPr>
          <w:sz w:val="28"/>
          <w:szCs w:val="28"/>
        </w:rPr>
        <w:t>ия</w:t>
      </w:r>
      <w:r w:rsidRPr="005746A7">
        <w:rPr>
          <w:sz w:val="28"/>
          <w:szCs w:val="28"/>
        </w:rPr>
        <w:t xml:space="preserve"> форм собственности</w:t>
      </w:r>
      <w:r>
        <w:rPr>
          <w:sz w:val="28"/>
          <w:szCs w:val="28"/>
        </w:rPr>
        <w:t xml:space="preserve"> и рост роли собственных</w:t>
      </w:r>
      <w:r w:rsidRPr="005746A7">
        <w:rPr>
          <w:sz w:val="28"/>
          <w:szCs w:val="28"/>
        </w:rPr>
        <w:t xml:space="preserve"> источников финансирования инвестиционных проекто</w:t>
      </w:r>
      <w:r>
        <w:rPr>
          <w:sz w:val="28"/>
          <w:szCs w:val="28"/>
        </w:rPr>
        <w:t>в организаций</w:t>
      </w:r>
      <w:r w:rsidR="00940393">
        <w:rPr>
          <w:sz w:val="28"/>
          <w:szCs w:val="28"/>
        </w:rPr>
        <w:t xml:space="preserve">, приведут к </w:t>
      </w:r>
      <w:r w:rsidRPr="005746A7">
        <w:rPr>
          <w:sz w:val="28"/>
          <w:szCs w:val="28"/>
        </w:rPr>
        <w:t>последовательн</w:t>
      </w:r>
      <w:r>
        <w:rPr>
          <w:sz w:val="28"/>
          <w:szCs w:val="28"/>
        </w:rPr>
        <w:t>ой</w:t>
      </w:r>
      <w:r w:rsidRPr="005746A7">
        <w:rPr>
          <w:sz w:val="28"/>
          <w:szCs w:val="28"/>
        </w:rPr>
        <w:t xml:space="preserve"> децентрализаци</w:t>
      </w:r>
      <w:r w:rsidR="00C30BD0">
        <w:rPr>
          <w:sz w:val="28"/>
          <w:szCs w:val="28"/>
        </w:rPr>
        <w:t>и</w:t>
      </w:r>
      <w:r w:rsidRPr="005746A7">
        <w:rPr>
          <w:sz w:val="28"/>
          <w:szCs w:val="28"/>
        </w:rPr>
        <w:t xml:space="preserve"> инвестиционного процесса;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t>-государственн</w:t>
      </w:r>
      <w:r>
        <w:rPr>
          <w:sz w:val="28"/>
          <w:szCs w:val="28"/>
        </w:rPr>
        <w:t>ое инвестирование</w:t>
      </w:r>
      <w:r w:rsidRPr="005746A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 w:rsidRPr="005746A7">
        <w:rPr>
          <w:sz w:val="28"/>
          <w:szCs w:val="28"/>
        </w:rPr>
        <w:t>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t>-</w:t>
      </w:r>
      <w:r>
        <w:rPr>
          <w:sz w:val="28"/>
          <w:szCs w:val="28"/>
        </w:rPr>
        <w:t>развитие</w:t>
      </w:r>
      <w:r w:rsidRPr="005746A7">
        <w:rPr>
          <w:sz w:val="28"/>
          <w:szCs w:val="28"/>
        </w:rPr>
        <w:t xml:space="preserve"> федеральны</w:t>
      </w:r>
      <w:r>
        <w:rPr>
          <w:sz w:val="28"/>
          <w:szCs w:val="28"/>
        </w:rPr>
        <w:t>х</w:t>
      </w:r>
      <w:r w:rsidRPr="005746A7">
        <w:rPr>
          <w:sz w:val="28"/>
          <w:szCs w:val="28"/>
        </w:rPr>
        <w:t xml:space="preserve"> целевы</w:t>
      </w:r>
      <w:r>
        <w:rPr>
          <w:sz w:val="28"/>
          <w:szCs w:val="28"/>
        </w:rPr>
        <w:t>х программ</w:t>
      </w:r>
      <w:r w:rsidRPr="005746A7">
        <w:rPr>
          <w:sz w:val="28"/>
          <w:szCs w:val="28"/>
        </w:rPr>
        <w:t xml:space="preserve"> на конкурсной основе;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t>-</w:t>
      </w:r>
      <w:r>
        <w:rPr>
          <w:sz w:val="28"/>
          <w:szCs w:val="28"/>
        </w:rPr>
        <w:t>контроль со стороны государства за целевым использованием бюджетных источников финансирования</w:t>
      </w:r>
      <w:r w:rsidRPr="005746A7">
        <w:rPr>
          <w:sz w:val="28"/>
          <w:szCs w:val="28"/>
        </w:rPr>
        <w:t>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t>-</w:t>
      </w:r>
      <w:r>
        <w:rPr>
          <w:sz w:val="28"/>
          <w:szCs w:val="28"/>
        </w:rPr>
        <w:t>развитие законодательной базы</w:t>
      </w:r>
      <w:r w:rsidRPr="005746A7">
        <w:rPr>
          <w:sz w:val="28"/>
          <w:szCs w:val="28"/>
        </w:rPr>
        <w:t>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5746A7">
        <w:rPr>
          <w:sz w:val="28"/>
          <w:szCs w:val="28"/>
        </w:rPr>
        <w:t>-</w:t>
      </w:r>
      <w:r>
        <w:rPr>
          <w:sz w:val="28"/>
          <w:szCs w:val="28"/>
        </w:rPr>
        <w:t>повышение индивидуальных доходов населения за счет более широкого привлечения граждан к инвестиционной деятельности</w:t>
      </w:r>
      <w:r w:rsidRPr="005746A7">
        <w:rPr>
          <w:sz w:val="28"/>
          <w:szCs w:val="28"/>
        </w:rPr>
        <w:t>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создание условий снижения инвестиционного риска </w:t>
      </w:r>
      <w:r w:rsidRPr="005746A7">
        <w:rPr>
          <w:sz w:val="28"/>
          <w:szCs w:val="28"/>
        </w:rPr>
        <w:t xml:space="preserve">чтобы </w:t>
      </w:r>
      <w:r>
        <w:rPr>
          <w:sz w:val="28"/>
          <w:szCs w:val="28"/>
        </w:rPr>
        <w:t>предприятия РФ</w:t>
      </w:r>
      <w:r w:rsidRPr="005746A7">
        <w:rPr>
          <w:sz w:val="28"/>
          <w:szCs w:val="28"/>
        </w:rPr>
        <w:t xml:space="preserve"> не боялись инвестировать средства в экономику </w:t>
      </w:r>
      <w:r>
        <w:rPr>
          <w:sz w:val="28"/>
          <w:szCs w:val="28"/>
        </w:rPr>
        <w:t>РФ</w:t>
      </w:r>
      <w:r w:rsidRPr="005746A7">
        <w:rPr>
          <w:sz w:val="28"/>
          <w:szCs w:val="28"/>
        </w:rPr>
        <w:t xml:space="preserve">. </w:t>
      </w:r>
      <w:r>
        <w:rPr>
          <w:sz w:val="28"/>
          <w:szCs w:val="28"/>
        </w:rPr>
        <w:t>Для этого необходимо: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746A7">
        <w:rPr>
          <w:sz w:val="28"/>
          <w:szCs w:val="28"/>
        </w:rPr>
        <w:t xml:space="preserve"> сни</w:t>
      </w:r>
      <w:r>
        <w:rPr>
          <w:sz w:val="28"/>
          <w:szCs w:val="28"/>
        </w:rPr>
        <w:t>зить</w:t>
      </w:r>
      <w:r w:rsidRPr="005746A7">
        <w:rPr>
          <w:sz w:val="28"/>
          <w:szCs w:val="28"/>
        </w:rPr>
        <w:t xml:space="preserve"> </w:t>
      </w:r>
      <w:r>
        <w:rPr>
          <w:sz w:val="28"/>
          <w:szCs w:val="28"/>
        </w:rPr>
        <w:t>уровень инфляции;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</w:t>
      </w:r>
      <w:r w:rsidR="00C30BD0">
        <w:rPr>
          <w:sz w:val="28"/>
          <w:szCs w:val="28"/>
        </w:rPr>
        <w:t>звить нормативно-законодательную базу, основанную</w:t>
      </w:r>
      <w:r>
        <w:rPr>
          <w:sz w:val="28"/>
          <w:szCs w:val="28"/>
        </w:rPr>
        <w:t xml:space="preserve"> на рыночных потенциалах;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развить различные отрасли в РФ;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-стабилизировать политическую ситуацию в стране;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-сформировать позитивный ими</w:t>
      </w:r>
      <w:proofErr w:type="gramStart"/>
      <w:r>
        <w:rPr>
          <w:sz w:val="28"/>
          <w:szCs w:val="28"/>
        </w:rPr>
        <w:t>дж стр</w:t>
      </w:r>
      <w:proofErr w:type="gramEnd"/>
      <w:r>
        <w:rPr>
          <w:sz w:val="28"/>
          <w:szCs w:val="28"/>
        </w:rPr>
        <w:t xml:space="preserve">аны по оценкам международных </w:t>
      </w:r>
      <w:r w:rsidR="00B42542">
        <w:rPr>
          <w:sz w:val="28"/>
          <w:szCs w:val="28"/>
        </w:rPr>
        <w:t xml:space="preserve">рейтинговых </w:t>
      </w:r>
      <w:r>
        <w:rPr>
          <w:sz w:val="28"/>
          <w:szCs w:val="28"/>
        </w:rPr>
        <w:t>агентств;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-укрепить позиции РФ на международном рынке товаров и услуг;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-снизить зависимость экономики нашей страны от цен энергоресурсов;</w:t>
      </w:r>
    </w:p>
    <w:p w:rsidR="00EC26BA" w:rsidRPr="005746A7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-снизить высокие цены коммерческого кредитования, снизить высокий уровень износа основных средств во многих отраслях</w:t>
      </w:r>
      <w:r w:rsidRPr="005746A7">
        <w:rPr>
          <w:sz w:val="28"/>
          <w:szCs w:val="28"/>
        </w:rPr>
        <w:t>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Pr="00615FFB" w:rsidRDefault="00EC26BA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15FFB">
        <w:rPr>
          <w:b/>
          <w:sz w:val="28"/>
          <w:szCs w:val="28"/>
        </w:rPr>
        <w:lastRenderedPageBreak/>
        <w:t>Заключение</w:t>
      </w:r>
    </w:p>
    <w:p w:rsidR="00B42542" w:rsidRDefault="00B42542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Инвестиционный рынок – форма взаимодействия субъектов инвестиционной деятельности, которые воплощают инвестиционный спрос и инвестиционное предложение.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анализа инвестиционного климата России следует: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данный временной интервал </w:t>
      </w:r>
      <w:r w:rsidRPr="000756B5">
        <w:rPr>
          <w:sz w:val="28"/>
          <w:szCs w:val="28"/>
        </w:rPr>
        <w:t>объем инвестиций в основной капитал РФ в</w:t>
      </w:r>
      <w:r>
        <w:rPr>
          <w:sz w:val="28"/>
          <w:szCs w:val="28"/>
        </w:rPr>
        <w:t>озрос</w:t>
      </w:r>
      <w:r w:rsidRPr="000756B5">
        <w:rPr>
          <w:sz w:val="28"/>
          <w:szCs w:val="28"/>
        </w:rPr>
        <w:t xml:space="preserve"> на </w:t>
      </w:r>
      <w:r>
        <w:rPr>
          <w:sz w:val="28"/>
          <w:szCs w:val="28"/>
        </w:rPr>
        <w:t>17</w:t>
      </w:r>
      <w:r w:rsidRPr="000756B5">
        <w:rPr>
          <w:sz w:val="28"/>
          <w:szCs w:val="28"/>
        </w:rPr>
        <w:t xml:space="preserve"> %, что составляет 5852612,6 млн</w:t>
      </w:r>
      <w:r>
        <w:rPr>
          <w:sz w:val="28"/>
          <w:szCs w:val="28"/>
        </w:rPr>
        <w:t>.</w:t>
      </w:r>
      <w:r w:rsidRPr="000756B5">
        <w:rPr>
          <w:sz w:val="28"/>
          <w:szCs w:val="28"/>
        </w:rPr>
        <w:t xml:space="preserve"> руб.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анализа следует, что  </w:t>
      </w:r>
      <w:r w:rsidRPr="000756B5">
        <w:rPr>
          <w:sz w:val="28"/>
          <w:szCs w:val="28"/>
        </w:rPr>
        <w:t xml:space="preserve">динамика </w:t>
      </w:r>
      <w:r>
        <w:rPr>
          <w:sz w:val="28"/>
          <w:szCs w:val="28"/>
        </w:rPr>
        <w:t xml:space="preserve">за 6 лет положительна и не </w:t>
      </w:r>
      <w:r w:rsidRPr="000756B5">
        <w:rPr>
          <w:sz w:val="28"/>
          <w:szCs w:val="28"/>
        </w:rPr>
        <w:t>скачкообразн</w:t>
      </w:r>
      <w:r>
        <w:rPr>
          <w:sz w:val="28"/>
          <w:szCs w:val="28"/>
        </w:rPr>
        <w:t>а</w:t>
      </w:r>
      <w:r w:rsidRPr="000756B5">
        <w:rPr>
          <w:sz w:val="28"/>
          <w:szCs w:val="28"/>
        </w:rPr>
        <w:t>. Об этом говорят цепные абсолютные приросты (о</w:t>
      </w:r>
      <w:r>
        <w:rPr>
          <w:sz w:val="28"/>
          <w:szCs w:val="28"/>
        </w:rPr>
        <w:t xml:space="preserve">т года к году они увеличиваются) </w:t>
      </w:r>
      <w:r w:rsidRPr="000756B5">
        <w:rPr>
          <w:sz w:val="28"/>
          <w:szCs w:val="28"/>
        </w:rPr>
        <w:t>и цепные темпы роста и прироста</w:t>
      </w:r>
      <w:r>
        <w:rPr>
          <w:sz w:val="28"/>
          <w:szCs w:val="28"/>
        </w:rPr>
        <w:t xml:space="preserve"> и диаграмма</w:t>
      </w:r>
      <w:r w:rsidRPr="000756B5">
        <w:rPr>
          <w:sz w:val="28"/>
          <w:szCs w:val="28"/>
        </w:rPr>
        <w:t xml:space="preserve"> динамики инвестиций </w:t>
      </w:r>
      <w:r>
        <w:rPr>
          <w:sz w:val="28"/>
          <w:szCs w:val="28"/>
        </w:rPr>
        <w:t>в основной капитал РФ</w:t>
      </w:r>
      <w:r w:rsidRPr="000756B5">
        <w:rPr>
          <w:sz w:val="28"/>
          <w:szCs w:val="28"/>
        </w:rPr>
        <w:t xml:space="preserve">. 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 xml:space="preserve">В течение анализируемого шестилетнего периода средний размер объема инвестиций составил  8032919,229 </w:t>
      </w:r>
      <w:proofErr w:type="spellStart"/>
      <w:r w:rsidRPr="000756B5">
        <w:rPr>
          <w:sz w:val="28"/>
          <w:szCs w:val="28"/>
        </w:rPr>
        <w:t>млн</w:t>
      </w:r>
      <w:proofErr w:type="gramStart"/>
      <w:r w:rsidRPr="000756B5">
        <w:rPr>
          <w:sz w:val="28"/>
          <w:szCs w:val="28"/>
        </w:rPr>
        <w:t>.р</w:t>
      </w:r>
      <w:proofErr w:type="gramEnd"/>
      <w:r w:rsidRPr="000756B5">
        <w:rPr>
          <w:sz w:val="28"/>
          <w:szCs w:val="28"/>
        </w:rPr>
        <w:t>уб</w:t>
      </w:r>
      <w:proofErr w:type="spellEnd"/>
      <w:r w:rsidRPr="000756B5">
        <w:rPr>
          <w:sz w:val="28"/>
          <w:szCs w:val="28"/>
        </w:rPr>
        <w:t>, в среднем за год он увеличился на 10889779,4 млн.руб. (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</m:oMath>
      <w:r w:rsidRPr="000756B5">
        <w:rPr>
          <w:sz w:val="28"/>
          <w:szCs w:val="28"/>
        </w:rPr>
        <w:t>10889779,4</w:t>
      </w:r>
      <m:oMath>
        <m:r>
          <w:rPr>
            <w:rFonts w:ascii="Cambria Math" w:hAnsi="Cambria Math"/>
            <w:sz w:val="28"/>
            <w:szCs w:val="28"/>
          </w:rPr>
          <m:t>)</m:t>
        </m:r>
      </m:oMath>
      <w:r w:rsidRPr="000756B5">
        <w:rPr>
          <w:sz w:val="28"/>
          <w:szCs w:val="28"/>
        </w:rPr>
        <w:t xml:space="preserve"> или на 16,95 % (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=116,95)</m:t>
        </m:r>
      </m:oMath>
      <w:r w:rsidRPr="000756B5">
        <w:rPr>
          <w:sz w:val="28"/>
          <w:szCs w:val="28"/>
        </w:rPr>
        <w:t>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r w:rsidRPr="000756B5">
        <w:rPr>
          <w:sz w:val="28"/>
          <w:szCs w:val="28"/>
        </w:rPr>
        <w:t>Ускоренный рост объема инвестиций в основной капитал РФ можно увидеть и по увеличивающемуся абсолютному значению одного процента прироста.</w:t>
      </w: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05863">
        <w:rPr>
          <w:sz w:val="28"/>
          <w:szCs w:val="28"/>
        </w:rPr>
        <w:t>Расчеты показали, что на 1 руб. роста стоимости основного капитала происходил рост ВВП на 0,58 руб. За период с 200</w:t>
      </w:r>
      <w:r>
        <w:rPr>
          <w:sz w:val="28"/>
          <w:szCs w:val="28"/>
        </w:rPr>
        <w:t>0</w:t>
      </w:r>
      <w:r w:rsidRPr="00C05863">
        <w:rPr>
          <w:sz w:val="28"/>
          <w:szCs w:val="28"/>
        </w:rPr>
        <w:t xml:space="preserve"> по 200</w:t>
      </w:r>
      <w:r>
        <w:rPr>
          <w:sz w:val="28"/>
          <w:szCs w:val="28"/>
        </w:rPr>
        <w:t>8</w:t>
      </w:r>
      <w:r w:rsidRPr="00C05863">
        <w:rPr>
          <w:sz w:val="28"/>
          <w:szCs w:val="28"/>
        </w:rPr>
        <w:t xml:space="preserve"> гг. рост стоимости основного капитала на 1 рубль сопровождался возрастающим ростом ВВП в среднем на 0,92 руб. В 20</w:t>
      </w:r>
      <w:r>
        <w:rPr>
          <w:sz w:val="28"/>
          <w:szCs w:val="28"/>
        </w:rPr>
        <w:t>08</w:t>
      </w:r>
      <w:r w:rsidRPr="00C05863">
        <w:rPr>
          <w:sz w:val="28"/>
          <w:szCs w:val="28"/>
        </w:rPr>
        <w:t xml:space="preserve"> г. акселератор принял отрицательное значение, что является характерным признаком кризиса в экономике России и отрицательным приростом ВВП.</w:t>
      </w:r>
      <w:proofErr w:type="gramEnd"/>
      <w:r w:rsidRPr="00C05863">
        <w:rPr>
          <w:sz w:val="28"/>
          <w:szCs w:val="28"/>
        </w:rPr>
        <w:t xml:space="preserve"> Однако уже в 201</w:t>
      </w:r>
      <w:r>
        <w:rPr>
          <w:sz w:val="28"/>
          <w:szCs w:val="28"/>
        </w:rPr>
        <w:t>0</w:t>
      </w:r>
      <w:r w:rsidRPr="00C05863">
        <w:rPr>
          <w:sz w:val="28"/>
          <w:szCs w:val="28"/>
        </w:rPr>
        <w:t xml:space="preserve"> и 201</w:t>
      </w:r>
      <w:r>
        <w:rPr>
          <w:sz w:val="28"/>
          <w:szCs w:val="28"/>
        </w:rPr>
        <w:t>1</w:t>
      </w:r>
      <w:r w:rsidRPr="00C05863">
        <w:rPr>
          <w:sz w:val="28"/>
          <w:szCs w:val="28"/>
        </w:rPr>
        <w:t xml:space="preserve"> гг. прирост стоимости основного капитала на 1 руб. сопровождался в среднем ростом ВВП на 1,29 руб</w:t>
      </w:r>
      <w:r>
        <w:rPr>
          <w:sz w:val="28"/>
          <w:szCs w:val="28"/>
        </w:rPr>
        <w:t>.</w:t>
      </w:r>
    </w:p>
    <w:p w:rsidR="00EC26BA" w:rsidRPr="000756B5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C30BD0" w:rsidRDefault="00C30BD0" w:rsidP="00EC26BA">
      <w:pPr>
        <w:spacing w:line="360" w:lineRule="auto"/>
        <w:ind w:firstLine="709"/>
        <w:jc w:val="both"/>
        <w:rPr>
          <w:sz w:val="28"/>
          <w:szCs w:val="28"/>
        </w:rPr>
      </w:pPr>
    </w:p>
    <w:p w:rsidR="00912944" w:rsidRDefault="00912944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C26BA" w:rsidRPr="00FB48D0" w:rsidRDefault="00912944" w:rsidP="00EC26B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25.02.1999 </w:t>
      </w:r>
      <w:r w:rsidRPr="00CF3572">
        <w:rPr>
          <w:rFonts w:ascii="Times New Roman" w:hAnsi="Times New Roman" w:cs="Times New Roman"/>
          <w:sz w:val="28"/>
          <w:szCs w:val="28"/>
        </w:rPr>
        <w:t>N</w:t>
      </w: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39-ФЗ (ред. от 28.12.2013) "Об инвестиционной деятельности в Российской Федерации, осуществляемой в форме капитальных вложений"</w:t>
      </w:r>
    </w:p>
    <w:p w:rsidR="00EC26BA" w:rsidRPr="00CF3572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Бард В.С. Инвестиционный потенциал Российской экономики: учебное пособие / под ред. В.С. Барда, С.Н.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Бузулукова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, И.Н.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Дрогобыцкого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. - М.: Экзамен, 2012.- </w:t>
      </w:r>
      <w:r w:rsidRPr="00CF3572">
        <w:rPr>
          <w:rFonts w:ascii="Times New Roman" w:hAnsi="Times New Roman" w:cs="Times New Roman"/>
          <w:sz w:val="28"/>
          <w:szCs w:val="28"/>
        </w:rPr>
        <w:t xml:space="preserve">315 </w:t>
      </w:r>
      <w:proofErr w:type="gramStart"/>
      <w:r w:rsidRPr="00CF357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F3572">
        <w:rPr>
          <w:rFonts w:ascii="Times New Roman" w:hAnsi="Times New Roman" w:cs="Times New Roman"/>
          <w:sz w:val="28"/>
          <w:szCs w:val="28"/>
        </w:rPr>
        <w:t>.</w:t>
      </w:r>
    </w:p>
    <w:p w:rsidR="00EC26BA" w:rsidRPr="00CF3572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Блохина В.Г. Инвестиционный анализ: учебное пособие / под ред. В.Г. Блохиной. - Ростов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>/Д</w:t>
      </w:r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: Феникс, 2011.- </w:t>
      </w:r>
      <w:r w:rsidRPr="00CF3572">
        <w:rPr>
          <w:rFonts w:ascii="Times New Roman" w:hAnsi="Times New Roman" w:cs="Times New Roman"/>
          <w:sz w:val="28"/>
          <w:szCs w:val="28"/>
        </w:rPr>
        <w:t>320 с.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Богатин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Ю.В. Инвестиционный анализ: учеб</w:t>
      </w:r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особие для вузов / под ред. Ю.В.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Богатина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, В.А.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Швандара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>. - М.: ЮНИТИ-ДАНА, 2010.- 286 с.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>Игонина Л. Л. Инвестиции: Учебник / под ред. Л.Л. Игониной. - 2-</w:t>
      </w:r>
      <w:r w:rsidRPr="00CF3572">
        <w:rPr>
          <w:rFonts w:ascii="Times New Roman" w:hAnsi="Times New Roman" w:cs="Times New Roman"/>
          <w:sz w:val="28"/>
          <w:szCs w:val="28"/>
        </w:rPr>
        <w:t>e</w:t>
      </w: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изд.,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. и доп. - М.: Магистр, 2011. - 749 </w:t>
      </w:r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Игошин, Н. В. Инвестиции. Организация, управление, финансирование: Учебник для студентов вузов, обучающихся по специальностям 060000 экономики и управления / под ред. Н. В. Игошин. - 3-е изд.,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>. и доп. - М.</w:t>
      </w:r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ЮНИТИ-ДАНА, 2012. - 448 с.</w:t>
      </w:r>
    </w:p>
    <w:p w:rsidR="00EC26BA" w:rsidRPr="00CF3572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Ковалев В.В. Инвестиции: учебник / под ред. В.В. Ковалева, В.В. Иванова, В.А. Лялина.- </w:t>
      </w:r>
      <w:r w:rsidRPr="00912944">
        <w:rPr>
          <w:rFonts w:ascii="Times New Roman" w:hAnsi="Times New Roman" w:cs="Times New Roman"/>
          <w:sz w:val="28"/>
          <w:szCs w:val="28"/>
          <w:lang w:val="ru-RU"/>
        </w:rPr>
        <w:t xml:space="preserve">М.: ТК </w:t>
      </w:r>
      <w:proofErr w:type="spellStart"/>
      <w:r w:rsidRPr="00912944">
        <w:rPr>
          <w:rFonts w:ascii="Times New Roman" w:hAnsi="Times New Roman" w:cs="Times New Roman"/>
          <w:sz w:val="28"/>
          <w:szCs w:val="28"/>
          <w:lang w:val="ru-RU"/>
        </w:rPr>
        <w:t>Велби</w:t>
      </w:r>
      <w:proofErr w:type="spellEnd"/>
      <w:r w:rsidRPr="00912944">
        <w:rPr>
          <w:rFonts w:ascii="Times New Roman" w:hAnsi="Times New Roman" w:cs="Times New Roman"/>
          <w:sz w:val="28"/>
          <w:szCs w:val="28"/>
          <w:lang w:val="ru-RU"/>
        </w:rPr>
        <w:t xml:space="preserve">, 2010.- </w:t>
      </w:r>
      <w:r w:rsidRPr="00CF3572">
        <w:rPr>
          <w:rFonts w:ascii="Times New Roman" w:hAnsi="Times New Roman" w:cs="Times New Roman"/>
          <w:sz w:val="28"/>
          <w:szCs w:val="28"/>
        </w:rPr>
        <w:t>440 с.</w:t>
      </w:r>
    </w:p>
    <w:p w:rsidR="00EC26BA" w:rsidRPr="00CF3572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Колпин Л.Г. Финансы и кредит: Учеб. Пособие / под ред. Л.Г. Колпина, Г.И. Кравцова, В.Л.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Тарасевич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и др.; Под ред. </w:t>
      </w:r>
      <w:r w:rsidRPr="00CF3572">
        <w:rPr>
          <w:rFonts w:ascii="Times New Roman" w:hAnsi="Times New Roman" w:cs="Times New Roman"/>
          <w:sz w:val="28"/>
          <w:szCs w:val="28"/>
        </w:rPr>
        <w:t xml:space="preserve">М.И. </w:t>
      </w:r>
      <w:proofErr w:type="spellStart"/>
      <w:r w:rsidRPr="00CF3572">
        <w:rPr>
          <w:rFonts w:ascii="Times New Roman" w:hAnsi="Times New Roman" w:cs="Times New Roman"/>
          <w:sz w:val="28"/>
          <w:szCs w:val="28"/>
        </w:rPr>
        <w:t>Плотницкого.-Мн.</w:t>
      </w:r>
      <w:proofErr w:type="gramStart"/>
      <w:r w:rsidRPr="00CF3572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CF3572">
        <w:rPr>
          <w:rFonts w:ascii="Times New Roman" w:hAnsi="Times New Roman" w:cs="Times New Roman"/>
          <w:sz w:val="28"/>
          <w:szCs w:val="28"/>
        </w:rPr>
        <w:t>нижный</w:t>
      </w:r>
      <w:proofErr w:type="spellEnd"/>
      <w:r w:rsidRPr="00CF35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572">
        <w:rPr>
          <w:rFonts w:ascii="Times New Roman" w:hAnsi="Times New Roman" w:cs="Times New Roman"/>
          <w:sz w:val="28"/>
          <w:szCs w:val="28"/>
        </w:rPr>
        <w:t>Дом</w:t>
      </w:r>
      <w:proofErr w:type="spellEnd"/>
      <w:r w:rsidRPr="00CF357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F3572">
        <w:rPr>
          <w:rFonts w:ascii="Times New Roman" w:hAnsi="Times New Roman" w:cs="Times New Roman"/>
          <w:sz w:val="28"/>
          <w:szCs w:val="28"/>
        </w:rPr>
        <w:t>Мисанта</w:t>
      </w:r>
      <w:proofErr w:type="spellEnd"/>
      <w:r w:rsidRPr="00CF3572">
        <w:rPr>
          <w:rFonts w:ascii="Times New Roman" w:hAnsi="Times New Roman" w:cs="Times New Roman"/>
          <w:sz w:val="28"/>
          <w:szCs w:val="28"/>
        </w:rPr>
        <w:t>, 2010.-336 с.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Лукасевич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И. Я. Инвестиции: Учебник / под ред. И.Я.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Лукасевич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>. - М.: Вузовский учебник: ИНФРА-М, 2012. - 413 с.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Нешитой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А. С. Инвестиции: Учебник / под ред. А.С.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Нешитой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>. - 8-</w:t>
      </w:r>
      <w:r w:rsidRPr="00CF3572">
        <w:rPr>
          <w:rFonts w:ascii="Times New Roman" w:hAnsi="Times New Roman" w:cs="Times New Roman"/>
          <w:sz w:val="28"/>
          <w:szCs w:val="28"/>
        </w:rPr>
        <w:t>e</w:t>
      </w: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изд.,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. и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испр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. - М.: Дашков и К, 2012. - 372 </w:t>
      </w:r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Рожков Ю. В. Инвестиции : учеб. пособие / под </w:t>
      </w:r>
      <w:proofErr w:type="spellStart"/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>ред</w:t>
      </w:r>
      <w:proofErr w:type="spellEnd"/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Ю.В. Рожкова, В.С. Степановой, Е.П. </w:t>
      </w:r>
      <w:proofErr w:type="spellStart"/>
      <w:r w:rsidRPr="00EC26BA">
        <w:rPr>
          <w:rFonts w:ascii="Times New Roman" w:hAnsi="Times New Roman" w:cs="Times New Roman"/>
          <w:sz w:val="28"/>
          <w:szCs w:val="28"/>
          <w:lang w:val="ru-RU"/>
        </w:rPr>
        <w:t>Сарваровой</w:t>
      </w:r>
      <w:proofErr w:type="spellEnd"/>
      <w:r w:rsidRPr="00EC26BA">
        <w:rPr>
          <w:rFonts w:ascii="Times New Roman" w:hAnsi="Times New Roman" w:cs="Times New Roman"/>
          <w:sz w:val="28"/>
          <w:szCs w:val="28"/>
          <w:lang w:val="ru-RU"/>
        </w:rPr>
        <w:t>. – Хабаровск</w:t>
      </w:r>
      <w:proofErr w:type="gramStart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EC26BA">
        <w:rPr>
          <w:rFonts w:ascii="Times New Roman" w:hAnsi="Times New Roman" w:cs="Times New Roman"/>
          <w:sz w:val="28"/>
          <w:szCs w:val="28"/>
          <w:lang w:val="ru-RU"/>
        </w:rPr>
        <w:t xml:space="preserve"> ХГАЭП, 2011. – 120 с.</w:t>
      </w:r>
    </w:p>
    <w:p w:rsidR="00EC26BA" w:rsidRPr="00EC26BA" w:rsidRDefault="00EC26BA" w:rsidP="00EC26BA">
      <w:pPr>
        <w:pStyle w:val="a4"/>
        <w:widowControl/>
        <w:numPr>
          <w:ilvl w:val="0"/>
          <w:numId w:val="16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6BA">
        <w:rPr>
          <w:rFonts w:ascii="Times New Roman" w:hAnsi="Times New Roman" w:cs="Times New Roman"/>
          <w:sz w:val="28"/>
          <w:szCs w:val="28"/>
        </w:rPr>
        <w:t>www.budgetrf.ru</w:t>
      </w: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jc w:val="both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Pr="00976D40" w:rsidRDefault="00EC26BA" w:rsidP="00EC26BA">
      <w:pPr>
        <w:spacing w:line="360" w:lineRule="auto"/>
        <w:ind w:firstLine="709"/>
        <w:jc w:val="center"/>
        <w:rPr>
          <w:sz w:val="28"/>
          <w:szCs w:val="28"/>
        </w:rPr>
      </w:pPr>
    </w:p>
    <w:p w:rsidR="00EC26BA" w:rsidRDefault="00EC26BA"/>
    <w:sectPr w:rsidR="00EC26BA" w:rsidSect="00715832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BDD" w:rsidRDefault="00780BDD" w:rsidP="00EC26BA">
      <w:r>
        <w:separator/>
      </w:r>
    </w:p>
  </w:endnote>
  <w:endnote w:type="continuationSeparator" w:id="0">
    <w:p w:rsidR="00780BDD" w:rsidRDefault="00780BDD" w:rsidP="00EC2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8848"/>
      <w:docPartObj>
        <w:docPartGallery w:val="Page Numbers (Bottom of Page)"/>
        <w:docPartUnique/>
      </w:docPartObj>
    </w:sdtPr>
    <w:sdtContent>
      <w:p w:rsidR="00656E53" w:rsidRDefault="00D67D6C">
        <w:pPr>
          <w:pStyle w:val="aa"/>
          <w:jc w:val="right"/>
        </w:pPr>
        <w:fldSimple w:instr=" PAGE   \* MERGEFORMAT ">
          <w:r w:rsidR="00E96D76">
            <w:rPr>
              <w:noProof/>
            </w:rPr>
            <w:t>24</w:t>
          </w:r>
        </w:fldSimple>
      </w:p>
    </w:sdtContent>
  </w:sdt>
  <w:p w:rsidR="00656E53" w:rsidRDefault="00656E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BDD" w:rsidRDefault="00780BDD" w:rsidP="00EC26BA">
      <w:r>
        <w:separator/>
      </w:r>
    </w:p>
  </w:footnote>
  <w:footnote w:type="continuationSeparator" w:id="0">
    <w:p w:rsidR="00780BDD" w:rsidRDefault="00780BDD" w:rsidP="00EC26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EF71FCB"/>
    <w:multiLevelType w:val="hybridMultilevel"/>
    <w:tmpl w:val="EB6A07C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431900"/>
    <w:multiLevelType w:val="hybridMultilevel"/>
    <w:tmpl w:val="A268DF1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0B82D41"/>
    <w:multiLevelType w:val="hybridMultilevel"/>
    <w:tmpl w:val="97BCA2A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5AA6E60"/>
    <w:multiLevelType w:val="hybridMultilevel"/>
    <w:tmpl w:val="0E7E562E"/>
    <w:lvl w:ilvl="0" w:tplc="6FA475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1750A5"/>
    <w:multiLevelType w:val="hybridMultilevel"/>
    <w:tmpl w:val="18BAF81A"/>
    <w:lvl w:ilvl="0" w:tplc="E2CE9B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9565EE5"/>
    <w:multiLevelType w:val="hybridMultilevel"/>
    <w:tmpl w:val="6478DB2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9971673"/>
    <w:multiLevelType w:val="hybridMultilevel"/>
    <w:tmpl w:val="C5D89D74"/>
    <w:lvl w:ilvl="0" w:tplc="E2CE9B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D5E72F2"/>
    <w:multiLevelType w:val="hybridMultilevel"/>
    <w:tmpl w:val="066CAB4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DD14229"/>
    <w:multiLevelType w:val="multilevel"/>
    <w:tmpl w:val="F2A09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54D65EE"/>
    <w:multiLevelType w:val="hybridMultilevel"/>
    <w:tmpl w:val="D8BAE276"/>
    <w:lvl w:ilvl="0" w:tplc="C42C6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922E8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DC7BB2"/>
    <w:multiLevelType w:val="hybridMultilevel"/>
    <w:tmpl w:val="75E67A36"/>
    <w:lvl w:ilvl="0" w:tplc="E2CE9B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E6F75EE"/>
    <w:multiLevelType w:val="multilevel"/>
    <w:tmpl w:val="1926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52516A"/>
    <w:multiLevelType w:val="hybridMultilevel"/>
    <w:tmpl w:val="27CC49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6346A22"/>
    <w:multiLevelType w:val="hybridMultilevel"/>
    <w:tmpl w:val="AB00BDA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77137847"/>
    <w:multiLevelType w:val="hybridMultilevel"/>
    <w:tmpl w:val="049424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5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  <w:num w:numId="11">
    <w:abstractNumId w:val="1"/>
  </w:num>
  <w:num w:numId="12">
    <w:abstractNumId w:val="14"/>
  </w:num>
  <w:num w:numId="13">
    <w:abstractNumId w:val="11"/>
  </w:num>
  <w:num w:numId="14">
    <w:abstractNumId w:val="0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A88"/>
    <w:rsid w:val="00004799"/>
    <w:rsid w:val="00005E0D"/>
    <w:rsid w:val="000113C5"/>
    <w:rsid w:val="00011F81"/>
    <w:rsid w:val="000123F7"/>
    <w:rsid w:val="00016460"/>
    <w:rsid w:val="000209B1"/>
    <w:rsid w:val="00022AE1"/>
    <w:rsid w:val="00036678"/>
    <w:rsid w:val="00037DDA"/>
    <w:rsid w:val="00040D7A"/>
    <w:rsid w:val="00043A35"/>
    <w:rsid w:val="00046E07"/>
    <w:rsid w:val="000473B8"/>
    <w:rsid w:val="000502B1"/>
    <w:rsid w:val="000502E0"/>
    <w:rsid w:val="00051BFE"/>
    <w:rsid w:val="00052189"/>
    <w:rsid w:val="0005287A"/>
    <w:rsid w:val="000568D1"/>
    <w:rsid w:val="000571E7"/>
    <w:rsid w:val="00064778"/>
    <w:rsid w:val="00071D0F"/>
    <w:rsid w:val="00073C57"/>
    <w:rsid w:val="000769FD"/>
    <w:rsid w:val="000836D1"/>
    <w:rsid w:val="0008371F"/>
    <w:rsid w:val="00084032"/>
    <w:rsid w:val="00086166"/>
    <w:rsid w:val="000928C6"/>
    <w:rsid w:val="00093187"/>
    <w:rsid w:val="000965FE"/>
    <w:rsid w:val="000A3A18"/>
    <w:rsid w:val="000A7D80"/>
    <w:rsid w:val="000A7DC4"/>
    <w:rsid w:val="000B0362"/>
    <w:rsid w:val="000B6CF5"/>
    <w:rsid w:val="000B781F"/>
    <w:rsid w:val="000C0B94"/>
    <w:rsid w:val="000C3507"/>
    <w:rsid w:val="000D0FC9"/>
    <w:rsid w:val="000D2B30"/>
    <w:rsid w:val="000D6121"/>
    <w:rsid w:val="000D656B"/>
    <w:rsid w:val="000E6042"/>
    <w:rsid w:val="000E6247"/>
    <w:rsid w:val="000E69BC"/>
    <w:rsid w:val="000F22BF"/>
    <w:rsid w:val="000F4648"/>
    <w:rsid w:val="000F5BFF"/>
    <w:rsid w:val="000F6E75"/>
    <w:rsid w:val="0010014B"/>
    <w:rsid w:val="001020CE"/>
    <w:rsid w:val="001054E1"/>
    <w:rsid w:val="00114904"/>
    <w:rsid w:val="00114BAD"/>
    <w:rsid w:val="001160B1"/>
    <w:rsid w:val="00121F3E"/>
    <w:rsid w:val="00124DAB"/>
    <w:rsid w:val="00125164"/>
    <w:rsid w:val="00125FE4"/>
    <w:rsid w:val="001323F3"/>
    <w:rsid w:val="001329FE"/>
    <w:rsid w:val="001438EF"/>
    <w:rsid w:val="001449AA"/>
    <w:rsid w:val="001465CE"/>
    <w:rsid w:val="00155AB7"/>
    <w:rsid w:val="00156129"/>
    <w:rsid w:val="00162E5F"/>
    <w:rsid w:val="00163D82"/>
    <w:rsid w:val="00167518"/>
    <w:rsid w:val="0017192C"/>
    <w:rsid w:val="0017267E"/>
    <w:rsid w:val="00172892"/>
    <w:rsid w:val="00173617"/>
    <w:rsid w:val="00174FEC"/>
    <w:rsid w:val="00177304"/>
    <w:rsid w:val="00180261"/>
    <w:rsid w:val="001809E9"/>
    <w:rsid w:val="001927F6"/>
    <w:rsid w:val="00192A97"/>
    <w:rsid w:val="00193A56"/>
    <w:rsid w:val="001A1687"/>
    <w:rsid w:val="001A19AC"/>
    <w:rsid w:val="001A25AF"/>
    <w:rsid w:val="001A45B8"/>
    <w:rsid w:val="001A607F"/>
    <w:rsid w:val="001B5C12"/>
    <w:rsid w:val="001B6504"/>
    <w:rsid w:val="001B75A7"/>
    <w:rsid w:val="001B7699"/>
    <w:rsid w:val="001C2F02"/>
    <w:rsid w:val="001C4570"/>
    <w:rsid w:val="001D5F79"/>
    <w:rsid w:val="001D78FF"/>
    <w:rsid w:val="001E053B"/>
    <w:rsid w:val="001E31B9"/>
    <w:rsid w:val="001E36DF"/>
    <w:rsid w:val="001E4872"/>
    <w:rsid w:val="001E5A20"/>
    <w:rsid w:val="001E659F"/>
    <w:rsid w:val="001F52D1"/>
    <w:rsid w:val="001F6482"/>
    <w:rsid w:val="00200340"/>
    <w:rsid w:val="00206457"/>
    <w:rsid w:val="00207509"/>
    <w:rsid w:val="0021006B"/>
    <w:rsid w:val="00211B79"/>
    <w:rsid w:val="00212A27"/>
    <w:rsid w:val="0022163A"/>
    <w:rsid w:val="00224F97"/>
    <w:rsid w:val="0022544A"/>
    <w:rsid w:val="002308EE"/>
    <w:rsid w:val="00232A36"/>
    <w:rsid w:val="00233621"/>
    <w:rsid w:val="00241A09"/>
    <w:rsid w:val="00242934"/>
    <w:rsid w:val="00251F4F"/>
    <w:rsid w:val="00251F97"/>
    <w:rsid w:val="002618BA"/>
    <w:rsid w:val="002628A3"/>
    <w:rsid w:val="002670A1"/>
    <w:rsid w:val="00271189"/>
    <w:rsid w:val="00276945"/>
    <w:rsid w:val="00277F0D"/>
    <w:rsid w:val="00280114"/>
    <w:rsid w:val="00282F83"/>
    <w:rsid w:val="002865C2"/>
    <w:rsid w:val="002936D3"/>
    <w:rsid w:val="002A18CE"/>
    <w:rsid w:val="002A3B47"/>
    <w:rsid w:val="002A5BA9"/>
    <w:rsid w:val="002A7474"/>
    <w:rsid w:val="002B10A0"/>
    <w:rsid w:val="002B40B7"/>
    <w:rsid w:val="002B773F"/>
    <w:rsid w:val="002C04D3"/>
    <w:rsid w:val="002C2BAB"/>
    <w:rsid w:val="002C3076"/>
    <w:rsid w:val="002C61B4"/>
    <w:rsid w:val="002E52F6"/>
    <w:rsid w:val="002E5BE6"/>
    <w:rsid w:val="002F5B74"/>
    <w:rsid w:val="002F751F"/>
    <w:rsid w:val="0030211B"/>
    <w:rsid w:val="00302339"/>
    <w:rsid w:val="00311C61"/>
    <w:rsid w:val="00314589"/>
    <w:rsid w:val="003157FF"/>
    <w:rsid w:val="00315ECD"/>
    <w:rsid w:val="00324E23"/>
    <w:rsid w:val="00330DA4"/>
    <w:rsid w:val="0033152F"/>
    <w:rsid w:val="00332C44"/>
    <w:rsid w:val="00334162"/>
    <w:rsid w:val="00334C63"/>
    <w:rsid w:val="00335551"/>
    <w:rsid w:val="0033738D"/>
    <w:rsid w:val="003422B6"/>
    <w:rsid w:val="003449C4"/>
    <w:rsid w:val="00345647"/>
    <w:rsid w:val="0034642A"/>
    <w:rsid w:val="00347E97"/>
    <w:rsid w:val="00351F81"/>
    <w:rsid w:val="00353F71"/>
    <w:rsid w:val="00355488"/>
    <w:rsid w:val="00362929"/>
    <w:rsid w:val="0036354C"/>
    <w:rsid w:val="003709D5"/>
    <w:rsid w:val="00375FBD"/>
    <w:rsid w:val="003762A6"/>
    <w:rsid w:val="00377AAC"/>
    <w:rsid w:val="003815A4"/>
    <w:rsid w:val="003824F4"/>
    <w:rsid w:val="00383053"/>
    <w:rsid w:val="003873BC"/>
    <w:rsid w:val="00387478"/>
    <w:rsid w:val="00390F53"/>
    <w:rsid w:val="0039106F"/>
    <w:rsid w:val="003964E6"/>
    <w:rsid w:val="003A23BB"/>
    <w:rsid w:val="003A2AA7"/>
    <w:rsid w:val="003A41B0"/>
    <w:rsid w:val="003A5C6C"/>
    <w:rsid w:val="003B10E3"/>
    <w:rsid w:val="003B698D"/>
    <w:rsid w:val="003C1275"/>
    <w:rsid w:val="003C156C"/>
    <w:rsid w:val="003C4426"/>
    <w:rsid w:val="003C629B"/>
    <w:rsid w:val="003C72AE"/>
    <w:rsid w:val="003E65E4"/>
    <w:rsid w:val="003F0212"/>
    <w:rsid w:val="003F1D41"/>
    <w:rsid w:val="003F4069"/>
    <w:rsid w:val="003F6DA3"/>
    <w:rsid w:val="0040041E"/>
    <w:rsid w:val="00406B71"/>
    <w:rsid w:val="00406BBB"/>
    <w:rsid w:val="004111E1"/>
    <w:rsid w:val="00414907"/>
    <w:rsid w:val="004272E8"/>
    <w:rsid w:val="00427E7A"/>
    <w:rsid w:val="00433F3D"/>
    <w:rsid w:val="0043502E"/>
    <w:rsid w:val="00437033"/>
    <w:rsid w:val="00444483"/>
    <w:rsid w:val="00444DB3"/>
    <w:rsid w:val="004459D9"/>
    <w:rsid w:val="004462D1"/>
    <w:rsid w:val="0044632A"/>
    <w:rsid w:val="004476DB"/>
    <w:rsid w:val="004665A5"/>
    <w:rsid w:val="004673A9"/>
    <w:rsid w:val="004705EF"/>
    <w:rsid w:val="0047503D"/>
    <w:rsid w:val="00482B46"/>
    <w:rsid w:val="0048389E"/>
    <w:rsid w:val="004844A0"/>
    <w:rsid w:val="00491CD4"/>
    <w:rsid w:val="004A4304"/>
    <w:rsid w:val="004A4EB1"/>
    <w:rsid w:val="004A4F53"/>
    <w:rsid w:val="004A5F85"/>
    <w:rsid w:val="004B47FF"/>
    <w:rsid w:val="004B4DAD"/>
    <w:rsid w:val="004B52C3"/>
    <w:rsid w:val="004C0EC2"/>
    <w:rsid w:val="004C2E8B"/>
    <w:rsid w:val="004D0206"/>
    <w:rsid w:val="004D3D7E"/>
    <w:rsid w:val="004D4FF1"/>
    <w:rsid w:val="004D555A"/>
    <w:rsid w:val="004D6D75"/>
    <w:rsid w:val="004D7F67"/>
    <w:rsid w:val="004E43FA"/>
    <w:rsid w:val="004F7A8F"/>
    <w:rsid w:val="00500762"/>
    <w:rsid w:val="005012C4"/>
    <w:rsid w:val="00501D60"/>
    <w:rsid w:val="00504813"/>
    <w:rsid w:val="00505580"/>
    <w:rsid w:val="00507E4F"/>
    <w:rsid w:val="005114AF"/>
    <w:rsid w:val="005116D2"/>
    <w:rsid w:val="005117CA"/>
    <w:rsid w:val="005226B0"/>
    <w:rsid w:val="00526A30"/>
    <w:rsid w:val="00530B97"/>
    <w:rsid w:val="0053345C"/>
    <w:rsid w:val="005335E5"/>
    <w:rsid w:val="00533F7F"/>
    <w:rsid w:val="00534522"/>
    <w:rsid w:val="005371BF"/>
    <w:rsid w:val="005533A8"/>
    <w:rsid w:val="00557572"/>
    <w:rsid w:val="0055787D"/>
    <w:rsid w:val="0056331B"/>
    <w:rsid w:val="00570CC1"/>
    <w:rsid w:val="00570D8D"/>
    <w:rsid w:val="005769C4"/>
    <w:rsid w:val="0058060D"/>
    <w:rsid w:val="00583AB5"/>
    <w:rsid w:val="0058563A"/>
    <w:rsid w:val="00593B47"/>
    <w:rsid w:val="00594F93"/>
    <w:rsid w:val="005A0E80"/>
    <w:rsid w:val="005A1A8C"/>
    <w:rsid w:val="005A3DA8"/>
    <w:rsid w:val="005A3E03"/>
    <w:rsid w:val="005A4C99"/>
    <w:rsid w:val="005B1D10"/>
    <w:rsid w:val="005B4B60"/>
    <w:rsid w:val="005C1C1A"/>
    <w:rsid w:val="005C63CD"/>
    <w:rsid w:val="005D06F4"/>
    <w:rsid w:val="005D16D9"/>
    <w:rsid w:val="005D4438"/>
    <w:rsid w:val="005D7DAA"/>
    <w:rsid w:val="005F2680"/>
    <w:rsid w:val="005F33BB"/>
    <w:rsid w:val="005F3989"/>
    <w:rsid w:val="005F5588"/>
    <w:rsid w:val="006012BB"/>
    <w:rsid w:val="00611F55"/>
    <w:rsid w:val="0061205E"/>
    <w:rsid w:val="00617198"/>
    <w:rsid w:val="006208FA"/>
    <w:rsid w:val="00623FEA"/>
    <w:rsid w:val="0063046A"/>
    <w:rsid w:val="00633146"/>
    <w:rsid w:val="0063799E"/>
    <w:rsid w:val="00640509"/>
    <w:rsid w:val="0064062F"/>
    <w:rsid w:val="006413A1"/>
    <w:rsid w:val="00641F84"/>
    <w:rsid w:val="00650521"/>
    <w:rsid w:val="006513C8"/>
    <w:rsid w:val="00656E53"/>
    <w:rsid w:val="0066141B"/>
    <w:rsid w:val="00661D2C"/>
    <w:rsid w:val="0066442D"/>
    <w:rsid w:val="00666500"/>
    <w:rsid w:val="00670297"/>
    <w:rsid w:val="006707B0"/>
    <w:rsid w:val="00670D79"/>
    <w:rsid w:val="00674B81"/>
    <w:rsid w:val="00675C3F"/>
    <w:rsid w:val="006761D9"/>
    <w:rsid w:val="0068499F"/>
    <w:rsid w:val="00684E42"/>
    <w:rsid w:val="0069083F"/>
    <w:rsid w:val="00690A50"/>
    <w:rsid w:val="00692CB7"/>
    <w:rsid w:val="006A01A7"/>
    <w:rsid w:val="006A2AED"/>
    <w:rsid w:val="006A3E09"/>
    <w:rsid w:val="006A4403"/>
    <w:rsid w:val="006A472B"/>
    <w:rsid w:val="006A59A2"/>
    <w:rsid w:val="006B004D"/>
    <w:rsid w:val="006B07D7"/>
    <w:rsid w:val="006B23B1"/>
    <w:rsid w:val="006B2E9B"/>
    <w:rsid w:val="006B5ED7"/>
    <w:rsid w:val="006B6579"/>
    <w:rsid w:val="006B7367"/>
    <w:rsid w:val="006C0697"/>
    <w:rsid w:val="006C5856"/>
    <w:rsid w:val="006D15BE"/>
    <w:rsid w:val="006D2CF2"/>
    <w:rsid w:val="006D6C0E"/>
    <w:rsid w:val="006E11C1"/>
    <w:rsid w:val="006E69D7"/>
    <w:rsid w:val="006F7DF4"/>
    <w:rsid w:val="007042F9"/>
    <w:rsid w:val="00713289"/>
    <w:rsid w:val="00715832"/>
    <w:rsid w:val="00722E45"/>
    <w:rsid w:val="007305FC"/>
    <w:rsid w:val="0073239D"/>
    <w:rsid w:val="00732FC5"/>
    <w:rsid w:val="00734B63"/>
    <w:rsid w:val="00735917"/>
    <w:rsid w:val="00741E5C"/>
    <w:rsid w:val="007424DA"/>
    <w:rsid w:val="00746885"/>
    <w:rsid w:val="007477F2"/>
    <w:rsid w:val="00750BD7"/>
    <w:rsid w:val="00750BE3"/>
    <w:rsid w:val="00754CAF"/>
    <w:rsid w:val="00762674"/>
    <w:rsid w:val="00763B58"/>
    <w:rsid w:val="00765140"/>
    <w:rsid w:val="007730EB"/>
    <w:rsid w:val="00780053"/>
    <w:rsid w:val="00780BDD"/>
    <w:rsid w:val="007818F6"/>
    <w:rsid w:val="0078757C"/>
    <w:rsid w:val="00791AF6"/>
    <w:rsid w:val="007A0F8D"/>
    <w:rsid w:val="007A4A1F"/>
    <w:rsid w:val="007A5B45"/>
    <w:rsid w:val="007A7000"/>
    <w:rsid w:val="007B3995"/>
    <w:rsid w:val="007B553D"/>
    <w:rsid w:val="007C1E30"/>
    <w:rsid w:val="007C2B64"/>
    <w:rsid w:val="007C31E4"/>
    <w:rsid w:val="007C37D2"/>
    <w:rsid w:val="007D2E4E"/>
    <w:rsid w:val="007E2F00"/>
    <w:rsid w:val="007E46AA"/>
    <w:rsid w:val="007E4F68"/>
    <w:rsid w:val="007E6E51"/>
    <w:rsid w:val="007E76EE"/>
    <w:rsid w:val="007F369F"/>
    <w:rsid w:val="0080038B"/>
    <w:rsid w:val="008028A8"/>
    <w:rsid w:val="008052F5"/>
    <w:rsid w:val="0080718C"/>
    <w:rsid w:val="0081078A"/>
    <w:rsid w:val="00811220"/>
    <w:rsid w:val="00817CD7"/>
    <w:rsid w:val="00820A73"/>
    <w:rsid w:val="00821CAF"/>
    <w:rsid w:val="00827B7D"/>
    <w:rsid w:val="0083151C"/>
    <w:rsid w:val="00831AC9"/>
    <w:rsid w:val="0084417E"/>
    <w:rsid w:val="00846D92"/>
    <w:rsid w:val="00850D96"/>
    <w:rsid w:val="00851670"/>
    <w:rsid w:val="00853FB1"/>
    <w:rsid w:val="00861E03"/>
    <w:rsid w:val="00864597"/>
    <w:rsid w:val="008645D7"/>
    <w:rsid w:val="0087154A"/>
    <w:rsid w:val="0087187C"/>
    <w:rsid w:val="00872F8C"/>
    <w:rsid w:val="00887249"/>
    <w:rsid w:val="00895A85"/>
    <w:rsid w:val="008A1AE5"/>
    <w:rsid w:val="008B05EE"/>
    <w:rsid w:val="008B0ADC"/>
    <w:rsid w:val="008B465A"/>
    <w:rsid w:val="008B7A32"/>
    <w:rsid w:val="008C202E"/>
    <w:rsid w:val="008C7234"/>
    <w:rsid w:val="008D2CA8"/>
    <w:rsid w:val="008D6750"/>
    <w:rsid w:val="008D6D61"/>
    <w:rsid w:val="008D7E0D"/>
    <w:rsid w:val="008E2363"/>
    <w:rsid w:val="008E2DE2"/>
    <w:rsid w:val="008E53F8"/>
    <w:rsid w:val="008E7315"/>
    <w:rsid w:val="008E7E8C"/>
    <w:rsid w:val="008F1E8E"/>
    <w:rsid w:val="00911DE4"/>
    <w:rsid w:val="00912944"/>
    <w:rsid w:val="00913E36"/>
    <w:rsid w:val="00916EDB"/>
    <w:rsid w:val="00921A67"/>
    <w:rsid w:val="009307FE"/>
    <w:rsid w:val="009312D0"/>
    <w:rsid w:val="00931CB3"/>
    <w:rsid w:val="0093452C"/>
    <w:rsid w:val="00940393"/>
    <w:rsid w:val="009419A5"/>
    <w:rsid w:val="009445A9"/>
    <w:rsid w:val="00944A08"/>
    <w:rsid w:val="00947F7B"/>
    <w:rsid w:val="00951145"/>
    <w:rsid w:val="009517E7"/>
    <w:rsid w:val="009519BF"/>
    <w:rsid w:val="0095218B"/>
    <w:rsid w:val="00960551"/>
    <w:rsid w:val="009628D2"/>
    <w:rsid w:val="009636B8"/>
    <w:rsid w:val="00964E1C"/>
    <w:rsid w:val="00964EDB"/>
    <w:rsid w:val="0097020A"/>
    <w:rsid w:val="00970C4F"/>
    <w:rsid w:val="00976151"/>
    <w:rsid w:val="009763E2"/>
    <w:rsid w:val="009804C5"/>
    <w:rsid w:val="00982570"/>
    <w:rsid w:val="00982ADE"/>
    <w:rsid w:val="00983702"/>
    <w:rsid w:val="009857E0"/>
    <w:rsid w:val="009A0613"/>
    <w:rsid w:val="009B1F20"/>
    <w:rsid w:val="009B7678"/>
    <w:rsid w:val="009C24AF"/>
    <w:rsid w:val="009C2B62"/>
    <w:rsid w:val="009D0F02"/>
    <w:rsid w:val="009D1DFB"/>
    <w:rsid w:val="009D318D"/>
    <w:rsid w:val="009D4028"/>
    <w:rsid w:val="009E09F5"/>
    <w:rsid w:val="009E1876"/>
    <w:rsid w:val="009E37C6"/>
    <w:rsid w:val="009E601A"/>
    <w:rsid w:val="009F3653"/>
    <w:rsid w:val="009F61B1"/>
    <w:rsid w:val="00A07475"/>
    <w:rsid w:val="00A12C74"/>
    <w:rsid w:val="00A14E62"/>
    <w:rsid w:val="00A24159"/>
    <w:rsid w:val="00A25006"/>
    <w:rsid w:val="00A261FB"/>
    <w:rsid w:val="00A27024"/>
    <w:rsid w:val="00A31947"/>
    <w:rsid w:val="00A320FE"/>
    <w:rsid w:val="00A36E3E"/>
    <w:rsid w:val="00A37E8B"/>
    <w:rsid w:val="00A41500"/>
    <w:rsid w:val="00A41BAC"/>
    <w:rsid w:val="00A42E8A"/>
    <w:rsid w:val="00A444C9"/>
    <w:rsid w:val="00A5219A"/>
    <w:rsid w:val="00A52B73"/>
    <w:rsid w:val="00A53C9B"/>
    <w:rsid w:val="00A553F6"/>
    <w:rsid w:val="00A61723"/>
    <w:rsid w:val="00A647EA"/>
    <w:rsid w:val="00A72229"/>
    <w:rsid w:val="00A76068"/>
    <w:rsid w:val="00A7728E"/>
    <w:rsid w:val="00A80C5B"/>
    <w:rsid w:val="00A8546D"/>
    <w:rsid w:val="00A858FD"/>
    <w:rsid w:val="00A9134D"/>
    <w:rsid w:val="00AA2388"/>
    <w:rsid w:val="00AA4B65"/>
    <w:rsid w:val="00AB1E08"/>
    <w:rsid w:val="00AB4E94"/>
    <w:rsid w:val="00AB5208"/>
    <w:rsid w:val="00AC2AC8"/>
    <w:rsid w:val="00AC50A3"/>
    <w:rsid w:val="00AD04DF"/>
    <w:rsid w:val="00AD5788"/>
    <w:rsid w:val="00AD69F6"/>
    <w:rsid w:val="00AE2587"/>
    <w:rsid w:val="00AE3097"/>
    <w:rsid w:val="00AE660D"/>
    <w:rsid w:val="00AF3435"/>
    <w:rsid w:val="00AF35DC"/>
    <w:rsid w:val="00AF5DCD"/>
    <w:rsid w:val="00AF7278"/>
    <w:rsid w:val="00AF7370"/>
    <w:rsid w:val="00AF7D7D"/>
    <w:rsid w:val="00B0326B"/>
    <w:rsid w:val="00B04432"/>
    <w:rsid w:val="00B044EF"/>
    <w:rsid w:val="00B074B2"/>
    <w:rsid w:val="00B1292D"/>
    <w:rsid w:val="00B16EB9"/>
    <w:rsid w:val="00B231B2"/>
    <w:rsid w:val="00B24A7A"/>
    <w:rsid w:val="00B2567E"/>
    <w:rsid w:val="00B3103F"/>
    <w:rsid w:val="00B3119B"/>
    <w:rsid w:val="00B34711"/>
    <w:rsid w:val="00B349E2"/>
    <w:rsid w:val="00B37C90"/>
    <w:rsid w:val="00B40A27"/>
    <w:rsid w:val="00B42542"/>
    <w:rsid w:val="00B42B77"/>
    <w:rsid w:val="00B454C2"/>
    <w:rsid w:val="00B46552"/>
    <w:rsid w:val="00B47692"/>
    <w:rsid w:val="00B501E9"/>
    <w:rsid w:val="00B53E38"/>
    <w:rsid w:val="00B64A1E"/>
    <w:rsid w:val="00B67C5A"/>
    <w:rsid w:val="00B73350"/>
    <w:rsid w:val="00B77727"/>
    <w:rsid w:val="00B8002F"/>
    <w:rsid w:val="00B83FD6"/>
    <w:rsid w:val="00B8478E"/>
    <w:rsid w:val="00B84DC7"/>
    <w:rsid w:val="00B92723"/>
    <w:rsid w:val="00B95C21"/>
    <w:rsid w:val="00BA171A"/>
    <w:rsid w:val="00BA32A1"/>
    <w:rsid w:val="00BA3453"/>
    <w:rsid w:val="00BA34FE"/>
    <w:rsid w:val="00BA6928"/>
    <w:rsid w:val="00BA721B"/>
    <w:rsid w:val="00BA73C5"/>
    <w:rsid w:val="00BB2FDB"/>
    <w:rsid w:val="00BB6DD2"/>
    <w:rsid w:val="00BC19E9"/>
    <w:rsid w:val="00BC2A7C"/>
    <w:rsid w:val="00BC4A36"/>
    <w:rsid w:val="00BD17A3"/>
    <w:rsid w:val="00BD61E1"/>
    <w:rsid w:val="00BD716C"/>
    <w:rsid w:val="00BD73FC"/>
    <w:rsid w:val="00BE0436"/>
    <w:rsid w:val="00BE3B08"/>
    <w:rsid w:val="00BF035B"/>
    <w:rsid w:val="00BF1641"/>
    <w:rsid w:val="00BF313B"/>
    <w:rsid w:val="00BF6053"/>
    <w:rsid w:val="00C0359D"/>
    <w:rsid w:val="00C07A11"/>
    <w:rsid w:val="00C128CB"/>
    <w:rsid w:val="00C14223"/>
    <w:rsid w:val="00C15411"/>
    <w:rsid w:val="00C1663A"/>
    <w:rsid w:val="00C21209"/>
    <w:rsid w:val="00C27F70"/>
    <w:rsid w:val="00C30BD0"/>
    <w:rsid w:val="00C34064"/>
    <w:rsid w:val="00C34967"/>
    <w:rsid w:val="00C35866"/>
    <w:rsid w:val="00C35AE8"/>
    <w:rsid w:val="00C36195"/>
    <w:rsid w:val="00C53ECC"/>
    <w:rsid w:val="00C54687"/>
    <w:rsid w:val="00C57672"/>
    <w:rsid w:val="00C577D9"/>
    <w:rsid w:val="00C57BC2"/>
    <w:rsid w:val="00C61FA7"/>
    <w:rsid w:val="00C6258A"/>
    <w:rsid w:val="00C63C9F"/>
    <w:rsid w:val="00C673AC"/>
    <w:rsid w:val="00C71294"/>
    <w:rsid w:val="00C80BC7"/>
    <w:rsid w:val="00C84181"/>
    <w:rsid w:val="00C861E6"/>
    <w:rsid w:val="00C911AB"/>
    <w:rsid w:val="00C93876"/>
    <w:rsid w:val="00C958D4"/>
    <w:rsid w:val="00C963FA"/>
    <w:rsid w:val="00C97371"/>
    <w:rsid w:val="00CA124A"/>
    <w:rsid w:val="00CB238A"/>
    <w:rsid w:val="00CB3A2C"/>
    <w:rsid w:val="00CB4E44"/>
    <w:rsid w:val="00CC2352"/>
    <w:rsid w:val="00CC35DA"/>
    <w:rsid w:val="00CD3C84"/>
    <w:rsid w:val="00CD7616"/>
    <w:rsid w:val="00CE0A5B"/>
    <w:rsid w:val="00CE3F74"/>
    <w:rsid w:val="00CE4EDE"/>
    <w:rsid w:val="00CE4F83"/>
    <w:rsid w:val="00CE6770"/>
    <w:rsid w:val="00CF079F"/>
    <w:rsid w:val="00CF69DE"/>
    <w:rsid w:val="00D00245"/>
    <w:rsid w:val="00D05262"/>
    <w:rsid w:val="00D16EB5"/>
    <w:rsid w:val="00D21881"/>
    <w:rsid w:val="00D27E10"/>
    <w:rsid w:val="00D27FC6"/>
    <w:rsid w:val="00D32AD5"/>
    <w:rsid w:val="00D33022"/>
    <w:rsid w:val="00D3549B"/>
    <w:rsid w:val="00D35D3E"/>
    <w:rsid w:val="00D4500C"/>
    <w:rsid w:val="00D50196"/>
    <w:rsid w:val="00D579F2"/>
    <w:rsid w:val="00D6782F"/>
    <w:rsid w:val="00D67D6C"/>
    <w:rsid w:val="00D73A0C"/>
    <w:rsid w:val="00D73A92"/>
    <w:rsid w:val="00D81583"/>
    <w:rsid w:val="00D819C9"/>
    <w:rsid w:val="00D8622E"/>
    <w:rsid w:val="00D91434"/>
    <w:rsid w:val="00D93FF4"/>
    <w:rsid w:val="00D94F72"/>
    <w:rsid w:val="00DA3CFC"/>
    <w:rsid w:val="00DB1F20"/>
    <w:rsid w:val="00DB203E"/>
    <w:rsid w:val="00DB3537"/>
    <w:rsid w:val="00DB51A6"/>
    <w:rsid w:val="00DB5522"/>
    <w:rsid w:val="00DB737C"/>
    <w:rsid w:val="00DC1E50"/>
    <w:rsid w:val="00DC38CD"/>
    <w:rsid w:val="00DC42DD"/>
    <w:rsid w:val="00DC4839"/>
    <w:rsid w:val="00DC7333"/>
    <w:rsid w:val="00DC75B6"/>
    <w:rsid w:val="00DD08AB"/>
    <w:rsid w:val="00DD0A14"/>
    <w:rsid w:val="00DE066F"/>
    <w:rsid w:val="00DE3C66"/>
    <w:rsid w:val="00DE6310"/>
    <w:rsid w:val="00DF7A88"/>
    <w:rsid w:val="00E13924"/>
    <w:rsid w:val="00E15022"/>
    <w:rsid w:val="00E2025B"/>
    <w:rsid w:val="00E21DD9"/>
    <w:rsid w:val="00E2675F"/>
    <w:rsid w:val="00E278D8"/>
    <w:rsid w:val="00E27CF1"/>
    <w:rsid w:val="00E3757C"/>
    <w:rsid w:val="00E37D9C"/>
    <w:rsid w:val="00E47DBC"/>
    <w:rsid w:val="00E53F80"/>
    <w:rsid w:val="00E61539"/>
    <w:rsid w:val="00E65E2E"/>
    <w:rsid w:val="00E738EE"/>
    <w:rsid w:val="00E75721"/>
    <w:rsid w:val="00E77510"/>
    <w:rsid w:val="00E801C1"/>
    <w:rsid w:val="00E80BB4"/>
    <w:rsid w:val="00E81482"/>
    <w:rsid w:val="00E81698"/>
    <w:rsid w:val="00E8203A"/>
    <w:rsid w:val="00E859B1"/>
    <w:rsid w:val="00E86B4D"/>
    <w:rsid w:val="00E927F6"/>
    <w:rsid w:val="00E96D76"/>
    <w:rsid w:val="00EA1B92"/>
    <w:rsid w:val="00EA1DA4"/>
    <w:rsid w:val="00EA246F"/>
    <w:rsid w:val="00EA5ACE"/>
    <w:rsid w:val="00EA5F55"/>
    <w:rsid w:val="00EB1620"/>
    <w:rsid w:val="00EB39B4"/>
    <w:rsid w:val="00EB4485"/>
    <w:rsid w:val="00EB79AE"/>
    <w:rsid w:val="00EC1239"/>
    <w:rsid w:val="00EC26BA"/>
    <w:rsid w:val="00EC5EF0"/>
    <w:rsid w:val="00EC658F"/>
    <w:rsid w:val="00EC6CBC"/>
    <w:rsid w:val="00ED2A82"/>
    <w:rsid w:val="00ED4CC6"/>
    <w:rsid w:val="00ED6F85"/>
    <w:rsid w:val="00EE2444"/>
    <w:rsid w:val="00EE45BD"/>
    <w:rsid w:val="00EE5C61"/>
    <w:rsid w:val="00EF0F93"/>
    <w:rsid w:val="00EF5C91"/>
    <w:rsid w:val="00EF65EE"/>
    <w:rsid w:val="00EF7168"/>
    <w:rsid w:val="00F018E6"/>
    <w:rsid w:val="00F02BE9"/>
    <w:rsid w:val="00F04F52"/>
    <w:rsid w:val="00F07AA5"/>
    <w:rsid w:val="00F16029"/>
    <w:rsid w:val="00F16859"/>
    <w:rsid w:val="00F20C03"/>
    <w:rsid w:val="00F21233"/>
    <w:rsid w:val="00F23DC4"/>
    <w:rsid w:val="00F24DC3"/>
    <w:rsid w:val="00F27892"/>
    <w:rsid w:val="00F3450F"/>
    <w:rsid w:val="00F375C1"/>
    <w:rsid w:val="00F37EF0"/>
    <w:rsid w:val="00F42052"/>
    <w:rsid w:val="00F51FD7"/>
    <w:rsid w:val="00F54AD7"/>
    <w:rsid w:val="00F56944"/>
    <w:rsid w:val="00F60981"/>
    <w:rsid w:val="00F63320"/>
    <w:rsid w:val="00F66EAE"/>
    <w:rsid w:val="00F67273"/>
    <w:rsid w:val="00F75477"/>
    <w:rsid w:val="00F7560E"/>
    <w:rsid w:val="00F763B7"/>
    <w:rsid w:val="00F81307"/>
    <w:rsid w:val="00F82441"/>
    <w:rsid w:val="00F85820"/>
    <w:rsid w:val="00F90063"/>
    <w:rsid w:val="00F93C6D"/>
    <w:rsid w:val="00FA3C6A"/>
    <w:rsid w:val="00FB3093"/>
    <w:rsid w:val="00FB5768"/>
    <w:rsid w:val="00FC2607"/>
    <w:rsid w:val="00FC3FC6"/>
    <w:rsid w:val="00FC6957"/>
    <w:rsid w:val="00FC7DF1"/>
    <w:rsid w:val="00FD3D73"/>
    <w:rsid w:val="00FD3F57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7A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C26B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B55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A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EB4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48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B44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4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6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EC26BA"/>
    <w:rPr>
      <w:b/>
      <w:bCs/>
    </w:rPr>
  </w:style>
  <w:style w:type="paragraph" w:styleId="a8">
    <w:name w:val="header"/>
    <w:basedOn w:val="a"/>
    <w:link w:val="a9"/>
    <w:uiPriority w:val="99"/>
    <w:unhideWhenUsed/>
    <w:rsid w:val="00EC26B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C26BA"/>
  </w:style>
  <w:style w:type="paragraph" w:styleId="aa">
    <w:name w:val="footer"/>
    <w:basedOn w:val="a"/>
    <w:link w:val="ab"/>
    <w:uiPriority w:val="99"/>
    <w:unhideWhenUsed/>
    <w:rsid w:val="00EC26B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C26BA"/>
  </w:style>
  <w:style w:type="paragraph" w:styleId="ac">
    <w:name w:val="footnote text"/>
    <w:basedOn w:val="a"/>
    <w:link w:val="ad"/>
    <w:semiHidden/>
    <w:rsid w:val="00EC26BA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C26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EC26BA"/>
    <w:rPr>
      <w:vertAlign w:val="superscript"/>
    </w:rPr>
  </w:style>
  <w:style w:type="paragraph" w:customStyle="1" w:styleId="Default">
    <w:name w:val="Default"/>
    <w:rsid w:val="009129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6859"/>
  </w:style>
  <w:style w:type="paragraph" w:styleId="af">
    <w:name w:val="Revision"/>
    <w:hidden/>
    <w:uiPriority w:val="99"/>
    <w:semiHidden/>
    <w:rsid w:val="00047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7B553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7B55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emf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EFA61-080D-4F77-AC5C-8DE7A7F5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24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2014-09-23T17:41:00Z</dcterms:created>
  <dcterms:modified xsi:type="dcterms:W3CDTF">2014-12-22T15:36:00Z</dcterms:modified>
</cp:coreProperties>
</file>