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0CB" w:rsidRPr="00AF6926" w:rsidRDefault="001D60CB" w:rsidP="00AF6926">
      <w:pPr>
        <w:shd w:val="clear" w:color="auto" w:fill="FFFFFF"/>
        <w:autoSpaceDE w:val="0"/>
        <w:autoSpaceDN w:val="0"/>
        <w:adjustRightInd w:val="0"/>
        <w:jc w:val="center"/>
        <w:rPr>
          <w:bCs/>
          <w:color w:val="000000"/>
          <w:sz w:val="28"/>
          <w:szCs w:val="28"/>
        </w:rPr>
      </w:pPr>
      <w:bookmarkStart w:id="0" w:name="_GoBack"/>
      <w:bookmarkEnd w:id="0"/>
      <w:r w:rsidRPr="004A0367">
        <w:rPr>
          <w:rFonts w:ascii="Times New Roman" w:eastAsia="Times New Roman" w:hAnsi="Times New Roman" w:cs="Times New Roman"/>
          <w:b/>
          <w:caps/>
          <w:sz w:val="28"/>
          <w:szCs w:val="28"/>
          <w:lang w:eastAsia="ru-RU"/>
        </w:rPr>
        <w:t>СОДЕРЖАНИЕ</w:t>
      </w:r>
    </w:p>
    <w:p w:rsidR="001D60CB" w:rsidRPr="004A0367" w:rsidRDefault="001D60CB" w:rsidP="004A0367">
      <w:pPr>
        <w:spacing w:after="0" w:line="360" w:lineRule="auto"/>
        <w:ind w:firstLine="709"/>
        <w:jc w:val="center"/>
        <w:rPr>
          <w:rFonts w:ascii="Times New Roman" w:eastAsia="Times New Roman" w:hAnsi="Times New Roman" w:cs="Times New Roman"/>
          <w:b/>
          <w:caps/>
          <w:sz w:val="28"/>
          <w:szCs w:val="28"/>
          <w:lang w:eastAsia="ru-RU"/>
        </w:rPr>
      </w:pPr>
    </w:p>
    <w:p w:rsidR="00DC6D5C" w:rsidRPr="004A0367" w:rsidRDefault="001D60CB" w:rsidP="007D63A8">
      <w:pPr>
        <w:spacing w:after="0" w:line="360" w:lineRule="auto"/>
        <w:jc w:val="both"/>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b/>
          <w:caps/>
          <w:sz w:val="28"/>
          <w:szCs w:val="28"/>
          <w:lang w:eastAsia="ru-RU"/>
        </w:rPr>
        <w:t>Введение………………………………………………</w:t>
      </w:r>
      <w:r w:rsidR="00DC6D5C" w:rsidRPr="004A0367">
        <w:rPr>
          <w:rFonts w:ascii="Times New Roman" w:eastAsia="Times New Roman" w:hAnsi="Times New Roman" w:cs="Times New Roman"/>
          <w:b/>
          <w:caps/>
          <w:sz w:val="28"/>
          <w:szCs w:val="28"/>
          <w:lang w:eastAsia="ru-RU"/>
        </w:rPr>
        <w:t>……………...</w:t>
      </w:r>
      <w:r w:rsidR="007D63A8">
        <w:rPr>
          <w:rFonts w:ascii="Times New Roman" w:eastAsia="Times New Roman" w:hAnsi="Times New Roman" w:cs="Times New Roman"/>
          <w:b/>
          <w:caps/>
          <w:sz w:val="28"/>
          <w:szCs w:val="28"/>
          <w:lang w:eastAsia="ru-RU"/>
        </w:rPr>
        <w:t>.............</w:t>
      </w:r>
      <w:r w:rsidR="00365FF7" w:rsidRPr="004A0367">
        <w:rPr>
          <w:rFonts w:ascii="Times New Roman" w:eastAsia="Times New Roman" w:hAnsi="Times New Roman" w:cs="Times New Roman"/>
          <w:b/>
          <w:caps/>
          <w:sz w:val="28"/>
          <w:szCs w:val="28"/>
          <w:lang w:eastAsia="ru-RU"/>
        </w:rPr>
        <w:t>3</w:t>
      </w:r>
    </w:p>
    <w:p w:rsidR="001D60CB" w:rsidRDefault="001D60CB" w:rsidP="007D63A8">
      <w:pPr>
        <w:spacing w:after="0" w:line="360" w:lineRule="auto"/>
        <w:jc w:val="both"/>
        <w:rPr>
          <w:rFonts w:ascii="Times New Roman" w:eastAsia="Times New Roman" w:hAnsi="Times New Roman" w:cs="Times New Roman"/>
          <w:bCs/>
          <w:caps/>
          <w:sz w:val="28"/>
          <w:szCs w:val="28"/>
          <w:lang w:eastAsia="ru-RU"/>
        </w:rPr>
      </w:pPr>
      <w:r w:rsidRPr="004A0367">
        <w:rPr>
          <w:rFonts w:ascii="Times New Roman" w:eastAsia="Times New Roman" w:hAnsi="Times New Roman" w:cs="Times New Roman"/>
          <w:b/>
          <w:sz w:val="28"/>
          <w:szCs w:val="28"/>
          <w:lang w:eastAsia="ru-RU"/>
        </w:rPr>
        <w:t xml:space="preserve">Глава 1. </w:t>
      </w:r>
      <w:r w:rsidR="00DC6D5C" w:rsidRPr="004A0367">
        <w:rPr>
          <w:rFonts w:ascii="Times New Roman" w:eastAsia="Times New Roman" w:hAnsi="Times New Roman" w:cs="Times New Roman"/>
          <w:b/>
          <w:sz w:val="28"/>
          <w:szCs w:val="28"/>
          <w:lang w:eastAsia="ru-RU"/>
        </w:rPr>
        <w:t xml:space="preserve">УПРАВЛЕНИЕ ФИНАНСАМИ В </w:t>
      </w:r>
      <w:r w:rsidR="00883A38">
        <w:rPr>
          <w:rFonts w:ascii="Times New Roman" w:eastAsia="Times New Roman" w:hAnsi="Times New Roman" w:cs="Times New Roman"/>
          <w:b/>
          <w:sz w:val="28"/>
          <w:szCs w:val="28"/>
          <w:lang w:eastAsia="ru-RU"/>
        </w:rPr>
        <w:t>УСЛОВИЯХ РЫНКА</w:t>
      </w:r>
      <w:r w:rsidR="00365FF7" w:rsidRPr="004A0367">
        <w:rPr>
          <w:rFonts w:ascii="Times New Roman" w:eastAsia="Times New Roman" w:hAnsi="Times New Roman" w:cs="Times New Roman"/>
          <w:bCs/>
          <w:caps/>
          <w:sz w:val="28"/>
          <w:szCs w:val="28"/>
          <w:lang w:eastAsia="ru-RU"/>
        </w:rPr>
        <w:t>…</w:t>
      </w:r>
      <w:r w:rsidR="007D63A8">
        <w:rPr>
          <w:rFonts w:ascii="Times New Roman" w:eastAsia="Times New Roman" w:hAnsi="Times New Roman" w:cs="Times New Roman"/>
          <w:bCs/>
          <w:caps/>
          <w:sz w:val="28"/>
          <w:szCs w:val="28"/>
          <w:lang w:eastAsia="ru-RU"/>
        </w:rPr>
        <w:t>…….</w:t>
      </w:r>
      <w:r w:rsidR="00451B82">
        <w:rPr>
          <w:rFonts w:ascii="Times New Roman" w:eastAsia="Times New Roman" w:hAnsi="Times New Roman" w:cs="Times New Roman"/>
          <w:bCs/>
          <w:caps/>
          <w:sz w:val="28"/>
          <w:szCs w:val="28"/>
          <w:lang w:eastAsia="ru-RU"/>
        </w:rPr>
        <w:t>6</w:t>
      </w:r>
    </w:p>
    <w:p w:rsidR="009B347B" w:rsidRPr="004A0367" w:rsidRDefault="009B347B" w:rsidP="007D63A8">
      <w:pPr>
        <w:spacing w:after="0" w:line="360" w:lineRule="auto"/>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1. 1. С</w:t>
      </w:r>
      <w:r w:rsidR="00451B82">
        <w:rPr>
          <w:rFonts w:ascii="Times New Roman" w:eastAsia="Times New Roman" w:hAnsi="Times New Roman" w:cs="Times New Roman"/>
          <w:sz w:val="28"/>
          <w:szCs w:val="28"/>
          <w:lang w:eastAsia="ru-RU"/>
        </w:rPr>
        <w:t xml:space="preserve">ущность </w:t>
      </w:r>
      <w:r w:rsidRPr="004A0367">
        <w:rPr>
          <w:rFonts w:ascii="Times New Roman" w:eastAsia="Times New Roman" w:hAnsi="Times New Roman" w:cs="Times New Roman"/>
          <w:sz w:val="28"/>
          <w:szCs w:val="28"/>
          <w:lang w:eastAsia="ru-RU"/>
        </w:rPr>
        <w:t xml:space="preserve"> финансово</w:t>
      </w:r>
      <w:r w:rsidR="00451B82">
        <w:rPr>
          <w:rFonts w:ascii="Times New Roman" w:eastAsia="Times New Roman" w:hAnsi="Times New Roman" w:cs="Times New Roman"/>
          <w:sz w:val="28"/>
          <w:szCs w:val="28"/>
          <w:lang w:eastAsia="ru-RU"/>
        </w:rPr>
        <w:t>го анализа в условиях рыночной экономики</w:t>
      </w:r>
      <w:r w:rsidRPr="004A0367">
        <w:rPr>
          <w:rFonts w:ascii="Times New Roman" w:eastAsia="Times New Roman" w:hAnsi="Times New Roman" w:cs="Times New Roman"/>
          <w:sz w:val="28"/>
          <w:szCs w:val="28"/>
          <w:lang w:eastAsia="ru-RU"/>
        </w:rPr>
        <w:t>……..</w:t>
      </w:r>
      <w:r w:rsidR="00451B82">
        <w:rPr>
          <w:rFonts w:ascii="Times New Roman" w:eastAsia="Times New Roman" w:hAnsi="Times New Roman" w:cs="Times New Roman"/>
          <w:sz w:val="28"/>
          <w:szCs w:val="28"/>
          <w:lang w:eastAsia="ru-RU"/>
        </w:rPr>
        <w:t>6</w:t>
      </w:r>
    </w:p>
    <w:p w:rsidR="0058419A" w:rsidRPr="004A0367" w:rsidRDefault="0058419A" w:rsidP="007D63A8">
      <w:pPr>
        <w:spacing w:after="0" w:line="360" w:lineRule="auto"/>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1.2. Факторы, определяющие организацию финансовой деятельности хозяйствующих субъектов…………………………………</w:t>
      </w:r>
      <w:r w:rsidR="007D63A8">
        <w:rPr>
          <w:rFonts w:ascii="Times New Roman" w:eastAsia="Times New Roman" w:hAnsi="Times New Roman" w:cs="Times New Roman"/>
          <w:sz w:val="28"/>
          <w:szCs w:val="28"/>
          <w:lang w:eastAsia="ru-RU"/>
        </w:rPr>
        <w:t>…………………….</w:t>
      </w:r>
      <w:r w:rsidR="00064A50">
        <w:rPr>
          <w:rFonts w:ascii="Times New Roman" w:eastAsia="Times New Roman" w:hAnsi="Times New Roman" w:cs="Times New Roman"/>
          <w:sz w:val="28"/>
          <w:szCs w:val="28"/>
          <w:lang w:eastAsia="ru-RU"/>
        </w:rPr>
        <w:t>8</w:t>
      </w:r>
    </w:p>
    <w:p w:rsidR="003E4D21" w:rsidRDefault="001D60CB" w:rsidP="007D63A8">
      <w:pPr>
        <w:spacing w:after="0" w:line="360" w:lineRule="auto"/>
        <w:jc w:val="both"/>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b/>
          <w:sz w:val="28"/>
          <w:szCs w:val="28"/>
          <w:lang w:eastAsia="ru-RU"/>
        </w:rPr>
        <w:t xml:space="preserve">Глава 2. </w:t>
      </w:r>
      <w:r w:rsidRPr="004A0367">
        <w:rPr>
          <w:rFonts w:ascii="Times New Roman" w:eastAsia="Times New Roman" w:hAnsi="Times New Roman" w:cs="Times New Roman"/>
          <w:b/>
          <w:caps/>
          <w:sz w:val="28"/>
          <w:szCs w:val="28"/>
          <w:lang w:eastAsia="ru-RU"/>
        </w:rPr>
        <w:t xml:space="preserve">Оценка финансового состояния ОАО Комбинат </w:t>
      </w:r>
      <w:r w:rsidR="00C223D7" w:rsidRPr="004A0367">
        <w:rPr>
          <w:rFonts w:ascii="Times New Roman" w:eastAsia="Times New Roman" w:hAnsi="Times New Roman" w:cs="Times New Roman"/>
          <w:b/>
          <w:caps/>
          <w:sz w:val="28"/>
          <w:szCs w:val="28"/>
          <w:lang w:eastAsia="ru-RU"/>
        </w:rPr>
        <w:t>«Майкопхлебопродукт»………………………..</w:t>
      </w:r>
      <w:r w:rsidR="005B7A38" w:rsidRPr="004A0367">
        <w:rPr>
          <w:rFonts w:ascii="Times New Roman" w:eastAsia="Times New Roman" w:hAnsi="Times New Roman" w:cs="Times New Roman"/>
          <w:b/>
          <w:caps/>
          <w:sz w:val="28"/>
          <w:szCs w:val="28"/>
          <w:lang w:eastAsia="ru-RU"/>
        </w:rPr>
        <w:t>.</w:t>
      </w:r>
      <w:r w:rsidR="00404BED">
        <w:rPr>
          <w:rFonts w:ascii="Times New Roman" w:eastAsia="Times New Roman" w:hAnsi="Times New Roman" w:cs="Times New Roman"/>
          <w:b/>
          <w:caps/>
          <w:sz w:val="28"/>
          <w:szCs w:val="28"/>
          <w:lang w:eastAsia="ru-RU"/>
        </w:rPr>
        <w:t>...............................</w:t>
      </w:r>
      <w:r w:rsidR="00C223D7" w:rsidRPr="004A0367">
        <w:rPr>
          <w:rFonts w:ascii="Times New Roman" w:eastAsia="Times New Roman" w:hAnsi="Times New Roman" w:cs="Times New Roman"/>
          <w:b/>
          <w:caps/>
          <w:sz w:val="28"/>
          <w:szCs w:val="28"/>
          <w:lang w:eastAsia="ru-RU"/>
        </w:rPr>
        <w:t>1</w:t>
      </w:r>
      <w:r w:rsidR="00404BED">
        <w:rPr>
          <w:rFonts w:ascii="Times New Roman" w:eastAsia="Times New Roman" w:hAnsi="Times New Roman" w:cs="Times New Roman"/>
          <w:b/>
          <w:caps/>
          <w:sz w:val="28"/>
          <w:szCs w:val="28"/>
          <w:lang w:eastAsia="ru-RU"/>
        </w:rPr>
        <w:t>2</w:t>
      </w:r>
    </w:p>
    <w:p w:rsidR="001D60CB" w:rsidRPr="003E4D21" w:rsidRDefault="004878A6" w:rsidP="007D63A8">
      <w:pPr>
        <w:spacing w:after="0" w:line="360" w:lineRule="auto"/>
        <w:jc w:val="both"/>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sz w:val="28"/>
          <w:szCs w:val="28"/>
          <w:lang w:eastAsia="ru-RU"/>
        </w:rPr>
        <w:t xml:space="preserve">  </w:t>
      </w:r>
      <w:r w:rsidR="001D60CB" w:rsidRPr="004A0367">
        <w:rPr>
          <w:rFonts w:ascii="Times New Roman" w:eastAsia="Times New Roman" w:hAnsi="Times New Roman" w:cs="Times New Roman"/>
          <w:sz w:val="28"/>
          <w:szCs w:val="28"/>
          <w:lang w:eastAsia="ru-RU"/>
        </w:rPr>
        <w:t>2.1. Организационно-экономическая характеристика предприятия ОАО Ком</w:t>
      </w:r>
      <w:r w:rsidR="00C223D7" w:rsidRPr="004A0367">
        <w:rPr>
          <w:rFonts w:ascii="Times New Roman" w:eastAsia="Times New Roman" w:hAnsi="Times New Roman" w:cs="Times New Roman"/>
          <w:sz w:val="28"/>
          <w:szCs w:val="28"/>
          <w:lang w:eastAsia="ru-RU"/>
        </w:rPr>
        <w:t>бинат «</w:t>
      </w:r>
      <w:proofErr w:type="spellStart"/>
      <w:r w:rsidR="00C223D7" w:rsidRPr="004A0367">
        <w:rPr>
          <w:rFonts w:ascii="Times New Roman" w:eastAsia="Times New Roman" w:hAnsi="Times New Roman" w:cs="Times New Roman"/>
          <w:sz w:val="28"/>
          <w:szCs w:val="28"/>
          <w:lang w:eastAsia="ru-RU"/>
        </w:rPr>
        <w:t>Майкопхлебопродукт</w:t>
      </w:r>
      <w:proofErr w:type="spellEnd"/>
      <w:r w:rsidR="00C223D7" w:rsidRPr="004A0367">
        <w:rPr>
          <w:rFonts w:ascii="Times New Roman" w:eastAsia="Times New Roman" w:hAnsi="Times New Roman" w:cs="Times New Roman"/>
          <w:sz w:val="28"/>
          <w:szCs w:val="28"/>
          <w:lang w:eastAsia="ru-RU"/>
        </w:rPr>
        <w:t>»……………………………….…</w:t>
      </w:r>
      <w:r w:rsidR="00404BED">
        <w:rPr>
          <w:rFonts w:ascii="Times New Roman" w:eastAsia="Times New Roman" w:hAnsi="Times New Roman" w:cs="Times New Roman"/>
          <w:sz w:val="28"/>
          <w:szCs w:val="28"/>
          <w:lang w:eastAsia="ru-RU"/>
        </w:rPr>
        <w:t>………..</w:t>
      </w:r>
      <w:r w:rsidR="00C223D7" w:rsidRPr="004A0367">
        <w:rPr>
          <w:rFonts w:ascii="Times New Roman" w:eastAsia="Times New Roman" w:hAnsi="Times New Roman" w:cs="Times New Roman"/>
          <w:sz w:val="28"/>
          <w:szCs w:val="28"/>
          <w:lang w:eastAsia="ru-RU"/>
        </w:rPr>
        <w:t>.</w:t>
      </w:r>
      <w:r w:rsidR="00404BED">
        <w:rPr>
          <w:rFonts w:ascii="Times New Roman" w:eastAsia="Times New Roman" w:hAnsi="Times New Roman" w:cs="Times New Roman"/>
          <w:sz w:val="28"/>
          <w:szCs w:val="28"/>
          <w:lang w:eastAsia="ru-RU"/>
        </w:rPr>
        <w:t>.</w:t>
      </w:r>
      <w:r w:rsidR="00C223D7" w:rsidRPr="004A0367">
        <w:rPr>
          <w:rFonts w:ascii="Times New Roman" w:eastAsia="Times New Roman" w:hAnsi="Times New Roman" w:cs="Times New Roman"/>
          <w:sz w:val="28"/>
          <w:szCs w:val="28"/>
          <w:lang w:eastAsia="ru-RU"/>
        </w:rPr>
        <w:t>1</w:t>
      </w:r>
      <w:r w:rsidR="00404BED">
        <w:rPr>
          <w:rFonts w:ascii="Times New Roman" w:eastAsia="Times New Roman" w:hAnsi="Times New Roman" w:cs="Times New Roman"/>
          <w:sz w:val="28"/>
          <w:szCs w:val="28"/>
          <w:lang w:eastAsia="ru-RU"/>
        </w:rPr>
        <w:t>2</w:t>
      </w:r>
    </w:p>
    <w:p w:rsidR="001D60CB" w:rsidRPr="004A0367" w:rsidRDefault="001D60CB" w:rsidP="007D63A8">
      <w:pPr>
        <w:keepNext/>
        <w:spacing w:after="0" w:line="360" w:lineRule="auto"/>
        <w:jc w:val="both"/>
        <w:outlineLvl w:val="3"/>
        <w:rPr>
          <w:rFonts w:ascii="Times New Roman" w:eastAsia="Times New Roman" w:hAnsi="Times New Roman" w:cs="Times New Roman"/>
          <w:bCs/>
          <w:color w:val="000000"/>
          <w:sz w:val="28"/>
          <w:szCs w:val="28"/>
          <w:lang w:eastAsia="ru-RU"/>
        </w:rPr>
      </w:pPr>
      <w:r w:rsidRPr="004A0367">
        <w:rPr>
          <w:rFonts w:ascii="Times New Roman" w:eastAsia="Times New Roman" w:hAnsi="Times New Roman" w:cs="Times New Roman"/>
          <w:bCs/>
          <w:color w:val="000000"/>
          <w:sz w:val="28"/>
          <w:szCs w:val="28"/>
          <w:lang w:eastAsia="ru-RU"/>
        </w:rPr>
        <w:t xml:space="preserve">2.2. </w:t>
      </w:r>
      <w:r w:rsidR="005B7A38" w:rsidRPr="004A0367">
        <w:rPr>
          <w:rFonts w:ascii="Times New Roman" w:eastAsia="Times New Roman" w:hAnsi="Times New Roman" w:cs="Times New Roman"/>
          <w:bCs/>
          <w:color w:val="000000"/>
          <w:sz w:val="28"/>
          <w:szCs w:val="28"/>
          <w:lang w:eastAsia="ru-RU"/>
        </w:rPr>
        <w:t>Анализ ликвидности и платежеспособности</w:t>
      </w:r>
      <w:r w:rsidRPr="004A0367">
        <w:rPr>
          <w:rFonts w:ascii="Times New Roman" w:eastAsia="Times New Roman" w:hAnsi="Times New Roman" w:cs="Times New Roman"/>
          <w:bCs/>
          <w:color w:val="000000"/>
          <w:sz w:val="28"/>
          <w:szCs w:val="28"/>
          <w:lang w:eastAsia="ru-RU"/>
        </w:rPr>
        <w:t xml:space="preserve"> </w:t>
      </w:r>
      <w:r w:rsidRPr="004A0367">
        <w:rPr>
          <w:rFonts w:ascii="Times New Roman" w:eastAsia="Times New Roman" w:hAnsi="Times New Roman" w:cs="Times New Roman"/>
          <w:bCs/>
          <w:sz w:val="28"/>
          <w:szCs w:val="28"/>
          <w:lang w:eastAsia="ru-RU"/>
        </w:rPr>
        <w:t>ОАО Комбинат «</w:t>
      </w:r>
      <w:proofErr w:type="spellStart"/>
      <w:r w:rsidRPr="004A0367">
        <w:rPr>
          <w:rFonts w:ascii="Times New Roman" w:eastAsia="Times New Roman" w:hAnsi="Times New Roman" w:cs="Times New Roman"/>
          <w:bCs/>
          <w:sz w:val="28"/>
          <w:szCs w:val="28"/>
          <w:lang w:eastAsia="ru-RU"/>
        </w:rPr>
        <w:t>Майкопхлепродукт</w:t>
      </w:r>
      <w:proofErr w:type="spellEnd"/>
      <w:r w:rsidRPr="004A0367">
        <w:rPr>
          <w:rFonts w:ascii="Times New Roman" w:eastAsia="Times New Roman" w:hAnsi="Times New Roman" w:cs="Times New Roman"/>
          <w:bCs/>
          <w:sz w:val="28"/>
          <w:szCs w:val="28"/>
          <w:lang w:eastAsia="ru-RU"/>
        </w:rPr>
        <w:t xml:space="preserve">» </w:t>
      </w:r>
      <w:r w:rsidRPr="004A0367">
        <w:rPr>
          <w:rFonts w:ascii="Times New Roman" w:eastAsia="Times New Roman" w:hAnsi="Times New Roman" w:cs="Times New Roman"/>
          <w:bCs/>
          <w:color w:val="000000"/>
          <w:sz w:val="28"/>
          <w:szCs w:val="28"/>
          <w:lang w:eastAsia="ru-RU"/>
        </w:rPr>
        <w:t>…………………………</w:t>
      </w:r>
      <w:r w:rsidR="00804470" w:rsidRPr="004A0367">
        <w:rPr>
          <w:rFonts w:ascii="Times New Roman" w:eastAsia="Times New Roman" w:hAnsi="Times New Roman" w:cs="Times New Roman"/>
          <w:bCs/>
          <w:color w:val="000000"/>
          <w:sz w:val="28"/>
          <w:szCs w:val="28"/>
          <w:lang w:eastAsia="ru-RU"/>
        </w:rPr>
        <w:t>……………</w:t>
      </w:r>
      <w:r w:rsidR="00404BED">
        <w:rPr>
          <w:rFonts w:ascii="Times New Roman" w:eastAsia="Times New Roman" w:hAnsi="Times New Roman" w:cs="Times New Roman"/>
          <w:bCs/>
          <w:color w:val="000000"/>
          <w:sz w:val="28"/>
          <w:szCs w:val="28"/>
          <w:lang w:eastAsia="ru-RU"/>
        </w:rPr>
        <w:t>…………………...</w:t>
      </w:r>
      <w:r w:rsidR="00287427" w:rsidRPr="004A0367">
        <w:rPr>
          <w:rFonts w:ascii="Times New Roman" w:eastAsia="Times New Roman" w:hAnsi="Times New Roman" w:cs="Times New Roman"/>
          <w:bCs/>
          <w:color w:val="000000"/>
          <w:sz w:val="28"/>
          <w:szCs w:val="28"/>
          <w:lang w:eastAsia="ru-RU"/>
        </w:rPr>
        <w:t>1</w:t>
      </w:r>
      <w:r w:rsidR="00404BED">
        <w:rPr>
          <w:rFonts w:ascii="Times New Roman" w:eastAsia="Times New Roman" w:hAnsi="Times New Roman" w:cs="Times New Roman"/>
          <w:bCs/>
          <w:color w:val="000000"/>
          <w:sz w:val="28"/>
          <w:szCs w:val="28"/>
          <w:lang w:eastAsia="ru-RU"/>
        </w:rPr>
        <w:t>4</w:t>
      </w:r>
    </w:p>
    <w:p w:rsidR="005B7A38" w:rsidRPr="004A0367" w:rsidRDefault="001D60CB" w:rsidP="007D63A8">
      <w:pPr>
        <w:keepNext/>
        <w:spacing w:after="0" w:line="360" w:lineRule="auto"/>
        <w:jc w:val="both"/>
        <w:outlineLvl w:val="3"/>
        <w:rPr>
          <w:rFonts w:ascii="Times New Roman" w:eastAsia="Times New Roman" w:hAnsi="Times New Roman" w:cs="Times New Roman"/>
          <w:bCs/>
          <w:color w:val="000000"/>
          <w:sz w:val="28"/>
          <w:szCs w:val="28"/>
          <w:lang w:eastAsia="ru-RU"/>
        </w:rPr>
      </w:pPr>
      <w:r w:rsidRPr="004A0367">
        <w:rPr>
          <w:rFonts w:ascii="Times New Roman" w:eastAsia="Times New Roman" w:hAnsi="Times New Roman" w:cs="Times New Roman"/>
          <w:bCs/>
          <w:color w:val="000000"/>
          <w:sz w:val="28"/>
          <w:szCs w:val="28"/>
          <w:lang w:eastAsia="ru-RU"/>
        </w:rPr>
        <w:t xml:space="preserve">2.3. </w:t>
      </w:r>
      <w:r w:rsidR="005B7A38" w:rsidRPr="004A0367">
        <w:rPr>
          <w:rFonts w:ascii="Times New Roman" w:eastAsia="Times New Roman" w:hAnsi="Times New Roman" w:cs="Times New Roman"/>
          <w:bCs/>
          <w:color w:val="000000"/>
          <w:sz w:val="28"/>
          <w:szCs w:val="28"/>
          <w:lang w:eastAsia="ru-RU"/>
        </w:rPr>
        <w:t>Анализ рентабельности и деловой активности ОАО «</w:t>
      </w:r>
      <w:proofErr w:type="spellStart"/>
      <w:r w:rsidR="005B7A38" w:rsidRPr="004A0367">
        <w:rPr>
          <w:rFonts w:ascii="Times New Roman" w:eastAsia="Times New Roman" w:hAnsi="Times New Roman" w:cs="Times New Roman"/>
          <w:bCs/>
          <w:color w:val="000000"/>
          <w:sz w:val="28"/>
          <w:szCs w:val="28"/>
          <w:lang w:eastAsia="ru-RU"/>
        </w:rPr>
        <w:t>Майкопхлебокомбинат</w:t>
      </w:r>
      <w:proofErr w:type="spellEnd"/>
      <w:r w:rsidR="005B7A38" w:rsidRPr="004A0367">
        <w:rPr>
          <w:rFonts w:ascii="Times New Roman" w:eastAsia="Times New Roman" w:hAnsi="Times New Roman" w:cs="Times New Roman"/>
          <w:bCs/>
          <w:color w:val="000000"/>
          <w:sz w:val="28"/>
          <w:szCs w:val="28"/>
          <w:lang w:eastAsia="ru-RU"/>
        </w:rPr>
        <w:t>»……………</w:t>
      </w:r>
      <w:r w:rsidR="00804470" w:rsidRPr="004A0367">
        <w:rPr>
          <w:rFonts w:ascii="Times New Roman" w:eastAsia="Times New Roman" w:hAnsi="Times New Roman" w:cs="Times New Roman"/>
          <w:bCs/>
          <w:color w:val="000000"/>
          <w:sz w:val="28"/>
          <w:szCs w:val="28"/>
          <w:lang w:eastAsia="ru-RU"/>
        </w:rPr>
        <w:t>……………..…</w:t>
      </w:r>
      <w:r w:rsidR="00404BED">
        <w:rPr>
          <w:rFonts w:ascii="Times New Roman" w:eastAsia="Times New Roman" w:hAnsi="Times New Roman" w:cs="Times New Roman"/>
          <w:bCs/>
          <w:color w:val="000000"/>
          <w:sz w:val="28"/>
          <w:szCs w:val="28"/>
          <w:lang w:eastAsia="ru-RU"/>
        </w:rPr>
        <w:t>………………………..</w:t>
      </w:r>
      <w:r w:rsidR="00287427" w:rsidRPr="004A0367">
        <w:rPr>
          <w:rFonts w:ascii="Times New Roman" w:eastAsia="Times New Roman" w:hAnsi="Times New Roman" w:cs="Times New Roman"/>
          <w:bCs/>
          <w:color w:val="000000"/>
          <w:sz w:val="28"/>
          <w:szCs w:val="28"/>
          <w:lang w:eastAsia="ru-RU"/>
        </w:rPr>
        <w:t>1</w:t>
      </w:r>
      <w:r w:rsidR="00404BED">
        <w:rPr>
          <w:rFonts w:ascii="Times New Roman" w:eastAsia="Times New Roman" w:hAnsi="Times New Roman" w:cs="Times New Roman"/>
          <w:bCs/>
          <w:color w:val="000000"/>
          <w:sz w:val="28"/>
          <w:szCs w:val="28"/>
          <w:lang w:eastAsia="ru-RU"/>
        </w:rPr>
        <w:t>7</w:t>
      </w:r>
    </w:p>
    <w:p w:rsidR="00E6092D" w:rsidRPr="00E6092D" w:rsidRDefault="00E6092D" w:rsidP="007D63A8">
      <w:pPr>
        <w:keepNext/>
        <w:spacing w:after="0" w:line="360" w:lineRule="auto"/>
        <w:jc w:val="both"/>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404BED">
        <w:rPr>
          <w:rFonts w:ascii="Times New Roman" w:eastAsia="Times New Roman" w:hAnsi="Times New Roman" w:cs="Times New Roman"/>
          <w:bCs/>
          <w:sz w:val="28"/>
          <w:szCs w:val="28"/>
          <w:lang w:eastAsia="ru-RU"/>
        </w:rPr>
        <w:t>4</w:t>
      </w:r>
      <w:r>
        <w:rPr>
          <w:rFonts w:ascii="Times New Roman" w:eastAsia="Times New Roman" w:hAnsi="Times New Roman" w:cs="Times New Roman"/>
          <w:bCs/>
          <w:sz w:val="28"/>
          <w:szCs w:val="28"/>
          <w:lang w:eastAsia="ru-RU"/>
        </w:rPr>
        <w:t xml:space="preserve">. </w:t>
      </w:r>
      <w:r w:rsidRPr="00E6092D">
        <w:rPr>
          <w:rFonts w:ascii="Times New Roman" w:hAnsi="Times New Roman" w:cs="Times New Roman"/>
          <w:color w:val="000000"/>
          <w:sz w:val="28"/>
          <w:szCs w:val="28"/>
        </w:rPr>
        <w:t>Основные направления финансового оздоровления организации ОАО КОМБИНАТ «МАЙКОПХЛЕБОПРОДУКТ</w:t>
      </w:r>
      <w:r w:rsidR="00404BED">
        <w:rPr>
          <w:rFonts w:ascii="Times New Roman" w:hAnsi="Times New Roman" w:cs="Times New Roman"/>
          <w:color w:val="000000"/>
          <w:sz w:val="28"/>
          <w:szCs w:val="28"/>
        </w:rPr>
        <w:t>…………………………………2</w:t>
      </w:r>
      <w:r w:rsidR="009E605E">
        <w:rPr>
          <w:rFonts w:ascii="Times New Roman" w:hAnsi="Times New Roman" w:cs="Times New Roman"/>
          <w:color w:val="000000"/>
          <w:sz w:val="28"/>
          <w:szCs w:val="28"/>
        </w:rPr>
        <w:t>2</w:t>
      </w:r>
    </w:p>
    <w:p w:rsidR="001D60CB" w:rsidRPr="004A0367" w:rsidRDefault="001D60CB" w:rsidP="007D63A8">
      <w:pPr>
        <w:spacing w:after="0" w:line="360" w:lineRule="auto"/>
        <w:rPr>
          <w:rFonts w:ascii="Times New Roman" w:eastAsia="Times New Roman" w:hAnsi="Times New Roman" w:cs="Times New Roman"/>
          <w:sz w:val="28"/>
          <w:szCs w:val="28"/>
          <w:lang w:eastAsia="ru-RU"/>
        </w:rPr>
      </w:pPr>
      <w:r w:rsidRPr="004A0367">
        <w:rPr>
          <w:rFonts w:ascii="Times New Roman" w:eastAsia="Times New Roman" w:hAnsi="Times New Roman" w:cs="Times New Roman"/>
          <w:b/>
          <w:sz w:val="28"/>
          <w:szCs w:val="28"/>
          <w:lang w:eastAsia="ru-RU"/>
        </w:rPr>
        <w:t>ЗАКЛЮЧЕНИЕ……………….……</w:t>
      </w:r>
      <w:r w:rsidR="00804470" w:rsidRPr="004A0367">
        <w:rPr>
          <w:rFonts w:ascii="Times New Roman" w:eastAsia="Times New Roman" w:hAnsi="Times New Roman" w:cs="Times New Roman"/>
          <w:b/>
          <w:sz w:val="28"/>
          <w:szCs w:val="28"/>
          <w:lang w:eastAsia="ru-RU"/>
        </w:rPr>
        <w:t>………………</w:t>
      </w:r>
      <w:r w:rsidR="00404BED">
        <w:rPr>
          <w:rFonts w:ascii="Times New Roman" w:eastAsia="Times New Roman" w:hAnsi="Times New Roman" w:cs="Times New Roman"/>
          <w:b/>
          <w:sz w:val="28"/>
          <w:szCs w:val="28"/>
          <w:lang w:eastAsia="ru-RU"/>
        </w:rPr>
        <w:t>…………………………27</w:t>
      </w:r>
    </w:p>
    <w:p w:rsidR="001D60CB" w:rsidRPr="004A0367" w:rsidRDefault="001D60CB" w:rsidP="007D63A8">
      <w:pPr>
        <w:spacing w:after="0" w:line="360" w:lineRule="auto"/>
        <w:jc w:val="both"/>
        <w:outlineLvl w:val="0"/>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b/>
          <w:caps/>
          <w:sz w:val="28"/>
          <w:szCs w:val="28"/>
          <w:lang w:eastAsia="ru-RU"/>
        </w:rPr>
        <w:t>Список</w:t>
      </w:r>
      <w:r w:rsidR="004A0367">
        <w:rPr>
          <w:rFonts w:ascii="Times New Roman" w:eastAsia="Times New Roman" w:hAnsi="Times New Roman" w:cs="Times New Roman"/>
          <w:b/>
          <w:caps/>
          <w:sz w:val="28"/>
          <w:szCs w:val="28"/>
          <w:lang w:eastAsia="ru-RU"/>
        </w:rPr>
        <w:t xml:space="preserve"> использованной литературы……………</w:t>
      </w:r>
      <w:r w:rsidR="00804470" w:rsidRPr="004A0367">
        <w:rPr>
          <w:rFonts w:ascii="Times New Roman" w:eastAsia="Times New Roman" w:hAnsi="Times New Roman" w:cs="Times New Roman"/>
          <w:b/>
          <w:caps/>
          <w:sz w:val="28"/>
          <w:szCs w:val="28"/>
          <w:lang w:eastAsia="ru-RU"/>
        </w:rPr>
        <w:t>…</w:t>
      </w:r>
      <w:r w:rsidR="00404BED">
        <w:rPr>
          <w:rFonts w:ascii="Times New Roman" w:eastAsia="Times New Roman" w:hAnsi="Times New Roman" w:cs="Times New Roman"/>
          <w:b/>
          <w:caps/>
          <w:sz w:val="28"/>
          <w:szCs w:val="28"/>
          <w:lang w:eastAsia="ru-RU"/>
        </w:rPr>
        <w:t>………..29</w:t>
      </w:r>
    </w:p>
    <w:p w:rsidR="001D60CB" w:rsidRPr="004A0367" w:rsidRDefault="001D60CB" w:rsidP="007D63A8">
      <w:pPr>
        <w:spacing w:after="0" w:line="360" w:lineRule="auto"/>
        <w:jc w:val="both"/>
        <w:outlineLvl w:val="0"/>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b/>
          <w:caps/>
          <w:sz w:val="28"/>
          <w:szCs w:val="28"/>
          <w:lang w:eastAsia="ru-RU"/>
        </w:rPr>
        <w:t>ПРИЛОЖЕНИЕ</w:t>
      </w:r>
    </w:p>
    <w:p w:rsidR="004D0C67" w:rsidRDefault="004D0C67" w:rsidP="004A0367">
      <w:pPr>
        <w:spacing w:before="100" w:beforeAutospacing="1" w:after="100" w:afterAutospacing="1" w:line="360" w:lineRule="auto"/>
        <w:ind w:firstLine="709"/>
        <w:jc w:val="center"/>
        <w:rPr>
          <w:rFonts w:ascii="Times New Roman" w:eastAsia="Times New Roman" w:hAnsi="Times New Roman" w:cs="Times New Roman"/>
          <w:b/>
          <w:caps/>
          <w:sz w:val="28"/>
          <w:szCs w:val="28"/>
          <w:lang w:eastAsia="ru-RU"/>
        </w:rPr>
      </w:pPr>
    </w:p>
    <w:p w:rsidR="004A0367" w:rsidRDefault="004A0367" w:rsidP="004A0367">
      <w:pPr>
        <w:spacing w:before="100" w:beforeAutospacing="1" w:after="100" w:afterAutospacing="1" w:line="360" w:lineRule="auto"/>
        <w:ind w:firstLine="709"/>
        <w:jc w:val="center"/>
        <w:rPr>
          <w:rFonts w:ascii="Times New Roman" w:eastAsia="Times New Roman" w:hAnsi="Times New Roman" w:cs="Times New Roman"/>
          <w:b/>
          <w:caps/>
          <w:sz w:val="28"/>
          <w:szCs w:val="28"/>
          <w:lang w:eastAsia="ru-RU"/>
        </w:rPr>
      </w:pPr>
    </w:p>
    <w:p w:rsidR="004A0367" w:rsidRDefault="004A0367" w:rsidP="004A0367">
      <w:pPr>
        <w:spacing w:before="100" w:beforeAutospacing="1" w:after="100" w:afterAutospacing="1" w:line="360" w:lineRule="auto"/>
        <w:ind w:firstLine="709"/>
        <w:jc w:val="center"/>
        <w:rPr>
          <w:rFonts w:ascii="Times New Roman" w:eastAsia="Times New Roman" w:hAnsi="Times New Roman" w:cs="Times New Roman"/>
          <w:b/>
          <w:caps/>
          <w:sz w:val="28"/>
          <w:szCs w:val="28"/>
          <w:lang w:eastAsia="ru-RU"/>
        </w:rPr>
      </w:pPr>
    </w:p>
    <w:p w:rsidR="003E4D21" w:rsidRDefault="003E4D21" w:rsidP="004A0367">
      <w:pPr>
        <w:spacing w:before="100" w:beforeAutospacing="1" w:after="100" w:afterAutospacing="1" w:line="360" w:lineRule="auto"/>
        <w:ind w:firstLine="709"/>
        <w:jc w:val="center"/>
        <w:rPr>
          <w:rFonts w:ascii="Times New Roman" w:eastAsia="Times New Roman" w:hAnsi="Times New Roman" w:cs="Times New Roman"/>
          <w:b/>
          <w:caps/>
          <w:sz w:val="28"/>
          <w:szCs w:val="28"/>
          <w:lang w:eastAsia="ru-RU"/>
        </w:rPr>
      </w:pPr>
    </w:p>
    <w:p w:rsidR="009E3005" w:rsidRPr="004A0367" w:rsidRDefault="009E3005" w:rsidP="004A0367">
      <w:pPr>
        <w:spacing w:before="100" w:beforeAutospacing="1" w:after="100" w:afterAutospacing="1" w:line="360" w:lineRule="auto"/>
        <w:ind w:firstLine="709"/>
        <w:jc w:val="center"/>
        <w:rPr>
          <w:rFonts w:ascii="Times New Roman" w:eastAsia="Times New Roman" w:hAnsi="Times New Roman" w:cs="Times New Roman"/>
          <w:b/>
          <w:caps/>
          <w:sz w:val="28"/>
          <w:szCs w:val="28"/>
          <w:lang w:eastAsia="ru-RU"/>
        </w:rPr>
      </w:pPr>
    </w:p>
    <w:p w:rsidR="006E74EB" w:rsidRDefault="006E74EB" w:rsidP="004A0367">
      <w:pPr>
        <w:spacing w:before="100" w:beforeAutospacing="1" w:after="100" w:afterAutospacing="1" w:line="360" w:lineRule="auto"/>
        <w:ind w:firstLine="709"/>
        <w:jc w:val="center"/>
        <w:rPr>
          <w:rFonts w:ascii="Times New Roman" w:eastAsia="Times New Roman" w:hAnsi="Times New Roman" w:cs="Times New Roman"/>
          <w:b/>
          <w:caps/>
          <w:sz w:val="28"/>
          <w:szCs w:val="28"/>
          <w:lang w:eastAsia="ru-RU"/>
        </w:rPr>
      </w:pPr>
    </w:p>
    <w:p w:rsidR="00F6560B" w:rsidRPr="004A0367" w:rsidRDefault="00AF6926" w:rsidP="00CC0B84">
      <w:pPr>
        <w:spacing w:before="100" w:beforeAutospacing="1" w:after="100" w:afterAutospacing="1" w:line="360" w:lineRule="auto"/>
        <w:ind w:firstLine="709"/>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 xml:space="preserve">                                        </w:t>
      </w:r>
      <w:r w:rsidR="00F6560B" w:rsidRPr="004A0367">
        <w:rPr>
          <w:rFonts w:ascii="Times New Roman" w:eastAsia="Times New Roman" w:hAnsi="Times New Roman" w:cs="Times New Roman"/>
          <w:b/>
          <w:caps/>
          <w:sz w:val="28"/>
          <w:szCs w:val="28"/>
          <w:lang w:eastAsia="ru-RU"/>
        </w:rPr>
        <w:t>ВВедение</w:t>
      </w:r>
    </w:p>
    <w:p w:rsidR="00F6560B" w:rsidRPr="004A0367" w:rsidRDefault="00F6560B" w:rsidP="004A0367">
      <w:pPr>
        <w:spacing w:after="0" w:line="360" w:lineRule="auto"/>
        <w:ind w:firstLine="709"/>
        <w:jc w:val="both"/>
        <w:rPr>
          <w:rFonts w:ascii="Times New Roman" w:eastAsia="Times New Roman" w:hAnsi="Times New Roman" w:cs="Times New Roman"/>
          <w:sz w:val="28"/>
          <w:szCs w:val="28"/>
          <w:lang w:eastAsia="ru-RU"/>
        </w:rPr>
      </w:pPr>
    </w:p>
    <w:p w:rsidR="00A875DE"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Чтобы </w:t>
      </w:r>
      <w:r w:rsidR="00A875DE">
        <w:rPr>
          <w:rFonts w:ascii="Times New Roman" w:eastAsia="Times New Roman" w:hAnsi="Times New Roman" w:cs="Times New Roman"/>
          <w:sz w:val="28"/>
          <w:szCs w:val="28"/>
          <w:lang w:eastAsia="ru-RU"/>
        </w:rPr>
        <w:t>успешно работать</w:t>
      </w:r>
      <w:r w:rsidRPr="004A0367">
        <w:rPr>
          <w:rFonts w:ascii="Times New Roman" w:eastAsia="Times New Roman" w:hAnsi="Times New Roman" w:cs="Times New Roman"/>
          <w:sz w:val="28"/>
          <w:szCs w:val="28"/>
          <w:lang w:eastAsia="ru-RU"/>
        </w:rPr>
        <w:t xml:space="preserve"> в условиях рыночной экономики и не допустить банкротства предприятия, нужно хорошо знать, как управлять финансовыми ресурсами, как</w:t>
      </w:r>
      <w:r w:rsidR="00A875DE">
        <w:rPr>
          <w:rFonts w:ascii="Times New Roman" w:eastAsia="Times New Roman" w:hAnsi="Times New Roman" w:cs="Times New Roman"/>
          <w:sz w:val="28"/>
          <w:szCs w:val="28"/>
          <w:lang w:eastAsia="ru-RU"/>
        </w:rPr>
        <w:t xml:space="preserve">им должен быть капитал по структуре, </w:t>
      </w:r>
      <w:r w:rsidRPr="004A0367">
        <w:rPr>
          <w:rFonts w:ascii="Times New Roman" w:eastAsia="Times New Roman" w:hAnsi="Times New Roman" w:cs="Times New Roman"/>
          <w:sz w:val="28"/>
          <w:szCs w:val="28"/>
          <w:lang w:eastAsia="ru-RU"/>
        </w:rPr>
        <w:t>составу и источникам образования, как</w:t>
      </w:r>
      <w:r w:rsidR="00A875DE">
        <w:rPr>
          <w:rFonts w:ascii="Times New Roman" w:eastAsia="Times New Roman" w:hAnsi="Times New Roman" w:cs="Times New Roman"/>
          <w:sz w:val="28"/>
          <w:szCs w:val="28"/>
          <w:lang w:eastAsia="ru-RU"/>
        </w:rPr>
        <w:t>ая</w:t>
      </w:r>
      <w:r w:rsidRPr="004A0367">
        <w:rPr>
          <w:rFonts w:ascii="Times New Roman" w:eastAsia="Times New Roman" w:hAnsi="Times New Roman" w:cs="Times New Roman"/>
          <w:sz w:val="28"/>
          <w:szCs w:val="28"/>
          <w:lang w:eastAsia="ru-RU"/>
        </w:rPr>
        <w:t xml:space="preserve"> дол</w:t>
      </w:r>
      <w:r w:rsidR="00A875DE">
        <w:rPr>
          <w:rFonts w:ascii="Times New Roman" w:eastAsia="Times New Roman" w:hAnsi="Times New Roman" w:cs="Times New Roman"/>
          <w:sz w:val="28"/>
          <w:szCs w:val="28"/>
          <w:lang w:eastAsia="ru-RU"/>
        </w:rPr>
        <w:t>я</w:t>
      </w:r>
      <w:r w:rsidRPr="004A0367">
        <w:rPr>
          <w:rFonts w:ascii="Times New Roman" w:eastAsia="Times New Roman" w:hAnsi="Times New Roman" w:cs="Times New Roman"/>
          <w:sz w:val="28"/>
          <w:szCs w:val="28"/>
          <w:lang w:eastAsia="ru-RU"/>
        </w:rPr>
        <w:t xml:space="preserve"> должн</w:t>
      </w:r>
      <w:r w:rsidR="00A875DE">
        <w:rPr>
          <w:rFonts w:ascii="Times New Roman" w:eastAsia="Times New Roman" w:hAnsi="Times New Roman" w:cs="Times New Roman"/>
          <w:sz w:val="28"/>
          <w:szCs w:val="28"/>
          <w:lang w:eastAsia="ru-RU"/>
        </w:rPr>
        <w:t>а</w:t>
      </w:r>
      <w:r w:rsidRPr="004A0367">
        <w:rPr>
          <w:rFonts w:ascii="Times New Roman" w:eastAsia="Times New Roman" w:hAnsi="Times New Roman" w:cs="Times New Roman"/>
          <w:sz w:val="28"/>
          <w:szCs w:val="28"/>
          <w:lang w:eastAsia="ru-RU"/>
        </w:rPr>
        <w:t xml:space="preserve"> </w:t>
      </w:r>
      <w:r w:rsidR="00A875DE">
        <w:rPr>
          <w:rFonts w:ascii="Times New Roman" w:eastAsia="Times New Roman" w:hAnsi="Times New Roman" w:cs="Times New Roman"/>
          <w:sz w:val="28"/>
          <w:szCs w:val="28"/>
          <w:lang w:eastAsia="ru-RU"/>
        </w:rPr>
        <w:t xml:space="preserve">быть у </w:t>
      </w:r>
      <w:r w:rsidRPr="004A0367">
        <w:rPr>
          <w:rFonts w:ascii="Times New Roman" w:eastAsia="Times New Roman" w:hAnsi="Times New Roman" w:cs="Times New Roman"/>
          <w:sz w:val="28"/>
          <w:szCs w:val="28"/>
          <w:lang w:eastAsia="ru-RU"/>
        </w:rPr>
        <w:t xml:space="preserve"> собственны</w:t>
      </w:r>
      <w:r w:rsidR="00A875DE">
        <w:rPr>
          <w:rFonts w:ascii="Times New Roman" w:eastAsia="Times New Roman" w:hAnsi="Times New Roman" w:cs="Times New Roman"/>
          <w:sz w:val="28"/>
          <w:szCs w:val="28"/>
          <w:lang w:eastAsia="ru-RU"/>
        </w:rPr>
        <w:t>х</w:t>
      </w:r>
      <w:r w:rsidRPr="004A0367">
        <w:rPr>
          <w:rFonts w:ascii="Times New Roman" w:eastAsia="Times New Roman" w:hAnsi="Times New Roman" w:cs="Times New Roman"/>
          <w:sz w:val="28"/>
          <w:szCs w:val="28"/>
          <w:lang w:eastAsia="ru-RU"/>
        </w:rPr>
        <w:t xml:space="preserve"> </w:t>
      </w:r>
      <w:proofErr w:type="gramStart"/>
      <w:r w:rsidRPr="004A0367">
        <w:rPr>
          <w:rFonts w:ascii="Times New Roman" w:eastAsia="Times New Roman" w:hAnsi="Times New Roman" w:cs="Times New Roman"/>
          <w:sz w:val="28"/>
          <w:szCs w:val="28"/>
          <w:lang w:eastAsia="ru-RU"/>
        </w:rPr>
        <w:t>средства</w:t>
      </w:r>
      <w:proofErr w:type="gramEnd"/>
      <w:r w:rsidRPr="004A0367">
        <w:rPr>
          <w:rFonts w:ascii="Times New Roman" w:eastAsia="Times New Roman" w:hAnsi="Times New Roman" w:cs="Times New Roman"/>
          <w:sz w:val="28"/>
          <w:szCs w:val="28"/>
          <w:lang w:eastAsia="ru-RU"/>
        </w:rPr>
        <w:t xml:space="preserve"> а как</w:t>
      </w:r>
      <w:r w:rsidR="00A875DE">
        <w:rPr>
          <w:rFonts w:ascii="Times New Roman" w:eastAsia="Times New Roman" w:hAnsi="Times New Roman" w:cs="Times New Roman"/>
          <w:sz w:val="28"/>
          <w:szCs w:val="28"/>
          <w:lang w:eastAsia="ru-RU"/>
        </w:rPr>
        <w:t xml:space="preserve">ая у </w:t>
      </w:r>
      <w:r w:rsidRPr="004A0367">
        <w:rPr>
          <w:rFonts w:ascii="Times New Roman" w:eastAsia="Times New Roman" w:hAnsi="Times New Roman" w:cs="Times New Roman"/>
          <w:sz w:val="28"/>
          <w:szCs w:val="28"/>
          <w:lang w:eastAsia="ru-RU"/>
        </w:rPr>
        <w:t xml:space="preserve"> заемны</w:t>
      </w:r>
      <w:r w:rsidR="00A875DE">
        <w:rPr>
          <w:rFonts w:ascii="Times New Roman" w:eastAsia="Times New Roman" w:hAnsi="Times New Roman" w:cs="Times New Roman"/>
          <w:sz w:val="28"/>
          <w:szCs w:val="28"/>
          <w:lang w:eastAsia="ru-RU"/>
        </w:rPr>
        <w:t>х</w:t>
      </w:r>
      <w:r w:rsidRPr="004A0367">
        <w:rPr>
          <w:rFonts w:ascii="Times New Roman" w:eastAsia="Times New Roman" w:hAnsi="Times New Roman" w:cs="Times New Roman"/>
          <w:sz w:val="28"/>
          <w:szCs w:val="28"/>
          <w:lang w:eastAsia="ru-RU"/>
        </w:rPr>
        <w:t xml:space="preserve">. Финансовое состояние характеризуется обеспеченностью финансовыми ресурсами, </w:t>
      </w:r>
      <w:r w:rsidR="00A875DE">
        <w:rPr>
          <w:rFonts w:ascii="Times New Roman" w:eastAsia="Times New Roman" w:hAnsi="Times New Roman" w:cs="Times New Roman"/>
          <w:sz w:val="28"/>
          <w:szCs w:val="28"/>
          <w:lang w:eastAsia="ru-RU"/>
        </w:rPr>
        <w:t xml:space="preserve">которые </w:t>
      </w:r>
      <w:r w:rsidRPr="004A0367">
        <w:rPr>
          <w:rFonts w:ascii="Times New Roman" w:eastAsia="Times New Roman" w:hAnsi="Times New Roman" w:cs="Times New Roman"/>
          <w:sz w:val="28"/>
          <w:szCs w:val="28"/>
          <w:lang w:eastAsia="ru-RU"/>
        </w:rPr>
        <w:t>необходимыми для функционирования предприятия, целесообразностью их размещения и эффективн</w:t>
      </w:r>
      <w:r w:rsidR="00A875DE">
        <w:rPr>
          <w:rFonts w:ascii="Times New Roman" w:eastAsia="Times New Roman" w:hAnsi="Times New Roman" w:cs="Times New Roman"/>
          <w:sz w:val="28"/>
          <w:szCs w:val="28"/>
          <w:lang w:eastAsia="ru-RU"/>
        </w:rPr>
        <w:t xml:space="preserve">ым </w:t>
      </w:r>
      <w:r w:rsidRPr="004A0367">
        <w:rPr>
          <w:rFonts w:ascii="Times New Roman" w:eastAsia="Times New Roman" w:hAnsi="Times New Roman" w:cs="Times New Roman"/>
          <w:sz w:val="28"/>
          <w:szCs w:val="28"/>
          <w:lang w:eastAsia="ru-RU"/>
        </w:rPr>
        <w:t>использовани</w:t>
      </w:r>
      <w:r w:rsidR="00A875DE">
        <w:rPr>
          <w:rFonts w:ascii="Times New Roman" w:eastAsia="Times New Roman" w:hAnsi="Times New Roman" w:cs="Times New Roman"/>
          <w:sz w:val="28"/>
          <w:szCs w:val="28"/>
          <w:lang w:eastAsia="ru-RU"/>
        </w:rPr>
        <w:t>ем.</w:t>
      </w:r>
    </w:p>
    <w:p w:rsidR="00EC6D6E" w:rsidRPr="004A0367" w:rsidRDefault="00EC6D6E"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В процессе  осуществления своей хозяйственной  деятельности  у  фирм  возникает  финансовые взаимоотношения с покупателями</w:t>
      </w:r>
      <w:r w:rsidR="00A875DE">
        <w:rPr>
          <w:rFonts w:ascii="Times New Roman" w:eastAsia="Times New Roman" w:hAnsi="Times New Roman" w:cs="Times New Roman"/>
          <w:sz w:val="28"/>
          <w:szCs w:val="28"/>
          <w:lang w:eastAsia="ru-RU"/>
        </w:rPr>
        <w:t>,</w:t>
      </w:r>
      <w:r w:rsidRPr="004A0367">
        <w:rPr>
          <w:rFonts w:ascii="Times New Roman" w:eastAsia="Times New Roman" w:hAnsi="Times New Roman" w:cs="Times New Roman"/>
          <w:sz w:val="28"/>
          <w:szCs w:val="28"/>
          <w:lang w:eastAsia="ru-RU"/>
        </w:rPr>
        <w:t xml:space="preserve"> поставщиками, с собственниками, кредитными  организациями, бюджетом и  др.  Всё  это многообразие  связей,  в которые  предприятие вступает с  субъектами  внешней  среды,  базируется  на финансовой информации.</w:t>
      </w:r>
    </w:p>
    <w:p w:rsidR="00EC6D6E" w:rsidRPr="004A0367" w:rsidRDefault="00A875DE" w:rsidP="004A036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Главным этапом оценки деятельности предприятия является а</w:t>
      </w:r>
      <w:r w:rsidR="00EC6D6E" w:rsidRPr="004A0367">
        <w:rPr>
          <w:rFonts w:ascii="Times New Roman" w:eastAsia="Times New Roman" w:hAnsi="Times New Roman" w:cs="Times New Roman"/>
          <w:sz w:val="28"/>
          <w:szCs w:val="28"/>
          <w:lang w:eastAsia="ru-RU"/>
        </w:rPr>
        <w:t xml:space="preserve">нализ финансовой устойчивости и финансово-экономической стабильности. Анализ отражает результат </w:t>
      </w:r>
      <w:r>
        <w:rPr>
          <w:rFonts w:ascii="Times New Roman" w:eastAsia="Times New Roman" w:hAnsi="Times New Roman" w:cs="Times New Roman"/>
          <w:sz w:val="28"/>
          <w:szCs w:val="28"/>
          <w:lang w:eastAsia="ru-RU"/>
        </w:rPr>
        <w:t xml:space="preserve">развития </w:t>
      </w:r>
      <w:r w:rsidR="00EC6D6E" w:rsidRPr="004A0367">
        <w:rPr>
          <w:rFonts w:ascii="Times New Roman" w:eastAsia="Times New Roman" w:hAnsi="Times New Roman" w:cs="Times New Roman"/>
          <w:sz w:val="28"/>
          <w:szCs w:val="28"/>
          <w:lang w:eastAsia="ru-RU"/>
        </w:rPr>
        <w:t>текущего, инвестиционного и финансового</w:t>
      </w:r>
      <w:r>
        <w:rPr>
          <w:rFonts w:ascii="Times New Roman" w:eastAsia="Times New Roman" w:hAnsi="Times New Roman" w:cs="Times New Roman"/>
          <w:sz w:val="28"/>
          <w:szCs w:val="28"/>
          <w:lang w:eastAsia="ru-RU"/>
        </w:rPr>
        <w:t>,</w:t>
      </w:r>
      <w:r w:rsidR="00EC6D6E" w:rsidRPr="004A0367">
        <w:rPr>
          <w:rFonts w:ascii="Times New Roman" w:eastAsia="Times New Roman" w:hAnsi="Times New Roman" w:cs="Times New Roman"/>
          <w:sz w:val="28"/>
          <w:szCs w:val="28"/>
          <w:lang w:eastAsia="ru-RU"/>
        </w:rPr>
        <w:t xml:space="preserve"> показывает  </w:t>
      </w:r>
      <w:r>
        <w:rPr>
          <w:rFonts w:ascii="Times New Roman" w:eastAsia="Times New Roman" w:hAnsi="Times New Roman" w:cs="Times New Roman"/>
          <w:sz w:val="28"/>
          <w:szCs w:val="28"/>
          <w:lang w:eastAsia="ru-RU"/>
        </w:rPr>
        <w:t xml:space="preserve">нужную для инвесторов </w:t>
      </w:r>
      <w:r w:rsidR="00EC6D6E" w:rsidRPr="004A0367">
        <w:rPr>
          <w:rFonts w:ascii="Times New Roman" w:eastAsia="Times New Roman" w:hAnsi="Times New Roman" w:cs="Times New Roman"/>
          <w:sz w:val="28"/>
          <w:szCs w:val="28"/>
          <w:lang w:eastAsia="ru-RU"/>
        </w:rPr>
        <w:t xml:space="preserve">информацию, а еще характеризует способность фирмы </w:t>
      </w:r>
      <w:r>
        <w:rPr>
          <w:rFonts w:ascii="Times New Roman" w:eastAsia="Times New Roman" w:hAnsi="Times New Roman" w:cs="Times New Roman"/>
          <w:sz w:val="28"/>
          <w:szCs w:val="28"/>
          <w:lang w:eastAsia="ru-RU"/>
        </w:rPr>
        <w:t xml:space="preserve">оплачивать </w:t>
      </w:r>
      <w:r w:rsidR="00EC6D6E" w:rsidRPr="004A0367">
        <w:rPr>
          <w:rFonts w:ascii="Times New Roman" w:eastAsia="Times New Roman" w:hAnsi="Times New Roman" w:cs="Times New Roman"/>
          <w:sz w:val="28"/>
          <w:szCs w:val="28"/>
          <w:lang w:eastAsia="ru-RU"/>
        </w:rPr>
        <w:t>свои долг</w:t>
      </w:r>
      <w:r>
        <w:rPr>
          <w:rFonts w:ascii="Times New Roman" w:eastAsia="Times New Roman" w:hAnsi="Times New Roman" w:cs="Times New Roman"/>
          <w:sz w:val="28"/>
          <w:szCs w:val="28"/>
          <w:lang w:eastAsia="ru-RU"/>
        </w:rPr>
        <w:t>и</w:t>
      </w:r>
      <w:r w:rsidR="00EC6D6E" w:rsidRPr="004A0367">
        <w:rPr>
          <w:rFonts w:ascii="Times New Roman" w:eastAsia="Times New Roman" w:hAnsi="Times New Roman" w:cs="Times New Roman"/>
          <w:sz w:val="28"/>
          <w:szCs w:val="28"/>
          <w:lang w:eastAsia="ru-RU"/>
        </w:rPr>
        <w:t xml:space="preserve"> и обязательства и наращивать свой экономический потенциал.</w:t>
      </w:r>
    </w:p>
    <w:p w:rsidR="00F6560B" w:rsidRPr="004A0367"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b/>
          <w:sz w:val="28"/>
          <w:szCs w:val="28"/>
          <w:lang w:eastAsia="ru-RU"/>
        </w:rPr>
        <w:t>Актуальность</w:t>
      </w:r>
      <w:r w:rsidRPr="004A0367">
        <w:rPr>
          <w:rFonts w:ascii="Times New Roman" w:eastAsia="Times New Roman" w:hAnsi="Times New Roman" w:cs="Times New Roman"/>
          <w:sz w:val="28"/>
          <w:szCs w:val="28"/>
          <w:lang w:eastAsia="ru-RU"/>
        </w:rPr>
        <w:t xml:space="preserve"> курсовой работы заключается в том, что рыночная экономика способствует качественному изменению роли финансового анализа, который превращается в основной метод оценки состояния предприятия. Он </w:t>
      </w:r>
      <w:proofErr w:type="gramStart"/>
      <w:r w:rsidR="00A875DE">
        <w:rPr>
          <w:rFonts w:ascii="Times New Roman" w:eastAsia="Times New Roman" w:hAnsi="Times New Roman" w:cs="Times New Roman"/>
          <w:sz w:val="28"/>
          <w:szCs w:val="28"/>
          <w:lang w:eastAsia="ru-RU"/>
        </w:rPr>
        <w:t>показывает</w:t>
      </w:r>
      <w:proofErr w:type="gramEnd"/>
      <w:r w:rsidR="00A875DE">
        <w:rPr>
          <w:rFonts w:ascii="Times New Roman" w:eastAsia="Times New Roman" w:hAnsi="Times New Roman" w:cs="Times New Roman"/>
          <w:sz w:val="28"/>
          <w:szCs w:val="28"/>
          <w:lang w:eastAsia="ru-RU"/>
        </w:rPr>
        <w:t xml:space="preserve"> как </w:t>
      </w:r>
      <w:r w:rsidRPr="004A0367">
        <w:rPr>
          <w:rFonts w:ascii="Times New Roman" w:eastAsia="Times New Roman" w:hAnsi="Times New Roman" w:cs="Times New Roman"/>
          <w:sz w:val="28"/>
          <w:szCs w:val="28"/>
          <w:lang w:eastAsia="ru-RU"/>
        </w:rPr>
        <w:t>эффективно</w:t>
      </w:r>
      <w:r w:rsidR="00A875DE">
        <w:rPr>
          <w:rFonts w:ascii="Times New Roman" w:eastAsia="Times New Roman" w:hAnsi="Times New Roman" w:cs="Times New Roman"/>
          <w:sz w:val="28"/>
          <w:szCs w:val="28"/>
          <w:lang w:eastAsia="ru-RU"/>
        </w:rPr>
        <w:t xml:space="preserve"> идет </w:t>
      </w:r>
      <w:r w:rsidRPr="004A0367">
        <w:rPr>
          <w:rFonts w:ascii="Times New Roman" w:eastAsia="Times New Roman" w:hAnsi="Times New Roman" w:cs="Times New Roman"/>
          <w:sz w:val="28"/>
          <w:szCs w:val="28"/>
          <w:lang w:eastAsia="ru-RU"/>
        </w:rPr>
        <w:t>использовани</w:t>
      </w:r>
      <w:r w:rsidR="00A875DE">
        <w:rPr>
          <w:rFonts w:ascii="Times New Roman" w:eastAsia="Times New Roman" w:hAnsi="Times New Roman" w:cs="Times New Roman"/>
          <w:sz w:val="28"/>
          <w:szCs w:val="28"/>
          <w:lang w:eastAsia="ru-RU"/>
        </w:rPr>
        <w:t>е</w:t>
      </w:r>
      <w:r w:rsidRPr="004A0367">
        <w:rPr>
          <w:rFonts w:ascii="Times New Roman" w:eastAsia="Times New Roman" w:hAnsi="Times New Roman" w:cs="Times New Roman"/>
          <w:sz w:val="28"/>
          <w:szCs w:val="28"/>
          <w:lang w:eastAsia="ru-RU"/>
        </w:rPr>
        <w:t xml:space="preserve"> ресурсов</w:t>
      </w:r>
      <w:r w:rsidR="00A875DE">
        <w:rPr>
          <w:rFonts w:ascii="Times New Roman" w:eastAsia="Times New Roman" w:hAnsi="Times New Roman" w:cs="Times New Roman"/>
          <w:sz w:val="28"/>
          <w:szCs w:val="28"/>
          <w:lang w:eastAsia="ru-RU"/>
        </w:rPr>
        <w:t xml:space="preserve"> на предприятии</w:t>
      </w:r>
      <w:r w:rsidRPr="004A0367">
        <w:rPr>
          <w:rFonts w:ascii="Times New Roman" w:eastAsia="Times New Roman" w:hAnsi="Times New Roman" w:cs="Times New Roman"/>
          <w:sz w:val="28"/>
          <w:szCs w:val="28"/>
          <w:lang w:eastAsia="ru-RU"/>
        </w:rPr>
        <w:t>, оцени</w:t>
      </w:r>
      <w:r w:rsidR="00334E9D">
        <w:rPr>
          <w:rFonts w:ascii="Times New Roman" w:eastAsia="Times New Roman" w:hAnsi="Times New Roman" w:cs="Times New Roman"/>
          <w:sz w:val="28"/>
          <w:szCs w:val="28"/>
          <w:lang w:eastAsia="ru-RU"/>
        </w:rPr>
        <w:t>вает</w:t>
      </w:r>
      <w:r w:rsidRPr="004A0367">
        <w:rPr>
          <w:rFonts w:ascii="Times New Roman" w:eastAsia="Times New Roman" w:hAnsi="Times New Roman" w:cs="Times New Roman"/>
          <w:sz w:val="28"/>
          <w:szCs w:val="28"/>
          <w:lang w:eastAsia="ru-RU"/>
        </w:rPr>
        <w:t xml:space="preserve"> финансовую устойчивость хозяйствующего субъекта, </w:t>
      </w:r>
      <w:r w:rsidR="00334E9D" w:rsidRPr="004A0367">
        <w:rPr>
          <w:rFonts w:ascii="Times New Roman" w:eastAsia="Times New Roman" w:hAnsi="Times New Roman" w:cs="Times New Roman"/>
          <w:sz w:val="28"/>
          <w:szCs w:val="28"/>
          <w:lang w:eastAsia="ru-RU"/>
        </w:rPr>
        <w:t>устанав</w:t>
      </w:r>
      <w:r w:rsidR="00334E9D">
        <w:rPr>
          <w:rFonts w:ascii="Times New Roman" w:eastAsia="Times New Roman" w:hAnsi="Times New Roman" w:cs="Times New Roman"/>
          <w:sz w:val="28"/>
          <w:szCs w:val="28"/>
          <w:lang w:eastAsia="ru-RU"/>
        </w:rPr>
        <w:t>ливает</w:t>
      </w:r>
      <w:r w:rsidRPr="004A0367">
        <w:rPr>
          <w:rFonts w:ascii="Times New Roman" w:eastAsia="Times New Roman" w:hAnsi="Times New Roman" w:cs="Times New Roman"/>
          <w:sz w:val="28"/>
          <w:szCs w:val="28"/>
          <w:lang w:eastAsia="ru-RU"/>
        </w:rPr>
        <w:t xml:space="preserve"> его положение на рынке, а также </w:t>
      </w:r>
      <w:r w:rsidR="00334E9D">
        <w:rPr>
          <w:rFonts w:ascii="Times New Roman" w:eastAsia="Times New Roman" w:hAnsi="Times New Roman" w:cs="Times New Roman"/>
          <w:sz w:val="28"/>
          <w:szCs w:val="28"/>
          <w:lang w:eastAsia="ru-RU"/>
        </w:rPr>
        <w:t xml:space="preserve">позволяет </w:t>
      </w:r>
      <w:r w:rsidRPr="004A0367">
        <w:rPr>
          <w:rFonts w:ascii="Times New Roman" w:eastAsia="Times New Roman" w:hAnsi="Times New Roman" w:cs="Times New Roman"/>
          <w:sz w:val="28"/>
          <w:szCs w:val="28"/>
          <w:lang w:eastAsia="ru-RU"/>
        </w:rPr>
        <w:t>количественно измерить степень риск</w:t>
      </w:r>
      <w:r w:rsidR="00A875DE">
        <w:rPr>
          <w:rFonts w:ascii="Times New Roman" w:eastAsia="Times New Roman" w:hAnsi="Times New Roman" w:cs="Times New Roman"/>
          <w:sz w:val="28"/>
          <w:szCs w:val="28"/>
          <w:lang w:eastAsia="ru-RU"/>
        </w:rPr>
        <w:t>а</w:t>
      </w:r>
      <w:r w:rsidRPr="004A0367">
        <w:rPr>
          <w:rFonts w:ascii="Times New Roman" w:eastAsia="Times New Roman" w:hAnsi="Times New Roman" w:cs="Times New Roman"/>
          <w:sz w:val="28"/>
          <w:szCs w:val="28"/>
          <w:lang w:eastAsia="ru-RU"/>
        </w:rPr>
        <w:t xml:space="preserve"> и конкурентоспособность. Чтобы принимать решения по управлению в области производства, сбыта, </w:t>
      </w:r>
      <w:r w:rsidRPr="004A0367">
        <w:rPr>
          <w:rFonts w:ascii="Times New Roman" w:eastAsia="Times New Roman" w:hAnsi="Times New Roman" w:cs="Times New Roman"/>
          <w:sz w:val="28"/>
          <w:szCs w:val="28"/>
          <w:lang w:eastAsia="ru-RU"/>
        </w:rPr>
        <w:lastRenderedPageBreak/>
        <w:t xml:space="preserve">финансов, инвестиций и нововведений руководству нужна постоянная осведомленность по </w:t>
      </w:r>
      <w:r w:rsidR="00A875DE">
        <w:rPr>
          <w:rFonts w:ascii="Times New Roman" w:eastAsia="Times New Roman" w:hAnsi="Times New Roman" w:cs="Times New Roman"/>
          <w:sz w:val="28"/>
          <w:szCs w:val="28"/>
          <w:lang w:eastAsia="ru-RU"/>
        </w:rPr>
        <w:t xml:space="preserve">этим </w:t>
      </w:r>
      <w:r w:rsidR="00334E9D">
        <w:rPr>
          <w:rFonts w:ascii="Times New Roman" w:eastAsia="Times New Roman" w:hAnsi="Times New Roman" w:cs="Times New Roman"/>
          <w:sz w:val="28"/>
          <w:szCs w:val="28"/>
          <w:lang w:eastAsia="ru-RU"/>
        </w:rPr>
        <w:t>вопросам</w:t>
      </w:r>
      <w:r w:rsidRPr="004A0367">
        <w:rPr>
          <w:rFonts w:ascii="Times New Roman" w:eastAsia="Times New Roman" w:hAnsi="Times New Roman" w:cs="Times New Roman"/>
          <w:sz w:val="28"/>
          <w:szCs w:val="28"/>
          <w:lang w:eastAsia="ru-RU"/>
        </w:rPr>
        <w:t>, которая является результатом отбора, анализа, оценки и концентрации исходной информации</w:t>
      </w:r>
      <w:r w:rsidR="00403F0E">
        <w:rPr>
          <w:rFonts w:ascii="Times New Roman" w:eastAsia="Times New Roman" w:hAnsi="Times New Roman" w:cs="Times New Roman"/>
          <w:sz w:val="28"/>
          <w:szCs w:val="28"/>
          <w:lang w:eastAsia="ru-RU"/>
        </w:rPr>
        <w:t xml:space="preserve">. При управлении финансами </w:t>
      </w:r>
      <w:r w:rsidRPr="004A0367">
        <w:rPr>
          <w:rFonts w:ascii="Times New Roman" w:eastAsia="Times New Roman" w:hAnsi="Times New Roman" w:cs="Times New Roman"/>
          <w:sz w:val="28"/>
          <w:szCs w:val="28"/>
          <w:lang w:eastAsia="ru-RU"/>
        </w:rPr>
        <w:t xml:space="preserve"> необходимо аналитическое прочтение исходных данных исходя из целей анализа и управления.</w:t>
      </w:r>
    </w:p>
    <w:p w:rsidR="00403F0E"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Результаты финансового анализа позволяют выявить уязвимые места, требующие особого внимания, и разработать мероприятия по их ликвидации. Не секрет, что процесс принятия управленческих решений в большей степени искусство, чем наука. Результат выполненных формализованных аналитических процедур не является или, по крайней мере, не должен являться единственным критерием для принятия того или иного управленческого решения. Результаты анализа - материальная основа управленческих решений, принятие которых основывается также на интеллекте, логике, опыте, личных симпатиях и антипатиях лица, принимающего эти решения. </w:t>
      </w:r>
    </w:p>
    <w:p w:rsidR="00F6560B" w:rsidRPr="004A0367"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Теоретической и методологической основой работы послужили многие положения, изложенные в трудах российских ученых экономистов и финансистов, таких как: М.И. Баканов, И.Т. Балабанов, Т.Б. Бердникова, О.В. Ефимова, В.В. Ковалев, А.М. Ковалева, М.Н. </w:t>
      </w:r>
      <w:proofErr w:type="spellStart"/>
      <w:r w:rsidRPr="004A0367">
        <w:rPr>
          <w:rFonts w:ascii="Times New Roman" w:eastAsia="Times New Roman" w:hAnsi="Times New Roman" w:cs="Times New Roman"/>
          <w:sz w:val="28"/>
          <w:szCs w:val="28"/>
          <w:lang w:eastAsia="ru-RU"/>
        </w:rPr>
        <w:t>Крейнина</w:t>
      </w:r>
      <w:proofErr w:type="spellEnd"/>
      <w:r w:rsidRPr="004A0367">
        <w:rPr>
          <w:rFonts w:ascii="Times New Roman" w:eastAsia="Times New Roman" w:hAnsi="Times New Roman" w:cs="Times New Roman"/>
          <w:sz w:val="28"/>
          <w:szCs w:val="28"/>
          <w:lang w:eastAsia="ru-RU"/>
        </w:rPr>
        <w:t xml:space="preserve">, Н.А. Любшин, Е.В. </w:t>
      </w:r>
      <w:proofErr w:type="spellStart"/>
      <w:r w:rsidRPr="004A0367">
        <w:rPr>
          <w:rFonts w:ascii="Times New Roman" w:eastAsia="Times New Roman" w:hAnsi="Times New Roman" w:cs="Times New Roman"/>
          <w:sz w:val="28"/>
          <w:szCs w:val="28"/>
          <w:lang w:eastAsia="ru-RU"/>
        </w:rPr>
        <w:t>Негашев</w:t>
      </w:r>
      <w:proofErr w:type="spellEnd"/>
      <w:r w:rsidRPr="004A0367">
        <w:rPr>
          <w:rFonts w:ascii="Times New Roman" w:eastAsia="Times New Roman" w:hAnsi="Times New Roman" w:cs="Times New Roman"/>
          <w:sz w:val="28"/>
          <w:szCs w:val="28"/>
          <w:lang w:eastAsia="ru-RU"/>
        </w:rPr>
        <w:t xml:space="preserve">, Г.Б. Поляк, Г.В. Савицкая, Н.Ф. Самсонов, Е.С. Стоянова, Э.А Уткин, А.Д. </w:t>
      </w:r>
      <w:proofErr w:type="spellStart"/>
      <w:r w:rsidRPr="004A0367">
        <w:rPr>
          <w:rFonts w:ascii="Times New Roman" w:eastAsia="Times New Roman" w:hAnsi="Times New Roman" w:cs="Times New Roman"/>
          <w:sz w:val="28"/>
          <w:szCs w:val="28"/>
          <w:lang w:eastAsia="ru-RU"/>
        </w:rPr>
        <w:t>Шеремет</w:t>
      </w:r>
      <w:proofErr w:type="spellEnd"/>
      <w:r w:rsidRPr="004A0367">
        <w:rPr>
          <w:rFonts w:ascii="Times New Roman" w:eastAsia="Times New Roman" w:hAnsi="Times New Roman" w:cs="Times New Roman"/>
          <w:sz w:val="28"/>
          <w:szCs w:val="28"/>
          <w:lang w:eastAsia="ru-RU"/>
        </w:rPr>
        <w:t>.</w:t>
      </w:r>
    </w:p>
    <w:p w:rsidR="00F6560B" w:rsidRPr="00403F0E" w:rsidRDefault="00F6560B" w:rsidP="004A0367">
      <w:pPr>
        <w:spacing w:after="0" w:line="360" w:lineRule="auto"/>
        <w:ind w:firstLine="709"/>
        <w:jc w:val="both"/>
        <w:rPr>
          <w:rFonts w:ascii="Times New Roman" w:eastAsia="Times New Roman" w:hAnsi="Times New Roman" w:cs="Times New Roman"/>
          <w:b/>
          <w:sz w:val="28"/>
          <w:szCs w:val="28"/>
          <w:lang w:eastAsia="ru-RU"/>
        </w:rPr>
      </w:pPr>
      <w:r w:rsidRPr="004A0367">
        <w:rPr>
          <w:rFonts w:ascii="Times New Roman" w:eastAsia="Times New Roman" w:hAnsi="Times New Roman" w:cs="Times New Roman"/>
          <w:b/>
          <w:sz w:val="28"/>
          <w:szCs w:val="28"/>
          <w:lang w:eastAsia="ru-RU"/>
        </w:rPr>
        <w:t>Целью</w:t>
      </w:r>
      <w:r w:rsidRPr="004A0367">
        <w:rPr>
          <w:rFonts w:ascii="Times New Roman" w:eastAsia="Times New Roman" w:hAnsi="Times New Roman" w:cs="Times New Roman"/>
          <w:sz w:val="28"/>
          <w:szCs w:val="28"/>
          <w:lang w:eastAsia="ru-RU"/>
        </w:rPr>
        <w:t xml:space="preserve">  работы является </w:t>
      </w:r>
      <w:r w:rsidR="00403F0E">
        <w:rPr>
          <w:rFonts w:ascii="Times New Roman" w:eastAsia="Times New Roman" w:hAnsi="Times New Roman" w:cs="Times New Roman"/>
          <w:sz w:val="28"/>
          <w:szCs w:val="28"/>
          <w:lang w:eastAsia="ru-RU"/>
        </w:rPr>
        <w:t>изучения управления</w:t>
      </w:r>
      <w:r w:rsidRPr="004A0367">
        <w:rPr>
          <w:rFonts w:ascii="Times New Roman" w:eastAsia="Times New Roman" w:hAnsi="Times New Roman" w:cs="Times New Roman"/>
          <w:sz w:val="28"/>
          <w:szCs w:val="28"/>
          <w:lang w:eastAsia="ru-RU"/>
        </w:rPr>
        <w:t xml:space="preserve"> финансовой деятельности предприятия на примере </w:t>
      </w:r>
      <w:r w:rsidRPr="004A0367">
        <w:rPr>
          <w:rFonts w:ascii="Times New Roman" w:eastAsia="Times New Roman" w:hAnsi="Times New Roman" w:cs="Times New Roman"/>
          <w:b/>
          <w:sz w:val="28"/>
          <w:szCs w:val="28"/>
          <w:lang w:eastAsia="ru-RU"/>
        </w:rPr>
        <w:t>ОАО Комбинат «</w:t>
      </w:r>
      <w:proofErr w:type="spellStart"/>
      <w:r w:rsidRPr="004A0367">
        <w:rPr>
          <w:rFonts w:ascii="Times New Roman" w:eastAsia="Times New Roman" w:hAnsi="Times New Roman" w:cs="Times New Roman"/>
          <w:b/>
          <w:sz w:val="28"/>
          <w:szCs w:val="28"/>
          <w:lang w:eastAsia="ru-RU"/>
        </w:rPr>
        <w:t>Майкопхлепродукт</w:t>
      </w:r>
      <w:proofErr w:type="spellEnd"/>
      <w:r w:rsidRPr="004A0367">
        <w:rPr>
          <w:rFonts w:ascii="Times New Roman" w:eastAsia="Times New Roman" w:hAnsi="Times New Roman" w:cs="Times New Roman"/>
          <w:b/>
          <w:sz w:val="28"/>
          <w:szCs w:val="28"/>
          <w:lang w:eastAsia="ru-RU"/>
        </w:rPr>
        <w:t>»</w:t>
      </w:r>
      <w:r w:rsidR="00403F0E">
        <w:rPr>
          <w:rFonts w:ascii="Times New Roman" w:eastAsia="Times New Roman" w:hAnsi="Times New Roman" w:cs="Times New Roman"/>
          <w:b/>
          <w:sz w:val="28"/>
          <w:szCs w:val="28"/>
          <w:lang w:eastAsia="ru-RU"/>
        </w:rPr>
        <w:t xml:space="preserve">. </w:t>
      </w:r>
      <w:r w:rsidR="00403F0E" w:rsidRPr="00403F0E">
        <w:rPr>
          <w:rFonts w:ascii="Times New Roman" w:eastAsia="Times New Roman" w:hAnsi="Times New Roman" w:cs="Times New Roman"/>
          <w:sz w:val="28"/>
          <w:szCs w:val="28"/>
          <w:lang w:eastAsia="ru-RU"/>
        </w:rPr>
        <w:t xml:space="preserve">Для решения цели работы решены следующие </w:t>
      </w:r>
      <w:r w:rsidRPr="00403F0E">
        <w:rPr>
          <w:rFonts w:ascii="Times New Roman" w:eastAsia="Times New Roman" w:hAnsi="Times New Roman" w:cs="Times New Roman"/>
          <w:b/>
          <w:sz w:val="28"/>
          <w:szCs w:val="28"/>
          <w:lang w:eastAsia="ru-RU"/>
        </w:rPr>
        <w:t>задач:</w:t>
      </w:r>
    </w:p>
    <w:p w:rsidR="00403F0E"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 </w:t>
      </w:r>
      <w:r w:rsidR="00403F0E">
        <w:rPr>
          <w:rFonts w:ascii="Times New Roman" w:eastAsia="Times New Roman" w:hAnsi="Times New Roman" w:cs="Times New Roman"/>
          <w:sz w:val="28"/>
          <w:szCs w:val="28"/>
          <w:lang w:eastAsia="ru-RU"/>
        </w:rPr>
        <w:t>изучения основ управления финансами предприятия;</w:t>
      </w:r>
    </w:p>
    <w:p w:rsidR="00F6560B" w:rsidRPr="004A0367"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 оценка </w:t>
      </w:r>
      <w:r w:rsidR="00403F0E">
        <w:rPr>
          <w:rFonts w:ascii="Times New Roman" w:eastAsia="Times New Roman" w:hAnsi="Times New Roman" w:cs="Times New Roman"/>
          <w:sz w:val="28"/>
          <w:szCs w:val="28"/>
          <w:lang w:eastAsia="ru-RU"/>
        </w:rPr>
        <w:t>финансовой деятельности</w:t>
      </w:r>
      <w:r w:rsidR="007D63A8">
        <w:rPr>
          <w:rFonts w:ascii="Times New Roman" w:eastAsia="Times New Roman" w:hAnsi="Times New Roman" w:cs="Times New Roman"/>
          <w:sz w:val="28"/>
          <w:szCs w:val="28"/>
          <w:lang w:eastAsia="ru-RU"/>
        </w:rPr>
        <w:t xml:space="preserve"> предприятия</w:t>
      </w:r>
      <w:r w:rsidRPr="004A0367">
        <w:rPr>
          <w:rFonts w:ascii="Times New Roman" w:eastAsia="Times New Roman" w:hAnsi="Times New Roman" w:cs="Times New Roman"/>
          <w:sz w:val="28"/>
          <w:szCs w:val="28"/>
          <w:lang w:eastAsia="ru-RU"/>
        </w:rPr>
        <w:t>;</w:t>
      </w:r>
    </w:p>
    <w:p w:rsidR="00F6560B" w:rsidRPr="004A0367"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 формулировка </w:t>
      </w:r>
      <w:proofErr w:type="gramStart"/>
      <w:r w:rsidRPr="004A0367">
        <w:rPr>
          <w:rFonts w:ascii="Times New Roman" w:eastAsia="Times New Roman" w:hAnsi="Times New Roman" w:cs="Times New Roman"/>
          <w:sz w:val="28"/>
          <w:szCs w:val="28"/>
          <w:lang w:eastAsia="ru-RU"/>
        </w:rPr>
        <w:t>путей повышения эффективности финансово-хозяйственной деятельности предприятия</w:t>
      </w:r>
      <w:proofErr w:type="gramEnd"/>
      <w:r w:rsidRPr="004A0367">
        <w:rPr>
          <w:rFonts w:ascii="Times New Roman" w:eastAsia="Times New Roman" w:hAnsi="Times New Roman" w:cs="Times New Roman"/>
          <w:sz w:val="28"/>
          <w:szCs w:val="28"/>
          <w:lang w:eastAsia="ru-RU"/>
        </w:rPr>
        <w:t>.</w:t>
      </w:r>
    </w:p>
    <w:p w:rsidR="00F6560B" w:rsidRPr="004A0367" w:rsidRDefault="00F6560B"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b/>
          <w:sz w:val="28"/>
          <w:szCs w:val="28"/>
          <w:lang w:eastAsia="ru-RU"/>
        </w:rPr>
        <w:t>Объектом</w:t>
      </w:r>
      <w:r w:rsidRPr="004A0367">
        <w:rPr>
          <w:rFonts w:ascii="Times New Roman" w:eastAsia="Times New Roman" w:hAnsi="Times New Roman" w:cs="Times New Roman"/>
          <w:sz w:val="28"/>
          <w:szCs w:val="28"/>
          <w:lang w:eastAsia="ru-RU"/>
        </w:rPr>
        <w:t xml:space="preserve"> </w:t>
      </w:r>
      <w:r w:rsidRPr="004A0367">
        <w:rPr>
          <w:rFonts w:ascii="Times New Roman" w:eastAsia="Times New Roman" w:hAnsi="Times New Roman" w:cs="Times New Roman"/>
          <w:b/>
          <w:sz w:val="28"/>
          <w:szCs w:val="28"/>
          <w:lang w:eastAsia="ru-RU"/>
        </w:rPr>
        <w:t>исследования</w:t>
      </w:r>
      <w:r w:rsidRPr="004A0367">
        <w:rPr>
          <w:rFonts w:ascii="Times New Roman" w:eastAsia="Times New Roman" w:hAnsi="Times New Roman" w:cs="Times New Roman"/>
          <w:sz w:val="28"/>
          <w:szCs w:val="28"/>
          <w:lang w:eastAsia="ru-RU"/>
        </w:rPr>
        <w:t xml:space="preserve"> является финансово-хозяйственная деятельность ОАО Комбинат «</w:t>
      </w:r>
      <w:proofErr w:type="spellStart"/>
      <w:r w:rsidRPr="004A0367">
        <w:rPr>
          <w:rFonts w:ascii="Times New Roman" w:eastAsia="Times New Roman" w:hAnsi="Times New Roman" w:cs="Times New Roman"/>
          <w:sz w:val="28"/>
          <w:szCs w:val="28"/>
          <w:lang w:eastAsia="ru-RU"/>
        </w:rPr>
        <w:t>Майкопхлепродукт</w:t>
      </w:r>
      <w:proofErr w:type="spellEnd"/>
      <w:r w:rsidRPr="004A0367">
        <w:rPr>
          <w:rFonts w:ascii="Times New Roman" w:eastAsia="Times New Roman" w:hAnsi="Times New Roman" w:cs="Times New Roman"/>
          <w:sz w:val="28"/>
          <w:szCs w:val="28"/>
          <w:lang w:eastAsia="ru-RU"/>
        </w:rPr>
        <w:t xml:space="preserve">». </w:t>
      </w:r>
      <w:r w:rsidRPr="004A0367">
        <w:rPr>
          <w:rFonts w:ascii="Times New Roman" w:eastAsia="Times New Roman" w:hAnsi="Times New Roman" w:cs="Times New Roman"/>
          <w:b/>
          <w:sz w:val="28"/>
          <w:szCs w:val="28"/>
          <w:lang w:eastAsia="ru-RU"/>
        </w:rPr>
        <w:t xml:space="preserve">Предметом </w:t>
      </w:r>
      <w:r w:rsidRPr="004A0367">
        <w:rPr>
          <w:rFonts w:ascii="Times New Roman" w:eastAsia="Times New Roman" w:hAnsi="Times New Roman" w:cs="Times New Roman"/>
          <w:b/>
          <w:sz w:val="28"/>
          <w:szCs w:val="28"/>
          <w:lang w:eastAsia="ru-RU"/>
        </w:rPr>
        <w:lastRenderedPageBreak/>
        <w:t>исследования</w:t>
      </w:r>
      <w:r w:rsidRPr="004A0367">
        <w:rPr>
          <w:rFonts w:ascii="Times New Roman" w:eastAsia="Times New Roman" w:hAnsi="Times New Roman" w:cs="Times New Roman"/>
          <w:sz w:val="28"/>
          <w:szCs w:val="28"/>
          <w:lang w:eastAsia="ru-RU"/>
        </w:rPr>
        <w:t xml:space="preserve"> является оценка финансово-хозяйственная деятельность ОАО Комбинат «</w:t>
      </w:r>
      <w:proofErr w:type="spellStart"/>
      <w:r w:rsidRPr="004A0367">
        <w:rPr>
          <w:rFonts w:ascii="Times New Roman" w:eastAsia="Times New Roman" w:hAnsi="Times New Roman" w:cs="Times New Roman"/>
          <w:sz w:val="28"/>
          <w:szCs w:val="28"/>
          <w:lang w:eastAsia="ru-RU"/>
        </w:rPr>
        <w:t>Майкопхлепродукт</w:t>
      </w:r>
      <w:proofErr w:type="spellEnd"/>
      <w:r w:rsidRPr="004A0367">
        <w:rPr>
          <w:rFonts w:ascii="Times New Roman" w:eastAsia="Times New Roman" w:hAnsi="Times New Roman" w:cs="Times New Roman"/>
          <w:sz w:val="28"/>
          <w:szCs w:val="28"/>
          <w:lang w:eastAsia="ru-RU"/>
        </w:rPr>
        <w:t>».</w:t>
      </w:r>
    </w:p>
    <w:p w:rsidR="00F6560B"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Р</w:t>
      </w:r>
      <w:r w:rsidR="00F6560B" w:rsidRPr="004A0367">
        <w:rPr>
          <w:rFonts w:ascii="Times New Roman" w:eastAsia="Times New Roman" w:hAnsi="Times New Roman" w:cs="Times New Roman"/>
          <w:sz w:val="28"/>
          <w:szCs w:val="28"/>
          <w:lang w:eastAsia="ru-RU"/>
        </w:rPr>
        <w:t xml:space="preserve">абота состоит из введения, </w:t>
      </w:r>
      <w:r w:rsidR="002D3257">
        <w:rPr>
          <w:rFonts w:ascii="Times New Roman" w:eastAsia="Times New Roman" w:hAnsi="Times New Roman" w:cs="Times New Roman"/>
          <w:sz w:val="28"/>
          <w:szCs w:val="28"/>
          <w:lang w:eastAsia="ru-RU"/>
        </w:rPr>
        <w:t>двух</w:t>
      </w:r>
      <w:r w:rsidR="00F6560B" w:rsidRPr="004A0367">
        <w:rPr>
          <w:rFonts w:ascii="Times New Roman" w:eastAsia="Times New Roman" w:hAnsi="Times New Roman" w:cs="Times New Roman"/>
          <w:sz w:val="28"/>
          <w:szCs w:val="28"/>
          <w:lang w:eastAsia="ru-RU"/>
        </w:rPr>
        <w:t xml:space="preserve"> глав раскрывающих теоретические и практические вопросы нашего исследования, заключения с выводами исследования и списка использованной литературы.</w:t>
      </w: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403F0E" w:rsidRDefault="00403F0E" w:rsidP="004A0367">
      <w:pPr>
        <w:spacing w:after="0" w:line="360" w:lineRule="auto"/>
        <w:ind w:firstLine="709"/>
        <w:jc w:val="both"/>
        <w:rPr>
          <w:rFonts w:ascii="Times New Roman" w:eastAsia="Times New Roman" w:hAnsi="Times New Roman" w:cs="Times New Roman"/>
          <w:sz w:val="28"/>
          <w:szCs w:val="28"/>
          <w:lang w:eastAsia="ru-RU"/>
        </w:rPr>
      </w:pPr>
    </w:p>
    <w:p w:rsidR="007D63A8" w:rsidRDefault="007D63A8" w:rsidP="004A0367">
      <w:pPr>
        <w:spacing w:after="0" w:line="360" w:lineRule="auto"/>
        <w:ind w:firstLine="709"/>
        <w:jc w:val="both"/>
        <w:rPr>
          <w:rFonts w:ascii="Times New Roman" w:eastAsia="Times New Roman" w:hAnsi="Times New Roman" w:cs="Times New Roman"/>
          <w:sz w:val="28"/>
          <w:szCs w:val="28"/>
          <w:lang w:eastAsia="ru-RU"/>
        </w:rPr>
      </w:pPr>
    </w:p>
    <w:p w:rsidR="007D63A8" w:rsidRDefault="007D63A8" w:rsidP="004A0367">
      <w:pPr>
        <w:spacing w:after="0" w:line="360" w:lineRule="auto"/>
        <w:ind w:firstLine="709"/>
        <w:jc w:val="both"/>
        <w:rPr>
          <w:rFonts w:ascii="Times New Roman" w:eastAsia="Times New Roman" w:hAnsi="Times New Roman" w:cs="Times New Roman"/>
          <w:sz w:val="28"/>
          <w:szCs w:val="28"/>
          <w:lang w:eastAsia="ru-RU"/>
        </w:rPr>
      </w:pPr>
    </w:p>
    <w:p w:rsidR="00403F0E" w:rsidRPr="004A0367" w:rsidRDefault="00403F0E" w:rsidP="004A0367">
      <w:pPr>
        <w:spacing w:after="0" w:line="360" w:lineRule="auto"/>
        <w:ind w:firstLine="709"/>
        <w:jc w:val="both"/>
        <w:rPr>
          <w:rFonts w:ascii="Times New Roman" w:eastAsia="Times New Roman" w:hAnsi="Times New Roman" w:cs="Times New Roman"/>
          <w:b/>
          <w:caps/>
          <w:sz w:val="28"/>
          <w:szCs w:val="28"/>
          <w:lang w:eastAsia="ru-RU"/>
        </w:rPr>
      </w:pPr>
    </w:p>
    <w:p w:rsidR="00676665" w:rsidRPr="004A0367" w:rsidRDefault="00676665" w:rsidP="004A0367">
      <w:pPr>
        <w:spacing w:before="100" w:beforeAutospacing="1" w:after="100" w:afterAutospacing="1" w:line="360" w:lineRule="auto"/>
        <w:ind w:firstLine="709"/>
        <w:jc w:val="center"/>
        <w:rPr>
          <w:rFonts w:ascii="Times New Roman" w:eastAsia="Times New Roman" w:hAnsi="Times New Roman" w:cs="Times New Roman"/>
          <w:b/>
          <w:bCs/>
          <w:sz w:val="28"/>
          <w:szCs w:val="28"/>
          <w:lang w:eastAsia="ru-RU"/>
        </w:rPr>
      </w:pPr>
      <w:r w:rsidRPr="004A0367">
        <w:rPr>
          <w:rFonts w:ascii="Times New Roman" w:eastAsia="Times New Roman" w:hAnsi="Times New Roman" w:cs="Times New Roman"/>
          <w:b/>
          <w:sz w:val="28"/>
          <w:szCs w:val="28"/>
          <w:lang w:eastAsia="ru-RU"/>
        </w:rPr>
        <w:lastRenderedPageBreak/>
        <w:t xml:space="preserve">ГЛАВА 1. </w:t>
      </w:r>
      <w:r w:rsidR="00B561DF" w:rsidRPr="004A0367">
        <w:rPr>
          <w:rFonts w:ascii="Times New Roman" w:eastAsia="Times New Roman" w:hAnsi="Times New Roman" w:cs="Times New Roman"/>
          <w:b/>
          <w:sz w:val="28"/>
          <w:szCs w:val="28"/>
          <w:lang w:eastAsia="ru-RU"/>
        </w:rPr>
        <w:t xml:space="preserve">УПРАВЛЕНИЕ ФИНАНСАМИ В </w:t>
      </w:r>
      <w:r w:rsidR="00883A38">
        <w:rPr>
          <w:rFonts w:ascii="Times New Roman" w:eastAsia="Times New Roman" w:hAnsi="Times New Roman" w:cs="Times New Roman"/>
          <w:b/>
          <w:sz w:val="28"/>
          <w:szCs w:val="28"/>
          <w:lang w:eastAsia="ru-RU"/>
        </w:rPr>
        <w:t>УСЛОВИЯХ РЫНКА</w:t>
      </w:r>
    </w:p>
    <w:p w:rsidR="00676665" w:rsidRPr="004A0367" w:rsidRDefault="00676665" w:rsidP="004A0367">
      <w:pPr>
        <w:keepNext/>
        <w:spacing w:after="0" w:line="360" w:lineRule="auto"/>
        <w:ind w:firstLine="709"/>
        <w:jc w:val="both"/>
        <w:outlineLvl w:val="2"/>
        <w:rPr>
          <w:rFonts w:ascii="Times New Roman" w:eastAsia="Times New Roman" w:hAnsi="Times New Roman" w:cs="Times New Roman"/>
          <w:b/>
          <w:bCs/>
          <w:sz w:val="28"/>
          <w:szCs w:val="28"/>
          <w:lang w:eastAsia="ru-RU"/>
        </w:rPr>
      </w:pPr>
    </w:p>
    <w:p w:rsidR="002D3257" w:rsidRDefault="00BF0F3C" w:rsidP="00BF0F3C">
      <w:pPr>
        <w:keepNext/>
        <w:spacing w:after="0" w:line="360" w:lineRule="auto"/>
        <w:ind w:firstLine="709"/>
        <w:jc w:val="center"/>
        <w:outlineLvl w:val="2"/>
        <w:rPr>
          <w:rFonts w:ascii="Times New Roman" w:eastAsia="Times New Roman" w:hAnsi="Times New Roman" w:cs="Times New Roman"/>
          <w:b/>
          <w:bCs/>
          <w:sz w:val="28"/>
          <w:szCs w:val="28"/>
          <w:lang w:eastAsia="ru-RU"/>
        </w:rPr>
      </w:pPr>
      <w:r w:rsidRPr="00676665">
        <w:rPr>
          <w:rFonts w:ascii="Times New Roman" w:eastAsia="Times New Roman" w:hAnsi="Times New Roman" w:cs="Times New Roman"/>
          <w:b/>
          <w:bCs/>
          <w:sz w:val="28"/>
          <w:szCs w:val="28"/>
          <w:lang w:eastAsia="ru-RU"/>
        </w:rPr>
        <w:t xml:space="preserve">1.1. Сущность финансового анализа в условиях </w:t>
      </w:r>
    </w:p>
    <w:p w:rsidR="00BF0F3C" w:rsidRPr="00676665" w:rsidRDefault="00BF0F3C" w:rsidP="00BF0F3C">
      <w:pPr>
        <w:keepNext/>
        <w:spacing w:after="0" w:line="360" w:lineRule="auto"/>
        <w:ind w:firstLine="709"/>
        <w:jc w:val="center"/>
        <w:outlineLvl w:val="2"/>
        <w:rPr>
          <w:rFonts w:ascii="Times New Roman" w:eastAsia="Times New Roman" w:hAnsi="Times New Roman" w:cs="Times New Roman"/>
          <w:b/>
          <w:bCs/>
          <w:sz w:val="28"/>
          <w:szCs w:val="28"/>
          <w:lang w:eastAsia="ru-RU"/>
        </w:rPr>
      </w:pPr>
      <w:r w:rsidRPr="00676665">
        <w:rPr>
          <w:rFonts w:ascii="Times New Roman" w:eastAsia="Times New Roman" w:hAnsi="Times New Roman" w:cs="Times New Roman"/>
          <w:b/>
          <w:bCs/>
          <w:sz w:val="28"/>
          <w:szCs w:val="28"/>
          <w:lang w:eastAsia="ru-RU"/>
        </w:rPr>
        <w:t>рыночной экономики</w:t>
      </w:r>
    </w:p>
    <w:p w:rsidR="00BF0F3C"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p>
    <w:p w:rsidR="007D63A8" w:rsidRPr="00676665" w:rsidRDefault="007D63A8" w:rsidP="00BF0F3C">
      <w:pPr>
        <w:spacing w:after="0" w:line="360" w:lineRule="auto"/>
        <w:ind w:firstLine="709"/>
        <w:jc w:val="both"/>
        <w:rPr>
          <w:rFonts w:ascii="Times New Roman" w:eastAsia="Times New Roman" w:hAnsi="Times New Roman" w:cs="Times New Roman"/>
          <w:color w:val="000000"/>
          <w:sz w:val="28"/>
          <w:szCs w:val="28"/>
          <w:lang w:eastAsia="ru-RU"/>
        </w:rPr>
      </w:pPr>
    </w:p>
    <w:p w:rsidR="00BF0F3C" w:rsidRPr="00676665" w:rsidRDefault="00403F0E" w:rsidP="00BF0F3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w:t>
      </w:r>
      <w:r w:rsidR="00BF0F3C" w:rsidRPr="00676665">
        <w:rPr>
          <w:rFonts w:ascii="Times New Roman" w:eastAsia="Times New Roman" w:hAnsi="Times New Roman" w:cs="Times New Roman"/>
          <w:color w:val="000000"/>
          <w:sz w:val="28"/>
          <w:szCs w:val="28"/>
          <w:lang w:eastAsia="ru-RU"/>
        </w:rPr>
        <w:t>инансовый анализ представляет собой метод оцен</w:t>
      </w:r>
      <w:r w:rsidR="00334E9D">
        <w:rPr>
          <w:rFonts w:ascii="Times New Roman" w:eastAsia="Times New Roman" w:hAnsi="Times New Roman" w:cs="Times New Roman"/>
          <w:color w:val="000000"/>
          <w:sz w:val="28"/>
          <w:szCs w:val="28"/>
          <w:lang w:eastAsia="ru-RU"/>
        </w:rPr>
        <w:t>ивания</w:t>
      </w:r>
      <w:r w:rsidR="00BF0F3C" w:rsidRPr="00676665">
        <w:rPr>
          <w:rFonts w:ascii="Times New Roman" w:eastAsia="Times New Roman" w:hAnsi="Times New Roman" w:cs="Times New Roman"/>
          <w:color w:val="000000"/>
          <w:sz w:val="28"/>
          <w:szCs w:val="28"/>
          <w:lang w:eastAsia="ru-RU"/>
        </w:rPr>
        <w:t xml:space="preserve"> и прогнозирования финансового состояния предприятия на основе </w:t>
      </w:r>
      <w:r w:rsidR="00334E9D">
        <w:rPr>
          <w:rFonts w:ascii="Times New Roman" w:eastAsia="Times New Roman" w:hAnsi="Times New Roman" w:cs="Times New Roman"/>
          <w:color w:val="000000"/>
          <w:sz w:val="28"/>
          <w:szCs w:val="28"/>
          <w:lang w:eastAsia="ru-RU"/>
        </w:rPr>
        <w:t xml:space="preserve">документов по </w:t>
      </w:r>
      <w:r w:rsidR="00BF0F3C" w:rsidRPr="00676665">
        <w:rPr>
          <w:rFonts w:ascii="Times New Roman" w:eastAsia="Times New Roman" w:hAnsi="Times New Roman" w:cs="Times New Roman"/>
          <w:color w:val="000000"/>
          <w:sz w:val="28"/>
          <w:szCs w:val="28"/>
          <w:lang w:eastAsia="ru-RU"/>
        </w:rPr>
        <w:t xml:space="preserve">его отчетности. </w:t>
      </w:r>
      <w:r w:rsidR="00334E9D">
        <w:rPr>
          <w:rFonts w:ascii="Times New Roman" w:eastAsia="Times New Roman" w:hAnsi="Times New Roman" w:cs="Times New Roman"/>
          <w:color w:val="000000"/>
          <w:sz w:val="28"/>
          <w:szCs w:val="28"/>
          <w:lang w:eastAsia="ru-RU"/>
        </w:rPr>
        <w:t>Можно проводить т</w:t>
      </w:r>
      <w:r w:rsidR="00BF0F3C" w:rsidRPr="00676665">
        <w:rPr>
          <w:rFonts w:ascii="Times New Roman" w:eastAsia="Times New Roman" w:hAnsi="Times New Roman" w:cs="Times New Roman"/>
          <w:color w:val="000000"/>
          <w:sz w:val="28"/>
          <w:szCs w:val="28"/>
          <w:lang w:eastAsia="ru-RU"/>
        </w:rPr>
        <w:t>ако</w:t>
      </w:r>
      <w:r>
        <w:rPr>
          <w:rFonts w:ascii="Times New Roman" w:eastAsia="Times New Roman" w:hAnsi="Times New Roman" w:cs="Times New Roman"/>
          <w:color w:val="000000"/>
          <w:sz w:val="28"/>
          <w:szCs w:val="28"/>
          <w:lang w:eastAsia="ru-RU"/>
        </w:rPr>
        <w:t>й</w:t>
      </w:r>
      <w:r w:rsidR="00BF0F3C" w:rsidRPr="00676665">
        <w:rPr>
          <w:rFonts w:ascii="Times New Roman" w:eastAsia="Times New Roman" w:hAnsi="Times New Roman" w:cs="Times New Roman"/>
          <w:color w:val="000000"/>
          <w:sz w:val="28"/>
          <w:szCs w:val="28"/>
          <w:lang w:eastAsia="ru-RU"/>
        </w:rPr>
        <w:t xml:space="preserve"> </w:t>
      </w:r>
      <w:proofErr w:type="gramStart"/>
      <w:r w:rsidR="00BF0F3C" w:rsidRPr="00676665">
        <w:rPr>
          <w:rFonts w:ascii="Times New Roman" w:eastAsia="Times New Roman" w:hAnsi="Times New Roman" w:cs="Times New Roman"/>
          <w:color w:val="000000"/>
          <w:sz w:val="28"/>
          <w:szCs w:val="28"/>
          <w:lang w:eastAsia="ru-RU"/>
        </w:rPr>
        <w:t>анализ</w:t>
      </w:r>
      <w:proofErr w:type="gramEnd"/>
      <w:r w:rsidR="00BF0F3C" w:rsidRPr="00676665">
        <w:rPr>
          <w:rFonts w:ascii="Times New Roman" w:eastAsia="Times New Roman" w:hAnsi="Times New Roman" w:cs="Times New Roman"/>
          <w:color w:val="000000"/>
          <w:sz w:val="28"/>
          <w:szCs w:val="28"/>
          <w:lang w:eastAsia="ru-RU"/>
        </w:rPr>
        <w:t xml:space="preserve"> как управленческим персоналом данного предприятия, так и любым внешним аналитиком, поскольку в основном </w:t>
      </w:r>
      <w:r w:rsidR="00334E9D">
        <w:rPr>
          <w:rFonts w:ascii="Times New Roman" w:eastAsia="Times New Roman" w:hAnsi="Times New Roman" w:cs="Times New Roman"/>
          <w:color w:val="000000"/>
          <w:sz w:val="28"/>
          <w:szCs w:val="28"/>
          <w:lang w:eastAsia="ru-RU"/>
        </w:rPr>
        <w:t>он</w:t>
      </w:r>
      <w:r w:rsidR="00BF0F3C" w:rsidRPr="0067666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проводится по о</w:t>
      </w:r>
      <w:r w:rsidR="00BF0F3C" w:rsidRPr="00676665">
        <w:rPr>
          <w:rFonts w:ascii="Times New Roman" w:eastAsia="Times New Roman" w:hAnsi="Times New Roman" w:cs="Times New Roman"/>
          <w:color w:val="000000"/>
          <w:sz w:val="28"/>
          <w:szCs w:val="28"/>
          <w:lang w:eastAsia="ru-RU"/>
        </w:rPr>
        <w:t xml:space="preserve">бщедоступной информации. </w:t>
      </w:r>
      <w:r>
        <w:rPr>
          <w:rFonts w:ascii="Times New Roman" w:eastAsia="Times New Roman" w:hAnsi="Times New Roman" w:cs="Times New Roman"/>
          <w:color w:val="000000"/>
          <w:sz w:val="28"/>
          <w:szCs w:val="28"/>
          <w:lang w:eastAsia="ru-RU"/>
        </w:rPr>
        <w:t xml:space="preserve">Существует </w:t>
      </w:r>
      <w:r w:rsidR="00BF0F3C" w:rsidRPr="00676665">
        <w:rPr>
          <w:rFonts w:ascii="Times New Roman" w:eastAsia="Times New Roman" w:hAnsi="Times New Roman" w:cs="Times New Roman"/>
          <w:color w:val="000000"/>
          <w:sz w:val="28"/>
          <w:szCs w:val="28"/>
          <w:lang w:eastAsia="ru-RU"/>
        </w:rPr>
        <w:t xml:space="preserve">два вида финансового анализа: внутренний и внешний. Внутренний анализ </w:t>
      </w:r>
      <w:r w:rsidR="00334E9D">
        <w:rPr>
          <w:rFonts w:ascii="Times New Roman" w:eastAsia="Times New Roman" w:hAnsi="Times New Roman" w:cs="Times New Roman"/>
          <w:color w:val="000000"/>
          <w:sz w:val="28"/>
          <w:szCs w:val="28"/>
          <w:lang w:eastAsia="ru-RU"/>
        </w:rPr>
        <w:t>проводится обычно сотрудниками</w:t>
      </w:r>
      <w:r w:rsidR="00BF0F3C" w:rsidRPr="00676665">
        <w:rPr>
          <w:rFonts w:ascii="Times New Roman" w:eastAsia="Times New Roman" w:hAnsi="Times New Roman" w:cs="Times New Roman"/>
          <w:color w:val="000000"/>
          <w:sz w:val="28"/>
          <w:szCs w:val="28"/>
          <w:lang w:eastAsia="ru-RU"/>
        </w:rPr>
        <w:t xml:space="preserve"> предприятия. Информационная база такого анализа </w:t>
      </w:r>
      <w:r>
        <w:rPr>
          <w:rFonts w:ascii="Times New Roman" w:eastAsia="Times New Roman" w:hAnsi="Times New Roman" w:cs="Times New Roman"/>
          <w:color w:val="000000"/>
          <w:sz w:val="28"/>
          <w:szCs w:val="28"/>
          <w:lang w:eastAsia="ru-RU"/>
        </w:rPr>
        <w:t xml:space="preserve">состоит из </w:t>
      </w:r>
      <w:r w:rsidR="00334E9D">
        <w:rPr>
          <w:rFonts w:ascii="Times New Roman" w:eastAsia="Times New Roman" w:hAnsi="Times New Roman" w:cs="Times New Roman"/>
          <w:color w:val="000000"/>
          <w:sz w:val="28"/>
          <w:szCs w:val="28"/>
          <w:lang w:eastAsia="ru-RU"/>
        </w:rPr>
        <w:t xml:space="preserve">внутренней </w:t>
      </w:r>
      <w:r w:rsidR="00BF0F3C" w:rsidRPr="00676665">
        <w:rPr>
          <w:rFonts w:ascii="Times New Roman" w:eastAsia="Times New Roman" w:hAnsi="Times New Roman" w:cs="Times New Roman"/>
          <w:color w:val="000000"/>
          <w:sz w:val="28"/>
          <w:szCs w:val="28"/>
          <w:lang w:eastAsia="ru-RU"/>
        </w:rPr>
        <w:t>информаци</w:t>
      </w:r>
      <w:r>
        <w:rPr>
          <w:rFonts w:ascii="Times New Roman" w:eastAsia="Times New Roman" w:hAnsi="Times New Roman" w:cs="Times New Roman"/>
          <w:color w:val="000000"/>
          <w:sz w:val="28"/>
          <w:szCs w:val="28"/>
          <w:lang w:eastAsia="ru-RU"/>
        </w:rPr>
        <w:t>и</w:t>
      </w:r>
      <w:r w:rsidR="00334E9D">
        <w:rPr>
          <w:rFonts w:ascii="Times New Roman" w:eastAsia="Times New Roman" w:hAnsi="Times New Roman" w:cs="Times New Roman"/>
          <w:color w:val="000000"/>
          <w:sz w:val="28"/>
          <w:szCs w:val="28"/>
          <w:lang w:eastAsia="ru-RU"/>
        </w:rPr>
        <w:t xml:space="preserve"> </w:t>
      </w:r>
      <w:r w:rsidR="00BF0F3C" w:rsidRPr="00676665">
        <w:rPr>
          <w:rFonts w:ascii="Times New Roman" w:eastAsia="Times New Roman" w:hAnsi="Times New Roman" w:cs="Times New Roman"/>
          <w:color w:val="000000"/>
          <w:sz w:val="28"/>
          <w:szCs w:val="28"/>
          <w:lang w:eastAsia="ru-RU"/>
        </w:rPr>
        <w:t xml:space="preserve">предприятия и </w:t>
      </w:r>
      <w:r>
        <w:rPr>
          <w:rFonts w:ascii="Times New Roman" w:eastAsia="Times New Roman" w:hAnsi="Times New Roman" w:cs="Times New Roman"/>
          <w:color w:val="000000"/>
          <w:sz w:val="28"/>
          <w:szCs w:val="28"/>
          <w:lang w:eastAsia="ru-RU"/>
        </w:rPr>
        <w:t xml:space="preserve">является необходимой </w:t>
      </w:r>
      <w:r w:rsidR="00BF0F3C" w:rsidRPr="00676665">
        <w:rPr>
          <w:rFonts w:ascii="Times New Roman" w:eastAsia="Times New Roman" w:hAnsi="Times New Roman" w:cs="Times New Roman"/>
          <w:color w:val="000000"/>
          <w:sz w:val="28"/>
          <w:szCs w:val="28"/>
          <w:lang w:eastAsia="ru-RU"/>
        </w:rPr>
        <w:t>для принятия управленческих решений. Внешний финансовый анализ проводится аналитиками</w:t>
      </w:r>
      <w:r w:rsidR="00334E9D">
        <w:rPr>
          <w:rFonts w:ascii="Times New Roman" w:eastAsia="Times New Roman" w:hAnsi="Times New Roman" w:cs="Times New Roman"/>
          <w:color w:val="000000"/>
          <w:sz w:val="28"/>
          <w:szCs w:val="28"/>
          <w:lang w:eastAsia="ru-RU"/>
        </w:rPr>
        <w:t xml:space="preserve"> и специалистами</w:t>
      </w:r>
      <w:r w:rsidR="00BF0F3C" w:rsidRPr="0067666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привлекающими </w:t>
      </w:r>
      <w:r w:rsidR="009B6E5B">
        <w:rPr>
          <w:rFonts w:ascii="Times New Roman" w:eastAsia="Times New Roman" w:hAnsi="Times New Roman" w:cs="Times New Roman"/>
          <w:color w:val="000000"/>
          <w:sz w:val="28"/>
          <w:szCs w:val="28"/>
          <w:lang w:eastAsia="ru-RU"/>
        </w:rPr>
        <w:t xml:space="preserve">со стороны, </w:t>
      </w:r>
      <w:r w:rsidR="00BF0F3C" w:rsidRPr="00676665">
        <w:rPr>
          <w:rFonts w:ascii="Times New Roman" w:eastAsia="Times New Roman" w:hAnsi="Times New Roman" w:cs="Times New Roman"/>
          <w:color w:val="000000"/>
          <w:sz w:val="28"/>
          <w:szCs w:val="28"/>
          <w:lang w:eastAsia="ru-RU"/>
        </w:rPr>
        <w:t xml:space="preserve">потому не имеющими доступа к внутренней информационной базе предприятия. Внешний анализ менее детализирован и </w:t>
      </w:r>
      <w:r w:rsidR="009B6E5B">
        <w:rPr>
          <w:rFonts w:ascii="Times New Roman" w:eastAsia="Times New Roman" w:hAnsi="Times New Roman" w:cs="Times New Roman"/>
          <w:color w:val="000000"/>
          <w:sz w:val="28"/>
          <w:szCs w:val="28"/>
          <w:lang w:eastAsia="ru-RU"/>
        </w:rPr>
        <w:t>будет просто</w:t>
      </w:r>
      <w:r w:rsidR="00BF0F3C" w:rsidRPr="00676665">
        <w:rPr>
          <w:rFonts w:ascii="Times New Roman" w:eastAsia="Times New Roman" w:hAnsi="Times New Roman" w:cs="Times New Roman"/>
          <w:color w:val="000000"/>
          <w:sz w:val="28"/>
          <w:szCs w:val="28"/>
          <w:lang w:eastAsia="ru-RU"/>
        </w:rPr>
        <w:t xml:space="preserve"> формал</w:t>
      </w:r>
      <w:r w:rsidR="009B6E5B">
        <w:rPr>
          <w:rFonts w:ascii="Times New Roman" w:eastAsia="Times New Roman" w:hAnsi="Times New Roman" w:cs="Times New Roman"/>
          <w:color w:val="000000"/>
          <w:sz w:val="28"/>
          <w:szCs w:val="28"/>
          <w:lang w:eastAsia="ru-RU"/>
        </w:rPr>
        <w:t>ьным</w:t>
      </w:r>
      <w:r w:rsidR="002D3257">
        <w:rPr>
          <w:rStyle w:val="ad"/>
          <w:rFonts w:ascii="Times New Roman" w:eastAsia="Times New Roman" w:hAnsi="Times New Roman" w:cs="Times New Roman"/>
          <w:color w:val="000000"/>
          <w:sz w:val="28"/>
          <w:szCs w:val="28"/>
          <w:lang w:eastAsia="ru-RU"/>
        </w:rPr>
        <w:footnoteReference w:id="1"/>
      </w:r>
      <w:r w:rsidR="00BF0F3C" w:rsidRPr="00676665">
        <w:rPr>
          <w:rFonts w:ascii="Times New Roman" w:eastAsia="Times New Roman" w:hAnsi="Times New Roman" w:cs="Times New Roman"/>
          <w:color w:val="000000"/>
          <w:sz w:val="28"/>
          <w:szCs w:val="28"/>
          <w:lang w:eastAsia="ru-RU"/>
        </w:rPr>
        <w:t xml:space="preserve">. </w:t>
      </w:r>
    </w:p>
    <w:p w:rsidR="00BF0F3C" w:rsidRPr="00676665"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 xml:space="preserve">Чтобы предприятия </w:t>
      </w:r>
      <w:r w:rsidR="009B6E5B">
        <w:rPr>
          <w:rFonts w:ascii="Times New Roman" w:eastAsia="Times New Roman" w:hAnsi="Times New Roman" w:cs="Times New Roman"/>
          <w:color w:val="000000"/>
          <w:sz w:val="28"/>
          <w:szCs w:val="28"/>
          <w:lang w:eastAsia="ru-RU"/>
        </w:rPr>
        <w:t xml:space="preserve">функционировало </w:t>
      </w:r>
      <w:r w:rsidRPr="00676665">
        <w:rPr>
          <w:rFonts w:ascii="Times New Roman" w:eastAsia="Times New Roman" w:hAnsi="Times New Roman" w:cs="Times New Roman"/>
          <w:color w:val="000000"/>
          <w:sz w:val="28"/>
          <w:szCs w:val="28"/>
          <w:lang w:eastAsia="ru-RU"/>
        </w:rPr>
        <w:t xml:space="preserve">в </w:t>
      </w:r>
      <w:r w:rsidR="00403F0E">
        <w:rPr>
          <w:rFonts w:ascii="Times New Roman" w:eastAsia="Times New Roman" w:hAnsi="Times New Roman" w:cs="Times New Roman"/>
          <w:color w:val="000000"/>
          <w:sz w:val="28"/>
          <w:szCs w:val="28"/>
          <w:lang w:eastAsia="ru-RU"/>
        </w:rPr>
        <w:t>условиях рыночных отношений</w:t>
      </w:r>
      <w:r w:rsidRPr="00676665">
        <w:rPr>
          <w:rFonts w:ascii="Times New Roman" w:eastAsia="Times New Roman" w:hAnsi="Times New Roman" w:cs="Times New Roman"/>
          <w:color w:val="000000"/>
          <w:sz w:val="28"/>
          <w:szCs w:val="28"/>
          <w:lang w:eastAsia="ru-RU"/>
        </w:rPr>
        <w:t>, управленческому персоналу н</w:t>
      </w:r>
      <w:r w:rsidR="00403F0E">
        <w:rPr>
          <w:rFonts w:ascii="Times New Roman" w:eastAsia="Times New Roman" w:hAnsi="Times New Roman" w:cs="Times New Roman"/>
          <w:color w:val="000000"/>
          <w:sz w:val="28"/>
          <w:szCs w:val="28"/>
          <w:lang w:eastAsia="ru-RU"/>
        </w:rPr>
        <w:t>ужно</w:t>
      </w:r>
      <w:r w:rsidR="009B6E5B">
        <w:rPr>
          <w:rFonts w:ascii="Times New Roman" w:eastAsia="Times New Roman" w:hAnsi="Times New Roman" w:cs="Times New Roman"/>
          <w:color w:val="000000"/>
          <w:sz w:val="28"/>
          <w:szCs w:val="28"/>
          <w:lang w:eastAsia="ru-RU"/>
        </w:rPr>
        <w:t xml:space="preserve"> у</w:t>
      </w:r>
      <w:r w:rsidR="00403F0E">
        <w:rPr>
          <w:rFonts w:ascii="Times New Roman" w:eastAsia="Times New Roman" w:hAnsi="Times New Roman" w:cs="Times New Roman"/>
          <w:color w:val="000000"/>
          <w:sz w:val="28"/>
          <w:szCs w:val="28"/>
          <w:lang w:eastAsia="ru-RU"/>
        </w:rPr>
        <w:t>меть</w:t>
      </w:r>
      <w:r w:rsidRPr="00676665">
        <w:rPr>
          <w:rFonts w:ascii="Times New Roman" w:eastAsia="Times New Roman" w:hAnsi="Times New Roman" w:cs="Times New Roman"/>
          <w:color w:val="000000"/>
          <w:sz w:val="28"/>
          <w:szCs w:val="28"/>
          <w:lang w:eastAsia="ru-RU"/>
        </w:rPr>
        <w:t xml:space="preserve"> реально оцени</w:t>
      </w:r>
      <w:r w:rsidR="009B6E5B">
        <w:rPr>
          <w:rFonts w:ascii="Times New Roman" w:eastAsia="Times New Roman" w:hAnsi="Times New Roman" w:cs="Times New Roman"/>
          <w:color w:val="000000"/>
          <w:sz w:val="28"/>
          <w:szCs w:val="28"/>
          <w:lang w:eastAsia="ru-RU"/>
        </w:rPr>
        <w:t xml:space="preserve">вать </w:t>
      </w:r>
      <w:r w:rsidRPr="00676665">
        <w:rPr>
          <w:rFonts w:ascii="Times New Roman" w:eastAsia="Times New Roman" w:hAnsi="Times New Roman" w:cs="Times New Roman"/>
          <w:color w:val="000000"/>
          <w:sz w:val="28"/>
          <w:szCs w:val="28"/>
          <w:lang w:eastAsia="ru-RU"/>
        </w:rPr>
        <w:t xml:space="preserve"> финансовое </w:t>
      </w:r>
      <w:proofErr w:type="gramStart"/>
      <w:r w:rsidRPr="00676665">
        <w:rPr>
          <w:rFonts w:ascii="Times New Roman" w:eastAsia="Times New Roman" w:hAnsi="Times New Roman" w:cs="Times New Roman"/>
          <w:color w:val="000000"/>
          <w:sz w:val="28"/>
          <w:szCs w:val="28"/>
          <w:lang w:eastAsia="ru-RU"/>
        </w:rPr>
        <w:t>состояние</w:t>
      </w:r>
      <w:proofErr w:type="gramEnd"/>
      <w:r w:rsidRPr="00676665">
        <w:rPr>
          <w:rFonts w:ascii="Times New Roman" w:eastAsia="Times New Roman" w:hAnsi="Times New Roman" w:cs="Times New Roman"/>
          <w:color w:val="000000"/>
          <w:sz w:val="28"/>
          <w:szCs w:val="28"/>
          <w:lang w:eastAsia="ru-RU"/>
        </w:rPr>
        <w:t xml:space="preserve"> как своего предприятия, так и его </w:t>
      </w:r>
      <w:r w:rsidR="00921F1C">
        <w:rPr>
          <w:rFonts w:ascii="Times New Roman" w:eastAsia="Times New Roman" w:hAnsi="Times New Roman" w:cs="Times New Roman"/>
          <w:color w:val="000000"/>
          <w:sz w:val="28"/>
          <w:szCs w:val="28"/>
          <w:lang w:eastAsia="ru-RU"/>
        </w:rPr>
        <w:t xml:space="preserve">потенциальных и </w:t>
      </w:r>
      <w:r w:rsidRPr="00676665">
        <w:rPr>
          <w:rFonts w:ascii="Times New Roman" w:eastAsia="Times New Roman" w:hAnsi="Times New Roman" w:cs="Times New Roman"/>
          <w:color w:val="000000"/>
          <w:sz w:val="28"/>
          <w:szCs w:val="28"/>
          <w:lang w:eastAsia="ru-RU"/>
        </w:rPr>
        <w:t>реальных</w:t>
      </w:r>
      <w:r w:rsidR="00921F1C">
        <w:rPr>
          <w:rFonts w:ascii="Times New Roman" w:eastAsia="Times New Roman" w:hAnsi="Times New Roman" w:cs="Times New Roman"/>
          <w:color w:val="000000"/>
          <w:sz w:val="28"/>
          <w:szCs w:val="28"/>
          <w:lang w:eastAsia="ru-RU"/>
        </w:rPr>
        <w:t xml:space="preserve"> </w:t>
      </w:r>
      <w:r w:rsidRPr="00676665">
        <w:rPr>
          <w:rFonts w:ascii="Times New Roman" w:eastAsia="Times New Roman" w:hAnsi="Times New Roman" w:cs="Times New Roman"/>
          <w:color w:val="000000"/>
          <w:sz w:val="28"/>
          <w:szCs w:val="28"/>
          <w:lang w:eastAsia="ru-RU"/>
        </w:rPr>
        <w:t xml:space="preserve">контрагентов. </w:t>
      </w:r>
      <w:r w:rsidR="00921F1C">
        <w:rPr>
          <w:rFonts w:ascii="Times New Roman" w:eastAsia="Times New Roman" w:hAnsi="Times New Roman" w:cs="Times New Roman"/>
          <w:color w:val="000000"/>
          <w:sz w:val="28"/>
          <w:szCs w:val="28"/>
          <w:lang w:eastAsia="ru-RU"/>
        </w:rPr>
        <w:t xml:space="preserve">Чтобы это </w:t>
      </w:r>
      <w:r w:rsidR="009B6E5B">
        <w:rPr>
          <w:rFonts w:ascii="Times New Roman" w:eastAsia="Times New Roman" w:hAnsi="Times New Roman" w:cs="Times New Roman"/>
          <w:color w:val="000000"/>
          <w:sz w:val="28"/>
          <w:szCs w:val="28"/>
          <w:lang w:eastAsia="ru-RU"/>
        </w:rPr>
        <w:t>проделать</w:t>
      </w:r>
      <w:r w:rsidR="00921F1C">
        <w:rPr>
          <w:rFonts w:ascii="Times New Roman" w:eastAsia="Times New Roman" w:hAnsi="Times New Roman" w:cs="Times New Roman"/>
          <w:color w:val="000000"/>
          <w:sz w:val="28"/>
          <w:szCs w:val="28"/>
          <w:lang w:eastAsia="ru-RU"/>
        </w:rPr>
        <w:t xml:space="preserve"> </w:t>
      </w:r>
      <w:r w:rsidRPr="00676665">
        <w:rPr>
          <w:rFonts w:ascii="Times New Roman" w:eastAsia="Times New Roman" w:hAnsi="Times New Roman" w:cs="Times New Roman"/>
          <w:color w:val="000000"/>
          <w:sz w:val="28"/>
          <w:szCs w:val="28"/>
          <w:lang w:eastAsia="ru-RU"/>
        </w:rPr>
        <w:t xml:space="preserve"> необходимо: а) владеть методикой оценки финансового состояния предприятия; б) иметь соответствующее информационное обеспечение; в) иметь персонал</w:t>
      </w:r>
      <w:r w:rsidR="00921F1C">
        <w:rPr>
          <w:rFonts w:ascii="Times New Roman" w:eastAsia="Times New Roman" w:hAnsi="Times New Roman" w:cs="Times New Roman"/>
          <w:color w:val="000000"/>
          <w:sz w:val="28"/>
          <w:szCs w:val="28"/>
          <w:lang w:eastAsia="ru-RU"/>
        </w:rPr>
        <w:t xml:space="preserve"> квалифицированный </w:t>
      </w:r>
      <w:r w:rsidRPr="00676665">
        <w:rPr>
          <w:rFonts w:ascii="Times New Roman" w:eastAsia="Times New Roman" w:hAnsi="Times New Roman" w:cs="Times New Roman"/>
          <w:color w:val="000000"/>
          <w:sz w:val="28"/>
          <w:szCs w:val="28"/>
          <w:lang w:eastAsia="ru-RU"/>
        </w:rPr>
        <w:t xml:space="preserve"> способный реализовать методику на практике. </w:t>
      </w:r>
    </w:p>
    <w:p w:rsidR="00BF0F3C" w:rsidRPr="00676665"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Основн</w:t>
      </w:r>
      <w:r w:rsidR="009B6E5B">
        <w:rPr>
          <w:rFonts w:ascii="Times New Roman" w:eastAsia="Times New Roman" w:hAnsi="Times New Roman" w:cs="Times New Roman"/>
          <w:color w:val="000000"/>
          <w:sz w:val="28"/>
          <w:szCs w:val="28"/>
          <w:lang w:eastAsia="ru-RU"/>
        </w:rPr>
        <w:t>ая</w:t>
      </w:r>
      <w:r w:rsidRPr="00676665">
        <w:rPr>
          <w:rFonts w:ascii="Times New Roman" w:eastAsia="Times New Roman" w:hAnsi="Times New Roman" w:cs="Times New Roman"/>
          <w:color w:val="000000"/>
          <w:sz w:val="28"/>
          <w:szCs w:val="28"/>
          <w:lang w:eastAsia="ru-RU"/>
        </w:rPr>
        <w:t xml:space="preserve"> цель</w:t>
      </w:r>
      <w:r w:rsidR="009B6E5B">
        <w:rPr>
          <w:rFonts w:ascii="Times New Roman" w:eastAsia="Times New Roman" w:hAnsi="Times New Roman" w:cs="Times New Roman"/>
          <w:color w:val="000000"/>
          <w:sz w:val="28"/>
          <w:szCs w:val="28"/>
          <w:lang w:eastAsia="ru-RU"/>
        </w:rPr>
        <w:t xml:space="preserve"> в </w:t>
      </w:r>
      <w:r w:rsidRPr="00676665">
        <w:rPr>
          <w:rFonts w:ascii="Times New Roman" w:eastAsia="Times New Roman" w:hAnsi="Times New Roman" w:cs="Times New Roman"/>
          <w:color w:val="000000"/>
          <w:sz w:val="28"/>
          <w:szCs w:val="28"/>
          <w:lang w:eastAsia="ru-RU"/>
        </w:rPr>
        <w:t xml:space="preserve"> финансово</w:t>
      </w:r>
      <w:r w:rsidR="009B6E5B">
        <w:rPr>
          <w:rFonts w:ascii="Times New Roman" w:eastAsia="Times New Roman" w:hAnsi="Times New Roman" w:cs="Times New Roman"/>
          <w:color w:val="000000"/>
          <w:sz w:val="28"/>
          <w:szCs w:val="28"/>
          <w:lang w:eastAsia="ru-RU"/>
        </w:rPr>
        <w:t>м</w:t>
      </w:r>
      <w:r w:rsidRPr="00676665">
        <w:rPr>
          <w:rFonts w:ascii="Times New Roman" w:eastAsia="Times New Roman" w:hAnsi="Times New Roman" w:cs="Times New Roman"/>
          <w:color w:val="000000"/>
          <w:sz w:val="28"/>
          <w:szCs w:val="28"/>
          <w:lang w:eastAsia="ru-RU"/>
        </w:rPr>
        <w:t xml:space="preserve"> анализ</w:t>
      </w:r>
      <w:r w:rsidR="009B6E5B">
        <w:rPr>
          <w:rFonts w:ascii="Times New Roman" w:eastAsia="Times New Roman" w:hAnsi="Times New Roman" w:cs="Times New Roman"/>
          <w:color w:val="000000"/>
          <w:sz w:val="28"/>
          <w:szCs w:val="28"/>
          <w:lang w:eastAsia="ru-RU"/>
        </w:rPr>
        <w:t xml:space="preserve">е – это </w:t>
      </w:r>
      <w:r w:rsidRPr="00676665">
        <w:rPr>
          <w:rFonts w:ascii="Times New Roman" w:eastAsia="Times New Roman" w:hAnsi="Times New Roman" w:cs="Times New Roman"/>
          <w:color w:val="000000"/>
          <w:sz w:val="28"/>
          <w:szCs w:val="28"/>
          <w:lang w:eastAsia="ru-RU"/>
        </w:rPr>
        <w:t xml:space="preserve">получение небольшого числа ключевых (наиболее информативных) параметров, </w:t>
      </w:r>
      <w:r w:rsidR="00921F1C">
        <w:rPr>
          <w:rFonts w:ascii="Times New Roman" w:eastAsia="Times New Roman" w:hAnsi="Times New Roman" w:cs="Times New Roman"/>
          <w:color w:val="000000"/>
          <w:sz w:val="28"/>
          <w:szCs w:val="28"/>
          <w:lang w:eastAsia="ru-RU"/>
        </w:rPr>
        <w:t xml:space="preserve">которые дадут </w:t>
      </w:r>
      <w:r w:rsidRPr="00676665">
        <w:rPr>
          <w:rFonts w:ascii="Times New Roman" w:eastAsia="Times New Roman" w:hAnsi="Times New Roman" w:cs="Times New Roman"/>
          <w:color w:val="000000"/>
          <w:sz w:val="28"/>
          <w:szCs w:val="28"/>
          <w:lang w:eastAsia="ru-RU"/>
        </w:rPr>
        <w:t xml:space="preserve"> </w:t>
      </w:r>
      <w:r w:rsidRPr="00676665">
        <w:rPr>
          <w:rFonts w:ascii="Times New Roman" w:eastAsia="Times New Roman" w:hAnsi="Times New Roman" w:cs="Times New Roman"/>
          <w:color w:val="000000"/>
          <w:sz w:val="28"/>
          <w:szCs w:val="28"/>
          <w:lang w:eastAsia="ru-RU"/>
        </w:rPr>
        <w:lastRenderedPageBreak/>
        <w:t xml:space="preserve">объективную картину </w:t>
      </w:r>
      <w:r w:rsidR="009B6E5B">
        <w:rPr>
          <w:rFonts w:ascii="Times New Roman" w:eastAsia="Times New Roman" w:hAnsi="Times New Roman" w:cs="Times New Roman"/>
          <w:color w:val="000000"/>
          <w:sz w:val="28"/>
          <w:szCs w:val="28"/>
          <w:lang w:eastAsia="ru-RU"/>
        </w:rPr>
        <w:t xml:space="preserve">по </w:t>
      </w:r>
      <w:r w:rsidRPr="00676665">
        <w:rPr>
          <w:rFonts w:ascii="Times New Roman" w:eastAsia="Times New Roman" w:hAnsi="Times New Roman" w:cs="Times New Roman"/>
          <w:color w:val="000000"/>
          <w:sz w:val="28"/>
          <w:szCs w:val="28"/>
          <w:lang w:eastAsia="ru-RU"/>
        </w:rPr>
        <w:t xml:space="preserve"> состояни</w:t>
      </w:r>
      <w:r w:rsidR="009B6E5B">
        <w:rPr>
          <w:rFonts w:ascii="Times New Roman" w:eastAsia="Times New Roman" w:hAnsi="Times New Roman" w:cs="Times New Roman"/>
          <w:color w:val="000000"/>
          <w:sz w:val="28"/>
          <w:szCs w:val="28"/>
          <w:lang w:eastAsia="ru-RU"/>
        </w:rPr>
        <w:t>ю финансов</w:t>
      </w:r>
      <w:r w:rsidRPr="00676665">
        <w:rPr>
          <w:rFonts w:ascii="Times New Roman" w:eastAsia="Times New Roman" w:hAnsi="Times New Roman" w:cs="Times New Roman"/>
          <w:color w:val="000000"/>
          <w:sz w:val="28"/>
          <w:szCs w:val="28"/>
          <w:lang w:eastAsia="ru-RU"/>
        </w:rPr>
        <w:t xml:space="preserve"> предприятия, его прибылей и убытков, изменений в структуре активов и пассивов, в расчетах с дебиторами и кредиторами</w:t>
      </w:r>
      <w:r w:rsidR="002D3257">
        <w:rPr>
          <w:rStyle w:val="ad"/>
          <w:rFonts w:ascii="Times New Roman" w:eastAsia="Times New Roman" w:hAnsi="Times New Roman" w:cs="Times New Roman"/>
          <w:color w:val="000000"/>
          <w:sz w:val="28"/>
          <w:szCs w:val="28"/>
          <w:lang w:eastAsia="ru-RU"/>
        </w:rPr>
        <w:footnoteReference w:id="2"/>
      </w:r>
      <w:r w:rsidR="00921F1C">
        <w:rPr>
          <w:rFonts w:ascii="Times New Roman" w:eastAsia="Times New Roman" w:hAnsi="Times New Roman" w:cs="Times New Roman"/>
          <w:color w:val="000000"/>
          <w:sz w:val="28"/>
          <w:szCs w:val="28"/>
          <w:lang w:eastAsia="ru-RU"/>
        </w:rPr>
        <w:t xml:space="preserve"> (рис. 1)</w:t>
      </w:r>
      <w:r w:rsidRPr="00676665">
        <w:rPr>
          <w:rFonts w:ascii="Times New Roman" w:eastAsia="Times New Roman" w:hAnsi="Times New Roman" w:cs="Times New Roman"/>
          <w:color w:val="000000"/>
          <w:sz w:val="28"/>
          <w:szCs w:val="28"/>
          <w:lang w:eastAsia="ru-RU"/>
        </w:rPr>
        <w:t xml:space="preserve">. </w:t>
      </w:r>
    </w:p>
    <w:p w:rsidR="00BF0F3C"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 xml:space="preserve">В </w:t>
      </w:r>
      <w:r w:rsidR="00921F1C">
        <w:rPr>
          <w:rFonts w:ascii="Times New Roman" w:eastAsia="Times New Roman" w:hAnsi="Times New Roman" w:cs="Times New Roman"/>
          <w:color w:val="000000"/>
          <w:sz w:val="28"/>
          <w:szCs w:val="28"/>
          <w:lang w:eastAsia="ru-RU"/>
        </w:rPr>
        <w:t>ходе</w:t>
      </w:r>
      <w:r w:rsidRPr="00676665">
        <w:rPr>
          <w:rFonts w:ascii="Times New Roman" w:eastAsia="Times New Roman" w:hAnsi="Times New Roman" w:cs="Times New Roman"/>
          <w:color w:val="000000"/>
          <w:sz w:val="28"/>
          <w:szCs w:val="28"/>
          <w:lang w:eastAsia="ru-RU"/>
        </w:rPr>
        <w:t xml:space="preserve"> финансового анализа </w:t>
      </w:r>
      <w:r w:rsidR="00921F1C">
        <w:rPr>
          <w:rFonts w:ascii="Times New Roman" w:eastAsia="Times New Roman" w:hAnsi="Times New Roman" w:cs="Times New Roman"/>
          <w:color w:val="000000"/>
          <w:sz w:val="28"/>
          <w:szCs w:val="28"/>
          <w:lang w:eastAsia="ru-RU"/>
        </w:rPr>
        <w:t>о</w:t>
      </w:r>
      <w:r w:rsidRPr="00676665">
        <w:rPr>
          <w:rFonts w:ascii="Times New Roman" w:eastAsia="Times New Roman" w:hAnsi="Times New Roman" w:cs="Times New Roman"/>
          <w:color w:val="000000"/>
          <w:sz w:val="28"/>
          <w:szCs w:val="28"/>
          <w:lang w:eastAsia="ru-RU"/>
        </w:rPr>
        <w:t>предел</w:t>
      </w:r>
      <w:r w:rsidR="009B6E5B">
        <w:rPr>
          <w:rFonts w:ascii="Times New Roman" w:eastAsia="Times New Roman" w:hAnsi="Times New Roman" w:cs="Times New Roman"/>
          <w:color w:val="000000"/>
          <w:sz w:val="28"/>
          <w:szCs w:val="28"/>
          <w:lang w:eastAsia="ru-RU"/>
        </w:rPr>
        <w:t>яется</w:t>
      </w:r>
      <w:r w:rsidRPr="00676665">
        <w:rPr>
          <w:rFonts w:ascii="Times New Roman" w:eastAsia="Times New Roman" w:hAnsi="Times New Roman" w:cs="Times New Roman"/>
          <w:color w:val="000000"/>
          <w:sz w:val="28"/>
          <w:szCs w:val="28"/>
          <w:lang w:eastAsia="ru-RU"/>
        </w:rPr>
        <w:t xml:space="preserve"> как текущее финансовое состояние предприятия, так и ожидаемые</w:t>
      </w:r>
      <w:r w:rsidR="009B6E5B">
        <w:rPr>
          <w:rFonts w:ascii="Times New Roman" w:eastAsia="Times New Roman" w:hAnsi="Times New Roman" w:cs="Times New Roman"/>
          <w:color w:val="000000"/>
          <w:sz w:val="28"/>
          <w:szCs w:val="28"/>
          <w:lang w:eastAsia="ru-RU"/>
        </w:rPr>
        <w:t xml:space="preserve">, </w:t>
      </w:r>
      <w:r w:rsidRPr="00676665">
        <w:rPr>
          <w:rFonts w:ascii="Times New Roman" w:eastAsia="Times New Roman" w:hAnsi="Times New Roman" w:cs="Times New Roman"/>
          <w:color w:val="000000"/>
          <w:sz w:val="28"/>
          <w:szCs w:val="28"/>
          <w:lang w:eastAsia="ru-RU"/>
        </w:rPr>
        <w:t>перспектив</w:t>
      </w:r>
      <w:r w:rsidR="009B6E5B">
        <w:rPr>
          <w:rFonts w:ascii="Times New Roman" w:eastAsia="Times New Roman" w:hAnsi="Times New Roman" w:cs="Times New Roman"/>
          <w:color w:val="000000"/>
          <w:sz w:val="28"/>
          <w:szCs w:val="28"/>
          <w:lang w:eastAsia="ru-RU"/>
        </w:rPr>
        <w:t>ные</w:t>
      </w:r>
      <w:r w:rsidRPr="00676665">
        <w:rPr>
          <w:rFonts w:ascii="Times New Roman" w:eastAsia="Times New Roman" w:hAnsi="Times New Roman" w:cs="Times New Roman"/>
          <w:color w:val="000000"/>
          <w:sz w:val="28"/>
          <w:szCs w:val="28"/>
          <w:lang w:eastAsia="ru-RU"/>
        </w:rPr>
        <w:t xml:space="preserve"> параметры финансового состояния. </w:t>
      </w:r>
    </w:p>
    <w:p w:rsidR="009B6E5B" w:rsidRDefault="009B6E5B" w:rsidP="00BF0F3C">
      <w:pPr>
        <w:spacing w:after="0" w:line="360" w:lineRule="auto"/>
        <w:ind w:firstLine="709"/>
        <w:jc w:val="both"/>
        <w:rPr>
          <w:rFonts w:ascii="Times New Roman" w:eastAsia="Times New Roman" w:hAnsi="Times New Roman" w:cs="Times New Roman"/>
          <w:color w:val="000000"/>
          <w:sz w:val="28"/>
          <w:szCs w:val="28"/>
          <w:lang w:eastAsia="ru-RU"/>
        </w:rPr>
      </w:pPr>
    </w:p>
    <w:p w:rsidR="00BF0F3C" w:rsidRPr="00676665" w:rsidRDefault="00BF0F3C" w:rsidP="00921F1C">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687C08EE" wp14:editId="796F8EC4">
            <wp:extent cx="5762625" cy="1924050"/>
            <wp:effectExtent l="0" t="0" r="9525" b="0"/>
            <wp:docPr id="1" name="Рисунок 1" descr="Цели финансового ана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Цели финансового анализа"/>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62625" cy="1924050"/>
                    </a:xfrm>
                    <a:prstGeom prst="rect">
                      <a:avLst/>
                    </a:prstGeom>
                    <a:noFill/>
                    <a:ln>
                      <a:noFill/>
                    </a:ln>
                  </pic:spPr>
                </pic:pic>
              </a:graphicData>
            </a:graphic>
          </wp:inline>
        </w:drawing>
      </w:r>
    </w:p>
    <w:p w:rsidR="00BF0F3C" w:rsidRPr="00676665" w:rsidRDefault="00BF0F3C" w:rsidP="00921F1C">
      <w:pPr>
        <w:spacing w:after="0" w:line="360" w:lineRule="auto"/>
        <w:ind w:firstLine="709"/>
        <w:jc w:val="center"/>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Рис. 1. Цели финансового анализа.</w:t>
      </w:r>
    </w:p>
    <w:p w:rsidR="009B6E5B" w:rsidRDefault="009B6E5B" w:rsidP="00BF0F3C">
      <w:pPr>
        <w:spacing w:after="0" w:line="360" w:lineRule="auto"/>
        <w:ind w:firstLine="709"/>
        <w:jc w:val="both"/>
        <w:rPr>
          <w:rFonts w:ascii="Times New Roman" w:eastAsia="Times New Roman" w:hAnsi="Times New Roman" w:cs="Times New Roman"/>
          <w:color w:val="000000"/>
          <w:sz w:val="28"/>
          <w:szCs w:val="28"/>
          <w:lang w:eastAsia="ru-RU"/>
        </w:rPr>
      </w:pPr>
    </w:p>
    <w:p w:rsidR="00BF0F3C" w:rsidRPr="00676665" w:rsidRDefault="00921F1C" w:rsidP="00BF0F3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результате</w:t>
      </w:r>
      <w:r w:rsidR="00BF0F3C" w:rsidRPr="00676665">
        <w:rPr>
          <w:rFonts w:ascii="Times New Roman" w:eastAsia="Times New Roman" w:hAnsi="Times New Roman" w:cs="Times New Roman"/>
          <w:color w:val="000000"/>
          <w:sz w:val="28"/>
          <w:szCs w:val="28"/>
          <w:lang w:eastAsia="ru-RU"/>
        </w:rPr>
        <w:t xml:space="preserve">, финансовый анализ можно </w:t>
      </w:r>
      <w:r w:rsidR="009B6E5B">
        <w:rPr>
          <w:rFonts w:ascii="Times New Roman" w:eastAsia="Times New Roman" w:hAnsi="Times New Roman" w:cs="Times New Roman"/>
          <w:color w:val="000000"/>
          <w:sz w:val="28"/>
          <w:szCs w:val="28"/>
          <w:lang w:eastAsia="ru-RU"/>
        </w:rPr>
        <w:t xml:space="preserve">представить </w:t>
      </w:r>
      <w:r w:rsidR="00BF0F3C" w:rsidRPr="00676665">
        <w:rPr>
          <w:rFonts w:ascii="Times New Roman" w:eastAsia="Times New Roman" w:hAnsi="Times New Roman" w:cs="Times New Roman"/>
          <w:color w:val="000000"/>
          <w:sz w:val="28"/>
          <w:szCs w:val="28"/>
          <w:lang w:eastAsia="ru-RU"/>
        </w:rPr>
        <w:t xml:space="preserve">как способ накопления, трансформации и использования информации финансового характера, </w:t>
      </w:r>
      <w:r>
        <w:rPr>
          <w:rFonts w:ascii="Times New Roman" w:eastAsia="Times New Roman" w:hAnsi="Times New Roman" w:cs="Times New Roman"/>
          <w:color w:val="000000"/>
          <w:sz w:val="28"/>
          <w:szCs w:val="28"/>
          <w:lang w:eastAsia="ru-RU"/>
        </w:rPr>
        <w:t>цель</w:t>
      </w:r>
      <w:r w:rsidR="009B6E5B">
        <w:rPr>
          <w:rFonts w:ascii="Times New Roman" w:eastAsia="Times New Roman" w:hAnsi="Times New Roman" w:cs="Times New Roman"/>
          <w:color w:val="000000"/>
          <w:sz w:val="28"/>
          <w:szCs w:val="28"/>
          <w:lang w:eastAsia="ru-RU"/>
        </w:rPr>
        <w:t>ю</w:t>
      </w:r>
      <w:r>
        <w:rPr>
          <w:rFonts w:ascii="Times New Roman" w:eastAsia="Times New Roman" w:hAnsi="Times New Roman" w:cs="Times New Roman"/>
          <w:color w:val="000000"/>
          <w:sz w:val="28"/>
          <w:szCs w:val="28"/>
          <w:lang w:eastAsia="ru-RU"/>
        </w:rPr>
        <w:t xml:space="preserve"> которой</w:t>
      </w:r>
      <w:r w:rsidR="009B6E5B">
        <w:rPr>
          <w:rFonts w:ascii="Times New Roman" w:eastAsia="Times New Roman" w:hAnsi="Times New Roman" w:cs="Times New Roman"/>
          <w:color w:val="000000"/>
          <w:sz w:val="28"/>
          <w:szCs w:val="28"/>
          <w:lang w:eastAsia="ru-RU"/>
        </w:rPr>
        <w:t xml:space="preserve"> является</w:t>
      </w:r>
      <w:r w:rsidR="00BF0F3C" w:rsidRPr="00676665">
        <w:rPr>
          <w:rFonts w:ascii="Times New Roman" w:eastAsia="Times New Roman" w:hAnsi="Times New Roman" w:cs="Times New Roman"/>
          <w:color w:val="000000"/>
          <w:sz w:val="28"/>
          <w:szCs w:val="28"/>
          <w:lang w:eastAsia="ru-RU"/>
        </w:rPr>
        <w:t xml:space="preserve">: </w:t>
      </w:r>
    </w:p>
    <w:p w:rsidR="00921F1C" w:rsidRPr="00676665" w:rsidRDefault="00921F1C" w:rsidP="00921F1C">
      <w:pPr>
        <w:numPr>
          <w:ilvl w:val="0"/>
          <w:numId w:val="1"/>
        </w:num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оценить возможные темпы развития предприятия с позици</w:t>
      </w:r>
      <w:r>
        <w:rPr>
          <w:rFonts w:ascii="Times New Roman" w:eastAsia="Times New Roman" w:hAnsi="Times New Roman" w:cs="Times New Roman"/>
          <w:color w:val="000000"/>
          <w:sz w:val="28"/>
          <w:szCs w:val="28"/>
          <w:lang w:eastAsia="ru-RU"/>
        </w:rPr>
        <w:t>й</w:t>
      </w:r>
      <w:r w:rsidRPr="00676665">
        <w:rPr>
          <w:rFonts w:ascii="Times New Roman" w:eastAsia="Times New Roman" w:hAnsi="Times New Roman" w:cs="Times New Roman"/>
          <w:color w:val="000000"/>
          <w:sz w:val="28"/>
          <w:szCs w:val="28"/>
          <w:lang w:eastAsia="ru-RU"/>
        </w:rPr>
        <w:t xml:space="preserve"> финансового  обеспечения; </w:t>
      </w:r>
    </w:p>
    <w:p w:rsidR="00BF0F3C" w:rsidRPr="00676665" w:rsidRDefault="00BF0F3C" w:rsidP="00BF0F3C">
      <w:pPr>
        <w:numPr>
          <w:ilvl w:val="0"/>
          <w:numId w:val="1"/>
        </w:num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676665">
        <w:rPr>
          <w:rFonts w:ascii="Times New Roman" w:eastAsia="Times New Roman" w:hAnsi="Times New Roman" w:cs="Times New Roman"/>
          <w:color w:val="000000"/>
          <w:sz w:val="28"/>
          <w:szCs w:val="28"/>
          <w:lang w:eastAsia="ru-RU"/>
        </w:rPr>
        <w:t xml:space="preserve">оценить </w:t>
      </w:r>
      <w:r w:rsidR="009B6E5B">
        <w:rPr>
          <w:rFonts w:ascii="Times New Roman" w:eastAsia="Times New Roman" w:hAnsi="Times New Roman" w:cs="Times New Roman"/>
          <w:color w:val="000000"/>
          <w:sz w:val="28"/>
          <w:szCs w:val="28"/>
          <w:lang w:eastAsia="ru-RU"/>
        </w:rPr>
        <w:t xml:space="preserve">ожидаемое в </w:t>
      </w:r>
      <w:r w:rsidRPr="00676665">
        <w:rPr>
          <w:rFonts w:ascii="Times New Roman" w:eastAsia="Times New Roman" w:hAnsi="Times New Roman" w:cs="Times New Roman"/>
          <w:color w:val="000000"/>
          <w:sz w:val="28"/>
          <w:szCs w:val="28"/>
          <w:lang w:eastAsia="ru-RU"/>
        </w:rPr>
        <w:t xml:space="preserve">перспективное финансовое состояние предприятия; </w:t>
      </w:r>
      <w:proofErr w:type="gramEnd"/>
    </w:p>
    <w:p w:rsidR="00BF0F3C" w:rsidRPr="00676665" w:rsidRDefault="00BF0F3C" w:rsidP="00BF0F3C">
      <w:pPr>
        <w:numPr>
          <w:ilvl w:val="0"/>
          <w:numId w:val="1"/>
        </w:num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выявить доступные источники сре</w:t>
      </w:r>
      <w:proofErr w:type="gramStart"/>
      <w:r w:rsidRPr="00676665">
        <w:rPr>
          <w:rFonts w:ascii="Times New Roman" w:eastAsia="Times New Roman" w:hAnsi="Times New Roman" w:cs="Times New Roman"/>
          <w:color w:val="000000"/>
          <w:sz w:val="28"/>
          <w:szCs w:val="28"/>
          <w:lang w:eastAsia="ru-RU"/>
        </w:rPr>
        <w:t xml:space="preserve">дств </w:t>
      </w:r>
      <w:r w:rsidR="009B6E5B">
        <w:rPr>
          <w:rFonts w:ascii="Times New Roman" w:eastAsia="Times New Roman" w:hAnsi="Times New Roman" w:cs="Times New Roman"/>
          <w:color w:val="000000"/>
          <w:sz w:val="28"/>
          <w:szCs w:val="28"/>
          <w:lang w:eastAsia="ru-RU"/>
        </w:rPr>
        <w:t>дл</w:t>
      </w:r>
      <w:proofErr w:type="gramEnd"/>
      <w:r w:rsidR="009B6E5B">
        <w:rPr>
          <w:rFonts w:ascii="Times New Roman" w:eastAsia="Times New Roman" w:hAnsi="Times New Roman" w:cs="Times New Roman"/>
          <w:color w:val="000000"/>
          <w:sz w:val="28"/>
          <w:szCs w:val="28"/>
          <w:lang w:eastAsia="ru-RU"/>
        </w:rPr>
        <w:t xml:space="preserve">я предприятия </w:t>
      </w:r>
      <w:r w:rsidRPr="00676665">
        <w:rPr>
          <w:rFonts w:ascii="Times New Roman" w:eastAsia="Times New Roman" w:hAnsi="Times New Roman" w:cs="Times New Roman"/>
          <w:color w:val="000000"/>
          <w:sz w:val="28"/>
          <w:szCs w:val="28"/>
          <w:lang w:eastAsia="ru-RU"/>
        </w:rPr>
        <w:t xml:space="preserve">и оценить возможность и целесообразность их мобилизации; </w:t>
      </w:r>
    </w:p>
    <w:p w:rsidR="00BF0F3C" w:rsidRPr="00676665" w:rsidRDefault="00921F1C" w:rsidP="00BF0F3C">
      <w:pPr>
        <w:numPr>
          <w:ilvl w:val="0"/>
          <w:numId w:val="1"/>
        </w:num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спро</w:t>
      </w:r>
      <w:r>
        <w:rPr>
          <w:rFonts w:ascii="Times New Roman" w:eastAsia="Times New Roman" w:hAnsi="Times New Roman" w:cs="Times New Roman"/>
          <w:color w:val="000000"/>
          <w:sz w:val="28"/>
          <w:szCs w:val="28"/>
          <w:lang w:eastAsia="ru-RU"/>
        </w:rPr>
        <w:t>ектировать</w:t>
      </w:r>
      <w:r w:rsidR="00BF0F3C" w:rsidRPr="00676665">
        <w:rPr>
          <w:rFonts w:ascii="Times New Roman" w:eastAsia="Times New Roman" w:hAnsi="Times New Roman" w:cs="Times New Roman"/>
          <w:color w:val="000000"/>
          <w:sz w:val="28"/>
          <w:szCs w:val="28"/>
          <w:lang w:eastAsia="ru-RU"/>
        </w:rPr>
        <w:t xml:space="preserve"> положение предприятия на рынке капита</w:t>
      </w:r>
      <w:r>
        <w:rPr>
          <w:rFonts w:ascii="Times New Roman" w:eastAsia="Times New Roman" w:hAnsi="Times New Roman" w:cs="Times New Roman"/>
          <w:color w:val="000000"/>
          <w:sz w:val="28"/>
          <w:szCs w:val="28"/>
          <w:lang w:eastAsia="ru-RU"/>
        </w:rPr>
        <w:t>ла</w:t>
      </w:r>
      <w:r w:rsidR="00BF0F3C" w:rsidRPr="00676665">
        <w:rPr>
          <w:rFonts w:ascii="Times New Roman" w:eastAsia="Times New Roman" w:hAnsi="Times New Roman" w:cs="Times New Roman"/>
          <w:color w:val="000000"/>
          <w:sz w:val="28"/>
          <w:szCs w:val="28"/>
          <w:lang w:eastAsia="ru-RU"/>
        </w:rPr>
        <w:t xml:space="preserve">. </w:t>
      </w:r>
    </w:p>
    <w:p w:rsidR="00BF0F3C" w:rsidRPr="00676665"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 xml:space="preserve">Цели финансового анализа </w:t>
      </w:r>
      <w:r w:rsidR="00921F1C">
        <w:rPr>
          <w:rFonts w:ascii="Times New Roman" w:eastAsia="Times New Roman" w:hAnsi="Times New Roman" w:cs="Times New Roman"/>
          <w:color w:val="000000"/>
          <w:sz w:val="28"/>
          <w:szCs w:val="28"/>
          <w:lang w:eastAsia="ru-RU"/>
        </w:rPr>
        <w:t xml:space="preserve">будут </w:t>
      </w:r>
      <w:r w:rsidRPr="00676665">
        <w:rPr>
          <w:rFonts w:ascii="Times New Roman" w:eastAsia="Times New Roman" w:hAnsi="Times New Roman" w:cs="Times New Roman"/>
          <w:color w:val="000000"/>
          <w:sz w:val="28"/>
          <w:szCs w:val="28"/>
          <w:lang w:eastAsia="ru-RU"/>
        </w:rPr>
        <w:t>завис</w:t>
      </w:r>
      <w:r w:rsidR="00921F1C">
        <w:rPr>
          <w:rFonts w:ascii="Times New Roman" w:eastAsia="Times New Roman" w:hAnsi="Times New Roman" w:cs="Times New Roman"/>
          <w:color w:val="000000"/>
          <w:sz w:val="28"/>
          <w:szCs w:val="28"/>
          <w:lang w:eastAsia="ru-RU"/>
        </w:rPr>
        <w:t xml:space="preserve">еть также </w:t>
      </w:r>
      <w:r w:rsidRPr="00676665">
        <w:rPr>
          <w:rFonts w:ascii="Times New Roman" w:eastAsia="Times New Roman" w:hAnsi="Times New Roman" w:cs="Times New Roman"/>
          <w:color w:val="000000"/>
          <w:sz w:val="28"/>
          <w:szCs w:val="28"/>
          <w:lang w:eastAsia="ru-RU"/>
        </w:rPr>
        <w:t xml:space="preserve"> от субъектов анализа, т. е. конкретных пользователей финансовой информации. Аналитическая задача </w:t>
      </w:r>
      <w:r w:rsidR="009B6E5B">
        <w:rPr>
          <w:rFonts w:ascii="Times New Roman" w:eastAsia="Times New Roman" w:hAnsi="Times New Roman" w:cs="Times New Roman"/>
          <w:color w:val="000000"/>
          <w:sz w:val="28"/>
          <w:szCs w:val="28"/>
          <w:lang w:eastAsia="ru-RU"/>
        </w:rPr>
        <w:t xml:space="preserve">анализа </w:t>
      </w:r>
      <w:r w:rsidRPr="00676665">
        <w:rPr>
          <w:rFonts w:ascii="Times New Roman" w:eastAsia="Times New Roman" w:hAnsi="Times New Roman" w:cs="Times New Roman"/>
          <w:color w:val="000000"/>
          <w:sz w:val="28"/>
          <w:szCs w:val="28"/>
          <w:lang w:eastAsia="ru-RU"/>
        </w:rPr>
        <w:t xml:space="preserve">представляет собой конкретизацию целей с учетом </w:t>
      </w:r>
      <w:r w:rsidRPr="00676665">
        <w:rPr>
          <w:rFonts w:ascii="Times New Roman" w:eastAsia="Times New Roman" w:hAnsi="Times New Roman" w:cs="Times New Roman"/>
          <w:color w:val="000000"/>
          <w:sz w:val="28"/>
          <w:szCs w:val="28"/>
          <w:lang w:eastAsia="ru-RU"/>
        </w:rPr>
        <w:lastRenderedPageBreak/>
        <w:t xml:space="preserve">организационных, информационных, технических и методических возможностей проведения анализа. Основным фактором в </w:t>
      </w:r>
      <w:r w:rsidR="00921F1C">
        <w:rPr>
          <w:rFonts w:ascii="Times New Roman" w:eastAsia="Times New Roman" w:hAnsi="Times New Roman" w:cs="Times New Roman"/>
          <w:color w:val="000000"/>
          <w:sz w:val="28"/>
          <w:szCs w:val="28"/>
          <w:lang w:eastAsia="ru-RU"/>
        </w:rPr>
        <w:t xml:space="preserve">итоге будет </w:t>
      </w:r>
      <w:r w:rsidR="009B6E5B">
        <w:rPr>
          <w:rFonts w:ascii="Times New Roman" w:eastAsia="Times New Roman" w:hAnsi="Times New Roman" w:cs="Times New Roman"/>
          <w:color w:val="000000"/>
          <w:sz w:val="28"/>
          <w:szCs w:val="28"/>
          <w:lang w:eastAsia="ru-RU"/>
        </w:rPr>
        <w:t>являт</w:t>
      </w:r>
      <w:r w:rsidR="00921F1C">
        <w:rPr>
          <w:rFonts w:ascii="Times New Roman" w:eastAsia="Times New Roman" w:hAnsi="Times New Roman" w:cs="Times New Roman"/>
          <w:color w:val="000000"/>
          <w:sz w:val="28"/>
          <w:szCs w:val="28"/>
          <w:lang w:eastAsia="ru-RU"/>
        </w:rPr>
        <w:t>ь</w:t>
      </w:r>
      <w:r w:rsidRPr="00676665">
        <w:rPr>
          <w:rFonts w:ascii="Times New Roman" w:eastAsia="Times New Roman" w:hAnsi="Times New Roman" w:cs="Times New Roman"/>
          <w:color w:val="000000"/>
          <w:sz w:val="28"/>
          <w:szCs w:val="28"/>
          <w:lang w:eastAsia="ru-RU"/>
        </w:rPr>
        <w:t xml:space="preserve">ся объем и качество исходной информации. </w:t>
      </w:r>
    </w:p>
    <w:p w:rsidR="00921F1C"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Финансовый анализ, чаще всего в прикладном аспекте, понимают как процесс исследования финансового состояния и основных результатов финансовой деятельности предприятия с целью выяв</w:t>
      </w:r>
      <w:r w:rsidR="00883A38">
        <w:rPr>
          <w:rFonts w:ascii="Times New Roman" w:eastAsia="Times New Roman" w:hAnsi="Times New Roman" w:cs="Times New Roman"/>
          <w:color w:val="000000"/>
          <w:sz w:val="28"/>
          <w:szCs w:val="28"/>
          <w:lang w:eastAsia="ru-RU"/>
        </w:rPr>
        <w:t>ить</w:t>
      </w:r>
      <w:r w:rsidRPr="00676665">
        <w:rPr>
          <w:rFonts w:ascii="Times New Roman" w:eastAsia="Times New Roman" w:hAnsi="Times New Roman" w:cs="Times New Roman"/>
          <w:color w:val="000000"/>
          <w:sz w:val="28"/>
          <w:szCs w:val="28"/>
          <w:lang w:eastAsia="ru-RU"/>
        </w:rPr>
        <w:t xml:space="preserve"> резерв</w:t>
      </w:r>
      <w:r w:rsidR="00883A38">
        <w:rPr>
          <w:rFonts w:ascii="Times New Roman" w:eastAsia="Times New Roman" w:hAnsi="Times New Roman" w:cs="Times New Roman"/>
          <w:color w:val="000000"/>
          <w:sz w:val="28"/>
          <w:szCs w:val="28"/>
          <w:lang w:eastAsia="ru-RU"/>
        </w:rPr>
        <w:t xml:space="preserve">ы </w:t>
      </w:r>
      <w:r w:rsidRPr="00676665">
        <w:rPr>
          <w:rFonts w:ascii="Times New Roman" w:eastAsia="Times New Roman" w:hAnsi="Times New Roman" w:cs="Times New Roman"/>
          <w:color w:val="000000"/>
          <w:sz w:val="28"/>
          <w:szCs w:val="28"/>
          <w:lang w:eastAsia="ru-RU"/>
        </w:rPr>
        <w:t xml:space="preserve"> дальнейшего повышения его рыночной стоимости. Финансовый анализ подразделяется на отдельные виды</w:t>
      </w:r>
      <w:r w:rsidR="00921F1C">
        <w:rPr>
          <w:rFonts w:ascii="Times New Roman" w:eastAsia="Times New Roman" w:hAnsi="Times New Roman" w:cs="Times New Roman"/>
          <w:color w:val="000000"/>
          <w:sz w:val="28"/>
          <w:szCs w:val="28"/>
          <w:lang w:eastAsia="ru-RU"/>
        </w:rPr>
        <w:t xml:space="preserve"> (рис. 2)</w:t>
      </w:r>
      <w:r w:rsidR="00921F1C">
        <w:rPr>
          <w:rStyle w:val="ad"/>
          <w:rFonts w:ascii="Times New Roman" w:eastAsia="Times New Roman" w:hAnsi="Times New Roman" w:cs="Times New Roman"/>
          <w:color w:val="000000"/>
          <w:sz w:val="28"/>
          <w:szCs w:val="28"/>
          <w:lang w:eastAsia="ru-RU"/>
        </w:rPr>
        <w:footnoteReference w:id="3"/>
      </w:r>
      <w:r w:rsidR="00921F1C">
        <w:rPr>
          <w:rFonts w:ascii="Times New Roman" w:eastAsia="Times New Roman" w:hAnsi="Times New Roman" w:cs="Times New Roman"/>
          <w:color w:val="000000"/>
          <w:sz w:val="28"/>
          <w:szCs w:val="28"/>
          <w:lang w:eastAsia="ru-RU"/>
        </w:rPr>
        <w:t>.</w:t>
      </w:r>
    </w:p>
    <w:p w:rsidR="00BF0F3C" w:rsidRPr="00676665"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p>
    <w:p w:rsidR="00BF0F3C" w:rsidRPr="00676665"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579D01A3" wp14:editId="3D54AAA6">
            <wp:extent cx="5772150" cy="2209800"/>
            <wp:effectExtent l="0" t="0" r="0" b="0"/>
            <wp:docPr id="2" name="Рисунок 2" descr="Классификация основных видов финансового ана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лассификация основных видов финансового анализа"/>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72150" cy="2209800"/>
                    </a:xfrm>
                    <a:prstGeom prst="rect">
                      <a:avLst/>
                    </a:prstGeom>
                    <a:noFill/>
                    <a:ln>
                      <a:noFill/>
                    </a:ln>
                  </pic:spPr>
                </pic:pic>
              </a:graphicData>
            </a:graphic>
          </wp:inline>
        </w:drawing>
      </w:r>
    </w:p>
    <w:p w:rsidR="00BF0F3C" w:rsidRPr="00676665" w:rsidRDefault="00BF0F3C" w:rsidP="00BC44EC">
      <w:pPr>
        <w:spacing w:after="0" w:line="360" w:lineRule="auto"/>
        <w:ind w:firstLine="709"/>
        <w:jc w:val="center"/>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Рис. 2. Классификация основных видов финансового анализа.</w:t>
      </w:r>
    </w:p>
    <w:p w:rsidR="00BF0F3C"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p>
    <w:p w:rsidR="00BF0F3C" w:rsidRPr="00676665" w:rsidRDefault="00BF0F3C" w:rsidP="00BF0F3C">
      <w:pPr>
        <w:spacing w:after="0" w:line="360" w:lineRule="auto"/>
        <w:ind w:firstLine="709"/>
        <w:jc w:val="both"/>
        <w:rPr>
          <w:rFonts w:ascii="Times New Roman" w:eastAsia="Times New Roman" w:hAnsi="Times New Roman" w:cs="Times New Roman"/>
          <w:color w:val="000000"/>
          <w:sz w:val="28"/>
          <w:szCs w:val="28"/>
          <w:lang w:eastAsia="ru-RU"/>
        </w:rPr>
      </w:pPr>
      <w:r w:rsidRPr="00676665">
        <w:rPr>
          <w:rFonts w:ascii="Times New Roman" w:eastAsia="Times New Roman" w:hAnsi="Times New Roman" w:cs="Times New Roman"/>
          <w:color w:val="000000"/>
          <w:sz w:val="28"/>
          <w:szCs w:val="28"/>
          <w:lang w:eastAsia="ru-RU"/>
        </w:rPr>
        <w:t xml:space="preserve">Полный финансовый анализ предприятия проводится с целью изучения всех аспектов финансовой деятельности предприятия в комплексе. </w:t>
      </w:r>
    </w:p>
    <w:p w:rsidR="00BC44EC" w:rsidRDefault="00BC44EC" w:rsidP="004A0367">
      <w:pPr>
        <w:spacing w:after="0" w:line="360" w:lineRule="auto"/>
        <w:ind w:firstLine="709"/>
        <w:jc w:val="center"/>
        <w:rPr>
          <w:rFonts w:ascii="Times New Roman" w:eastAsia="Times New Roman" w:hAnsi="Times New Roman" w:cs="Times New Roman"/>
          <w:b/>
          <w:sz w:val="28"/>
          <w:szCs w:val="28"/>
          <w:lang w:eastAsia="ru-RU"/>
        </w:rPr>
      </w:pPr>
    </w:p>
    <w:p w:rsidR="00B561DF" w:rsidRPr="004A0367" w:rsidRDefault="00B561DF" w:rsidP="004A0367">
      <w:pPr>
        <w:spacing w:after="0" w:line="360" w:lineRule="auto"/>
        <w:ind w:firstLine="709"/>
        <w:jc w:val="center"/>
        <w:rPr>
          <w:rFonts w:ascii="Times New Roman" w:eastAsia="Times New Roman" w:hAnsi="Times New Roman" w:cs="Times New Roman"/>
          <w:b/>
          <w:sz w:val="28"/>
          <w:szCs w:val="28"/>
          <w:lang w:eastAsia="ru-RU"/>
        </w:rPr>
      </w:pPr>
      <w:r w:rsidRPr="004A0367">
        <w:rPr>
          <w:rFonts w:ascii="Times New Roman" w:eastAsia="Times New Roman" w:hAnsi="Times New Roman" w:cs="Times New Roman"/>
          <w:b/>
          <w:sz w:val="28"/>
          <w:szCs w:val="28"/>
          <w:lang w:eastAsia="ru-RU"/>
        </w:rPr>
        <w:t>1.</w:t>
      </w:r>
      <w:r w:rsidR="00D222A0" w:rsidRPr="004A0367">
        <w:rPr>
          <w:rFonts w:ascii="Times New Roman" w:eastAsia="Times New Roman" w:hAnsi="Times New Roman" w:cs="Times New Roman"/>
          <w:b/>
          <w:sz w:val="28"/>
          <w:szCs w:val="28"/>
          <w:lang w:eastAsia="ru-RU"/>
        </w:rPr>
        <w:t>2</w:t>
      </w:r>
      <w:r w:rsidRPr="004A0367">
        <w:rPr>
          <w:rFonts w:ascii="Times New Roman" w:eastAsia="Times New Roman" w:hAnsi="Times New Roman" w:cs="Times New Roman"/>
          <w:b/>
          <w:sz w:val="28"/>
          <w:szCs w:val="28"/>
          <w:lang w:eastAsia="ru-RU"/>
        </w:rPr>
        <w:t>. Факторы, определяющие организацию финансовой деятельности хозяйствующих субъектов</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В условиях рыночной экономики принципы организации финансов субъектов </w:t>
      </w:r>
      <w:r w:rsidR="00064A50">
        <w:rPr>
          <w:rFonts w:ascii="Times New Roman" w:eastAsia="Times New Roman" w:hAnsi="Times New Roman" w:cs="Times New Roman"/>
          <w:sz w:val="28"/>
          <w:szCs w:val="28"/>
          <w:lang w:eastAsia="ru-RU"/>
        </w:rPr>
        <w:t xml:space="preserve">хозяйствования </w:t>
      </w:r>
      <w:r w:rsidRPr="004A0367">
        <w:rPr>
          <w:rFonts w:ascii="Times New Roman" w:eastAsia="Times New Roman" w:hAnsi="Times New Roman" w:cs="Times New Roman"/>
          <w:sz w:val="28"/>
          <w:szCs w:val="28"/>
          <w:lang w:eastAsia="ru-RU"/>
        </w:rPr>
        <w:t xml:space="preserve">должны обеспечивать принятие эффективных стратегических и тактических финансовых решений. На их основе </w:t>
      </w:r>
      <w:r w:rsidR="00064A50">
        <w:rPr>
          <w:rFonts w:ascii="Times New Roman" w:eastAsia="Times New Roman" w:hAnsi="Times New Roman" w:cs="Times New Roman"/>
          <w:sz w:val="28"/>
          <w:szCs w:val="28"/>
          <w:lang w:eastAsia="ru-RU"/>
        </w:rPr>
        <w:t xml:space="preserve">осуществляется </w:t>
      </w:r>
      <w:r w:rsidRPr="004A0367">
        <w:rPr>
          <w:rFonts w:ascii="Times New Roman" w:eastAsia="Times New Roman" w:hAnsi="Times New Roman" w:cs="Times New Roman"/>
          <w:sz w:val="28"/>
          <w:szCs w:val="28"/>
          <w:lang w:eastAsia="ru-RU"/>
        </w:rPr>
        <w:t xml:space="preserve">финансовая политика предприятия, т. е. формирование </w:t>
      </w:r>
      <w:r w:rsidRPr="004A0367">
        <w:rPr>
          <w:rFonts w:ascii="Times New Roman" w:eastAsia="Times New Roman" w:hAnsi="Times New Roman" w:cs="Times New Roman"/>
          <w:sz w:val="28"/>
          <w:szCs w:val="28"/>
          <w:lang w:eastAsia="ru-RU"/>
        </w:rPr>
        <w:lastRenderedPageBreak/>
        <w:t>собственного и заемного капитала, вложений в активы, способов увеличения имущества и объемов продаж, формирования и использований прибыли, оптимизации денежных потоков.</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Естественно, что реализация финансовой политики пред</w:t>
      </w:r>
      <w:r w:rsidRPr="004A0367">
        <w:rPr>
          <w:rFonts w:ascii="Times New Roman" w:eastAsia="Times New Roman" w:hAnsi="Times New Roman" w:cs="Times New Roman"/>
          <w:sz w:val="28"/>
          <w:szCs w:val="28"/>
          <w:lang w:eastAsia="ru-RU"/>
        </w:rPr>
        <w:softHyphen/>
        <w:t xml:space="preserve">приятия должна базироваться на </w:t>
      </w:r>
      <w:r w:rsidR="00064A50">
        <w:rPr>
          <w:rFonts w:ascii="Times New Roman" w:eastAsia="Times New Roman" w:hAnsi="Times New Roman" w:cs="Times New Roman"/>
          <w:sz w:val="28"/>
          <w:szCs w:val="28"/>
          <w:lang w:eastAsia="ru-RU"/>
        </w:rPr>
        <w:t>конкретных</w:t>
      </w:r>
      <w:r w:rsidRPr="004A0367">
        <w:rPr>
          <w:rFonts w:ascii="Times New Roman" w:eastAsia="Times New Roman" w:hAnsi="Times New Roman" w:cs="Times New Roman"/>
          <w:sz w:val="28"/>
          <w:szCs w:val="28"/>
          <w:lang w:eastAsia="ru-RU"/>
        </w:rPr>
        <w:t xml:space="preserve"> принципах, </w:t>
      </w:r>
      <w:r w:rsidR="00064A50">
        <w:rPr>
          <w:rFonts w:ascii="Times New Roman" w:eastAsia="Times New Roman" w:hAnsi="Times New Roman" w:cs="Times New Roman"/>
          <w:sz w:val="28"/>
          <w:szCs w:val="28"/>
          <w:lang w:eastAsia="ru-RU"/>
        </w:rPr>
        <w:t xml:space="preserve">которые будут </w:t>
      </w:r>
      <w:r w:rsidRPr="004A0367">
        <w:rPr>
          <w:rFonts w:ascii="Times New Roman" w:eastAsia="Times New Roman" w:hAnsi="Times New Roman" w:cs="Times New Roman"/>
          <w:sz w:val="28"/>
          <w:szCs w:val="28"/>
          <w:lang w:eastAsia="ru-RU"/>
        </w:rPr>
        <w:t>адекватны</w:t>
      </w:r>
      <w:r w:rsidR="00064A50">
        <w:rPr>
          <w:rFonts w:ascii="Times New Roman" w:eastAsia="Times New Roman" w:hAnsi="Times New Roman" w:cs="Times New Roman"/>
          <w:sz w:val="28"/>
          <w:szCs w:val="28"/>
          <w:lang w:eastAsia="ru-RU"/>
        </w:rPr>
        <w:t xml:space="preserve"> в условиях </w:t>
      </w:r>
      <w:r w:rsidRPr="004A0367">
        <w:rPr>
          <w:rFonts w:ascii="Times New Roman" w:eastAsia="Times New Roman" w:hAnsi="Times New Roman" w:cs="Times New Roman"/>
          <w:sz w:val="28"/>
          <w:szCs w:val="28"/>
          <w:lang w:eastAsia="ru-RU"/>
        </w:rPr>
        <w:t xml:space="preserve">рыночной экономике. </w:t>
      </w:r>
      <w:proofErr w:type="gramStart"/>
      <w:r w:rsidRPr="004A0367">
        <w:rPr>
          <w:rFonts w:ascii="Times New Roman" w:eastAsia="Times New Roman" w:hAnsi="Times New Roman" w:cs="Times New Roman"/>
          <w:sz w:val="28"/>
          <w:szCs w:val="28"/>
          <w:lang w:eastAsia="ru-RU"/>
        </w:rPr>
        <w:t>Принципами современной организации финансов предприятий могут</w:t>
      </w:r>
      <w:r w:rsidR="00064A50">
        <w:rPr>
          <w:rFonts w:ascii="Times New Roman" w:eastAsia="Times New Roman" w:hAnsi="Times New Roman" w:cs="Times New Roman"/>
          <w:sz w:val="28"/>
          <w:szCs w:val="28"/>
          <w:lang w:eastAsia="ru-RU"/>
        </w:rPr>
        <w:t xml:space="preserve"> приниматься такие</w:t>
      </w:r>
      <w:r w:rsidRPr="004A0367">
        <w:rPr>
          <w:rFonts w:ascii="Times New Roman" w:eastAsia="Times New Roman" w:hAnsi="Times New Roman" w:cs="Times New Roman"/>
          <w:sz w:val="28"/>
          <w:szCs w:val="28"/>
          <w:lang w:eastAsia="ru-RU"/>
        </w:rPr>
        <w:t>:</w:t>
      </w:r>
      <w:proofErr w:type="gramEnd"/>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принцип плановости, который обеспечи</w:t>
      </w:r>
      <w:r w:rsidR="00064A50">
        <w:rPr>
          <w:rFonts w:ascii="Times New Roman" w:eastAsia="Times New Roman" w:hAnsi="Times New Roman" w:cs="Times New Roman"/>
          <w:sz w:val="28"/>
          <w:szCs w:val="28"/>
          <w:lang w:eastAsia="ru-RU"/>
        </w:rPr>
        <w:t>т</w:t>
      </w:r>
      <w:r w:rsidRPr="004A0367">
        <w:rPr>
          <w:rFonts w:ascii="Times New Roman" w:eastAsia="Times New Roman" w:hAnsi="Times New Roman" w:cs="Times New Roman"/>
          <w:sz w:val="28"/>
          <w:szCs w:val="28"/>
          <w:lang w:eastAsia="ru-RU"/>
        </w:rPr>
        <w:t xml:space="preserve"> соответствие </w:t>
      </w:r>
      <w:r w:rsidR="00064A50">
        <w:rPr>
          <w:rFonts w:ascii="Times New Roman" w:eastAsia="Times New Roman" w:hAnsi="Times New Roman" w:cs="Times New Roman"/>
          <w:sz w:val="28"/>
          <w:szCs w:val="28"/>
          <w:lang w:eastAsia="ru-RU"/>
        </w:rPr>
        <w:t xml:space="preserve">между </w:t>
      </w:r>
      <w:r w:rsidRPr="004A0367">
        <w:rPr>
          <w:rFonts w:ascii="Times New Roman" w:eastAsia="Times New Roman" w:hAnsi="Times New Roman" w:cs="Times New Roman"/>
          <w:sz w:val="28"/>
          <w:szCs w:val="28"/>
          <w:lang w:eastAsia="ru-RU"/>
        </w:rPr>
        <w:t>объема</w:t>
      </w:r>
      <w:r w:rsidR="00064A50">
        <w:rPr>
          <w:rFonts w:ascii="Times New Roman" w:eastAsia="Times New Roman" w:hAnsi="Times New Roman" w:cs="Times New Roman"/>
          <w:sz w:val="28"/>
          <w:szCs w:val="28"/>
          <w:lang w:eastAsia="ru-RU"/>
        </w:rPr>
        <w:t>ми</w:t>
      </w:r>
      <w:r w:rsidRPr="004A0367">
        <w:rPr>
          <w:rFonts w:ascii="Times New Roman" w:eastAsia="Times New Roman" w:hAnsi="Times New Roman" w:cs="Times New Roman"/>
          <w:sz w:val="28"/>
          <w:szCs w:val="28"/>
          <w:lang w:eastAsia="ru-RU"/>
        </w:rPr>
        <w:t xml:space="preserve"> продаж и издержек, инвестиций потребностям рын</w:t>
      </w:r>
      <w:r w:rsidRPr="004A0367">
        <w:rPr>
          <w:rFonts w:ascii="Times New Roman" w:eastAsia="Times New Roman" w:hAnsi="Times New Roman" w:cs="Times New Roman"/>
          <w:sz w:val="28"/>
          <w:szCs w:val="28"/>
          <w:lang w:eastAsia="ru-RU"/>
        </w:rPr>
        <w:softHyphen/>
        <w:t>ка, учета конъюнктуры, а в наших условиях и платежеспо</w:t>
      </w:r>
      <w:r w:rsidRPr="004A0367">
        <w:rPr>
          <w:rFonts w:ascii="Times New Roman" w:eastAsia="Times New Roman" w:hAnsi="Times New Roman" w:cs="Times New Roman"/>
          <w:sz w:val="28"/>
          <w:szCs w:val="28"/>
          <w:lang w:eastAsia="ru-RU"/>
        </w:rPr>
        <w:softHyphen/>
        <w:t>собного спроса, т. е. возможност</w:t>
      </w:r>
      <w:r w:rsidR="00064A50">
        <w:rPr>
          <w:rFonts w:ascii="Times New Roman" w:eastAsia="Times New Roman" w:hAnsi="Times New Roman" w:cs="Times New Roman"/>
          <w:sz w:val="28"/>
          <w:szCs w:val="28"/>
          <w:lang w:eastAsia="ru-RU"/>
        </w:rPr>
        <w:t>ь</w:t>
      </w:r>
      <w:r w:rsidRPr="004A0367">
        <w:rPr>
          <w:rFonts w:ascii="Times New Roman" w:eastAsia="Times New Roman" w:hAnsi="Times New Roman" w:cs="Times New Roman"/>
          <w:sz w:val="28"/>
          <w:szCs w:val="28"/>
          <w:lang w:eastAsia="ru-RU"/>
        </w:rPr>
        <w:t xml:space="preserve"> осуществл</w:t>
      </w:r>
      <w:r w:rsidR="00064A50">
        <w:rPr>
          <w:rFonts w:ascii="Times New Roman" w:eastAsia="Times New Roman" w:hAnsi="Times New Roman" w:cs="Times New Roman"/>
          <w:sz w:val="28"/>
          <w:szCs w:val="28"/>
          <w:lang w:eastAsia="ru-RU"/>
        </w:rPr>
        <w:t>ять</w:t>
      </w:r>
      <w:r w:rsidRPr="004A0367">
        <w:rPr>
          <w:rFonts w:ascii="Times New Roman" w:eastAsia="Times New Roman" w:hAnsi="Times New Roman" w:cs="Times New Roman"/>
          <w:sz w:val="28"/>
          <w:szCs w:val="28"/>
          <w:lang w:eastAsia="ru-RU"/>
        </w:rPr>
        <w:t xml:space="preserve"> нормаль</w:t>
      </w:r>
      <w:r w:rsidRPr="004A0367">
        <w:rPr>
          <w:rFonts w:ascii="Times New Roman" w:eastAsia="Times New Roman" w:hAnsi="Times New Roman" w:cs="Times New Roman"/>
          <w:sz w:val="28"/>
          <w:szCs w:val="28"/>
          <w:lang w:eastAsia="ru-RU"/>
        </w:rPr>
        <w:softHyphen/>
        <w:t>ны</w:t>
      </w:r>
      <w:r w:rsidR="00064A50">
        <w:rPr>
          <w:rFonts w:ascii="Times New Roman" w:eastAsia="Times New Roman" w:hAnsi="Times New Roman" w:cs="Times New Roman"/>
          <w:sz w:val="28"/>
          <w:szCs w:val="28"/>
          <w:lang w:eastAsia="ru-RU"/>
        </w:rPr>
        <w:t>е</w:t>
      </w:r>
      <w:r w:rsidRPr="004A0367">
        <w:rPr>
          <w:rFonts w:ascii="Times New Roman" w:eastAsia="Times New Roman" w:hAnsi="Times New Roman" w:cs="Times New Roman"/>
          <w:sz w:val="28"/>
          <w:szCs w:val="28"/>
          <w:lang w:eastAsia="ru-RU"/>
        </w:rPr>
        <w:t xml:space="preserve"> расчет</w:t>
      </w:r>
      <w:r w:rsidR="00064A50">
        <w:rPr>
          <w:rFonts w:ascii="Times New Roman" w:eastAsia="Times New Roman" w:hAnsi="Times New Roman" w:cs="Times New Roman"/>
          <w:sz w:val="28"/>
          <w:szCs w:val="28"/>
          <w:lang w:eastAsia="ru-RU"/>
        </w:rPr>
        <w:t>ы</w:t>
      </w:r>
      <w:r w:rsidRPr="004A0367">
        <w:rPr>
          <w:rFonts w:ascii="Times New Roman" w:eastAsia="Times New Roman" w:hAnsi="Times New Roman" w:cs="Times New Roman"/>
          <w:sz w:val="28"/>
          <w:szCs w:val="28"/>
          <w:lang w:eastAsia="ru-RU"/>
        </w:rPr>
        <w:t xml:space="preserve">. Этот принцип наиболее полно </w:t>
      </w:r>
      <w:r w:rsidR="00064A50">
        <w:rPr>
          <w:rFonts w:ascii="Times New Roman" w:eastAsia="Times New Roman" w:hAnsi="Times New Roman" w:cs="Times New Roman"/>
          <w:sz w:val="28"/>
          <w:szCs w:val="28"/>
          <w:lang w:eastAsia="ru-RU"/>
        </w:rPr>
        <w:t xml:space="preserve">будет </w:t>
      </w:r>
      <w:r w:rsidRPr="004A0367">
        <w:rPr>
          <w:rFonts w:ascii="Times New Roman" w:eastAsia="Times New Roman" w:hAnsi="Times New Roman" w:cs="Times New Roman"/>
          <w:sz w:val="28"/>
          <w:szCs w:val="28"/>
          <w:lang w:eastAsia="ru-RU"/>
        </w:rPr>
        <w:t>реализ</w:t>
      </w:r>
      <w:r w:rsidR="00064A50">
        <w:rPr>
          <w:rFonts w:ascii="Times New Roman" w:eastAsia="Times New Roman" w:hAnsi="Times New Roman" w:cs="Times New Roman"/>
          <w:sz w:val="28"/>
          <w:szCs w:val="28"/>
          <w:lang w:eastAsia="ru-RU"/>
        </w:rPr>
        <w:t>ован</w:t>
      </w:r>
      <w:r w:rsidRPr="004A0367">
        <w:rPr>
          <w:rFonts w:ascii="Times New Roman" w:eastAsia="Times New Roman" w:hAnsi="Times New Roman" w:cs="Times New Roman"/>
          <w:sz w:val="28"/>
          <w:szCs w:val="28"/>
          <w:lang w:eastAsia="ru-RU"/>
        </w:rPr>
        <w:t xml:space="preserve"> при внедрении современных методов внутрифирменного финан</w:t>
      </w:r>
      <w:r w:rsidRPr="004A0367">
        <w:rPr>
          <w:rFonts w:ascii="Times New Roman" w:eastAsia="Times New Roman" w:hAnsi="Times New Roman" w:cs="Times New Roman"/>
          <w:sz w:val="28"/>
          <w:szCs w:val="28"/>
          <w:lang w:eastAsia="ru-RU"/>
        </w:rPr>
        <w:softHyphen/>
        <w:t>сового планирования (бюджетирования) и контроля;</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принцип финансового </w:t>
      </w:r>
      <w:proofErr w:type="gramStart"/>
      <w:r w:rsidRPr="004A0367">
        <w:rPr>
          <w:rFonts w:ascii="Times New Roman" w:eastAsia="Times New Roman" w:hAnsi="Times New Roman" w:cs="Times New Roman"/>
          <w:sz w:val="28"/>
          <w:szCs w:val="28"/>
          <w:lang w:eastAsia="ru-RU"/>
        </w:rPr>
        <w:t>соотношения</w:t>
      </w:r>
      <w:proofErr w:type="gramEnd"/>
      <w:r w:rsidRPr="004A0367">
        <w:rPr>
          <w:rFonts w:ascii="Times New Roman" w:eastAsia="Times New Roman" w:hAnsi="Times New Roman" w:cs="Times New Roman"/>
          <w:sz w:val="28"/>
          <w:szCs w:val="28"/>
          <w:lang w:eastAsia="ru-RU"/>
        </w:rPr>
        <w:t xml:space="preserve"> </w:t>
      </w:r>
      <w:r w:rsidR="006B7F92">
        <w:rPr>
          <w:rFonts w:ascii="Times New Roman" w:eastAsia="Times New Roman" w:hAnsi="Times New Roman" w:cs="Times New Roman"/>
          <w:sz w:val="28"/>
          <w:szCs w:val="28"/>
          <w:lang w:eastAsia="ru-RU"/>
        </w:rPr>
        <w:t xml:space="preserve">по </w:t>
      </w:r>
      <w:r w:rsidRPr="004A0367">
        <w:rPr>
          <w:rFonts w:ascii="Times New Roman" w:eastAsia="Times New Roman" w:hAnsi="Times New Roman" w:cs="Times New Roman"/>
          <w:sz w:val="28"/>
          <w:szCs w:val="28"/>
          <w:lang w:eastAsia="ru-RU"/>
        </w:rPr>
        <w:t>срок</w:t>
      </w:r>
      <w:r w:rsidR="006B7F92">
        <w:rPr>
          <w:rFonts w:ascii="Times New Roman" w:eastAsia="Times New Roman" w:hAnsi="Times New Roman" w:cs="Times New Roman"/>
          <w:sz w:val="28"/>
          <w:szCs w:val="28"/>
          <w:lang w:eastAsia="ru-RU"/>
        </w:rPr>
        <w:t>ам</w:t>
      </w:r>
      <w:r w:rsidRPr="004A0367">
        <w:rPr>
          <w:rFonts w:ascii="Times New Roman" w:eastAsia="Times New Roman" w:hAnsi="Times New Roman" w:cs="Times New Roman"/>
          <w:sz w:val="28"/>
          <w:szCs w:val="28"/>
          <w:lang w:eastAsia="ru-RU"/>
        </w:rPr>
        <w:t xml:space="preserve"> обеспечив</w:t>
      </w:r>
      <w:r w:rsidR="006B7F92">
        <w:rPr>
          <w:rFonts w:ascii="Times New Roman" w:eastAsia="Times New Roman" w:hAnsi="Times New Roman" w:cs="Times New Roman"/>
          <w:sz w:val="28"/>
          <w:szCs w:val="28"/>
          <w:lang w:eastAsia="ru-RU"/>
        </w:rPr>
        <w:t>ая</w:t>
      </w:r>
      <w:r w:rsidRPr="004A0367">
        <w:rPr>
          <w:rFonts w:ascii="Times New Roman" w:eastAsia="Times New Roman" w:hAnsi="Times New Roman" w:cs="Times New Roman"/>
          <w:sz w:val="28"/>
          <w:szCs w:val="28"/>
          <w:lang w:eastAsia="ru-RU"/>
        </w:rPr>
        <w:t xml:space="preserve"> </w:t>
      </w:r>
      <w:r w:rsidR="006B7F92">
        <w:rPr>
          <w:rFonts w:ascii="Times New Roman" w:eastAsia="Times New Roman" w:hAnsi="Times New Roman" w:cs="Times New Roman"/>
          <w:sz w:val="28"/>
          <w:szCs w:val="28"/>
          <w:lang w:eastAsia="ru-RU"/>
        </w:rPr>
        <w:t>наименьший</w:t>
      </w:r>
      <w:r w:rsidRPr="004A0367">
        <w:rPr>
          <w:rFonts w:ascii="Times New Roman" w:eastAsia="Times New Roman" w:hAnsi="Times New Roman" w:cs="Times New Roman"/>
          <w:sz w:val="28"/>
          <w:szCs w:val="28"/>
          <w:lang w:eastAsia="ru-RU"/>
        </w:rPr>
        <w:t xml:space="preserve"> разрыв во времени между получением и использованием средств, что особенно важно </w:t>
      </w:r>
      <w:r w:rsidR="006B7F92">
        <w:rPr>
          <w:rFonts w:ascii="Times New Roman" w:eastAsia="Times New Roman" w:hAnsi="Times New Roman" w:cs="Times New Roman"/>
          <w:sz w:val="28"/>
          <w:szCs w:val="28"/>
          <w:lang w:eastAsia="ru-RU"/>
        </w:rPr>
        <w:t xml:space="preserve">при </w:t>
      </w:r>
      <w:r w:rsidRPr="004A0367">
        <w:rPr>
          <w:rFonts w:ascii="Times New Roman" w:eastAsia="Times New Roman" w:hAnsi="Times New Roman" w:cs="Times New Roman"/>
          <w:sz w:val="28"/>
          <w:szCs w:val="28"/>
          <w:lang w:eastAsia="ru-RU"/>
        </w:rPr>
        <w:t>услови</w:t>
      </w:r>
      <w:r w:rsidR="006B7F92">
        <w:rPr>
          <w:rFonts w:ascii="Times New Roman" w:eastAsia="Times New Roman" w:hAnsi="Times New Roman" w:cs="Times New Roman"/>
          <w:sz w:val="28"/>
          <w:szCs w:val="28"/>
          <w:lang w:eastAsia="ru-RU"/>
        </w:rPr>
        <w:t>и</w:t>
      </w:r>
      <w:r w:rsidRPr="004A0367">
        <w:rPr>
          <w:rFonts w:ascii="Times New Roman" w:eastAsia="Times New Roman" w:hAnsi="Times New Roman" w:cs="Times New Roman"/>
          <w:sz w:val="28"/>
          <w:szCs w:val="28"/>
          <w:lang w:eastAsia="ru-RU"/>
        </w:rPr>
        <w:t xml:space="preserve"> инфляции </w:t>
      </w:r>
      <w:r w:rsidR="006B7F92">
        <w:rPr>
          <w:rFonts w:ascii="Times New Roman" w:eastAsia="Times New Roman" w:hAnsi="Times New Roman" w:cs="Times New Roman"/>
          <w:sz w:val="28"/>
          <w:szCs w:val="28"/>
          <w:lang w:eastAsia="ru-RU"/>
        </w:rPr>
        <w:t xml:space="preserve">и </w:t>
      </w:r>
      <w:r w:rsidRPr="004A0367">
        <w:rPr>
          <w:rFonts w:ascii="Times New Roman" w:eastAsia="Times New Roman" w:hAnsi="Times New Roman" w:cs="Times New Roman"/>
          <w:sz w:val="28"/>
          <w:szCs w:val="28"/>
          <w:lang w:eastAsia="ru-RU"/>
        </w:rPr>
        <w:t xml:space="preserve">изменения курсов валют. При этом под использованием средств понимается </w:t>
      </w:r>
      <w:r w:rsidR="006B7F92">
        <w:rPr>
          <w:rFonts w:ascii="Times New Roman" w:eastAsia="Times New Roman" w:hAnsi="Times New Roman" w:cs="Times New Roman"/>
          <w:sz w:val="28"/>
          <w:szCs w:val="28"/>
          <w:lang w:eastAsia="ru-RU"/>
        </w:rPr>
        <w:t xml:space="preserve">также </w:t>
      </w:r>
      <w:r w:rsidRPr="004A0367">
        <w:rPr>
          <w:rFonts w:ascii="Times New Roman" w:eastAsia="Times New Roman" w:hAnsi="Times New Roman" w:cs="Times New Roman"/>
          <w:sz w:val="28"/>
          <w:szCs w:val="28"/>
          <w:lang w:eastAsia="ru-RU"/>
        </w:rPr>
        <w:t>возможность их сохранения от обес</w:t>
      </w:r>
      <w:r w:rsidRPr="004A0367">
        <w:rPr>
          <w:rFonts w:ascii="Times New Roman" w:eastAsia="Times New Roman" w:hAnsi="Times New Roman" w:cs="Times New Roman"/>
          <w:sz w:val="28"/>
          <w:szCs w:val="28"/>
          <w:lang w:eastAsia="ru-RU"/>
        </w:rPr>
        <w:softHyphen/>
        <w:t>ценения при размещении в легкореализуемые активы (ценные бумаги, депозиты и т. п.);</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принцип гибкости (маневрирования) обеспечивает воз</w:t>
      </w:r>
      <w:r w:rsidRPr="004A0367">
        <w:rPr>
          <w:rFonts w:ascii="Times New Roman" w:eastAsia="Times New Roman" w:hAnsi="Times New Roman" w:cs="Times New Roman"/>
          <w:sz w:val="28"/>
          <w:szCs w:val="28"/>
          <w:lang w:eastAsia="ru-RU"/>
        </w:rPr>
        <w:softHyphen/>
        <w:t xml:space="preserve">можность маневра в случае </w:t>
      </w:r>
      <w:r w:rsidR="006B7F92">
        <w:rPr>
          <w:rFonts w:ascii="Times New Roman" w:eastAsia="Times New Roman" w:hAnsi="Times New Roman" w:cs="Times New Roman"/>
          <w:sz w:val="28"/>
          <w:szCs w:val="28"/>
          <w:lang w:eastAsia="ru-RU"/>
        </w:rPr>
        <w:t xml:space="preserve">если </w:t>
      </w:r>
      <w:r w:rsidRPr="004A0367">
        <w:rPr>
          <w:rFonts w:ascii="Times New Roman" w:eastAsia="Times New Roman" w:hAnsi="Times New Roman" w:cs="Times New Roman"/>
          <w:sz w:val="28"/>
          <w:szCs w:val="28"/>
          <w:lang w:eastAsia="ru-RU"/>
        </w:rPr>
        <w:t>не</w:t>
      </w:r>
      <w:r w:rsidR="006B7F92">
        <w:rPr>
          <w:rFonts w:ascii="Times New Roman" w:eastAsia="Times New Roman" w:hAnsi="Times New Roman" w:cs="Times New Roman"/>
          <w:sz w:val="28"/>
          <w:szCs w:val="28"/>
          <w:lang w:eastAsia="ru-RU"/>
        </w:rPr>
        <w:t xml:space="preserve"> </w:t>
      </w:r>
      <w:r w:rsidRPr="004A0367">
        <w:rPr>
          <w:rFonts w:ascii="Times New Roman" w:eastAsia="Times New Roman" w:hAnsi="Times New Roman" w:cs="Times New Roman"/>
          <w:sz w:val="28"/>
          <w:szCs w:val="28"/>
          <w:lang w:eastAsia="ru-RU"/>
        </w:rPr>
        <w:t>дости</w:t>
      </w:r>
      <w:r w:rsidR="006B7F92">
        <w:rPr>
          <w:rFonts w:ascii="Times New Roman" w:eastAsia="Times New Roman" w:hAnsi="Times New Roman" w:cs="Times New Roman"/>
          <w:sz w:val="28"/>
          <w:szCs w:val="28"/>
          <w:lang w:eastAsia="ru-RU"/>
        </w:rPr>
        <w:t>гается</w:t>
      </w:r>
      <w:r w:rsidRPr="004A0367">
        <w:rPr>
          <w:rFonts w:ascii="Times New Roman" w:eastAsia="Times New Roman" w:hAnsi="Times New Roman" w:cs="Times New Roman"/>
          <w:sz w:val="28"/>
          <w:szCs w:val="28"/>
          <w:lang w:eastAsia="ru-RU"/>
        </w:rPr>
        <w:t xml:space="preserve"> плановы</w:t>
      </w:r>
      <w:r w:rsidR="006B7F92">
        <w:rPr>
          <w:rFonts w:ascii="Times New Roman" w:eastAsia="Times New Roman" w:hAnsi="Times New Roman" w:cs="Times New Roman"/>
          <w:sz w:val="28"/>
          <w:szCs w:val="28"/>
          <w:lang w:eastAsia="ru-RU"/>
        </w:rPr>
        <w:t>й</w:t>
      </w:r>
      <w:r w:rsidRPr="004A0367">
        <w:rPr>
          <w:rFonts w:ascii="Times New Roman" w:eastAsia="Times New Roman" w:hAnsi="Times New Roman" w:cs="Times New Roman"/>
          <w:sz w:val="28"/>
          <w:szCs w:val="28"/>
          <w:lang w:eastAsia="ru-RU"/>
        </w:rPr>
        <w:t xml:space="preserve"> объем продаж, превыш</w:t>
      </w:r>
      <w:r w:rsidR="006B7F92">
        <w:rPr>
          <w:rFonts w:ascii="Times New Roman" w:eastAsia="Times New Roman" w:hAnsi="Times New Roman" w:cs="Times New Roman"/>
          <w:sz w:val="28"/>
          <w:szCs w:val="28"/>
          <w:lang w:eastAsia="ru-RU"/>
        </w:rPr>
        <w:t xml:space="preserve">аются </w:t>
      </w:r>
      <w:r w:rsidRPr="004A0367">
        <w:rPr>
          <w:rFonts w:ascii="Times New Roman" w:eastAsia="Times New Roman" w:hAnsi="Times New Roman" w:cs="Times New Roman"/>
          <w:sz w:val="28"/>
          <w:szCs w:val="28"/>
          <w:lang w:eastAsia="ru-RU"/>
        </w:rPr>
        <w:t xml:space="preserve"> плановы</w:t>
      </w:r>
      <w:r w:rsidR="006B7F92">
        <w:rPr>
          <w:rFonts w:ascii="Times New Roman" w:eastAsia="Times New Roman" w:hAnsi="Times New Roman" w:cs="Times New Roman"/>
          <w:sz w:val="28"/>
          <w:szCs w:val="28"/>
          <w:lang w:eastAsia="ru-RU"/>
        </w:rPr>
        <w:t>е</w:t>
      </w:r>
      <w:r w:rsidRPr="004A0367">
        <w:rPr>
          <w:rFonts w:ascii="Times New Roman" w:eastAsia="Times New Roman" w:hAnsi="Times New Roman" w:cs="Times New Roman"/>
          <w:sz w:val="28"/>
          <w:szCs w:val="28"/>
          <w:lang w:eastAsia="ru-RU"/>
        </w:rPr>
        <w:t xml:space="preserve"> затрат</w:t>
      </w:r>
      <w:r w:rsidR="006B7F92">
        <w:rPr>
          <w:rFonts w:ascii="Times New Roman" w:eastAsia="Times New Roman" w:hAnsi="Times New Roman" w:cs="Times New Roman"/>
          <w:sz w:val="28"/>
          <w:szCs w:val="28"/>
          <w:lang w:eastAsia="ru-RU"/>
        </w:rPr>
        <w:t>ы</w:t>
      </w:r>
      <w:r w:rsidRPr="004A0367">
        <w:rPr>
          <w:rFonts w:ascii="Times New Roman" w:eastAsia="Times New Roman" w:hAnsi="Times New Roman" w:cs="Times New Roman"/>
          <w:sz w:val="28"/>
          <w:szCs w:val="28"/>
          <w:lang w:eastAsia="ru-RU"/>
        </w:rPr>
        <w:t xml:space="preserve"> по текущей и ин</w:t>
      </w:r>
      <w:r w:rsidRPr="004A0367">
        <w:rPr>
          <w:rFonts w:ascii="Times New Roman" w:eastAsia="Times New Roman" w:hAnsi="Times New Roman" w:cs="Times New Roman"/>
          <w:sz w:val="28"/>
          <w:szCs w:val="28"/>
          <w:lang w:eastAsia="ru-RU"/>
        </w:rPr>
        <w:softHyphen/>
        <w:t>вестиционной деятельности;</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принцип минимизации финансовых издержек означает, что финансирование любых инвестиций и других затрат долж</w:t>
      </w:r>
      <w:r w:rsidRPr="004A0367">
        <w:rPr>
          <w:rFonts w:ascii="Times New Roman" w:eastAsia="Times New Roman" w:hAnsi="Times New Roman" w:cs="Times New Roman"/>
          <w:sz w:val="28"/>
          <w:szCs w:val="28"/>
          <w:lang w:eastAsia="ru-RU"/>
        </w:rPr>
        <w:softHyphen/>
        <w:t xml:space="preserve">но </w:t>
      </w:r>
      <w:r w:rsidR="006B7F92">
        <w:rPr>
          <w:rFonts w:ascii="Times New Roman" w:eastAsia="Times New Roman" w:hAnsi="Times New Roman" w:cs="Times New Roman"/>
          <w:sz w:val="28"/>
          <w:szCs w:val="28"/>
          <w:lang w:eastAsia="ru-RU"/>
        </w:rPr>
        <w:t xml:space="preserve">быть обеспечено </w:t>
      </w:r>
      <w:r w:rsidRPr="004A0367">
        <w:rPr>
          <w:rFonts w:ascii="Times New Roman" w:eastAsia="Times New Roman" w:hAnsi="Times New Roman" w:cs="Times New Roman"/>
          <w:sz w:val="28"/>
          <w:szCs w:val="28"/>
          <w:lang w:eastAsia="ru-RU"/>
        </w:rPr>
        <w:t>самым «дешевым» способом;</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принцип рациональности — в соответствии с ним вложе</w:t>
      </w:r>
      <w:r w:rsidRPr="004A0367">
        <w:rPr>
          <w:rFonts w:ascii="Times New Roman" w:eastAsia="Times New Roman" w:hAnsi="Times New Roman" w:cs="Times New Roman"/>
          <w:sz w:val="28"/>
          <w:szCs w:val="28"/>
          <w:lang w:eastAsia="ru-RU"/>
        </w:rPr>
        <w:softHyphen/>
        <w:t>ние капитала в инвестиции должно иметь более высокую эффективность по сравнению с достигнутым ее уровнем и обес</w:t>
      </w:r>
      <w:r w:rsidRPr="004A0367">
        <w:rPr>
          <w:rFonts w:ascii="Times New Roman" w:eastAsia="Times New Roman" w:hAnsi="Times New Roman" w:cs="Times New Roman"/>
          <w:sz w:val="28"/>
          <w:szCs w:val="28"/>
          <w:lang w:eastAsia="ru-RU"/>
        </w:rPr>
        <w:softHyphen/>
        <w:t>печивать минимальные риски;</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lastRenderedPageBreak/>
        <w:t>принцип финансовой устойчивости означает обеспечение финансовой независимости, т. е. соблюдение критической точ</w:t>
      </w:r>
      <w:r w:rsidRPr="004A0367">
        <w:rPr>
          <w:rFonts w:ascii="Times New Roman" w:eastAsia="Times New Roman" w:hAnsi="Times New Roman" w:cs="Times New Roman"/>
          <w:sz w:val="28"/>
          <w:szCs w:val="28"/>
          <w:lang w:eastAsia="ru-RU"/>
        </w:rPr>
        <w:softHyphen/>
        <w:t>ки удельного веса собственного капитала в общей его величи</w:t>
      </w:r>
      <w:r w:rsidRPr="004A0367">
        <w:rPr>
          <w:rFonts w:ascii="Times New Roman" w:eastAsia="Times New Roman" w:hAnsi="Times New Roman" w:cs="Times New Roman"/>
          <w:sz w:val="28"/>
          <w:szCs w:val="28"/>
          <w:lang w:eastAsia="ru-RU"/>
        </w:rPr>
        <w:softHyphen/>
        <w:t>не (0,5) и платежеспособности предприятия, или его способно</w:t>
      </w:r>
      <w:r w:rsidRPr="004A0367">
        <w:rPr>
          <w:rFonts w:ascii="Times New Roman" w:eastAsia="Times New Roman" w:hAnsi="Times New Roman" w:cs="Times New Roman"/>
          <w:sz w:val="28"/>
          <w:szCs w:val="28"/>
          <w:lang w:eastAsia="ru-RU"/>
        </w:rPr>
        <w:softHyphen/>
        <w:t>сти к погашению своих краткосрочных обязательств</w:t>
      </w:r>
      <w:r w:rsidR="004D1EF3" w:rsidRPr="004A0367">
        <w:rPr>
          <w:rStyle w:val="ad"/>
          <w:rFonts w:ascii="Times New Roman" w:eastAsia="Times New Roman" w:hAnsi="Times New Roman" w:cs="Times New Roman"/>
          <w:sz w:val="28"/>
          <w:szCs w:val="28"/>
          <w:lang w:eastAsia="ru-RU"/>
        </w:rPr>
        <w:footnoteReference w:id="4"/>
      </w:r>
      <w:r w:rsidRPr="004A0367">
        <w:rPr>
          <w:rFonts w:ascii="Times New Roman" w:eastAsia="Times New Roman" w:hAnsi="Times New Roman" w:cs="Times New Roman"/>
          <w:sz w:val="28"/>
          <w:szCs w:val="28"/>
          <w:lang w:eastAsia="ru-RU"/>
        </w:rPr>
        <w:t>.</w:t>
      </w:r>
    </w:p>
    <w:p w:rsidR="00B561DF" w:rsidRPr="004A0367" w:rsidRDefault="00F14660" w:rsidP="004A036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Эти принципы должны быть реализованы при </w:t>
      </w:r>
      <w:r w:rsidR="00B561DF" w:rsidRPr="004A0367">
        <w:rPr>
          <w:rFonts w:ascii="Times New Roman" w:eastAsia="Times New Roman" w:hAnsi="Times New Roman" w:cs="Times New Roman"/>
          <w:sz w:val="28"/>
          <w:szCs w:val="28"/>
          <w:lang w:eastAsia="ru-RU"/>
        </w:rPr>
        <w:t xml:space="preserve">разработке финансовой политики и организации системы управления финансами конкретного хозяйствующего субъекта. </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В соответствии с ГК юридическим лицом признается орга</w:t>
      </w:r>
      <w:r w:rsidRPr="004A0367">
        <w:rPr>
          <w:rFonts w:ascii="Times New Roman" w:eastAsia="Times New Roman" w:hAnsi="Times New Roman" w:cs="Times New Roman"/>
          <w:sz w:val="28"/>
          <w:szCs w:val="28"/>
          <w:lang w:eastAsia="ru-RU"/>
        </w:rPr>
        <w:softHyphen/>
        <w:t xml:space="preserve">низация, </w:t>
      </w:r>
      <w:r w:rsidR="00F14660">
        <w:rPr>
          <w:rFonts w:ascii="Times New Roman" w:eastAsia="Times New Roman" w:hAnsi="Times New Roman" w:cs="Times New Roman"/>
          <w:sz w:val="28"/>
          <w:szCs w:val="28"/>
          <w:lang w:eastAsia="ru-RU"/>
        </w:rPr>
        <w:t xml:space="preserve">которая </w:t>
      </w:r>
      <w:r w:rsidRPr="004A0367">
        <w:rPr>
          <w:rFonts w:ascii="Times New Roman" w:eastAsia="Times New Roman" w:hAnsi="Times New Roman" w:cs="Times New Roman"/>
          <w:sz w:val="28"/>
          <w:szCs w:val="28"/>
          <w:lang w:eastAsia="ru-RU"/>
        </w:rPr>
        <w:t>прош</w:t>
      </w:r>
      <w:r w:rsidR="00F14660">
        <w:rPr>
          <w:rFonts w:ascii="Times New Roman" w:eastAsia="Times New Roman" w:hAnsi="Times New Roman" w:cs="Times New Roman"/>
          <w:sz w:val="28"/>
          <w:szCs w:val="28"/>
          <w:lang w:eastAsia="ru-RU"/>
        </w:rPr>
        <w:t>ла</w:t>
      </w:r>
      <w:r w:rsidRPr="004A0367">
        <w:rPr>
          <w:rFonts w:ascii="Times New Roman" w:eastAsia="Times New Roman" w:hAnsi="Times New Roman" w:cs="Times New Roman"/>
          <w:sz w:val="28"/>
          <w:szCs w:val="28"/>
          <w:lang w:eastAsia="ru-RU"/>
        </w:rPr>
        <w:t xml:space="preserve"> государственную регистрацию, имеющая в собственности, хозяйственном ведении или оперативном управлении обособленное имущество и отвечающая по своим обязательствам этим имуществом. Она может от своего имени приобретать и осуществлять имущественные и личные неиму</w:t>
      </w:r>
      <w:r w:rsidRPr="004A0367">
        <w:rPr>
          <w:rFonts w:ascii="Times New Roman" w:eastAsia="Times New Roman" w:hAnsi="Times New Roman" w:cs="Times New Roman"/>
          <w:sz w:val="28"/>
          <w:szCs w:val="28"/>
          <w:lang w:eastAsia="ru-RU"/>
        </w:rPr>
        <w:softHyphen/>
        <w:t xml:space="preserve">щественные права, </w:t>
      </w:r>
      <w:proofErr w:type="gramStart"/>
      <w:r w:rsidRPr="004A0367">
        <w:rPr>
          <w:rFonts w:ascii="Times New Roman" w:eastAsia="Times New Roman" w:hAnsi="Times New Roman" w:cs="Times New Roman"/>
          <w:sz w:val="28"/>
          <w:szCs w:val="28"/>
          <w:lang w:eastAsia="ru-RU"/>
        </w:rPr>
        <w:t>нести обязанности</w:t>
      </w:r>
      <w:proofErr w:type="gramEnd"/>
      <w:r w:rsidRPr="004A0367">
        <w:rPr>
          <w:rFonts w:ascii="Times New Roman" w:eastAsia="Times New Roman" w:hAnsi="Times New Roman" w:cs="Times New Roman"/>
          <w:sz w:val="28"/>
          <w:szCs w:val="28"/>
          <w:lang w:eastAsia="ru-RU"/>
        </w:rPr>
        <w:t>, быть истцом и ответчи</w:t>
      </w:r>
      <w:r w:rsidRPr="004A0367">
        <w:rPr>
          <w:rFonts w:ascii="Times New Roman" w:eastAsia="Times New Roman" w:hAnsi="Times New Roman" w:cs="Times New Roman"/>
          <w:sz w:val="28"/>
          <w:szCs w:val="28"/>
          <w:lang w:eastAsia="ru-RU"/>
        </w:rPr>
        <w:softHyphen/>
        <w:t>ком в суде и должна иметь самостоятельный баланс или смету.</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Юридическими лицами могут быть как коммерческие, так и некоммерческие организации. Соответственно, в финан</w:t>
      </w:r>
      <w:r w:rsidRPr="004A0367">
        <w:rPr>
          <w:rFonts w:ascii="Times New Roman" w:eastAsia="Times New Roman" w:hAnsi="Times New Roman" w:cs="Times New Roman"/>
          <w:sz w:val="28"/>
          <w:szCs w:val="28"/>
          <w:lang w:eastAsia="ru-RU"/>
        </w:rPr>
        <w:softHyphen/>
        <w:t>сах хозяйствующих субъектов можно выделить:</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финансы коммерческих предприятий и организаций;</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финансы некоммерческих организаций</w:t>
      </w:r>
      <w:r w:rsidR="004D1EF3" w:rsidRPr="004A0367">
        <w:rPr>
          <w:rStyle w:val="ad"/>
          <w:rFonts w:ascii="Times New Roman" w:eastAsia="Times New Roman" w:hAnsi="Times New Roman" w:cs="Times New Roman"/>
          <w:sz w:val="28"/>
          <w:szCs w:val="28"/>
          <w:lang w:eastAsia="ru-RU"/>
        </w:rPr>
        <w:footnoteReference w:id="5"/>
      </w:r>
      <w:r w:rsidRPr="004A0367">
        <w:rPr>
          <w:rFonts w:ascii="Times New Roman" w:eastAsia="Times New Roman" w:hAnsi="Times New Roman" w:cs="Times New Roman"/>
          <w:sz w:val="28"/>
          <w:szCs w:val="28"/>
          <w:lang w:eastAsia="ru-RU"/>
        </w:rPr>
        <w:t>.</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Финансовые отношения </w:t>
      </w:r>
      <w:r w:rsidR="00F14660">
        <w:rPr>
          <w:rFonts w:ascii="Times New Roman" w:eastAsia="Times New Roman" w:hAnsi="Times New Roman" w:cs="Times New Roman"/>
          <w:sz w:val="28"/>
          <w:szCs w:val="28"/>
          <w:lang w:eastAsia="ru-RU"/>
        </w:rPr>
        <w:t>таких</w:t>
      </w:r>
      <w:r w:rsidRPr="004A0367">
        <w:rPr>
          <w:rFonts w:ascii="Times New Roman" w:eastAsia="Times New Roman" w:hAnsi="Times New Roman" w:cs="Times New Roman"/>
          <w:sz w:val="28"/>
          <w:szCs w:val="28"/>
          <w:lang w:eastAsia="ru-RU"/>
        </w:rPr>
        <w:t xml:space="preserve"> двух групп хозяйствующих субъектов имеют свою специфику, </w:t>
      </w:r>
      <w:r w:rsidR="00F14660">
        <w:rPr>
          <w:rFonts w:ascii="Times New Roman" w:eastAsia="Times New Roman" w:hAnsi="Times New Roman" w:cs="Times New Roman"/>
          <w:sz w:val="28"/>
          <w:szCs w:val="28"/>
          <w:lang w:eastAsia="ru-RU"/>
        </w:rPr>
        <w:t xml:space="preserve">которая </w:t>
      </w:r>
      <w:r w:rsidRPr="004A0367">
        <w:rPr>
          <w:rFonts w:ascii="Times New Roman" w:eastAsia="Times New Roman" w:hAnsi="Times New Roman" w:cs="Times New Roman"/>
          <w:sz w:val="28"/>
          <w:szCs w:val="28"/>
          <w:lang w:eastAsia="ru-RU"/>
        </w:rPr>
        <w:t>связанн</w:t>
      </w:r>
      <w:r w:rsidR="00F14660">
        <w:rPr>
          <w:rFonts w:ascii="Times New Roman" w:eastAsia="Times New Roman" w:hAnsi="Times New Roman" w:cs="Times New Roman"/>
          <w:sz w:val="28"/>
          <w:szCs w:val="28"/>
          <w:lang w:eastAsia="ru-RU"/>
        </w:rPr>
        <w:t>а</w:t>
      </w:r>
      <w:r w:rsidRPr="004A0367">
        <w:rPr>
          <w:rFonts w:ascii="Times New Roman" w:eastAsia="Times New Roman" w:hAnsi="Times New Roman" w:cs="Times New Roman"/>
          <w:sz w:val="28"/>
          <w:szCs w:val="28"/>
          <w:lang w:eastAsia="ru-RU"/>
        </w:rPr>
        <w:t xml:space="preserve"> с формой орга</w:t>
      </w:r>
      <w:r w:rsidRPr="004A0367">
        <w:rPr>
          <w:rFonts w:ascii="Times New Roman" w:eastAsia="Times New Roman" w:hAnsi="Times New Roman" w:cs="Times New Roman"/>
          <w:sz w:val="28"/>
          <w:szCs w:val="28"/>
          <w:lang w:eastAsia="ru-RU"/>
        </w:rPr>
        <w:softHyphen/>
        <w:t>низации предпринимательской деятельности, формировани</w:t>
      </w:r>
      <w:r w:rsidRPr="004A0367">
        <w:rPr>
          <w:rFonts w:ascii="Times New Roman" w:eastAsia="Times New Roman" w:hAnsi="Times New Roman" w:cs="Times New Roman"/>
          <w:sz w:val="28"/>
          <w:szCs w:val="28"/>
          <w:lang w:eastAsia="ru-RU"/>
        </w:rPr>
        <w:softHyphen/>
        <w:t>ем доходов и расходов, владением имуществом, выполнени</w:t>
      </w:r>
      <w:r w:rsidRPr="004A0367">
        <w:rPr>
          <w:rFonts w:ascii="Times New Roman" w:eastAsia="Times New Roman" w:hAnsi="Times New Roman" w:cs="Times New Roman"/>
          <w:sz w:val="28"/>
          <w:szCs w:val="28"/>
          <w:lang w:eastAsia="ru-RU"/>
        </w:rPr>
        <w:softHyphen/>
        <w:t>ем обязательств, налогообложением.</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Для коммерческих организаций характерно функциони</w:t>
      </w:r>
      <w:r w:rsidRPr="004A0367">
        <w:rPr>
          <w:rFonts w:ascii="Times New Roman" w:eastAsia="Times New Roman" w:hAnsi="Times New Roman" w:cs="Times New Roman"/>
          <w:sz w:val="28"/>
          <w:szCs w:val="28"/>
          <w:lang w:eastAsia="ru-RU"/>
        </w:rPr>
        <w:softHyphen/>
        <w:t>рование на основе коммерческого расчета, самофинансиро</w:t>
      </w:r>
      <w:r w:rsidRPr="004A0367">
        <w:rPr>
          <w:rFonts w:ascii="Times New Roman" w:eastAsia="Times New Roman" w:hAnsi="Times New Roman" w:cs="Times New Roman"/>
          <w:sz w:val="28"/>
          <w:szCs w:val="28"/>
          <w:lang w:eastAsia="ru-RU"/>
        </w:rPr>
        <w:softHyphen/>
        <w:t>вания и самоокупаемости. Они могут осуществлять свою дея</w:t>
      </w:r>
      <w:r w:rsidRPr="004A0367">
        <w:rPr>
          <w:rFonts w:ascii="Times New Roman" w:eastAsia="Times New Roman" w:hAnsi="Times New Roman" w:cs="Times New Roman"/>
          <w:sz w:val="28"/>
          <w:szCs w:val="28"/>
          <w:lang w:eastAsia="ru-RU"/>
        </w:rPr>
        <w:softHyphen/>
        <w:t>тельность в форме:</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lastRenderedPageBreak/>
        <w:t>хозяйственных товариществ и обществ (в том числе ак</w:t>
      </w:r>
      <w:r w:rsidRPr="004A0367">
        <w:rPr>
          <w:rFonts w:ascii="Times New Roman" w:eastAsia="Times New Roman" w:hAnsi="Times New Roman" w:cs="Times New Roman"/>
          <w:sz w:val="28"/>
          <w:szCs w:val="28"/>
          <w:lang w:eastAsia="ru-RU"/>
        </w:rPr>
        <w:softHyphen/>
        <w:t>ционерных обществ с ограниченной ответственностью, об</w:t>
      </w:r>
      <w:r w:rsidRPr="004A0367">
        <w:rPr>
          <w:rFonts w:ascii="Times New Roman" w:eastAsia="Times New Roman" w:hAnsi="Times New Roman" w:cs="Times New Roman"/>
          <w:sz w:val="28"/>
          <w:szCs w:val="28"/>
          <w:lang w:eastAsia="ru-RU"/>
        </w:rPr>
        <w:softHyphen/>
        <w:t>ществ с дополнительной ответственностью);</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 производственных кооперативов;</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государственных и муниципальных унитарных пред</w:t>
      </w:r>
      <w:r w:rsidRPr="004A0367">
        <w:rPr>
          <w:rFonts w:ascii="Times New Roman" w:eastAsia="Times New Roman" w:hAnsi="Times New Roman" w:cs="Times New Roman"/>
          <w:sz w:val="28"/>
          <w:szCs w:val="28"/>
          <w:lang w:eastAsia="ru-RU"/>
        </w:rPr>
        <w:softHyphen/>
        <w:t>приятий.</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Некоммерческие организации создаются не с целью извле</w:t>
      </w:r>
      <w:r w:rsidRPr="004A0367">
        <w:rPr>
          <w:rFonts w:ascii="Times New Roman" w:eastAsia="Times New Roman" w:hAnsi="Times New Roman" w:cs="Times New Roman"/>
          <w:sz w:val="28"/>
          <w:szCs w:val="28"/>
          <w:lang w:eastAsia="ru-RU"/>
        </w:rPr>
        <w:softHyphen/>
        <w:t>чения прибыли и могут осуществлять предпринимательскую деятельность лишь для достижения целей, ради которых они созданы. В числе некоммерческих организаций выделяют:</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 потребительские кооперативы;</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общественные и религиозные объединения;</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благотворительные и иные фонды;</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другие формы организаций, предусмотренные законом.</w:t>
      </w:r>
    </w:p>
    <w:p w:rsidR="00B561DF" w:rsidRPr="004A0367" w:rsidRDefault="00B561DF"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Кроме того, можно выделить таких специфических агентов финансовой сферы, как финансовые посредники. К ним отно</w:t>
      </w:r>
      <w:r w:rsidRPr="004A0367">
        <w:rPr>
          <w:rFonts w:ascii="Times New Roman" w:eastAsia="Times New Roman" w:hAnsi="Times New Roman" w:cs="Times New Roman"/>
          <w:sz w:val="28"/>
          <w:szCs w:val="28"/>
          <w:lang w:eastAsia="ru-RU"/>
        </w:rPr>
        <w:softHyphen/>
        <w:t>сятся: коммерческие банки, страховые компании, инвестици</w:t>
      </w:r>
      <w:r w:rsidRPr="004A0367">
        <w:rPr>
          <w:rFonts w:ascii="Times New Roman" w:eastAsia="Times New Roman" w:hAnsi="Times New Roman" w:cs="Times New Roman"/>
          <w:sz w:val="28"/>
          <w:szCs w:val="28"/>
          <w:lang w:eastAsia="ru-RU"/>
        </w:rPr>
        <w:softHyphen/>
        <w:t>онные компании и фонды, негосударственные пенсионные фон</w:t>
      </w:r>
      <w:r w:rsidRPr="004A0367">
        <w:rPr>
          <w:rFonts w:ascii="Times New Roman" w:eastAsia="Times New Roman" w:hAnsi="Times New Roman" w:cs="Times New Roman"/>
          <w:sz w:val="28"/>
          <w:szCs w:val="28"/>
          <w:lang w:eastAsia="ru-RU"/>
        </w:rPr>
        <w:softHyphen/>
        <w:t>ды и т. п. Финансовые посредники выполняют важную роль в аккумуляции и перераспределении сре</w:t>
      </w:r>
      <w:proofErr w:type="gramStart"/>
      <w:r w:rsidRPr="004A0367">
        <w:rPr>
          <w:rFonts w:ascii="Times New Roman" w:eastAsia="Times New Roman" w:hAnsi="Times New Roman" w:cs="Times New Roman"/>
          <w:sz w:val="28"/>
          <w:szCs w:val="28"/>
          <w:lang w:eastAsia="ru-RU"/>
        </w:rPr>
        <w:t>дств др</w:t>
      </w:r>
      <w:proofErr w:type="gramEnd"/>
      <w:r w:rsidRPr="004A0367">
        <w:rPr>
          <w:rFonts w:ascii="Times New Roman" w:eastAsia="Times New Roman" w:hAnsi="Times New Roman" w:cs="Times New Roman"/>
          <w:sz w:val="28"/>
          <w:szCs w:val="28"/>
          <w:lang w:eastAsia="ru-RU"/>
        </w:rPr>
        <w:t>угих хозяйствую</w:t>
      </w:r>
      <w:r w:rsidRPr="004A0367">
        <w:rPr>
          <w:rFonts w:ascii="Times New Roman" w:eastAsia="Times New Roman" w:hAnsi="Times New Roman" w:cs="Times New Roman"/>
          <w:sz w:val="28"/>
          <w:szCs w:val="28"/>
          <w:lang w:eastAsia="ru-RU"/>
        </w:rPr>
        <w:softHyphen/>
        <w:t>щих организаций и физических лиц. Они вносят существен</w:t>
      </w:r>
      <w:r w:rsidRPr="004A0367">
        <w:rPr>
          <w:rFonts w:ascii="Times New Roman" w:eastAsia="Times New Roman" w:hAnsi="Times New Roman" w:cs="Times New Roman"/>
          <w:sz w:val="28"/>
          <w:szCs w:val="28"/>
          <w:lang w:eastAsia="ru-RU"/>
        </w:rPr>
        <w:softHyphen/>
        <w:t>ный вклад в развитие рыночной инфраструктуры России.</w:t>
      </w:r>
    </w:p>
    <w:p w:rsidR="00BC44EC" w:rsidRDefault="00BC44EC" w:rsidP="004A0367">
      <w:pPr>
        <w:keepNext/>
        <w:spacing w:after="0" w:line="360" w:lineRule="auto"/>
        <w:ind w:firstLine="709"/>
        <w:jc w:val="center"/>
        <w:outlineLvl w:val="2"/>
        <w:rPr>
          <w:rFonts w:ascii="Times New Roman" w:eastAsia="Times New Roman" w:hAnsi="Times New Roman" w:cs="Times New Roman"/>
          <w:b/>
          <w:bCs/>
          <w:sz w:val="28"/>
          <w:szCs w:val="28"/>
          <w:lang w:eastAsia="ru-RU"/>
        </w:rPr>
      </w:pPr>
    </w:p>
    <w:p w:rsidR="00E21A8A" w:rsidRDefault="00E21A8A" w:rsidP="004A0367">
      <w:pPr>
        <w:spacing w:after="0" w:line="360" w:lineRule="auto"/>
        <w:ind w:firstLine="709"/>
        <w:jc w:val="both"/>
        <w:rPr>
          <w:rFonts w:ascii="Times New Roman" w:eastAsia="Times New Roman" w:hAnsi="Times New Roman" w:cs="Times New Roman"/>
          <w:sz w:val="28"/>
          <w:szCs w:val="28"/>
          <w:lang w:eastAsia="ru-RU"/>
        </w:rPr>
      </w:pPr>
    </w:p>
    <w:p w:rsidR="00E21A8A" w:rsidRDefault="00E21A8A" w:rsidP="004A0367">
      <w:pPr>
        <w:spacing w:after="0" w:line="360" w:lineRule="auto"/>
        <w:ind w:firstLine="709"/>
        <w:jc w:val="both"/>
        <w:rPr>
          <w:rFonts w:ascii="Times New Roman" w:eastAsia="Times New Roman" w:hAnsi="Times New Roman" w:cs="Times New Roman"/>
          <w:sz w:val="28"/>
          <w:szCs w:val="28"/>
          <w:lang w:eastAsia="ru-RU"/>
        </w:rPr>
      </w:pPr>
    </w:p>
    <w:p w:rsidR="00E21A8A" w:rsidRDefault="00E21A8A" w:rsidP="004A0367">
      <w:pPr>
        <w:spacing w:after="0" w:line="360" w:lineRule="auto"/>
        <w:ind w:firstLine="709"/>
        <w:jc w:val="both"/>
        <w:rPr>
          <w:rFonts w:ascii="Times New Roman" w:eastAsia="Times New Roman" w:hAnsi="Times New Roman" w:cs="Times New Roman"/>
          <w:sz w:val="28"/>
          <w:szCs w:val="28"/>
          <w:lang w:eastAsia="ru-RU"/>
        </w:rPr>
      </w:pPr>
    </w:p>
    <w:p w:rsidR="003E3ED4" w:rsidRDefault="003E3ED4" w:rsidP="004A0367">
      <w:pPr>
        <w:spacing w:after="0" w:line="360" w:lineRule="auto"/>
        <w:ind w:firstLine="709"/>
        <w:jc w:val="both"/>
        <w:rPr>
          <w:rFonts w:ascii="Times New Roman" w:eastAsia="Times New Roman" w:hAnsi="Times New Roman" w:cs="Times New Roman"/>
          <w:sz w:val="28"/>
          <w:szCs w:val="28"/>
          <w:lang w:eastAsia="ru-RU"/>
        </w:rPr>
      </w:pPr>
    </w:p>
    <w:p w:rsidR="003E3ED4" w:rsidRDefault="003E3ED4" w:rsidP="004A0367">
      <w:pPr>
        <w:spacing w:after="0" w:line="360" w:lineRule="auto"/>
        <w:ind w:firstLine="709"/>
        <w:jc w:val="both"/>
        <w:rPr>
          <w:rFonts w:ascii="Times New Roman" w:eastAsia="Times New Roman" w:hAnsi="Times New Roman" w:cs="Times New Roman"/>
          <w:sz w:val="28"/>
          <w:szCs w:val="28"/>
          <w:lang w:eastAsia="ru-RU"/>
        </w:rPr>
      </w:pPr>
    </w:p>
    <w:p w:rsidR="003E3ED4" w:rsidRDefault="003E3ED4" w:rsidP="004A0367">
      <w:pPr>
        <w:spacing w:after="0" w:line="360" w:lineRule="auto"/>
        <w:ind w:firstLine="709"/>
        <w:jc w:val="both"/>
        <w:rPr>
          <w:rFonts w:ascii="Times New Roman" w:eastAsia="Times New Roman" w:hAnsi="Times New Roman" w:cs="Times New Roman"/>
          <w:sz w:val="28"/>
          <w:szCs w:val="28"/>
          <w:lang w:eastAsia="ru-RU"/>
        </w:rPr>
      </w:pPr>
    </w:p>
    <w:p w:rsidR="003E3ED4" w:rsidRDefault="003E3ED4" w:rsidP="004A0367">
      <w:pPr>
        <w:spacing w:after="0" w:line="360" w:lineRule="auto"/>
        <w:ind w:firstLine="709"/>
        <w:jc w:val="both"/>
        <w:rPr>
          <w:rFonts w:ascii="Times New Roman" w:eastAsia="Times New Roman" w:hAnsi="Times New Roman" w:cs="Times New Roman"/>
          <w:sz w:val="28"/>
          <w:szCs w:val="28"/>
          <w:lang w:eastAsia="ru-RU"/>
        </w:rPr>
      </w:pPr>
    </w:p>
    <w:p w:rsidR="003E3ED4" w:rsidRPr="004A0367" w:rsidRDefault="003E3ED4" w:rsidP="004A0367">
      <w:pPr>
        <w:spacing w:after="0" w:line="360" w:lineRule="auto"/>
        <w:ind w:firstLine="709"/>
        <w:jc w:val="both"/>
        <w:rPr>
          <w:rFonts w:ascii="Times New Roman" w:eastAsia="Times New Roman" w:hAnsi="Times New Roman" w:cs="Times New Roman"/>
          <w:sz w:val="28"/>
          <w:szCs w:val="28"/>
          <w:lang w:eastAsia="ru-RU"/>
        </w:rPr>
      </w:pPr>
    </w:p>
    <w:p w:rsidR="00C223D7" w:rsidRPr="004A0367" w:rsidRDefault="00C223D7" w:rsidP="004A0367">
      <w:pPr>
        <w:spacing w:after="0" w:line="360" w:lineRule="auto"/>
        <w:ind w:firstLine="709"/>
        <w:jc w:val="both"/>
        <w:rPr>
          <w:rFonts w:ascii="Times New Roman" w:eastAsia="Times New Roman" w:hAnsi="Times New Roman" w:cs="Times New Roman"/>
          <w:sz w:val="28"/>
          <w:szCs w:val="28"/>
          <w:lang w:eastAsia="ru-RU"/>
        </w:rPr>
      </w:pPr>
    </w:p>
    <w:p w:rsidR="00676665" w:rsidRPr="004A0367" w:rsidRDefault="00676665" w:rsidP="004A0367">
      <w:pPr>
        <w:spacing w:after="0" w:line="360" w:lineRule="auto"/>
        <w:ind w:left="709" w:firstLine="709"/>
        <w:jc w:val="center"/>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b/>
          <w:sz w:val="28"/>
          <w:szCs w:val="28"/>
          <w:lang w:eastAsia="ru-RU"/>
        </w:rPr>
        <w:lastRenderedPageBreak/>
        <w:t xml:space="preserve">Глава 2. </w:t>
      </w:r>
      <w:r w:rsidRPr="004A0367">
        <w:rPr>
          <w:rFonts w:ascii="Times New Roman" w:eastAsia="Times New Roman" w:hAnsi="Times New Roman" w:cs="Times New Roman"/>
          <w:b/>
          <w:caps/>
          <w:sz w:val="28"/>
          <w:szCs w:val="28"/>
          <w:lang w:eastAsia="ru-RU"/>
        </w:rPr>
        <w:t xml:space="preserve">Оценка финансового состояния </w:t>
      </w:r>
    </w:p>
    <w:p w:rsidR="00676665" w:rsidRPr="004A0367" w:rsidRDefault="00676665" w:rsidP="004A0367">
      <w:pPr>
        <w:spacing w:after="0" w:line="360" w:lineRule="auto"/>
        <w:ind w:left="709" w:firstLine="709"/>
        <w:jc w:val="center"/>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b/>
          <w:caps/>
          <w:sz w:val="28"/>
          <w:szCs w:val="28"/>
          <w:lang w:eastAsia="ru-RU"/>
        </w:rPr>
        <w:t>ОАО Комбинат «Майкопхлебопродукт»</w:t>
      </w:r>
    </w:p>
    <w:p w:rsidR="00676665" w:rsidRPr="004A0367" w:rsidRDefault="00676665" w:rsidP="004A0367">
      <w:pPr>
        <w:spacing w:after="0" w:line="360" w:lineRule="auto"/>
        <w:ind w:left="709" w:firstLine="709"/>
        <w:jc w:val="center"/>
        <w:rPr>
          <w:rFonts w:ascii="Times New Roman" w:eastAsia="Times New Roman" w:hAnsi="Times New Roman" w:cs="Times New Roman"/>
          <w:b/>
          <w:sz w:val="28"/>
          <w:szCs w:val="28"/>
          <w:lang w:eastAsia="ru-RU"/>
        </w:rPr>
      </w:pPr>
    </w:p>
    <w:p w:rsidR="00676665" w:rsidRPr="004A0367" w:rsidRDefault="00676665" w:rsidP="004A0367">
      <w:pPr>
        <w:spacing w:after="0" w:line="360" w:lineRule="auto"/>
        <w:ind w:left="709" w:firstLine="709"/>
        <w:jc w:val="center"/>
        <w:rPr>
          <w:rFonts w:ascii="Times New Roman" w:eastAsia="Times New Roman" w:hAnsi="Times New Roman" w:cs="Times New Roman"/>
          <w:b/>
          <w:sz w:val="28"/>
          <w:szCs w:val="28"/>
          <w:lang w:eastAsia="ru-RU"/>
        </w:rPr>
      </w:pPr>
      <w:r w:rsidRPr="004A0367">
        <w:rPr>
          <w:rFonts w:ascii="Times New Roman" w:eastAsia="Times New Roman" w:hAnsi="Times New Roman" w:cs="Times New Roman"/>
          <w:b/>
          <w:sz w:val="28"/>
          <w:szCs w:val="28"/>
          <w:lang w:eastAsia="ru-RU"/>
        </w:rPr>
        <w:t>2.1. Организационно-экономическая характеристика предприятия ОАО Комбинат «</w:t>
      </w:r>
      <w:proofErr w:type="spellStart"/>
      <w:r w:rsidRPr="004A0367">
        <w:rPr>
          <w:rFonts w:ascii="Times New Roman" w:eastAsia="Times New Roman" w:hAnsi="Times New Roman" w:cs="Times New Roman"/>
          <w:b/>
          <w:sz w:val="28"/>
          <w:szCs w:val="28"/>
          <w:lang w:eastAsia="ru-RU"/>
        </w:rPr>
        <w:t>Майкопхлебопродукт</w:t>
      </w:r>
      <w:proofErr w:type="spellEnd"/>
      <w:r w:rsidRPr="004A0367">
        <w:rPr>
          <w:rFonts w:ascii="Times New Roman" w:eastAsia="Times New Roman" w:hAnsi="Times New Roman" w:cs="Times New Roman"/>
          <w:b/>
          <w:sz w:val="28"/>
          <w:szCs w:val="28"/>
          <w:lang w:eastAsia="ru-RU"/>
        </w:rPr>
        <w:t>»</w:t>
      </w:r>
    </w:p>
    <w:p w:rsidR="00823C44" w:rsidRPr="004A0367" w:rsidRDefault="00823C44" w:rsidP="004A0367">
      <w:pPr>
        <w:spacing w:after="0" w:line="360" w:lineRule="auto"/>
        <w:ind w:firstLine="709"/>
        <w:jc w:val="both"/>
        <w:rPr>
          <w:rFonts w:ascii="Times New Roman" w:eastAsia="Times New Roman" w:hAnsi="Times New Roman" w:cs="Times New Roman"/>
          <w:sz w:val="28"/>
          <w:szCs w:val="28"/>
          <w:lang w:eastAsia="ru-RU"/>
        </w:rPr>
      </w:pP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Майкопский </w:t>
      </w:r>
      <w:proofErr w:type="spellStart"/>
      <w:r w:rsidRPr="004A0367">
        <w:rPr>
          <w:rFonts w:ascii="Times New Roman" w:eastAsia="Times New Roman" w:hAnsi="Times New Roman" w:cs="Times New Roman"/>
          <w:sz w:val="28"/>
          <w:szCs w:val="28"/>
          <w:lang w:eastAsia="ru-RU"/>
        </w:rPr>
        <w:t>хлебокомбинат</w:t>
      </w:r>
      <w:proofErr w:type="spellEnd"/>
      <w:r w:rsidRPr="004A0367">
        <w:rPr>
          <w:rFonts w:ascii="Times New Roman" w:eastAsia="Times New Roman" w:hAnsi="Times New Roman" w:cs="Times New Roman"/>
          <w:sz w:val="28"/>
          <w:szCs w:val="28"/>
          <w:lang w:eastAsia="ru-RU"/>
        </w:rPr>
        <w:t xml:space="preserve"> берет свое начало еще в 1937 году, когда в Майкопе была создана организация «</w:t>
      </w:r>
      <w:proofErr w:type="spellStart"/>
      <w:r w:rsidRPr="004A0367">
        <w:rPr>
          <w:rFonts w:ascii="Times New Roman" w:eastAsia="Times New Roman" w:hAnsi="Times New Roman" w:cs="Times New Roman"/>
          <w:sz w:val="28"/>
          <w:szCs w:val="28"/>
          <w:lang w:eastAsia="ru-RU"/>
        </w:rPr>
        <w:t>Заготзерно</w:t>
      </w:r>
      <w:proofErr w:type="spellEnd"/>
      <w:r w:rsidRPr="004A0367">
        <w:rPr>
          <w:rFonts w:ascii="Times New Roman" w:eastAsia="Times New Roman" w:hAnsi="Times New Roman" w:cs="Times New Roman"/>
          <w:sz w:val="28"/>
          <w:szCs w:val="28"/>
          <w:lang w:eastAsia="ru-RU"/>
        </w:rPr>
        <w:t xml:space="preserve">». Спустя около 20 лет её переименовали в «Мелькомбинат», затем – «Майкопское хлебоприемное предприятие». В 1979 году рядом построили хлебозавод № 2 – город рос, имевшийся завод № 1 в доставке хлебом уже не обеспечивал. И вот с </w:t>
      </w:r>
      <w:proofErr w:type="gramStart"/>
      <w:r w:rsidRPr="004A0367">
        <w:rPr>
          <w:rFonts w:ascii="Times New Roman" w:eastAsia="Times New Roman" w:hAnsi="Times New Roman" w:cs="Times New Roman"/>
          <w:sz w:val="28"/>
          <w:szCs w:val="28"/>
          <w:lang w:eastAsia="ru-RU"/>
        </w:rPr>
        <w:t>сентябре</w:t>
      </w:r>
      <w:proofErr w:type="gramEnd"/>
      <w:r w:rsidRPr="004A0367">
        <w:rPr>
          <w:rFonts w:ascii="Times New Roman" w:eastAsia="Times New Roman" w:hAnsi="Times New Roman" w:cs="Times New Roman"/>
          <w:sz w:val="28"/>
          <w:szCs w:val="28"/>
          <w:lang w:eastAsia="ru-RU"/>
        </w:rPr>
        <w:t xml:space="preserve"> 1993 года  хлебоприемное предприятие и хлебозавод № 2 были объединены. Так появилось муниципальное предприятие комбинат «</w:t>
      </w:r>
      <w:proofErr w:type="spellStart"/>
      <w:r w:rsidRPr="004A0367">
        <w:rPr>
          <w:rFonts w:ascii="Times New Roman" w:eastAsia="Times New Roman" w:hAnsi="Times New Roman" w:cs="Times New Roman"/>
          <w:sz w:val="28"/>
          <w:szCs w:val="28"/>
          <w:lang w:eastAsia="ru-RU"/>
        </w:rPr>
        <w:t>Майкопхлепопродукт</w:t>
      </w:r>
      <w:proofErr w:type="spellEnd"/>
      <w:r w:rsidRPr="004A0367">
        <w:rPr>
          <w:rFonts w:ascii="Times New Roman" w:eastAsia="Times New Roman" w:hAnsi="Times New Roman" w:cs="Times New Roman"/>
          <w:sz w:val="28"/>
          <w:szCs w:val="28"/>
          <w:lang w:eastAsia="ru-RU"/>
        </w:rPr>
        <w:t xml:space="preserve">», преобразованное спустя два года в открытое акционерное общество. Объединение диктовалось необходимостью создать предприятие с единым технологическим уклоном, что позволяет более полно удовлетворять запросы </w:t>
      </w:r>
      <w:proofErr w:type="spellStart"/>
      <w:r w:rsidRPr="004A0367">
        <w:rPr>
          <w:rFonts w:ascii="Times New Roman" w:eastAsia="Times New Roman" w:hAnsi="Times New Roman" w:cs="Times New Roman"/>
          <w:sz w:val="28"/>
          <w:szCs w:val="28"/>
          <w:lang w:eastAsia="ru-RU"/>
        </w:rPr>
        <w:t>майкопчан</w:t>
      </w:r>
      <w:proofErr w:type="spellEnd"/>
      <w:r w:rsidRPr="004A0367">
        <w:rPr>
          <w:rFonts w:ascii="Times New Roman" w:eastAsia="Times New Roman" w:hAnsi="Times New Roman" w:cs="Times New Roman"/>
          <w:sz w:val="28"/>
          <w:szCs w:val="28"/>
          <w:lang w:eastAsia="ru-RU"/>
        </w:rPr>
        <w:t xml:space="preserve"> в выпускаемой продукции, а также снижать её себестоимость за счет уменьшения посреднических надбавок, затрат на транспортировку.</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Сегодня на комбинате построили новую мельницу, которая при трехсменной работе может перемалывать до 65 тонн зерна в сутки. Теперь комбинат не только сполна обеспечивает собственные потребности в сырье, но и выполняет заказы со стороны. С 1995 года на предприятии установлены </w:t>
      </w:r>
      <w:proofErr w:type="spellStart"/>
      <w:r w:rsidRPr="004A0367">
        <w:rPr>
          <w:rFonts w:ascii="Times New Roman" w:eastAsia="Times New Roman" w:hAnsi="Times New Roman" w:cs="Times New Roman"/>
          <w:sz w:val="28"/>
          <w:szCs w:val="28"/>
          <w:lang w:eastAsia="ru-RU"/>
        </w:rPr>
        <w:t>ситовеечная</w:t>
      </w:r>
      <w:proofErr w:type="spellEnd"/>
      <w:r w:rsidRPr="004A0367">
        <w:rPr>
          <w:rFonts w:ascii="Times New Roman" w:eastAsia="Times New Roman" w:hAnsi="Times New Roman" w:cs="Times New Roman"/>
          <w:sz w:val="28"/>
          <w:szCs w:val="28"/>
          <w:lang w:eastAsia="ru-RU"/>
        </w:rPr>
        <w:t>, увлажнительная машина, другое современное оборудование, благодаря которому появилась возможность вырабатывать муку только первого сорта.</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Хлебный цех по праву можно назвать производственным центром комбината. Его длина и ширина многие десятки метров. Для расширения ассортимента продукции в хлебном цехе установили две электрические печи, тестораскаточное оборудование по выработке </w:t>
      </w:r>
      <w:proofErr w:type="spellStart"/>
      <w:r w:rsidRPr="004A0367">
        <w:rPr>
          <w:rFonts w:ascii="Times New Roman" w:eastAsia="Times New Roman" w:hAnsi="Times New Roman" w:cs="Times New Roman"/>
          <w:sz w:val="28"/>
          <w:szCs w:val="28"/>
          <w:lang w:eastAsia="ru-RU"/>
        </w:rPr>
        <w:t>губата</w:t>
      </w:r>
      <w:proofErr w:type="spellEnd"/>
      <w:r w:rsidRPr="004A0367">
        <w:rPr>
          <w:rFonts w:ascii="Times New Roman" w:eastAsia="Times New Roman" w:hAnsi="Times New Roman" w:cs="Times New Roman"/>
          <w:sz w:val="28"/>
          <w:szCs w:val="28"/>
          <w:lang w:eastAsia="ru-RU"/>
        </w:rPr>
        <w:t xml:space="preserve"> и мелкоштучных </w:t>
      </w:r>
      <w:r w:rsidRPr="004A0367">
        <w:rPr>
          <w:rFonts w:ascii="Times New Roman" w:eastAsia="Times New Roman" w:hAnsi="Times New Roman" w:cs="Times New Roman"/>
          <w:sz w:val="28"/>
          <w:szCs w:val="28"/>
          <w:lang w:eastAsia="ru-RU"/>
        </w:rPr>
        <w:lastRenderedPageBreak/>
        <w:t>булочных изделий. Все булочные  изделия и ржаные сорта хлеба для сохранения свежести и в санитарных целях упаковываются в специальную пленку с помощью термического упаковочного автомата. Хранение хлеба первого сорта до отправки в торговую сеть осуществляются в специально оборудованных пленочных камерах, чтобы он дольше оставался свежим, сейчас ведутся переговоры о приобретении упаковочного автомата</w:t>
      </w:r>
      <w:r w:rsidR="00D222A0" w:rsidRPr="004A0367">
        <w:rPr>
          <w:rStyle w:val="ad"/>
          <w:rFonts w:ascii="Times New Roman" w:eastAsia="Times New Roman" w:hAnsi="Times New Roman" w:cs="Times New Roman"/>
          <w:sz w:val="28"/>
          <w:szCs w:val="28"/>
          <w:lang w:eastAsia="ru-RU"/>
        </w:rPr>
        <w:footnoteReference w:id="6"/>
      </w:r>
      <w:r w:rsidRPr="004A0367">
        <w:rPr>
          <w:rFonts w:ascii="Times New Roman" w:eastAsia="Times New Roman" w:hAnsi="Times New Roman" w:cs="Times New Roman"/>
          <w:sz w:val="28"/>
          <w:szCs w:val="28"/>
          <w:lang w:eastAsia="ru-RU"/>
        </w:rPr>
        <w:t>.</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В цехе освоен выпуск таких сортов хлеба, как </w:t>
      </w:r>
      <w:proofErr w:type="spellStart"/>
      <w:r w:rsidRPr="004A0367">
        <w:rPr>
          <w:rFonts w:ascii="Times New Roman" w:eastAsia="Times New Roman" w:hAnsi="Times New Roman" w:cs="Times New Roman"/>
          <w:sz w:val="28"/>
          <w:szCs w:val="28"/>
          <w:lang w:eastAsia="ru-RU"/>
        </w:rPr>
        <w:t>ржанопшеничный</w:t>
      </w:r>
      <w:proofErr w:type="spellEnd"/>
      <w:r w:rsidRPr="004A0367">
        <w:rPr>
          <w:rFonts w:ascii="Times New Roman" w:eastAsia="Times New Roman" w:hAnsi="Times New Roman" w:cs="Times New Roman"/>
          <w:sz w:val="28"/>
          <w:szCs w:val="28"/>
          <w:lang w:eastAsia="ru-RU"/>
        </w:rPr>
        <w:t>, «Бородинский», «Столичный», «Северный» (заварной с изюмом), хлеб с отрубями, который по праву считают очень полезным, «хлебцы «Докторские» - тоже с отрубями, и т. д. А всего сегодня здесь налажен выпуск девяти наименований хлеба и десяти – булочных изделий.</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ОАО Комбинат «Майкопский» - главный поставщик хлебобулочных изделий для жителей столицы республики. Но выпуском основной продукции здесь не ограничиваются. Учитывая запросы населения, здесь освоили множество других видов изделий, пользующихся у покупателей широким спросом. </w:t>
      </w:r>
      <w:proofErr w:type="gramStart"/>
      <w:r w:rsidRPr="004A0367">
        <w:rPr>
          <w:rFonts w:ascii="Times New Roman" w:eastAsia="Times New Roman" w:hAnsi="Times New Roman" w:cs="Times New Roman"/>
          <w:sz w:val="28"/>
          <w:szCs w:val="28"/>
          <w:lang w:eastAsia="ru-RU"/>
        </w:rPr>
        <w:t>Среди них торты, пирожные – всего 32 наименования («Пеле», «Киевский», «Фантазия», «Кремовый» и др.).</w:t>
      </w:r>
      <w:proofErr w:type="gramEnd"/>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Новинка последних лет – </w:t>
      </w:r>
      <w:proofErr w:type="spellStart"/>
      <w:r w:rsidRPr="004A0367">
        <w:rPr>
          <w:rFonts w:ascii="Times New Roman" w:eastAsia="Times New Roman" w:hAnsi="Times New Roman" w:cs="Times New Roman"/>
          <w:sz w:val="28"/>
          <w:szCs w:val="28"/>
          <w:lang w:eastAsia="ru-RU"/>
        </w:rPr>
        <w:t>миницех</w:t>
      </w:r>
      <w:proofErr w:type="spellEnd"/>
      <w:r w:rsidRPr="004A0367">
        <w:rPr>
          <w:rFonts w:ascii="Times New Roman" w:eastAsia="Times New Roman" w:hAnsi="Times New Roman" w:cs="Times New Roman"/>
          <w:sz w:val="28"/>
          <w:szCs w:val="28"/>
          <w:lang w:eastAsia="ru-RU"/>
        </w:rPr>
        <w:t xml:space="preserve"> по выработке макаронных изделий. Современное оборудование позволяет изготавливать до </w:t>
      </w:r>
      <w:smartTag w:uri="urn:schemas-microsoft-com:office:smarttags" w:element="metricconverter">
        <w:smartTagPr>
          <w:attr w:name="ProductID" w:val="50 килограммов"/>
        </w:smartTagPr>
        <w:r w:rsidRPr="004A0367">
          <w:rPr>
            <w:rFonts w:ascii="Times New Roman" w:eastAsia="Times New Roman" w:hAnsi="Times New Roman" w:cs="Times New Roman"/>
            <w:sz w:val="28"/>
            <w:szCs w:val="28"/>
            <w:lang w:eastAsia="ru-RU"/>
          </w:rPr>
          <w:t>50 килограммов</w:t>
        </w:r>
      </w:smartTag>
      <w:r w:rsidRPr="004A0367">
        <w:rPr>
          <w:rFonts w:ascii="Times New Roman" w:eastAsia="Times New Roman" w:hAnsi="Times New Roman" w:cs="Times New Roman"/>
          <w:sz w:val="28"/>
          <w:szCs w:val="28"/>
          <w:lang w:eastAsia="ru-RU"/>
        </w:rPr>
        <w:t xml:space="preserve"> в час разных видов изделий – вермишель обыкновенная, рожки</w:t>
      </w:r>
      <w:proofErr w:type="gramStart"/>
      <w:r w:rsidRPr="004A0367">
        <w:rPr>
          <w:rFonts w:ascii="Times New Roman" w:eastAsia="Times New Roman" w:hAnsi="Times New Roman" w:cs="Times New Roman"/>
          <w:sz w:val="28"/>
          <w:szCs w:val="28"/>
          <w:lang w:eastAsia="ru-RU"/>
        </w:rPr>
        <w:t>.</w:t>
      </w:r>
      <w:proofErr w:type="gramEnd"/>
      <w:r w:rsidRPr="004A0367">
        <w:rPr>
          <w:rFonts w:ascii="Times New Roman" w:eastAsia="Times New Roman" w:hAnsi="Times New Roman" w:cs="Times New Roman"/>
          <w:sz w:val="28"/>
          <w:szCs w:val="28"/>
          <w:lang w:eastAsia="ru-RU"/>
        </w:rPr>
        <w:t xml:space="preserve"> </w:t>
      </w:r>
      <w:proofErr w:type="gramStart"/>
      <w:r w:rsidRPr="004A0367">
        <w:rPr>
          <w:rFonts w:ascii="Times New Roman" w:eastAsia="Times New Roman" w:hAnsi="Times New Roman" w:cs="Times New Roman"/>
          <w:sz w:val="28"/>
          <w:szCs w:val="28"/>
          <w:lang w:eastAsia="ru-RU"/>
        </w:rPr>
        <w:t>с</w:t>
      </w:r>
      <w:proofErr w:type="gramEnd"/>
      <w:r w:rsidRPr="004A0367">
        <w:rPr>
          <w:rFonts w:ascii="Times New Roman" w:eastAsia="Times New Roman" w:hAnsi="Times New Roman" w:cs="Times New Roman"/>
          <w:sz w:val="28"/>
          <w:szCs w:val="28"/>
          <w:lang w:eastAsia="ru-RU"/>
        </w:rPr>
        <w:t>оломка, вермишель-паутина и другие, причем они все только высшего и первого сорта. Макаронные изделия комбината были удостоены серебряной медали на Всероссийской выставке в Москве.</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С </w:t>
      </w:r>
      <w:r w:rsidR="00823C44" w:rsidRPr="004A0367">
        <w:rPr>
          <w:rFonts w:ascii="Times New Roman" w:eastAsia="Times New Roman" w:hAnsi="Times New Roman" w:cs="Times New Roman"/>
          <w:sz w:val="28"/>
          <w:szCs w:val="28"/>
          <w:lang w:eastAsia="ru-RU"/>
        </w:rPr>
        <w:t>2004</w:t>
      </w:r>
      <w:r w:rsidRPr="004A0367">
        <w:rPr>
          <w:rFonts w:ascii="Times New Roman" w:eastAsia="Times New Roman" w:hAnsi="Times New Roman" w:cs="Times New Roman"/>
          <w:sz w:val="28"/>
          <w:szCs w:val="28"/>
          <w:lang w:eastAsia="ru-RU"/>
        </w:rPr>
        <w:t xml:space="preserve"> года вступили в строй еще два </w:t>
      </w:r>
      <w:proofErr w:type="spellStart"/>
      <w:r w:rsidRPr="004A0367">
        <w:rPr>
          <w:rFonts w:ascii="Times New Roman" w:eastAsia="Times New Roman" w:hAnsi="Times New Roman" w:cs="Times New Roman"/>
          <w:sz w:val="28"/>
          <w:szCs w:val="28"/>
          <w:lang w:eastAsia="ru-RU"/>
        </w:rPr>
        <w:t>миницеха</w:t>
      </w:r>
      <w:proofErr w:type="spellEnd"/>
      <w:r w:rsidRPr="004A0367">
        <w:rPr>
          <w:rFonts w:ascii="Times New Roman" w:eastAsia="Times New Roman" w:hAnsi="Times New Roman" w:cs="Times New Roman"/>
          <w:sz w:val="28"/>
          <w:szCs w:val="28"/>
          <w:lang w:eastAsia="ru-RU"/>
        </w:rPr>
        <w:t xml:space="preserve">: гречневый – по переработке гречихи, и комбикормовый. Введен в действие также </w:t>
      </w:r>
      <w:proofErr w:type="spellStart"/>
      <w:r w:rsidRPr="004A0367">
        <w:rPr>
          <w:rFonts w:ascii="Times New Roman" w:eastAsia="Times New Roman" w:hAnsi="Times New Roman" w:cs="Times New Roman"/>
          <w:sz w:val="28"/>
          <w:szCs w:val="28"/>
          <w:lang w:eastAsia="ru-RU"/>
        </w:rPr>
        <w:t>маслоцех</w:t>
      </w:r>
      <w:proofErr w:type="spellEnd"/>
      <w:r w:rsidRPr="004A0367">
        <w:rPr>
          <w:rFonts w:ascii="Times New Roman" w:eastAsia="Times New Roman" w:hAnsi="Times New Roman" w:cs="Times New Roman"/>
          <w:sz w:val="28"/>
          <w:szCs w:val="28"/>
          <w:lang w:eastAsia="ru-RU"/>
        </w:rPr>
        <w:t xml:space="preserve"> производительностью до 80 тонн в месяц. Ведутся работы по освоению выпуска адыгейского сыра.</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lastRenderedPageBreak/>
        <w:t>Благодаря проводимой реконструкции оборудования затраты ручного труда в цехах сократились на 50-60 %. Здесь хорошо оборудованные богатые бытовые помещения, своевременно выплачивается зарплата.</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Среди сегодняшних проблем комбината – сложности с заготовкой сырья и выполнения заданий по объему заготовок. Необходимо настойчивей укреплять связи между поставщиками сырья и переработчиками, от чего выигрывают не только обе стороны, но и все население республики</w:t>
      </w:r>
      <w:r w:rsidR="004D1EF3" w:rsidRPr="004A0367">
        <w:rPr>
          <w:rStyle w:val="ad"/>
          <w:rFonts w:ascii="Times New Roman" w:eastAsia="Times New Roman" w:hAnsi="Times New Roman" w:cs="Times New Roman"/>
          <w:sz w:val="28"/>
          <w:szCs w:val="28"/>
          <w:lang w:eastAsia="ru-RU"/>
        </w:rPr>
        <w:footnoteReference w:id="7"/>
      </w:r>
      <w:r w:rsidRPr="004A0367">
        <w:rPr>
          <w:rFonts w:ascii="Times New Roman" w:eastAsia="Times New Roman" w:hAnsi="Times New Roman" w:cs="Times New Roman"/>
          <w:sz w:val="28"/>
          <w:szCs w:val="28"/>
          <w:lang w:eastAsia="ru-RU"/>
        </w:rPr>
        <w:t xml:space="preserve">. </w:t>
      </w:r>
    </w:p>
    <w:p w:rsidR="004F25AA" w:rsidRPr="004A0367" w:rsidRDefault="004F25AA" w:rsidP="004A0367">
      <w:pPr>
        <w:keepNext/>
        <w:spacing w:after="0" w:line="360" w:lineRule="auto"/>
        <w:ind w:firstLine="709"/>
        <w:jc w:val="center"/>
        <w:outlineLvl w:val="3"/>
        <w:rPr>
          <w:rFonts w:ascii="Times New Roman" w:eastAsia="Times New Roman" w:hAnsi="Times New Roman" w:cs="Times New Roman"/>
          <w:b/>
          <w:bCs/>
          <w:color w:val="000000"/>
          <w:sz w:val="28"/>
          <w:szCs w:val="28"/>
          <w:lang w:eastAsia="ru-RU"/>
        </w:rPr>
      </w:pPr>
    </w:p>
    <w:p w:rsidR="004F25AA" w:rsidRPr="004A0367" w:rsidRDefault="004F25AA" w:rsidP="004A0367">
      <w:pPr>
        <w:keepNext/>
        <w:spacing w:after="0" w:line="360" w:lineRule="auto"/>
        <w:ind w:firstLine="709"/>
        <w:jc w:val="center"/>
        <w:outlineLvl w:val="3"/>
        <w:rPr>
          <w:rFonts w:ascii="Times New Roman" w:eastAsia="Times New Roman" w:hAnsi="Times New Roman" w:cs="Times New Roman"/>
          <w:b/>
          <w:bCs/>
          <w:color w:val="000000"/>
          <w:sz w:val="28"/>
          <w:szCs w:val="28"/>
          <w:lang w:eastAsia="ru-RU"/>
        </w:rPr>
      </w:pPr>
      <w:r w:rsidRPr="004A0367">
        <w:rPr>
          <w:rFonts w:ascii="Times New Roman" w:eastAsia="Times New Roman" w:hAnsi="Times New Roman" w:cs="Times New Roman"/>
          <w:b/>
          <w:bCs/>
          <w:color w:val="000000"/>
          <w:sz w:val="28"/>
          <w:szCs w:val="28"/>
          <w:lang w:eastAsia="ru-RU"/>
        </w:rPr>
        <w:t xml:space="preserve">2.2. </w:t>
      </w:r>
      <w:r w:rsidR="005D4620" w:rsidRPr="004A0367">
        <w:rPr>
          <w:rFonts w:ascii="Times New Roman" w:eastAsia="Times New Roman" w:hAnsi="Times New Roman" w:cs="Times New Roman"/>
          <w:b/>
          <w:bCs/>
          <w:color w:val="000000"/>
          <w:sz w:val="28"/>
          <w:szCs w:val="28"/>
          <w:lang w:eastAsia="ru-RU"/>
        </w:rPr>
        <w:t>Анализ ликвидности и платежеспособности</w:t>
      </w:r>
      <w:r w:rsidRPr="004A0367">
        <w:rPr>
          <w:rFonts w:ascii="Times New Roman" w:eastAsia="Times New Roman" w:hAnsi="Times New Roman" w:cs="Times New Roman"/>
          <w:b/>
          <w:bCs/>
          <w:color w:val="000000"/>
          <w:sz w:val="28"/>
          <w:szCs w:val="28"/>
          <w:lang w:eastAsia="ru-RU"/>
        </w:rPr>
        <w:t xml:space="preserve"> </w:t>
      </w:r>
    </w:p>
    <w:p w:rsidR="004F25AA" w:rsidRPr="004A0367" w:rsidRDefault="004F25AA" w:rsidP="004A0367">
      <w:pPr>
        <w:keepNext/>
        <w:spacing w:after="0" w:line="360" w:lineRule="auto"/>
        <w:ind w:firstLine="709"/>
        <w:jc w:val="center"/>
        <w:outlineLvl w:val="3"/>
        <w:rPr>
          <w:rFonts w:ascii="Times New Roman" w:eastAsia="Times New Roman" w:hAnsi="Times New Roman" w:cs="Times New Roman"/>
          <w:b/>
          <w:bCs/>
          <w:color w:val="000000"/>
          <w:sz w:val="28"/>
          <w:szCs w:val="28"/>
          <w:lang w:eastAsia="ru-RU"/>
        </w:rPr>
      </w:pPr>
      <w:r w:rsidRPr="004A0367">
        <w:rPr>
          <w:rFonts w:ascii="Times New Roman" w:eastAsia="Times New Roman" w:hAnsi="Times New Roman" w:cs="Times New Roman"/>
          <w:b/>
          <w:bCs/>
          <w:sz w:val="28"/>
          <w:szCs w:val="28"/>
          <w:lang w:eastAsia="ru-RU"/>
        </w:rPr>
        <w:t>ОАО Комбинат «</w:t>
      </w:r>
      <w:proofErr w:type="spellStart"/>
      <w:r w:rsidRPr="004A0367">
        <w:rPr>
          <w:rFonts w:ascii="Times New Roman" w:eastAsia="Times New Roman" w:hAnsi="Times New Roman" w:cs="Times New Roman"/>
          <w:b/>
          <w:bCs/>
          <w:sz w:val="28"/>
          <w:szCs w:val="28"/>
          <w:lang w:eastAsia="ru-RU"/>
        </w:rPr>
        <w:t>Майкопхлепродукт</w:t>
      </w:r>
      <w:proofErr w:type="spellEnd"/>
      <w:r w:rsidRPr="004A0367">
        <w:rPr>
          <w:rFonts w:ascii="Times New Roman" w:eastAsia="Times New Roman" w:hAnsi="Times New Roman" w:cs="Times New Roman"/>
          <w:b/>
          <w:bCs/>
          <w:sz w:val="28"/>
          <w:szCs w:val="28"/>
          <w:lang w:eastAsia="ru-RU"/>
        </w:rPr>
        <w:t xml:space="preserve">» </w:t>
      </w:r>
    </w:p>
    <w:p w:rsidR="004F25AA" w:rsidRPr="004A0367" w:rsidRDefault="004F25AA" w:rsidP="004A0367">
      <w:pPr>
        <w:spacing w:after="0" w:line="360" w:lineRule="auto"/>
        <w:ind w:firstLine="709"/>
        <w:jc w:val="both"/>
        <w:rPr>
          <w:rFonts w:ascii="Times New Roman" w:eastAsia="Times New Roman" w:hAnsi="Times New Roman" w:cs="Times New Roman"/>
          <w:sz w:val="28"/>
          <w:szCs w:val="28"/>
          <w:lang w:eastAsia="ru-RU"/>
        </w:rPr>
      </w:pP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sz w:val="28"/>
          <w:szCs w:val="28"/>
          <w:lang w:eastAsia="ru-RU"/>
        </w:rPr>
        <w:t>ОАО Комбинат «</w:t>
      </w:r>
      <w:proofErr w:type="spellStart"/>
      <w:r w:rsidRPr="004A0367">
        <w:rPr>
          <w:rFonts w:ascii="Times New Roman" w:eastAsia="Times New Roman" w:hAnsi="Times New Roman" w:cs="Times New Roman"/>
          <w:sz w:val="28"/>
          <w:szCs w:val="28"/>
          <w:lang w:eastAsia="ru-RU"/>
        </w:rPr>
        <w:t>Майкопхлепродукт</w:t>
      </w:r>
      <w:proofErr w:type="spellEnd"/>
      <w:r w:rsidRPr="004A0367">
        <w:rPr>
          <w:rFonts w:ascii="Times New Roman" w:eastAsia="Times New Roman" w:hAnsi="Times New Roman" w:cs="Times New Roman"/>
          <w:sz w:val="28"/>
          <w:szCs w:val="28"/>
          <w:lang w:eastAsia="ru-RU"/>
        </w:rPr>
        <w:t>»</w:t>
      </w:r>
      <w:r w:rsidRPr="004A0367">
        <w:rPr>
          <w:rFonts w:ascii="Times New Roman" w:eastAsia="Times New Roman" w:hAnsi="Times New Roman" w:cs="Times New Roman"/>
          <w:color w:val="000000"/>
          <w:sz w:val="28"/>
          <w:szCs w:val="28"/>
          <w:lang w:eastAsia="ru-RU"/>
        </w:rPr>
        <w:t xml:space="preserve"> - предприятие г. Майкопа, </w:t>
      </w:r>
      <w:r w:rsidR="003E3ED4">
        <w:rPr>
          <w:rFonts w:ascii="Times New Roman" w:eastAsia="Times New Roman" w:hAnsi="Times New Roman" w:cs="Times New Roman"/>
          <w:color w:val="000000"/>
          <w:sz w:val="28"/>
          <w:szCs w:val="28"/>
          <w:lang w:eastAsia="ru-RU"/>
        </w:rPr>
        <w:t xml:space="preserve">которое </w:t>
      </w:r>
      <w:r w:rsidRPr="004A0367">
        <w:rPr>
          <w:rFonts w:ascii="Times New Roman" w:eastAsia="Times New Roman" w:hAnsi="Times New Roman" w:cs="Times New Roman"/>
          <w:color w:val="000000"/>
          <w:sz w:val="28"/>
          <w:szCs w:val="28"/>
          <w:lang w:eastAsia="ru-RU"/>
        </w:rPr>
        <w:t>производ</w:t>
      </w:r>
      <w:r w:rsidR="003E3ED4">
        <w:rPr>
          <w:rFonts w:ascii="Times New Roman" w:eastAsia="Times New Roman" w:hAnsi="Times New Roman" w:cs="Times New Roman"/>
          <w:color w:val="000000"/>
          <w:sz w:val="28"/>
          <w:szCs w:val="28"/>
          <w:lang w:eastAsia="ru-RU"/>
        </w:rPr>
        <w:t>ит</w:t>
      </w:r>
      <w:r w:rsidRPr="004A0367">
        <w:rPr>
          <w:rFonts w:ascii="Times New Roman" w:eastAsia="Times New Roman" w:hAnsi="Times New Roman" w:cs="Times New Roman"/>
          <w:color w:val="000000"/>
          <w:sz w:val="28"/>
          <w:szCs w:val="28"/>
          <w:lang w:eastAsia="ru-RU"/>
        </w:rPr>
        <w:t xml:space="preserve"> хлебобулочные изделия </w:t>
      </w:r>
      <w:r w:rsidR="003E3ED4">
        <w:rPr>
          <w:rFonts w:ascii="Times New Roman" w:eastAsia="Times New Roman" w:hAnsi="Times New Roman" w:cs="Times New Roman"/>
          <w:color w:val="000000"/>
          <w:sz w:val="28"/>
          <w:szCs w:val="28"/>
          <w:lang w:eastAsia="ru-RU"/>
        </w:rPr>
        <w:t>в большом</w:t>
      </w:r>
      <w:r w:rsidRPr="004A0367">
        <w:rPr>
          <w:rFonts w:ascii="Times New Roman" w:eastAsia="Times New Roman" w:hAnsi="Times New Roman" w:cs="Times New Roman"/>
          <w:color w:val="000000"/>
          <w:sz w:val="28"/>
          <w:szCs w:val="28"/>
          <w:lang w:eastAsia="ru-RU"/>
        </w:rPr>
        <w:t xml:space="preserve"> ассортимент</w:t>
      </w:r>
      <w:r w:rsidR="003E3ED4">
        <w:rPr>
          <w:rFonts w:ascii="Times New Roman" w:eastAsia="Times New Roman" w:hAnsi="Times New Roman" w:cs="Times New Roman"/>
          <w:color w:val="000000"/>
          <w:sz w:val="28"/>
          <w:szCs w:val="28"/>
          <w:lang w:eastAsia="ru-RU"/>
        </w:rPr>
        <w:t>е</w:t>
      </w:r>
      <w:r w:rsidRPr="004A0367">
        <w:rPr>
          <w:rFonts w:ascii="Times New Roman" w:eastAsia="Times New Roman" w:hAnsi="Times New Roman" w:cs="Times New Roman"/>
          <w:color w:val="000000"/>
          <w:sz w:val="28"/>
          <w:szCs w:val="28"/>
          <w:lang w:eastAsia="ru-RU"/>
        </w:rPr>
        <w:t xml:space="preserve"> и реализующее их через сеть</w:t>
      </w:r>
      <w:r w:rsidR="00BC44EC">
        <w:rPr>
          <w:rFonts w:ascii="Times New Roman" w:eastAsia="Times New Roman" w:hAnsi="Times New Roman" w:cs="Times New Roman"/>
          <w:color w:val="000000"/>
          <w:sz w:val="28"/>
          <w:szCs w:val="28"/>
          <w:lang w:eastAsia="ru-RU"/>
        </w:rPr>
        <w:t xml:space="preserve"> розничной продажи</w:t>
      </w:r>
      <w:r w:rsidRPr="004A0367">
        <w:rPr>
          <w:rFonts w:ascii="Times New Roman" w:eastAsia="Times New Roman" w:hAnsi="Times New Roman" w:cs="Times New Roman"/>
          <w:color w:val="000000"/>
          <w:sz w:val="28"/>
          <w:szCs w:val="28"/>
          <w:lang w:eastAsia="ru-RU"/>
        </w:rPr>
        <w:t>.</w:t>
      </w:r>
    </w:p>
    <w:p w:rsidR="003E3ED4"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Оценка финансового состояния предприятия производится с учетом тенденций в изменении финансового состояния и факторов, влияющих на эти изменения. С этой целью </w:t>
      </w:r>
      <w:r w:rsidR="003E3ED4">
        <w:rPr>
          <w:rFonts w:ascii="Times New Roman" w:eastAsia="Times New Roman" w:hAnsi="Times New Roman" w:cs="Times New Roman"/>
          <w:color w:val="000000"/>
          <w:sz w:val="28"/>
          <w:szCs w:val="28"/>
          <w:lang w:eastAsia="ru-RU"/>
        </w:rPr>
        <w:t xml:space="preserve">проводят анализ </w:t>
      </w:r>
      <w:r w:rsidRPr="004A0367">
        <w:rPr>
          <w:rFonts w:ascii="Times New Roman" w:eastAsia="Times New Roman" w:hAnsi="Times New Roman" w:cs="Times New Roman"/>
          <w:color w:val="000000"/>
          <w:sz w:val="28"/>
          <w:szCs w:val="28"/>
          <w:lang w:eastAsia="ru-RU"/>
        </w:rPr>
        <w:t>динамик</w:t>
      </w:r>
      <w:r w:rsidR="003E3ED4">
        <w:rPr>
          <w:rFonts w:ascii="Times New Roman" w:eastAsia="Times New Roman" w:hAnsi="Times New Roman" w:cs="Times New Roman"/>
          <w:color w:val="000000"/>
          <w:sz w:val="28"/>
          <w:szCs w:val="28"/>
          <w:lang w:eastAsia="ru-RU"/>
        </w:rPr>
        <w:t>и</w:t>
      </w:r>
      <w:r w:rsidRPr="004A0367">
        <w:rPr>
          <w:rFonts w:ascii="Times New Roman" w:eastAsia="Times New Roman" w:hAnsi="Times New Roman" w:cs="Times New Roman"/>
          <w:color w:val="000000"/>
          <w:sz w:val="28"/>
          <w:szCs w:val="28"/>
          <w:lang w:eastAsia="ru-RU"/>
        </w:rPr>
        <w:t xml:space="preserve"> оценочных показателей, основны</w:t>
      </w:r>
      <w:r w:rsidR="003E3ED4">
        <w:rPr>
          <w:rFonts w:ascii="Times New Roman" w:eastAsia="Times New Roman" w:hAnsi="Times New Roman" w:cs="Times New Roman"/>
          <w:color w:val="000000"/>
          <w:sz w:val="28"/>
          <w:szCs w:val="28"/>
          <w:lang w:eastAsia="ru-RU"/>
        </w:rPr>
        <w:t>х</w:t>
      </w:r>
      <w:r w:rsidRPr="004A0367">
        <w:rPr>
          <w:rFonts w:ascii="Times New Roman" w:eastAsia="Times New Roman" w:hAnsi="Times New Roman" w:cs="Times New Roman"/>
          <w:color w:val="000000"/>
          <w:sz w:val="28"/>
          <w:szCs w:val="28"/>
          <w:lang w:eastAsia="ru-RU"/>
        </w:rPr>
        <w:t xml:space="preserve"> направлени</w:t>
      </w:r>
      <w:r w:rsidR="003E3ED4">
        <w:rPr>
          <w:rFonts w:ascii="Times New Roman" w:eastAsia="Times New Roman" w:hAnsi="Times New Roman" w:cs="Times New Roman"/>
          <w:color w:val="000000"/>
          <w:sz w:val="28"/>
          <w:szCs w:val="28"/>
          <w:lang w:eastAsia="ru-RU"/>
        </w:rPr>
        <w:t>й</w:t>
      </w:r>
      <w:r w:rsidRPr="004A0367">
        <w:rPr>
          <w:rFonts w:ascii="Times New Roman" w:eastAsia="Times New Roman" w:hAnsi="Times New Roman" w:cs="Times New Roman"/>
          <w:color w:val="000000"/>
          <w:sz w:val="28"/>
          <w:szCs w:val="28"/>
          <w:lang w:eastAsia="ru-RU"/>
        </w:rPr>
        <w:t xml:space="preserve"> хозяйственно-финансовой политики предприятия.</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Оценку финансового состояния заемщика </w:t>
      </w:r>
      <w:r w:rsidR="003E3ED4">
        <w:rPr>
          <w:rFonts w:ascii="Times New Roman" w:eastAsia="Times New Roman" w:hAnsi="Times New Roman" w:cs="Times New Roman"/>
          <w:color w:val="000000"/>
          <w:sz w:val="28"/>
          <w:szCs w:val="28"/>
          <w:lang w:eastAsia="ru-RU"/>
        </w:rPr>
        <w:t xml:space="preserve">будет правильно </w:t>
      </w:r>
      <w:r w:rsidRPr="004A0367">
        <w:rPr>
          <w:rFonts w:ascii="Times New Roman" w:eastAsia="Times New Roman" w:hAnsi="Times New Roman" w:cs="Times New Roman"/>
          <w:color w:val="000000"/>
          <w:sz w:val="28"/>
          <w:szCs w:val="28"/>
          <w:lang w:eastAsia="ru-RU"/>
        </w:rPr>
        <w:t>начать с расчета коэффициентов ликвидности.</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Рассчитанные коэффициенты ликвидности характеризуют обеспеченность предприятия оборотными средствами для ведения хозяйственной деятельности и своевременного погашения </w:t>
      </w:r>
      <w:r w:rsidR="003E3ED4">
        <w:rPr>
          <w:rFonts w:ascii="Times New Roman" w:eastAsia="Times New Roman" w:hAnsi="Times New Roman" w:cs="Times New Roman"/>
          <w:color w:val="000000"/>
          <w:sz w:val="28"/>
          <w:szCs w:val="28"/>
          <w:lang w:eastAsia="ru-RU"/>
        </w:rPr>
        <w:t xml:space="preserve">своих </w:t>
      </w:r>
      <w:r w:rsidRPr="004A0367">
        <w:rPr>
          <w:rFonts w:ascii="Times New Roman" w:eastAsia="Times New Roman" w:hAnsi="Times New Roman" w:cs="Times New Roman"/>
          <w:color w:val="000000"/>
          <w:sz w:val="28"/>
          <w:szCs w:val="28"/>
          <w:lang w:eastAsia="ru-RU"/>
        </w:rPr>
        <w:t xml:space="preserve">срочных обязательств. Учитывая сверхвысокое значение К1 можно </w:t>
      </w:r>
      <w:r w:rsidR="003E3ED4">
        <w:rPr>
          <w:rFonts w:ascii="Times New Roman" w:eastAsia="Times New Roman" w:hAnsi="Times New Roman" w:cs="Times New Roman"/>
          <w:color w:val="000000"/>
          <w:sz w:val="28"/>
          <w:szCs w:val="28"/>
          <w:lang w:eastAsia="ru-RU"/>
        </w:rPr>
        <w:t>сделать вывод</w:t>
      </w:r>
      <w:r w:rsidRPr="004A0367">
        <w:rPr>
          <w:rFonts w:ascii="Times New Roman" w:eastAsia="Times New Roman" w:hAnsi="Times New Roman" w:cs="Times New Roman"/>
          <w:color w:val="000000"/>
          <w:sz w:val="28"/>
          <w:szCs w:val="28"/>
          <w:lang w:eastAsia="ru-RU"/>
        </w:rPr>
        <w:t xml:space="preserve">, что предприятие </w:t>
      </w:r>
      <w:r w:rsidR="003E3ED4">
        <w:rPr>
          <w:rFonts w:ascii="Times New Roman" w:eastAsia="Times New Roman" w:hAnsi="Times New Roman" w:cs="Times New Roman"/>
          <w:color w:val="000000"/>
          <w:sz w:val="28"/>
          <w:szCs w:val="28"/>
          <w:lang w:eastAsia="ru-RU"/>
        </w:rPr>
        <w:t xml:space="preserve">на данном этапе </w:t>
      </w:r>
      <w:r w:rsidRPr="004A0367">
        <w:rPr>
          <w:rFonts w:ascii="Times New Roman" w:eastAsia="Times New Roman" w:hAnsi="Times New Roman" w:cs="Times New Roman"/>
          <w:color w:val="000000"/>
          <w:sz w:val="28"/>
          <w:szCs w:val="28"/>
          <w:lang w:eastAsia="ru-RU"/>
        </w:rPr>
        <w:t xml:space="preserve">способно к погашению своих долговых обязательств. Это свидетельствует в пользу его кредитоспособности, однако </w:t>
      </w:r>
      <w:r w:rsidR="003E3ED4" w:rsidRPr="004A0367">
        <w:rPr>
          <w:rFonts w:ascii="Times New Roman" w:eastAsia="Times New Roman" w:hAnsi="Times New Roman" w:cs="Times New Roman"/>
          <w:color w:val="000000"/>
          <w:sz w:val="28"/>
          <w:szCs w:val="28"/>
          <w:lang w:eastAsia="ru-RU"/>
        </w:rPr>
        <w:t>насторажи</w:t>
      </w:r>
      <w:r w:rsidR="003E3ED4">
        <w:rPr>
          <w:rFonts w:ascii="Times New Roman" w:eastAsia="Times New Roman" w:hAnsi="Times New Roman" w:cs="Times New Roman"/>
          <w:color w:val="000000"/>
          <w:sz w:val="28"/>
          <w:szCs w:val="28"/>
          <w:lang w:eastAsia="ru-RU"/>
        </w:rPr>
        <w:t>вает</w:t>
      </w:r>
      <w:r w:rsidRPr="004A0367">
        <w:rPr>
          <w:rFonts w:ascii="Times New Roman" w:eastAsia="Times New Roman" w:hAnsi="Times New Roman" w:cs="Times New Roman"/>
          <w:color w:val="000000"/>
          <w:sz w:val="28"/>
          <w:szCs w:val="28"/>
          <w:lang w:eastAsia="ru-RU"/>
        </w:rPr>
        <w:t xml:space="preserve"> факт, что у предприятия наблюдается избыток </w:t>
      </w:r>
      <w:r w:rsidR="003E3ED4">
        <w:rPr>
          <w:rFonts w:ascii="Times New Roman" w:eastAsia="Times New Roman" w:hAnsi="Times New Roman" w:cs="Times New Roman"/>
          <w:color w:val="000000"/>
          <w:sz w:val="28"/>
          <w:szCs w:val="28"/>
          <w:lang w:eastAsia="ru-RU"/>
        </w:rPr>
        <w:t xml:space="preserve">по </w:t>
      </w:r>
      <w:r w:rsidRPr="004A0367">
        <w:rPr>
          <w:rFonts w:ascii="Times New Roman" w:eastAsia="Times New Roman" w:hAnsi="Times New Roman" w:cs="Times New Roman"/>
          <w:color w:val="000000"/>
          <w:sz w:val="28"/>
          <w:szCs w:val="28"/>
          <w:lang w:eastAsia="ru-RU"/>
        </w:rPr>
        <w:lastRenderedPageBreak/>
        <w:t xml:space="preserve">ликвидности, то есть </w:t>
      </w:r>
      <w:r w:rsidR="003E3ED4">
        <w:rPr>
          <w:rFonts w:ascii="Times New Roman" w:eastAsia="Times New Roman" w:hAnsi="Times New Roman" w:cs="Times New Roman"/>
          <w:color w:val="000000"/>
          <w:sz w:val="28"/>
          <w:szCs w:val="28"/>
          <w:lang w:eastAsia="ru-RU"/>
        </w:rPr>
        <w:t xml:space="preserve">большая часть средств оседает </w:t>
      </w:r>
      <w:r w:rsidRPr="004A0367">
        <w:rPr>
          <w:rFonts w:ascii="Times New Roman" w:eastAsia="Times New Roman" w:hAnsi="Times New Roman" w:cs="Times New Roman"/>
          <w:color w:val="000000"/>
          <w:sz w:val="28"/>
          <w:szCs w:val="28"/>
          <w:lang w:eastAsia="ru-RU"/>
        </w:rPr>
        <w:t xml:space="preserve">в виде абсолютно ликвидных, но </w:t>
      </w:r>
      <w:r w:rsidR="003E3ED4">
        <w:rPr>
          <w:rFonts w:ascii="Times New Roman" w:eastAsia="Times New Roman" w:hAnsi="Times New Roman" w:cs="Times New Roman"/>
          <w:color w:val="000000"/>
          <w:sz w:val="28"/>
          <w:szCs w:val="28"/>
          <w:lang w:eastAsia="ru-RU"/>
        </w:rPr>
        <w:t xml:space="preserve">по </w:t>
      </w:r>
      <w:r w:rsidRPr="004A0367">
        <w:rPr>
          <w:rFonts w:ascii="Times New Roman" w:eastAsia="Times New Roman" w:hAnsi="Times New Roman" w:cs="Times New Roman"/>
          <w:color w:val="000000"/>
          <w:sz w:val="28"/>
          <w:szCs w:val="28"/>
          <w:lang w:eastAsia="ru-RU"/>
        </w:rPr>
        <w:t>факт</w:t>
      </w:r>
      <w:r w:rsidR="003E3ED4">
        <w:rPr>
          <w:rFonts w:ascii="Times New Roman" w:eastAsia="Times New Roman" w:hAnsi="Times New Roman" w:cs="Times New Roman"/>
          <w:color w:val="000000"/>
          <w:sz w:val="28"/>
          <w:szCs w:val="28"/>
          <w:lang w:eastAsia="ru-RU"/>
        </w:rPr>
        <w:t>у</w:t>
      </w:r>
      <w:r w:rsidRPr="004A0367">
        <w:rPr>
          <w:rFonts w:ascii="Times New Roman" w:eastAsia="Times New Roman" w:hAnsi="Times New Roman" w:cs="Times New Roman"/>
          <w:color w:val="000000"/>
          <w:sz w:val="28"/>
          <w:szCs w:val="28"/>
          <w:lang w:eastAsia="ru-RU"/>
        </w:rPr>
        <w:t xml:space="preserve"> недоходных денежных средств</w:t>
      </w:r>
      <w:r w:rsidR="004D1EF3" w:rsidRPr="004A0367">
        <w:rPr>
          <w:rStyle w:val="ad"/>
          <w:rFonts w:ascii="Times New Roman" w:eastAsia="Times New Roman" w:hAnsi="Times New Roman" w:cs="Times New Roman"/>
          <w:color w:val="000000"/>
          <w:sz w:val="28"/>
          <w:szCs w:val="28"/>
          <w:lang w:eastAsia="ru-RU"/>
        </w:rPr>
        <w:footnoteReference w:id="8"/>
      </w:r>
      <w:r w:rsidRPr="004A0367">
        <w:rPr>
          <w:rFonts w:ascii="Times New Roman" w:eastAsia="Times New Roman" w:hAnsi="Times New Roman" w:cs="Times New Roman"/>
          <w:color w:val="000000"/>
          <w:sz w:val="28"/>
          <w:szCs w:val="28"/>
          <w:lang w:eastAsia="ru-RU"/>
        </w:rPr>
        <w:t xml:space="preserve"> .</w:t>
      </w:r>
    </w:p>
    <w:p w:rsidR="004F25AA" w:rsidRPr="004A0367" w:rsidRDefault="004F25AA" w:rsidP="004A0367">
      <w:pPr>
        <w:spacing w:after="0" w:line="360" w:lineRule="auto"/>
        <w:ind w:firstLine="709"/>
        <w:jc w:val="right"/>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Таблица </w:t>
      </w:r>
      <w:r w:rsidR="00823C44" w:rsidRPr="004A0367">
        <w:rPr>
          <w:rFonts w:ascii="Times New Roman" w:eastAsia="Times New Roman" w:hAnsi="Times New Roman" w:cs="Times New Roman"/>
          <w:color w:val="000000"/>
          <w:sz w:val="28"/>
          <w:szCs w:val="28"/>
          <w:lang w:eastAsia="ru-RU"/>
        </w:rPr>
        <w:t>2.</w:t>
      </w:r>
      <w:r w:rsidRPr="004A0367">
        <w:rPr>
          <w:rFonts w:ascii="Times New Roman" w:eastAsia="Times New Roman" w:hAnsi="Times New Roman" w:cs="Times New Roman"/>
          <w:color w:val="000000"/>
          <w:sz w:val="28"/>
          <w:szCs w:val="28"/>
          <w:lang w:eastAsia="ru-RU"/>
        </w:rPr>
        <w:t xml:space="preserve">1. </w:t>
      </w:r>
      <w:r w:rsidRPr="004A0367">
        <w:rPr>
          <w:rFonts w:ascii="Times New Roman" w:eastAsia="Times New Roman" w:hAnsi="Times New Roman" w:cs="Times New Roman"/>
          <w:color w:val="000000"/>
          <w:sz w:val="28"/>
          <w:szCs w:val="28"/>
          <w:lang w:eastAsia="ru-RU"/>
        </w:rPr>
        <w:br/>
      </w:r>
    </w:p>
    <w:p w:rsidR="004F25AA" w:rsidRPr="004A0367" w:rsidRDefault="004F25AA" w:rsidP="004A0367">
      <w:pPr>
        <w:spacing w:after="0" w:line="360" w:lineRule="auto"/>
        <w:ind w:firstLine="709"/>
        <w:jc w:val="center"/>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Расчет коэффициентов ликвидности</w:t>
      </w:r>
    </w:p>
    <w:p w:rsidR="004F25AA" w:rsidRPr="004A0367" w:rsidRDefault="004F25AA" w:rsidP="004A0367">
      <w:pPr>
        <w:spacing w:after="0" w:line="360" w:lineRule="auto"/>
        <w:ind w:firstLine="709"/>
        <w:jc w:val="center"/>
        <w:rPr>
          <w:rFonts w:ascii="Times New Roman" w:eastAsia="Times New Roman" w:hAnsi="Times New Roman" w:cs="Times New Roman"/>
          <w:color w:val="000000"/>
          <w:sz w:val="28"/>
          <w:szCs w:val="28"/>
          <w:lang w:eastAsia="ru-RU"/>
        </w:rPr>
      </w:pPr>
    </w:p>
    <w:tbl>
      <w:tblPr>
        <w:tblStyle w:val="a6"/>
        <w:tblW w:w="0" w:type="auto"/>
        <w:tblLook w:val="01E0" w:firstRow="1" w:lastRow="1" w:firstColumn="1" w:lastColumn="1" w:noHBand="0" w:noVBand="0"/>
      </w:tblPr>
      <w:tblGrid>
        <w:gridCol w:w="527"/>
        <w:gridCol w:w="2093"/>
        <w:gridCol w:w="1441"/>
        <w:gridCol w:w="1575"/>
        <w:gridCol w:w="1475"/>
        <w:gridCol w:w="976"/>
        <w:gridCol w:w="1484"/>
      </w:tblGrid>
      <w:tr w:rsidR="002D3257" w:rsidRPr="004A0367" w:rsidTr="004D0C67">
        <w:tc>
          <w:tcPr>
            <w:tcW w:w="0" w:type="auto"/>
          </w:tcPr>
          <w:p w:rsidR="002D3257" w:rsidRPr="004A0367" w:rsidRDefault="002D3257" w:rsidP="004A0367">
            <w:pPr>
              <w:spacing w:line="360" w:lineRule="auto"/>
              <w:ind w:firstLine="709"/>
              <w:jc w:val="center"/>
              <w:rPr>
                <w:color w:val="000000"/>
                <w:sz w:val="22"/>
                <w:szCs w:val="22"/>
              </w:rPr>
            </w:pPr>
            <w:r w:rsidRPr="004A0367">
              <w:rPr>
                <w:color w:val="000000"/>
                <w:sz w:val="22"/>
                <w:szCs w:val="22"/>
              </w:rPr>
              <w:t>№ п/п</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Наименование показателя</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Обозначение</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Нормативное значение</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Фактическое значение</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По балансу</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По упрощенной форме баланса</w:t>
            </w:r>
          </w:p>
        </w:tc>
      </w:tr>
      <w:tr w:rsidR="002D3257" w:rsidRPr="004A0367" w:rsidTr="004D0C67">
        <w:tc>
          <w:tcPr>
            <w:tcW w:w="0" w:type="auto"/>
          </w:tcPr>
          <w:p w:rsidR="002D3257" w:rsidRPr="004A0367" w:rsidRDefault="002D3257" w:rsidP="004A0367">
            <w:pPr>
              <w:spacing w:line="360" w:lineRule="auto"/>
              <w:ind w:firstLine="709"/>
              <w:jc w:val="center"/>
              <w:rPr>
                <w:color w:val="000000"/>
                <w:sz w:val="22"/>
                <w:szCs w:val="22"/>
              </w:rPr>
            </w:pPr>
            <w:r w:rsidRPr="004A0367">
              <w:rPr>
                <w:color w:val="000000"/>
                <w:sz w:val="22"/>
                <w:szCs w:val="22"/>
              </w:rPr>
              <w:t>1</w:t>
            </w:r>
          </w:p>
        </w:tc>
        <w:tc>
          <w:tcPr>
            <w:tcW w:w="0" w:type="auto"/>
          </w:tcPr>
          <w:p w:rsidR="002D3257" w:rsidRPr="004A0367" w:rsidRDefault="002D3257" w:rsidP="002D3257">
            <w:pPr>
              <w:spacing w:line="360" w:lineRule="auto"/>
              <w:jc w:val="both"/>
              <w:rPr>
                <w:color w:val="000000"/>
                <w:sz w:val="22"/>
                <w:szCs w:val="22"/>
              </w:rPr>
            </w:pPr>
            <w:proofErr w:type="spellStart"/>
            <w:r w:rsidRPr="004A0367">
              <w:rPr>
                <w:color w:val="000000"/>
                <w:sz w:val="22"/>
                <w:szCs w:val="22"/>
              </w:rPr>
              <w:t>Коэф</w:t>
            </w:r>
            <w:proofErr w:type="spellEnd"/>
            <w:r w:rsidRPr="004A0367">
              <w:rPr>
                <w:color w:val="000000"/>
                <w:sz w:val="22"/>
                <w:szCs w:val="22"/>
              </w:rPr>
              <w:t>. абсолютной ликвидности</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К1</w:t>
            </w:r>
          </w:p>
        </w:tc>
        <w:tc>
          <w:tcPr>
            <w:tcW w:w="0" w:type="auto"/>
          </w:tcPr>
          <w:p w:rsidR="002D3257" w:rsidRPr="004A0367" w:rsidRDefault="002D3257" w:rsidP="002D3257">
            <w:pPr>
              <w:spacing w:line="360" w:lineRule="auto"/>
              <w:jc w:val="both"/>
              <w:rPr>
                <w:color w:val="000000"/>
                <w:sz w:val="22"/>
                <w:szCs w:val="22"/>
              </w:rPr>
            </w:pPr>
            <w:r w:rsidRPr="004A0367">
              <w:rPr>
                <w:color w:val="000000"/>
                <w:sz w:val="22"/>
                <w:szCs w:val="22"/>
              </w:rPr>
              <w:t>Гр.1 / (гр.10 + гр.11)</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&gt; 0,2</w:t>
            </w:r>
          </w:p>
        </w:tc>
        <w:tc>
          <w:tcPr>
            <w:tcW w:w="0" w:type="auto"/>
          </w:tcPr>
          <w:p w:rsidR="002D3257" w:rsidRPr="004A0367" w:rsidRDefault="002D3257" w:rsidP="00BC44EC">
            <w:pPr>
              <w:spacing w:line="360" w:lineRule="auto"/>
              <w:rPr>
                <w:color w:val="000000"/>
                <w:sz w:val="22"/>
                <w:szCs w:val="22"/>
              </w:rPr>
            </w:pPr>
            <w:r w:rsidRPr="004A0367">
              <w:rPr>
                <w:color w:val="000000"/>
                <w:sz w:val="22"/>
                <w:szCs w:val="22"/>
              </w:rPr>
              <w:t>2,0</w:t>
            </w:r>
            <w:r w:rsidR="00BC44EC">
              <w:rPr>
                <w:color w:val="000000"/>
                <w:sz w:val="22"/>
                <w:szCs w:val="22"/>
              </w:rPr>
              <w:t>4</w:t>
            </w:r>
          </w:p>
        </w:tc>
        <w:tc>
          <w:tcPr>
            <w:tcW w:w="0" w:type="auto"/>
          </w:tcPr>
          <w:p w:rsidR="002D3257" w:rsidRPr="004A0367" w:rsidRDefault="002D3257" w:rsidP="00BC44EC">
            <w:pPr>
              <w:spacing w:line="360" w:lineRule="auto"/>
              <w:rPr>
                <w:color w:val="000000"/>
                <w:sz w:val="22"/>
                <w:szCs w:val="22"/>
              </w:rPr>
            </w:pPr>
            <w:r w:rsidRPr="004A0367">
              <w:rPr>
                <w:color w:val="000000"/>
                <w:sz w:val="22"/>
                <w:szCs w:val="22"/>
              </w:rPr>
              <w:t>1,4</w:t>
            </w:r>
            <w:r w:rsidR="00BC44EC">
              <w:rPr>
                <w:color w:val="000000"/>
                <w:sz w:val="22"/>
                <w:szCs w:val="22"/>
              </w:rPr>
              <w:t>1</w:t>
            </w:r>
          </w:p>
        </w:tc>
      </w:tr>
      <w:tr w:rsidR="002D3257" w:rsidRPr="004A0367" w:rsidTr="004D0C67">
        <w:tc>
          <w:tcPr>
            <w:tcW w:w="0" w:type="auto"/>
          </w:tcPr>
          <w:p w:rsidR="002D3257" w:rsidRPr="004A0367" w:rsidRDefault="002D3257" w:rsidP="004A0367">
            <w:pPr>
              <w:spacing w:line="360" w:lineRule="auto"/>
              <w:ind w:firstLine="709"/>
              <w:jc w:val="center"/>
              <w:rPr>
                <w:color w:val="000000"/>
                <w:sz w:val="22"/>
                <w:szCs w:val="22"/>
              </w:rPr>
            </w:pPr>
            <w:r w:rsidRPr="004A0367">
              <w:rPr>
                <w:color w:val="000000"/>
                <w:sz w:val="22"/>
                <w:szCs w:val="22"/>
              </w:rPr>
              <w:t>2</w:t>
            </w:r>
          </w:p>
        </w:tc>
        <w:tc>
          <w:tcPr>
            <w:tcW w:w="0" w:type="auto"/>
          </w:tcPr>
          <w:p w:rsidR="002D3257" w:rsidRPr="004A0367" w:rsidRDefault="002D3257" w:rsidP="002D3257">
            <w:pPr>
              <w:spacing w:line="360" w:lineRule="auto"/>
              <w:jc w:val="both"/>
              <w:rPr>
                <w:color w:val="000000"/>
                <w:sz w:val="22"/>
                <w:szCs w:val="22"/>
              </w:rPr>
            </w:pPr>
            <w:r w:rsidRPr="004A0367">
              <w:rPr>
                <w:color w:val="000000"/>
                <w:sz w:val="22"/>
                <w:szCs w:val="22"/>
              </w:rPr>
              <w:t>Промежуточный коэффициент покрытия (коэффициент срочной ликвидности)</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К2</w:t>
            </w:r>
          </w:p>
        </w:tc>
        <w:tc>
          <w:tcPr>
            <w:tcW w:w="0" w:type="auto"/>
          </w:tcPr>
          <w:p w:rsidR="002D3257" w:rsidRPr="004A0367" w:rsidRDefault="002D3257" w:rsidP="002D3257">
            <w:pPr>
              <w:spacing w:line="360" w:lineRule="auto"/>
              <w:jc w:val="both"/>
              <w:rPr>
                <w:color w:val="000000"/>
                <w:sz w:val="22"/>
                <w:szCs w:val="22"/>
              </w:rPr>
            </w:pPr>
            <w:r w:rsidRPr="004A0367">
              <w:rPr>
                <w:i/>
                <w:color w:val="000000"/>
                <w:sz w:val="22"/>
                <w:szCs w:val="22"/>
              </w:rPr>
              <w:t>(</w:t>
            </w:r>
            <w:r w:rsidRPr="004A0367">
              <w:rPr>
                <w:color w:val="000000"/>
                <w:sz w:val="22"/>
                <w:szCs w:val="22"/>
              </w:rPr>
              <w:t>гр. 1 + гр. 8) / (гр.10 + гр.11)</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&gt; 0,8</w:t>
            </w:r>
          </w:p>
        </w:tc>
        <w:tc>
          <w:tcPr>
            <w:tcW w:w="0" w:type="auto"/>
          </w:tcPr>
          <w:p w:rsidR="002D3257" w:rsidRPr="004A0367" w:rsidRDefault="002D3257" w:rsidP="00BC44EC">
            <w:pPr>
              <w:spacing w:line="360" w:lineRule="auto"/>
              <w:rPr>
                <w:color w:val="000000"/>
                <w:sz w:val="22"/>
                <w:szCs w:val="22"/>
              </w:rPr>
            </w:pPr>
            <w:r w:rsidRPr="004A0367">
              <w:rPr>
                <w:color w:val="000000"/>
                <w:sz w:val="22"/>
                <w:szCs w:val="22"/>
              </w:rPr>
              <w:t>2,</w:t>
            </w:r>
            <w:r w:rsidR="00BC44EC">
              <w:rPr>
                <w:color w:val="000000"/>
                <w:sz w:val="22"/>
                <w:szCs w:val="22"/>
              </w:rPr>
              <w:t>5</w:t>
            </w:r>
            <w:r w:rsidRPr="004A0367">
              <w:rPr>
                <w:color w:val="000000"/>
                <w:sz w:val="22"/>
                <w:szCs w:val="22"/>
              </w:rPr>
              <w:t>5</w:t>
            </w:r>
          </w:p>
        </w:tc>
        <w:tc>
          <w:tcPr>
            <w:tcW w:w="0" w:type="auto"/>
          </w:tcPr>
          <w:p w:rsidR="002D3257" w:rsidRPr="004A0367" w:rsidRDefault="002D3257" w:rsidP="00BC44EC">
            <w:pPr>
              <w:spacing w:line="360" w:lineRule="auto"/>
              <w:rPr>
                <w:color w:val="000000"/>
                <w:sz w:val="22"/>
                <w:szCs w:val="22"/>
              </w:rPr>
            </w:pPr>
            <w:r w:rsidRPr="004A0367">
              <w:rPr>
                <w:color w:val="000000"/>
                <w:sz w:val="22"/>
                <w:szCs w:val="22"/>
              </w:rPr>
              <w:t>2,0</w:t>
            </w:r>
            <w:r w:rsidR="00BC44EC">
              <w:rPr>
                <w:color w:val="000000"/>
                <w:sz w:val="22"/>
                <w:szCs w:val="22"/>
              </w:rPr>
              <w:t>4</w:t>
            </w:r>
          </w:p>
        </w:tc>
      </w:tr>
      <w:tr w:rsidR="002D3257" w:rsidRPr="004A0367" w:rsidTr="004D0C67">
        <w:tc>
          <w:tcPr>
            <w:tcW w:w="0" w:type="auto"/>
          </w:tcPr>
          <w:p w:rsidR="002D3257" w:rsidRPr="004A0367" w:rsidRDefault="002D3257" w:rsidP="004A0367">
            <w:pPr>
              <w:spacing w:line="360" w:lineRule="auto"/>
              <w:ind w:firstLine="709"/>
              <w:jc w:val="center"/>
              <w:rPr>
                <w:color w:val="000000"/>
                <w:sz w:val="22"/>
                <w:szCs w:val="22"/>
              </w:rPr>
            </w:pPr>
            <w:r w:rsidRPr="004A0367">
              <w:rPr>
                <w:color w:val="000000"/>
                <w:sz w:val="22"/>
                <w:szCs w:val="22"/>
              </w:rPr>
              <w:t>3</w:t>
            </w:r>
          </w:p>
        </w:tc>
        <w:tc>
          <w:tcPr>
            <w:tcW w:w="0" w:type="auto"/>
          </w:tcPr>
          <w:p w:rsidR="002D3257" w:rsidRPr="004A0367" w:rsidRDefault="002D3257" w:rsidP="002D3257">
            <w:pPr>
              <w:spacing w:line="360" w:lineRule="auto"/>
              <w:jc w:val="both"/>
              <w:rPr>
                <w:color w:val="000000"/>
                <w:sz w:val="22"/>
                <w:szCs w:val="22"/>
              </w:rPr>
            </w:pPr>
            <w:r w:rsidRPr="004A0367">
              <w:rPr>
                <w:color w:val="000000"/>
                <w:sz w:val="22"/>
                <w:szCs w:val="22"/>
              </w:rPr>
              <w:t>Коэффициент текущей ликвидности</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К3</w:t>
            </w:r>
          </w:p>
        </w:tc>
        <w:tc>
          <w:tcPr>
            <w:tcW w:w="0" w:type="auto"/>
          </w:tcPr>
          <w:p w:rsidR="002D3257" w:rsidRPr="004A0367" w:rsidRDefault="002D3257" w:rsidP="002D3257">
            <w:pPr>
              <w:spacing w:line="360" w:lineRule="auto"/>
              <w:jc w:val="both"/>
              <w:rPr>
                <w:color w:val="000000"/>
                <w:sz w:val="22"/>
                <w:szCs w:val="22"/>
              </w:rPr>
            </w:pPr>
            <w:r w:rsidRPr="004A0367">
              <w:rPr>
                <w:color w:val="000000"/>
                <w:sz w:val="22"/>
                <w:szCs w:val="22"/>
              </w:rPr>
              <w:t>(гр.1 + гр.8 + гр.5) / (гр.10 + гр.11)</w:t>
            </w:r>
          </w:p>
        </w:tc>
        <w:tc>
          <w:tcPr>
            <w:tcW w:w="0" w:type="auto"/>
          </w:tcPr>
          <w:p w:rsidR="002D3257" w:rsidRPr="004A0367" w:rsidRDefault="002D3257" w:rsidP="002D3257">
            <w:pPr>
              <w:spacing w:line="360" w:lineRule="auto"/>
              <w:rPr>
                <w:color w:val="000000"/>
                <w:sz w:val="22"/>
                <w:szCs w:val="22"/>
              </w:rPr>
            </w:pPr>
            <w:r w:rsidRPr="004A0367">
              <w:rPr>
                <w:color w:val="000000"/>
                <w:sz w:val="22"/>
                <w:szCs w:val="22"/>
              </w:rPr>
              <w:t>&gt; 2,0</w:t>
            </w:r>
          </w:p>
        </w:tc>
        <w:tc>
          <w:tcPr>
            <w:tcW w:w="0" w:type="auto"/>
          </w:tcPr>
          <w:p w:rsidR="002D3257" w:rsidRPr="004A0367" w:rsidRDefault="002D3257" w:rsidP="00BC44EC">
            <w:pPr>
              <w:spacing w:line="360" w:lineRule="auto"/>
              <w:rPr>
                <w:color w:val="000000"/>
                <w:sz w:val="22"/>
                <w:szCs w:val="22"/>
              </w:rPr>
            </w:pPr>
            <w:r w:rsidRPr="004A0367">
              <w:rPr>
                <w:color w:val="000000"/>
                <w:sz w:val="22"/>
                <w:szCs w:val="22"/>
              </w:rPr>
              <w:t>3,9</w:t>
            </w:r>
            <w:r w:rsidR="00BC44EC">
              <w:rPr>
                <w:color w:val="000000"/>
                <w:sz w:val="22"/>
                <w:szCs w:val="22"/>
              </w:rPr>
              <w:t>4</w:t>
            </w:r>
          </w:p>
        </w:tc>
        <w:tc>
          <w:tcPr>
            <w:tcW w:w="0" w:type="auto"/>
          </w:tcPr>
          <w:p w:rsidR="002D3257" w:rsidRPr="004A0367" w:rsidRDefault="002D3257" w:rsidP="00BC44EC">
            <w:pPr>
              <w:spacing w:line="360" w:lineRule="auto"/>
              <w:rPr>
                <w:color w:val="000000"/>
                <w:sz w:val="22"/>
                <w:szCs w:val="22"/>
              </w:rPr>
            </w:pPr>
            <w:r w:rsidRPr="004A0367">
              <w:rPr>
                <w:color w:val="000000"/>
                <w:sz w:val="22"/>
                <w:szCs w:val="22"/>
              </w:rPr>
              <w:t>2,8</w:t>
            </w:r>
            <w:r w:rsidR="00BC44EC">
              <w:rPr>
                <w:color w:val="000000"/>
                <w:sz w:val="22"/>
                <w:szCs w:val="22"/>
              </w:rPr>
              <w:t>5</w:t>
            </w:r>
          </w:p>
        </w:tc>
      </w:tr>
    </w:tbl>
    <w:p w:rsidR="004F25AA" w:rsidRPr="004A0367" w:rsidRDefault="004F25AA" w:rsidP="004A0367">
      <w:pPr>
        <w:spacing w:after="0" w:line="360" w:lineRule="auto"/>
        <w:ind w:firstLine="709"/>
        <w:jc w:val="center"/>
        <w:rPr>
          <w:rFonts w:ascii="Times New Roman" w:eastAsia="Times New Roman" w:hAnsi="Times New Roman" w:cs="Times New Roman"/>
          <w:color w:val="000000"/>
          <w:sz w:val="24"/>
          <w:szCs w:val="24"/>
          <w:lang w:eastAsia="ru-RU"/>
        </w:rPr>
      </w:pPr>
      <w:r w:rsidRPr="004A0367">
        <w:rPr>
          <w:rFonts w:ascii="Times New Roman" w:eastAsia="Times New Roman" w:hAnsi="Times New Roman" w:cs="Times New Roman"/>
          <w:color w:val="000000"/>
          <w:sz w:val="24"/>
          <w:szCs w:val="24"/>
          <w:lang w:eastAsia="ru-RU"/>
        </w:rPr>
        <w:br/>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Избыточная ликвидность </w:t>
      </w:r>
      <w:r w:rsidR="003E3ED4">
        <w:rPr>
          <w:rFonts w:ascii="Times New Roman" w:eastAsia="Times New Roman" w:hAnsi="Times New Roman" w:cs="Times New Roman"/>
          <w:color w:val="000000"/>
          <w:sz w:val="28"/>
          <w:szCs w:val="28"/>
          <w:lang w:eastAsia="ru-RU"/>
        </w:rPr>
        <w:t>является моментом о</w:t>
      </w:r>
      <w:r w:rsidRPr="004A0367">
        <w:rPr>
          <w:rFonts w:ascii="Times New Roman" w:eastAsia="Times New Roman" w:hAnsi="Times New Roman" w:cs="Times New Roman"/>
          <w:color w:val="000000"/>
          <w:sz w:val="28"/>
          <w:szCs w:val="28"/>
          <w:lang w:eastAsia="ru-RU"/>
        </w:rPr>
        <w:t>трицательным</w:t>
      </w:r>
      <w:r w:rsidR="003E3ED4">
        <w:rPr>
          <w:rFonts w:ascii="Times New Roman" w:eastAsia="Times New Roman" w:hAnsi="Times New Roman" w:cs="Times New Roman"/>
          <w:color w:val="000000"/>
          <w:sz w:val="28"/>
          <w:szCs w:val="28"/>
          <w:lang w:eastAsia="ru-RU"/>
        </w:rPr>
        <w:t>, так как она по</w:t>
      </w:r>
      <w:r w:rsidRPr="004A0367">
        <w:rPr>
          <w:rFonts w:ascii="Times New Roman" w:eastAsia="Times New Roman" w:hAnsi="Times New Roman" w:cs="Times New Roman"/>
          <w:color w:val="000000"/>
          <w:sz w:val="28"/>
          <w:szCs w:val="28"/>
          <w:lang w:eastAsia="ru-RU"/>
        </w:rPr>
        <w:t>нижает рентабельность деятельности предприятия. В этом смысле снижение коэффициента абсолютной ликвидности К1 к концу года мож</w:t>
      </w:r>
      <w:r w:rsidR="003E3ED4">
        <w:rPr>
          <w:rFonts w:ascii="Times New Roman" w:eastAsia="Times New Roman" w:hAnsi="Times New Roman" w:cs="Times New Roman"/>
          <w:color w:val="000000"/>
          <w:sz w:val="28"/>
          <w:szCs w:val="28"/>
          <w:lang w:eastAsia="ru-RU"/>
        </w:rPr>
        <w:t xml:space="preserve">но </w:t>
      </w:r>
      <w:r w:rsidRPr="004A0367">
        <w:rPr>
          <w:rFonts w:ascii="Times New Roman" w:eastAsia="Times New Roman" w:hAnsi="Times New Roman" w:cs="Times New Roman"/>
          <w:color w:val="000000"/>
          <w:sz w:val="28"/>
          <w:szCs w:val="28"/>
          <w:lang w:eastAsia="ru-RU"/>
        </w:rPr>
        <w:t>расцен</w:t>
      </w:r>
      <w:r w:rsidR="003E3ED4">
        <w:rPr>
          <w:rFonts w:ascii="Times New Roman" w:eastAsia="Times New Roman" w:hAnsi="Times New Roman" w:cs="Times New Roman"/>
          <w:color w:val="000000"/>
          <w:sz w:val="28"/>
          <w:szCs w:val="28"/>
          <w:lang w:eastAsia="ru-RU"/>
        </w:rPr>
        <w:t>ить</w:t>
      </w:r>
      <w:r w:rsidRPr="004A0367">
        <w:rPr>
          <w:rFonts w:ascii="Times New Roman" w:eastAsia="Times New Roman" w:hAnsi="Times New Roman" w:cs="Times New Roman"/>
          <w:color w:val="000000"/>
          <w:sz w:val="28"/>
          <w:szCs w:val="28"/>
          <w:lang w:eastAsia="ru-RU"/>
        </w:rPr>
        <w:t xml:space="preserve"> даже положительно: предприятие смогло эффективно использовать привлеченные 44380 руб. краткосрочной задолженности, более полно включить их экономический оборот</w:t>
      </w:r>
      <w:r w:rsidR="00A202EC">
        <w:rPr>
          <w:rFonts w:ascii="Times New Roman" w:eastAsia="Times New Roman" w:hAnsi="Times New Roman" w:cs="Times New Roman"/>
          <w:color w:val="000000"/>
          <w:sz w:val="28"/>
          <w:szCs w:val="28"/>
          <w:lang w:eastAsia="ru-RU"/>
        </w:rPr>
        <w:t xml:space="preserve"> предприятия</w:t>
      </w:r>
      <w:r w:rsidRPr="004A0367">
        <w:rPr>
          <w:rFonts w:ascii="Times New Roman" w:eastAsia="Times New Roman" w:hAnsi="Times New Roman" w:cs="Times New Roman"/>
          <w:color w:val="000000"/>
          <w:sz w:val="28"/>
          <w:szCs w:val="28"/>
          <w:lang w:eastAsia="ru-RU"/>
        </w:rPr>
        <w:t xml:space="preserve">. </w:t>
      </w:r>
      <w:r w:rsidR="00A202EC">
        <w:rPr>
          <w:rFonts w:ascii="Times New Roman" w:eastAsia="Times New Roman" w:hAnsi="Times New Roman" w:cs="Times New Roman"/>
          <w:color w:val="000000"/>
          <w:sz w:val="28"/>
          <w:szCs w:val="28"/>
          <w:lang w:eastAsia="ru-RU"/>
        </w:rPr>
        <w:t xml:space="preserve">Оценивание </w:t>
      </w:r>
      <w:r w:rsidRPr="004A0367">
        <w:rPr>
          <w:rFonts w:ascii="Times New Roman" w:eastAsia="Times New Roman" w:hAnsi="Times New Roman" w:cs="Times New Roman"/>
          <w:color w:val="000000"/>
          <w:sz w:val="28"/>
          <w:szCs w:val="28"/>
          <w:lang w:eastAsia="ru-RU"/>
        </w:rPr>
        <w:t xml:space="preserve"> кредитоспособности на основе коэффициентов ликвидности является неполной, более обоснованное заключение о кредитоспособности </w:t>
      </w:r>
      <w:r w:rsidRPr="004A0367">
        <w:rPr>
          <w:rFonts w:ascii="Times New Roman" w:eastAsia="Times New Roman" w:hAnsi="Times New Roman" w:cs="Times New Roman"/>
          <w:color w:val="000000"/>
          <w:sz w:val="28"/>
          <w:szCs w:val="28"/>
          <w:lang w:eastAsia="ru-RU"/>
        </w:rPr>
        <w:lastRenderedPageBreak/>
        <w:t>предприятия можно сделать лишь после анализа всех финансовых показателей.</w:t>
      </w:r>
    </w:p>
    <w:p w:rsidR="004F25AA" w:rsidRPr="004A0367" w:rsidRDefault="00A202EC" w:rsidP="004A036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w:t>
      </w:r>
      <w:r w:rsidR="004F25AA" w:rsidRPr="004A0367">
        <w:rPr>
          <w:rFonts w:ascii="Times New Roman" w:eastAsia="Times New Roman" w:hAnsi="Times New Roman" w:cs="Times New Roman"/>
          <w:color w:val="000000"/>
          <w:sz w:val="28"/>
          <w:szCs w:val="28"/>
          <w:lang w:eastAsia="ru-RU"/>
        </w:rPr>
        <w:t xml:space="preserve">ледует особо отметить, что коэффициенты ликвидности даны лишь на две отчетные даты, </w:t>
      </w:r>
      <w:r>
        <w:rPr>
          <w:rFonts w:ascii="Times New Roman" w:eastAsia="Times New Roman" w:hAnsi="Times New Roman" w:cs="Times New Roman"/>
          <w:color w:val="000000"/>
          <w:sz w:val="28"/>
          <w:szCs w:val="28"/>
          <w:lang w:eastAsia="ru-RU"/>
        </w:rPr>
        <w:t xml:space="preserve">это по </w:t>
      </w:r>
      <w:r w:rsidR="004F25AA" w:rsidRPr="004A0367">
        <w:rPr>
          <w:rFonts w:ascii="Times New Roman" w:eastAsia="Times New Roman" w:hAnsi="Times New Roman" w:cs="Times New Roman"/>
          <w:color w:val="000000"/>
          <w:sz w:val="28"/>
          <w:szCs w:val="28"/>
          <w:lang w:eastAsia="ru-RU"/>
        </w:rPr>
        <w:t>факт</w:t>
      </w:r>
      <w:r>
        <w:rPr>
          <w:rFonts w:ascii="Times New Roman" w:eastAsia="Times New Roman" w:hAnsi="Times New Roman" w:cs="Times New Roman"/>
          <w:color w:val="000000"/>
          <w:sz w:val="28"/>
          <w:szCs w:val="28"/>
          <w:lang w:eastAsia="ru-RU"/>
        </w:rPr>
        <w:t>у не дает</w:t>
      </w:r>
      <w:r w:rsidR="004F25AA" w:rsidRPr="004A0367">
        <w:rPr>
          <w:rFonts w:ascii="Times New Roman" w:eastAsia="Times New Roman" w:hAnsi="Times New Roman" w:cs="Times New Roman"/>
          <w:color w:val="000000"/>
          <w:sz w:val="28"/>
          <w:szCs w:val="28"/>
          <w:lang w:eastAsia="ru-RU"/>
        </w:rPr>
        <w:t xml:space="preserve"> представления о состоянии ликвидности предприятия в течение года. Возможно, в течение года у предприятия была, например, неудовлетворительная абсолютная ликвидность баланса, но к концу года были получены денежные средства от покупателей, что и привело к высокому остатку средств на расчетном счете, и следовательно, сверхвысокому значению показателя К1. При этом поступившие деньги могут быть сняты с расчетного счета и значение показателя К1 </w:t>
      </w:r>
      <w:r>
        <w:rPr>
          <w:rFonts w:ascii="Times New Roman" w:eastAsia="Times New Roman" w:hAnsi="Times New Roman" w:cs="Times New Roman"/>
          <w:color w:val="000000"/>
          <w:sz w:val="28"/>
          <w:szCs w:val="28"/>
          <w:lang w:eastAsia="ru-RU"/>
        </w:rPr>
        <w:t>понизится</w:t>
      </w:r>
      <w:r w:rsidR="004F25AA" w:rsidRPr="004A0367">
        <w:rPr>
          <w:rFonts w:ascii="Times New Roman" w:eastAsia="Times New Roman" w:hAnsi="Times New Roman" w:cs="Times New Roman"/>
          <w:color w:val="000000"/>
          <w:sz w:val="28"/>
          <w:szCs w:val="28"/>
          <w:lang w:eastAsia="ru-RU"/>
        </w:rPr>
        <w:t xml:space="preserve">. Однако, вместе с тем, положительной оценки </w:t>
      </w:r>
      <w:r>
        <w:rPr>
          <w:rFonts w:ascii="Times New Roman" w:eastAsia="Times New Roman" w:hAnsi="Times New Roman" w:cs="Times New Roman"/>
          <w:color w:val="000000"/>
          <w:sz w:val="28"/>
          <w:szCs w:val="28"/>
          <w:lang w:eastAsia="ru-RU"/>
        </w:rPr>
        <w:t xml:space="preserve">заслуживает </w:t>
      </w:r>
      <w:r w:rsidR="004F25AA" w:rsidRPr="004A0367">
        <w:rPr>
          <w:rFonts w:ascii="Times New Roman" w:eastAsia="Times New Roman" w:hAnsi="Times New Roman" w:cs="Times New Roman"/>
          <w:color w:val="000000"/>
          <w:sz w:val="28"/>
          <w:szCs w:val="28"/>
          <w:lang w:eastAsia="ru-RU"/>
        </w:rPr>
        <w:t>политика размещения временно свободных денежных средств предприятия в государственные ценные бумаги</w:t>
      </w:r>
      <w:r>
        <w:rPr>
          <w:rFonts w:ascii="Times New Roman" w:eastAsia="Times New Roman" w:hAnsi="Times New Roman" w:cs="Times New Roman"/>
          <w:color w:val="000000"/>
          <w:sz w:val="28"/>
          <w:szCs w:val="28"/>
          <w:lang w:eastAsia="ru-RU"/>
        </w:rPr>
        <w:t xml:space="preserve">. </w:t>
      </w:r>
      <w:r w:rsidR="004F25AA" w:rsidRPr="004A0367">
        <w:rPr>
          <w:rFonts w:ascii="Times New Roman" w:eastAsia="Times New Roman" w:hAnsi="Times New Roman" w:cs="Times New Roman"/>
          <w:color w:val="000000"/>
          <w:sz w:val="28"/>
          <w:szCs w:val="28"/>
          <w:lang w:eastAsia="ru-RU"/>
        </w:rPr>
        <w:t xml:space="preserve">Это </w:t>
      </w:r>
      <w:r>
        <w:rPr>
          <w:rFonts w:ascii="Times New Roman" w:eastAsia="Times New Roman" w:hAnsi="Times New Roman" w:cs="Times New Roman"/>
          <w:color w:val="000000"/>
          <w:sz w:val="28"/>
          <w:szCs w:val="28"/>
          <w:lang w:eastAsia="ru-RU"/>
        </w:rPr>
        <w:t xml:space="preserve">показывает </w:t>
      </w:r>
      <w:r w:rsidR="004F25AA" w:rsidRPr="004A0367">
        <w:rPr>
          <w:rFonts w:ascii="Times New Roman" w:eastAsia="Times New Roman" w:hAnsi="Times New Roman" w:cs="Times New Roman"/>
          <w:color w:val="000000"/>
          <w:sz w:val="28"/>
          <w:szCs w:val="28"/>
          <w:lang w:eastAsia="ru-RU"/>
        </w:rPr>
        <w:t>косвенно высок</w:t>
      </w:r>
      <w:r>
        <w:rPr>
          <w:rFonts w:ascii="Times New Roman" w:eastAsia="Times New Roman" w:hAnsi="Times New Roman" w:cs="Times New Roman"/>
          <w:color w:val="000000"/>
          <w:sz w:val="28"/>
          <w:szCs w:val="28"/>
          <w:lang w:eastAsia="ru-RU"/>
        </w:rPr>
        <w:t>ий</w:t>
      </w:r>
      <w:r w:rsidR="004F25AA" w:rsidRPr="004A0367">
        <w:rPr>
          <w:rFonts w:ascii="Times New Roman" w:eastAsia="Times New Roman" w:hAnsi="Times New Roman" w:cs="Times New Roman"/>
          <w:color w:val="000000"/>
          <w:sz w:val="28"/>
          <w:szCs w:val="28"/>
          <w:lang w:eastAsia="ru-RU"/>
        </w:rPr>
        <w:t xml:space="preserve"> </w:t>
      </w:r>
      <w:proofErr w:type="spellStart"/>
      <w:r w:rsidR="004F25AA" w:rsidRPr="004A0367">
        <w:rPr>
          <w:rFonts w:ascii="Times New Roman" w:eastAsia="Times New Roman" w:hAnsi="Times New Roman" w:cs="Times New Roman"/>
          <w:color w:val="000000"/>
          <w:sz w:val="28"/>
          <w:szCs w:val="28"/>
          <w:lang w:eastAsia="ru-RU"/>
        </w:rPr>
        <w:t>уровн</w:t>
      </w:r>
      <w:r>
        <w:rPr>
          <w:rFonts w:ascii="Times New Roman" w:eastAsia="Times New Roman" w:hAnsi="Times New Roman" w:cs="Times New Roman"/>
          <w:color w:val="000000"/>
          <w:sz w:val="28"/>
          <w:szCs w:val="28"/>
          <w:lang w:eastAsia="ru-RU"/>
        </w:rPr>
        <w:t>ь</w:t>
      </w:r>
      <w:proofErr w:type="spellEnd"/>
      <w:r w:rsidR="004F25AA" w:rsidRPr="004A0367">
        <w:rPr>
          <w:rFonts w:ascii="Times New Roman" w:eastAsia="Times New Roman" w:hAnsi="Times New Roman" w:cs="Times New Roman"/>
          <w:color w:val="000000"/>
          <w:sz w:val="28"/>
          <w:szCs w:val="28"/>
          <w:lang w:eastAsia="ru-RU"/>
        </w:rPr>
        <w:t xml:space="preserve"> финансового менеджмента в </w:t>
      </w:r>
      <w:r w:rsidR="004F25AA" w:rsidRPr="004A0367">
        <w:rPr>
          <w:rFonts w:ascii="Times New Roman" w:eastAsia="Times New Roman" w:hAnsi="Times New Roman" w:cs="Times New Roman"/>
          <w:sz w:val="28"/>
          <w:szCs w:val="28"/>
          <w:lang w:eastAsia="ru-RU"/>
        </w:rPr>
        <w:t>ОАО Комбинат «</w:t>
      </w:r>
      <w:proofErr w:type="spellStart"/>
      <w:r w:rsidR="004F25AA" w:rsidRPr="004A0367">
        <w:rPr>
          <w:rFonts w:ascii="Times New Roman" w:eastAsia="Times New Roman" w:hAnsi="Times New Roman" w:cs="Times New Roman"/>
          <w:sz w:val="28"/>
          <w:szCs w:val="28"/>
          <w:lang w:eastAsia="ru-RU"/>
        </w:rPr>
        <w:t>Майкопхлепродукт</w:t>
      </w:r>
      <w:proofErr w:type="spellEnd"/>
      <w:r w:rsidR="004F25AA" w:rsidRPr="004A0367">
        <w:rPr>
          <w:rFonts w:ascii="Times New Roman" w:eastAsia="Times New Roman" w:hAnsi="Times New Roman" w:cs="Times New Roman"/>
          <w:sz w:val="28"/>
          <w:szCs w:val="28"/>
          <w:lang w:eastAsia="ru-RU"/>
        </w:rPr>
        <w:t>».</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Важной характеристикой финансовой устойчивости предприятия является коэффициент соотношения собственных </w:t>
      </w:r>
      <w:r w:rsidR="00503C80">
        <w:rPr>
          <w:rFonts w:ascii="Times New Roman" w:eastAsia="Times New Roman" w:hAnsi="Times New Roman" w:cs="Times New Roman"/>
          <w:color w:val="000000"/>
          <w:sz w:val="28"/>
          <w:szCs w:val="28"/>
          <w:lang w:eastAsia="ru-RU"/>
        </w:rPr>
        <w:t>средств и</w:t>
      </w:r>
      <w:r w:rsidRPr="004A0367">
        <w:rPr>
          <w:rFonts w:ascii="Times New Roman" w:eastAsia="Times New Roman" w:hAnsi="Times New Roman" w:cs="Times New Roman"/>
          <w:color w:val="000000"/>
          <w:sz w:val="28"/>
          <w:szCs w:val="28"/>
          <w:lang w:eastAsia="ru-RU"/>
        </w:rPr>
        <w:t xml:space="preserve"> заемных, </w:t>
      </w:r>
      <w:r w:rsidR="00503C80">
        <w:rPr>
          <w:rFonts w:ascii="Times New Roman" w:eastAsia="Times New Roman" w:hAnsi="Times New Roman" w:cs="Times New Roman"/>
          <w:color w:val="000000"/>
          <w:sz w:val="28"/>
          <w:szCs w:val="28"/>
          <w:lang w:eastAsia="ru-RU"/>
        </w:rPr>
        <w:t xml:space="preserve">приведены они </w:t>
      </w:r>
      <w:r w:rsidRPr="004A0367">
        <w:rPr>
          <w:rFonts w:ascii="Times New Roman" w:eastAsia="Times New Roman" w:hAnsi="Times New Roman" w:cs="Times New Roman"/>
          <w:color w:val="000000"/>
          <w:sz w:val="28"/>
          <w:szCs w:val="28"/>
          <w:lang w:eastAsia="ru-RU"/>
        </w:rPr>
        <w:t>в таблице 2.</w:t>
      </w:r>
      <w:r w:rsidR="00823C44" w:rsidRPr="004A0367">
        <w:rPr>
          <w:rFonts w:ascii="Times New Roman" w:eastAsia="Times New Roman" w:hAnsi="Times New Roman" w:cs="Times New Roman"/>
          <w:color w:val="000000"/>
          <w:sz w:val="28"/>
          <w:szCs w:val="28"/>
          <w:lang w:eastAsia="ru-RU"/>
        </w:rPr>
        <w:t>2.</w:t>
      </w:r>
      <w:r w:rsidRPr="004A0367">
        <w:rPr>
          <w:rFonts w:ascii="Times New Roman" w:eastAsia="Times New Roman" w:hAnsi="Times New Roman" w:cs="Times New Roman"/>
          <w:color w:val="000000"/>
          <w:sz w:val="28"/>
          <w:szCs w:val="28"/>
          <w:lang w:eastAsia="ru-RU"/>
        </w:rPr>
        <w:t xml:space="preserve"> </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Полученное сверхвысокое соотношение собственных и заемных средств, с одной стороны, </w:t>
      </w:r>
      <w:r w:rsidR="00503C80">
        <w:rPr>
          <w:rFonts w:ascii="Times New Roman" w:eastAsia="Times New Roman" w:hAnsi="Times New Roman" w:cs="Times New Roman"/>
          <w:color w:val="000000"/>
          <w:sz w:val="28"/>
          <w:szCs w:val="28"/>
          <w:lang w:eastAsia="ru-RU"/>
        </w:rPr>
        <w:t xml:space="preserve">показывает </w:t>
      </w:r>
      <w:r w:rsidRPr="004A0367">
        <w:rPr>
          <w:rFonts w:ascii="Times New Roman" w:eastAsia="Times New Roman" w:hAnsi="Times New Roman" w:cs="Times New Roman"/>
          <w:color w:val="000000"/>
          <w:sz w:val="28"/>
          <w:szCs w:val="28"/>
          <w:lang w:eastAsia="ru-RU"/>
        </w:rPr>
        <w:t xml:space="preserve"> кредитоспособност</w:t>
      </w:r>
      <w:r w:rsidR="00503C80">
        <w:rPr>
          <w:rFonts w:ascii="Times New Roman" w:eastAsia="Times New Roman" w:hAnsi="Times New Roman" w:cs="Times New Roman"/>
          <w:color w:val="000000"/>
          <w:sz w:val="28"/>
          <w:szCs w:val="28"/>
          <w:lang w:eastAsia="ru-RU"/>
        </w:rPr>
        <w:t>ь</w:t>
      </w:r>
      <w:r w:rsidRPr="004A0367">
        <w:rPr>
          <w:rFonts w:ascii="Times New Roman" w:eastAsia="Times New Roman" w:hAnsi="Times New Roman" w:cs="Times New Roman"/>
          <w:color w:val="000000"/>
          <w:sz w:val="28"/>
          <w:szCs w:val="28"/>
          <w:lang w:eastAsia="ru-RU"/>
        </w:rPr>
        <w:t xml:space="preserve"> предприятия, но с другой, </w:t>
      </w:r>
      <w:r w:rsidR="00503C80">
        <w:rPr>
          <w:rFonts w:ascii="Times New Roman" w:eastAsia="Times New Roman" w:hAnsi="Times New Roman" w:cs="Times New Roman"/>
          <w:color w:val="000000"/>
          <w:sz w:val="28"/>
          <w:szCs w:val="28"/>
          <w:lang w:eastAsia="ru-RU"/>
        </w:rPr>
        <w:t xml:space="preserve">это факты </w:t>
      </w:r>
      <w:r w:rsidRPr="004A0367">
        <w:rPr>
          <w:rFonts w:ascii="Times New Roman" w:eastAsia="Times New Roman" w:hAnsi="Times New Roman" w:cs="Times New Roman"/>
          <w:color w:val="000000"/>
          <w:sz w:val="28"/>
          <w:szCs w:val="28"/>
          <w:lang w:eastAsia="ru-RU"/>
        </w:rPr>
        <w:t xml:space="preserve">неспособности эффективно привлекать заемные средства. Избранная заемщиком политика по </w:t>
      </w:r>
      <w:r w:rsidR="00503C80">
        <w:rPr>
          <w:rFonts w:ascii="Times New Roman" w:eastAsia="Times New Roman" w:hAnsi="Times New Roman" w:cs="Times New Roman"/>
          <w:color w:val="000000"/>
          <w:sz w:val="28"/>
          <w:szCs w:val="28"/>
          <w:lang w:eastAsia="ru-RU"/>
        </w:rPr>
        <w:t>минимизации</w:t>
      </w:r>
      <w:r w:rsidRPr="004A0367">
        <w:rPr>
          <w:rFonts w:ascii="Times New Roman" w:eastAsia="Times New Roman" w:hAnsi="Times New Roman" w:cs="Times New Roman"/>
          <w:color w:val="000000"/>
          <w:sz w:val="28"/>
          <w:szCs w:val="28"/>
          <w:lang w:eastAsia="ru-RU"/>
        </w:rPr>
        <w:t xml:space="preserve"> привлечения заемных средств и ориентации </w:t>
      </w:r>
      <w:r w:rsidR="00503C80">
        <w:rPr>
          <w:rFonts w:ascii="Times New Roman" w:eastAsia="Times New Roman" w:hAnsi="Times New Roman" w:cs="Times New Roman"/>
          <w:color w:val="000000"/>
          <w:sz w:val="28"/>
          <w:szCs w:val="28"/>
          <w:lang w:eastAsia="ru-RU"/>
        </w:rPr>
        <w:t xml:space="preserve">больше </w:t>
      </w:r>
      <w:r w:rsidRPr="004A0367">
        <w:rPr>
          <w:rFonts w:ascii="Times New Roman" w:eastAsia="Times New Roman" w:hAnsi="Times New Roman" w:cs="Times New Roman"/>
          <w:color w:val="000000"/>
          <w:sz w:val="28"/>
          <w:szCs w:val="28"/>
          <w:lang w:eastAsia="ru-RU"/>
        </w:rPr>
        <w:t>на с</w:t>
      </w:r>
      <w:r w:rsidR="00503C80">
        <w:rPr>
          <w:rFonts w:ascii="Times New Roman" w:eastAsia="Times New Roman" w:hAnsi="Times New Roman" w:cs="Times New Roman"/>
          <w:color w:val="000000"/>
          <w:sz w:val="28"/>
          <w:szCs w:val="28"/>
          <w:lang w:eastAsia="ru-RU"/>
        </w:rPr>
        <w:t xml:space="preserve">вой </w:t>
      </w:r>
      <w:r w:rsidRPr="004A0367">
        <w:rPr>
          <w:rFonts w:ascii="Times New Roman" w:eastAsia="Times New Roman" w:hAnsi="Times New Roman" w:cs="Times New Roman"/>
          <w:color w:val="000000"/>
          <w:sz w:val="28"/>
          <w:szCs w:val="28"/>
          <w:lang w:eastAsia="ru-RU"/>
        </w:rPr>
        <w:t xml:space="preserve"> капитал может быть расценена неоднозначно: высокая доля собственных средств в структуре пассивов предприятия свидетельствует о его финансовой устойчивости и независимости от кредиторов, но также возможно и </w:t>
      </w:r>
      <w:r w:rsidR="008A708D">
        <w:rPr>
          <w:rFonts w:ascii="Times New Roman" w:eastAsia="Times New Roman" w:hAnsi="Times New Roman" w:cs="Times New Roman"/>
          <w:color w:val="000000"/>
          <w:sz w:val="28"/>
          <w:szCs w:val="28"/>
          <w:lang w:eastAsia="ru-RU"/>
        </w:rPr>
        <w:t>то</w:t>
      </w:r>
      <w:r w:rsidRPr="004A0367">
        <w:rPr>
          <w:rFonts w:ascii="Times New Roman" w:eastAsia="Times New Roman" w:hAnsi="Times New Roman" w:cs="Times New Roman"/>
          <w:color w:val="000000"/>
          <w:sz w:val="28"/>
          <w:szCs w:val="28"/>
          <w:lang w:eastAsia="ru-RU"/>
        </w:rPr>
        <w:t xml:space="preserve">, что предприятие не располагает возможностями эффективного привлечения средств </w:t>
      </w:r>
      <w:r w:rsidR="008A708D">
        <w:rPr>
          <w:rFonts w:ascii="Times New Roman" w:eastAsia="Times New Roman" w:hAnsi="Times New Roman" w:cs="Times New Roman"/>
          <w:color w:val="000000"/>
          <w:sz w:val="28"/>
          <w:szCs w:val="28"/>
          <w:lang w:eastAsia="ru-RU"/>
        </w:rPr>
        <w:t>потому что,</w:t>
      </w:r>
      <w:r w:rsidRPr="004A0367">
        <w:rPr>
          <w:rFonts w:ascii="Times New Roman" w:eastAsia="Times New Roman" w:hAnsi="Times New Roman" w:cs="Times New Roman"/>
          <w:color w:val="000000"/>
          <w:sz w:val="28"/>
          <w:szCs w:val="28"/>
          <w:lang w:eastAsia="ru-RU"/>
        </w:rPr>
        <w:t xml:space="preserve"> например,  его рентабельность ниже</w:t>
      </w:r>
      <w:r w:rsidR="008A708D">
        <w:rPr>
          <w:rFonts w:ascii="Times New Roman" w:eastAsia="Times New Roman" w:hAnsi="Times New Roman" w:cs="Times New Roman"/>
          <w:color w:val="000000"/>
          <w:sz w:val="28"/>
          <w:szCs w:val="28"/>
          <w:lang w:eastAsia="ru-RU"/>
        </w:rPr>
        <w:t xml:space="preserve">, чем </w:t>
      </w:r>
      <w:r w:rsidRPr="004A0367">
        <w:rPr>
          <w:rFonts w:ascii="Times New Roman" w:eastAsia="Times New Roman" w:hAnsi="Times New Roman" w:cs="Times New Roman"/>
          <w:color w:val="000000"/>
          <w:sz w:val="28"/>
          <w:szCs w:val="28"/>
          <w:lang w:eastAsia="ru-RU"/>
        </w:rPr>
        <w:t>ставк</w:t>
      </w:r>
      <w:r w:rsidR="008A708D">
        <w:rPr>
          <w:rFonts w:ascii="Times New Roman" w:eastAsia="Times New Roman" w:hAnsi="Times New Roman" w:cs="Times New Roman"/>
          <w:color w:val="000000"/>
          <w:sz w:val="28"/>
          <w:szCs w:val="28"/>
          <w:lang w:eastAsia="ru-RU"/>
        </w:rPr>
        <w:t xml:space="preserve">а по </w:t>
      </w:r>
      <w:r w:rsidRPr="004A0367">
        <w:rPr>
          <w:rFonts w:ascii="Times New Roman" w:eastAsia="Times New Roman" w:hAnsi="Times New Roman" w:cs="Times New Roman"/>
          <w:color w:val="000000"/>
          <w:sz w:val="28"/>
          <w:szCs w:val="28"/>
          <w:lang w:eastAsia="ru-RU"/>
        </w:rPr>
        <w:t>банковско</w:t>
      </w:r>
      <w:r w:rsidR="008A708D">
        <w:rPr>
          <w:rFonts w:ascii="Times New Roman" w:eastAsia="Times New Roman" w:hAnsi="Times New Roman" w:cs="Times New Roman"/>
          <w:color w:val="000000"/>
          <w:sz w:val="28"/>
          <w:szCs w:val="28"/>
          <w:lang w:eastAsia="ru-RU"/>
        </w:rPr>
        <w:t>му</w:t>
      </w:r>
      <w:r w:rsidRPr="004A0367">
        <w:rPr>
          <w:rFonts w:ascii="Times New Roman" w:eastAsia="Times New Roman" w:hAnsi="Times New Roman" w:cs="Times New Roman"/>
          <w:color w:val="000000"/>
          <w:sz w:val="28"/>
          <w:szCs w:val="28"/>
          <w:lang w:eastAsia="ru-RU"/>
        </w:rPr>
        <w:t xml:space="preserve"> кредит</w:t>
      </w:r>
      <w:r w:rsidR="008A708D">
        <w:rPr>
          <w:rFonts w:ascii="Times New Roman" w:eastAsia="Times New Roman" w:hAnsi="Times New Roman" w:cs="Times New Roman"/>
          <w:color w:val="000000"/>
          <w:sz w:val="28"/>
          <w:szCs w:val="28"/>
          <w:lang w:eastAsia="ru-RU"/>
        </w:rPr>
        <w:t>у</w:t>
      </w:r>
      <w:r w:rsidRPr="004A0367">
        <w:rPr>
          <w:rFonts w:ascii="Times New Roman" w:eastAsia="Times New Roman" w:hAnsi="Times New Roman" w:cs="Times New Roman"/>
          <w:color w:val="000000"/>
          <w:sz w:val="28"/>
          <w:szCs w:val="28"/>
          <w:lang w:eastAsia="ru-RU"/>
        </w:rPr>
        <w:t>.</w:t>
      </w:r>
    </w:p>
    <w:p w:rsidR="004F25AA" w:rsidRPr="004A0367" w:rsidRDefault="004F25AA" w:rsidP="004A0367">
      <w:pPr>
        <w:spacing w:after="0" w:line="360" w:lineRule="auto"/>
        <w:ind w:firstLine="709"/>
        <w:jc w:val="right"/>
        <w:rPr>
          <w:rFonts w:ascii="Times New Roman" w:eastAsia="Times New Roman" w:hAnsi="Times New Roman" w:cs="Times New Roman"/>
          <w:color w:val="000000"/>
          <w:sz w:val="28"/>
          <w:szCs w:val="28"/>
          <w:lang w:eastAsia="ru-RU"/>
        </w:rPr>
      </w:pPr>
    </w:p>
    <w:p w:rsidR="004F25AA" w:rsidRPr="004A0367" w:rsidRDefault="004F25AA" w:rsidP="004A0367">
      <w:pPr>
        <w:spacing w:after="0" w:line="360" w:lineRule="auto"/>
        <w:ind w:firstLine="709"/>
        <w:jc w:val="right"/>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lastRenderedPageBreak/>
        <w:t>Таблица 2</w:t>
      </w:r>
      <w:r w:rsidR="00823C44" w:rsidRPr="004A0367">
        <w:rPr>
          <w:rFonts w:ascii="Times New Roman" w:eastAsia="Times New Roman" w:hAnsi="Times New Roman" w:cs="Times New Roman"/>
          <w:color w:val="000000"/>
          <w:sz w:val="28"/>
          <w:szCs w:val="28"/>
          <w:lang w:eastAsia="ru-RU"/>
        </w:rPr>
        <w:t>.2.</w:t>
      </w:r>
      <w:r w:rsidRPr="004A0367">
        <w:rPr>
          <w:rFonts w:ascii="Times New Roman" w:eastAsia="Times New Roman" w:hAnsi="Times New Roman" w:cs="Times New Roman"/>
          <w:color w:val="000000"/>
          <w:sz w:val="28"/>
          <w:szCs w:val="28"/>
          <w:lang w:eastAsia="ru-RU"/>
        </w:rPr>
        <w:br/>
      </w:r>
    </w:p>
    <w:p w:rsidR="004F25AA" w:rsidRPr="004A0367" w:rsidRDefault="004F25AA" w:rsidP="004A0367">
      <w:pPr>
        <w:spacing w:after="0" w:line="360" w:lineRule="auto"/>
        <w:ind w:firstLine="709"/>
        <w:jc w:val="center"/>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Расчет коэффициента соотношения собственных и заемных средств</w:t>
      </w:r>
      <w:r w:rsidRPr="004A0367">
        <w:rPr>
          <w:rFonts w:ascii="Times New Roman" w:eastAsia="Times New Roman" w:hAnsi="Times New Roman" w:cs="Times New Roman"/>
          <w:color w:val="000000"/>
          <w:sz w:val="28"/>
          <w:szCs w:val="28"/>
          <w:lang w:eastAsia="ru-RU"/>
        </w:rPr>
        <w:br/>
      </w:r>
    </w:p>
    <w:tbl>
      <w:tblPr>
        <w:tblStyle w:val="a6"/>
        <w:tblW w:w="0" w:type="auto"/>
        <w:tblLook w:val="01E0" w:firstRow="1" w:lastRow="1" w:firstColumn="1" w:lastColumn="1" w:noHBand="0" w:noVBand="0"/>
      </w:tblPr>
      <w:tblGrid>
        <w:gridCol w:w="543"/>
        <w:gridCol w:w="1766"/>
        <w:gridCol w:w="1552"/>
        <w:gridCol w:w="1607"/>
        <w:gridCol w:w="1550"/>
        <w:gridCol w:w="1030"/>
        <w:gridCol w:w="1523"/>
      </w:tblGrid>
      <w:tr w:rsidR="002D3257" w:rsidRPr="00BC44EC" w:rsidTr="004D0C67">
        <w:tc>
          <w:tcPr>
            <w:tcW w:w="0" w:type="auto"/>
          </w:tcPr>
          <w:p w:rsidR="002D3257" w:rsidRPr="00BC44EC" w:rsidRDefault="002D3257" w:rsidP="004A0367">
            <w:pPr>
              <w:spacing w:line="360" w:lineRule="auto"/>
              <w:ind w:firstLine="709"/>
              <w:jc w:val="both"/>
              <w:rPr>
                <w:color w:val="000000"/>
                <w:sz w:val="24"/>
                <w:szCs w:val="24"/>
              </w:rPr>
            </w:pPr>
            <w:r w:rsidRPr="00BC44EC">
              <w:rPr>
                <w:color w:val="000000"/>
                <w:sz w:val="24"/>
                <w:szCs w:val="24"/>
              </w:rPr>
              <w:t>№ п/п</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 xml:space="preserve">Наименование </w:t>
            </w:r>
          </w:p>
          <w:p w:rsidR="002D3257" w:rsidRPr="00BC44EC" w:rsidRDefault="002D3257" w:rsidP="004A0367">
            <w:pPr>
              <w:spacing w:line="360" w:lineRule="auto"/>
              <w:ind w:firstLine="709"/>
              <w:jc w:val="both"/>
              <w:rPr>
                <w:color w:val="000000"/>
                <w:sz w:val="24"/>
                <w:szCs w:val="24"/>
              </w:rPr>
            </w:pPr>
            <w:r w:rsidRPr="00BC44EC">
              <w:rPr>
                <w:color w:val="000000"/>
                <w:sz w:val="24"/>
                <w:szCs w:val="24"/>
              </w:rPr>
              <w:t>показателя</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Обозначение</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Нормативное значение</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Фактическое значение</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По балансу</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По упрощенной форме баланса</w:t>
            </w:r>
          </w:p>
        </w:tc>
      </w:tr>
      <w:tr w:rsidR="002D3257" w:rsidRPr="00BC44EC" w:rsidTr="004D0C67">
        <w:tc>
          <w:tcPr>
            <w:tcW w:w="0" w:type="auto"/>
          </w:tcPr>
          <w:p w:rsidR="002D3257" w:rsidRPr="00BC44EC" w:rsidRDefault="002D3257" w:rsidP="004A0367">
            <w:pPr>
              <w:spacing w:line="360" w:lineRule="auto"/>
              <w:ind w:firstLine="709"/>
              <w:jc w:val="both"/>
              <w:rPr>
                <w:color w:val="000000"/>
                <w:sz w:val="24"/>
                <w:szCs w:val="24"/>
              </w:rPr>
            </w:pPr>
            <w:r w:rsidRPr="00BC44EC">
              <w:rPr>
                <w:color w:val="000000"/>
                <w:sz w:val="24"/>
                <w:szCs w:val="24"/>
              </w:rPr>
              <w:t>1</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Коэффициент соотношения собственных и заемных средств</w:t>
            </w:r>
          </w:p>
        </w:tc>
        <w:tc>
          <w:tcPr>
            <w:tcW w:w="0" w:type="auto"/>
          </w:tcPr>
          <w:p w:rsidR="002D3257" w:rsidRPr="00BC44EC" w:rsidRDefault="002D3257" w:rsidP="00BC44EC">
            <w:pPr>
              <w:spacing w:line="360" w:lineRule="auto"/>
              <w:rPr>
                <w:color w:val="000000"/>
                <w:sz w:val="24"/>
                <w:szCs w:val="24"/>
              </w:rPr>
            </w:pPr>
            <w:r w:rsidRPr="00BC44EC">
              <w:rPr>
                <w:color w:val="000000"/>
                <w:sz w:val="24"/>
                <w:szCs w:val="24"/>
              </w:rPr>
              <w:t>К4</w:t>
            </w:r>
          </w:p>
        </w:tc>
        <w:tc>
          <w:tcPr>
            <w:tcW w:w="0" w:type="auto"/>
          </w:tcPr>
          <w:p w:rsidR="002D3257" w:rsidRPr="00BC44EC" w:rsidRDefault="002D3257" w:rsidP="002D3257">
            <w:pPr>
              <w:spacing w:line="360" w:lineRule="auto"/>
              <w:jc w:val="both"/>
              <w:rPr>
                <w:color w:val="000000"/>
                <w:sz w:val="24"/>
                <w:szCs w:val="24"/>
              </w:rPr>
            </w:pPr>
            <w:r w:rsidRPr="00BC44EC">
              <w:rPr>
                <w:color w:val="000000"/>
                <w:sz w:val="24"/>
                <w:szCs w:val="24"/>
              </w:rPr>
              <w:t>Гр.16 / (гр.10 + гр.11 + гр.15)</w:t>
            </w:r>
          </w:p>
        </w:tc>
        <w:tc>
          <w:tcPr>
            <w:tcW w:w="0" w:type="auto"/>
          </w:tcPr>
          <w:p w:rsidR="002D3257" w:rsidRPr="00BC44EC" w:rsidRDefault="002D3257" w:rsidP="00BC44EC">
            <w:pPr>
              <w:spacing w:line="360" w:lineRule="auto"/>
              <w:jc w:val="both"/>
              <w:rPr>
                <w:color w:val="000000"/>
                <w:sz w:val="24"/>
                <w:szCs w:val="24"/>
              </w:rPr>
            </w:pPr>
            <w:r w:rsidRPr="00BC44EC">
              <w:rPr>
                <w:color w:val="000000"/>
                <w:sz w:val="24"/>
                <w:szCs w:val="24"/>
              </w:rPr>
              <w:t xml:space="preserve">&gt; 1 </w:t>
            </w:r>
          </w:p>
        </w:tc>
        <w:tc>
          <w:tcPr>
            <w:tcW w:w="0" w:type="auto"/>
          </w:tcPr>
          <w:p w:rsidR="002D3257" w:rsidRPr="00BC44EC" w:rsidRDefault="002D3257" w:rsidP="00BC44EC">
            <w:pPr>
              <w:spacing w:line="360" w:lineRule="auto"/>
              <w:jc w:val="both"/>
              <w:rPr>
                <w:color w:val="000000"/>
                <w:sz w:val="24"/>
                <w:szCs w:val="24"/>
              </w:rPr>
            </w:pPr>
            <w:r w:rsidRPr="00BC44EC">
              <w:rPr>
                <w:color w:val="000000"/>
                <w:sz w:val="24"/>
                <w:szCs w:val="24"/>
              </w:rPr>
              <w:t>3,7</w:t>
            </w:r>
            <w:r w:rsidR="00BC44EC" w:rsidRPr="00BC44EC">
              <w:rPr>
                <w:color w:val="000000"/>
                <w:sz w:val="24"/>
                <w:szCs w:val="24"/>
              </w:rPr>
              <w:t>3</w:t>
            </w:r>
          </w:p>
        </w:tc>
        <w:tc>
          <w:tcPr>
            <w:tcW w:w="0" w:type="auto"/>
          </w:tcPr>
          <w:p w:rsidR="002D3257" w:rsidRPr="00BC44EC" w:rsidRDefault="002D3257" w:rsidP="00BC44EC">
            <w:pPr>
              <w:spacing w:line="360" w:lineRule="auto"/>
              <w:jc w:val="both"/>
              <w:rPr>
                <w:color w:val="000000"/>
                <w:sz w:val="24"/>
                <w:szCs w:val="24"/>
              </w:rPr>
            </w:pPr>
            <w:r w:rsidRPr="00BC44EC">
              <w:rPr>
                <w:color w:val="000000"/>
                <w:sz w:val="24"/>
                <w:szCs w:val="24"/>
              </w:rPr>
              <w:t>2,</w:t>
            </w:r>
            <w:r w:rsidR="00BC44EC" w:rsidRPr="00BC44EC">
              <w:rPr>
                <w:color w:val="000000"/>
                <w:sz w:val="24"/>
                <w:szCs w:val="24"/>
              </w:rPr>
              <w:t>6</w:t>
            </w:r>
            <w:r w:rsidRPr="00BC44EC">
              <w:rPr>
                <w:color w:val="000000"/>
                <w:sz w:val="24"/>
                <w:szCs w:val="24"/>
              </w:rPr>
              <w:t>5</w:t>
            </w:r>
            <w:r w:rsidRPr="00BC44EC">
              <w:rPr>
                <w:color w:val="000000"/>
                <w:sz w:val="24"/>
                <w:szCs w:val="24"/>
              </w:rPr>
              <w:br/>
            </w:r>
          </w:p>
        </w:tc>
      </w:tr>
    </w:tbl>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p>
    <w:p w:rsidR="005D4620" w:rsidRPr="004A0367" w:rsidRDefault="005D4620" w:rsidP="004A0367">
      <w:pPr>
        <w:spacing w:after="0" w:line="360" w:lineRule="auto"/>
        <w:ind w:firstLine="709"/>
        <w:jc w:val="both"/>
        <w:rPr>
          <w:rFonts w:ascii="Times New Roman" w:eastAsia="Times New Roman" w:hAnsi="Times New Roman" w:cs="Times New Roman"/>
          <w:color w:val="000000"/>
          <w:sz w:val="28"/>
          <w:szCs w:val="28"/>
          <w:lang w:eastAsia="ru-RU"/>
        </w:rPr>
      </w:pPr>
    </w:p>
    <w:p w:rsidR="005D4620" w:rsidRPr="004A0367" w:rsidRDefault="005D4620" w:rsidP="004A0367">
      <w:pPr>
        <w:spacing w:after="0" w:line="360" w:lineRule="auto"/>
        <w:ind w:firstLine="709"/>
        <w:jc w:val="center"/>
        <w:rPr>
          <w:rFonts w:ascii="Times New Roman" w:eastAsia="Times New Roman" w:hAnsi="Times New Roman" w:cs="Times New Roman"/>
          <w:b/>
          <w:color w:val="000000"/>
          <w:sz w:val="28"/>
          <w:szCs w:val="28"/>
          <w:lang w:eastAsia="ru-RU"/>
        </w:rPr>
      </w:pPr>
      <w:r w:rsidRPr="004A0367">
        <w:rPr>
          <w:rFonts w:ascii="Times New Roman" w:eastAsia="Times New Roman" w:hAnsi="Times New Roman" w:cs="Times New Roman"/>
          <w:b/>
          <w:color w:val="000000"/>
          <w:sz w:val="28"/>
          <w:szCs w:val="28"/>
          <w:lang w:eastAsia="ru-RU"/>
        </w:rPr>
        <w:t>2.3. Анализ рентабельности и деловой активности</w:t>
      </w:r>
    </w:p>
    <w:p w:rsidR="005D4620" w:rsidRPr="004A0367" w:rsidRDefault="005D4620" w:rsidP="004A0367">
      <w:pPr>
        <w:spacing w:after="0" w:line="360" w:lineRule="auto"/>
        <w:ind w:firstLine="709"/>
        <w:jc w:val="both"/>
        <w:rPr>
          <w:rFonts w:ascii="Times New Roman" w:eastAsia="Times New Roman" w:hAnsi="Times New Roman" w:cs="Times New Roman"/>
          <w:color w:val="000000"/>
          <w:sz w:val="28"/>
          <w:szCs w:val="28"/>
          <w:lang w:eastAsia="ru-RU"/>
        </w:rPr>
      </w:pPr>
    </w:p>
    <w:p w:rsidR="009F7F5E"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Для более обоснованной оценки кредитоспособности заемщика </w:t>
      </w:r>
      <w:r w:rsidR="008A708D">
        <w:rPr>
          <w:rFonts w:ascii="Times New Roman" w:eastAsia="Times New Roman" w:hAnsi="Times New Roman" w:cs="Times New Roman"/>
          <w:color w:val="000000"/>
          <w:sz w:val="28"/>
          <w:szCs w:val="28"/>
          <w:lang w:eastAsia="ru-RU"/>
        </w:rPr>
        <w:t xml:space="preserve">можно анализировать </w:t>
      </w:r>
      <w:r w:rsidRPr="004A0367">
        <w:rPr>
          <w:rFonts w:ascii="Times New Roman" w:eastAsia="Times New Roman" w:hAnsi="Times New Roman" w:cs="Times New Roman"/>
          <w:color w:val="000000"/>
          <w:sz w:val="28"/>
          <w:szCs w:val="28"/>
          <w:lang w:eastAsia="ru-RU"/>
        </w:rPr>
        <w:t>показател</w:t>
      </w:r>
      <w:r w:rsidR="008A708D">
        <w:rPr>
          <w:rFonts w:ascii="Times New Roman" w:eastAsia="Times New Roman" w:hAnsi="Times New Roman" w:cs="Times New Roman"/>
          <w:color w:val="000000"/>
          <w:sz w:val="28"/>
          <w:szCs w:val="28"/>
          <w:lang w:eastAsia="ru-RU"/>
        </w:rPr>
        <w:t>и</w:t>
      </w:r>
      <w:r w:rsidRPr="004A0367">
        <w:rPr>
          <w:rFonts w:ascii="Times New Roman" w:eastAsia="Times New Roman" w:hAnsi="Times New Roman" w:cs="Times New Roman"/>
          <w:color w:val="000000"/>
          <w:sz w:val="28"/>
          <w:szCs w:val="28"/>
          <w:lang w:eastAsia="ru-RU"/>
        </w:rPr>
        <w:t xml:space="preserve"> оборачиваемости и рентабельности.</w:t>
      </w:r>
      <w:r w:rsidRPr="004A0367">
        <w:rPr>
          <w:rFonts w:ascii="Times New Roman" w:eastAsia="Times New Roman" w:hAnsi="Times New Roman" w:cs="Times New Roman"/>
          <w:color w:val="000000"/>
          <w:sz w:val="28"/>
          <w:szCs w:val="28"/>
          <w:lang w:eastAsia="ru-RU"/>
        </w:rPr>
        <w:br/>
        <w:t xml:space="preserve">За отчетный период произошло ускорение оборачиваемости оборотных активов (на 10,2%) и собственных средств (на 13,6%), вместе с тем, существенно (на 14%) замедлилась оборачиваемость кредиторской задолженности. </w:t>
      </w:r>
      <w:r w:rsidR="008A708D">
        <w:rPr>
          <w:rFonts w:ascii="Times New Roman" w:eastAsia="Times New Roman" w:hAnsi="Times New Roman" w:cs="Times New Roman"/>
          <w:color w:val="000000"/>
          <w:sz w:val="28"/>
          <w:szCs w:val="28"/>
          <w:lang w:eastAsia="ru-RU"/>
        </w:rPr>
        <w:t xml:space="preserve">А это можно </w:t>
      </w:r>
      <w:r w:rsidRPr="004A0367">
        <w:rPr>
          <w:rFonts w:ascii="Times New Roman" w:eastAsia="Times New Roman" w:hAnsi="Times New Roman" w:cs="Times New Roman"/>
          <w:color w:val="000000"/>
          <w:sz w:val="28"/>
          <w:szCs w:val="28"/>
          <w:lang w:eastAsia="ru-RU"/>
        </w:rPr>
        <w:t xml:space="preserve"> воспринимать как </w:t>
      </w:r>
      <w:r w:rsidR="008A708D">
        <w:rPr>
          <w:rFonts w:ascii="Times New Roman" w:eastAsia="Times New Roman" w:hAnsi="Times New Roman" w:cs="Times New Roman"/>
          <w:color w:val="000000"/>
          <w:sz w:val="28"/>
          <w:szCs w:val="28"/>
          <w:lang w:eastAsia="ru-RU"/>
        </w:rPr>
        <w:t xml:space="preserve">то, что </w:t>
      </w:r>
      <w:r w:rsidRPr="004A0367">
        <w:rPr>
          <w:rFonts w:ascii="Times New Roman" w:eastAsia="Times New Roman" w:hAnsi="Times New Roman" w:cs="Times New Roman"/>
          <w:color w:val="000000"/>
          <w:sz w:val="28"/>
          <w:szCs w:val="28"/>
          <w:lang w:eastAsia="ru-RU"/>
        </w:rPr>
        <w:t>замедление оборачиваемости кредиторской задолженности явилось всего лишь следствием ее ускоренного наращивания.</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Таким образом, замедление оборачиваемости кредиторской задолженности было компенсировано ускорением оборачиваемости всех элементов актива и пассива </w:t>
      </w:r>
      <w:r w:rsidR="008A708D">
        <w:rPr>
          <w:rFonts w:ascii="Times New Roman" w:eastAsia="Times New Roman" w:hAnsi="Times New Roman" w:cs="Times New Roman"/>
          <w:color w:val="000000"/>
          <w:sz w:val="28"/>
          <w:szCs w:val="28"/>
          <w:lang w:eastAsia="ru-RU"/>
        </w:rPr>
        <w:t xml:space="preserve">на </w:t>
      </w:r>
      <w:r w:rsidRPr="004A0367">
        <w:rPr>
          <w:rFonts w:ascii="Times New Roman" w:eastAsia="Times New Roman" w:hAnsi="Times New Roman" w:cs="Times New Roman"/>
          <w:color w:val="000000"/>
          <w:sz w:val="28"/>
          <w:szCs w:val="28"/>
          <w:lang w:eastAsia="ru-RU"/>
        </w:rPr>
        <w:t>предприяти</w:t>
      </w:r>
      <w:r w:rsidR="008A708D">
        <w:rPr>
          <w:rFonts w:ascii="Times New Roman" w:eastAsia="Times New Roman" w:hAnsi="Times New Roman" w:cs="Times New Roman"/>
          <w:color w:val="000000"/>
          <w:sz w:val="28"/>
          <w:szCs w:val="28"/>
          <w:lang w:eastAsia="ru-RU"/>
        </w:rPr>
        <w:t>и</w:t>
      </w:r>
      <w:r w:rsidRPr="004A0367">
        <w:rPr>
          <w:rFonts w:ascii="Times New Roman" w:eastAsia="Times New Roman" w:hAnsi="Times New Roman" w:cs="Times New Roman"/>
          <w:color w:val="000000"/>
          <w:sz w:val="28"/>
          <w:szCs w:val="28"/>
          <w:lang w:eastAsia="ru-RU"/>
        </w:rPr>
        <w:t xml:space="preserve">. Вместе с тем, оборачиваемость некоторых элементов оборотных активов (денежных средств, готовой продукции, а также сырья и материалов) не может </w:t>
      </w:r>
      <w:r w:rsidR="008A708D">
        <w:rPr>
          <w:rFonts w:ascii="Times New Roman" w:eastAsia="Times New Roman" w:hAnsi="Times New Roman" w:cs="Times New Roman"/>
          <w:color w:val="000000"/>
          <w:sz w:val="28"/>
          <w:szCs w:val="28"/>
          <w:lang w:eastAsia="ru-RU"/>
        </w:rPr>
        <w:t xml:space="preserve">быть </w:t>
      </w:r>
      <w:r w:rsidRPr="004A0367">
        <w:rPr>
          <w:rFonts w:ascii="Times New Roman" w:eastAsia="Times New Roman" w:hAnsi="Times New Roman" w:cs="Times New Roman"/>
          <w:color w:val="000000"/>
          <w:sz w:val="28"/>
          <w:szCs w:val="28"/>
          <w:lang w:eastAsia="ru-RU"/>
        </w:rPr>
        <w:t xml:space="preserve">удовлетворительной, предприятие поддерживает завышенные нормы запасов. Слишком высокое </w:t>
      </w:r>
      <w:r w:rsidR="008A708D">
        <w:rPr>
          <w:rFonts w:ascii="Times New Roman" w:eastAsia="Times New Roman" w:hAnsi="Times New Roman" w:cs="Times New Roman"/>
          <w:color w:val="000000"/>
          <w:sz w:val="28"/>
          <w:szCs w:val="28"/>
          <w:lang w:eastAsia="ru-RU"/>
        </w:rPr>
        <w:lastRenderedPageBreak/>
        <w:t xml:space="preserve">оседание </w:t>
      </w:r>
      <w:r w:rsidRPr="004A0367">
        <w:rPr>
          <w:rFonts w:ascii="Times New Roman" w:eastAsia="Times New Roman" w:hAnsi="Times New Roman" w:cs="Times New Roman"/>
          <w:color w:val="000000"/>
          <w:sz w:val="28"/>
          <w:szCs w:val="28"/>
          <w:lang w:eastAsia="ru-RU"/>
        </w:rPr>
        <w:t xml:space="preserve">средств предприятия в виде абсолютно ликвидных, но недоходных денежных активов </w:t>
      </w:r>
      <w:r w:rsidR="008A708D">
        <w:rPr>
          <w:rFonts w:ascii="Times New Roman" w:eastAsia="Times New Roman" w:hAnsi="Times New Roman" w:cs="Times New Roman"/>
          <w:color w:val="000000"/>
          <w:sz w:val="28"/>
          <w:szCs w:val="28"/>
          <w:lang w:eastAsia="ru-RU"/>
        </w:rPr>
        <w:t xml:space="preserve">было уже </w:t>
      </w:r>
      <w:r w:rsidRPr="004A0367">
        <w:rPr>
          <w:rFonts w:ascii="Times New Roman" w:eastAsia="Times New Roman" w:hAnsi="Times New Roman" w:cs="Times New Roman"/>
          <w:color w:val="000000"/>
          <w:sz w:val="28"/>
          <w:szCs w:val="28"/>
          <w:lang w:eastAsia="ru-RU"/>
        </w:rPr>
        <w:t>отмеч</w:t>
      </w:r>
      <w:r w:rsidR="008A708D">
        <w:rPr>
          <w:rFonts w:ascii="Times New Roman" w:eastAsia="Times New Roman" w:hAnsi="Times New Roman" w:cs="Times New Roman"/>
          <w:color w:val="000000"/>
          <w:sz w:val="28"/>
          <w:szCs w:val="28"/>
          <w:lang w:eastAsia="ru-RU"/>
        </w:rPr>
        <w:t xml:space="preserve">ено </w:t>
      </w:r>
      <w:r w:rsidRPr="004A0367">
        <w:rPr>
          <w:rFonts w:ascii="Times New Roman" w:eastAsia="Times New Roman" w:hAnsi="Times New Roman" w:cs="Times New Roman"/>
          <w:color w:val="000000"/>
          <w:sz w:val="28"/>
          <w:szCs w:val="28"/>
          <w:lang w:eastAsia="ru-RU"/>
        </w:rPr>
        <w:t xml:space="preserve">ранее при анализе коэффициента абсолютной ликвидности К1. Теперь можно отметить также наличие излишних запасов готовой продукции и сырья и материалов. </w:t>
      </w:r>
      <w:r w:rsidR="000A5591">
        <w:rPr>
          <w:rFonts w:ascii="Times New Roman" w:eastAsia="Times New Roman" w:hAnsi="Times New Roman" w:cs="Times New Roman"/>
          <w:color w:val="000000"/>
          <w:sz w:val="28"/>
          <w:szCs w:val="28"/>
          <w:lang w:eastAsia="ru-RU"/>
        </w:rPr>
        <w:t xml:space="preserve">Поэтому </w:t>
      </w:r>
      <w:r w:rsidRPr="004A0367">
        <w:rPr>
          <w:rFonts w:ascii="Times New Roman" w:eastAsia="Times New Roman" w:hAnsi="Times New Roman" w:cs="Times New Roman"/>
          <w:color w:val="000000"/>
          <w:sz w:val="28"/>
          <w:szCs w:val="28"/>
          <w:lang w:eastAsia="ru-RU"/>
        </w:rPr>
        <w:t>предприятию мож</w:t>
      </w:r>
      <w:r w:rsidR="000A5591">
        <w:rPr>
          <w:rFonts w:ascii="Times New Roman" w:eastAsia="Times New Roman" w:hAnsi="Times New Roman" w:cs="Times New Roman"/>
          <w:color w:val="000000"/>
          <w:sz w:val="28"/>
          <w:szCs w:val="28"/>
          <w:lang w:eastAsia="ru-RU"/>
        </w:rPr>
        <w:t>но</w:t>
      </w:r>
      <w:r w:rsidRPr="004A0367">
        <w:rPr>
          <w:rFonts w:ascii="Times New Roman" w:eastAsia="Times New Roman" w:hAnsi="Times New Roman" w:cs="Times New Roman"/>
          <w:color w:val="000000"/>
          <w:sz w:val="28"/>
          <w:szCs w:val="28"/>
          <w:lang w:eastAsia="ru-RU"/>
        </w:rPr>
        <w:t xml:space="preserve"> рекомендова</w:t>
      </w:r>
      <w:r w:rsidR="000A5591">
        <w:rPr>
          <w:rFonts w:ascii="Times New Roman" w:eastAsia="Times New Roman" w:hAnsi="Times New Roman" w:cs="Times New Roman"/>
          <w:color w:val="000000"/>
          <w:sz w:val="28"/>
          <w:szCs w:val="28"/>
          <w:lang w:eastAsia="ru-RU"/>
        </w:rPr>
        <w:t>ть</w:t>
      </w:r>
      <w:r w:rsidRPr="004A0367">
        <w:rPr>
          <w:rFonts w:ascii="Times New Roman" w:eastAsia="Times New Roman" w:hAnsi="Times New Roman" w:cs="Times New Roman"/>
          <w:color w:val="000000"/>
          <w:sz w:val="28"/>
          <w:szCs w:val="28"/>
          <w:lang w:eastAsia="ru-RU"/>
        </w:rPr>
        <w:t xml:space="preserve"> более взвешенн</w:t>
      </w:r>
      <w:r w:rsidR="000A5591">
        <w:rPr>
          <w:rFonts w:ascii="Times New Roman" w:eastAsia="Times New Roman" w:hAnsi="Times New Roman" w:cs="Times New Roman"/>
          <w:color w:val="000000"/>
          <w:sz w:val="28"/>
          <w:szCs w:val="28"/>
          <w:lang w:eastAsia="ru-RU"/>
        </w:rPr>
        <w:t>ую</w:t>
      </w:r>
      <w:r w:rsidRPr="004A0367">
        <w:rPr>
          <w:rFonts w:ascii="Times New Roman" w:eastAsia="Times New Roman" w:hAnsi="Times New Roman" w:cs="Times New Roman"/>
          <w:color w:val="000000"/>
          <w:sz w:val="28"/>
          <w:szCs w:val="28"/>
          <w:lang w:eastAsia="ru-RU"/>
        </w:rPr>
        <w:t xml:space="preserve"> политик</w:t>
      </w:r>
      <w:r w:rsidR="000A5591">
        <w:rPr>
          <w:rFonts w:ascii="Times New Roman" w:eastAsia="Times New Roman" w:hAnsi="Times New Roman" w:cs="Times New Roman"/>
          <w:color w:val="000000"/>
          <w:sz w:val="28"/>
          <w:szCs w:val="28"/>
          <w:lang w:eastAsia="ru-RU"/>
        </w:rPr>
        <w:t>у</w:t>
      </w:r>
      <w:r w:rsidRPr="004A0367">
        <w:rPr>
          <w:rFonts w:ascii="Times New Roman" w:eastAsia="Times New Roman" w:hAnsi="Times New Roman" w:cs="Times New Roman"/>
          <w:color w:val="000000"/>
          <w:sz w:val="28"/>
          <w:szCs w:val="28"/>
          <w:lang w:eastAsia="ru-RU"/>
        </w:rPr>
        <w:t xml:space="preserve"> по нормированию запасов и затрат.</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Неудовлетворительной </w:t>
      </w:r>
      <w:r w:rsidR="000A5591">
        <w:rPr>
          <w:rFonts w:ascii="Times New Roman" w:eastAsia="Times New Roman" w:hAnsi="Times New Roman" w:cs="Times New Roman"/>
          <w:color w:val="000000"/>
          <w:sz w:val="28"/>
          <w:szCs w:val="28"/>
          <w:lang w:eastAsia="ru-RU"/>
        </w:rPr>
        <w:t>является</w:t>
      </w:r>
      <w:r w:rsidRPr="004A0367">
        <w:rPr>
          <w:rFonts w:ascii="Times New Roman" w:eastAsia="Times New Roman" w:hAnsi="Times New Roman" w:cs="Times New Roman"/>
          <w:color w:val="000000"/>
          <w:sz w:val="28"/>
          <w:szCs w:val="28"/>
          <w:lang w:eastAsia="ru-RU"/>
        </w:rPr>
        <w:t xml:space="preserve"> рентабельность предприятия: рентабельность вложений в предприятие составляла всего лишь </w:t>
      </w:r>
      <w:r w:rsidR="000A5591">
        <w:rPr>
          <w:rFonts w:ascii="Times New Roman" w:eastAsia="Times New Roman" w:hAnsi="Times New Roman" w:cs="Times New Roman"/>
          <w:color w:val="000000"/>
          <w:sz w:val="28"/>
          <w:szCs w:val="28"/>
          <w:lang w:eastAsia="ru-RU"/>
        </w:rPr>
        <w:t>9</w:t>
      </w:r>
      <w:r w:rsidRPr="004A0367">
        <w:rPr>
          <w:rFonts w:ascii="Times New Roman" w:eastAsia="Times New Roman" w:hAnsi="Times New Roman" w:cs="Times New Roman"/>
          <w:color w:val="000000"/>
          <w:sz w:val="28"/>
          <w:szCs w:val="28"/>
          <w:lang w:eastAsia="ru-RU"/>
        </w:rPr>
        <w:t>,4-10,8%,  в то время как доходность отдельных выпусков ОФЗ превышает 17-18%, а ставка банковского кредита «</w:t>
      </w:r>
      <w:proofErr w:type="spellStart"/>
      <w:r w:rsidRPr="004A0367">
        <w:rPr>
          <w:rFonts w:ascii="Times New Roman" w:eastAsia="Times New Roman" w:hAnsi="Times New Roman" w:cs="Times New Roman"/>
          <w:color w:val="000000"/>
          <w:sz w:val="28"/>
          <w:szCs w:val="28"/>
          <w:lang w:eastAsia="ru-RU"/>
        </w:rPr>
        <w:t>Майкопбанка</w:t>
      </w:r>
      <w:proofErr w:type="spellEnd"/>
      <w:r w:rsidRPr="004A0367">
        <w:rPr>
          <w:rFonts w:ascii="Times New Roman" w:eastAsia="Times New Roman" w:hAnsi="Times New Roman" w:cs="Times New Roman"/>
          <w:color w:val="000000"/>
          <w:sz w:val="28"/>
          <w:szCs w:val="28"/>
          <w:lang w:eastAsia="ru-RU"/>
        </w:rPr>
        <w:t>» (в рублях) составляет от 26-27 до 30-35%. К тому же наблюда</w:t>
      </w:r>
      <w:r w:rsidR="000A5591">
        <w:rPr>
          <w:rFonts w:ascii="Times New Roman" w:eastAsia="Times New Roman" w:hAnsi="Times New Roman" w:cs="Times New Roman"/>
          <w:color w:val="000000"/>
          <w:sz w:val="28"/>
          <w:szCs w:val="28"/>
          <w:lang w:eastAsia="ru-RU"/>
        </w:rPr>
        <w:t>ется</w:t>
      </w:r>
      <w:r w:rsidRPr="004A0367">
        <w:rPr>
          <w:rFonts w:ascii="Times New Roman" w:eastAsia="Times New Roman" w:hAnsi="Times New Roman" w:cs="Times New Roman"/>
          <w:color w:val="000000"/>
          <w:sz w:val="28"/>
          <w:szCs w:val="28"/>
          <w:lang w:eastAsia="ru-RU"/>
        </w:rPr>
        <w:t xml:space="preserve"> падение рентабельности как </w:t>
      </w:r>
      <w:r w:rsidR="000A5591">
        <w:rPr>
          <w:rFonts w:ascii="Times New Roman" w:eastAsia="Times New Roman" w:hAnsi="Times New Roman" w:cs="Times New Roman"/>
          <w:color w:val="000000"/>
          <w:sz w:val="28"/>
          <w:szCs w:val="28"/>
          <w:lang w:eastAsia="ru-RU"/>
        </w:rPr>
        <w:t xml:space="preserve">по </w:t>
      </w:r>
      <w:r w:rsidRPr="004A0367">
        <w:rPr>
          <w:rFonts w:ascii="Times New Roman" w:eastAsia="Times New Roman" w:hAnsi="Times New Roman" w:cs="Times New Roman"/>
          <w:color w:val="000000"/>
          <w:sz w:val="28"/>
          <w:szCs w:val="28"/>
          <w:lang w:eastAsia="ru-RU"/>
        </w:rPr>
        <w:t>продаж</w:t>
      </w:r>
      <w:r w:rsidR="000A5591">
        <w:rPr>
          <w:rFonts w:ascii="Times New Roman" w:eastAsia="Times New Roman" w:hAnsi="Times New Roman" w:cs="Times New Roman"/>
          <w:color w:val="000000"/>
          <w:sz w:val="28"/>
          <w:szCs w:val="28"/>
          <w:lang w:eastAsia="ru-RU"/>
        </w:rPr>
        <w:t>ам</w:t>
      </w:r>
      <w:r w:rsidRPr="004A0367">
        <w:rPr>
          <w:rFonts w:ascii="Times New Roman" w:eastAsia="Times New Roman" w:hAnsi="Times New Roman" w:cs="Times New Roman"/>
          <w:color w:val="000000"/>
          <w:sz w:val="28"/>
          <w:szCs w:val="28"/>
          <w:lang w:eastAsia="ru-RU"/>
        </w:rPr>
        <w:t>, так и вложений в предприятие, которое, впрочем, объяснимо общим падением процентных ставок и доходности в течение 201</w:t>
      </w:r>
      <w:r w:rsidR="00823C44" w:rsidRPr="004A0367">
        <w:rPr>
          <w:rFonts w:ascii="Times New Roman" w:eastAsia="Times New Roman" w:hAnsi="Times New Roman" w:cs="Times New Roman"/>
          <w:color w:val="000000"/>
          <w:sz w:val="28"/>
          <w:szCs w:val="28"/>
          <w:lang w:eastAsia="ru-RU"/>
        </w:rPr>
        <w:t>3</w:t>
      </w:r>
      <w:r w:rsidRPr="004A0367">
        <w:rPr>
          <w:rFonts w:ascii="Times New Roman" w:eastAsia="Times New Roman" w:hAnsi="Times New Roman" w:cs="Times New Roman"/>
          <w:color w:val="000000"/>
          <w:sz w:val="28"/>
          <w:szCs w:val="28"/>
          <w:lang w:eastAsia="ru-RU"/>
        </w:rPr>
        <w:t xml:space="preserve"> года. Низкая рентабельность является существенным </w:t>
      </w:r>
      <w:r w:rsidR="000A5591">
        <w:rPr>
          <w:rFonts w:ascii="Times New Roman" w:eastAsia="Times New Roman" w:hAnsi="Times New Roman" w:cs="Times New Roman"/>
          <w:color w:val="000000"/>
          <w:sz w:val="28"/>
          <w:szCs w:val="28"/>
          <w:lang w:eastAsia="ru-RU"/>
        </w:rPr>
        <w:t>отрицательным</w:t>
      </w:r>
      <w:r w:rsidRPr="004A0367">
        <w:rPr>
          <w:rFonts w:ascii="Times New Roman" w:eastAsia="Times New Roman" w:hAnsi="Times New Roman" w:cs="Times New Roman"/>
          <w:color w:val="000000"/>
          <w:sz w:val="28"/>
          <w:szCs w:val="28"/>
          <w:lang w:eastAsia="ru-RU"/>
        </w:rPr>
        <w:t xml:space="preserve"> фактором, </w:t>
      </w:r>
      <w:r w:rsidR="000A5591">
        <w:rPr>
          <w:rFonts w:ascii="Times New Roman" w:eastAsia="Times New Roman" w:hAnsi="Times New Roman" w:cs="Times New Roman"/>
          <w:color w:val="000000"/>
          <w:sz w:val="28"/>
          <w:szCs w:val="28"/>
          <w:lang w:eastAsia="ru-RU"/>
        </w:rPr>
        <w:t xml:space="preserve">который оказывает </w:t>
      </w:r>
      <w:r w:rsidRPr="004A0367">
        <w:rPr>
          <w:rFonts w:ascii="Times New Roman" w:eastAsia="Times New Roman" w:hAnsi="Times New Roman" w:cs="Times New Roman"/>
          <w:color w:val="000000"/>
          <w:sz w:val="28"/>
          <w:szCs w:val="28"/>
          <w:lang w:eastAsia="ru-RU"/>
        </w:rPr>
        <w:t xml:space="preserve">отрицательное влияние на кредитоспособность предприятия. Можно, однако, предположить, что низкая рентабельность связана: </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а) с занижением налогооблагаемой прибыли, являющимся общим местом в российских условиях; </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б) с жизненным циклом предприятия, т.е. с тем, что предприятие находится на стадии развития и его низкая рентабельность </w:t>
      </w:r>
      <w:r w:rsidR="000A5591">
        <w:rPr>
          <w:rFonts w:ascii="Times New Roman" w:eastAsia="Times New Roman" w:hAnsi="Times New Roman" w:cs="Times New Roman"/>
          <w:color w:val="000000"/>
          <w:sz w:val="28"/>
          <w:szCs w:val="28"/>
          <w:lang w:eastAsia="ru-RU"/>
        </w:rPr>
        <w:t xml:space="preserve">представляется </w:t>
      </w:r>
      <w:r w:rsidRPr="004A0367">
        <w:rPr>
          <w:rFonts w:ascii="Times New Roman" w:eastAsia="Times New Roman" w:hAnsi="Times New Roman" w:cs="Times New Roman"/>
          <w:color w:val="000000"/>
          <w:sz w:val="28"/>
          <w:szCs w:val="28"/>
          <w:lang w:eastAsia="ru-RU"/>
        </w:rPr>
        <w:t>временн</w:t>
      </w:r>
      <w:r w:rsidR="000A5591">
        <w:rPr>
          <w:rFonts w:ascii="Times New Roman" w:eastAsia="Times New Roman" w:hAnsi="Times New Roman" w:cs="Times New Roman"/>
          <w:color w:val="000000"/>
          <w:sz w:val="28"/>
          <w:szCs w:val="28"/>
          <w:lang w:eastAsia="ru-RU"/>
        </w:rPr>
        <w:t>ым</w:t>
      </w:r>
      <w:r w:rsidRPr="004A0367">
        <w:rPr>
          <w:rFonts w:ascii="Times New Roman" w:eastAsia="Times New Roman" w:hAnsi="Times New Roman" w:cs="Times New Roman"/>
          <w:color w:val="000000"/>
          <w:sz w:val="28"/>
          <w:szCs w:val="28"/>
          <w:lang w:eastAsia="ru-RU"/>
        </w:rPr>
        <w:t xml:space="preserve"> явление</w:t>
      </w:r>
      <w:r w:rsidR="000A5591">
        <w:rPr>
          <w:rFonts w:ascii="Times New Roman" w:eastAsia="Times New Roman" w:hAnsi="Times New Roman" w:cs="Times New Roman"/>
          <w:color w:val="000000"/>
          <w:sz w:val="28"/>
          <w:szCs w:val="28"/>
          <w:lang w:eastAsia="ru-RU"/>
        </w:rPr>
        <w:t>м</w:t>
      </w:r>
      <w:r w:rsidRPr="004A0367">
        <w:rPr>
          <w:rFonts w:ascii="Times New Roman" w:eastAsia="Times New Roman" w:hAnsi="Times New Roman" w:cs="Times New Roman"/>
          <w:color w:val="000000"/>
          <w:sz w:val="28"/>
          <w:szCs w:val="28"/>
          <w:lang w:eastAsia="ru-RU"/>
        </w:rPr>
        <w:t>.</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Заемщику можно порекомендовать повысить рентабельность путем: </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а) пересмотра ценовой и закупочной политики; </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б) оптимизации сырьевых запасов; </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в) сокращения излишних неработающих ликвидных активов с более активным включением их в экономический оборот.</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Вместе с тем, что хотя низкая рентабельность и является существенным препятствием для выдачи кредит</w:t>
      </w:r>
      <w:r w:rsidR="000A5591">
        <w:rPr>
          <w:rFonts w:ascii="Times New Roman" w:eastAsia="Times New Roman" w:hAnsi="Times New Roman" w:cs="Times New Roman"/>
          <w:color w:val="000000"/>
          <w:sz w:val="28"/>
          <w:szCs w:val="28"/>
          <w:lang w:eastAsia="ru-RU"/>
        </w:rPr>
        <w:t>ов</w:t>
      </w:r>
      <w:r w:rsidRPr="004A0367">
        <w:rPr>
          <w:rFonts w:ascii="Times New Roman" w:eastAsia="Times New Roman" w:hAnsi="Times New Roman" w:cs="Times New Roman"/>
          <w:color w:val="000000"/>
          <w:sz w:val="28"/>
          <w:szCs w:val="28"/>
          <w:lang w:eastAsia="ru-RU"/>
        </w:rPr>
        <w:t>, но она не может рассматриваться как исключающий кредитование фактор</w:t>
      </w:r>
      <w:r w:rsidR="000A5591">
        <w:rPr>
          <w:rFonts w:ascii="Times New Roman" w:eastAsia="Times New Roman" w:hAnsi="Times New Roman" w:cs="Times New Roman"/>
          <w:color w:val="000000"/>
          <w:sz w:val="28"/>
          <w:szCs w:val="28"/>
          <w:lang w:eastAsia="ru-RU"/>
        </w:rPr>
        <w:t>. Д</w:t>
      </w:r>
      <w:r w:rsidRPr="004A0367">
        <w:rPr>
          <w:rFonts w:ascii="Times New Roman" w:eastAsia="Times New Roman" w:hAnsi="Times New Roman" w:cs="Times New Roman"/>
          <w:color w:val="000000"/>
          <w:sz w:val="28"/>
          <w:szCs w:val="28"/>
          <w:lang w:eastAsia="ru-RU"/>
        </w:rPr>
        <w:t xml:space="preserve">ля более обоснованной оценки кредитоспособности необходимо оценить все </w:t>
      </w:r>
      <w:r w:rsidRPr="004A0367">
        <w:rPr>
          <w:rFonts w:ascii="Times New Roman" w:eastAsia="Times New Roman" w:hAnsi="Times New Roman" w:cs="Times New Roman"/>
          <w:color w:val="000000"/>
          <w:sz w:val="28"/>
          <w:szCs w:val="28"/>
          <w:lang w:eastAsia="ru-RU"/>
        </w:rPr>
        <w:lastRenderedPageBreak/>
        <w:t>финансовые коэффициенты, что предполагает использование методики рейтинговой оценки предприятия-заемщика.</w:t>
      </w:r>
    </w:p>
    <w:p w:rsidR="00BC44EC" w:rsidRDefault="004F25AA" w:rsidP="00BC44EC">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Расчет суммы баллов (рейтингового числа методики) производится по показателям К1-К5 на конец 201</w:t>
      </w:r>
      <w:r w:rsidR="00823C44" w:rsidRPr="004A0367">
        <w:rPr>
          <w:rFonts w:ascii="Times New Roman" w:eastAsia="Times New Roman" w:hAnsi="Times New Roman" w:cs="Times New Roman"/>
          <w:color w:val="000000"/>
          <w:sz w:val="28"/>
          <w:szCs w:val="28"/>
          <w:lang w:eastAsia="ru-RU"/>
        </w:rPr>
        <w:t>3</w:t>
      </w:r>
      <w:r w:rsidRPr="004A0367">
        <w:rPr>
          <w:rFonts w:ascii="Times New Roman" w:eastAsia="Times New Roman" w:hAnsi="Times New Roman" w:cs="Times New Roman"/>
          <w:color w:val="000000"/>
          <w:sz w:val="28"/>
          <w:szCs w:val="28"/>
          <w:lang w:eastAsia="ru-RU"/>
        </w:rPr>
        <w:t xml:space="preserve"> года и сведен в таблицу</w:t>
      </w:r>
      <w:r w:rsidR="00823C44" w:rsidRPr="004A0367">
        <w:rPr>
          <w:rFonts w:ascii="Times New Roman" w:eastAsia="Times New Roman" w:hAnsi="Times New Roman" w:cs="Times New Roman"/>
          <w:color w:val="000000"/>
          <w:sz w:val="28"/>
          <w:szCs w:val="28"/>
          <w:lang w:eastAsia="ru-RU"/>
        </w:rPr>
        <w:t xml:space="preserve"> 2.</w:t>
      </w:r>
      <w:r w:rsidR="009F7F5E" w:rsidRPr="004A0367">
        <w:rPr>
          <w:rFonts w:ascii="Times New Roman" w:eastAsia="Times New Roman" w:hAnsi="Times New Roman" w:cs="Times New Roman"/>
          <w:color w:val="000000"/>
          <w:sz w:val="28"/>
          <w:szCs w:val="28"/>
          <w:lang w:eastAsia="ru-RU"/>
        </w:rPr>
        <w:t>3</w:t>
      </w:r>
      <w:r w:rsidRPr="004A0367">
        <w:rPr>
          <w:rFonts w:ascii="Times New Roman" w:eastAsia="Times New Roman" w:hAnsi="Times New Roman" w:cs="Times New Roman"/>
          <w:color w:val="000000"/>
          <w:sz w:val="28"/>
          <w:szCs w:val="28"/>
          <w:lang w:eastAsia="ru-RU"/>
        </w:rPr>
        <w:t>.</w:t>
      </w:r>
    </w:p>
    <w:p w:rsidR="004F25AA" w:rsidRPr="004A0367" w:rsidRDefault="004F25AA" w:rsidP="00BC44EC">
      <w:pPr>
        <w:spacing w:after="0" w:line="360" w:lineRule="auto"/>
        <w:ind w:firstLine="709"/>
        <w:jc w:val="right"/>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br/>
        <w:t xml:space="preserve">Таблица </w:t>
      </w:r>
      <w:r w:rsidR="00823C44" w:rsidRPr="004A0367">
        <w:rPr>
          <w:rFonts w:ascii="Times New Roman" w:eastAsia="Times New Roman" w:hAnsi="Times New Roman" w:cs="Times New Roman"/>
          <w:color w:val="000000"/>
          <w:sz w:val="28"/>
          <w:szCs w:val="28"/>
          <w:lang w:eastAsia="ru-RU"/>
        </w:rPr>
        <w:t>2.</w:t>
      </w:r>
      <w:r w:rsidR="009F7F5E" w:rsidRPr="004A0367">
        <w:rPr>
          <w:rFonts w:ascii="Times New Roman" w:eastAsia="Times New Roman" w:hAnsi="Times New Roman" w:cs="Times New Roman"/>
          <w:color w:val="000000"/>
          <w:sz w:val="28"/>
          <w:szCs w:val="28"/>
          <w:lang w:eastAsia="ru-RU"/>
        </w:rPr>
        <w:t>3</w:t>
      </w:r>
      <w:r w:rsidRPr="004A0367">
        <w:rPr>
          <w:rFonts w:ascii="Times New Roman" w:eastAsia="Times New Roman" w:hAnsi="Times New Roman" w:cs="Times New Roman"/>
          <w:color w:val="000000"/>
          <w:sz w:val="28"/>
          <w:szCs w:val="28"/>
          <w:lang w:eastAsia="ru-RU"/>
        </w:rPr>
        <w:br/>
      </w:r>
    </w:p>
    <w:p w:rsidR="004F25AA" w:rsidRPr="004A0367" w:rsidRDefault="004F25AA" w:rsidP="004A0367">
      <w:pPr>
        <w:spacing w:after="0" w:line="360" w:lineRule="auto"/>
        <w:ind w:firstLine="709"/>
        <w:jc w:val="center"/>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Расчет суммы баллов по показателям К1-К5</w:t>
      </w:r>
      <w:r w:rsidRPr="004A0367">
        <w:rPr>
          <w:rFonts w:ascii="Times New Roman" w:eastAsia="Times New Roman" w:hAnsi="Times New Roman" w:cs="Times New Roman"/>
          <w:i/>
          <w:color w:val="000000"/>
          <w:sz w:val="28"/>
          <w:szCs w:val="28"/>
          <w:lang w:eastAsia="ru-RU"/>
        </w:rPr>
        <w:br/>
      </w:r>
    </w:p>
    <w:tbl>
      <w:tblPr>
        <w:tblStyle w:val="a6"/>
        <w:tblW w:w="5000" w:type="pct"/>
        <w:tblLook w:val="01E0" w:firstRow="1" w:lastRow="1" w:firstColumn="1" w:lastColumn="1" w:noHBand="0" w:noVBand="0"/>
      </w:tblPr>
      <w:tblGrid>
        <w:gridCol w:w="1594"/>
        <w:gridCol w:w="1595"/>
        <w:gridCol w:w="1595"/>
        <w:gridCol w:w="1595"/>
        <w:gridCol w:w="1596"/>
        <w:gridCol w:w="1596"/>
      </w:tblGrid>
      <w:tr w:rsidR="004F25AA" w:rsidRPr="00BC44EC" w:rsidTr="004D0C67">
        <w:tc>
          <w:tcPr>
            <w:tcW w:w="833" w:type="pct"/>
          </w:tcPr>
          <w:p w:rsidR="004F25AA" w:rsidRPr="00BC44EC" w:rsidRDefault="004F25AA" w:rsidP="0086341E">
            <w:pPr>
              <w:spacing w:line="360" w:lineRule="auto"/>
              <w:rPr>
                <w:color w:val="000000"/>
                <w:sz w:val="24"/>
                <w:szCs w:val="24"/>
              </w:rPr>
            </w:pPr>
            <w:r w:rsidRPr="00BC44EC">
              <w:rPr>
                <w:color w:val="000000"/>
                <w:sz w:val="24"/>
                <w:szCs w:val="24"/>
              </w:rPr>
              <w:t>№ п/п</w:t>
            </w:r>
          </w:p>
        </w:tc>
        <w:tc>
          <w:tcPr>
            <w:tcW w:w="833" w:type="pct"/>
          </w:tcPr>
          <w:p w:rsidR="004F25AA" w:rsidRPr="00BC44EC" w:rsidRDefault="004F25AA" w:rsidP="0086341E">
            <w:pPr>
              <w:spacing w:line="360" w:lineRule="auto"/>
              <w:rPr>
                <w:color w:val="000000"/>
                <w:sz w:val="24"/>
                <w:szCs w:val="24"/>
              </w:rPr>
            </w:pPr>
            <w:r w:rsidRPr="00BC44EC">
              <w:rPr>
                <w:color w:val="000000"/>
                <w:sz w:val="24"/>
                <w:szCs w:val="24"/>
              </w:rPr>
              <w:t>Показатель</w:t>
            </w:r>
          </w:p>
        </w:tc>
        <w:tc>
          <w:tcPr>
            <w:tcW w:w="833" w:type="pct"/>
          </w:tcPr>
          <w:p w:rsidR="004F25AA" w:rsidRPr="00BC44EC" w:rsidRDefault="004F25AA" w:rsidP="0086341E">
            <w:pPr>
              <w:spacing w:line="360" w:lineRule="auto"/>
              <w:rPr>
                <w:color w:val="000000"/>
                <w:sz w:val="24"/>
                <w:szCs w:val="24"/>
              </w:rPr>
            </w:pPr>
            <w:r w:rsidRPr="00BC44EC">
              <w:rPr>
                <w:color w:val="000000"/>
                <w:sz w:val="24"/>
                <w:szCs w:val="24"/>
              </w:rPr>
              <w:t>Фактическое значение</w:t>
            </w:r>
          </w:p>
        </w:tc>
        <w:tc>
          <w:tcPr>
            <w:tcW w:w="833" w:type="pct"/>
          </w:tcPr>
          <w:p w:rsidR="004F25AA" w:rsidRPr="00BC44EC" w:rsidRDefault="004F25AA" w:rsidP="0086341E">
            <w:pPr>
              <w:spacing w:line="360" w:lineRule="auto"/>
              <w:rPr>
                <w:color w:val="000000"/>
                <w:sz w:val="24"/>
                <w:szCs w:val="24"/>
              </w:rPr>
            </w:pPr>
            <w:r w:rsidRPr="00BC44EC">
              <w:rPr>
                <w:color w:val="000000"/>
                <w:sz w:val="24"/>
                <w:szCs w:val="24"/>
              </w:rPr>
              <w:t>Категория</w:t>
            </w:r>
          </w:p>
        </w:tc>
        <w:tc>
          <w:tcPr>
            <w:tcW w:w="834" w:type="pct"/>
          </w:tcPr>
          <w:p w:rsidR="004F25AA" w:rsidRPr="00BC44EC" w:rsidRDefault="004F25AA" w:rsidP="0086341E">
            <w:pPr>
              <w:spacing w:line="360" w:lineRule="auto"/>
              <w:rPr>
                <w:color w:val="000000"/>
                <w:sz w:val="24"/>
                <w:szCs w:val="24"/>
              </w:rPr>
            </w:pPr>
            <w:r w:rsidRPr="00BC44EC">
              <w:rPr>
                <w:color w:val="000000"/>
                <w:sz w:val="24"/>
                <w:szCs w:val="24"/>
              </w:rPr>
              <w:t>Вес показателя</w:t>
            </w:r>
          </w:p>
        </w:tc>
        <w:tc>
          <w:tcPr>
            <w:tcW w:w="834" w:type="pct"/>
          </w:tcPr>
          <w:p w:rsidR="004F25AA" w:rsidRPr="00BC44EC" w:rsidRDefault="004F25AA" w:rsidP="0086341E">
            <w:pPr>
              <w:spacing w:line="360" w:lineRule="auto"/>
              <w:rPr>
                <w:color w:val="000000"/>
                <w:sz w:val="24"/>
                <w:szCs w:val="24"/>
              </w:rPr>
            </w:pPr>
            <w:r w:rsidRPr="00BC44EC">
              <w:rPr>
                <w:color w:val="000000"/>
                <w:sz w:val="24"/>
                <w:szCs w:val="24"/>
              </w:rPr>
              <w:t>Расчет суммы баллов</w:t>
            </w:r>
          </w:p>
        </w:tc>
      </w:tr>
      <w:tr w:rsidR="004F25AA" w:rsidRPr="00BC44EC" w:rsidTr="004D0C67">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К1</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1,43</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0,11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0,11</w:t>
            </w:r>
          </w:p>
        </w:tc>
      </w:tr>
      <w:tr w:rsidR="004F25AA" w:rsidRPr="00BC44EC" w:rsidTr="004D0C67">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2</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К2</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2,03</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0,05</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0,05</w:t>
            </w:r>
          </w:p>
        </w:tc>
      </w:tr>
      <w:tr w:rsidR="004F25AA" w:rsidRPr="00BC44EC" w:rsidTr="004D0C67">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3</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К3</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2,87</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0,42</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0,42</w:t>
            </w:r>
          </w:p>
        </w:tc>
      </w:tr>
      <w:tr w:rsidR="004F25AA" w:rsidRPr="00BC44EC" w:rsidTr="004D0C67">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4</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К4</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2,75</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0,21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0,21</w:t>
            </w:r>
          </w:p>
        </w:tc>
      </w:tr>
      <w:tr w:rsidR="004F25AA" w:rsidRPr="00BC44EC" w:rsidTr="004D0C67">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5</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К5</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0,117</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2</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0,21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0,42</w:t>
            </w:r>
          </w:p>
        </w:tc>
      </w:tr>
      <w:tr w:rsidR="004F25AA" w:rsidRPr="00BC44EC" w:rsidTr="004D0C67">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6</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Итого</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х</w:t>
            </w:r>
          </w:p>
        </w:tc>
        <w:tc>
          <w:tcPr>
            <w:tcW w:w="833"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х</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w:t>
            </w:r>
          </w:p>
        </w:tc>
        <w:tc>
          <w:tcPr>
            <w:tcW w:w="834" w:type="pct"/>
          </w:tcPr>
          <w:p w:rsidR="004F25AA" w:rsidRPr="00BC44EC" w:rsidRDefault="004F25AA" w:rsidP="004A0367">
            <w:pPr>
              <w:spacing w:line="360" w:lineRule="auto"/>
              <w:ind w:firstLine="709"/>
              <w:jc w:val="center"/>
              <w:rPr>
                <w:color w:val="000000"/>
                <w:sz w:val="24"/>
                <w:szCs w:val="24"/>
              </w:rPr>
            </w:pPr>
            <w:r w:rsidRPr="00BC44EC">
              <w:rPr>
                <w:color w:val="000000"/>
                <w:sz w:val="24"/>
                <w:szCs w:val="24"/>
              </w:rPr>
              <w:t>1,21</w:t>
            </w:r>
          </w:p>
        </w:tc>
      </w:tr>
    </w:tbl>
    <w:p w:rsidR="004F25AA" w:rsidRPr="004A0367" w:rsidRDefault="004F25AA" w:rsidP="004A0367">
      <w:pPr>
        <w:spacing w:after="0" w:line="360" w:lineRule="auto"/>
        <w:ind w:firstLine="709"/>
        <w:jc w:val="center"/>
        <w:rPr>
          <w:rFonts w:ascii="Times New Roman" w:eastAsia="Times New Roman" w:hAnsi="Times New Roman" w:cs="Times New Roman"/>
          <w:color w:val="000000"/>
          <w:sz w:val="28"/>
          <w:szCs w:val="28"/>
          <w:lang w:eastAsia="ru-RU"/>
        </w:rPr>
      </w:pP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 xml:space="preserve">Для </w:t>
      </w:r>
      <w:r w:rsidRPr="004A0367">
        <w:rPr>
          <w:rFonts w:ascii="Times New Roman" w:eastAsia="Times New Roman" w:hAnsi="Times New Roman" w:cs="Times New Roman"/>
          <w:sz w:val="28"/>
          <w:szCs w:val="28"/>
          <w:lang w:eastAsia="ru-RU"/>
        </w:rPr>
        <w:t>ОАО Комбинат «</w:t>
      </w:r>
      <w:proofErr w:type="spellStart"/>
      <w:r w:rsidRPr="004A0367">
        <w:rPr>
          <w:rFonts w:ascii="Times New Roman" w:eastAsia="Times New Roman" w:hAnsi="Times New Roman" w:cs="Times New Roman"/>
          <w:sz w:val="28"/>
          <w:szCs w:val="28"/>
          <w:lang w:eastAsia="ru-RU"/>
        </w:rPr>
        <w:t>Майкопхлепродукт</w:t>
      </w:r>
      <w:proofErr w:type="spellEnd"/>
      <w:r w:rsidRPr="004A0367">
        <w:rPr>
          <w:rFonts w:ascii="Times New Roman" w:eastAsia="Times New Roman" w:hAnsi="Times New Roman" w:cs="Times New Roman"/>
          <w:sz w:val="28"/>
          <w:szCs w:val="28"/>
          <w:lang w:eastAsia="ru-RU"/>
        </w:rPr>
        <w:t>»</w:t>
      </w:r>
      <w:r w:rsidRPr="004A0367">
        <w:rPr>
          <w:rFonts w:ascii="Times New Roman" w:eastAsia="Times New Roman" w:hAnsi="Times New Roman" w:cs="Times New Roman"/>
          <w:color w:val="000000"/>
          <w:sz w:val="28"/>
          <w:szCs w:val="28"/>
          <w:lang w:eastAsia="ru-RU"/>
        </w:rPr>
        <w:t xml:space="preserve"> рейтинговое число составляет 1,21, то есть предприятие принадлежит ко второму классу заемщиков. При этом по К</w:t>
      </w:r>
      <w:r w:rsidRPr="004A0367">
        <w:rPr>
          <w:rFonts w:ascii="Times New Roman" w:eastAsia="Times New Roman" w:hAnsi="Times New Roman" w:cs="Times New Roman"/>
          <w:color w:val="000000"/>
          <w:sz w:val="28"/>
          <w:szCs w:val="28"/>
          <w:vertAlign w:val="subscript"/>
          <w:lang w:eastAsia="ru-RU"/>
        </w:rPr>
        <w:t>1</w:t>
      </w:r>
      <w:r w:rsidRPr="004A0367">
        <w:rPr>
          <w:rFonts w:ascii="Times New Roman" w:eastAsia="Times New Roman" w:hAnsi="Times New Roman" w:cs="Times New Roman"/>
          <w:color w:val="000000"/>
          <w:sz w:val="28"/>
          <w:szCs w:val="28"/>
          <w:lang w:eastAsia="ru-RU"/>
        </w:rPr>
        <w:t>-К</w:t>
      </w:r>
      <w:r w:rsidRPr="004A0367">
        <w:rPr>
          <w:rFonts w:ascii="Times New Roman" w:eastAsia="Times New Roman" w:hAnsi="Times New Roman" w:cs="Times New Roman"/>
          <w:color w:val="000000"/>
          <w:sz w:val="28"/>
          <w:szCs w:val="28"/>
          <w:vertAlign w:val="subscript"/>
          <w:lang w:eastAsia="ru-RU"/>
        </w:rPr>
        <w:t>4</w:t>
      </w:r>
      <w:r w:rsidRPr="004A0367">
        <w:rPr>
          <w:rFonts w:ascii="Times New Roman" w:eastAsia="Times New Roman" w:hAnsi="Times New Roman" w:cs="Times New Roman"/>
          <w:color w:val="000000"/>
          <w:sz w:val="28"/>
          <w:szCs w:val="28"/>
          <w:lang w:eastAsia="ru-RU"/>
        </w:rPr>
        <w:t xml:space="preserve"> предприятие является первоклассным и основная проблема состоит в его низкой рентабельности продаж. Низкая рентабельность предприятия, как уже отмечалось, является существенным препятствием для кредитования, особенно связанного с инвестиционными целями. Действительно, ставка самого льготного банковского кредита как минимум в 2 раза выше, чем текущая рентабельность активов заемщика. Поэтому выдача кредита, соизмеримого с активами предприятия, при условии того, что рентабельность не будет увеличена, приведет к тому, что прибыли предприятия окажется недостаточно даже для возврата процентов </w:t>
      </w:r>
      <w:r w:rsidRPr="004A0367">
        <w:rPr>
          <w:rFonts w:ascii="Times New Roman" w:eastAsia="Times New Roman" w:hAnsi="Times New Roman" w:cs="Times New Roman"/>
          <w:color w:val="000000"/>
          <w:sz w:val="28"/>
          <w:szCs w:val="28"/>
          <w:lang w:eastAsia="ru-RU"/>
        </w:rPr>
        <w:lastRenderedPageBreak/>
        <w:t xml:space="preserve">по кредиту. Кроме того, самому предприятию крайне невыгодно получать такой кредит, так как оно не в состоянии его эффективно использовать. </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Таким образом, кредитование предприятия не может быть долгосрочным (на 5-10 лет), связанным с инвестиционными целями, а также большим по размеру (превышающим 25% активов). Скорее всего, в данном случае возможен лишь краткосрочный кредит на 1-3 месяца для текущих нужд размером 100-150 тысяч рублей. Для того чтобы претендовать на инвестиционный кредит предприятию следовало бы обратить внимание на рентабельность, увеличив ее как минимум в 2-2,5 раза.</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Для подтверждения полученных данных о кредитоспособности предприятия необходимо проанализировать денежный поток заемщика, так как он характеризует оборот предприятия за год, а не одномоментную ситуацию как при анализе финансовых коэффициентов. Только после анализа денежного потока заемщика можно сделать обоснованный вывод о его кредитоспособности с учетом всех факторов.</w:t>
      </w:r>
    </w:p>
    <w:p w:rsidR="004F25AA" w:rsidRDefault="004F25AA" w:rsidP="004A0367">
      <w:pPr>
        <w:spacing w:after="0" w:line="360" w:lineRule="auto"/>
        <w:ind w:firstLine="709"/>
        <w:jc w:val="both"/>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Анализ денежного потока заключается в сопоставлении оттока и притока денежных средств заемщика по видам деятельности (текущая, инвестиционная, финансовая). Анализ денежного потока ОАО Комбинат «</w:t>
      </w:r>
      <w:proofErr w:type="spellStart"/>
      <w:r w:rsidRPr="004A0367">
        <w:rPr>
          <w:rFonts w:ascii="Times New Roman" w:eastAsia="Times New Roman" w:hAnsi="Times New Roman" w:cs="Times New Roman"/>
          <w:sz w:val="28"/>
          <w:szCs w:val="28"/>
          <w:lang w:eastAsia="ru-RU"/>
        </w:rPr>
        <w:t>Майкопхлепродукт</w:t>
      </w:r>
      <w:proofErr w:type="spellEnd"/>
      <w:r w:rsidRPr="004A0367">
        <w:rPr>
          <w:rFonts w:ascii="Times New Roman" w:eastAsia="Times New Roman" w:hAnsi="Times New Roman" w:cs="Times New Roman"/>
          <w:sz w:val="28"/>
          <w:szCs w:val="28"/>
          <w:lang w:eastAsia="ru-RU"/>
        </w:rPr>
        <w:t>» приведе</w:t>
      </w:r>
      <w:r w:rsidR="000A5591">
        <w:rPr>
          <w:rFonts w:ascii="Times New Roman" w:eastAsia="Times New Roman" w:hAnsi="Times New Roman" w:cs="Times New Roman"/>
          <w:sz w:val="28"/>
          <w:szCs w:val="28"/>
          <w:lang w:eastAsia="ru-RU"/>
        </w:rPr>
        <w:t xml:space="preserve">н в </w:t>
      </w:r>
      <w:r w:rsidRPr="004A0367">
        <w:rPr>
          <w:rFonts w:ascii="Times New Roman" w:eastAsia="Times New Roman" w:hAnsi="Times New Roman" w:cs="Times New Roman"/>
          <w:sz w:val="28"/>
          <w:szCs w:val="28"/>
          <w:lang w:eastAsia="ru-RU"/>
        </w:rPr>
        <w:t>табл.</w:t>
      </w:r>
      <w:r w:rsidR="00823C44" w:rsidRPr="004A0367">
        <w:rPr>
          <w:rFonts w:ascii="Times New Roman" w:eastAsia="Times New Roman" w:hAnsi="Times New Roman" w:cs="Times New Roman"/>
          <w:sz w:val="28"/>
          <w:szCs w:val="28"/>
          <w:lang w:eastAsia="ru-RU"/>
        </w:rPr>
        <w:t>2.</w:t>
      </w:r>
      <w:r w:rsidR="009F7F5E" w:rsidRPr="004A0367">
        <w:rPr>
          <w:rFonts w:ascii="Times New Roman" w:eastAsia="Times New Roman" w:hAnsi="Times New Roman" w:cs="Times New Roman"/>
          <w:sz w:val="28"/>
          <w:szCs w:val="28"/>
          <w:lang w:eastAsia="ru-RU"/>
        </w:rPr>
        <w:t>4</w:t>
      </w:r>
      <w:r w:rsidR="00823C44" w:rsidRPr="004A0367">
        <w:rPr>
          <w:rFonts w:ascii="Times New Roman" w:eastAsia="Times New Roman" w:hAnsi="Times New Roman" w:cs="Times New Roman"/>
          <w:sz w:val="28"/>
          <w:szCs w:val="28"/>
          <w:lang w:eastAsia="ru-RU"/>
        </w:rPr>
        <w:t>.</w:t>
      </w:r>
    </w:p>
    <w:p w:rsidR="000A5591" w:rsidRPr="004A0367" w:rsidRDefault="000A5591" w:rsidP="000A5591">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2.4</w:t>
      </w:r>
    </w:p>
    <w:tbl>
      <w:tblPr>
        <w:tblStyle w:val="a6"/>
        <w:tblpPr w:leftFromText="180" w:rightFromText="180" w:vertAnchor="text" w:horzAnchor="margin" w:tblpXSpec="center" w:tblpY="1282"/>
        <w:tblW w:w="5338" w:type="pct"/>
        <w:tblLook w:val="01E0" w:firstRow="1" w:lastRow="1" w:firstColumn="1" w:lastColumn="1" w:noHBand="0" w:noVBand="0"/>
      </w:tblPr>
      <w:tblGrid>
        <w:gridCol w:w="540"/>
        <w:gridCol w:w="1394"/>
        <w:gridCol w:w="1565"/>
        <w:gridCol w:w="1929"/>
        <w:gridCol w:w="1565"/>
        <w:gridCol w:w="1584"/>
        <w:gridCol w:w="936"/>
        <w:gridCol w:w="705"/>
      </w:tblGrid>
      <w:tr w:rsidR="00D222A0" w:rsidRPr="002D3257" w:rsidTr="00D222A0">
        <w:tc>
          <w:tcPr>
            <w:tcW w:w="264" w:type="pct"/>
          </w:tcPr>
          <w:p w:rsidR="00D222A0" w:rsidRPr="002D3257" w:rsidRDefault="00D222A0" w:rsidP="002D3257">
            <w:pPr>
              <w:keepNext/>
              <w:jc w:val="both"/>
              <w:outlineLvl w:val="3"/>
              <w:rPr>
                <w:bCs/>
                <w:sz w:val="22"/>
                <w:szCs w:val="22"/>
              </w:rPr>
            </w:pPr>
            <w:r w:rsidRPr="002D3257">
              <w:rPr>
                <w:bCs/>
                <w:sz w:val="22"/>
                <w:szCs w:val="22"/>
              </w:rPr>
              <w:t>№ п/п</w:t>
            </w:r>
          </w:p>
        </w:tc>
        <w:tc>
          <w:tcPr>
            <w:tcW w:w="682" w:type="pct"/>
          </w:tcPr>
          <w:p w:rsidR="00D222A0" w:rsidRPr="002D3257" w:rsidRDefault="00D222A0" w:rsidP="002D3257">
            <w:pPr>
              <w:keepNext/>
              <w:jc w:val="both"/>
              <w:outlineLvl w:val="3"/>
              <w:rPr>
                <w:bCs/>
                <w:sz w:val="22"/>
                <w:szCs w:val="22"/>
              </w:rPr>
            </w:pPr>
            <w:r w:rsidRPr="002D3257">
              <w:rPr>
                <w:bCs/>
                <w:sz w:val="22"/>
                <w:szCs w:val="22"/>
              </w:rPr>
              <w:t>Показатели</w:t>
            </w:r>
          </w:p>
        </w:tc>
        <w:tc>
          <w:tcPr>
            <w:tcW w:w="766" w:type="pct"/>
          </w:tcPr>
          <w:p w:rsidR="00D222A0" w:rsidRPr="002D3257" w:rsidRDefault="00D222A0" w:rsidP="002D3257">
            <w:pPr>
              <w:keepNext/>
              <w:jc w:val="both"/>
              <w:outlineLvl w:val="3"/>
              <w:rPr>
                <w:bCs/>
                <w:sz w:val="22"/>
                <w:szCs w:val="22"/>
              </w:rPr>
            </w:pPr>
            <w:r w:rsidRPr="002D3257">
              <w:rPr>
                <w:bCs/>
                <w:sz w:val="22"/>
                <w:szCs w:val="22"/>
              </w:rPr>
              <w:t>Текущая деятельность</w:t>
            </w:r>
          </w:p>
        </w:tc>
        <w:tc>
          <w:tcPr>
            <w:tcW w:w="944" w:type="pct"/>
          </w:tcPr>
          <w:p w:rsidR="00D222A0" w:rsidRPr="002D3257" w:rsidRDefault="00D222A0" w:rsidP="002D3257">
            <w:pPr>
              <w:keepNext/>
              <w:jc w:val="both"/>
              <w:outlineLvl w:val="3"/>
              <w:rPr>
                <w:bCs/>
                <w:sz w:val="22"/>
                <w:szCs w:val="22"/>
              </w:rPr>
            </w:pPr>
            <w:r w:rsidRPr="002D3257">
              <w:rPr>
                <w:bCs/>
                <w:sz w:val="22"/>
                <w:szCs w:val="22"/>
              </w:rPr>
              <w:t>Инвестиционная деятельность</w:t>
            </w:r>
          </w:p>
        </w:tc>
        <w:tc>
          <w:tcPr>
            <w:tcW w:w="766" w:type="pct"/>
          </w:tcPr>
          <w:p w:rsidR="00D222A0" w:rsidRPr="002D3257" w:rsidRDefault="00D222A0" w:rsidP="002D3257">
            <w:pPr>
              <w:keepNext/>
              <w:jc w:val="both"/>
              <w:outlineLvl w:val="3"/>
              <w:rPr>
                <w:bCs/>
                <w:sz w:val="22"/>
                <w:szCs w:val="22"/>
              </w:rPr>
            </w:pPr>
            <w:r w:rsidRPr="002D3257">
              <w:rPr>
                <w:bCs/>
                <w:sz w:val="22"/>
                <w:szCs w:val="22"/>
              </w:rPr>
              <w:t>Финансовая деятельность</w:t>
            </w:r>
          </w:p>
        </w:tc>
        <w:tc>
          <w:tcPr>
            <w:tcW w:w="775" w:type="pct"/>
          </w:tcPr>
          <w:p w:rsidR="00D222A0" w:rsidRPr="002D3257" w:rsidRDefault="00D222A0" w:rsidP="002D3257">
            <w:pPr>
              <w:keepNext/>
              <w:jc w:val="both"/>
              <w:outlineLvl w:val="3"/>
              <w:rPr>
                <w:bCs/>
                <w:sz w:val="22"/>
                <w:szCs w:val="22"/>
              </w:rPr>
            </w:pPr>
            <w:r w:rsidRPr="002D3257">
              <w:rPr>
                <w:bCs/>
                <w:sz w:val="22"/>
                <w:szCs w:val="22"/>
              </w:rPr>
              <w:t>Итого по всем видам деятельности</w:t>
            </w:r>
          </w:p>
        </w:tc>
        <w:tc>
          <w:tcPr>
            <w:tcW w:w="458" w:type="pct"/>
          </w:tcPr>
          <w:p w:rsidR="00D222A0" w:rsidRPr="002D3257" w:rsidRDefault="00D222A0" w:rsidP="002D3257">
            <w:pPr>
              <w:keepNext/>
              <w:jc w:val="both"/>
              <w:outlineLvl w:val="3"/>
              <w:rPr>
                <w:bCs/>
                <w:sz w:val="22"/>
                <w:szCs w:val="22"/>
              </w:rPr>
            </w:pPr>
            <w:r w:rsidRPr="002D3257">
              <w:rPr>
                <w:bCs/>
                <w:sz w:val="22"/>
                <w:szCs w:val="22"/>
              </w:rPr>
              <w:t>Сумма</w:t>
            </w:r>
          </w:p>
        </w:tc>
        <w:tc>
          <w:tcPr>
            <w:tcW w:w="345" w:type="pct"/>
          </w:tcPr>
          <w:p w:rsidR="00D222A0" w:rsidRPr="002D3257" w:rsidRDefault="00D222A0" w:rsidP="002D3257">
            <w:pPr>
              <w:keepNext/>
              <w:jc w:val="both"/>
              <w:outlineLvl w:val="3"/>
              <w:rPr>
                <w:bCs/>
                <w:sz w:val="22"/>
                <w:szCs w:val="22"/>
              </w:rPr>
            </w:pPr>
            <w:r w:rsidRPr="002D3257">
              <w:rPr>
                <w:bCs/>
                <w:sz w:val="22"/>
                <w:szCs w:val="22"/>
              </w:rPr>
              <w:t>%</w:t>
            </w:r>
          </w:p>
        </w:tc>
      </w:tr>
      <w:tr w:rsidR="00D222A0" w:rsidRPr="002D3257" w:rsidTr="00D222A0">
        <w:tc>
          <w:tcPr>
            <w:tcW w:w="264" w:type="pct"/>
          </w:tcPr>
          <w:p w:rsidR="00D222A0" w:rsidRPr="002D3257" w:rsidRDefault="00D222A0" w:rsidP="002D3257">
            <w:pPr>
              <w:keepNext/>
              <w:jc w:val="both"/>
              <w:outlineLvl w:val="3"/>
              <w:rPr>
                <w:bCs/>
                <w:sz w:val="22"/>
                <w:szCs w:val="22"/>
              </w:rPr>
            </w:pPr>
            <w:r w:rsidRPr="002D3257">
              <w:rPr>
                <w:bCs/>
                <w:sz w:val="22"/>
                <w:szCs w:val="22"/>
              </w:rPr>
              <w:t>1</w:t>
            </w:r>
          </w:p>
        </w:tc>
        <w:tc>
          <w:tcPr>
            <w:tcW w:w="682" w:type="pct"/>
          </w:tcPr>
          <w:p w:rsidR="00D222A0" w:rsidRPr="002D3257" w:rsidRDefault="00D222A0" w:rsidP="002D3257">
            <w:pPr>
              <w:keepNext/>
              <w:jc w:val="both"/>
              <w:outlineLvl w:val="3"/>
              <w:rPr>
                <w:bCs/>
                <w:sz w:val="22"/>
                <w:szCs w:val="22"/>
              </w:rPr>
            </w:pPr>
            <w:r w:rsidRPr="002D3257">
              <w:rPr>
                <w:bCs/>
                <w:sz w:val="22"/>
                <w:szCs w:val="22"/>
              </w:rPr>
              <w:t>Приток денежных средств</w:t>
            </w:r>
          </w:p>
        </w:tc>
        <w:tc>
          <w:tcPr>
            <w:tcW w:w="766" w:type="pct"/>
          </w:tcPr>
          <w:p w:rsidR="00D222A0" w:rsidRPr="002D3257" w:rsidRDefault="00D222A0" w:rsidP="002D3257">
            <w:pPr>
              <w:keepNext/>
              <w:jc w:val="both"/>
              <w:outlineLvl w:val="3"/>
              <w:rPr>
                <w:bCs/>
                <w:sz w:val="22"/>
                <w:szCs w:val="22"/>
              </w:rPr>
            </w:pPr>
            <w:r w:rsidRPr="002D3257">
              <w:rPr>
                <w:bCs/>
                <w:sz w:val="22"/>
                <w:szCs w:val="22"/>
              </w:rPr>
              <w:t>839900</w:t>
            </w:r>
          </w:p>
        </w:tc>
        <w:tc>
          <w:tcPr>
            <w:tcW w:w="944" w:type="pct"/>
          </w:tcPr>
          <w:p w:rsidR="00D222A0" w:rsidRPr="002D3257" w:rsidRDefault="00D222A0" w:rsidP="002D3257">
            <w:pPr>
              <w:keepNext/>
              <w:jc w:val="both"/>
              <w:outlineLvl w:val="3"/>
              <w:rPr>
                <w:bCs/>
                <w:sz w:val="22"/>
                <w:szCs w:val="22"/>
              </w:rPr>
            </w:pPr>
            <w:r w:rsidRPr="002D3257">
              <w:rPr>
                <w:bCs/>
                <w:sz w:val="22"/>
                <w:szCs w:val="22"/>
              </w:rPr>
              <w:t>97,1</w:t>
            </w:r>
          </w:p>
        </w:tc>
        <w:tc>
          <w:tcPr>
            <w:tcW w:w="766" w:type="pct"/>
          </w:tcPr>
          <w:p w:rsidR="00D222A0" w:rsidRPr="002D3257" w:rsidRDefault="00D222A0" w:rsidP="002D3257">
            <w:pPr>
              <w:keepNext/>
              <w:jc w:val="both"/>
              <w:outlineLvl w:val="3"/>
              <w:rPr>
                <w:bCs/>
                <w:sz w:val="22"/>
                <w:szCs w:val="22"/>
              </w:rPr>
            </w:pPr>
            <w:r w:rsidRPr="002D3257">
              <w:rPr>
                <w:bCs/>
                <w:sz w:val="22"/>
                <w:szCs w:val="22"/>
              </w:rPr>
              <w:t>-</w:t>
            </w:r>
          </w:p>
        </w:tc>
        <w:tc>
          <w:tcPr>
            <w:tcW w:w="775" w:type="pct"/>
          </w:tcPr>
          <w:p w:rsidR="00D222A0" w:rsidRPr="002D3257" w:rsidRDefault="00D222A0" w:rsidP="002D3257">
            <w:pPr>
              <w:keepNext/>
              <w:jc w:val="both"/>
              <w:outlineLvl w:val="3"/>
              <w:rPr>
                <w:bCs/>
                <w:sz w:val="22"/>
                <w:szCs w:val="22"/>
              </w:rPr>
            </w:pPr>
            <w:r w:rsidRPr="002D3257">
              <w:rPr>
                <w:bCs/>
                <w:sz w:val="22"/>
                <w:szCs w:val="22"/>
              </w:rPr>
              <w:t>25000</w:t>
            </w:r>
          </w:p>
        </w:tc>
        <w:tc>
          <w:tcPr>
            <w:tcW w:w="458" w:type="pct"/>
          </w:tcPr>
          <w:p w:rsidR="00D222A0" w:rsidRPr="002D3257" w:rsidRDefault="00D222A0" w:rsidP="002D3257">
            <w:pPr>
              <w:keepNext/>
              <w:jc w:val="both"/>
              <w:outlineLvl w:val="3"/>
              <w:rPr>
                <w:bCs/>
                <w:sz w:val="22"/>
                <w:szCs w:val="22"/>
              </w:rPr>
            </w:pPr>
            <w:r w:rsidRPr="002D3257">
              <w:rPr>
                <w:bCs/>
                <w:sz w:val="22"/>
                <w:szCs w:val="22"/>
              </w:rPr>
              <w:t>864900</w:t>
            </w:r>
          </w:p>
        </w:tc>
        <w:tc>
          <w:tcPr>
            <w:tcW w:w="345" w:type="pct"/>
          </w:tcPr>
          <w:p w:rsidR="00D222A0" w:rsidRPr="002D3257" w:rsidRDefault="00D222A0" w:rsidP="002D3257">
            <w:pPr>
              <w:keepNext/>
              <w:jc w:val="both"/>
              <w:outlineLvl w:val="3"/>
              <w:rPr>
                <w:bCs/>
                <w:sz w:val="22"/>
                <w:szCs w:val="22"/>
              </w:rPr>
            </w:pPr>
            <w:r w:rsidRPr="002D3257">
              <w:rPr>
                <w:bCs/>
                <w:sz w:val="22"/>
                <w:szCs w:val="22"/>
              </w:rPr>
              <w:t>100</w:t>
            </w:r>
          </w:p>
        </w:tc>
      </w:tr>
      <w:tr w:rsidR="00D222A0" w:rsidRPr="002D3257" w:rsidTr="00D222A0">
        <w:tc>
          <w:tcPr>
            <w:tcW w:w="264" w:type="pct"/>
          </w:tcPr>
          <w:p w:rsidR="00D222A0" w:rsidRPr="002D3257" w:rsidRDefault="00D222A0" w:rsidP="002D3257">
            <w:pPr>
              <w:keepNext/>
              <w:jc w:val="both"/>
              <w:outlineLvl w:val="3"/>
              <w:rPr>
                <w:bCs/>
                <w:sz w:val="22"/>
                <w:szCs w:val="22"/>
              </w:rPr>
            </w:pPr>
            <w:r w:rsidRPr="002D3257">
              <w:rPr>
                <w:bCs/>
                <w:sz w:val="22"/>
                <w:szCs w:val="22"/>
              </w:rPr>
              <w:t>2</w:t>
            </w:r>
          </w:p>
        </w:tc>
        <w:tc>
          <w:tcPr>
            <w:tcW w:w="682" w:type="pct"/>
          </w:tcPr>
          <w:p w:rsidR="00D222A0" w:rsidRPr="002D3257" w:rsidRDefault="00D222A0" w:rsidP="002D3257">
            <w:pPr>
              <w:keepNext/>
              <w:jc w:val="both"/>
              <w:outlineLvl w:val="3"/>
              <w:rPr>
                <w:bCs/>
                <w:sz w:val="22"/>
                <w:szCs w:val="22"/>
              </w:rPr>
            </w:pPr>
            <w:r w:rsidRPr="002D3257">
              <w:rPr>
                <w:bCs/>
                <w:sz w:val="22"/>
                <w:szCs w:val="22"/>
              </w:rPr>
              <w:t>Отток денежных средств</w:t>
            </w:r>
          </w:p>
        </w:tc>
        <w:tc>
          <w:tcPr>
            <w:tcW w:w="766" w:type="pct"/>
          </w:tcPr>
          <w:p w:rsidR="00D222A0" w:rsidRPr="002D3257" w:rsidRDefault="00D222A0" w:rsidP="002D3257">
            <w:pPr>
              <w:keepNext/>
              <w:jc w:val="both"/>
              <w:outlineLvl w:val="3"/>
              <w:rPr>
                <w:bCs/>
                <w:sz w:val="22"/>
                <w:szCs w:val="22"/>
              </w:rPr>
            </w:pPr>
            <w:r w:rsidRPr="002D3257">
              <w:rPr>
                <w:bCs/>
                <w:sz w:val="22"/>
                <w:szCs w:val="22"/>
              </w:rPr>
              <w:t>8264972</w:t>
            </w:r>
          </w:p>
        </w:tc>
        <w:tc>
          <w:tcPr>
            <w:tcW w:w="944" w:type="pct"/>
          </w:tcPr>
          <w:p w:rsidR="00D222A0" w:rsidRPr="002D3257" w:rsidRDefault="00D222A0" w:rsidP="002D3257">
            <w:pPr>
              <w:keepNext/>
              <w:jc w:val="both"/>
              <w:outlineLvl w:val="3"/>
              <w:rPr>
                <w:bCs/>
                <w:sz w:val="22"/>
                <w:szCs w:val="22"/>
              </w:rPr>
            </w:pPr>
            <w:r w:rsidRPr="002D3257">
              <w:rPr>
                <w:bCs/>
                <w:sz w:val="22"/>
                <w:szCs w:val="22"/>
              </w:rPr>
              <w:t>95,7</w:t>
            </w:r>
          </w:p>
        </w:tc>
        <w:tc>
          <w:tcPr>
            <w:tcW w:w="766" w:type="pct"/>
          </w:tcPr>
          <w:p w:rsidR="00D222A0" w:rsidRPr="002D3257" w:rsidRDefault="00D222A0" w:rsidP="002D3257">
            <w:pPr>
              <w:keepNext/>
              <w:jc w:val="both"/>
              <w:outlineLvl w:val="3"/>
              <w:rPr>
                <w:bCs/>
                <w:sz w:val="22"/>
                <w:szCs w:val="22"/>
              </w:rPr>
            </w:pPr>
            <w:r w:rsidRPr="002D3257">
              <w:rPr>
                <w:bCs/>
                <w:sz w:val="22"/>
                <w:szCs w:val="22"/>
              </w:rPr>
              <w:t>1,1</w:t>
            </w:r>
          </w:p>
        </w:tc>
        <w:tc>
          <w:tcPr>
            <w:tcW w:w="775" w:type="pct"/>
          </w:tcPr>
          <w:p w:rsidR="00D222A0" w:rsidRPr="002D3257" w:rsidRDefault="00D222A0" w:rsidP="002D3257">
            <w:pPr>
              <w:keepNext/>
              <w:jc w:val="both"/>
              <w:outlineLvl w:val="3"/>
              <w:rPr>
                <w:bCs/>
                <w:sz w:val="22"/>
                <w:szCs w:val="22"/>
              </w:rPr>
            </w:pPr>
            <w:r w:rsidRPr="002D3257">
              <w:rPr>
                <w:bCs/>
                <w:sz w:val="22"/>
                <w:szCs w:val="22"/>
              </w:rPr>
              <w:t>27950</w:t>
            </w:r>
          </w:p>
        </w:tc>
        <w:tc>
          <w:tcPr>
            <w:tcW w:w="458" w:type="pct"/>
          </w:tcPr>
          <w:p w:rsidR="00D222A0" w:rsidRPr="002D3257" w:rsidRDefault="00D222A0" w:rsidP="002D3257">
            <w:pPr>
              <w:keepNext/>
              <w:jc w:val="both"/>
              <w:outlineLvl w:val="3"/>
              <w:rPr>
                <w:bCs/>
                <w:sz w:val="22"/>
                <w:szCs w:val="22"/>
              </w:rPr>
            </w:pPr>
            <w:r w:rsidRPr="002D3257">
              <w:rPr>
                <w:bCs/>
                <w:sz w:val="22"/>
                <w:szCs w:val="22"/>
              </w:rPr>
              <w:t>863720</w:t>
            </w:r>
          </w:p>
        </w:tc>
        <w:tc>
          <w:tcPr>
            <w:tcW w:w="345" w:type="pct"/>
          </w:tcPr>
          <w:p w:rsidR="00D222A0" w:rsidRPr="002D3257" w:rsidRDefault="00D222A0" w:rsidP="002D3257">
            <w:pPr>
              <w:keepNext/>
              <w:jc w:val="both"/>
              <w:outlineLvl w:val="3"/>
              <w:rPr>
                <w:bCs/>
                <w:sz w:val="22"/>
                <w:szCs w:val="22"/>
              </w:rPr>
            </w:pPr>
            <w:r w:rsidRPr="002D3257">
              <w:rPr>
                <w:bCs/>
                <w:sz w:val="22"/>
                <w:szCs w:val="22"/>
              </w:rPr>
              <w:t>100</w:t>
            </w:r>
          </w:p>
        </w:tc>
      </w:tr>
      <w:tr w:rsidR="00D222A0" w:rsidRPr="002D3257" w:rsidTr="00D222A0">
        <w:tc>
          <w:tcPr>
            <w:tcW w:w="264" w:type="pct"/>
          </w:tcPr>
          <w:p w:rsidR="00D222A0" w:rsidRPr="002D3257" w:rsidRDefault="00D222A0" w:rsidP="002D3257">
            <w:pPr>
              <w:keepNext/>
              <w:jc w:val="both"/>
              <w:outlineLvl w:val="3"/>
              <w:rPr>
                <w:bCs/>
                <w:sz w:val="22"/>
                <w:szCs w:val="22"/>
              </w:rPr>
            </w:pPr>
            <w:r w:rsidRPr="002D3257">
              <w:rPr>
                <w:bCs/>
                <w:sz w:val="22"/>
                <w:szCs w:val="22"/>
              </w:rPr>
              <w:t>3</w:t>
            </w:r>
          </w:p>
        </w:tc>
        <w:tc>
          <w:tcPr>
            <w:tcW w:w="682" w:type="pct"/>
          </w:tcPr>
          <w:p w:rsidR="00D222A0" w:rsidRPr="002D3257" w:rsidRDefault="00D222A0" w:rsidP="002D3257">
            <w:pPr>
              <w:keepNext/>
              <w:jc w:val="both"/>
              <w:outlineLvl w:val="3"/>
              <w:rPr>
                <w:bCs/>
                <w:sz w:val="22"/>
                <w:szCs w:val="22"/>
              </w:rPr>
            </w:pPr>
            <w:r w:rsidRPr="002D3257">
              <w:rPr>
                <w:bCs/>
                <w:sz w:val="22"/>
                <w:szCs w:val="22"/>
              </w:rPr>
              <w:t>Чистый денежный поток</w:t>
            </w:r>
          </w:p>
        </w:tc>
        <w:tc>
          <w:tcPr>
            <w:tcW w:w="766" w:type="pct"/>
          </w:tcPr>
          <w:p w:rsidR="00D222A0" w:rsidRPr="002D3257" w:rsidRDefault="00D222A0" w:rsidP="002D3257">
            <w:pPr>
              <w:keepNext/>
              <w:jc w:val="both"/>
              <w:outlineLvl w:val="3"/>
              <w:rPr>
                <w:bCs/>
                <w:sz w:val="22"/>
                <w:szCs w:val="22"/>
              </w:rPr>
            </w:pPr>
            <w:r w:rsidRPr="002D3257">
              <w:rPr>
                <w:bCs/>
                <w:sz w:val="22"/>
                <w:szCs w:val="22"/>
              </w:rPr>
              <w:t>+13403</w:t>
            </w:r>
          </w:p>
        </w:tc>
        <w:tc>
          <w:tcPr>
            <w:tcW w:w="944" w:type="pct"/>
          </w:tcPr>
          <w:p w:rsidR="00D222A0" w:rsidRPr="002D3257" w:rsidRDefault="00D222A0" w:rsidP="002D3257">
            <w:pPr>
              <w:keepNext/>
              <w:jc w:val="both"/>
              <w:outlineLvl w:val="3"/>
              <w:rPr>
                <w:bCs/>
                <w:sz w:val="22"/>
                <w:szCs w:val="22"/>
              </w:rPr>
            </w:pPr>
            <w:r w:rsidRPr="002D3257">
              <w:rPr>
                <w:bCs/>
                <w:sz w:val="22"/>
                <w:szCs w:val="22"/>
              </w:rPr>
              <w:t>-</w:t>
            </w:r>
          </w:p>
        </w:tc>
        <w:tc>
          <w:tcPr>
            <w:tcW w:w="766" w:type="pct"/>
          </w:tcPr>
          <w:p w:rsidR="00D222A0" w:rsidRPr="002D3257" w:rsidRDefault="00D222A0" w:rsidP="002D3257">
            <w:pPr>
              <w:keepNext/>
              <w:jc w:val="both"/>
              <w:outlineLvl w:val="3"/>
              <w:rPr>
                <w:bCs/>
                <w:sz w:val="22"/>
                <w:szCs w:val="22"/>
              </w:rPr>
            </w:pPr>
            <w:r w:rsidRPr="002D3257">
              <w:rPr>
                <w:bCs/>
                <w:sz w:val="22"/>
                <w:szCs w:val="22"/>
              </w:rPr>
              <w:t>-</w:t>
            </w:r>
          </w:p>
        </w:tc>
        <w:tc>
          <w:tcPr>
            <w:tcW w:w="775" w:type="pct"/>
          </w:tcPr>
          <w:p w:rsidR="00D222A0" w:rsidRPr="002D3257" w:rsidRDefault="00D222A0" w:rsidP="002D3257">
            <w:pPr>
              <w:keepNext/>
              <w:jc w:val="both"/>
              <w:outlineLvl w:val="3"/>
              <w:rPr>
                <w:bCs/>
                <w:sz w:val="22"/>
                <w:szCs w:val="22"/>
              </w:rPr>
            </w:pPr>
            <w:r w:rsidRPr="002D3257">
              <w:rPr>
                <w:bCs/>
                <w:sz w:val="22"/>
                <w:szCs w:val="22"/>
              </w:rPr>
              <w:t>-2950</w:t>
            </w:r>
          </w:p>
        </w:tc>
        <w:tc>
          <w:tcPr>
            <w:tcW w:w="458" w:type="pct"/>
          </w:tcPr>
          <w:p w:rsidR="00D222A0" w:rsidRPr="002D3257" w:rsidRDefault="00D222A0" w:rsidP="002D3257">
            <w:pPr>
              <w:keepNext/>
              <w:jc w:val="both"/>
              <w:outlineLvl w:val="3"/>
              <w:rPr>
                <w:bCs/>
                <w:sz w:val="22"/>
                <w:szCs w:val="22"/>
              </w:rPr>
            </w:pPr>
            <w:r w:rsidRPr="002D3257">
              <w:rPr>
                <w:bCs/>
                <w:sz w:val="22"/>
                <w:szCs w:val="22"/>
              </w:rPr>
              <w:t>+1180</w:t>
            </w:r>
          </w:p>
        </w:tc>
        <w:tc>
          <w:tcPr>
            <w:tcW w:w="345" w:type="pct"/>
          </w:tcPr>
          <w:p w:rsidR="00D222A0" w:rsidRPr="002D3257" w:rsidRDefault="00D222A0" w:rsidP="002D3257">
            <w:pPr>
              <w:keepNext/>
              <w:jc w:val="both"/>
              <w:outlineLvl w:val="3"/>
              <w:rPr>
                <w:bCs/>
                <w:sz w:val="22"/>
                <w:szCs w:val="22"/>
              </w:rPr>
            </w:pPr>
            <w:r w:rsidRPr="002D3257">
              <w:rPr>
                <w:bCs/>
                <w:sz w:val="22"/>
                <w:szCs w:val="22"/>
              </w:rPr>
              <w:t>-</w:t>
            </w:r>
          </w:p>
        </w:tc>
      </w:tr>
    </w:tbl>
    <w:p w:rsidR="004F25AA" w:rsidRPr="004A0367" w:rsidRDefault="004F25AA" w:rsidP="000A5591">
      <w:pPr>
        <w:keepNext/>
        <w:spacing w:after="0" w:line="360" w:lineRule="auto"/>
        <w:ind w:firstLine="709"/>
        <w:jc w:val="center"/>
        <w:outlineLvl w:val="3"/>
        <w:rPr>
          <w:rFonts w:ascii="Times New Roman" w:eastAsia="Times New Roman" w:hAnsi="Times New Roman" w:cs="Times New Roman"/>
          <w:bCs/>
          <w:sz w:val="28"/>
          <w:szCs w:val="28"/>
          <w:lang w:eastAsia="ru-RU"/>
        </w:rPr>
      </w:pPr>
      <w:r w:rsidRPr="004A0367">
        <w:rPr>
          <w:rFonts w:ascii="Times New Roman" w:eastAsia="Times New Roman" w:hAnsi="Times New Roman" w:cs="Times New Roman"/>
          <w:bCs/>
          <w:sz w:val="28"/>
          <w:szCs w:val="28"/>
          <w:lang w:eastAsia="ru-RU"/>
        </w:rPr>
        <w:t>Анализ денежного потока ОАО Комбинат «</w:t>
      </w:r>
      <w:proofErr w:type="spellStart"/>
      <w:r w:rsidRPr="004A0367">
        <w:rPr>
          <w:rFonts w:ascii="Times New Roman" w:eastAsia="Times New Roman" w:hAnsi="Times New Roman" w:cs="Times New Roman"/>
          <w:bCs/>
          <w:sz w:val="28"/>
          <w:szCs w:val="28"/>
          <w:lang w:eastAsia="ru-RU"/>
        </w:rPr>
        <w:t>Майкопхлепродукт</w:t>
      </w:r>
      <w:proofErr w:type="spellEnd"/>
      <w:r w:rsidRPr="004A0367">
        <w:rPr>
          <w:rFonts w:ascii="Times New Roman" w:eastAsia="Times New Roman" w:hAnsi="Times New Roman" w:cs="Times New Roman"/>
          <w:bCs/>
          <w:sz w:val="28"/>
          <w:szCs w:val="28"/>
          <w:lang w:eastAsia="ru-RU"/>
        </w:rPr>
        <w:t>» за 201</w:t>
      </w:r>
      <w:r w:rsidR="00823C44" w:rsidRPr="004A0367">
        <w:rPr>
          <w:rFonts w:ascii="Times New Roman" w:eastAsia="Times New Roman" w:hAnsi="Times New Roman" w:cs="Times New Roman"/>
          <w:bCs/>
          <w:sz w:val="28"/>
          <w:szCs w:val="28"/>
          <w:lang w:eastAsia="ru-RU"/>
        </w:rPr>
        <w:t>3</w:t>
      </w:r>
      <w:r w:rsidRPr="004A0367">
        <w:rPr>
          <w:rFonts w:ascii="Times New Roman" w:eastAsia="Times New Roman" w:hAnsi="Times New Roman" w:cs="Times New Roman"/>
          <w:bCs/>
          <w:sz w:val="28"/>
          <w:szCs w:val="28"/>
          <w:lang w:eastAsia="ru-RU"/>
        </w:rPr>
        <w:t xml:space="preserve"> г. </w:t>
      </w:r>
      <w:r w:rsidR="00823C44" w:rsidRPr="004A0367">
        <w:rPr>
          <w:rFonts w:ascii="Times New Roman" w:eastAsia="Times New Roman" w:hAnsi="Times New Roman" w:cs="Times New Roman"/>
          <w:bCs/>
          <w:sz w:val="28"/>
          <w:szCs w:val="28"/>
          <w:lang w:eastAsia="ru-RU"/>
        </w:rPr>
        <w:t>По видам деятельности (</w:t>
      </w:r>
      <w:proofErr w:type="spellStart"/>
      <w:r w:rsidR="009F7F5E" w:rsidRPr="004A0367">
        <w:rPr>
          <w:rFonts w:ascii="Times New Roman" w:eastAsia="Times New Roman" w:hAnsi="Times New Roman" w:cs="Times New Roman"/>
          <w:bCs/>
          <w:sz w:val="28"/>
          <w:szCs w:val="28"/>
          <w:lang w:eastAsia="ru-RU"/>
        </w:rPr>
        <w:t>т.</w:t>
      </w:r>
      <w:r w:rsidR="00823C44" w:rsidRPr="004A0367">
        <w:rPr>
          <w:rFonts w:ascii="Times New Roman" w:eastAsia="Times New Roman" w:hAnsi="Times New Roman" w:cs="Times New Roman"/>
          <w:bCs/>
          <w:sz w:val="28"/>
          <w:szCs w:val="28"/>
          <w:lang w:eastAsia="ru-RU"/>
        </w:rPr>
        <w:t>руб</w:t>
      </w:r>
      <w:proofErr w:type="spellEnd"/>
      <w:r w:rsidR="00823C44" w:rsidRPr="004A0367">
        <w:rPr>
          <w:rFonts w:ascii="Times New Roman" w:eastAsia="Times New Roman" w:hAnsi="Times New Roman" w:cs="Times New Roman"/>
          <w:bCs/>
          <w:sz w:val="28"/>
          <w:szCs w:val="28"/>
          <w:lang w:eastAsia="ru-RU"/>
        </w:rPr>
        <w:t>.).</w:t>
      </w:r>
      <w:r w:rsidRPr="004A0367">
        <w:rPr>
          <w:rFonts w:ascii="Times New Roman" w:eastAsia="Times New Roman" w:hAnsi="Times New Roman" w:cs="Times New Roman"/>
          <w:bCs/>
          <w:sz w:val="28"/>
          <w:szCs w:val="28"/>
          <w:lang w:eastAsia="ru-RU"/>
        </w:rPr>
        <w:br/>
      </w:r>
    </w:p>
    <w:p w:rsidR="00823C44" w:rsidRPr="004A0367" w:rsidRDefault="004F25AA" w:rsidP="004A0367">
      <w:pPr>
        <w:keepNext/>
        <w:spacing w:after="0" w:line="360" w:lineRule="auto"/>
        <w:ind w:firstLine="709"/>
        <w:jc w:val="both"/>
        <w:outlineLvl w:val="3"/>
        <w:rPr>
          <w:rFonts w:ascii="Times New Roman" w:eastAsia="Times New Roman" w:hAnsi="Times New Roman" w:cs="Times New Roman"/>
          <w:bCs/>
          <w:sz w:val="28"/>
          <w:szCs w:val="28"/>
          <w:lang w:eastAsia="ru-RU"/>
        </w:rPr>
      </w:pPr>
      <w:r w:rsidRPr="004A0367">
        <w:rPr>
          <w:rFonts w:ascii="Times New Roman" w:eastAsia="Times New Roman" w:hAnsi="Times New Roman" w:cs="Times New Roman"/>
          <w:bCs/>
          <w:sz w:val="28"/>
          <w:szCs w:val="28"/>
          <w:lang w:eastAsia="ru-RU"/>
        </w:rPr>
        <w:t>Приток денежных средств по текущей деятельности в 201</w:t>
      </w:r>
      <w:r w:rsidR="00823C44" w:rsidRPr="004A0367">
        <w:rPr>
          <w:rFonts w:ascii="Times New Roman" w:eastAsia="Times New Roman" w:hAnsi="Times New Roman" w:cs="Times New Roman"/>
          <w:bCs/>
          <w:sz w:val="28"/>
          <w:szCs w:val="28"/>
          <w:lang w:eastAsia="ru-RU"/>
        </w:rPr>
        <w:t>3</w:t>
      </w:r>
      <w:r w:rsidRPr="004A0367">
        <w:rPr>
          <w:rFonts w:ascii="Times New Roman" w:eastAsia="Times New Roman" w:hAnsi="Times New Roman" w:cs="Times New Roman"/>
          <w:bCs/>
          <w:sz w:val="28"/>
          <w:szCs w:val="28"/>
          <w:lang w:eastAsia="ru-RU"/>
        </w:rPr>
        <w:t xml:space="preserve"> году превышал отток денежных средств, однако по другим видам деятельности ситуация была </w:t>
      </w:r>
      <w:r w:rsidR="000A5591">
        <w:rPr>
          <w:rFonts w:ascii="Times New Roman" w:eastAsia="Times New Roman" w:hAnsi="Times New Roman" w:cs="Times New Roman"/>
          <w:bCs/>
          <w:sz w:val="28"/>
          <w:szCs w:val="28"/>
          <w:lang w:eastAsia="ru-RU"/>
        </w:rPr>
        <w:t>другой</w:t>
      </w:r>
      <w:r w:rsidRPr="004A0367">
        <w:rPr>
          <w:rFonts w:ascii="Times New Roman" w:eastAsia="Times New Roman" w:hAnsi="Times New Roman" w:cs="Times New Roman"/>
          <w:bCs/>
          <w:sz w:val="28"/>
          <w:szCs w:val="28"/>
          <w:lang w:eastAsia="ru-RU"/>
        </w:rPr>
        <w:t xml:space="preserve">. В то же время следует </w:t>
      </w:r>
      <w:r w:rsidR="000A5591">
        <w:rPr>
          <w:rFonts w:ascii="Times New Roman" w:eastAsia="Times New Roman" w:hAnsi="Times New Roman" w:cs="Times New Roman"/>
          <w:bCs/>
          <w:sz w:val="28"/>
          <w:szCs w:val="28"/>
          <w:lang w:eastAsia="ru-RU"/>
        </w:rPr>
        <w:t>заметить</w:t>
      </w:r>
      <w:r w:rsidRPr="004A0367">
        <w:rPr>
          <w:rFonts w:ascii="Times New Roman" w:eastAsia="Times New Roman" w:hAnsi="Times New Roman" w:cs="Times New Roman"/>
          <w:bCs/>
          <w:sz w:val="28"/>
          <w:szCs w:val="28"/>
          <w:lang w:eastAsia="ru-RU"/>
        </w:rPr>
        <w:t xml:space="preserve">, что инвестиционная активность предприятия </w:t>
      </w:r>
      <w:r w:rsidR="000A5591">
        <w:rPr>
          <w:rFonts w:ascii="Times New Roman" w:eastAsia="Times New Roman" w:hAnsi="Times New Roman" w:cs="Times New Roman"/>
          <w:bCs/>
          <w:sz w:val="28"/>
          <w:szCs w:val="28"/>
          <w:lang w:eastAsia="ru-RU"/>
        </w:rPr>
        <w:t>очень маленькая</w:t>
      </w:r>
      <w:r w:rsidRPr="004A0367">
        <w:rPr>
          <w:rFonts w:ascii="Times New Roman" w:eastAsia="Times New Roman" w:hAnsi="Times New Roman" w:cs="Times New Roman"/>
          <w:bCs/>
          <w:sz w:val="28"/>
          <w:szCs w:val="28"/>
          <w:lang w:eastAsia="ru-RU"/>
        </w:rPr>
        <w:t>, отток денежных средств по инвестиционной деятельности составил всего лишь 1,1% от всего оттока. В целом превышение притока денежных средств над их оттоком говорит в пользу кредитоспособности предприятия, однако данное превышение незначительно.</w:t>
      </w:r>
    </w:p>
    <w:p w:rsidR="004F25AA" w:rsidRPr="004A0367" w:rsidRDefault="004F25AA" w:rsidP="004A0367">
      <w:pPr>
        <w:keepNext/>
        <w:spacing w:after="0" w:line="360" w:lineRule="auto"/>
        <w:ind w:firstLine="709"/>
        <w:jc w:val="both"/>
        <w:outlineLvl w:val="3"/>
        <w:rPr>
          <w:rFonts w:ascii="Times New Roman" w:eastAsia="Times New Roman" w:hAnsi="Times New Roman" w:cs="Times New Roman"/>
          <w:bCs/>
          <w:sz w:val="28"/>
          <w:szCs w:val="28"/>
          <w:lang w:eastAsia="ru-RU"/>
        </w:rPr>
      </w:pPr>
      <w:r w:rsidRPr="004A0367">
        <w:rPr>
          <w:rFonts w:ascii="Times New Roman" w:eastAsia="Times New Roman" w:hAnsi="Times New Roman" w:cs="Times New Roman"/>
          <w:bCs/>
          <w:sz w:val="28"/>
          <w:szCs w:val="28"/>
          <w:lang w:eastAsia="ru-RU"/>
        </w:rPr>
        <w:t>Класс кредитоспособности заемщика можно получить из соотношения величины общего (чистого) денежного потока к среднему размеру долговых обязательств. Нормативные уровни этого соотношения следующие: I класс - 0,75; II - 0,30; III – 0,25, IV и V - 0,2; VI - 0,15. Для анализируемого предприятия соотношение величины чистого денежного потока за 201</w:t>
      </w:r>
      <w:r w:rsidR="00823C44" w:rsidRPr="004A0367">
        <w:rPr>
          <w:rFonts w:ascii="Times New Roman" w:eastAsia="Times New Roman" w:hAnsi="Times New Roman" w:cs="Times New Roman"/>
          <w:bCs/>
          <w:sz w:val="28"/>
          <w:szCs w:val="28"/>
          <w:lang w:eastAsia="ru-RU"/>
        </w:rPr>
        <w:t>3</w:t>
      </w:r>
      <w:r w:rsidRPr="004A0367">
        <w:rPr>
          <w:rFonts w:ascii="Times New Roman" w:eastAsia="Times New Roman" w:hAnsi="Times New Roman" w:cs="Times New Roman"/>
          <w:bCs/>
          <w:sz w:val="28"/>
          <w:szCs w:val="28"/>
          <w:lang w:eastAsia="ru-RU"/>
        </w:rPr>
        <w:t xml:space="preserve"> г. к средним долговым обязательствам за 201</w:t>
      </w:r>
      <w:r w:rsidR="00823C44" w:rsidRPr="004A0367">
        <w:rPr>
          <w:rFonts w:ascii="Times New Roman" w:eastAsia="Times New Roman" w:hAnsi="Times New Roman" w:cs="Times New Roman"/>
          <w:bCs/>
          <w:sz w:val="28"/>
          <w:szCs w:val="28"/>
          <w:lang w:eastAsia="ru-RU"/>
        </w:rPr>
        <w:t>3</w:t>
      </w:r>
      <w:r w:rsidRPr="004A0367">
        <w:rPr>
          <w:rFonts w:ascii="Times New Roman" w:eastAsia="Times New Roman" w:hAnsi="Times New Roman" w:cs="Times New Roman"/>
          <w:bCs/>
          <w:sz w:val="28"/>
          <w:szCs w:val="28"/>
          <w:lang w:eastAsia="ru-RU"/>
        </w:rPr>
        <w:t xml:space="preserve"> г. составляет 1180 / 146090 = 0,008, что даже ниже, чем для шестого класса кредитоспособности. Таким образом, оценка кредитоспособности предприятия по чистому денежному потоку дает отрицательные результаты. Однако они плохо согласуются с оценкой кредитоспособности на основе методики рейтинговой оценки с использованием финансовых коэффициентов. Кроме того, если исходить из того, что размер выдаваемых ссуд ограничивается величиной чистого денежного потока, то максимальный размер кредита предприятия не превысит 1180 рублей, что крайне мало для любого кредита. Все эти факты свидетельствуют не столько о низкой кредитоспособности предприятия (анализ финансовых показателей дал возможность оценить кредитоспособность предприятия как среднюю), сколько о плохой применимости методики анализа денежного потока для анализа кредитоспособности в случае ОАО Комбинат «</w:t>
      </w:r>
      <w:proofErr w:type="spellStart"/>
      <w:r w:rsidRPr="004A0367">
        <w:rPr>
          <w:rFonts w:ascii="Times New Roman" w:eastAsia="Times New Roman" w:hAnsi="Times New Roman" w:cs="Times New Roman"/>
          <w:bCs/>
          <w:sz w:val="28"/>
          <w:szCs w:val="28"/>
          <w:lang w:eastAsia="ru-RU"/>
        </w:rPr>
        <w:t>Майкопхлепродукт</w:t>
      </w:r>
      <w:proofErr w:type="spellEnd"/>
      <w:r w:rsidRPr="004A0367">
        <w:rPr>
          <w:rFonts w:ascii="Times New Roman" w:eastAsia="Times New Roman" w:hAnsi="Times New Roman" w:cs="Times New Roman"/>
          <w:bCs/>
          <w:sz w:val="28"/>
          <w:szCs w:val="28"/>
          <w:lang w:eastAsia="ru-RU"/>
        </w:rPr>
        <w:t xml:space="preserve">». Во многом столь малое значение чистого денежного потока объясняется низкой рентабельностью предприятия, финансовыми вложениями (инвестиции в </w:t>
      </w:r>
      <w:r w:rsidRPr="004A0367">
        <w:rPr>
          <w:rFonts w:ascii="Times New Roman" w:eastAsia="Times New Roman" w:hAnsi="Times New Roman" w:cs="Times New Roman"/>
          <w:bCs/>
          <w:sz w:val="28"/>
          <w:szCs w:val="28"/>
          <w:lang w:eastAsia="ru-RU"/>
        </w:rPr>
        <w:lastRenderedPageBreak/>
        <w:t>дочернее общество, покупка ГКО-ОФЗ), ростом дебиторских задолженностей и запасов. Кроме того, неоднократно отмечалось, что предприятие слишком много активов «замораживает» в виде абсолютно ликвидных, но недоходных денежных средств и в этом смысле незначительный чистый денежный поток не является негативным фактом. У предприятия достаточно денег, чтобы расплатиться по всем долгам, поэтому ему нецелесообразно наращивать денежные средства и генерировать большой чистый денежный поток. Более того, в настоящее время предприятию гораздо лучше инициировать дополнительный отток денежных средств, в частности, в форме вложений в ГКО-ОФЗ (спекулятивные операции на рынке ГКО-ОФЗ при текущих колебаниях процентных ставок способны приносить доход до 25-30% годовых), что поможет ему поднять общую рентабельность активов. Поэтому данные о чистом денежном потоке в данном случае не являются определяющими при оценке кредитоспособности.</w:t>
      </w:r>
    </w:p>
    <w:p w:rsidR="004D1EF3" w:rsidRPr="004A0367" w:rsidRDefault="004F25AA" w:rsidP="004A0367">
      <w:pPr>
        <w:keepNext/>
        <w:spacing w:after="0" w:line="360" w:lineRule="auto"/>
        <w:ind w:firstLine="709"/>
        <w:jc w:val="both"/>
        <w:outlineLvl w:val="3"/>
        <w:rPr>
          <w:rFonts w:ascii="Times New Roman" w:eastAsia="Times New Roman" w:hAnsi="Times New Roman" w:cs="Times New Roman"/>
          <w:bCs/>
          <w:sz w:val="28"/>
          <w:szCs w:val="28"/>
          <w:lang w:eastAsia="ru-RU"/>
        </w:rPr>
      </w:pPr>
      <w:r w:rsidRPr="004A0367">
        <w:rPr>
          <w:rFonts w:ascii="Times New Roman" w:eastAsia="Times New Roman" w:hAnsi="Times New Roman" w:cs="Times New Roman"/>
          <w:bCs/>
          <w:sz w:val="28"/>
          <w:szCs w:val="28"/>
          <w:lang w:eastAsia="ru-RU"/>
        </w:rPr>
        <w:t>Все же следует продолжить анализ денежного потока предприятия с помощью расчета относительных показателей денежного потока.</w:t>
      </w:r>
    </w:p>
    <w:p w:rsidR="000A5591" w:rsidRDefault="000A5591" w:rsidP="004A0367">
      <w:pPr>
        <w:keepNext/>
        <w:spacing w:after="0" w:line="360" w:lineRule="auto"/>
        <w:ind w:firstLine="709"/>
        <w:jc w:val="both"/>
        <w:outlineLvl w:val="3"/>
        <w:rPr>
          <w:rFonts w:ascii="Times New Roman" w:eastAsia="Times New Roman" w:hAnsi="Times New Roman" w:cs="Times New Roman"/>
          <w:bCs/>
          <w:sz w:val="28"/>
          <w:szCs w:val="28"/>
          <w:lang w:eastAsia="ru-RU"/>
        </w:rPr>
      </w:pPr>
    </w:p>
    <w:p w:rsidR="000A5591" w:rsidRPr="004A0367" w:rsidRDefault="000A5591" w:rsidP="004A0367">
      <w:pPr>
        <w:keepNext/>
        <w:spacing w:after="0" w:line="360" w:lineRule="auto"/>
        <w:ind w:firstLine="709"/>
        <w:jc w:val="both"/>
        <w:outlineLvl w:val="3"/>
        <w:rPr>
          <w:rFonts w:ascii="Times New Roman" w:eastAsia="Times New Roman" w:hAnsi="Times New Roman" w:cs="Times New Roman"/>
          <w:bCs/>
          <w:sz w:val="28"/>
          <w:szCs w:val="28"/>
          <w:lang w:eastAsia="ru-RU"/>
        </w:rPr>
      </w:pPr>
    </w:p>
    <w:p w:rsidR="0086341E" w:rsidRPr="004A0367" w:rsidRDefault="0086341E" w:rsidP="0086341E">
      <w:pPr>
        <w:pStyle w:val="a3"/>
        <w:spacing w:before="0" w:beforeAutospacing="0" w:after="0" w:afterAutospacing="0" w:line="360" w:lineRule="auto"/>
        <w:ind w:firstLine="709"/>
        <w:jc w:val="center"/>
        <w:rPr>
          <w:b/>
          <w:color w:val="000000"/>
          <w:sz w:val="28"/>
          <w:szCs w:val="28"/>
        </w:rPr>
      </w:pPr>
      <w:r>
        <w:rPr>
          <w:b/>
          <w:color w:val="000000"/>
          <w:sz w:val="28"/>
          <w:szCs w:val="28"/>
        </w:rPr>
        <w:t>2.5</w:t>
      </w:r>
      <w:r w:rsidRPr="004A0367">
        <w:rPr>
          <w:b/>
          <w:color w:val="000000"/>
          <w:sz w:val="28"/>
          <w:szCs w:val="28"/>
        </w:rPr>
        <w:t xml:space="preserve"> Основные направления финансового оздоровления организации ОАО комбинат «МАЙКОПХЛЕБОПРОДУКТ»</w:t>
      </w:r>
    </w:p>
    <w:p w:rsidR="0086341E" w:rsidRPr="004A0367" w:rsidRDefault="0086341E" w:rsidP="0086341E">
      <w:pPr>
        <w:spacing w:after="0" w:line="360" w:lineRule="auto"/>
        <w:ind w:firstLine="709"/>
        <w:jc w:val="both"/>
        <w:rPr>
          <w:rFonts w:ascii="Times New Roman" w:hAnsi="Times New Roman" w:cs="Times New Roman"/>
          <w:sz w:val="28"/>
          <w:szCs w:val="28"/>
        </w:rPr>
      </w:pP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xml:space="preserve">Исследование показывает, причиной значительного сокращения емкости рынка исследуемого предприятия является </w:t>
      </w:r>
      <w:proofErr w:type="spellStart"/>
      <w:r w:rsidRPr="004A0367">
        <w:rPr>
          <w:rFonts w:ascii="Times New Roman" w:hAnsi="Times New Roman" w:cs="Times New Roman"/>
          <w:sz w:val="28"/>
          <w:szCs w:val="28"/>
        </w:rPr>
        <w:t>имиджевая</w:t>
      </w:r>
      <w:proofErr w:type="spellEnd"/>
      <w:r w:rsidRPr="004A0367">
        <w:rPr>
          <w:rFonts w:ascii="Times New Roman" w:hAnsi="Times New Roman" w:cs="Times New Roman"/>
          <w:sz w:val="28"/>
          <w:szCs w:val="28"/>
        </w:rPr>
        <w:t xml:space="preserve"> старомодность представленных товаров предприятия. Потребители не могут себе представить, что на фоне большого разнообразия присутствующих сейчас на рынке новых и модных кондитерских и хлебобулочных изделий продукты ОАО «</w:t>
      </w:r>
      <w:proofErr w:type="spellStart"/>
      <w:r w:rsidRPr="004A0367">
        <w:rPr>
          <w:rFonts w:ascii="Times New Roman" w:hAnsi="Times New Roman" w:cs="Times New Roman"/>
          <w:sz w:val="28"/>
          <w:szCs w:val="28"/>
        </w:rPr>
        <w:t>Майкопхлебопродукт</w:t>
      </w:r>
      <w:proofErr w:type="spellEnd"/>
      <w:r w:rsidRPr="004A0367">
        <w:rPr>
          <w:rFonts w:ascii="Times New Roman" w:hAnsi="Times New Roman" w:cs="Times New Roman"/>
          <w:sz w:val="28"/>
          <w:szCs w:val="28"/>
        </w:rPr>
        <w:t>» могут выглядеть современно и привлекательно. Однако в случае существенного обновления как содержания товара, так и его имиджа ситуация может довольно резко измениться и товары исследуемой группы могут снова завоевать своих потребителей.</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lastRenderedPageBreak/>
        <w:t xml:space="preserve">Как это ни парадоксально, нынешние </w:t>
      </w:r>
      <w:proofErr w:type="spellStart"/>
      <w:r w:rsidRPr="004A0367">
        <w:rPr>
          <w:rFonts w:ascii="Times New Roman" w:hAnsi="Times New Roman" w:cs="Times New Roman"/>
          <w:sz w:val="28"/>
          <w:szCs w:val="28"/>
        </w:rPr>
        <w:t>непотребители</w:t>
      </w:r>
      <w:proofErr w:type="spellEnd"/>
      <w:r w:rsidRPr="004A0367">
        <w:rPr>
          <w:rFonts w:ascii="Times New Roman" w:hAnsi="Times New Roman" w:cs="Times New Roman"/>
          <w:sz w:val="28"/>
          <w:szCs w:val="28"/>
        </w:rPr>
        <w:t xml:space="preserve"> хлебобулочных изделий  выказывают гораздо больший интерес к новым товарам. Это говорит об их потенциальной готовности покупать такие товары в случае некоторого обновления их имиджа и содержания.</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xml:space="preserve">Это указывает на довольно значительный потенциал прироста данного рынка. Более 75 % нынешних </w:t>
      </w:r>
      <w:proofErr w:type="spellStart"/>
      <w:r w:rsidRPr="004A0367">
        <w:rPr>
          <w:rFonts w:ascii="Times New Roman" w:hAnsi="Times New Roman" w:cs="Times New Roman"/>
          <w:sz w:val="28"/>
          <w:szCs w:val="28"/>
        </w:rPr>
        <w:t>непотребителей</w:t>
      </w:r>
      <w:proofErr w:type="spellEnd"/>
      <w:r w:rsidRPr="004A0367">
        <w:rPr>
          <w:rFonts w:ascii="Times New Roman" w:hAnsi="Times New Roman" w:cs="Times New Roman"/>
          <w:sz w:val="28"/>
          <w:szCs w:val="28"/>
        </w:rPr>
        <w:t xml:space="preserve"> заявляют, что раньше они потребляли изделия этой группы – соответственно часть их можно снова привлечь к потреблению этих товаров.</w:t>
      </w:r>
    </w:p>
    <w:p w:rsidR="0086341E" w:rsidRPr="004A0367" w:rsidRDefault="0086341E" w:rsidP="0086341E">
      <w:pPr>
        <w:shd w:val="clear" w:color="auto" w:fill="FFFFFF"/>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Главный вывод, который можно сделать на основании данных настоящего иссле</w:t>
      </w:r>
      <w:r w:rsidRPr="004A0367">
        <w:rPr>
          <w:rFonts w:ascii="Times New Roman" w:hAnsi="Times New Roman" w:cs="Times New Roman"/>
          <w:sz w:val="28"/>
          <w:szCs w:val="28"/>
        </w:rPr>
        <w:softHyphen/>
        <w:t>дования, по всей видимости, должен быть следующим.</w:t>
      </w:r>
    </w:p>
    <w:p w:rsidR="0086341E" w:rsidRPr="004A0367" w:rsidRDefault="0086341E" w:rsidP="0086341E">
      <w:pPr>
        <w:shd w:val="clear" w:color="auto" w:fill="FFFFFF"/>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xml:space="preserve">Та ситуация, которая имеет место сегодня на рынке, — это только «верхушка айсберга»: она не показывает всех тех возможностей, которые действительно есть на рынке. А 2/3 этого айсберга — скрытая мотивация потребителей, их ожидания, в том числе и </w:t>
      </w:r>
      <w:proofErr w:type="spellStart"/>
      <w:r w:rsidRPr="004A0367">
        <w:rPr>
          <w:rFonts w:ascii="Times New Roman" w:hAnsi="Times New Roman" w:cs="Times New Roman"/>
          <w:sz w:val="28"/>
          <w:szCs w:val="28"/>
        </w:rPr>
        <w:t>неактуализированные</w:t>
      </w:r>
      <w:proofErr w:type="spellEnd"/>
      <w:r w:rsidRPr="004A0367">
        <w:rPr>
          <w:rFonts w:ascii="Times New Roman" w:hAnsi="Times New Roman" w:cs="Times New Roman"/>
          <w:sz w:val="28"/>
          <w:szCs w:val="28"/>
        </w:rPr>
        <w:t>, т.е. те, о которых они, может быть, еще не в состоянии заявить. Эта скрытая мотивация может буквально «перевернуть» рынок, если кто-то из производителей догадается прислушаться к пока еще скрытым желаниям покупателей и предложить им соответствующий товар.</w:t>
      </w:r>
    </w:p>
    <w:p w:rsidR="0086341E" w:rsidRPr="004A0367" w:rsidRDefault="0086341E" w:rsidP="0086341E">
      <w:pPr>
        <w:shd w:val="clear" w:color="auto" w:fill="FFFFFF"/>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Поэтому, несмотря на большой соблазн анализа рынка по текущим его данным (показателям продаж, «снятию» ассортимента в торговых точках и т.п.), на такие дан</w:t>
      </w:r>
      <w:r w:rsidRPr="004A0367">
        <w:rPr>
          <w:rFonts w:ascii="Times New Roman" w:hAnsi="Times New Roman" w:cs="Times New Roman"/>
          <w:sz w:val="28"/>
          <w:szCs w:val="28"/>
        </w:rPr>
        <w:softHyphen/>
        <w:t>ные никогда нельзя полностью полагаться, не учитывая причин покупательского и потребительского поведения и скрытых ожиданий потребителей. Анализ рынка на основании «того, что есть» может легко завести в тупик и скрыть от глаз производи</w:t>
      </w:r>
      <w:r w:rsidRPr="004A0367">
        <w:rPr>
          <w:rFonts w:ascii="Times New Roman" w:hAnsi="Times New Roman" w:cs="Times New Roman"/>
          <w:sz w:val="28"/>
          <w:szCs w:val="28"/>
        </w:rPr>
        <w:softHyphen/>
        <w:t>теля возможности, которые могут быть в будущем. Анализ же причин тех или иных поведенческих реакций потребителей часто показывает совершенно неожиданные воз</w:t>
      </w:r>
      <w:r w:rsidRPr="004A0367">
        <w:rPr>
          <w:rFonts w:ascii="Times New Roman" w:hAnsi="Times New Roman" w:cs="Times New Roman"/>
          <w:sz w:val="28"/>
          <w:szCs w:val="28"/>
        </w:rPr>
        <w:softHyphen/>
        <w:t>можности — даже на рынке таких «обычных и непритязательных» (с точки зрения потребителей) товаров, как хлебобулочные изделия.</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xml:space="preserve">Изучив специфику рынка, </w:t>
      </w:r>
      <w:r w:rsidR="006E74EB">
        <w:rPr>
          <w:rFonts w:ascii="Times New Roman" w:hAnsi="Times New Roman" w:cs="Times New Roman"/>
          <w:sz w:val="28"/>
          <w:szCs w:val="28"/>
        </w:rPr>
        <w:t>п</w:t>
      </w:r>
      <w:r w:rsidRPr="004A0367">
        <w:rPr>
          <w:rFonts w:ascii="Times New Roman" w:hAnsi="Times New Roman" w:cs="Times New Roman"/>
          <w:sz w:val="28"/>
          <w:szCs w:val="28"/>
        </w:rPr>
        <w:t>редлагаем следующую программу по повышению прибыли предприятия:</w:t>
      </w:r>
    </w:p>
    <w:p w:rsidR="0086341E" w:rsidRPr="004A0367" w:rsidRDefault="0086341E" w:rsidP="0086341E">
      <w:pPr>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8"/>
          <w:szCs w:val="28"/>
        </w:rPr>
      </w:pPr>
      <w:r w:rsidRPr="004A0367">
        <w:rPr>
          <w:rFonts w:ascii="Times New Roman" w:hAnsi="Times New Roman" w:cs="Times New Roman"/>
          <w:sz w:val="28"/>
          <w:szCs w:val="28"/>
        </w:rPr>
        <w:lastRenderedPageBreak/>
        <w:t>Разработка плана продвижения продукта:</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xml:space="preserve">- анализ тенденций рынка: товары конкуренты, аналоги позиционирования; маркетинговая рекламная стратегия продвижения; </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проведение необходимых исследований (опросов, фокус-групп) с целью получения количественной (объём рынка) и качественной  (вкусовые характеристики) информации по продвигаемому товару.</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2) Составление стратеги продвижения продукта:</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определение целевых сегментов;</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необходимое позиционирование продукта;</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определение отличительного преимущества продукта;</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постановка целей по сбыту.</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3) Разработка программы продвижения (внедрения):</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определение бюджета маркетинговых коммуникаций по продвижению;</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согласование сроков запуска продукта и его продвижение на рынок;</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разработка коммуникативной стратегии;</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определение политики ценообразования продукта.</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4) Разработка упаковки, дизайна и необходимых материалов для стимулирования продаж:</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планирование сбыта: кто и как будет продавать, определение каналов сбыта; разработка системы вознаграждения;</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план проведения дегустаций, презентаций.</w:t>
      </w:r>
    </w:p>
    <w:p w:rsidR="0086341E" w:rsidRPr="004A0367" w:rsidRDefault="0086341E" w:rsidP="0086341E">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5) Отслеживание эффективности мероприятий по продвижению товара.</w:t>
      </w:r>
    </w:p>
    <w:p w:rsidR="004F25AA" w:rsidRPr="004A0367" w:rsidRDefault="004F25AA" w:rsidP="004A0367">
      <w:pPr>
        <w:keepNext/>
        <w:spacing w:after="0" w:line="360" w:lineRule="auto"/>
        <w:ind w:firstLine="709"/>
        <w:jc w:val="both"/>
        <w:outlineLvl w:val="3"/>
        <w:rPr>
          <w:rFonts w:ascii="Times New Roman" w:eastAsia="Times New Roman" w:hAnsi="Times New Roman" w:cs="Times New Roman"/>
          <w:bCs/>
          <w:sz w:val="28"/>
          <w:szCs w:val="28"/>
          <w:lang w:eastAsia="ru-RU"/>
        </w:rPr>
      </w:pPr>
      <w:r w:rsidRPr="004A0367">
        <w:rPr>
          <w:rFonts w:ascii="Times New Roman" w:eastAsia="Times New Roman" w:hAnsi="Times New Roman" w:cs="Times New Roman"/>
          <w:bCs/>
          <w:sz w:val="28"/>
          <w:szCs w:val="28"/>
          <w:lang w:eastAsia="ru-RU"/>
        </w:rPr>
        <w:t>Относительные показатели денежного потока ОАО Комбинат «</w:t>
      </w:r>
      <w:proofErr w:type="spellStart"/>
      <w:r w:rsidRPr="004A0367">
        <w:rPr>
          <w:rFonts w:ascii="Times New Roman" w:eastAsia="Times New Roman" w:hAnsi="Times New Roman" w:cs="Times New Roman"/>
          <w:bCs/>
          <w:sz w:val="28"/>
          <w:szCs w:val="28"/>
          <w:lang w:eastAsia="ru-RU"/>
        </w:rPr>
        <w:t>Майкопхлепродукт</w:t>
      </w:r>
      <w:proofErr w:type="spellEnd"/>
      <w:r w:rsidRPr="004A0367">
        <w:rPr>
          <w:rFonts w:ascii="Times New Roman" w:eastAsia="Times New Roman" w:hAnsi="Times New Roman" w:cs="Times New Roman"/>
          <w:bCs/>
          <w:sz w:val="28"/>
          <w:szCs w:val="28"/>
          <w:lang w:eastAsia="ru-RU"/>
        </w:rPr>
        <w:t xml:space="preserve">» крайне низки, однако это еще не свидетельствует о низкой кредитоспособности заемщика. Как уже отмечалось, предприятию на данном этапе развития не требуется генерировать значительный чистый денежный поток, так как и его денежные активы избыточны, о чем свидетельствует </w:t>
      </w:r>
      <w:proofErr w:type="spellStart"/>
      <w:r w:rsidRPr="004A0367">
        <w:rPr>
          <w:rFonts w:ascii="Times New Roman" w:eastAsia="Times New Roman" w:hAnsi="Times New Roman" w:cs="Times New Roman"/>
          <w:bCs/>
          <w:sz w:val="28"/>
          <w:szCs w:val="28"/>
          <w:lang w:eastAsia="ru-RU"/>
        </w:rPr>
        <w:t>Котвл</w:t>
      </w:r>
      <w:proofErr w:type="spellEnd"/>
      <w:r w:rsidRPr="004A0367">
        <w:rPr>
          <w:rFonts w:ascii="Times New Roman" w:eastAsia="Times New Roman" w:hAnsi="Times New Roman" w:cs="Times New Roman"/>
          <w:bCs/>
          <w:sz w:val="28"/>
          <w:szCs w:val="28"/>
          <w:lang w:eastAsia="ru-RU"/>
        </w:rPr>
        <w:t>. Более того, следует инициировать дополнительный отток денежных средств в краткосрочные финансовые вложения.</w:t>
      </w:r>
      <w:r w:rsidRPr="004A0367">
        <w:rPr>
          <w:rFonts w:ascii="Times New Roman" w:eastAsia="Times New Roman" w:hAnsi="Times New Roman" w:cs="Times New Roman"/>
          <w:bCs/>
          <w:sz w:val="28"/>
          <w:szCs w:val="28"/>
          <w:lang w:eastAsia="ru-RU"/>
        </w:rPr>
        <w:br/>
      </w:r>
      <w:r w:rsidRPr="004A0367">
        <w:rPr>
          <w:rFonts w:ascii="Times New Roman" w:eastAsia="Times New Roman" w:hAnsi="Times New Roman" w:cs="Times New Roman"/>
          <w:bCs/>
          <w:sz w:val="28"/>
          <w:szCs w:val="28"/>
          <w:lang w:eastAsia="ru-RU"/>
        </w:rPr>
        <w:lastRenderedPageBreak/>
        <w:t>Оценка кредитоспособности предприятия на основе анализа денежного потока в случае ОАО Комбинат «</w:t>
      </w:r>
      <w:proofErr w:type="spellStart"/>
      <w:r w:rsidRPr="004A0367">
        <w:rPr>
          <w:rFonts w:ascii="Times New Roman" w:eastAsia="Times New Roman" w:hAnsi="Times New Roman" w:cs="Times New Roman"/>
          <w:bCs/>
          <w:sz w:val="28"/>
          <w:szCs w:val="28"/>
          <w:lang w:eastAsia="ru-RU"/>
        </w:rPr>
        <w:t>Майкопхлепродукт</w:t>
      </w:r>
      <w:proofErr w:type="spellEnd"/>
      <w:r w:rsidRPr="004A0367">
        <w:rPr>
          <w:rFonts w:ascii="Times New Roman" w:eastAsia="Times New Roman" w:hAnsi="Times New Roman" w:cs="Times New Roman"/>
          <w:bCs/>
          <w:sz w:val="28"/>
          <w:szCs w:val="28"/>
          <w:lang w:eastAsia="ru-RU"/>
        </w:rPr>
        <w:t>» плохо применима, поэтому выводы о кредитоспособности, полученные из анализа чистого денежного потока, не стоит переоценивать. Кредитоспособность заемщика отвечает второму классу, а незначительная величина чистого денежного потока лишь временное явление. С другой стороны, одна из причин столь малого чистого денежного потока – низкая рентабельность предприятия (незначительная генерируемая прибыль), которая отмечалась при оценке финансовых показателей как основной сдерживающий фактор кредитования. Предприятию стоит обратить внимание на повышение рентабельности активов (а следовательно, и рентабельности продаж), что и приведет к увеличению чистого денежного потока.</w:t>
      </w:r>
    </w:p>
    <w:p w:rsidR="009F7F5E"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В ходе оценки финансовых показателей были получены высокие значения по коэффициентам ликвидности (особенно впечатляющим был рассчитанный коэффициент абсолютной ликвидности, свидетельствующий о способности предприятия мгновенно погасить все краткосрочные обязательства). В то же время избыточная абсолютная ликвидность не является положительным моментом, так как масса «замороженных» денежных активов (а у предприятия около 40% оборотных активов – денежные средства) не приносит дохода, что не может не отразиться на рентабельности заемщика.</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Рентабельность предприятия (как рентабельность вложений, так и рентабельность продаж) крайне низка и не превышает 10,4-11,7% в то время как инфляция составляет более 16-17%, а ставки по банковским кредитам в рублях доходят до 30-35%. Именно низкая рентабельность является основным негативным фактором и серьезно ограничивает кредитование. Возможно, низкая рентабельность приводит к тому, что предприятие не может привлекать средства, о чем и свидетельствует высокое соотношение собственных и заемных средств.</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lastRenderedPageBreak/>
        <w:t xml:space="preserve">Анализ денежного потока показал, что чистый денежный поток предприятия крайне незначителен и по этому показателю предприятие не может быть названо кредитоспособным. Однако отмечалось, что при анализе кредитоспособности </w:t>
      </w:r>
      <w:r w:rsidRPr="004A0367">
        <w:rPr>
          <w:rFonts w:ascii="Times New Roman" w:eastAsia="Times New Roman" w:hAnsi="Times New Roman" w:cs="Times New Roman"/>
          <w:sz w:val="28"/>
          <w:szCs w:val="28"/>
          <w:lang w:eastAsia="ru-RU"/>
        </w:rPr>
        <w:t>ОАО Комбинат «</w:t>
      </w:r>
      <w:proofErr w:type="spellStart"/>
      <w:r w:rsidRPr="004A0367">
        <w:rPr>
          <w:rFonts w:ascii="Times New Roman" w:eastAsia="Times New Roman" w:hAnsi="Times New Roman" w:cs="Times New Roman"/>
          <w:sz w:val="28"/>
          <w:szCs w:val="28"/>
          <w:lang w:eastAsia="ru-RU"/>
        </w:rPr>
        <w:t>Майкопхлепродукт</w:t>
      </w:r>
      <w:proofErr w:type="spellEnd"/>
      <w:r w:rsidRPr="004A0367">
        <w:rPr>
          <w:rFonts w:ascii="Times New Roman" w:eastAsia="Times New Roman" w:hAnsi="Times New Roman" w:cs="Times New Roman"/>
          <w:sz w:val="28"/>
          <w:szCs w:val="28"/>
          <w:lang w:eastAsia="ru-RU"/>
        </w:rPr>
        <w:t>»</w:t>
      </w:r>
      <w:r w:rsidRPr="004A0367">
        <w:rPr>
          <w:rFonts w:ascii="Times New Roman" w:eastAsia="Times New Roman" w:hAnsi="Times New Roman" w:cs="Times New Roman"/>
          <w:b/>
          <w:sz w:val="28"/>
          <w:szCs w:val="28"/>
          <w:lang w:eastAsia="ru-RU"/>
        </w:rPr>
        <w:t xml:space="preserve"> </w:t>
      </w:r>
      <w:r w:rsidRPr="004A0367">
        <w:rPr>
          <w:rFonts w:ascii="Times New Roman" w:eastAsia="Times New Roman" w:hAnsi="Times New Roman" w:cs="Times New Roman"/>
          <w:color w:val="000000"/>
          <w:sz w:val="28"/>
          <w:szCs w:val="28"/>
          <w:lang w:eastAsia="ru-RU"/>
        </w:rPr>
        <w:t>чистый денежный поток не играет определяющей роли, так как у предприятия много избыточных денежных активов, и оно нуждается не столько в дополнительном притоке, сколько в оттоке денежных средств, например, в доходные краткосрочные финансовые вложения. Со временем, если предприятию удастся поднять рентабельность активов хотя бы до уровня инфляции, чистый денежный поток возрастет.</w:t>
      </w:r>
    </w:p>
    <w:p w:rsidR="004F25AA" w:rsidRPr="004A0367" w:rsidRDefault="004F25AA" w:rsidP="004A0367">
      <w:pPr>
        <w:spacing w:after="0" w:line="360" w:lineRule="auto"/>
        <w:ind w:firstLine="709"/>
        <w:jc w:val="both"/>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color w:val="000000"/>
          <w:sz w:val="28"/>
          <w:szCs w:val="28"/>
          <w:lang w:eastAsia="ru-RU"/>
        </w:rPr>
        <w:t>В целом кредитоспособность предприятия можно оценить как среднюю, а заемщику присвоить вторую категорию кредитоспособности. Предприятию не следует выдавать большие кредиты на длительные сроки, но можно предоставить краткосрочный кредит на текущие цели. Вместе с тем, отмечено, что пока рентабельность предприятия не будет поднята до уровня ставки процента по кредиту, предприятию невыгодно брать кредиты в банке, так как оно не сможет их эффективно освоить.</w:t>
      </w:r>
    </w:p>
    <w:p w:rsidR="004F25AA" w:rsidRPr="004A0367" w:rsidRDefault="004F25AA"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9E3005" w:rsidRDefault="009E3005" w:rsidP="004A0367">
      <w:pPr>
        <w:spacing w:line="360" w:lineRule="auto"/>
        <w:ind w:firstLine="709"/>
        <w:jc w:val="center"/>
        <w:rPr>
          <w:rFonts w:ascii="Times New Roman" w:hAnsi="Times New Roman" w:cs="Times New Roman"/>
          <w:b/>
          <w:sz w:val="28"/>
          <w:szCs w:val="28"/>
        </w:rPr>
      </w:pPr>
    </w:p>
    <w:p w:rsidR="009E3005" w:rsidRDefault="009E3005" w:rsidP="004A0367">
      <w:pPr>
        <w:spacing w:line="360" w:lineRule="auto"/>
        <w:ind w:firstLine="709"/>
        <w:jc w:val="center"/>
        <w:rPr>
          <w:rFonts w:ascii="Times New Roman" w:hAnsi="Times New Roman" w:cs="Times New Roman"/>
          <w:b/>
          <w:sz w:val="28"/>
          <w:szCs w:val="28"/>
        </w:rPr>
      </w:pPr>
    </w:p>
    <w:p w:rsidR="009E3005" w:rsidRDefault="009E3005" w:rsidP="004A0367">
      <w:pPr>
        <w:spacing w:line="360" w:lineRule="auto"/>
        <w:ind w:firstLine="709"/>
        <w:jc w:val="center"/>
        <w:rPr>
          <w:rFonts w:ascii="Times New Roman" w:hAnsi="Times New Roman" w:cs="Times New Roman"/>
          <w:b/>
          <w:sz w:val="28"/>
          <w:szCs w:val="28"/>
        </w:rPr>
      </w:pPr>
    </w:p>
    <w:p w:rsidR="009E3005" w:rsidRDefault="009E3005" w:rsidP="004A0367">
      <w:pPr>
        <w:spacing w:line="360" w:lineRule="auto"/>
        <w:ind w:firstLine="709"/>
        <w:jc w:val="center"/>
        <w:rPr>
          <w:rFonts w:ascii="Times New Roman" w:hAnsi="Times New Roman" w:cs="Times New Roman"/>
          <w:b/>
          <w:sz w:val="28"/>
          <w:szCs w:val="28"/>
        </w:rPr>
      </w:pPr>
    </w:p>
    <w:p w:rsidR="009E3005" w:rsidRDefault="009E3005" w:rsidP="004A0367">
      <w:pPr>
        <w:spacing w:line="360" w:lineRule="auto"/>
        <w:ind w:firstLine="709"/>
        <w:jc w:val="center"/>
        <w:rPr>
          <w:rFonts w:ascii="Times New Roman" w:hAnsi="Times New Roman" w:cs="Times New Roman"/>
          <w:b/>
          <w:sz w:val="28"/>
          <w:szCs w:val="28"/>
        </w:rPr>
      </w:pPr>
    </w:p>
    <w:p w:rsidR="009E3005" w:rsidRDefault="009E3005" w:rsidP="004A0367">
      <w:pPr>
        <w:spacing w:line="360" w:lineRule="auto"/>
        <w:ind w:firstLine="709"/>
        <w:jc w:val="center"/>
        <w:rPr>
          <w:rFonts w:ascii="Times New Roman" w:hAnsi="Times New Roman" w:cs="Times New Roman"/>
          <w:b/>
          <w:sz w:val="28"/>
          <w:szCs w:val="28"/>
        </w:rPr>
      </w:pPr>
    </w:p>
    <w:p w:rsidR="009E3005" w:rsidRDefault="009E3005" w:rsidP="004A0367">
      <w:pPr>
        <w:spacing w:line="360" w:lineRule="auto"/>
        <w:ind w:firstLine="709"/>
        <w:jc w:val="center"/>
        <w:rPr>
          <w:rFonts w:ascii="Times New Roman" w:hAnsi="Times New Roman" w:cs="Times New Roman"/>
          <w:b/>
          <w:sz w:val="28"/>
          <w:szCs w:val="28"/>
        </w:rPr>
      </w:pPr>
    </w:p>
    <w:p w:rsidR="009E3005" w:rsidRDefault="009E3005" w:rsidP="004A0367">
      <w:pPr>
        <w:spacing w:line="360" w:lineRule="auto"/>
        <w:ind w:firstLine="709"/>
        <w:jc w:val="center"/>
        <w:rPr>
          <w:rFonts w:ascii="Times New Roman" w:hAnsi="Times New Roman" w:cs="Times New Roman"/>
          <w:b/>
          <w:sz w:val="28"/>
          <w:szCs w:val="28"/>
        </w:rPr>
      </w:pPr>
    </w:p>
    <w:p w:rsidR="004D0C67" w:rsidRPr="004A0367" w:rsidRDefault="00045804" w:rsidP="004A0367">
      <w:pPr>
        <w:spacing w:line="360" w:lineRule="auto"/>
        <w:ind w:firstLine="709"/>
        <w:jc w:val="center"/>
        <w:rPr>
          <w:rFonts w:ascii="Times New Roman" w:hAnsi="Times New Roman" w:cs="Times New Roman"/>
          <w:b/>
          <w:sz w:val="28"/>
          <w:szCs w:val="28"/>
        </w:rPr>
      </w:pPr>
      <w:r w:rsidRPr="004A0367">
        <w:rPr>
          <w:rFonts w:ascii="Times New Roman" w:hAnsi="Times New Roman" w:cs="Times New Roman"/>
          <w:b/>
          <w:sz w:val="28"/>
          <w:szCs w:val="28"/>
        </w:rPr>
        <w:lastRenderedPageBreak/>
        <w:t>ЗАКЛЮЧЕНИЕ</w:t>
      </w:r>
    </w:p>
    <w:p w:rsidR="004D0C67" w:rsidRPr="004A0367" w:rsidRDefault="004D0C67" w:rsidP="004A0367">
      <w:pPr>
        <w:spacing w:line="360" w:lineRule="auto"/>
        <w:ind w:firstLine="709"/>
        <w:jc w:val="center"/>
        <w:rPr>
          <w:rFonts w:ascii="Times New Roman" w:hAnsi="Times New Roman" w:cs="Times New Roman"/>
          <w:b/>
          <w:sz w:val="28"/>
          <w:szCs w:val="28"/>
        </w:rPr>
      </w:pPr>
    </w:p>
    <w:p w:rsidR="004D0C67" w:rsidRPr="004A0367" w:rsidRDefault="004D0C67" w:rsidP="004A0367">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xml:space="preserve">Изучив в работе особенности </w:t>
      </w:r>
      <w:r w:rsidR="00045804" w:rsidRPr="004A0367">
        <w:rPr>
          <w:rFonts w:ascii="Times New Roman" w:hAnsi="Times New Roman" w:cs="Times New Roman"/>
          <w:sz w:val="28"/>
          <w:szCs w:val="28"/>
        </w:rPr>
        <w:t>финансового оздоровления предприятия</w:t>
      </w:r>
      <w:r w:rsidRPr="004A0367">
        <w:rPr>
          <w:rFonts w:ascii="Times New Roman" w:hAnsi="Times New Roman" w:cs="Times New Roman"/>
          <w:sz w:val="28"/>
          <w:szCs w:val="28"/>
        </w:rPr>
        <w:t xml:space="preserve"> можно сделать следующее заключении.</w:t>
      </w:r>
    </w:p>
    <w:p w:rsidR="004D0C67" w:rsidRPr="004A0367" w:rsidRDefault="004D0C67" w:rsidP="004A0367">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В наше время для успешной деятельности предприятия важное значение приобретает вопрос усиления воздействия экономического механизма рынка на улучшение структуры общественного производства и повышение его эффективности, в частности таких его инструментов, как цена, заработная плата, прибыль, покупательский спрос и др.</w:t>
      </w:r>
    </w:p>
    <w:p w:rsidR="004D0C67" w:rsidRPr="004A0367" w:rsidRDefault="004D0C67" w:rsidP="004A0367">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Учитывая необходимость современных подходов к управлению предприятием, мы предлагаем концепцию маркетинга и реорганизацию системы управления, предусматривающие новые формы и методы функционирования предприятия в целях стабилизации и дальнейшего укрепления его положения на рынке.</w:t>
      </w:r>
    </w:p>
    <w:p w:rsidR="004D0C67" w:rsidRPr="004A0367" w:rsidRDefault="00045804" w:rsidP="004A0367">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 xml:space="preserve">Новая </w:t>
      </w:r>
      <w:r w:rsidR="004D0C67" w:rsidRPr="004A0367">
        <w:rPr>
          <w:rFonts w:ascii="Times New Roman" w:hAnsi="Times New Roman" w:cs="Times New Roman"/>
          <w:sz w:val="28"/>
          <w:szCs w:val="28"/>
        </w:rPr>
        <w:t>концепция ведения бизнеса предполагает исследование потребителей, выявление основных мотивов приобретения и анализ потребительского поведения, формирует различные варианты маркетинговых действий. Специфика формирования маркетинга связана с динамичными изменениями спроса, с индивидуализацией потребительского спроса, с применением дифференцированного предположения товаров и с учетом интересов потребителей, требований общества и факторов улучшения среды обитания.</w:t>
      </w:r>
    </w:p>
    <w:p w:rsidR="004D0C67" w:rsidRPr="004A0367" w:rsidRDefault="004D0C67" w:rsidP="004A0367">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t>Усиливающаяся на современном рынке конкуренция требует от всех участников рынка постоянного напряжения в борьбе за «место под солнцем». Как в сказке Льюиса Кэрролла: даже для того, чтобы оставаться на месте, надо бежать. Не двигаясь же, т.е. ничего не делая, работая как и работается, можно оказаться далеко позади. Рыночные новинки – это один из элементов такого движения.</w:t>
      </w:r>
    </w:p>
    <w:p w:rsidR="004D0C67" w:rsidRPr="004A0367" w:rsidRDefault="004D0C67" w:rsidP="004A0367">
      <w:pPr>
        <w:spacing w:after="0" w:line="360" w:lineRule="auto"/>
        <w:ind w:firstLine="709"/>
        <w:jc w:val="both"/>
        <w:rPr>
          <w:rFonts w:ascii="Times New Roman" w:hAnsi="Times New Roman" w:cs="Times New Roman"/>
          <w:sz w:val="28"/>
          <w:szCs w:val="28"/>
        </w:rPr>
      </w:pPr>
      <w:r w:rsidRPr="004A0367">
        <w:rPr>
          <w:rFonts w:ascii="Times New Roman" w:hAnsi="Times New Roman" w:cs="Times New Roman"/>
          <w:sz w:val="28"/>
          <w:szCs w:val="28"/>
        </w:rPr>
        <w:lastRenderedPageBreak/>
        <w:t>Логика развития бизнеса требует повышения рентабельности производства и расширения ассортимента. Обе эти цели можно достичь, повышая конкурентоспособность товара. В результате успешного вывода на рынок своего продукта, компания обычно расширяет свою продуктовую линейку, либо закрепляет за собой данную товарную категорию. В рассмотренном нами примере, для того чтобы добиться успеха на рынке, должно постоянно уделять внимание развитию рынка, его запросов. Задача маркетологов в этой ситуации сделать продукт успешным в плане привлекательности для покупателей, только в таком случае товар будет конкурентоспособным на современном рынке.</w:t>
      </w:r>
    </w:p>
    <w:p w:rsidR="004D0C67" w:rsidRPr="004A0367" w:rsidRDefault="004D0C67" w:rsidP="004A0367">
      <w:pPr>
        <w:spacing w:line="360" w:lineRule="auto"/>
        <w:ind w:left="709" w:firstLine="709"/>
        <w:jc w:val="center"/>
        <w:rPr>
          <w:b/>
          <w:sz w:val="28"/>
          <w:szCs w:val="28"/>
        </w:rPr>
      </w:pPr>
    </w:p>
    <w:p w:rsidR="004D0C67" w:rsidRPr="004A0367" w:rsidRDefault="004D0C67" w:rsidP="004A0367">
      <w:pPr>
        <w:spacing w:line="360" w:lineRule="auto"/>
        <w:ind w:left="709" w:firstLine="709"/>
        <w:jc w:val="center"/>
        <w:rPr>
          <w:b/>
          <w:sz w:val="28"/>
          <w:szCs w:val="28"/>
        </w:rPr>
      </w:pPr>
    </w:p>
    <w:p w:rsidR="004D0C67" w:rsidRPr="004A0367" w:rsidRDefault="004D0C67" w:rsidP="004A0367">
      <w:pPr>
        <w:spacing w:line="360" w:lineRule="auto"/>
        <w:ind w:left="709" w:firstLine="709"/>
        <w:jc w:val="center"/>
        <w:rPr>
          <w:b/>
          <w:sz w:val="28"/>
          <w:szCs w:val="28"/>
        </w:rPr>
      </w:pPr>
    </w:p>
    <w:p w:rsidR="00490C2C" w:rsidRPr="004A0367" w:rsidRDefault="00490C2C"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490C2C" w:rsidRPr="004A0367" w:rsidRDefault="00490C2C"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490C2C" w:rsidRDefault="00490C2C"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86341E" w:rsidRPr="004A0367" w:rsidRDefault="0086341E" w:rsidP="004A0367">
      <w:pPr>
        <w:spacing w:after="0" w:line="360" w:lineRule="auto"/>
        <w:ind w:firstLine="709"/>
        <w:jc w:val="center"/>
        <w:outlineLvl w:val="0"/>
        <w:rPr>
          <w:rFonts w:ascii="Times New Roman" w:eastAsia="Times New Roman" w:hAnsi="Times New Roman" w:cs="Times New Roman"/>
          <w:b/>
          <w:caps/>
          <w:sz w:val="28"/>
          <w:szCs w:val="28"/>
          <w:lang w:eastAsia="ru-RU"/>
        </w:rPr>
      </w:pPr>
    </w:p>
    <w:p w:rsidR="004F25AA" w:rsidRPr="004A0367" w:rsidRDefault="004F25AA" w:rsidP="004A0367">
      <w:pPr>
        <w:spacing w:after="0" w:line="360" w:lineRule="auto"/>
        <w:ind w:firstLine="709"/>
        <w:jc w:val="center"/>
        <w:outlineLvl w:val="0"/>
        <w:rPr>
          <w:rFonts w:ascii="Times New Roman" w:eastAsia="Times New Roman" w:hAnsi="Times New Roman" w:cs="Times New Roman"/>
          <w:b/>
          <w:caps/>
          <w:sz w:val="28"/>
          <w:szCs w:val="28"/>
          <w:lang w:eastAsia="ru-RU"/>
        </w:rPr>
      </w:pPr>
      <w:r w:rsidRPr="004A0367">
        <w:rPr>
          <w:rFonts w:ascii="Times New Roman" w:eastAsia="Times New Roman" w:hAnsi="Times New Roman" w:cs="Times New Roman"/>
          <w:b/>
          <w:caps/>
          <w:sz w:val="28"/>
          <w:szCs w:val="28"/>
          <w:lang w:eastAsia="ru-RU"/>
        </w:rPr>
        <w:lastRenderedPageBreak/>
        <w:t>Список использованной литературы</w:t>
      </w:r>
    </w:p>
    <w:p w:rsidR="004F25AA" w:rsidRPr="004A0367" w:rsidRDefault="004F25AA" w:rsidP="00BB2037">
      <w:pPr>
        <w:spacing w:after="0" w:line="360" w:lineRule="auto"/>
        <w:ind w:firstLine="709"/>
        <w:outlineLvl w:val="0"/>
        <w:rPr>
          <w:rFonts w:ascii="Times New Roman" w:eastAsia="Times New Roman" w:hAnsi="Times New Roman" w:cs="Times New Roman"/>
          <w:b/>
          <w:caps/>
          <w:color w:val="133707"/>
          <w:sz w:val="28"/>
          <w:szCs w:val="28"/>
          <w:lang w:eastAsia="ru-RU"/>
        </w:rPr>
      </w:pPr>
    </w:p>
    <w:p w:rsidR="0058419A" w:rsidRPr="004A0367" w:rsidRDefault="0058419A" w:rsidP="00BB2037">
      <w:pPr>
        <w:pStyle w:val="ae"/>
        <w:numPr>
          <w:ilvl w:val="0"/>
          <w:numId w:val="12"/>
        </w:numPr>
        <w:spacing w:after="0" w:line="360" w:lineRule="auto"/>
        <w:ind w:firstLine="709"/>
        <w:rPr>
          <w:sz w:val="28"/>
          <w:szCs w:val="28"/>
        </w:rPr>
      </w:pPr>
      <w:r w:rsidRPr="004A0367">
        <w:rPr>
          <w:sz w:val="28"/>
          <w:szCs w:val="28"/>
        </w:rPr>
        <w:t>Налоговый кодекс 1 и 2 часть. – Справочная электронная программа «Консультант плюс».</w:t>
      </w:r>
    </w:p>
    <w:p w:rsidR="0058419A" w:rsidRPr="004A0367" w:rsidRDefault="0058419A" w:rsidP="00BB2037">
      <w:pPr>
        <w:pStyle w:val="ae"/>
        <w:numPr>
          <w:ilvl w:val="0"/>
          <w:numId w:val="12"/>
        </w:numPr>
        <w:spacing w:after="0" w:line="360" w:lineRule="auto"/>
        <w:ind w:firstLine="709"/>
        <w:rPr>
          <w:sz w:val="28"/>
          <w:szCs w:val="28"/>
        </w:rPr>
      </w:pPr>
      <w:r w:rsidRPr="004A0367">
        <w:rPr>
          <w:color w:val="000000" w:themeColor="text1"/>
          <w:sz w:val="28"/>
          <w:szCs w:val="28"/>
        </w:rPr>
        <w:t xml:space="preserve">Гражданский кодекс РФ (ГК РФ 2014) - - </w:t>
      </w:r>
      <w:r w:rsidRPr="004A0367">
        <w:rPr>
          <w:sz w:val="28"/>
          <w:szCs w:val="28"/>
        </w:rPr>
        <w:t>Справочная электронная программа «Консультант плюс».</w:t>
      </w:r>
    </w:p>
    <w:p w:rsidR="0058419A" w:rsidRPr="004A0367" w:rsidRDefault="0058419A" w:rsidP="00BB2037">
      <w:pPr>
        <w:pStyle w:val="ae"/>
        <w:spacing w:after="0" w:line="360" w:lineRule="auto"/>
        <w:ind w:left="709" w:firstLine="709"/>
        <w:rPr>
          <w:sz w:val="28"/>
          <w:szCs w:val="28"/>
        </w:rPr>
      </w:pPr>
    </w:p>
    <w:p w:rsidR="00901366" w:rsidRPr="004A0367" w:rsidRDefault="00901366" w:rsidP="00BB2037">
      <w:pPr>
        <w:pStyle w:val="af0"/>
        <w:numPr>
          <w:ilvl w:val="0"/>
          <w:numId w:val="12"/>
        </w:numPr>
        <w:spacing w:after="0" w:line="360" w:lineRule="auto"/>
        <w:ind w:firstLine="709"/>
        <w:rPr>
          <w:rFonts w:ascii="Times New Roman" w:hAnsi="Times New Roman" w:cs="Times New Roman"/>
          <w:sz w:val="28"/>
          <w:szCs w:val="28"/>
        </w:rPr>
      </w:pPr>
      <w:proofErr w:type="spellStart"/>
      <w:r w:rsidRPr="004A0367">
        <w:rPr>
          <w:rFonts w:ascii="Times New Roman" w:hAnsi="Times New Roman" w:cs="Times New Roman"/>
          <w:sz w:val="28"/>
          <w:szCs w:val="28"/>
        </w:rPr>
        <w:t>Абакулина</w:t>
      </w:r>
      <w:proofErr w:type="spellEnd"/>
      <w:r w:rsidRPr="004A0367">
        <w:rPr>
          <w:rFonts w:ascii="Times New Roman" w:hAnsi="Times New Roman" w:cs="Times New Roman"/>
          <w:sz w:val="28"/>
          <w:szCs w:val="28"/>
        </w:rPr>
        <w:t xml:space="preserve"> Л. Ю., Беляева Т. П. Экономика: учеб. Для ВУЗОВ / Под ред. А. В. </w:t>
      </w:r>
      <w:proofErr w:type="spellStart"/>
      <w:r w:rsidRPr="004A0367">
        <w:rPr>
          <w:rFonts w:ascii="Times New Roman" w:hAnsi="Times New Roman" w:cs="Times New Roman"/>
          <w:sz w:val="28"/>
          <w:szCs w:val="28"/>
        </w:rPr>
        <w:t>Лабудина</w:t>
      </w:r>
      <w:proofErr w:type="spellEnd"/>
      <w:r w:rsidRPr="004A0367">
        <w:rPr>
          <w:rFonts w:ascii="Times New Roman" w:hAnsi="Times New Roman" w:cs="Times New Roman"/>
          <w:sz w:val="28"/>
          <w:szCs w:val="28"/>
        </w:rPr>
        <w:t>. – М.: Питер, 2013. – 368 с.</w:t>
      </w:r>
    </w:p>
    <w:p w:rsidR="00901366" w:rsidRPr="004A0367" w:rsidRDefault="00901366" w:rsidP="00BB2037">
      <w:pPr>
        <w:pStyle w:val="af0"/>
        <w:numPr>
          <w:ilvl w:val="0"/>
          <w:numId w:val="12"/>
        </w:numPr>
        <w:spacing w:after="0" w:line="360" w:lineRule="auto"/>
        <w:ind w:firstLine="709"/>
        <w:outlineLvl w:val="0"/>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Балабанов И. Т. Финансовый анализ и планирование хозяйствующего субъекта / И. Т. Балабанов. – М.: Финансы и статистика, 2012.</w:t>
      </w:r>
      <w:r w:rsidR="003E4D21">
        <w:rPr>
          <w:rFonts w:ascii="Times New Roman" w:eastAsia="Times New Roman" w:hAnsi="Times New Roman" w:cs="Times New Roman"/>
          <w:sz w:val="28"/>
          <w:szCs w:val="28"/>
          <w:lang w:eastAsia="ru-RU"/>
        </w:rPr>
        <w:t xml:space="preserve"> – 312с.</w:t>
      </w:r>
    </w:p>
    <w:p w:rsidR="00901366" w:rsidRPr="004A0367" w:rsidRDefault="00901366" w:rsidP="00BB2037">
      <w:pPr>
        <w:pStyle w:val="af0"/>
        <w:numPr>
          <w:ilvl w:val="0"/>
          <w:numId w:val="12"/>
        </w:numPr>
        <w:spacing w:after="0" w:line="360" w:lineRule="auto"/>
        <w:ind w:firstLine="709"/>
        <w:rPr>
          <w:rFonts w:ascii="Times New Roman" w:hAnsi="Times New Roman" w:cs="Times New Roman"/>
          <w:color w:val="000000"/>
          <w:sz w:val="28"/>
          <w:szCs w:val="28"/>
        </w:rPr>
      </w:pPr>
      <w:r w:rsidRPr="004A0367">
        <w:rPr>
          <w:rFonts w:ascii="Times New Roman" w:hAnsi="Times New Roman" w:cs="Times New Roman"/>
          <w:color w:val="000000"/>
          <w:sz w:val="28"/>
          <w:szCs w:val="28"/>
        </w:rPr>
        <w:t xml:space="preserve">Бариленко В.И., </w:t>
      </w:r>
      <w:proofErr w:type="spellStart"/>
      <w:r w:rsidRPr="004A0367">
        <w:rPr>
          <w:rFonts w:ascii="Times New Roman" w:hAnsi="Times New Roman" w:cs="Times New Roman"/>
          <w:color w:val="000000"/>
          <w:sz w:val="28"/>
          <w:szCs w:val="28"/>
        </w:rPr>
        <w:t>Кайро</w:t>
      </w:r>
      <w:proofErr w:type="spellEnd"/>
      <w:r w:rsidRPr="004A0367">
        <w:rPr>
          <w:rFonts w:ascii="Times New Roman" w:hAnsi="Times New Roman" w:cs="Times New Roman"/>
          <w:color w:val="000000"/>
          <w:sz w:val="28"/>
          <w:szCs w:val="28"/>
        </w:rPr>
        <w:t xml:space="preserve"> О.В., Кузнецов С.И., Плотников JI.K. Анализ финансовой отчетности. -М.: </w:t>
      </w:r>
      <w:proofErr w:type="spellStart"/>
      <w:r w:rsidRPr="004A0367">
        <w:rPr>
          <w:rFonts w:ascii="Times New Roman" w:hAnsi="Times New Roman" w:cs="Times New Roman"/>
          <w:color w:val="000000"/>
          <w:sz w:val="28"/>
          <w:szCs w:val="28"/>
        </w:rPr>
        <w:t>КноРус</w:t>
      </w:r>
      <w:proofErr w:type="spellEnd"/>
      <w:r w:rsidRPr="004A0367">
        <w:rPr>
          <w:rFonts w:ascii="Times New Roman" w:hAnsi="Times New Roman" w:cs="Times New Roman"/>
          <w:color w:val="000000"/>
          <w:sz w:val="28"/>
          <w:szCs w:val="28"/>
        </w:rPr>
        <w:t>, 2010. -432с.</w:t>
      </w:r>
    </w:p>
    <w:p w:rsidR="00901366" w:rsidRPr="004A0367" w:rsidRDefault="00901366" w:rsidP="00BB2037">
      <w:pPr>
        <w:pStyle w:val="af0"/>
        <w:numPr>
          <w:ilvl w:val="0"/>
          <w:numId w:val="12"/>
        </w:numPr>
        <w:spacing w:after="0" w:line="360" w:lineRule="auto"/>
        <w:ind w:firstLine="709"/>
        <w:outlineLvl w:val="0"/>
        <w:rPr>
          <w:rFonts w:ascii="Times New Roman" w:eastAsia="Times New Roman" w:hAnsi="Times New Roman" w:cs="Times New Roman"/>
          <w:sz w:val="28"/>
          <w:szCs w:val="28"/>
          <w:lang w:eastAsia="ru-RU"/>
        </w:rPr>
      </w:pPr>
      <w:proofErr w:type="spellStart"/>
      <w:r w:rsidRPr="004A0367">
        <w:rPr>
          <w:rFonts w:ascii="Times New Roman" w:eastAsia="Times New Roman" w:hAnsi="Times New Roman" w:cs="Times New Roman"/>
          <w:color w:val="000000"/>
          <w:sz w:val="28"/>
          <w:szCs w:val="28"/>
          <w:lang w:eastAsia="ru-RU"/>
        </w:rPr>
        <w:t>Барнгольц</w:t>
      </w:r>
      <w:proofErr w:type="spellEnd"/>
      <w:r w:rsidRPr="004A0367">
        <w:rPr>
          <w:rFonts w:ascii="Times New Roman" w:eastAsia="Times New Roman" w:hAnsi="Times New Roman" w:cs="Times New Roman"/>
          <w:color w:val="000000"/>
          <w:sz w:val="28"/>
          <w:szCs w:val="28"/>
          <w:lang w:eastAsia="ru-RU"/>
        </w:rPr>
        <w:t xml:space="preserve"> С.Б., Мельник М.В. Методология экономического анализа деятельности хозяйствующего субъекта. - М.: Финансы и статистика, 2010. – 240 с.</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proofErr w:type="spellStart"/>
      <w:r w:rsidRPr="004A0367">
        <w:rPr>
          <w:rFonts w:ascii="Times New Roman" w:eastAsia="Times New Roman" w:hAnsi="Times New Roman" w:cs="Times New Roman"/>
          <w:sz w:val="28"/>
          <w:szCs w:val="28"/>
          <w:lang w:eastAsia="ru-RU"/>
        </w:rPr>
        <w:t>Басовский</w:t>
      </w:r>
      <w:proofErr w:type="spellEnd"/>
      <w:r w:rsidRPr="004A0367">
        <w:rPr>
          <w:rFonts w:ascii="Times New Roman" w:eastAsia="Times New Roman" w:hAnsi="Times New Roman" w:cs="Times New Roman"/>
          <w:sz w:val="28"/>
          <w:szCs w:val="28"/>
          <w:lang w:eastAsia="ru-RU"/>
        </w:rPr>
        <w:t xml:space="preserve"> Л. Е. Экономика: Курс лекций / Л. Е. </w:t>
      </w:r>
      <w:proofErr w:type="spellStart"/>
      <w:r w:rsidRPr="004A0367">
        <w:rPr>
          <w:rFonts w:ascii="Times New Roman" w:eastAsia="Times New Roman" w:hAnsi="Times New Roman" w:cs="Times New Roman"/>
          <w:sz w:val="28"/>
          <w:szCs w:val="28"/>
          <w:lang w:eastAsia="ru-RU"/>
        </w:rPr>
        <w:t>Басовский</w:t>
      </w:r>
      <w:proofErr w:type="spellEnd"/>
      <w:r w:rsidRPr="004A0367">
        <w:rPr>
          <w:rFonts w:ascii="Times New Roman" w:eastAsia="Times New Roman" w:hAnsi="Times New Roman" w:cs="Times New Roman"/>
          <w:sz w:val="28"/>
          <w:szCs w:val="28"/>
          <w:lang w:eastAsia="ru-RU"/>
        </w:rPr>
        <w:t xml:space="preserve">, И. В. Фомичева, Т. В. Косцов / Под ред. проф. Л. Е. </w:t>
      </w:r>
      <w:proofErr w:type="spellStart"/>
      <w:r w:rsidRPr="004A0367">
        <w:rPr>
          <w:rFonts w:ascii="Times New Roman" w:eastAsia="Times New Roman" w:hAnsi="Times New Roman" w:cs="Times New Roman"/>
          <w:sz w:val="28"/>
          <w:szCs w:val="28"/>
          <w:lang w:eastAsia="ru-RU"/>
        </w:rPr>
        <w:t>Басовского</w:t>
      </w:r>
      <w:proofErr w:type="spellEnd"/>
      <w:r w:rsidRPr="004A0367">
        <w:rPr>
          <w:rFonts w:ascii="Times New Roman" w:eastAsia="Times New Roman" w:hAnsi="Times New Roman" w:cs="Times New Roman"/>
          <w:sz w:val="28"/>
          <w:szCs w:val="28"/>
          <w:lang w:eastAsia="ru-RU"/>
        </w:rPr>
        <w:t>. – М.: ИНФРА-М, 2012. – 160 с.</w:t>
      </w:r>
    </w:p>
    <w:p w:rsidR="00901366" w:rsidRPr="004A0367" w:rsidRDefault="00901366" w:rsidP="00BB2037">
      <w:pPr>
        <w:pStyle w:val="af0"/>
        <w:numPr>
          <w:ilvl w:val="0"/>
          <w:numId w:val="12"/>
        </w:numPr>
        <w:spacing w:after="0" w:line="360" w:lineRule="auto"/>
        <w:ind w:firstLine="709"/>
        <w:outlineLvl w:val="0"/>
        <w:rPr>
          <w:rFonts w:ascii="Times New Roman" w:eastAsia="Times New Roman" w:hAnsi="Times New Roman" w:cs="Times New Roman"/>
          <w:sz w:val="28"/>
          <w:szCs w:val="28"/>
          <w:lang w:eastAsia="ru-RU"/>
        </w:rPr>
      </w:pPr>
      <w:proofErr w:type="spellStart"/>
      <w:r w:rsidRPr="004A0367">
        <w:rPr>
          <w:rFonts w:ascii="Times New Roman" w:eastAsia="Times New Roman" w:hAnsi="Times New Roman" w:cs="Times New Roman"/>
          <w:sz w:val="28"/>
          <w:szCs w:val="28"/>
          <w:lang w:eastAsia="ru-RU"/>
        </w:rPr>
        <w:t>Бернстайн</w:t>
      </w:r>
      <w:proofErr w:type="spellEnd"/>
      <w:r w:rsidRPr="004A0367">
        <w:rPr>
          <w:rFonts w:ascii="Times New Roman" w:eastAsia="Times New Roman" w:hAnsi="Times New Roman" w:cs="Times New Roman"/>
          <w:sz w:val="28"/>
          <w:szCs w:val="28"/>
          <w:lang w:eastAsia="ru-RU"/>
        </w:rPr>
        <w:t xml:space="preserve"> Л.А. Анализ финансовой отчетности: теория, практика и интерпретация / Пер. с англ. — М.: Финансы и статистика, 2008.</w:t>
      </w:r>
    </w:p>
    <w:p w:rsidR="00901366" w:rsidRPr="004A0367" w:rsidRDefault="00901366" w:rsidP="00BB2037">
      <w:pPr>
        <w:pStyle w:val="af0"/>
        <w:numPr>
          <w:ilvl w:val="0"/>
          <w:numId w:val="12"/>
        </w:numPr>
        <w:spacing w:after="0" w:line="360" w:lineRule="auto"/>
        <w:ind w:firstLine="709"/>
        <w:rPr>
          <w:rFonts w:ascii="Times New Roman" w:hAnsi="Times New Roman" w:cs="Times New Roman"/>
          <w:color w:val="000000"/>
          <w:sz w:val="28"/>
          <w:szCs w:val="28"/>
        </w:rPr>
      </w:pPr>
      <w:r w:rsidRPr="004A0367">
        <w:rPr>
          <w:rFonts w:ascii="Times New Roman" w:hAnsi="Times New Roman" w:cs="Times New Roman"/>
          <w:color w:val="000000"/>
          <w:sz w:val="28"/>
          <w:szCs w:val="28"/>
        </w:rPr>
        <w:t>Бородин А.И. Использование методики финансового анализа на этапах жизненного цикла предприятия.// Экономический анализ: теория и практика, 2003. -№ 8.-С. 39 42.</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Владимирова Т. А. Анализ финансовой отчетности предприятия / Т. А. Владимирова. – Новосибирск: СИФБД, 2010.</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Грачев А.В. Финансовая устойчивость предприятия: анализ, оценка и управление: Учебно-практическое пособие. — М.: Дело и Сервис, 2008.</w:t>
      </w:r>
    </w:p>
    <w:p w:rsidR="00901366" w:rsidRPr="004A0367" w:rsidRDefault="00901366" w:rsidP="00BB2037">
      <w:pPr>
        <w:pStyle w:val="af0"/>
        <w:numPr>
          <w:ilvl w:val="0"/>
          <w:numId w:val="12"/>
        </w:numPr>
        <w:spacing w:after="0" w:line="360" w:lineRule="auto"/>
        <w:ind w:firstLine="709"/>
        <w:outlineLvl w:val="0"/>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lastRenderedPageBreak/>
        <w:t>Донцова Л.В., Никифорова Н.А. Анализ финансовой отчетности: Учебное пособие. — М.: Дело и Сервис, 2008.</w:t>
      </w:r>
    </w:p>
    <w:p w:rsidR="00901366" w:rsidRPr="004A0367" w:rsidRDefault="00901366" w:rsidP="00BB2037">
      <w:pPr>
        <w:pStyle w:val="af0"/>
        <w:numPr>
          <w:ilvl w:val="0"/>
          <w:numId w:val="12"/>
        </w:numPr>
        <w:spacing w:after="0" w:line="360" w:lineRule="auto"/>
        <w:ind w:firstLine="709"/>
        <w:rPr>
          <w:rFonts w:ascii="Times New Roman" w:hAnsi="Times New Roman" w:cs="Times New Roman"/>
          <w:color w:val="000000"/>
          <w:sz w:val="28"/>
          <w:szCs w:val="28"/>
        </w:rPr>
      </w:pPr>
      <w:r w:rsidRPr="004A0367">
        <w:rPr>
          <w:rFonts w:ascii="Times New Roman" w:hAnsi="Times New Roman" w:cs="Times New Roman"/>
          <w:color w:val="000000"/>
          <w:sz w:val="28"/>
          <w:szCs w:val="28"/>
        </w:rPr>
        <w:t>Ефимова О.В. Финансовый анализ. Современный инструментарий для принятия экономических решений: Учебник. -М.: Омега-JI, 2009. -350с.</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proofErr w:type="spellStart"/>
      <w:r w:rsidRPr="004A0367">
        <w:rPr>
          <w:rFonts w:ascii="Times New Roman" w:eastAsia="Times New Roman" w:hAnsi="Times New Roman" w:cs="Times New Roman"/>
          <w:sz w:val="28"/>
          <w:szCs w:val="28"/>
          <w:lang w:eastAsia="ru-RU"/>
        </w:rPr>
        <w:t>Жадько</w:t>
      </w:r>
      <w:proofErr w:type="spellEnd"/>
      <w:r w:rsidRPr="004A0367">
        <w:rPr>
          <w:rFonts w:ascii="Times New Roman" w:eastAsia="Times New Roman" w:hAnsi="Times New Roman" w:cs="Times New Roman"/>
          <w:sz w:val="28"/>
          <w:szCs w:val="28"/>
          <w:lang w:eastAsia="ru-RU"/>
        </w:rPr>
        <w:t xml:space="preserve"> И. «Хвала рукам, что пахнут хлебом»./ И. </w:t>
      </w:r>
      <w:proofErr w:type="spellStart"/>
      <w:r w:rsidRPr="004A0367">
        <w:rPr>
          <w:rFonts w:ascii="Times New Roman" w:eastAsia="Times New Roman" w:hAnsi="Times New Roman" w:cs="Times New Roman"/>
          <w:sz w:val="28"/>
          <w:szCs w:val="28"/>
          <w:lang w:eastAsia="ru-RU"/>
        </w:rPr>
        <w:t>Жадько</w:t>
      </w:r>
      <w:proofErr w:type="spellEnd"/>
      <w:r w:rsidRPr="004A0367">
        <w:rPr>
          <w:rFonts w:ascii="Times New Roman" w:eastAsia="Times New Roman" w:hAnsi="Times New Roman" w:cs="Times New Roman"/>
          <w:sz w:val="28"/>
          <w:szCs w:val="28"/>
          <w:lang w:eastAsia="ru-RU"/>
        </w:rPr>
        <w:t>. // Советская Адыгея. – 2013.- 27 сентября. – С. 2.</w:t>
      </w:r>
    </w:p>
    <w:p w:rsidR="00A1153D" w:rsidRPr="004A0367" w:rsidRDefault="00A1153D" w:rsidP="00BB2037">
      <w:pPr>
        <w:pStyle w:val="af0"/>
        <w:numPr>
          <w:ilvl w:val="0"/>
          <w:numId w:val="12"/>
        </w:numPr>
        <w:shd w:val="clear" w:color="auto" w:fill="FFFFFF"/>
        <w:spacing w:after="0" w:line="360" w:lineRule="auto"/>
        <w:ind w:firstLine="709"/>
        <w:rPr>
          <w:rFonts w:ascii="Times New Roman" w:hAnsi="Times New Roman" w:cs="Times New Roman"/>
          <w:sz w:val="28"/>
          <w:szCs w:val="28"/>
        </w:rPr>
      </w:pPr>
      <w:r w:rsidRPr="004A0367">
        <w:rPr>
          <w:rFonts w:ascii="Times New Roman" w:hAnsi="Times New Roman" w:cs="Times New Roman"/>
          <w:sz w:val="28"/>
          <w:szCs w:val="28"/>
        </w:rPr>
        <w:t xml:space="preserve">Карасева М. В. Финансовое право. Общая часть: Учебник. – М.: </w:t>
      </w:r>
      <w:proofErr w:type="spellStart"/>
      <w:r w:rsidRPr="004A0367">
        <w:rPr>
          <w:rFonts w:ascii="Times New Roman" w:hAnsi="Times New Roman" w:cs="Times New Roman"/>
          <w:sz w:val="28"/>
          <w:szCs w:val="28"/>
        </w:rPr>
        <w:t>Юристъ</w:t>
      </w:r>
      <w:proofErr w:type="spellEnd"/>
      <w:r w:rsidRPr="004A0367">
        <w:rPr>
          <w:rFonts w:ascii="Times New Roman" w:hAnsi="Times New Roman" w:cs="Times New Roman"/>
          <w:sz w:val="28"/>
          <w:szCs w:val="28"/>
        </w:rPr>
        <w:t>, 2013. – 256 с.</w:t>
      </w:r>
    </w:p>
    <w:p w:rsidR="00901366" w:rsidRPr="004A0367" w:rsidRDefault="00901366" w:rsidP="00BB2037">
      <w:pPr>
        <w:pStyle w:val="af0"/>
        <w:numPr>
          <w:ilvl w:val="0"/>
          <w:numId w:val="12"/>
        </w:numPr>
        <w:spacing w:after="0" w:line="360" w:lineRule="auto"/>
        <w:ind w:firstLine="709"/>
        <w:rPr>
          <w:rFonts w:ascii="Times New Roman" w:hAnsi="Times New Roman" w:cs="Times New Roman"/>
          <w:color w:val="000000"/>
          <w:sz w:val="28"/>
          <w:szCs w:val="28"/>
        </w:rPr>
      </w:pPr>
      <w:proofErr w:type="spellStart"/>
      <w:r w:rsidRPr="004A0367">
        <w:rPr>
          <w:rFonts w:ascii="Times New Roman" w:hAnsi="Times New Roman" w:cs="Times New Roman"/>
          <w:color w:val="000000"/>
          <w:sz w:val="28"/>
          <w:szCs w:val="28"/>
        </w:rPr>
        <w:t>Куранов</w:t>
      </w:r>
      <w:proofErr w:type="spellEnd"/>
      <w:r w:rsidRPr="004A0367">
        <w:rPr>
          <w:rFonts w:ascii="Times New Roman" w:hAnsi="Times New Roman" w:cs="Times New Roman"/>
          <w:color w:val="000000"/>
          <w:sz w:val="28"/>
          <w:szCs w:val="28"/>
        </w:rPr>
        <w:t> М.В. Показатели и модели анализа финансового состояния на различных этапах жизненного цикла организации.//Экономический анализ: теория и практика. 2008. № 5(110). - С. 56-60.</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Любушин Н.П., Лещева В.Б., Дьякова В.Г. Анализ финансово-экономической деятельности предприятия: учебное пособие для вузов / Под редакцией проф. </w:t>
      </w:r>
      <w:proofErr w:type="spellStart"/>
      <w:r w:rsidRPr="004A0367">
        <w:rPr>
          <w:rFonts w:ascii="Times New Roman" w:eastAsia="Times New Roman" w:hAnsi="Times New Roman" w:cs="Times New Roman"/>
          <w:sz w:val="28"/>
          <w:szCs w:val="28"/>
          <w:lang w:eastAsia="ru-RU"/>
        </w:rPr>
        <w:t>Н.П.Любушина</w:t>
      </w:r>
      <w:proofErr w:type="spellEnd"/>
      <w:r w:rsidRPr="004A0367">
        <w:rPr>
          <w:rFonts w:ascii="Times New Roman" w:eastAsia="Times New Roman" w:hAnsi="Times New Roman" w:cs="Times New Roman"/>
          <w:sz w:val="28"/>
          <w:szCs w:val="28"/>
          <w:lang w:eastAsia="ru-RU"/>
        </w:rPr>
        <w:t>. – М.:ЮНИТИ-ДАНА, 2006.</w:t>
      </w:r>
      <w:r w:rsidR="003E4D21">
        <w:rPr>
          <w:rFonts w:ascii="Times New Roman" w:eastAsia="Times New Roman" w:hAnsi="Times New Roman" w:cs="Times New Roman"/>
          <w:sz w:val="28"/>
          <w:szCs w:val="28"/>
          <w:lang w:eastAsia="ru-RU"/>
        </w:rPr>
        <w:t xml:space="preserve"> – 273 с.</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proofErr w:type="spellStart"/>
      <w:r w:rsidRPr="004A0367">
        <w:rPr>
          <w:rFonts w:ascii="Times New Roman" w:eastAsia="Times New Roman" w:hAnsi="Times New Roman" w:cs="Times New Roman"/>
          <w:sz w:val="28"/>
          <w:szCs w:val="28"/>
          <w:lang w:eastAsia="ru-RU"/>
        </w:rPr>
        <w:t>Маркарьян</w:t>
      </w:r>
      <w:proofErr w:type="spellEnd"/>
      <w:r w:rsidRPr="004A0367">
        <w:rPr>
          <w:rFonts w:ascii="Times New Roman" w:eastAsia="Times New Roman" w:hAnsi="Times New Roman" w:cs="Times New Roman"/>
          <w:sz w:val="28"/>
          <w:szCs w:val="28"/>
          <w:lang w:eastAsia="ru-RU"/>
        </w:rPr>
        <w:t xml:space="preserve"> Э.А., Герасименко Г.П., </w:t>
      </w:r>
      <w:proofErr w:type="spellStart"/>
      <w:r w:rsidRPr="004A0367">
        <w:rPr>
          <w:rFonts w:ascii="Times New Roman" w:eastAsia="Times New Roman" w:hAnsi="Times New Roman" w:cs="Times New Roman"/>
          <w:sz w:val="28"/>
          <w:szCs w:val="28"/>
          <w:lang w:eastAsia="ru-RU"/>
        </w:rPr>
        <w:t>Маркарьян</w:t>
      </w:r>
      <w:proofErr w:type="spellEnd"/>
      <w:r w:rsidRPr="004A0367">
        <w:rPr>
          <w:rFonts w:ascii="Times New Roman" w:eastAsia="Times New Roman" w:hAnsi="Times New Roman" w:cs="Times New Roman"/>
          <w:sz w:val="28"/>
          <w:szCs w:val="28"/>
          <w:lang w:eastAsia="ru-RU"/>
        </w:rPr>
        <w:t xml:space="preserve"> С.Э. Финансовый анализ: Учебное пособие. – М.:ИД ФБК-ПРЕСС, 2012.</w:t>
      </w:r>
    </w:p>
    <w:p w:rsidR="00A1153D" w:rsidRPr="004A0367" w:rsidRDefault="00A1153D" w:rsidP="00BB2037">
      <w:pPr>
        <w:pStyle w:val="af0"/>
        <w:numPr>
          <w:ilvl w:val="0"/>
          <w:numId w:val="12"/>
        </w:numPr>
        <w:shd w:val="clear" w:color="auto" w:fill="FFFFFF"/>
        <w:spacing w:after="0" w:line="360" w:lineRule="auto"/>
        <w:ind w:firstLine="709"/>
        <w:rPr>
          <w:rFonts w:ascii="Times New Roman" w:hAnsi="Times New Roman" w:cs="Times New Roman"/>
          <w:sz w:val="28"/>
          <w:szCs w:val="28"/>
        </w:rPr>
      </w:pPr>
      <w:r w:rsidRPr="004A0367">
        <w:rPr>
          <w:rFonts w:ascii="Times New Roman" w:hAnsi="Times New Roman" w:cs="Times New Roman"/>
          <w:sz w:val="28"/>
          <w:szCs w:val="28"/>
        </w:rPr>
        <w:t xml:space="preserve">Финансы и кредит: Пособие для сдачи экзамена / Под ред. Г. Н. Белоглазовой. – М.: </w:t>
      </w:r>
      <w:proofErr w:type="spellStart"/>
      <w:r w:rsidRPr="004A0367">
        <w:rPr>
          <w:rFonts w:ascii="Times New Roman" w:hAnsi="Times New Roman" w:cs="Times New Roman"/>
          <w:sz w:val="28"/>
          <w:szCs w:val="28"/>
        </w:rPr>
        <w:t>Юрайт-Издат</w:t>
      </w:r>
      <w:proofErr w:type="spellEnd"/>
      <w:r w:rsidRPr="004A0367">
        <w:rPr>
          <w:rFonts w:ascii="Times New Roman" w:hAnsi="Times New Roman" w:cs="Times New Roman"/>
          <w:sz w:val="28"/>
          <w:szCs w:val="28"/>
        </w:rPr>
        <w:t>, 2013. – 208 с.</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Финансы предприятия: Учебник для вузов / </w:t>
      </w:r>
      <w:proofErr w:type="spellStart"/>
      <w:r w:rsidRPr="004A0367">
        <w:rPr>
          <w:rFonts w:ascii="Times New Roman" w:eastAsia="Times New Roman" w:hAnsi="Times New Roman" w:cs="Times New Roman"/>
          <w:sz w:val="28"/>
          <w:szCs w:val="28"/>
          <w:lang w:eastAsia="ru-RU"/>
        </w:rPr>
        <w:t>Н.В.Колчина</w:t>
      </w:r>
      <w:proofErr w:type="spellEnd"/>
      <w:r w:rsidRPr="004A0367">
        <w:rPr>
          <w:rFonts w:ascii="Times New Roman" w:eastAsia="Times New Roman" w:hAnsi="Times New Roman" w:cs="Times New Roman"/>
          <w:sz w:val="28"/>
          <w:szCs w:val="28"/>
          <w:lang w:eastAsia="ru-RU"/>
        </w:rPr>
        <w:t xml:space="preserve">, </w:t>
      </w:r>
      <w:proofErr w:type="spellStart"/>
      <w:r w:rsidRPr="004A0367">
        <w:rPr>
          <w:rFonts w:ascii="Times New Roman" w:eastAsia="Times New Roman" w:hAnsi="Times New Roman" w:cs="Times New Roman"/>
          <w:sz w:val="28"/>
          <w:szCs w:val="28"/>
          <w:lang w:eastAsia="ru-RU"/>
        </w:rPr>
        <w:t>Г.Б.Поляк</w:t>
      </w:r>
      <w:proofErr w:type="spellEnd"/>
      <w:r w:rsidRPr="004A0367">
        <w:rPr>
          <w:rFonts w:ascii="Times New Roman" w:eastAsia="Times New Roman" w:hAnsi="Times New Roman" w:cs="Times New Roman"/>
          <w:sz w:val="28"/>
          <w:szCs w:val="28"/>
          <w:lang w:eastAsia="ru-RU"/>
        </w:rPr>
        <w:t xml:space="preserve">, </w:t>
      </w:r>
      <w:proofErr w:type="spellStart"/>
      <w:r w:rsidRPr="004A0367">
        <w:rPr>
          <w:rFonts w:ascii="Times New Roman" w:eastAsia="Times New Roman" w:hAnsi="Times New Roman" w:cs="Times New Roman"/>
          <w:sz w:val="28"/>
          <w:szCs w:val="28"/>
          <w:lang w:eastAsia="ru-RU"/>
        </w:rPr>
        <w:t>Л.П.Павлова</w:t>
      </w:r>
      <w:proofErr w:type="spellEnd"/>
      <w:r w:rsidRPr="004A0367">
        <w:rPr>
          <w:rFonts w:ascii="Times New Roman" w:eastAsia="Times New Roman" w:hAnsi="Times New Roman" w:cs="Times New Roman"/>
          <w:sz w:val="28"/>
          <w:szCs w:val="28"/>
          <w:lang w:eastAsia="ru-RU"/>
        </w:rPr>
        <w:t xml:space="preserve"> и др.; Под </w:t>
      </w:r>
      <w:proofErr w:type="spellStart"/>
      <w:r w:rsidRPr="004A0367">
        <w:rPr>
          <w:rFonts w:ascii="Times New Roman" w:eastAsia="Times New Roman" w:hAnsi="Times New Roman" w:cs="Times New Roman"/>
          <w:sz w:val="28"/>
          <w:szCs w:val="28"/>
          <w:lang w:eastAsia="ru-RU"/>
        </w:rPr>
        <w:t>ред.проф.Н.В.Колчиной</w:t>
      </w:r>
      <w:proofErr w:type="spellEnd"/>
      <w:r w:rsidRPr="004A0367">
        <w:rPr>
          <w:rFonts w:ascii="Times New Roman" w:eastAsia="Times New Roman" w:hAnsi="Times New Roman" w:cs="Times New Roman"/>
          <w:sz w:val="28"/>
          <w:szCs w:val="28"/>
          <w:lang w:eastAsia="ru-RU"/>
        </w:rPr>
        <w:t>. – М.:ЮНИТИ-ДАНА, 2013.</w:t>
      </w:r>
    </w:p>
    <w:p w:rsidR="00901366" w:rsidRPr="004A0367" w:rsidRDefault="00901366" w:rsidP="00BB2037">
      <w:pPr>
        <w:pStyle w:val="af0"/>
        <w:numPr>
          <w:ilvl w:val="0"/>
          <w:numId w:val="12"/>
        </w:numPr>
        <w:spacing w:after="0" w:line="360" w:lineRule="auto"/>
        <w:ind w:firstLine="709"/>
        <w:rPr>
          <w:rFonts w:ascii="Times New Roman" w:hAnsi="Times New Roman" w:cs="Times New Roman"/>
          <w:color w:val="000000"/>
          <w:sz w:val="28"/>
          <w:szCs w:val="28"/>
        </w:rPr>
      </w:pPr>
      <w:proofErr w:type="spellStart"/>
      <w:r w:rsidRPr="004A0367">
        <w:rPr>
          <w:rFonts w:ascii="Times New Roman" w:hAnsi="Times New Roman" w:cs="Times New Roman"/>
          <w:color w:val="000000"/>
          <w:sz w:val="28"/>
          <w:szCs w:val="28"/>
        </w:rPr>
        <w:t>Шеремет</w:t>
      </w:r>
      <w:proofErr w:type="spellEnd"/>
      <w:r w:rsidRPr="004A0367">
        <w:rPr>
          <w:rFonts w:ascii="Times New Roman" w:hAnsi="Times New Roman" w:cs="Times New Roman"/>
          <w:color w:val="000000"/>
          <w:sz w:val="28"/>
          <w:szCs w:val="28"/>
        </w:rPr>
        <w:t xml:space="preserve"> А.Д., </w:t>
      </w:r>
      <w:proofErr w:type="spellStart"/>
      <w:r w:rsidRPr="004A0367">
        <w:rPr>
          <w:rFonts w:ascii="Times New Roman" w:hAnsi="Times New Roman" w:cs="Times New Roman"/>
          <w:color w:val="000000"/>
          <w:sz w:val="28"/>
          <w:szCs w:val="28"/>
        </w:rPr>
        <w:t>Негашев</w:t>
      </w:r>
      <w:proofErr w:type="spellEnd"/>
      <w:r w:rsidRPr="004A0367">
        <w:rPr>
          <w:rFonts w:ascii="Times New Roman" w:hAnsi="Times New Roman" w:cs="Times New Roman"/>
          <w:color w:val="000000"/>
          <w:sz w:val="28"/>
          <w:szCs w:val="28"/>
        </w:rPr>
        <w:t xml:space="preserve"> Е.В. Методика финансового анализа. -М.: ИНФРА-М, 2008.-210с.</w:t>
      </w:r>
    </w:p>
    <w:p w:rsidR="00901366" w:rsidRPr="004A0367" w:rsidRDefault="00901366" w:rsidP="00BB2037">
      <w:pPr>
        <w:pStyle w:val="af0"/>
        <w:widowControl w:val="0"/>
        <w:numPr>
          <w:ilvl w:val="0"/>
          <w:numId w:val="12"/>
        </w:numPr>
        <w:autoSpaceDE w:val="0"/>
        <w:autoSpaceDN w:val="0"/>
        <w:adjustRightInd w:val="0"/>
        <w:spacing w:after="0" w:line="360" w:lineRule="auto"/>
        <w:ind w:firstLine="709"/>
        <w:rPr>
          <w:rFonts w:ascii="Times New Roman" w:eastAsia="Times New Roman" w:hAnsi="Times New Roman" w:cs="Times New Roman"/>
          <w:color w:val="000000"/>
          <w:sz w:val="28"/>
          <w:szCs w:val="28"/>
          <w:lang w:eastAsia="ru-RU"/>
        </w:rPr>
      </w:pPr>
      <w:r w:rsidRPr="004A0367">
        <w:rPr>
          <w:rFonts w:ascii="Times New Roman" w:eastAsia="Times New Roman" w:hAnsi="Times New Roman" w:cs="Times New Roman"/>
          <w:sz w:val="28"/>
          <w:szCs w:val="28"/>
          <w:lang w:eastAsia="ru-RU"/>
        </w:rPr>
        <w:t xml:space="preserve">Экономика предприятия (фирмы): Учебник / Под ред. проф. О. И. Волкова и доц. О. В. Девяткина. – 3-е изд., </w:t>
      </w:r>
      <w:proofErr w:type="spellStart"/>
      <w:r w:rsidRPr="004A0367">
        <w:rPr>
          <w:rFonts w:ascii="Times New Roman" w:eastAsia="Times New Roman" w:hAnsi="Times New Roman" w:cs="Times New Roman"/>
          <w:sz w:val="28"/>
          <w:szCs w:val="28"/>
          <w:lang w:eastAsia="ru-RU"/>
        </w:rPr>
        <w:t>перераб</w:t>
      </w:r>
      <w:proofErr w:type="spellEnd"/>
      <w:r w:rsidRPr="004A0367">
        <w:rPr>
          <w:rFonts w:ascii="Times New Roman" w:eastAsia="Times New Roman" w:hAnsi="Times New Roman" w:cs="Times New Roman"/>
          <w:sz w:val="28"/>
          <w:szCs w:val="28"/>
          <w:lang w:eastAsia="ru-RU"/>
        </w:rPr>
        <w:t>. и доп. – М.: ИНФРА-М, 2008. – 601 с.</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lastRenderedPageBreak/>
        <w:t>Экономика предприятия: Учебник для вузов. 4-е изд. / Под ред. акад. В. М. Семенова – СПб: Питер, 2012. – 384 с.</w:t>
      </w:r>
    </w:p>
    <w:p w:rsidR="00901366" w:rsidRPr="004A0367" w:rsidRDefault="00901366" w:rsidP="00BB2037">
      <w:pPr>
        <w:pStyle w:val="af0"/>
        <w:numPr>
          <w:ilvl w:val="0"/>
          <w:numId w:val="12"/>
        </w:numPr>
        <w:spacing w:after="0" w:line="360" w:lineRule="auto"/>
        <w:ind w:firstLine="709"/>
        <w:rPr>
          <w:rFonts w:ascii="Times New Roman" w:eastAsia="Times New Roman" w:hAnsi="Times New Roman" w:cs="Times New Roman"/>
          <w:sz w:val="28"/>
          <w:szCs w:val="28"/>
          <w:lang w:eastAsia="ru-RU"/>
        </w:rPr>
      </w:pPr>
      <w:r w:rsidRPr="004A0367">
        <w:rPr>
          <w:rFonts w:ascii="Times New Roman" w:eastAsia="Times New Roman" w:hAnsi="Times New Roman" w:cs="Times New Roman"/>
          <w:sz w:val="28"/>
          <w:szCs w:val="28"/>
          <w:lang w:eastAsia="ru-RU"/>
        </w:rPr>
        <w:t xml:space="preserve">Экономика: учеб. / А. И. Архипов и др.; под ред. А. И. Архипова, А. К. Большакова. – 3-е изд., </w:t>
      </w:r>
      <w:proofErr w:type="spellStart"/>
      <w:r w:rsidRPr="004A0367">
        <w:rPr>
          <w:rFonts w:ascii="Times New Roman" w:eastAsia="Times New Roman" w:hAnsi="Times New Roman" w:cs="Times New Roman"/>
          <w:sz w:val="28"/>
          <w:szCs w:val="28"/>
          <w:lang w:eastAsia="ru-RU"/>
        </w:rPr>
        <w:t>перераб</w:t>
      </w:r>
      <w:proofErr w:type="spellEnd"/>
      <w:r w:rsidRPr="004A0367">
        <w:rPr>
          <w:rFonts w:ascii="Times New Roman" w:eastAsia="Times New Roman" w:hAnsi="Times New Roman" w:cs="Times New Roman"/>
          <w:sz w:val="28"/>
          <w:szCs w:val="28"/>
          <w:lang w:eastAsia="ru-RU"/>
        </w:rPr>
        <w:t xml:space="preserve">. и доп. – М.: ТК </w:t>
      </w:r>
      <w:proofErr w:type="spellStart"/>
      <w:r w:rsidRPr="004A0367">
        <w:rPr>
          <w:rFonts w:ascii="Times New Roman" w:eastAsia="Times New Roman" w:hAnsi="Times New Roman" w:cs="Times New Roman"/>
          <w:sz w:val="28"/>
          <w:szCs w:val="28"/>
          <w:lang w:eastAsia="ru-RU"/>
        </w:rPr>
        <w:t>Велби</w:t>
      </w:r>
      <w:proofErr w:type="spellEnd"/>
      <w:r w:rsidRPr="004A0367">
        <w:rPr>
          <w:rFonts w:ascii="Times New Roman" w:eastAsia="Times New Roman" w:hAnsi="Times New Roman" w:cs="Times New Roman"/>
          <w:sz w:val="28"/>
          <w:szCs w:val="28"/>
          <w:lang w:eastAsia="ru-RU"/>
        </w:rPr>
        <w:t>. Изд-во Проспект, 2012. – 840 с.</w:t>
      </w:r>
    </w:p>
    <w:p w:rsidR="004F25AA" w:rsidRPr="004A0367" w:rsidRDefault="004F25AA" w:rsidP="00BB2037">
      <w:pPr>
        <w:spacing w:after="0" w:line="360" w:lineRule="auto"/>
        <w:ind w:left="709" w:firstLine="709"/>
        <w:rPr>
          <w:rFonts w:ascii="Times New Roman" w:eastAsia="Times New Roman" w:hAnsi="Times New Roman" w:cs="Times New Roman"/>
          <w:sz w:val="28"/>
          <w:szCs w:val="28"/>
          <w:lang w:eastAsia="ru-RU"/>
        </w:rPr>
      </w:pPr>
    </w:p>
    <w:p w:rsidR="00F6560B" w:rsidRPr="004A0367" w:rsidRDefault="00F6560B" w:rsidP="00BB2037">
      <w:pPr>
        <w:spacing w:before="100" w:beforeAutospacing="1" w:after="100" w:afterAutospacing="1" w:line="360" w:lineRule="auto"/>
        <w:ind w:firstLine="709"/>
        <w:rPr>
          <w:rFonts w:ascii="Times New Roman" w:eastAsia="Times New Roman" w:hAnsi="Times New Roman" w:cs="Times New Roman"/>
          <w:b/>
          <w:sz w:val="28"/>
          <w:szCs w:val="28"/>
          <w:lang w:eastAsia="ru-RU"/>
        </w:rPr>
      </w:pPr>
    </w:p>
    <w:p w:rsidR="00C34287" w:rsidRDefault="00C34287" w:rsidP="00BB2037">
      <w:pPr>
        <w:spacing w:line="360" w:lineRule="auto"/>
        <w:ind w:firstLine="709"/>
        <w:rPr>
          <w:sz w:val="28"/>
          <w:szCs w:val="28"/>
        </w:rPr>
      </w:pPr>
    </w:p>
    <w:p w:rsidR="00F74DBB" w:rsidRDefault="00F74DBB" w:rsidP="00BB2037">
      <w:pPr>
        <w:spacing w:line="360" w:lineRule="auto"/>
        <w:ind w:firstLine="709"/>
        <w:rPr>
          <w:sz w:val="28"/>
          <w:szCs w:val="28"/>
        </w:rPr>
      </w:pPr>
    </w:p>
    <w:p w:rsidR="00F74DBB" w:rsidRDefault="00F74DBB" w:rsidP="00BB2037">
      <w:pPr>
        <w:spacing w:line="360" w:lineRule="auto"/>
        <w:ind w:firstLine="709"/>
        <w:rPr>
          <w:sz w:val="28"/>
          <w:szCs w:val="28"/>
        </w:rPr>
      </w:pPr>
    </w:p>
    <w:p w:rsidR="00F74DBB" w:rsidRDefault="00F74DBB" w:rsidP="004A0367">
      <w:pPr>
        <w:spacing w:line="360" w:lineRule="auto"/>
        <w:ind w:firstLine="709"/>
        <w:rPr>
          <w:sz w:val="28"/>
          <w:szCs w:val="28"/>
        </w:rPr>
      </w:pPr>
    </w:p>
    <w:p w:rsidR="00F74DBB" w:rsidRDefault="00F74DBB"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p>
    <w:p w:rsidR="00E91E16" w:rsidRDefault="00E91E16" w:rsidP="00E91E16">
      <w:pPr>
        <w:spacing w:line="360" w:lineRule="auto"/>
        <w:ind w:firstLine="709"/>
        <w:jc w:val="right"/>
        <w:rPr>
          <w:sz w:val="28"/>
          <w:szCs w:val="28"/>
        </w:rPr>
      </w:pPr>
    </w:p>
    <w:p w:rsidR="00E91E16" w:rsidRDefault="00E91E16" w:rsidP="00E91E16">
      <w:pPr>
        <w:spacing w:line="360" w:lineRule="auto"/>
        <w:ind w:firstLine="709"/>
        <w:jc w:val="right"/>
        <w:rPr>
          <w:sz w:val="28"/>
          <w:szCs w:val="28"/>
        </w:rPr>
      </w:pPr>
    </w:p>
    <w:p w:rsidR="00E91E16" w:rsidRDefault="00E91E16" w:rsidP="00E91E16">
      <w:pPr>
        <w:spacing w:line="360" w:lineRule="auto"/>
        <w:ind w:firstLine="709"/>
        <w:jc w:val="right"/>
        <w:rPr>
          <w:sz w:val="28"/>
          <w:szCs w:val="28"/>
        </w:rPr>
      </w:pPr>
      <w:r>
        <w:rPr>
          <w:sz w:val="28"/>
          <w:szCs w:val="28"/>
        </w:rPr>
        <w:lastRenderedPageBreak/>
        <w:t>ПРИЛОЖЕНИЕ</w:t>
      </w:r>
    </w:p>
    <w:p w:rsidR="00E91E16" w:rsidRDefault="00E91E16" w:rsidP="004A0367">
      <w:pPr>
        <w:spacing w:line="360" w:lineRule="auto"/>
        <w:ind w:firstLine="709"/>
        <w:rPr>
          <w:sz w:val="28"/>
          <w:szCs w:val="28"/>
        </w:rPr>
      </w:pPr>
    </w:p>
    <w:p w:rsidR="00E91E16" w:rsidRDefault="00E91E16" w:rsidP="004A0367">
      <w:pPr>
        <w:spacing w:line="360" w:lineRule="auto"/>
        <w:ind w:firstLine="709"/>
        <w:rPr>
          <w:sz w:val="28"/>
          <w:szCs w:val="28"/>
        </w:rPr>
      </w:pPr>
      <w:r>
        <w:rPr>
          <w:b/>
          <w:bCs/>
          <w:noProof/>
          <w:lang w:eastAsia="ru-RU"/>
        </w:rPr>
        <w:drawing>
          <wp:inline distT="0" distB="0" distL="0" distR="0" wp14:anchorId="001816BB" wp14:editId="372CAA86">
            <wp:extent cx="6147785" cy="4786685"/>
            <wp:effectExtent l="0" t="0" r="5715" b="0"/>
            <wp:docPr id="4" name="Рисунок 4" descr="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7136" cy="4786180"/>
                    </a:xfrm>
                    <a:prstGeom prst="rect">
                      <a:avLst/>
                    </a:prstGeom>
                    <a:noFill/>
                    <a:ln>
                      <a:noFill/>
                    </a:ln>
                  </pic:spPr>
                </pic:pic>
              </a:graphicData>
            </a:graphic>
          </wp:inline>
        </w:drawing>
      </w:r>
    </w:p>
    <w:sectPr w:rsidR="00E91E16" w:rsidSect="00990CD5">
      <w:footerReference w:type="default" r:id="rId14"/>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DFC" w:rsidRDefault="00815DFC" w:rsidP="00243341">
      <w:pPr>
        <w:spacing w:after="0" w:line="240" w:lineRule="auto"/>
      </w:pPr>
      <w:r>
        <w:separator/>
      </w:r>
    </w:p>
  </w:endnote>
  <w:endnote w:type="continuationSeparator" w:id="0">
    <w:p w:rsidR="00815DFC" w:rsidRDefault="00815DFC" w:rsidP="00243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530776"/>
      <w:docPartObj>
        <w:docPartGallery w:val="Page Numbers (Bottom of Page)"/>
        <w:docPartUnique/>
      </w:docPartObj>
    </w:sdtPr>
    <w:sdtEndPr/>
    <w:sdtContent>
      <w:p w:rsidR="00990CD5" w:rsidRDefault="00990CD5">
        <w:pPr>
          <w:pStyle w:val="a9"/>
          <w:jc w:val="right"/>
        </w:pPr>
        <w:r>
          <w:fldChar w:fldCharType="begin"/>
        </w:r>
        <w:r>
          <w:instrText>PAGE   \* MERGEFORMAT</w:instrText>
        </w:r>
        <w:r>
          <w:fldChar w:fldCharType="separate"/>
        </w:r>
        <w:r w:rsidR="00332339">
          <w:rPr>
            <w:noProof/>
          </w:rPr>
          <w:t>31</w:t>
        </w:r>
        <w:r>
          <w:fldChar w:fldCharType="end"/>
        </w:r>
      </w:p>
    </w:sdtContent>
  </w:sdt>
  <w:p w:rsidR="003E3ED4" w:rsidRDefault="003E3E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DFC" w:rsidRDefault="00815DFC" w:rsidP="00243341">
      <w:pPr>
        <w:spacing w:after="0" w:line="240" w:lineRule="auto"/>
      </w:pPr>
      <w:r>
        <w:separator/>
      </w:r>
    </w:p>
  </w:footnote>
  <w:footnote w:type="continuationSeparator" w:id="0">
    <w:p w:rsidR="00815DFC" w:rsidRDefault="00815DFC" w:rsidP="00243341">
      <w:pPr>
        <w:spacing w:after="0" w:line="240" w:lineRule="auto"/>
      </w:pPr>
      <w:r>
        <w:continuationSeparator/>
      </w:r>
    </w:p>
  </w:footnote>
  <w:footnote w:id="1">
    <w:p w:rsidR="003E3ED4" w:rsidRPr="00921F1C" w:rsidRDefault="003E3ED4">
      <w:pPr>
        <w:pStyle w:val="ab"/>
        <w:rPr>
          <w:sz w:val="18"/>
          <w:szCs w:val="18"/>
        </w:rPr>
      </w:pPr>
      <w:r>
        <w:rPr>
          <w:rStyle w:val="ad"/>
        </w:rPr>
        <w:footnoteRef/>
      </w:r>
      <w:r>
        <w:t xml:space="preserve"> </w:t>
      </w:r>
      <w:r w:rsidRPr="00921F1C">
        <w:rPr>
          <w:rFonts w:ascii="Times New Roman" w:eastAsia="Times New Roman" w:hAnsi="Times New Roman" w:cs="Times New Roman"/>
          <w:sz w:val="18"/>
          <w:szCs w:val="18"/>
          <w:lang w:eastAsia="ru-RU"/>
        </w:rPr>
        <w:t xml:space="preserve">Экономика: учеб. / А. И. Архипов и др.; под ред. А. И. Архипова, А. К. Большакова. – 3-е изд., </w:t>
      </w:r>
      <w:proofErr w:type="spellStart"/>
      <w:r w:rsidRPr="00921F1C">
        <w:rPr>
          <w:rFonts w:ascii="Times New Roman" w:eastAsia="Times New Roman" w:hAnsi="Times New Roman" w:cs="Times New Roman"/>
          <w:sz w:val="18"/>
          <w:szCs w:val="18"/>
          <w:lang w:eastAsia="ru-RU"/>
        </w:rPr>
        <w:t>перераб</w:t>
      </w:r>
      <w:proofErr w:type="spellEnd"/>
      <w:r w:rsidRPr="00921F1C">
        <w:rPr>
          <w:rFonts w:ascii="Times New Roman" w:eastAsia="Times New Roman" w:hAnsi="Times New Roman" w:cs="Times New Roman"/>
          <w:sz w:val="18"/>
          <w:szCs w:val="18"/>
          <w:lang w:eastAsia="ru-RU"/>
        </w:rPr>
        <w:t xml:space="preserve">. и доп. – М.: ТК </w:t>
      </w:r>
      <w:proofErr w:type="spellStart"/>
      <w:r w:rsidRPr="00921F1C">
        <w:rPr>
          <w:rFonts w:ascii="Times New Roman" w:eastAsia="Times New Roman" w:hAnsi="Times New Roman" w:cs="Times New Roman"/>
          <w:sz w:val="18"/>
          <w:szCs w:val="18"/>
          <w:lang w:eastAsia="ru-RU"/>
        </w:rPr>
        <w:t>Велби</w:t>
      </w:r>
      <w:proofErr w:type="spellEnd"/>
      <w:r w:rsidRPr="00921F1C">
        <w:rPr>
          <w:rFonts w:ascii="Times New Roman" w:eastAsia="Times New Roman" w:hAnsi="Times New Roman" w:cs="Times New Roman"/>
          <w:sz w:val="18"/>
          <w:szCs w:val="18"/>
          <w:lang w:eastAsia="ru-RU"/>
        </w:rPr>
        <w:t>. Изд-во Проспект, 2012.</w:t>
      </w:r>
    </w:p>
  </w:footnote>
  <w:footnote w:id="2">
    <w:p w:rsidR="003E3ED4" w:rsidRPr="00921F1C" w:rsidRDefault="003E3ED4">
      <w:pPr>
        <w:pStyle w:val="ab"/>
      </w:pPr>
      <w:r>
        <w:rPr>
          <w:rStyle w:val="ad"/>
        </w:rPr>
        <w:footnoteRef/>
      </w:r>
      <w:r>
        <w:t xml:space="preserve"> </w:t>
      </w:r>
      <w:r w:rsidRPr="00921F1C">
        <w:rPr>
          <w:rFonts w:ascii="Times New Roman" w:eastAsia="Times New Roman" w:hAnsi="Times New Roman" w:cs="Times New Roman"/>
          <w:lang w:eastAsia="ru-RU"/>
        </w:rPr>
        <w:t>Донцова Л.В., Никифорова Н.А. Анализ финансовой отчетности: Учебное пособие. — М.: Дело и Сервис, 2008</w:t>
      </w:r>
      <w:r>
        <w:rPr>
          <w:rFonts w:ascii="Times New Roman" w:eastAsia="Times New Roman" w:hAnsi="Times New Roman" w:cs="Times New Roman"/>
          <w:lang w:eastAsia="ru-RU"/>
        </w:rPr>
        <w:t>.</w:t>
      </w:r>
    </w:p>
  </w:footnote>
  <w:footnote w:id="3">
    <w:p w:rsidR="003E3ED4" w:rsidRPr="00BC44EC" w:rsidRDefault="003E3ED4">
      <w:pPr>
        <w:pStyle w:val="ab"/>
        <w:rPr>
          <w:sz w:val="18"/>
          <w:szCs w:val="18"/>
        </w:rPr>
      </w:pPr>
      <w:r>
        <w:rPr>
          <w:rStyle w:val="ad"/>
        </w:rPr>
        <w:footnoteRef/>
      </w:r>
      <w:r>
        <w:t xml:space="preserve"> </w:t>
      </w:r>
      <w:proofErr w:type="spellStart"/>
      <w:r w:rsidRPr="00BC44EC">
        <w:rPr>
          <w:rFonts w:ascii="Times New Roman" w:eastAsia="Times New Roman" w:hAnsi="Times New Roman" w:cs="Times New Roman"/>
          <w:sz w:val="18"/>
          <w:szCs w:val="18"/>
          <w:lang w:eastAsia="ru-RU"/>
        </w:rPr>
        <w:t>Маркарьян</w:t>
      </w:r>
      <w:proofErr w:type="spellEnd"/>
      <w:r w:rsidRPr="00BC44EC">
        <w:rPr>
          <w:rFonts w:ascii="Times New Roman" w:eastAsia="Times New Roman" w:hAnsi="Times New Roman" w:cs="Times New Roman"/>
          <w:sz w:val="18"/>
          <w:szCs w:val="18"/>
          <w:lang w:eastAsia="ru-RU"/>
        </w:rPr>
        <w:t xml:space="preserve"> Э.А., Герасименко Г.П., </w:t>
      </w:r>
      <w:proofErr w:type="spellStart"/>
      <w:r w:rsidRPr="00BC44EC">
        <w:rPr>
          <w:rFonts w:ascii="Times New Roman" w:eastAsia="Times New Roman" w:hAnsi="Times New Roman" w:cs="Times New Roman"/>
          <w:sz w:val="18"/>
          <w:szCs w:val="18"/>
          <w:lang w:eastAsia="ru-RU"/>
        </w:rPr>
        <w:t>Маркарьян</w:t>
      </w:r>
      <w:proofErr w:type="spellEnd"/>
      <w:r w:rsidRPr="00BC44EC">
        <w:rPr>
          <w:rFonts w:ascii="Times New Roman" w:eastAsia="Times New Roman" w:hAnsi="Times New Roman" w:cs="Times New Roman"/>
          <w:sz w:val="18"/>
          <w:szCs w:val="18"/>
          <w:lang w:eastAsia="ru-RU"/>
        </w:rPr>
        <w:t xml:space="preserve"> С.Э. Финансовый анализ: Учебное пособие. – М.:ИД ФБК-ПРЕСС, 2012</w:t>
      </w:r>
    </w:p>
  </w:footnote>
  <w:footnote w:id="4">
    <w:p w:rsidR="003E3ED4" w:rsidRDefault="003E3ED4" w:rsidP="00A1153D">
      <w:pPr>
        <w:spacing w:after="0" w:line="240" w:lineRule="auto"/>
        <w:jc w:val="both"/>
      </w:pPr>
      <w:r w:rsidRPr="00A1153D">
        <w:rPr>
          <w:rStyle w:val="ad"/>
          <w:sz w:val="18"/>
          <w:szCs w:val="18"/>
        </w:rPr>
        <w:footnoteRef/>
      </w:r>
      <w:r w:rsidRPr="00A1153D">
        <w:rPr>
          <w:sz w:val="18"/>
          <w:szCs w:val="18"/>
        </w:rPr>
        <w:t xml:space="preserve"> </w:t>
      </w:r>
      <w:r w:rsidRPr="00A1153D">
        <w:rPr>
          <w:rFonts w:ascii="Times New Roman" w:eastAsia="Times New Roman" w:hAnsi="Times New Roman" w:cs="Times New Roman"/>
          <w:sz w:val="18"/>
          <w:szCs w:val="18"/>
          <w:lang w:eastAsia="ru-RU"/>
        </w:rPr>
        <w:t xml:space="preserve">Финансы предприятия: Учебник для вузов / </w:t>
      </w:r>
      <w:proofErr w:type="spellStart"/>
      <w:r w:rsidRPr="00A1153D">
        <w:rPr>
          <w:rFonts w:ascii="Times New Roman" w:eastAsia="Times New Roman" w:hAnsi="Times New Roman" w:cs="Times New Roman"/>
          <w:sz w:val="18"/>
          <w:szCs w:val="18"/>
          <w:lang w:eastAsia="ru-RU"/>
        </w:rPr>
        <w:t>Н.В.Колчина</w:t>
      </w:r>
      <w:proofErr w:type="spellEnd"/>
      <w:r w:rsidRPr="00A1153D">
        <w:rPr>
          <w:rFonts w:ascii="Times New Roman" w:eastAsia="Times New Roman" w:hAnsi="Times New Roman" w:cs="Times New Roman"/>
          <w:sz w:val="18"/>
          <w:szCs w:val="18"/>
          <w:lang w:eastAsia="ru-RU"/>
        </w:rPr>
        <w:t xml:space="preserve">, </w:t>
      </w:r>
      <w:proofErr w:type="spellStart"/>
      <w:r w:rsidRPr="00A1153D">
        <w:rPr>
          <w:rFonts w:ascii="Times New Roman" w:eastAsia="Times New Roman" w:hAnsi="Times New Roman" w:cs="Times New Roman"/>
          <w:sz w:val="18"/>
          <w:szCs w:val="18"/>
          <w:lang w:eastAsia="ru-RU"/>
        </w:rPr>
        <w:t>Г.Б.Поляк</w:t>
      </w:r>
      <w:proofErr w:type="spellEnd"/>
      <w:r w:rsidRPr="00A1153D">
        <w:rPr>
          <w:rFonts w:ascii="Times New Roman" w:eastAsia="Times New Roman" w:hAnsi="Times New Roman" w:cs="Times New Roman"/>
          <w:sz w:val="18"/>
          <w:szCs w:val="18"/>
          <w:lang w:eastAsia="ru-RU"/>
        </w:rPr>
        <w:t xml:space="preserve">, </w:t>
      </w:r>
      <w:proofErr w:type="spellStart"/>
      <w:r w:rsidRPr="00A1153D">
        <w:rPr>
          <w:rFonts w:ascii="Times New Roman" w:eastAsia="Times New Roman" w:hAnsi="Times New Roman" w:cs="Times New Roman"/>
          <w:sz w:val="18"/>
          <w:szCs w:val="18"/>
          <w:lang w:eastAsia="ru-RU"/>
        </w:rPr>
        <w:t>Л.П.Павлова</w:t>
      </w:r>
      <w:proofErr w:type="spellEnd"/>
      <w:r w:rsidRPr="00A1153D">
        <w:rPr>
          <w:rFonts w:ascii="Times New Roman" w:eastAsia="Times New Roman" w:hAnsi="Times New Roman" w:cs="Times New Roman"/>
          <w:sz w:val="18"/>
          <w:szCs w:val="18"/>
          <w:lang w:eastAsia="ru-RU"/>
        </w:rPr>
        <w:t xml:space="preserve"> и др.; Под </w:t>
      </w:r>
      <w:proofErr w:type="spellStart"/>
      <w:r w:rsidRPr="00A1153D">
        <w:rPr>
          <w:rFonts w:ascii="Times New Roman" w:eastAsia="Times New Roman" w:hAnsi="Times New Roman" w:cs="Times New Roman"/>
          <w:sz w:val="18"/>
          <w:szCs w:val="18"/>
          <w:lang w:eastAsia="ru-RU"/>
        </w:rPr>
        <w:t>ред</w:t>
      </w:r>
      <w:proofErr w:type="gramStart"/>
      <w:r w:rsidRPr="00A1153D">
        <w:rPr>
          <w:rFonts w:ascii="Times New Roman" w:eastAsia="Times New Roman" w:hAnsi="Times New Roman" w:cs="Times New Roman"/>
          <w:sz w:val="18"/>
          <w:szCs w:val="18"/>
          <w:lang w:eastAsia="ru-RU"/>
        </w:rPr>
        <w:t>.п</w:t>
      </w:r>
      <w:proofErr w:type="gramEnd"/>
      <w:r w:rsidRPr="00A1153D">
        <w:rPr>
          <w:rFonts w:ascii="Times New Roman" w:eastAsia="Times New Roman" w:hAnsi="Times New Roman" w:cs="Times New Roman"/>
          <w:sz w:val="18"/>
          <w:szCs w:val="18"/>
          <w:lang w:eastAsia="ru-RU"/>
        </w:rPr>
        <w:t>роф.Н.В.Колчиной</w:t>
      </w:r>
      <w:proofErr w:type="spellEnd"/>
      <w:r w:rsidRPr="00A1153D">
        <w:rPr>
          <w:rFonts w:ascii="Times New Roman" w:eastAsia="Times New Roman" w:hAnsi="Times New Roman" w:cs="Times New Roman"/>
          <w:sz w:val="18"/>
          <w:szCs w:val="18"/>
          <w:lang w:eastAsia="ru-RU"/>
        </w:rPr>
        <w:t>. – М.:ЮНИТИ-ДАНА, 2013.</w:t>
      </w:r>
    </w:p>
  </w:footnote>
  <w:footnote w:id="5">
    <w:p w:rsidR="003E3ED4" w:rsidRPr="00D222A0" w:rsidRDefault="003E3ED4" w:rsidP="00D222A0">
      <w:pPr>
        <w:spacing w:after="0" w:line="240" w:lineRule="auto"/>
        <w:jc w:val="both"/>
        <w:rPr>
          <w:rFonts w:ascii="Times New Roman" w:hAnsi="Times New Roman" w:cs="Times New Roman"/>
          <w:color w:val="000000"/>
          <w:sz w:val="18"/>
          <w:szCs w:val="18"/>
        </w:rPr>
      </w:pPr>
      <w:r>
        <w:rPr>
          <w:rStyle w:val="ad"/>
        </w:rPr>
        <w:footnoteRef/>
      </w:r>
      <w:r>
        <w:t xml:space="preserve"> </w:t>
      </w:r>
      <w:r w:rsidRPr="00D222A0">
        <w:rPr>
          <w:rFonts w:ascii="Times New Roman" w:hAnsi="Times New Roman" w:cs="Times New Roman"/>
          <w:color w:val="000000"/>
          <w:sz w:val="18"/>
          <w:szCs w:val="18"/>
        </w:rPr>
        <w:t>Бородин А.И. Использование методики финансового анализа на этапах жизненного цикла предприятия.// Экономический анализ: теория и практика, 2003. -№ 8.-С. 39 42.</w:t>
      </w:r>
    </w:p>
    <w:p w:rsidR="003E3ED4" w:rsidRDefault="003E3ED4">
      <w:pPr>
        <w:pStyle w:val="ab"/>
      </w:pPr>
    </w:p>
  </w:footnote>
  <w:footnote w:id="6">
    <w:p w:rsidR="003E3ED4" w:rsidRPr="00D222A0" w:rsidRDefault="003E3ED4" w:rsidP="00D222A0">
      <w:pPr>
        <w:spacing w:after="0" w:line="240" w:lineRule="auto"/>
        <w:jc w:val="both"/>
        <w:rPr>
          <w:rFonts w:ascii="Times New Roman" w:eastAsia="Times New Roman" w:hAnsi="Times New Roman" w:cs="Times New Roman"/>
          <w:sz w:val="24"/>
          <w:szCs w:val="24"/>
          <w:lang w:eastAsia="ru-RU"/>
        </w:rPr>
      </w:pPr>
      <w:r>
        <w:rPr>
          <w:rStyle w:val="ad"/>
        </w:rPr>
        <w:footnoteRef/>
      </w:r>
      <w:r>
        <w:t xml:space="preserve"> </w:t>
      </w:r>
      <w:proofErr w:type="spellStart"/>
      <w:r w:rsidRPr="00D222A0">
        <w:rPr>
          <w:rFonts w:ascii="Times New Roman" w:eastAsia="Times New Roman" w:hAnsi="Times New Roman" w:cs="Times New Roman"/>
          <w:sz w:val="18"/>
          <w:szCs w:val="18"/>
          <w:lang w:eastAsia="ru-RU"/>
        </w:rPr>
        <w:t>Жадько</w:t>
      </w:r>
      <w:proofErr w:type="spellEnd"/>
      <w:r w:rsidRPr="00D222A0">
        <w:rPr>
          <w:rFonts w:ascii="Times New Roman" w:eastAsia="Times New Roman" w:hAnsi="Times New Roman" w:cs="Times New Roman"/>
          <w:sz w:val="18"/>
          <w:szCs w:val="18"/>
          <w:lang w:eastAsia="ru-RU"/>
        </w:rPr>
        <w:t xml:space="preserve"> И. «Хвала рукам, что пахнут хлебом»./ И. </w:t>
      </w:r>
      <w:proofErr w:type="spellStart"/>
      <w:r w:rsidRPr="00D222A0">
        <w:rPr>
          <w:rFonts w:ascii="Times New Roman" w:eastAsia="Times New Roman" w:hAnsi="Times New Roman" w:cs="Times New Roman"/>
          <w:sz w:val="18"/>
          <w:szCs w:val="18"/>
          <w:lang w:eastAsia="ru-RU"/>
        </w:rPr>
        <w:t>Жадько</w:t>
      </w:r>
      <w:proofErr w:type="spellEnd"/>
      <w:r w:rsidRPr="00D222A0">
        <w:rPr>
          <w:rFonts w:ascii="Times New Roman" w:eastAsia="Times New Roman" w:hAnsi="Times New Roman" w:cs="Times New Roman"/>
          <w:sz w:val="18"/>
          <w:szCs w:val="18"/>
          <w:lang w:eastAsia="ru-RU"/>
        </w:rPr>
        <w:t>. // Советская Адыгея. – 2013.- 27 сентября. – С. 2.</w:t>
      </w:r>
      <w:r w:rsidRPr="00D222A0">
        <w:rPr>
          <w:rFonts w:ascii="Times New Roman" w:eastAsia="Times New Roman" w:hAnsi="Times New Roman" w:cs="Times New Roman"/>
          <w:sz w:val="24"/>
          <w:szCs w:val="24"/>
          <w:lang w:eastAsia="ru-RU"/>
        </w:rPr>
        <w:t xml:space="preserve"> </w:t>
      </w:r>
    </w:p>
    <w:p w:rsidR="003E3ED4" w:rsidRDefault="003E3ED4">
      <w:pPr>
        <w:pStyle w:val="ab"/>
      </w:pPr>
    </w:p>
  </w:footnote>
  <w:footnote w:id="7">
    <w:p w:rsidR="003E3ED4" w:rsidRDefault="003E3ED4" w:rsidP="00A1153D">
      <w:pPr>
        <w:spacing w:after="0" w:line="240" w:lineRule="auto"/>
        <w:jc w:val="both"/>
      </w:pPr>
      <w:r w:rsidRPr="00A1153D">
        <w:rPr>
          <w:rStyle w:val="ad"/>
          <w:sz w:val="18"/>
          <w:szCs w:val="18"/>
        </w:rPr>
        <w:footnoteRef/>
      </w:r>
      <w:r w:rsidRPr="00A1153D">
        <w:rPr>
          <w:sz w:val="18"/>
          <w:szCs w:val="18"/>
        </w:rPr>
        <w:t xml:space="preserve"> </w:t>
      </w:r>
      <w:r w:rsidRPr="00A1153D">
        <w:rPr>
          <w:rFonts w:ascii="Times New Roman" w:hAnsi="Times New Roman" w:cs="Times New Roman"/>
          <w:color w:val="000000"/>
          <w:sz w:val="18"/>
          <w:szCs w:val="18"/>
        </w:rPr>
        <w:t>Бородин А.И. Использование методики финансового анализа на этапах жизненного цикла предприятия.// Экономический анализ: теория и практика, 2003. -№ 8.-С. 39 42.</w:t>
      </w:r>
    </w:p>
  </w:footnote>
  <w:footnote w:id="8">
    <w:p w:rsidR="003E3ED4" w:rsidRPr="00A1153D" w:rsidRDefault="003E3ED4" w:rsidP="00A1153D">
      <w:pPr>
        <w:spacing w:after="0" w:line="240" w:lineRule="auto"/>
        <w:jc w:val="both"/>
        <w:rPr>
          <w:rFonts w:ascii="Times New Roman" w:hAnsi="Times New Roman" w:cs="Times New Roman"/>
          <w:color w:val="000000"/>
          <w:sz w:val="18"/>
          <w:szCs w:val="18"/>
        </w:rPr>
      </w:pPr>
      <w:r w:rsidRPr="00A1153D">
        <w:rPr>
          <w:rStyle w:val="ad"/>
          <w:sz w:val="18"/>
          <w:szCs w:val="18"/>
        </w:rPr>
        <w:footnoteRef/>
      </w:r>
      <w:r w:rsidRPr="00A1153D">
        <w:rPr>
          <w:sz w:val="18"/>
          <w:szCs w:val="18"/>
        </w:rPr>
        <w:t xml:space="preserve"> </w:t>
      </w:r>
      <w:proofErr w:type="spellStart"/>
      <w:r w:rsidRPr="00A1153D">
        <w:rPr>
          <w:rFonts w:ascii="Times New Roman" w:hAnsi="Times New Roman" w:cs="Times New Roman"/>
          <w:color w:val="000000"/>
          <w:sz w:val="18"/>
          <w:szCs w:val="18"/>
        </w:rPr>
        <w:t>Куранов</w:t>
      </w:r>
      <w:proofErr w:type="spellEnd"/>
      <w:r w:rsidRPr="00A1153D">
        <w:rPr>
          <w:rFonts w:ascii="Times New Roman" w:hAnsi="Times New Roman" w:cs="Times New Roman"/>
          <w:color w:val="000000"/>
          <w:sz w:val="18"/>
          <w:szCs w:val="18"/>
        </w:rPr>
        <w:t> М.В. Показатели и модели анализа финансового состояния на различных этапах жизненного цикла организации.//Экономический анализ: теория и практика. 2008. № 5(110). - С. 56-60.</w:t>
      </w:r>
    </w:p>
    <w:p w:rsidR="003E3ED4" w:rsidRDefault="003E3ED4">
      <w:pPr>
        <w:pStyle w:val="a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C6D8E"/>
    <w:multiLevelType w:val="hybridMultilevel"/>
    <w:tmpl w:val="C53C3D78"/>
    <w:lvl w:ilvl="0" w:tplc="52922D7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092926B1"/>
    <w:multiLevelType w:val="multilevel"/>
    <w:tmpl w:val="FA5E73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FA8551C"/>
    <w:multiLevelType w:val="multilevel"/>
    <w:tmpl w:val="D9EA84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A1F54A8"/>
    <w:multiLevelType w:val="hybridMultilevel"/>
    <w:tmpl w:val="E49CB3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E057EA"/>
    <w:multiLevelType w:val="hybridMultilevel"/>
    <w:tmpl w:val="ED42AE3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9C483F"/>
    <w:multiLevelType w:val="hybridMultilevel"/>
    <w:tmpl w:val="E8E058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6D45D31"/>
    <w:multiLevelType w:val="hybridMultilevel"/>
    <w:tmpl w:val="5AE44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9B5936"/>
    <w:multiLevelType w:val="hybridMultilevel"/>
    <w:tmpl w:val="73921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1773A34"/>
    <w:multiLevelType w:val="hybridMultilevel"/>
    <w:tmpl w:val="EC0ABBD4"/>
    <w:lvl w:ilvl="0" w:tplc="F678249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4391512D"/>
    <w:multiLevelType w:val="hybridMultilevel"/>
    <w:tmpl w:val="D2104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9707C7"/>
    <w:multiLevelType w:val="hybridMultilevel"/>
    <w:tmpl w:val="A7E22908"/>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5B1E5DD4"/>
    <w:multiLevelType w:val="hybridMultilevel"/>
    <w:tmpl w:val="76ECDBBC"/>
    <w:lvl w:ilvl="0" w:tplc="32D6AD1C">
      <w:start w:val="1"/>
      <w:numFmt w:val="decimal"/>
      <w:lvlText w:val="%1."/>
      <w:lvlJc w:val="left"/>
      <w:pPr>
        <w:tabs>
          <w:tab w:val="num" w:pos="1700"/>
        </w:tabs>
        <w:ind w:left="1700" w:hanging="102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2">
    <w:nsid w:val="6DE8239C"/>
    <w:multiLevelType w:val="hybridMultilevel"/>
    <w:tmpl w:val="82DEF0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1366C71"/>
    <w:multiLevelType w:val="hybridMultilevel"/>
    <w:tmpl w:val="F71CB9C0"/>
    <w:lvl w:ilvl="0" w:tplc="944A7B5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10"/>
  </w:num>
  <w:num w:numId="6">
    <w:abstractNumId w:val="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7"/>
  </w:num>
  <w:num w:numId="11">
    <w:abstractNumId w:val="9"/>
  </w:num>
  <w:num w:numId="12">
    <w:abstractNumId w:val="5"/>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4EA"/>
    <w:rsid w:val="00026120"/>
    <w:rsid w:val="00035C8F"/>
    <w:rsid w:val="00045804"/>
    <w:rsid w:val="000518A8"/>
    <w:rsid w:val="00064A50"/>
    <w:rsid w:val="000A5591"/>
    <w:rsid w:val="000E78F7"/>
    <w:rsid w:val="001D60CB"/>
    <w:rsid w:val="00243341"/>
    <w:rsid w:val="00251DC3"/>
    <w:rsid w:val="00287427"/>
    <w:rsid w:val="002D3257"/>
    <w:rsid w:val="002D51E8"/>
    <w:rsid w:val="002F3D75"/>
    <w:rsid w:val="002F62D9"/>
    <w:rsid w:val="00332339"/>
    <w:rsid w:val="00334DDF"/>
    <w:rsid w:val="00334E9D"/>
    <w:rsid w:val="003522C1"/>
    <w:rsid w:val="00365D85"/>
    <w:rsid w:val="00365FF7"/>
    <w:rsid w:val="00367D71"/>
    <w:rsid w:val="003951DC"/>
    <w:rsid w:val="003E3ED4"/>
    <w:rsid w:val="003E4D21"/>
    <w:rsid w:val="00403F0E"/>
    <w:rsid w:val="00404BED"/>
    <w:rsid w:val="00451B82"/>
    <w:rsid w:val="004878A6"/>
    <w:rsid w:val="00490C2C"/>
    <w:rsid w:val="004A0367"/>
    <w:rsid w:val="004D0C67"/>
    <w:rsid w:val="004D1EF3"/>
    <w:rsid w:val="004F25AA"/>
    <w:rsid w:val="00502364"/>
    <w:rsid w:val="00503C80"/>
    <w:rsid w:val="00507EAF"/>
    <w:rsid w:val="00573A73"/>
    <w:rsid w:val="0058419A"/>
    <w:rsid w:val="005B7A38"/>
    <w:rsid w:val="005C6B7A"/>
    <w:rsid w:val="005D4620"/>
    <w:rsid w:val="005E4859"/>
    <w:rsid w:val="0060571F"/>
    <w:rsid w:val="006243FA"/>
    <w:rsid w:val="00662779"/>
    <w:rsid w:val="00676665"/>
    <w:rsid w:val="006B7F92"/>
    <w:rsid w:val="006C21FE"/>
    <w:rsid w:val="006D7349"/>
    <w:rsid w:val="006E74EB"/>
    <w:rsid w:val="006F4D62"/>
    <w:rsid w:val="006F57E0"/>
    <w:rsid w:val="007034EA"/>
    <w:rsid w:val="00760D8F"/>
    <w:rsid w:val="007D63A8"/>
    <w:rsid w:val="00804470"/>
    <w:rsid w:val="00815DFC"/>
    <w:rsid w:val="00823C44"/>
    <w:rsid w:val="008403D0"/>
    <w:rsid w:val="008429BB"/>
    <w:rsid w:val="00861D10"/>
    <w:rsid w:val="0086341E"/>
    <w:rsid w:val="00866FC6"/>
    <w:rsid w:val="00883A38"/>
    <w:rsid w:val="0089421B"/>
    <w:rsid w:val="008A708D"/>
    <w:rsid w:val="008C2A95"/>
    <w:rsid w:val="00901366"/>
    <w:rsid w:val="00921F1C"/>
    <w:rsid w:val="009741D8"/>
    <w:rsid w:val="00990CD5"/>
    <w:rsid w:val="009B347B"/>
    <w:rsid w:val="009B6E5B"/>
    <w:rsid w:val="009E3005"/>
    <w:rsid w:val="009E605E"/>
    <w:rsid w:val="009F7F5E"/>
    <w:rsid w:val="00A1153D"/>
    <w:rsid w:val="00A202EC"/>
    <w:rsid w:val="00A368F1"/>
    <w:rsid w:val="00A476DC"/>
    <w:rsid w:val="00A875DE"/>
    <w:rsid w:val="00A8764C"/>
    <w:rsid w:val="00AD2B6E"/>
    <w:rsid w:val="00AE318E"/>
    <w:rsid w:val="00AF6926"/>
    <w:rsid w:val="00B2218D"/>
    <w:rsid w:val="00B561DF"/>
    <w:rsid w:val="00B64600"/>
    <w:rsid w:val="00B83FEF"/>
    <w:rsid w:val="00BB2037"/>
    <w:rsid w:val="00BC2DD7"/>
    <w:rsid w:val="00BC44EC"/>
    <w:rsid w:val="00BF0F3C"/>
    <w:rsid w:val="00C223D7"/>
    <w:rsid w:val="00C2773F"/>
    <w:rsid w:val="00C34287"/>
    <w:rsid w:val="00CA45C3"/>
    <w:rsid w:val="00CC0B84"/>
    <w:rsid w:val="00CD4D02"/>
    <w:rsid w:val="00D222A0"/>
    <w:rsid w:val="00D42584"/>
    <w:rsid w:val="00D843DA"/>
    <w:rsid w:val="00DC6D5C"/>
    <w:rsid w:val="00E07C7E"/>
    <w:rsid w:val="00E21A8A"/>
    <w:rsid w:val="00E6092D"/>
    <w:rsid w:val="00E91E16"/>
    <w:rsid w:val="00EB7365"/>
    <w:rsid w:val="00EC6D6E"/>
    <w:rsid w:val="00F14660"/>
    <w:rsid w:val="00F3400E"/>
    <w:rsid w:val="00F46323"/>
    <w:rsid w:val="00F6560B"/>
    <w:rsid w:val="00F66825"/>
    <w:rsid w:val="00F70B90"/>
    <w:rsid w:val="00F74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78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766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76665"/>
    <w:rPr>
      <w:rFonts w:ascii="Tahoma" w:hAnsi="Tahoma" w:cs="Tahoma"/>
      <w:sz w:val="16"/>
      <w:szCs w:val="16"/>
    </w:rPr>
  </w:style>
  <w:style w:type="table" w:styleId="a6">
    <w:name w:val="Table Grid"/>
    <w:basedOn w:val="a1"/>
    <w:rsid w:val="004F25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4334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43341"/>
  </w:style>
  <w:style w:type="paragraph" w:styleId="a9">
    <w:name w:val="footer"/>
    <w:basedOn w:val="a"/>
    <w:link w:val="aa"/>
    <w:uiPriority w:val="99"/>
    <w:unhideWhenUsed/>
    <w:rsid w:val="0024334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43341"/>
  </w:style>
  <w:style w:type="table" w:customStyle="1" w:styleId="1">
    <w:name w:val="Сетка таблицы1"/>
    <w:basedOn w:val="a1"/>
    <w:next w:val="a6"/>
    <w:rsid w:val="000E78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D843DA"/>
    <w:pPr>
      <w:spacing w:after="0" w:line="240" w:lineRule="auto"/>
    </w:pPr>
    <w:rPr>
      <w:sz w:val="20"/>
      <w:szCs w:val="20"/>
    </w:rPr>
  </w:style>
  <w:style w:type="character" w:customStyle="1" w:styleId="ac">
    <w:name w:val="Текст сноски Знак"/>
    <w:basedOn w:val="a0"/>
    <w:link w:val="ab"/>
    <w:uiPriority w:val="99"/>
    <w:semiHidden/>
    <w:rsid w:val="00D843DA"/>
    <w:rPr>
      <w:sz w:val="20"/>
      <w:szCs w:val="20"/>
    </w:rPr>
  </w:style>
  <w:style w:type="character" w:styleId="ad">
    <w:name w:val="footnote reference"/>
    <w:basedOn w:val="a0"/>
    <w:uiPriority w:val="99"/>
    <w:semiHidden/>
    <w:unhideWhenUsed/>
    <w:rsid w:val="00D843DA"/>
    <w:rPr>
      <w:vertAlign w:val="superscript"/>
    </w:rPr>
  </w:style>
  <w:style w:type="paragraph" w:styleId="ae">
    <w:name w:val="Body Text Indent"/>
    <w:basedOn w:val="a"/>
    <w:link w:val="af"/>
    <w:semiHidden/>
    <w:unhideWhenUsed/>
    <w:rsid w:val="0058419A"/>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basedOn w:val="a0"/>
    <w:link w:val="ae"/>
    <w:semiHidden/>
    <w:rsid w:val="0058419A"/>
    <w:rPr>
      <w:rFonts w:ascii="Times New Roman" w:eastAsia="Times New Roman" w:hAnsi="Times New Roman" w:cs="Times New Roman"/>
      <w:sz w:val="20"/>
      <w:szCs w:val="20"/>
      <w:lang w:eastAsia="ru-RU"/>
    </w:rPr>
  </w:style>
  <w:style w:type="paragraph" w:styleId="af0">
    <w:name w:val="List Paragraph"/>
    <w:basedOn w:val="a"/>
    <w:uiPriority w:val="34"/>
    <w:qFormat/>
    <w:rsid w:val="005841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78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766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76665"/>
    <w:rPr>
      <w:rFonts w:ascii="Tahoma" w:hAnsi="Tahoma" w:cs="Tahoma"/>
      <w:sz w:val="16"/>
      <w:szCs w:val="16"/>
    </w:rPr>
  </w:style>
  <w:style w:type="table" w:styleId="a6">
    <w:name w:val="Table Grid"/>
    <w:basedOn w:val="a1"/>
    <w:rsid w:val="004F25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4334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43341"/>
  </w:style>
  <w:style w:type="paragraph" w:styleId="a9">
    <w:name w:val="footer"/>
    <w:basedOn w:val="a"/>
    <w:link w:val="aa"/>
    <w:uiPriority w:val="99"/>
    <w:unhideWhenUsed/>
    <w:rsid w:val="0024334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43341"/>
  </w:style>
  <w:style w:type="table" w:customStyle="1" w:styleId="1">
    <w:name w:val="Сетка таблицы1"/>
    <w:basedOn w:val="a1"/>
    <w:next w:val="a6"/>
    <w:rsid w:val="000E78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D843DA"/>
    <w:pPr>
      <w:spacing w:after="0" w:line="240" w:lineRule="auto"/>
    </w:pPr>
    <w:rPr>
      <w:sz w:val="20"/>
      <w:szCs w:val="20"/>
    </w:rPr>
  </w:style>
  <w:style w:type="character" w:customStyle="1" w:styleId="ac">
    <w:name w:val="Текст сноски Знак"/>
    <w:basedOn w:val="a0"/>
    <w:link w:val="ab"/>
    <w:uiPriority w:val="99"/>
    <w:semiHidden/>
    <w:rsid w:val="00D843DA"/>
    <w:rPr>
      <w:sz w:val="20"/>
      <w:szCs w:val="20"/>
    </w:rPr>
  </w:style>
  <w:style w:type="character" w:styleId="ad">
    <w:name w:val="footnote reference"/>
    <w:basedOn w:val="a0"/>
    <w:uiPriority w:val="99"/>
    <w:semiHidden/>
    <w:unhideWhenUsed/>
    <w:rsid w:val="00D843DA"/>
    <w:rPr>
      <w:vertAlign w:val="superscript"/>
    </w:rPr>
  </w:style>
  <w:style w:type="paragraph" w:styleId="ae">
    <w:name w:val="Body Text Indent"/>
    <w:basedOn w:val="a"/>
    <w:link w:val="af"/>
    <w:semiHidden/>
    <w:unhideWhenUsed/>
    <w:rsid w:val="0058419A"/>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basedOn w:val="a0"/>
    <w:link w:val="ae"/>
    <w:semiHidden/>
    <w:rsid w:val="0058419A"/>
    <w:rPr>
      <w:rFonts w:ascii="Times New Roman" w:eastAsia="Times New Roman" w:hAnsi="Times New Roman" w:cs="Times New Roman"/>
      <w:sz w:val="20"/>
      <w:szCs w:val="20"/>
      <w:lang w:eastAsia="ru-RU"/>
    </w:rPr>
  </w:style>
  <w:style w:type="paragraph" w:styleId="af0">
    <w:name w:val="List Paragraph"/>
    <w:basedOn w:val="a"/>
    <w:uiPriority w:val="34"/>
    <w:qFormat/>
    <w:rsid w:val="005841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524278">
      <w:bodyDiv w:val="1"/>
      <w:marLeft w:val="0"/>
      <w:marRight w:val="0"/>
      <w:marTop w:val="0"/>
      <w:marBottom w:val="0"/>
      <w:divBdr>
        <w:top w:val="none" w:sz="0" w:space="0" w:color="auto"/>
        <w:left w:val="none" w:sz="0" w:space="0" w:color="auto"/>
        <w:bottom w:val="none" w:sz="0" w:space="0" w:color="auto"/>
        <w:right w:val="none" w:sz="0" w:space="0" w:color="auto"/>
      </w:divBdr>
    </w:div>
    <w:div w:id="395124575">
      <w:bodyDiv w:val="1"/>
      <w:marLeft w:val="0"/>
      <w:marRight w:val="0"/>
      <w:marTop w:val="0"/>
      <w:marBottom w:val="0"/>
      <w:divBdr>
        <w:top w:val="none" w:sz="0" w:space="0" w:color="auto"/>
        <w:left w:val="none" w:sz="0" w:space="0" w:color="auto"/>
        <w:bottom w:val="none" w:sz="0" w:space="0" w:color="auto"/>
        <w:right w:val="none" w:sz="0" w:space="0" w:color="auto"/>
      </w:divBdr>
    </w:div>
    <w:div w:id="12545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http://books.efaculty.kiev.ua/finpd/1/r10/p2.gi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http://books.efaculty.kiev.ua/finpd/1/r10/p1.gi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86EF9-5E49-4D19-8398-89DBB4C9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6216</Words>
  <Characters>35433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2014-12-17T21:51:00Z</dcterms:created>
  <dcterms:modified xsi:type="dcterms:W3CDTF">2014-12-17T21:51:00Z</dcterms:modified>
</cp:coreProperties>
</file>