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lang w:eastAsia="en-US"/>
        </w:rPr>
        <w:id w:val="-1099863456"/>
        <w:docPartObj>
          <w:docPartGallery w:val="Table of Contents"/>
          <w:docPartUnique/>
        </w:docPartObj>
      </w:sdtPr>
      <w:sdtEndPr/>
      <w:sdtContent>
        <w:bookmarkStart w:id="0" w:name="_GoBack" w:displacedByCustomXml="prev"/>
        <w:bookmarkEnd w:id="0" w:displacedByCustomXml="prev"/>
        <w:p w:rsidR="00F467C7" w:rsidRDefault="00F467C7">
          <w:pPr>
            <w:pStyle w:val="a8"/>
          </w:pPr>
        </w:p>
        <w:p w:rsidR="00296CDA" w:rsidRDefault="00F467C7">
          <w:pPr>
            <w:pStyle w:val="11"/>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384062232" w:history="1">
            <w:r w:rsidR="00296CDA" w:rsidRPr="00D671B5">
              <w:rPr>
                <w:rStyle w:val="a7"/>
                <w:noProof/>
              </w:rPr>
              <w:t>Введение</w:t>
            </w:r>
            <w:r w:rsidR="00296CDA">
              <w:rPr>
                <w:noProof/>
                <w:webHidden/>
              </w:rPr>
              <w:tab/>
            </w:r>
            <w:r w:rsidR="00296CDA">
              <w:rPr>
                <w:noProof/>
                <w:webHidden/>
              </w:rPr>
              <w:fldChar w:fldCharType="begin"/>
            </w:r>
            <w:r w:rsidR="00296CDA">
              <w:rPr>
                <w:noProof/>
                <w:webHidden/>
              </w:rPr>
              <w:instrText xml:space="preserve"> PAGEREF _Toc384062232 \h </w:instrText>
            </w:r>
            <w:r w:rsidR="00296CDA">
              <w:rPr>
                <w:noProof/>
                <w:webHidden/>
              </w:rPr>
            </w:r>
            <w:r w:rsidR="00296CDA">
              <w:rPr>
                <w:noProof/>
                <w:webHidden/>
              </w:rPr>
              <w:fldChar w:fldCharType="separate"/>
            </w:r>
            <w:r w:rsidR="00296CDA">
              <w:rPr>
                <w:noProof/>
                <w:webHidden/>
              </w:rPr>
              <w:t>2</w:t>
            </w:r>
            <w:r w:rsidR="00296CDA">
              <w:rPr>
                <w:noProof/>
                <w:webHidden/>
              </w:rPr>
              <w:fldChar w:fldCharType="end"/>
            </w:r>
          </w:hyperlink>
        </w:p>
        <w:p w:rsidR="00296CDA" w:rsidRDefault="00296CDA">
          <w:pPr>
            <w:pStyle w:val="11"/>
            <w:rPr>
              <w:rFonts w:asciiTheme="minorHAnsi" w:eastAsiaTheme="minorEastAsia" w:hAnsiTheme="minorHAnsi" w:cstheme="minorBidi"/>
              <w:noProof/>
              <w:sz w:val="22"/>
              <w:szCs w:val="22"/>
              <w:lang w:eastAsia="ru-RU"/>
            </w:rPr>
          </w:pPr>
          <w:hyperlink w:anchor="_Toc384062233" w:history="1">
            <w:r w:rsidRPr="00D671B5">
              <w:rPr>
                <w:rStyle w:val="a7"/>
                <w:noProof/>
              </w:rPr>
              <w:t>Сущность творческого потенциала и его развитие</w:t>
            </w:r>
            <w:r>
              <w:rPr>
                <w:noProof/>
                <w:webHidden/>
              </w:rPr>
              <w:tab/>
            </w:r>
            <w:r>
              <w:rPr>
                <w:noProof/>
                <w:webHidden/>
              </w:rPr>
              <w:fldChar w:fldCharType="begin"/>
            </w:r>
            <w:r>
              <w:rPr>
                <w:noProof/>
                <w:webHidden/>
              </w:rPr>
              <w:instrText xml:space="preserve"> PAGEREF _Toc384062233 \h </w:instrText>
            </w:r>
            <w:r>
              <w:rPr>
                <w:noProof/>
                <w:webHidden/>
              </w:rPr>
            </w:r>
            <w:r>
              <w:rPr>
                <w:noProof/>
                <w:webHidden/>
              </w:rPr>
              <w:fldChar w:fldCharType="separate"/>
            </w:r>
            <w:r>
              <w:rPr>
                <w:noProof/>
                <w:webHidden/>
              </w:rPr>
              <w:t>3</w:t>
            </w:r>
            <w:r>
              <w:rPr>
                <w:noProof/>
                <w:webHidden/>
              </w:rPr>
              <w:fldChar w:fldCharType="end"/>
            </w:r>
          </w:hyperlink>
        </w:p>
        <w:p w:rsidR="00296CDA" w:rsidRDefault="00296CDA">
          <w:pPr>
            <w:pStyle w:val="11"/>
            <w:rPr>
              <w:rFonts w:asciiTheme="minorHAnsi" w:eastAsiaTheme="minorEastAsia" w:hAnsiTheme="minorHAnsi" w:cstheme="minorBidi"/>
              <w:noProof/>
              <w:sz w:val="22"/>
              <w:szCs w:val="22"/>
              <w:lang w:eastAsia="ru-RU"/>
            </w:rPr>
          </w:pPr>
          <w:hyperlink w:anchor="_Toc384062234" w:history="1">
            <w:r w:rsidRPr="00D671B5">
              <w:rPr>
                <w:rStyle w:val="a7"/>
                <w:noProof/>
              </w:rPr>
              <w:t>Стратегия организации</w:t>
            </w:r>
            <w:r>
              <w:rPr>
                <w:noProof/>
                <w:webHidden/>
              </w:rPr>
              <w:tab/>
            </w:r>
            <w:r>
              <w:rPr>
                <w:noProof/>
                <w:webHidden/>
              </w:rPr>
              <w:fldChar w:fldCharType="begin"/>
            </w:r>
            <w:r>
              <w:rPr>
                <w:noProof/>
                <w:webHidden/>
              </w:rPr>
              <w:instrText xml:space="preserve"> PAGEREF _Toc384062234 \h </w:instrText>
            </w:r>
            <w:r>
              <w:rPr>
                <w:noProof/>
                <w:webHidden/>
              </w:rPr>
            </w:r>
            <w:r>
              <w:rPr>
                <w:noProof/>
                <w:webHidden/>
              </w:rPr>
              <w:fldChar w:fldCharType="separate"/>
            </w:r>
            <w:r>
              <w:rPr>
                <w:noProof/>
                <w:webHidden/>
              </w:rPr>
              <w:t>10</w:t>
            </w:r>
            <w:r>
              <w:rPr>
                <w:noProof/>
                <w:webHidden/>
              </w:rPr>
              <w:fldChar w:fldCharType="end"/>
            </w:r>
          </w:hyperlink>
        </w:p>
        <w:p w:rsidR="00296CDA" w:rsidRDefault="00296CDA">
          <w:pPr>
            <w:pStyle w:val="11"/>
            <w:rPr>
              <w:rFonts w:asciiTheme="minorHAnsi" w:eastAsiaTheme="minorEastAsia" w:hAnsiTheme="minorHAnsi" w:cstheme="minorBidi"/>
              <w:noProof/>
              <w:sz w:val="22"/>
              <w:szCs w:val="22"/>
              <w:lang w:eastAsia="ru-RU"/>
            </w:rPr>
          </w:pPr>
          <w:hyperlink w:anchor="_Toc384062235" w:history="1">
            <w:r w:rsidRPr="00D671B5">
              <w:rPr>
                <w:rStyle w:val="a7"/>
                <w:noProof/>
              </w:rPr>
              <w:t>Заключение</w:t>
            </w:r>
            <w:r>
              <w:rPr>
                <w:noProof/>
                <w:webHidden/>
              </w:rPr>
              <w:tab/>
            </w:r>
            <w:r>
              <w:rPr>
                <w:noProof/>
                <w:webHidden/>
              </w:rPr>
              <w:fldChar w:fldCharType="begin"/>
            </w:r>
            <w:r>
              <w:rPr>
                <w:noProof/>
                <w:webHidden/>
              </w:rPr>
              <w:instrText xml:space="preserve"> PAGEREF _Toc384062235 \h </w:instrText>
            </w:r>
            <w:r>
              <w:rPr>
                <w:noProof/>
                <w:webHidden/>
              </w:rPr>
            </w:r>
            <w:r>
              <w:rPr>
                <w:noProof/>
                <w:webHidden/>
              </w:rPr>
              <w:fldChar w:fldCharType="separate"/>
            </w:r>
            <w:r>
              <w:rPr>
                <w:noProof/>
                <w:webHidden/>
              </w:rPr>
              <w:t>19</w:t>
            </w:r>
            <w:r>
              <w:rPr>
                <w:noProof/>
                <w:webHidden/>
              </w:rPr>
              <w:fldChar w:fldCharType="end"/>
            </w:r>
          </w:hyperlink>
        </w:p>
        <w:p w:rsidR="00296CDA" w:rsidRDefault="00296CDA">
          <w:pPr>
            <w:pStyle w:val="11"/>
            <w:rPr>
              <w:rFonts w:asciiTheme="minorHAnsi" w:eastAsiaTheme="minorEastAsia" w:hAnsiTheme="minorHAnsi" w:cstheme="minorBidi"/>
              <w:noProof/>
              <w:sz w:val="22"/>
              <w:szCs w:val="22"/>
              <w:lang w:eastAsia="ru-RU"/>
            </w:rPr>
          </w:pPr>
          <w:hyperlink w:anchor="_Toc384062236" w:history="1">
            <w:r w:rsidRPr="00D671B5">
              <w:rPr>
                <w:rStyle w:val="a7"/>
                <w:noProof/>
              </w:rPr>
              <w:t>Деловая ситуация</w:t>
            </w:r>
            <w:r>
              <w:rPr>
                <w:noProof/>
                <w:webHidden/>
              </w:rPr>
              <w:tab/>
            </w:r>
            <w:r>
              <w:rPr>
                <w:noProof/>
                <w:webHidden/>
              </w:rPr>
              <w:fldChar w:fldCharType="begin"/>
            </w:r>
            <w:r>
              <w:rPr>
                <w:noProof/>
                <w:webHidden/>
              </w:rPr>
              <w:instrText xml:space="preserve"> PAGEREF _Toc384062236 \h </w:instrText>
            </w:r>
            <w:r>
              <w:rPr>
                <w:noProof/>
                <w:webHidden/>
              </w:rPr>
            </w:r>
            <w:r>
              <w:rPr>
                <w:noProof/>
                <w:webHidden/>
              </w:rPr>
              <w:fldChar w:fldCharType="separate"/>
            </w:r>
            <w:r>
              <w:rPr>
                <w:noProof/>
                <w:webHidden/>
              </w:rPr>
              <w:t>20</w:t>
            </w:r>
            <w:r>
              <w:rPr>
                <w:noProof/>
                <w:webHidden/>
              </w:rPr>
              <w:fldChar w:fldCharType="end"/>
            </w:r>
          </w:hyperlink>
        </w:p>
        <w:p w:rsidR="00296CDA" w:rsidRDefault="00296CDA">
          <w:pPr>
            <w:pStyle w:val="11"/>
            <w:rPr>
              <w:rFonts w:asciiTheme="minorHAnsi" w:eastAsiaTheme="minorEastAsia" w:hAnsiTheme="minorHAnsi" w:cstheme="minorBidi"/>
              <w:noProof/>
              <w:sz w:val="22"/>
              <w:szCs w:val="22"/>
              <w:lang w:eastAsia="ru-RU"/>
            </w:rPr>
          </w:pPr>
          <w:hyperlink w:anchor="_Toc384062237" w:history="1">
            <w:r w:rsidRPr="00D671B5">
              <w:rPr>
                <w:rStyle w:val="a7"/>
                <w:noProof/>
              </w:rPr>
              <w:t>Список литературы</w:t>
            </w:r>
            <w:r>
              <w:rPr>
                <w:noProof/>
                <w:webHidden/>
              </w:rPr>
              <w:tab/>
            </w:r>
            <w:r>
              <w:rPr>
                <w:noProof/>
                <w:webHidden/>
              </w:rPr>
              <w:fldChar w:fldCharType="begin"/>
            </w:r>
            <w:r>
              <w:rPr>
                <w:noProof/>
                <w:webHidden/>
              </w:rPr>
              <w:instrText xml:space="preserve"> PAGEREF _Toc384062237 \h </w:instrText>
            </w:r>
            <w:r>
              <w:rPr>
                <w:noProof/>
                <w:webHidden/>
              </w:rPr>
            </w:r>
            <w:r>
              <w:rPr>
                <w:noProof/>
                <w:webHidden/>
              </w:rPr>
              <w:fldChar w:fldCharType="separate"/>
            </w:r>
            <w:r>
              <w:rPr>
                <w:noProof/>
                <w:webHidden/>
              </w:rPr>
              <w:t>24</w:t>
            </w:r>
            <w:r>
              <w:rPr>
                <w:noProof/>
                <w:webHidden/>
              </w:rPr>
              <w:fldChar w:fldCharType="end"/>
            </w:r>
          </w:hyperlink>
        </w:p>
        <w:p w:rsidR="00F467C7" w:rsidRDefault="00F467C7">
          <w:r>
            <w:rPr>
              <w:b/>
              <w:bCs/>
            </w:rPr>
            <w:fldChar w:fldCharType="end"/>
          </w:r>
        </w:p>
      </w:sdtContent>
    </w:sdt>
    <w:p w:rsidR="00D95F54" w:rsidRPr="00D95F54" w:rsidRDefault="00D95F54" w:rsidP="009B4F96">
      <w:pPr>
        <w:rPr>
          <w:b/>
        </w:rPr>
      </w:pPr>
      <w:r w:rsidRPr="00D95F54">
        <w:br w:type="page"/>
      </w:r>
    </w:p>
    <w:p w:rsidR="00D95F54" w:rsidRPr="00D95F54" w:rsidRDefault="00D95F54" w:rsidP="00F467C7">
      <w:pPr>
        <w:pStyle w:val="1"/>
        <w:ind w:firstLine="0"/>
      </w:pPr>
      <w:bookmarkStart w:id="1" w:name="_Toc383615961"/>
      <w:bookmarkStart w:id="2" w:name="_Toc384062232"/>
      <w:r w:rsidRPr="00D95F54">
        <w:lastRenderedPageBreak/>
        <w:t>Введение</w:t>
      </w:r>
      <w:bookmarkEnd w:id="1"/>
      <w:bookmarkEnd w:id="2"/>
    </w:p>
    <w:p w:rsidR="00CF323D" w:rsidRPr="00CF323D" w:rsidRDefault="00CF323D" w:rsidP="009B4F96"/>
    <w:p w:rsidR="00D95F54" w:rsidRPr="00CF323D" w:rsidRDefault="00CF323D" w:rsidP="009B4F96">
      <w:r w:rsidRPr="00CF323D">
        <w:t>В последние годы с экранов телевизора и страниц газет идет речь о необходимости построения инновационной экономики — экономики знаний.</w:t>
      </w:r>
    </w:p>
    <w:p w:rsidR="00CF323D" w:rsidRDefault="00CF323D" w:rsidP="009B4F96">
      <w:r w:rsidRPr="00CF323D">
        <w:t xml:space="preserve">Экономика знаний — высший этап развития постиндустриальной экономики и инновационной экономики. Часто термин экономика знаний используют как синоним инновационной экономики. Однако экономика знаний </w:t>
      </w:r>
      <w:r>
        <w:t>—</w:t>
      </w:r>
      <w:r w:rsidRPr="00CF323D">
        <w:t xml:space="preserve"> высший этап развития инновационной экономики</w:t>
      </w:r>
      <w:r>
        <w:t xml:space="preserve"> и</w:t>
      </w:r>
      <w:r w:rsidRPr="00CF323D">
        <w:t xml:space="preserve"> является базой, фундаментом общества знаний или информационного общества.</w:t>
      </w:r>
    </w:p>
    <w:p w:rsidR="00CF323D" w:rsidRPr="00CF323D" w:rsidRDefault="00CF323D" w:rsidP="009B4F96">
      <w:r w:rsidRPr="00CF323D">
        <w:t>Пос</w:t>
      </w:r>
      <w:r>
        <w:t>к</w:t>
      </w:r>
      <w:r w:rsidRPr="00CF323D">
        <w:t xml:space="preserve">ольку во главе угла </w:t>
      </w:r>
      <w:r>
        <w:t>«</w:t>
      </w:r>
      <w:r w:rsidRPr="00CF323D">
        <w:t>экономики знаний</w:t>
      </w:r>
      <w:r>
        <w:t>»</w:t>
      </w:r>
      <w:r w:rsidRPr="00CF323D">
        <w:t xml:space="preserve"> лежат результаты интеллектуальной деятельности, то для обеспечения высокой эффективности </w:t>
      </w:r>
      <w:r w:rsidR="009B4F96">
        <w:t xml:space="preserve">такой </w:t>
      </w:r>
      <w:r w:rsidRPr="00CF323D">
        <w:t xml:space="preserve">экономики следует </w:t>
      </w:r>
      <w:proofErr w:type="gramStart"/>
      <w:r w:rsidRPr="00CF323D">
        <w:t>научиться</w:t>
      </w:r>
      <w:proofErr w:type="gramEnd"/>
      <w:r w:rsidRPr="00CF323D">
        <w:t xml:space="preserve"> прежде всего развивать творческий потенциал.</w:t>
      </w:r>
    </w:p>
    <w:p w:rsidR="00CF323D" w:rsidRDefault="00CF323D" w:rsidP="009B4F96">
      <w:bookmarkStart w:id="3" w:name="_Toc383615962"/>
      <w:r>
        <w:br w:type="page"/>
      </w:r>
    </w:p>
    <w:p w:rsidR="00D95F54" w:rsidRPr="00D95F54" w:rsidRDefault="009B4F96" w:rsidP="00F467C7">
      <w:pPr>
        <w:pStyle w:val="1"/>
        <w:ind w:firstLine="0"/>
      </w:pPr>
      <w:bookmarkStart w:id="4" w:name="_Toc384062233"/>
      <w:r>
        <w:lastRenderedPageBreak/>
        <w:t>Сущность творческого потенциала</w:t>
      </w:r>
      <w:bookmarkEnd w:id="3"/>
      <w:r w:rsidR="00296CDA">
        <w:t xml:space="preserve"> </w:t>
      </w:r>
      <w:r w:rsidR="00296CDA">
        <w:t xml:space="preserve">и </w:t>
      </w:r>
      <w:r w:rsidR="00296CDA">
        <w:t xml:space="preserve">его </w:t>
      </w:r>
      <w:r w:rsidR="00296CDA">
        <w:t>развитие</w:t>
      </w:r>
      <w:bookmarkEnd w:id="4"/>
    </w:p>
    <w:p w:rsidR="00D95F54" w:rsidRDefault="00D95F54" w:rsidP="009B4F96"/>
    <w:p w:rsidR="009B4F96" w:rsidRDefault="009B4F96" w:rsidP="009B4F96">
      <w:bookmarkStart w:id="5" w:name="_Toc383615963"/>
      <w:r w:rsidRPr="009B4F96">
        <w:t>Понятие «творческий потенциал» является сложным и неоднозначным. Творческий потенциал персонала можно определить как способность и решимость к преодолению препятствий, решению поставленных задач. Иными словами,  творческий потенциал — уровень трудового потенциала работника, связанный с активностью и саморазвитием его ресурсов и возможностей в трудовой деятельности. Таким образом, творческий потенциал работника можно трактовать как высший, наиболее развитый аспект его трудового потенциала.</w:t>
      </w:r>
    </w:p>
    <w:p w:rsidR="009B4F96" w:rsidRDefault="009B4F96" w:rsidP="009B4F96">
      <w:r>
        <w:t>Творческий потенциал работника включает в себя его адаптивные, креативные, инновационные, эвристические способности, знания, навыки и умения, реализуемые в трудовой сфере.</w:t>
      </w:r>
    </w:p>
    <w:p w:rsidR="00215B36" w:rsidRDefault="009B4F96" w:rsidP="00215B36">
      <w:r>
        <w:t>Поскольку возможности для творчества существенно различаются в зависимости от конкретного вида труда, можно говорить и о разнообразных типах и уровнях самого творческого потенциала работников. Кроме того, степень реализации творческого потенциала в трудовой деятельности зависит от ряда объективных и субъективных факторов, среди которых кадровая политика и практика управления персоналом</w:t>
      </w:r>
      <w:r w:rsidR="00215B36">
        <w:t xml:space="preserve"> сложившейся в конкретной организации</w:t>
      </w:r>
      <w:r>
        <w:t>.</w:t>
      </w:r>
    </w:p>
    <w:p w:rsidR="009B4F96" w:rsidRDefault="009B4F96" w:rsidP="009B4F96">
      <w:r>
        <w:t xml:space="preserve">В современной теории менеджмента принято выделять следующие критерии дифференциации труда: </w:t>
      </w:r>
    </w:p>
    <w:p w:rsidR="00215B36" w:rsidRDefault="00215B36" w:rsidP="009B4F96">
      <w:pPr>
        <w:rPr>
          <w:i/>
        </w:rPr>
      </w:pPr>
    </w:p>
    <w:p w:rsidR="009B4F96" w:rsidRPr="009B4F96" w:rsidRDefault="009B4F96" w:rsidP="009B4F96">
      <w:pPr>
        <w:rPr>
          <w:i/>
        </w:rPr>
      </w:pPr>
      <w:r w:rsidRPr="009B4F96">
        <w:rPr>
          <w:i/>
        </w:rPr>
        <w:t>характер труда</w:t>
      </w:r>
    </w:p>
    <w:p w:rsidR="009B4F96" w:rsidRDefault="009B4F96" w:rsidP="009B4F96">
      <w:r>
        <w:t>По этому критерию выделяются такие виды труда, как умственный и физический. Как правило, занятость преимущественно умственным трудом предоставляет более богатые возможности для формирования и развития творческого потенциала работника;</w:t>
      </w:r>
    </w:p>
    <w:p w:rsidR="00F467C7" w:rsidRDefault="00F467C7" w:rsidP="009B4F96">
      <w:pPr>
        <w:rPr>
          <w:i/>
        </w:rPr>
      </w:pPr>
    </w:p>
    <w:p w:rsidR="009B4F96" w:rsidRPr="009B4F96" w:rsidRDefault="009B4F96" w:rsidP="009B4F96">
      <w:pPr>
        <w:rPr>
          <w:i/>
        </w:rPr>
      </w:pPr>
      <w:r w:rsidRPr="009B4F96">
        <w:rPr>
          <w:i/>
        </w:rPr>
        <w:t xml:space="preserve">роль в организации труда </w:t>
      </w:r>
    </w:p>
    <w:p w:rsidR="009B4F96" w:rsidRDefault="009B4F96" w:rsidP="009B4F96">
      <w:r>
        <w:lastRenderedPageBreak/>
        <w:t>Здесь выделяются труд управленческий и исполнительский, причем большинство видов управленческого труда также отличаются более развитым творческим потенциалом по сравнению с трудом исполнительским;</w:t>
      </w:r>
    </w:p>
    <w:p w:rsidR="00F467C7" w:rsidRDefault="00F467C7" w:rsidP="009B4F96"/>
    <w:p w:rsidR="00F467C7" w:rsidRDefault="009B4F96" w:rsidP="009B4F96">
      <w:pPr>
        <w:rPr>
          <w:i/>
        </w:rPr>
      </w:pPr>
      <w:r w:rsidRPr="00F467C7">
        <w:rPr>
          <w:i/>
        </w:rPr>
        <w:t xml:space="preserve">автономность труда  </w:t>
      </w:r>
    </w:p>
    <w:p w:rsidR="009B4F96" w:rsidRDefault="009B4F96" w:rsidP="009B4F96">
      <w:r>
        <w:t xml:space="preserve">Данной характеристике труда в отечественной теории и практике уделялось до сих пор недостаточно внимания, тогда как на Западе она считается одной из ключевых. В </w:t>
      </w:r>
      <w:proofErr w:type="gramStart"/>
      <w:r>
        <w:t>труде</w:t>
      </w:r>
      <w:proofErr w:type="gramEnd"/>
      <w:r>
        <w:t xml:space="preserve"> с высоким уровнем автономности, как правило, более выражены творческие возможности; неавтономные виды труда предоставляют и значительно меньше возможностей для творчества;</w:t>
      </w:r>
    </w:p>
    <w:p w:rsidR="00F467C7" w:rsidRDefault="00F467C7" w:rsidP="009B4F96"/>
    <w:p w:rsidR="00F467C7" w:rsidRPr="00F467C7" w:rsidRDefault="009B4F96" w:rsidP="009B4F96">
      <w:pPr>
        <w:rPr>
          <w:i/>
        </w:rPr>
      </w:pPr>
      <w:proofErr w:type="spellStart"/>
      <w:r w:rsidRPr="00F467C7">
        <w:rPr>
          <w:i/>
        </w:rPr>
        <w:t>инновационностъ</w:t>
      </w:r>
      <w:proofErr w:type="spellEnd"/>
      <w:r w:rsidRPr="00F467C7">
        <w:rPr>
          <w:i/>
        </w:rPr>
        <w:t xml:space="preserve"> содержания труда </w:t>
      </w:r>
    </w:p>
    <w:p w:rsidR="009B4F96" w:rsidRDefault="009B4F96" w:rsidP="009B4F96">
      <w:r>
        <w:t xml:space="preserve">Одни виды труда характеризуются высоким уровнем репродуктивности, рутинности, стереотипности, другие, напротив, отличаются нестандартностью, </w:t>
      </w:r>
      <w:proofErr w:type="spellStart"/>
      <w:r>
        <w:t>нешаблонностью</w:t>
      </w:r>
      <w:proofErr w:type="spellEnd"/>
      <w:r>
        <w:t>, т.е. значительными возможностями выявления и развития творческого потенциала работника.</w:t>
      </w:r>
    </w:p>
    <w:p w:rsidR="00F467C7" w:rsidRDefault="00F467C7" w:rsidP="009B4F96"/>
    <w:p w:rsidR="00F467C7" w:rsidRDefault="009B4F96" w:rsidP="009B4F96">
      <w:r>
        <w:t xml:space="preserve">Ввиду социально-экономической неоднородности труда можно констатировать нарастание уровня и масштабов творческого потенциала работника по мере продвижения от преимущественно физического труда к преимущественно </w:t>
      </w:r>
      <w:proofErr w:type="gramStart"/>
      <w:r>
        <w:t>умственному</w:t>
      </w:r>
      <w:proofErr w:type="gramEnd"/>
      <w:r>
        <w:t>, от исполнительского к управленческому, от неавтономного (зависимого) к автономному и от репродуктивного к творческому. Это означает также, что выраженность творческого потенциала работника широко варьируется в зависимости, прежде всего от социального статуса работника (место в социальной, профессиональной, должностной иерархии), а затем — от особенностей той или иной корпоративной кул</w:t>
      </w:r>
      <w:r w:rsidR="00F467C7">
        <w:t>ь</w:t>
      </w:r>
      <w:r>
        <w:t>туры (культуры конкретной организации, фирмы, предприятия).</w:t>
      </w:r>
    </w:p>
    <w:p w:rsidR="00F467C7" w:rsidRDefault="00F467C7" w:rsidP="009B4F96"/>
    <w:p w:rsidR="00F467C7" w:rsidRDefault="00F467C7" w:rsidP="009B4F96">
      <w:pPr>
        <w:rPr>
          <w:lang w:eastAsia="ru-RU"/>
        </w:rPr>
      </w:pPr>
      <w:r w:rsidRPr="00430E63">
        <w:rPr>
          <w:lang w:eastAsia="ru-RU"/>
        </w:rPr>
        <w:t xml:space="preserve">В практике западного менеджмента сложились </w:t>
      </w:r>
      <w:r>
        <w:rPr>
          <w:lang w:eastAsia="ru-RU"/>
        </w:rPr>
        <w:t>определенные</w:t>
      </w:r>
      <w:r w:rsidRPr="00430E63">
        <w:rPr>
          <w:lang w:eastAsia="ru-RU"/>
        </w:rPr>
        <w:t xml:space="preserve"> традиции активизации творческого потенциала работников. Там проводится </w:t>
      </w:r>
      <w:r w:rsidRPr="00430E63">
        <w:rPr>
          <w:lang w:eastAsia="ru-RU"/>
        </w:rPr>
        <w:lastRenderedPageBreak/>
        <w:t xml:space="preserve">разграничение между иерархическими уровнями организации: мотивирование </w:t>
      </w:r>
      <w:proofErr w:type="spellStart"/>
      <w:r w:rsidRPr="00430E63">
        <w:rPr>
          <w:lang w:eastAsia="ru-RU"/>
        </w:rPr>
        <w:t>инновационности</w:t>
      </w:r>
      <w:proofErr w:type="spellEnd"/>
      <w:r w:rsidRPr="00430E63">
        <w:rPr>
          <w:lang w:eastAsia="ru-RU"/>
        </w:rPr>
        <w:t xml:space="preserve"> и креа</w:t>
      </w:r>
      <w:r w:rsidRPr="00430E63">
        <w:rPr>
          <w:lang w:eastAsia="ru-RU"/>
        </w:rPr>
        <w:softHyphen/>
        <w:t>тивности как качеств, присущих работникам, относится в первую очередь к специалистам и менеджерам. Рядовые работники (рабо</w:t>
      </w:r>
      <w:r w:rsidRPr="00430E63">
        <w:rPr>
          <w:lang w:eastAsia="ru-RU"/>
        </w:rPr>
        <w:softHyphen/>
        <w:t>чие, служащие невысокой квалификации) стимулируются к приоб</w:t>
      </w:r>
      <w:r w:rsidRPr="00430E63">
        <w:rPr>
          <w:lang w:eastAsia="ru-RU"/>
        </w:rPr>
        <w:softHyphen/>
        <w:t xml:space="preserve">ретению так называемой социальной компетенции. </w:t>
      </w:r>
    </w:p>
    <w:p w:rsidR="00F467C7" w:rsidRDefault="00F467C7" w:rsidP="00F467C7">
      <w:r>
        <w:t>Социальная компетенция работника — это наличие у него таких качеств, как:</w:t>
      </w:r>
    </w:p>
    <w:p w:rsidR="00F467C7" w:rsidRDefault="00F467C7" w:rsidP="00F467C7">
      <w:pPr>
        <w:pStyle w:val="ab"/>
        <w:numPr>
          <w:ilvl w:val="0"/>
          <w:numId w:val="1"/>
        </w:numPr>
      </w:pPr>
      <w:r>
        <w:t>способность к добровольной коммуникации в процессе труда (общение в трудовой сфере);</w:t>
      </w:r>
    </w:p>
    <w:p w:rsidR="00F467C7" w:rsidRDefault="00F467C7" w:rsidP="00F467C7">
      <w:pPr>
        <w:pStyle w:val="ab"/>
        <w:numPr>
          <w:ilvl w:val="0"/>
          <w:numId w:val="1"/>
        </w:numPr>
      </w:pPr>
      <w:r>
        <w:t>способность к координации трудовых действий в рамках не только своего участка (первичного подразделения), но и смежных подразделений;</w:t>
      </w:r>
    </w:p>
    <w:p w:rsidR="00F467C7" w:rsidRDefault="00F467C7" w:rsidP="00F467C7">
      <w:pPr>
        <w:pStyle w:val="ab"/>
        <w:numPr>
          <w:ilvl w:val="0"/>
          <w:numId w:val="1"/>
        </w:numPr>
      </w:pPr>
      <w:r>
        <w:t xml:space="preserve">способность к </w:t>
      </w:r>
      <w:proofErr w:type="spellStart"/>
      <w:r>
        <w:t>самопланированию</w:t>
      </w:r>
      <w:proofErr w:type="spellEnd"/>
      <w:r>
        <w:t xml:space="preserve"> и самоконтролю собственной трудовой деятельности;</w:t>
      </w:r>
    </w:p>
    <w:p w:rsidR="00F467C7" w:rsidRDefault="00F467C7" w:rsidP="00F467C7">
      <w:pPr>
        <w:pStyle w:val="ab"/>
        <w:numPr>
          <w:ilvl w:val="0"/>
          <w:numId w:val="1"/>
        </w:numPr>
      </w:pPr>
      <w:r>
        <w:t>навыки участия в управлении организацией (через развитие самоуправления);</w:t>
      </w:r>
    </w:p>
    <w:p w:rsidR="00F467C7" w:rsidRDefault="00F467C7" w:rsidP="00F467C7">
      <w:pPr>
        <w:pStyle w:val="ab"/>
        <w:numPr>
          <w:ilvl w:val="0"/>
          <w:numId w:val="1"/>
        </w:numPr>
      </w:pPr>
      <w:r>
        <w:t>способность к разрешению трудовых конфликтов.</w:t>
      </w:r>
    </w:p>
    <w:p w:rsidR="00F467C7" w:rsidRDefault="00F467C7" w:rsidP="00F467C7"/>
    <w:p w:rsidR="00F467C7" w:rsidRDefault="00F467C7" w:rsidP="00F467C7">
      <w:r>
        <w:t>Таким образом, задача стимулирования творческого потенциала считается в практике западного менеджмента достижимой лишь по отношению к работникам с достаточно высоким уровнем образования и социальным статусом. В противовес этому отечественный менеджмент имеет несколько иное наследие в сфере мотивирования и стимулирования творческого потенциала разных категорий работников.</w:t>
      </w:r>
    </w:p>
    <w:p w:rsidR="00F467C7" w:rsidRDefault="00F467C7" w:rsidP="00F467C7">
      <w:r>
        <w:t xml:space="preserve">Богатый опыт развития творческой активности работников в производственной сфере был накоплен еще в советское время. В советский период нашей истории </w:t>
      </w:r>
      <w:proofErr w:type="gramStart"/>
      <w:r>
        <w:t>сложились и получили</w:t>
      </w:r>
      <w:proofErr w:type="gramEnd"/>
      <w:r>
        <w:t xml:space="preserve"> развитие такие формы творческой активности, как: новаторская, рационализаторская и изобретательская деятельность.</w:t>
      </w:r>
    </w:p>
    <w:p w:rsidR="00F467C7" w:rsidRDefault="00F467C7" w:rsidP="00F467C7">
      <w:r>
        <w:lastRenderedPageBreak/>
        <w:t>Под новаторством понимались любые инновации в производственном процессе — начиная от организации и форм оплаты труда и заканчивая техническим творчеством, т.е. это понятие более широкое и абстрактное.</w:t>
      </w:r>
    </w:p>
    <w:p w:rsidR="00F467C7" w:rsidRDefault="00F467C7" w:rsidP="00F467C7">
      <w:r>
        <w:t xml:space="preserve"> Рационализаторство связывают с частичными улучшениями в сфере производства, направленными на облегчение процесса труда, удешевление продукции, более оптимальное распределение функциональных обязанностей между подразделениями и лицами, упрощение бюрократических процедур и т.п.</w:t>
      </w:r>
    </w:p>
    <w:p w:rsidR="00F467C7" w:rsidRDefault="00F467C7" w:rsidP="00F467C7">
      <w:r>
        <w:t xml:space="preserve">Изобретательство же означает появление технических инноваций, принципиально новые решения научно-технических проблем. В советское время, особенно в 60—70-е годы, движение рационализаторов было массовым, в нем участвовали миллионы рядовых работников. Особенность этого явления состояла в том, что оно развивалось «снизу», по инициативе самих работников, а позже стало планироваться, </w:t>
      </w:r>
      <w:proofErr w:type="gramStart"/>
      <w:r>
        <w:t>учитываться и стимулироваться</w:t>
      </w:r>
      <w:proofErr w:type="gramEnd"/>
      <w:r>
        <w:t xml:space="preserve"> руководителями предприятий и организаций. При планировании организационно-массовой работы по изобретательству и рационализации предусматривались:</w:t>
      </w:r>
    </w:p>
    <w:p w:rsidR="00F467C7" w:rsidRDefault="00F467C7" w:rsidP="00F467C7">
      <w:pPr>
        <w:pStyle w:val="ab"/>
        <w:numPr>
          <w:ilvl w:val="0"/>
          <w:numId w:val="2"/>
        </w:numPr>
      </w:pPr>
      <w:r>
        <w:t>тематические конкурсы, смотры как в целом по предприятию, так и по отдельным цехам;</w:t>
      </w:r>
    </w:p>
    <w:p w:rsidR="00F467C7" w:rsidRDefault="00F467C7" w:rsidP="00F467C7">
      <w:pPr>
        <w:pStyle w:val="ab"/>
        <w:numPr>
          <w:ilvl w:val="0"/>
          <w:numId w:val="2"/>
        </w:numPr>
      </w:pPr>
      <w:r>
        <w:t>проведение соревнований среди работников предприятия;</w:t>
      </w:r>
    </w:p>
    <w:p w:rsidR="00F467C7" w:rsidRDefault="00F467C7" w:rsidP="00F467C7">
      <w:pPr>
        <w:pStyle w:val="ab"/>
        <w:numPr>
          <w:ilvl w:val="0"/>
          <w:numId w:val="2"/>
        </w:numPr>
      </w:pPr>
      <w:r>
        <w:t>устройство постоянных и временных выставок технических достижений работников предприятия;</w:t>
      </w:r>
    </w:p>
    <w:p w:rsidR="00F467C7" w:rsidRDefault="00F467C7" w:rsidP="00F467C7">
      <w:pPr>
        <w:pStyle w:val="ab"/>
        <w:numPr>
          <w:ilvl w:val="0"/>
          <w:numId w:val="2"/>
        </w:numPr>
      </w:pPr>
      <w:r>
        <w:t>работа уголков изобретателей и организаторов, проведение консультаций;</w:t>
      </w:r>
    </w:p>
    <w:p w:rsidR="00F467C7" w:rsidRDefault="00F467C7" w:rsidP="00F467C7">
      <w:pPr>
        <w:pStyle w:val="ab"/>
        <w:numPr>
          <w:ilvl w:val="0"/>
          <w:numId w:val="2"/>
        </w:numPr>
      </w:pPr>
      <w:r>
        <w:t>организация технической учебы новаторов производства и работников по изобретательству и рационализации;</w:t>
      </w:r>
    </w:p>
    <w:p w:rsidR="00F467C7" w:rsidRDefault="00F467C7" w:rsidP="00F467C7">
      <w:pPr>
        <w:pStyle w:val="ab"/>
        <w:numPr>
          <w:ilvl w:val="0"/>
          <w:numId w:val="2"/>
        </w:numPr>
      </w:pPr>
      <w:r>
        <w:t>проведение конференций и совещаний изобретателей и рационализаторов предприятия;</w:t>
      </w:r>
    </w:p>
    <w:p w:rsidR="005D4E7B" w:rsidRDefault="00F467C7" w:rsidP="00F467C7">
      <w:pPr>
        <w:pStyle w:val="ab"/>
        <w:numPr>
          <w:ilvl w:val="0"/>
          <w:numId w:val="2"/>
        </w:numPr>
      </w:pPr>
      <w:r>
        <w:t>творческие командировки и экскурсии на родственные предприятия;</w:t>
      </w:r>
    </w:p>
    <w:p w:rsidR="005D4E7B" w:rsidRDefault="005D4E7B" w:rsidP="005D4E7B">
      <w:r w:rsidRPr="005D4E7B">
        <w:lastRenderedPageBreak/>
        <w:t xml:space="preserve">Сегодня каждое предприятие само определяет формы своей деятельности по </w:t>
      </w:r>
      <w:r>
        <w:t>развитию потенциала своих сотрудников. Необходимы специальные знания того, как использовать творческий потенциал персонала, как его оценить. Чтобы оценить творческий потенциал персонала необходимо его активизировать, то есть необходимо создать условия для его реализации в рамках организации.</w:t>
      </w:r>
    </w:p>
    <w:p w:rsidR="005D4E7B" w:rsidRDefault="005D4E7B" w:rsidP="005D4E7B">
      <w:r>
        <w:t xml:space="preserve">Существует множество </w:t>
      </w:r>
      <w:proofErr w:type="gramStart"/>
      <w:r>
        <w:t>методик активизации творческого потенциала персонала организации</w:t>
      </w:r>
      <w:proofErr w:type="gramEnd"/>
      <w:r>
        <w:t>. Самыми распространенными из них являются:</w:t>
      </w:r>
    </w:p>
    <w:p w:rsidR="005D4E7B" w:rsidRDefault="005D4E7B" w:rsidP="005D4E7B">
      <w:pPr>
        <w:ind w:firstLine="0"/>
      </w:pPr>
    </w:p>
    <w:p w:rsidR="005D4E7B" w:rsidRPr="005D4E7B" w:rsidRDefault="005D4E7B" w:rsidP="005D4E7B">
      <w:pPr>
        <w:ind w:firstLine="0"/>
        <w:rPr>
          <w:b/>
          <w:i/>
        </w:rPr>
      </w:pPr>
      <w:r w:rsidRPr="005D4E7B">
        <w:rPr>
          <w:b/>
          <w:i/>
        </w:rPr>
        <w:t xml:space="preserve">«Мозговой штурм» </w:t>
      </w:r>
    </w:p>
    <w:p w:rsidR="005D4E7B" w:rsidRDefault="005D4E7B" w:rsidP="005D4E7B">
      <w:pPr>
        <w:ind w:firstLine="708"/>
      </w:pPr>
      <w:r>
        <w:t>Главная цель «мозгового штурма» заключается в стимулировании творческого процесса генерации идей, возможного в условиях коллективного обсуждения. Метод позволяет в условиях неопределенной ситуации разработать максимальное количество возможных решений, концентрируя внимание участников на обсуждаемой проблеме.</w:t>
      </w:r>
    </w:p>
    <w:p w:rsidR="005D4E7B" w:rsidRDefault="005D4E7B" w:rsidP="005D4E7B">
      <w:pPr>
        <w:ind w:firstLine="708"/>
      </w:pPr>
      <w:r>
        <w:t>Характерной чертой данного метода является процедура отделения стадии генерации идей от стадии их оценки. Участники аналитической группы, производящие оценку, как правило, изолированы от участников обсуждения. В то же время необходимо принимать во внимание ряд других требований к организации процесса обсуждения, соблюдение которых позволит воспользоваться всеми преимуществами данной технологии.</w:t>
      </w:r>
    </w:p>
    <w:p w:rsidR="005D4E7B" w:rsidRDefault="005D4E7B" w:rsidP="005D4E7B">
      <w:pPr>
        <w:ind w:firstLine="708"/>
      </w:pPr>
      <w:r>
        <w:t xml:space="preserve">Главным преимуществом метода «мозгового штурма» является нацеленность на нахождение нестандартных решений, способных реализоваться при максимально открытом и свободном режиме обсуждения проблемы. </w:t>
      </w:r>
    </w:p>
    <w:p w:rsidR="005D4E7B" w:rsidRDefault="005D4E7B" w:rsidP="005D4E7B">
      <w:pPr>
        <w:ind w:firstLine="0"/>
      </w:pPr>
    </w:p>
    <w:p w:rsidR="005D4E7B" w:rsidRPr="00723B46" w:rsidRDefault="005D4E7B" w:rsidP="005D4E7B">
      <w:pPr>
        <w:ind w:firstLine="0"/>
        <w:rPr>
          <w:b/>
          <w:i/>
        </w:rPr>
      </w:pPr>
      <w:r w:rsidRPr="00723B46">
        <w:rPr>
          <w:b/>
          <w:i/>
        </w:rPr>
        <w:t>Метод фокальных объектов</w:t>
      </w:r>
    </w:p>
    <w:p w:rsidR="005D4E7B" w:rsidRDefault="005D4E7B" w:rsidP="00723B46">
      <w:pPr>
        <w:ind w:firstLine="708"/>
      </w:pPr>
      <w:r>
        <w:t xml:space="preserve">Метод поиска новых идей путем присоединения к исходному объекту свойств или признаков случайных объектов. Применяется при поиске новых </w:t>
      </w:r>
      <w:r>
        <w:lastRenderedPageBreak/>
        <w:t>модификаций известных устройств и способов, создании рекламы товаров, а также для тренировки воображения и активизации творческого потенциала.</w:t>
      </w:r>
    </w:p>
    <w:p w:rsidR="005D4E7B" w:rsidRDefault="005D4E7B" w:rsidP="005D4E7B">
      <w:pPr>
        <w:ind w:firstLine="0"/>
      </w:pPr>
      <w:r>
        <w:t xml:space="preserve">Суть метода заключается в перенесении признаков случайно выбранных объектов на совершенствуемый объект, который лежит как бы в фокусе переноса </w:t>
      </w:r>
      <w:proofErr w:type="gramStart"/>
      <w:r>
        <w:t>и</w:t>
      </w:r>
      <w:proofErr w:type="gramEnd"/>
      <w:r>
        <w:t xml:space="preserve"> поэтому называется фокальным. Возникшие необычные сочетания стараются развить путем свободных ассоциаций.</w:t>
      </w:r>
    </w:p>
    <w:p w:rsidR="005D4E7B" w:rsidRDefault="005D4E7B" w:rsidP="005D4E7B">
      <w:pPr>
        <w:ind w:firstLine="0"/>
      </w:pPr>
      <w:r>
        <w:t xml:space="preserve">Достоинства метода: простота освоения и неограниченные возможности поиска новых подходов к проблеме, </w:t>
      </w:r>
      <w:proofErr w:type="spellStart"/>
      <w:r>
        <w:t>нешаблонность</w:t>
      </w:r>
      <w:proofErr w:type="spellEnd"/>
      <w:r>
        <w:t xml:space="preserve"> выдвигаемых идей, универсальность метода. Но данный метод не пригоден при решении сложных задач.</w:t>
      </w:r>
    </w:p>
    <w:p w:rsidR="00723B46" w:rsidRDefault="00723B46" w:rsidP="005D4E7B">
      <w:pPr>
        <w:ind w:firstLine="0"/>
      </w:pPr>
    </w:p>
    <w:p w:rsidR="005D4E7B" w:rsidRPr="00723B46" w:rsidRDefault="005D4E7B" w:rsidP="005D4E7B">
      <w:pPr>
        <w:ind w:firstLine="0"/>
        <w:rPr>
          <w:b/>
          <w:i/>
        </w:rPr>
      </w:pPr>
      <w:r w:rsidRPr="00723B46">
        <w:rPr>
          <w:b/>
          <w:i/>
        </w:rPr>
        <w:t>Морфологический анализ</w:t>
      </w:r>
    </w:p>
    <w:p w:rsidR="005D4E7B" w:rsidRDefault="005D4E7B" w:rsidP="00723B46">
      <w:pPr>
        <w:ind w:firstLine="708"/>
      </w:pPr>
      <w:proofErr w:type="gramStart"/>
      <w:r>
        <w:t>Основан</w:t>
      </w:r>
      <w:proofErr w:type="gramEnd"/>
      <w:r>
        <w:t xml:space="preserve"> на подборе   возможных  решений  для  отдельных частей  задачи и последующем систематизированном получении их сочетаний (комбинировании). Для проведения морфологического анализа необходима точная формулировка проблемы для рассматриваемой системы. В </w:t>
      </w:r>
      <w:proofErr w:type="gramStart"/>
      <w:r>
        <w:t>итоге</w:t>
      </w:r>
      <w:proofErr w:type="gramEnd"/>
      <w:r>
        <w:t xml:space="preserve"> даётся ответ на более общий вопрос посредством поиска всевозможных вариантов частных решений, независимо от того, что изначально речь шла только об одной конкретной системе.</w:t>
      </w:r>
    </w:p>
    <w:p w:rsidR="00723B46" w:rsidRDefault="00723B46" w:rsidP="005D4E7B">
      <w:pPr>
        <w:ind w:firstLine="0"/>
      </w:pPr>
    </w:p>
    <w:p w:rsidR="00723B46" w:rsidRPr="00723B46" w:rsidRDefault="00723B46" w:rsidP="005D4E7B">
      <w:pPr>
        <w:ind w:firstLine="0"/>
        <w:rPr>
          <w:b/>
          <w:i/>
        </w:rPr>
      </w:pPr>
      <w:r w:rsidRPr="00723B46">
        <w:rPr>
          <w:b/>
          <w:i/>
        </w:rPr>
        <w:t xml:space="preserve">Теория решения изобретательских задач </w:t>
      </w:r>
    </w:p>
    <w:p w:rsidR="005D4E7B" w:rsidRDefault="00723B46" w:rsidP="00723B46">
      <w:pPr>
        <w:ind w:firstLine="708"/>
      </w:pPr>
      <w:r>
        <w:t xml:space="preserve">ТРИЗ </w:t>
      </w:r>
      <w:r w:rsidR="005D4E7B">
        <w:t xml:space="preserve">— теория решения изобретательских задач — область знаний, исследующая механизмы развития технических систем с целью создания практических методов решения изобретательских задач. Цель ТРИЗ: опираясь на изучение объективных закономерностей развития технических систем, дать правила организации мышления по </w:t>
      </w:r>
      <w:proofErr w:type="spellStart"/>
      <w:r w:rsidR="005D4E7B">
        <w:t>многоэкранной</w:t>
      </w:r>
      <w:proofErr w:type="spellEnd"/>
      <w:r w:rsidR="005D4E7B">
        <w:t xml:space="preserve"> схеме.</w:t>
      </w:r>
    </w:p>
    <w:p w:rsidR="005D4E7B" w:rsidRDefault="005D4E7B" w:rsidP="00723B46">
      <w:pPr>
        <w:ind w:firstLine="708"/>
      </w:pPr>
      <w:r>
        <w:t xml:space="preserve">Появление ТРИЗ было вызвано потребностью ускорить изобретательский процесс, исключив из него элементы случайности: внезапное и непредсказуемое озарение, слепой перебор и отбрасывание вариантов, зависимость от настроения и т. п. Кроме того, целью ТРИЗ </w:t>
      </w:r>
      <w:r>
        <w:lastRenderedPageBreak/>
        <w:t>является улучшение качества и увеличение уровня изобретений за счёт снятия психологической инерции и усиления творческого воображения. ТРИЗ не является строгой научной теорией. ТРИЗ представляет собой обобщённый опыт изобретательства и изучения законов развития науки и техники.</w:t>
      </w:r>
    </w:p>
    <w:p w:rsidR="005D4E7B" w:rsidRDefault="005D4E7B" w:rsidP="005D4E7B">
      <w:pPr>
        <w:ind w:firstLine="0"/>
      </w:pPr>
    </w:p>
    <w:p w:rsidR="005D4E7B" w:rsidRPr="00723B46" w:rsidRDefault="005D4E7B" w:rsidP="005D4E7B">
      <w:pPr>
        <w:ind w:firstLine="0"/>
        <w:rPr>
          <w:b/>
          <w:i/>
        </w:rPr>
      </w:pPr>
      <w:proofErr w:type="spellStart"/>
      <w:r w:rsidRPr="00723B46">
        <w:rPr>
          <w:b/>
          <w:i/>
        </w:rPr>
        <w:t>Синектика</w:t>
      </w:r>
      <w:proofErr w:type="spellEnd"/>
    </w:p>
    <w:p w:rsidR="005D4E7B" w:rsidRDefault="005D4E7B" w:rsidP="00723B46">
      <w:pPr>
        <w:ind w:firstLine="708"/>
      </w:pPr>
      <w:r>
        <w:t>Вид мозгового штурма при допущении обсуждения (отсеивания) идей на стадии их выдвижения и определении приемов генерирования идей.</w:t>
      </w:r>
    </w:p>
    <w:p w:rsidR="005D4E7B" w:rsidRDefault="005D4E7B" w:rsidP="005D4E7B">
      <w:pPr>
        <w:ind w:firstLine="0"/>
      </w:pPr>
      <w:r>
        <w:t xml:space="preserve">Недостаток метода: для </w:t>
      </w:r>
      <w:proofErr w:type="spellStart"/>
      <w:r>
        <w:t>синектической</w:t>
      </w:r>
      <w:proofErr w:type="spellEnd"/>
      <w:r>
        <w:t xml:space="preserve"> группы необходима высокая сплоченность и хорошая предварительная </w:t>
      </w:r>
      <w:proofErr w:type="spellStart"/>
      <w:r>
        <w:t>обученность</w:t>
      </w:r>
      <w:proofErr w:type="spellEnd"/>
      <w:r>
        <w:t xml:space="preserve">, иначе в погоне за продуктивностью творческой деятельности </w:t>
      </w:r>
      <w:proofErr w:type="gramStart"/>
      <w:r>
        <w:t>возрастает критичность группы и нарушается</w:t>
      </w:r>
      <w:proofErr w:type="gramEnd"/>
      <w:r>
        <w:t xml:space="preserve"> гармония креативной среды, что, в свою очередь, резко снижает продуктивность генерации идей.</w:t>
      </w:r>
    </w:p>
    <w:p w:rsidR="00723B46" w:rsidRDefault="00723B46" w:rsidP="005D4E7B">
      <w:pPr>
        <w:ind w:firstLine="0"/>
      </w:pPr>
    </w:p>
    <w:p w:rsidR="005D4E7B" w:rsidRPr="00723B46" w:rsidRDefault="005D4E7B" w:rsidP="005D4E7B">
      <w:pPr>
        <w:ind w:firstLine="0"/>
        <w:rPr>
          <w:b/>
          <w:i/>
        </w:rPr>
      </w:pPr>
      <w:r w:rsidRPr="00723B46">
        <w:rPr>
          <w:b/>
          <w:i/>
        </w:rPr>
        <w:t>Тренинги</w:t>
      </w:r>
    </w:p>
    <w:p w:rsidR="005D4E7B" w:rsidRDefault="005D4E7B" w:rsidP="00723B46">
      <w:pPr>
        <w:ind w:firstLine="708"/>
      </w:pPr>
      <w:r>
        <w:t>Метод  активного обучения,  направленный  на  развитие знаний,  умений и  навыков и  социальных  установок. Тренинг  достаточно часто используется,  если желаемый результат — это не только получение новой информации, но и применение полученных знаний на практике.</w:t>
      </w:r>
    </w:p>
    <w:p w:rsidR="00723B46" w:rsidRDefault="00723B46" w:rsidP="005D4E7B"/>
    <w:p w:rsidR="009B4F96" w:rsidRDefault="00723B46" w:rsidP="005D4E7B">
      <w:r w:rsidRPr="00D71C40">
        <w:t>Пути развития творческого потенциала работников весьма многообразны. Важно уметь выбрать те из них, которые соответствуют специфике каждой конкретной организации, её целям и задачам, её кадровому составу. Не существует универсальных рецептов развития творчества работников</w:t>
      </w:r>
      <w:r>
        <w:t>,</w:t>
      </w:r>
      <w:r w:rsidRPr="00D71C40">
        <w:t xml:space="preserve"> эта задача, требует от управленца творческого подхода и высокого профессионализма.</w:t>
      </w:r>
    </w:p>
    <w:p w:rsidR="00F467C7" w:rsidRPr="009B4F96" w:rsidRDefault="00F467C7" w:rsidP="009B4F96"/>
    <w:p w:rsidR="00723B46" w:rsidRDefault="00723B46">
      <w:pPr>
        <w:spacing w:after="200" w:line="276" w:lineRule="auto"/>
        <w:ind w:firstLine="0"/>
        <w:jc w:val="left"/>
        <w:rPr>
          <w:b/>
        </w:rPr>
      </w:pPr>
      <w:r>
        <w:br w:type="page"/>
      </w:r>
    </w:p>
    <w:p w:rsidR="00723B46" w:rsidRDefault="00723B46" w:rsidP="00723B46">
      <w:pPr>
        <w:pStyle w:val="1"/>
        <w:ind w:firstLine="0"/>
      </w:pPr>
      <w:bookmarkStart w:id="6" w:name="_Toc384062234"/>
      <w:r>
        <w:lastRenderedPageBreak/>
        <w:t>Стратегия организации</w:t>
      </w:r>
      <w:bookmarkEnd w:id="6"/>
    </w:p>
    <w:p w:rsidR="00723B46" w:rsidRDefault="00723B46" w:rsidP="000D1B33"/>
    <w:p w:rsidR="000D1B33" w:rsidRDefault="000D1B33" w:rsidP="000D1B33">
      <w:r>
        <w:t>Стратегия — образ организационных действий и управляющих подходов, используемых для достижения организационных задач и целей организации.</w:t>
      </w:r>
    </w:p>
    <w:p w:rsidR="000D1B33" w:rsidRDefault="000D1B33" w:rsidP="000D1B33">
      <w:r>
        <w:t xml:space="preserve">Стратегия организации — взаимосвязанный комплекс долгосрочных мер или подходов во имя укрепления жизнеспособности и мощи организации по отношению к её конкурентам. </w:t>
      </w:r>
    </w:p>
    <w:p w:rsidR="00723B46" w:rsidRDefault="000D1B33" w:rsidP="000D1B33">
      <w:r>
        <w:t xml:space="preserve">Стратегия организации — по существу — набор правил для принятия решений, которыми организация руководствуется в своей деятельности. </w:t>
      </w:r>
      <w:r w:rsidRPr="00430E63">
        <w:t>«Она включает общие принципы, на основе которых менеджеры данной организации могут принимать взаимоувязанные решения, призванные обеспечить координированное и упорядоченное достижение целей в долгосрочном периоде</w:t>
      </w:r>
      <w:proofErr w:type="gramStart"/>
      <w:r w:rsidRPr="00430E63">
        <w:t>.»</w:t>
      </w:r>
      <w:proofErr w:type="gramEnd"/>
    </w:p>
    <w:p w:rsidR="000D1B33" w:rsidRDefault="000D1B33" w:rsidP="000D1B33">
      <w:pPr>
        <w:rPr>
          <w:b/>
        </w:rPr>
      </w:pPr>
      <w:r>
        <w:rPr>
          <w:shd w:val="clear" w:color="auto" w:fill="FFFFFF"/>
        </w:rPr>
        <w:t xml:space="preserve">Базовая стратегия - это стратегия, которая описывает общее направление роста предприятия, развития его производственно-сбытовой деятельности. Она показывает, как управлять различными видами бизнеса, чтобы сбалансировать портфель товаров и услуг. Стратегические решения этого уровня наиболее сложны, так как касаются предприятия в целом. Именно на этом уровне </w:t>
      </w:r>
      <w:proofErr w:type="gramStart"/>
      <w:r>
        <w:rPr>
          <w:shd w:val="clear" w:color="auto" w:fill="FFFFFF"/>
        </w:rPr>
        <w:t>определяется и согласовывается</w:t>
      </w:r>
      <w:proofErr w:type="gramEnd"/>
      <w:r>
        <w:rPr>
          <w:shd w:val="clear" w:color="auto" w:fill="FFFFFF"/>
        </w:rPr>
        <w:t xml:space="preserve"> продуктовая стратегия предприятия. В экономической литературе также можно встретить другие названия данной стратегии. </w:t>
      </w:r>
      <w:proofErr w:type="gramStart"/>
      <w:r>
        <w:rPr>
          <w:shd w:val="clear" w:color="auto" w:fill="FFFFFF"/>
        </w:rPr>
        <w:t>Так, базовую (базисную, эталонную) стратегию иногда еще называют рыночной стратегией, общей стратегией, корпоративной (общефирменной) стратегией, портфельной стратегией, стратегией рыночного поведения.</w:t>
      </w:r>
      <w:proofErr w:type="gramEnd"/>
    </w:p>
    <w:p w:rsidR="000D1B33" w:rsidRDefault="000D1B33" w:rsidP="000D1B33">
      <w:pPr>
        <w:rPr>
          <w:shd w:val="clear" w:color="auto" w:fill="FFFFFF"/>
        </w:rPr>
      </w:pPr>
      <w:r>
        <w:rPr>
          <w:shd w:val="clear" w:color="auto" w:fill="FFFFFF"/>
        </w:rPr>
        <w:t xml:space="preserve">Исторически бизнес сначала был </w:t>
      </w:r>
      <w:proofErr w:type="spellStart"/>
      <w:r>
        <w:rPr>
          <w:shd w:val="clear" w:color="auto" w:fill="FFFFFF"/>
        </w:rPr>
        <w:t>однопродуктовым</w:t>
      </w:r>
      <w:proofErr w:type="spellEnd"/>
      <w:r>
        <w:rPr>
          <w:shd w:val="clear" w:color="auto" w:fill="FFFFFF"/>
        </w:rPr>
        <w:t xml:space="preserve">, затем наступила эра диверсификации производства, связанной с управлением крупными </w:t>
      </w:r>
      <w:proofErr w:type="spellStart"/>
      <w:r>
        <w:rPr>
          <w:shd w:val="clear" w:color="auto" w:fill="FFFFFF"/>
        </w:rPr>
        <w:t>многопродуктовыми</w:t>
      </w:r>
      <w:proofErr w:type="spellEnd"/>
      <w:r>
        <w:rPr>
          <w:shd w:val="clear" w:color="auto" w:fill="FFFFFF"/>
        </w:rPr>
        <w:t xml:space="preserve"> предприятиями. Одной из целей корпоративной стратегии является выбор хозяйственных подразделений фирмы, в которые следует направлять инвестиции.</w:t>
      </w:r>
    </w:p>
    <w:p w:rsidR="000D1B33" w:rsidRDefault="000D1B33" w:rsidP="000D1B33">
      <w:pPr>
        <w:ind w:firstLine="0"/>
        <w:rPr>
          <w:shd w:val="clear" w:color="auto" w:fill="FFFFFF"/>
        </w:rPr>
      </w:pPr>
      <w:r>
        <w:rPr>
          <w:shd w:val="clear" w:color="auto" w:fill="FFFFFF"/>
        </w:rPr>
        <w:lastRenderedPageBreak/>
        <w:t>Базовая стратегия включает:</w:t>
      </w:r>
    </w:p>
    <w:p w:rsidR="000D1B33" w:rsidRPr="000D1B33" w:rsidRDefault="000D1B33" w:rsidP="000D1B33">
      <w:pPr>
        <w:pStyle w:val="ab"/>
        <w:numPr>
          <w:ilvl w:val="0"/>
          <w:numId w:val="4"/>
        </w:numPr>
        <w:rPr>
          <w:shd w:val="clear" w:color="auto" w:fill="FFFFFF"/>
        </w:rPr>
      </w:pPr>
      <w:r w:rsidRPr="000D1B33">
        <w:rPr>
          <w:shd w:val="clear" w:color="auto" w:fill="FFFFFF"/>
        </w:rPr>
        <w:t>распределение ресурсов между хозяйственными подразделениями на основе портфельного анализа;</w:t>
      </w:r>
    </w:p>
    <w:p w:rsidR="000D1B33" w:rsidRPr="000D1B33" w:rsidRDefault="000D1B33" w:rsidP="000D1B33">
      <w:pPr>
        <w:pStyle w:val="ab"/>
        <w:numPr>
          <w:ilvl w:val="0"/>
          <w:numId w:val="4"/>
        </w:numPr>
        <w:rPr>
          <w:shd w:val="clear" w:color="auto" w:fill="FFFFFF"/>
        </w:rPr>
      </w:pPr>
      <w:r w:rsidRPr="000D1B33">
        <w:rPr>
          <w:shd w:val="clear" w:color="auto" w:fill="FFFFFF"/>
        </w:rPr>
        <w:t>решения о диверсификации производства с целью снижения хозяйственного риска и получения эффекта синергии;</w:t>
      </w:r>
    </w:p>
    <w:p w:rsidR="000D1B33" w:rsidRPr="000D1B33" w:rsidRDefault="000D1B33" w:rsidP="000D1B33">
      <w:pPr>
        <w:pStyle w:val="ab"/>
        <w:numPr>
          <w:ilvl w:val="0"/>
          <w:numId w:val="4"/>
        </w:numPr>
        <w:rPr>
          <w:shd w:val="clear" w:color="auto" w:fill="FFFFFF"/>
        </w:rPr>
      </w:pPr>
      <w:r w:rsidRPr="000D1B33">
        <w:rPr>
          <w:shd w:val="clear" w:color="auto" w:fill="FFFFFF"/>
        </w:rPr>
        <w:t>изменение структуры корпорации;</w:t>
      </w:r>
    </w:p>
    <w:p w:rsidR="000D1B33" w:rsidRPr="000D1B33" w:rsidRDefault="000D1B33" w:rsidP="000D1B33">
      <w:pPr>
        <w:pStyle w:val="ab"/>
        <w:numPr>
          <w:ilvl w:val="0"/>
          <w:numId w:val="4"/>
        </w:numPr>
        <w:rPr>
          <w:shd w:val="clear" w:color="auto" w:fill="FFFFFF"/>
        </w:rPr>
      </w:pPr>
      <w:r w:rsidRPr="000D1B33">
        <w:rPr>
          <w:shd w:val="clear" w:color="auto" w:fill="FFFFFF"/>
        </w:rPr>
        <w:t>решения о слиянии, приобретении, вхождении в ФПГ (финансово-промышленные группы) или другие интеграционные структуры;</w:t>
      </w:r>
    </w:p>
    <w:p w:rsidR="000D1B33" w:rsidRPr="000D1B33" w:rsidRDefault="000D1B33" w:rsidP="000D1B33">
      <w:pPr>
        <w:pStyle w:val="ab"/>
        <w:numPr>
          <w:ilvl w:val="0"/>
          <w:numId w:val="4"/>
        </w:numPr>
        <w:rPr>
          <w:shd w:val="clear" w:color="auto" w:fill="FFFFFF"/>
        </w:rPr>
      </w:pPr>
      <w:r w:rsidRPr="000D1B33">
        <w:rPr>
          <w:shd w:val="clear" w:color="auto" w:fill="FFFFFF"/>
        </w:rPr>
        <w:t>единую стратегическую ориентацию подразделений.</w:t>
      </w:r>
    </w:p>
    <w:p w:rsidR="000D1B33" w:rsidRDefault="000D1B33" w:rsidP="000D1B33">
      <w:pPr>
        <w:ind w:left="708" w:firstLine="0"/>
        <w:rPr>
          <w:shd w:val="clear" w:color="auto" w:fill="FFFFFF"/>
        </w:rPr>
      </w:pPr>
      <w:r>
        <w:br/>
      </w:r>
      <w:r>
        <w:rPr>
          <w:shd w:val="clear" w:color="auto" w:fill="FFFFFF"/>
        </w:rPr>
        <w:t>Важным решением, принимаемым на корпоративном уровне, является</w:t>
      </w:r>
    </w:p>
    <w:p w:rsidR="000D1B33" w:rsidRDefault="000D1B33" w:rsidP="000D1B33">
      <w:pPr>
        <w:ind w:left="1" w:firstLine="0"/>
        <w:rPr>
          <w:shd w:val="clear" w:color="auto" w:fill="FFFFFF"/>
        </w:rPr>
      </w:pPr>
      <w:r>
        <w:rPr>
          <w:shd w:val="clear" w:color="auto" w:fill="FFFFFF"/>
        </w:rPr>
        <w:t xml:space="preserve">решение о финансировании продуктов или </w:t>
      </w:r>
      <w:proofErr w:type="gramStart"/>
      <w:r>
        <w:rPr>
          <w:shd w:val="clear" w:color="auto" w:fill="FFFFFF"/>
        </w:rPr>
        <w:t>бизнес-единиц</w:t>
      </w:r>
      <w:proofErr w:type="gramEnd"/>
      <w:r>
        <w:rPr>
          <w:shd w:val="clear" w:color="auto" w:fill="FFFFFF"/>
        </w:rPr>
        <w:t xml:space="preserve"> на бюджетной, а не на чисто коммерческой основе. Скажем, для новой продукции формируется целевая программа ее продвижения на рынок, и она финансируется из общего бюджета предприятия. Роль критерия самоокупаемости </w:t>
      </w:r>
      <w:proofErr w:type="gramStart"/>
      <w:r>
        <w:rPr>
          <w:shd w:val="clear" w:color="auto" w:fill="FFFFFF"/>
        </w:rPr>
        <w:t>бизнес-единицы</w:t>
      </w:r>
      <w:proofErr w:type="gramEnd"/>
      <w:r>
        <w:rPr>
          <w:shd w:val="clear" w:color="auto" w:fill="FFFFFF"/>
        </w:rPr>
        <w:t xml:space="preserve"> (продукта) при этом существенно снижается, так как на определенном этапе допускается ее убыточность, если такая стратегия оказывается оправданной с позиций долгосрочной цели (например, завоевания рынка). Следовательно, ресурсы между подразделениями могут перераспределяться планомерно. Базовая стратегия организации формируется высшим руководством.</w:t>
      </w:r>
    </w:p>
    <w:p w:rsidR="000D1B33" w:rsidRDefault="000D1B33" w:rsidP="000D1B33">
      <w:pPr>
        <w:ind w:left="1" w:firstLine="0"/>
        <w:rPr>
          <w:shd w:val="clear" w:color="auto" w:fill="FFFFFF"/>
        </w:rPr>
      </w:pPr>
      <w:r>
        <w:br/>
      </w:r>
      <w:r>
        <w:rPr>
          <w:shd w:val="clear" w:color="auto" w:fill="FFFFFF"/>
        </w:rPr>
        <w:t xml:space="preserve"> </w:t>
      </w:r>
      <w:r>
        <w:rPr>
          <w:shd w:val="clear" w:color="auto" w:fill="FFFFFF"/>
        </w:rPr>
        <w:tab/>
        <w:t xml:space="preserve">Для удобства всё разнообразие </w:t>
      </w:r>
      <w:proofErr w:type="gramStart"/>
      <w:r>
        <w:rPr>
          <w:shd w:val="clear" w:color="auto" w:fill="FFFFFF"/>
        </w:rPr>
        <w:t>базовых</w:t>
      </w:r>
      <w:proofErr w:type="gramEnd"/>
      <w:r>
        <w:rPr>
          <w:shd w:val="clear" w:color="auto" w:fill="FFFFFF"/>
        </w:rPr>
        <w:t xml:space="preserve"> стратегии, может быть сведено к трем основным типам:</w:t>
      </w:r>
    </w:p>
    <w:p w:rsidR="000D1B33" w:rsidRPr="000D1B33" w:rsidRDefault="000D1B33" w:rsidP="000D1B33">
      <w:pPr>
        <w:pStyle w:val="ab"/>
        <w:numPr>
          <w:ilvl w:val="0"/>
          <w:numId w:val="3"/>
        </w:numPr>
        <w:rPr>
          <w:shd w:val="clear" w:color="auto" w:fill="FFFFFF"/>
          <w:lang w:val="en-US"/>
        </w:rPr>
      </w:pPr>
      <w:r w:rsidRPr="000D1B33">
        <w:rPr>
          <w:shd w:val="clear" w:color="auto" w:fill="FFFFFF"/>
        </w:rPr>
        <w:t>стратегия</w:t>
      </w:r>
      <w:r>
        <w:rPr>
          <w:shd w:val="clear" w:color="auto" w:fill="FFFFFF"/>
        </w:rPr>
        <w:t>м</w:t>
      </w:r>
      <w:r>
        <w:rPr>
          <w:shd w:val="clear" w:color="auto" w:fill="FFFFFF"/>
          <w:lang w:val="en-US"/>
        </w:rPr>
        <w:t xml:space="preserve"> </w:t>
      </w:r>
      <w:r w:rsidRPr="000D1B33">
        <w:rPr>
          <w:shd w:val="clear" w:color="auto" w:fill="FFFFFF"/>
        </w:rPr>
        <w:t>стабильности</w:t>
      </w:r>
      <w:r w:rsidRPr="000D1B33">
        <w:rPr>
          <w:shd w:val="clear" w:color="auto" w:fill="FFFFFF"/>
          <w:lang w:val="en-US"/>
        </w:rPr>
        <w:t>;</w:t>
      </w:r>
    </w:p>
    <w:p w:rsidR="000D1B33" w:rsidRPr="000D1B33" w:rsidRDefault="000D1B33" w:rsidP="000D1B33">
      <w:pPr>
        <w:pStyle w:val="ab"/>
        <w:numPr>
          <w:ilvl w:val="0"/>
          <w:numId w:val="3"/>
        </w:numPr>
        <w:rPr>
          <w:lang w:val="en-US"/>
        </w:rPr>
      </w:pPr>
      <w:r w:rsidRPr="000D1B33">
        <w:rPr>
          <w:shd w:val="clear" w:color="auto" w:fill="FFFFFF"/>
        </w:rPr>
        <w:t>роста</w:t>
      </w:r>
      <w:r w:rsidRPr="000D1B33">
        <w:rPr>
          <w:shd w:val="clear" w:color="auto" w:fill="FFFFFF"/>
          <w:lang w:val="en-US"/>
        </w:rPr>
        <w:t>;</w:t>
      </w:r>
    </w:p>
    <w:p w:rsidR="000D1B33" w:rsidRPr="000D1B33" w:rsidRDefault="000D1B33" w:rsidP="000D1B33">
      <w:pPr>
        <w:pStyle w:val="ab"/>
        <w:numPr>
          <w:ilvl w:val="0"/>
          <w:numId w:val="3"/>
        </w:numPr>
        <w:rPr>
          <w:lang w:val="en-US"/>
        </w:rPr>
      </w:pPr>
      <w:r w:rsidRPr="000D1B33">
        <w:rPr>
          <w:shd w:val="clear" w:color="auto" w:fill="FFFFFF"/>
        </w:rPr>
        <w:t>сокращения.</w:t>
      </w:r>
    </w:p>
    <w:p w:rsidR="000D1B33" w:rsidRDefault="000D1B33" w:rsidP="000D1B33">
      <w:pPr>
        <w:ind w:firstLine="708"/>
      </w:pPr>
      <w:r w:rsidRPr="000D1B33">
        <w:lastRenderedPageBreak/>
        <w:t>Организация может выбрать один из них или применять определенные сочетания различных типов (что обычно бывает характерно для крупных, диверсифицированных компаний).</w:t>
      </w:r>
    </w:p>
    <w:p w:rsidR="000D1B33" w:rsidRDefault="000D1B33" w:rsidP="000D1B33">
      <w:pPr>
        <w:ind w:firstLine="0"/>
      </w:pPr>
    </w:p>
    <w:p w:rsidR="000D1B33" w:rsidRPr="000D1B33" w:rsidRDefault="000D1B33" w:rsidP="000D1B33">
      <w:pPr>
        <w:ind w:firstLine="0"/>
      </w:pPr>
      <w:r>
        <w:rPr>
          <w:noProof/>
          <w:lang w:eastAsia="ru-RU"/>
        </w:rPr>
        <w:drawing>
          <wp:inline distT="0" distB="0" distL="0" distR="0">
            <wp:extent cx="5940425" cy="406654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азовые стратегии.jpg"/>
                    <pic:cNvPicPr/>
                  </pic:nvPicPr>
                  <pic:blipFill>
                    <a:blip r:embed="rId9">
                      <a:extLst>
                        <a:ext uri="{28A0092B-C50C-407E-A947-70E740481C1C}">
                          <a14:useLocalDpi xmlns:a14="http://schemas.microsoft.com/office/drawing/2010/main" val="0"/>
                        </a:ext>
                      </a:extLst>
                    </a:blip>
                    <a:stretch>
                      <a:fillRect/>
                    </a:stretch>
                  </pic:blipFill>
                  <pic:spPr>
                    <a:xfrm>
                      <a:off x="0" y="0"/>
                      <a:ext cx="5940425" cy="4066540"/>
                    </a:xfrm>
                    <a:prstGeom prst="rect">
                      <a:avLst/>
                    </a:prstGeom>
                  </pic:spPr>
                </pic:pic>
              </a:graphicData>
            </a:graphic>
          </wp:inline>
        </w:drawing>
      </w:r>
    </w:p>
    <w:p w:rsidR="000D1B33" w:rsidRDefault="000D1B33" w:rsidP="000D1B33">
      <w:pPr>
        <w:ind w:left="1" w:firstLine="0"/>
        <w:rPr>
          <w:b/>
        </w:rPr>
      </w:pPr>
    </w:p>
    <w:p w:rsidR="000D1B33" w:rsidRDefault="000D1B33" w:rsidP="000D1B33">
      <w:pPr>
        <w:ind w:left="1" w:firstLine="0"/>
        <w:rPr>
          <w:b/>
        </w:rPr>
      </w:pPr>
    </w:p>
    <w:p w:rsidR="000D1B33" w:rsidRDefault="000D1B33" w:rsidP="000D1B33">
      <w:pPr>
        <w:ind w:firstLine="0"/>
      </w:pPr>
      <w:r w:rsidRPr="000D1B33">
        <w:rPr>
          <w:b/>
        </w:rPr>
        <w:t>Стратегия стабильности</w:t>
      </w:r>
      <w:r>
        <w:t xml:space="preserve"> — сосредоточение на существующих направлениях бизнеса и поддержка их. Обычно используется крупными фирмами, которые доминируют на рынке. Конкретным выражением этой стратегии могут быть усилия фирмы, направленные на то, чтобы избежать правительственного (государственного) контроля и (или) наказаний за монополизацию (способ действий, характерный для российских фирм-монополистов).</w:t>
      </w:r>
    </w:p>
    <w:p w:rsidR="000D1B33" w:rsidRDefault="000D1B33" w:rsidP="000D1B33">
      <w:pPr>
        <w:ind w:firstLine="0"/>
      </w:pPr>
    </w:p>
    <w:p w:rsidR="000D1B33" w:rsidRDefault="000D1B33" w:rsidP="000D1B33">
      <w:pPr>
        <w:ind w:firstLine="0"/>
      </w:pPr>
      <w:r w:rsidRPr="000D1B33">
        <w:rPr>
          <w:b/>
        </w:rPr>
        <w:t>Стратегия роста</w:t>
      </w:r>
      <w:r>
        <w:t xml:space="preserve"> — увеличение организации, часто через проникновение и захват новых рынков. Чаще всего применяется в динамично развивающихся </w:t>
      </w:r>
      <w:r>
        <w:lastRenderedPageBreak/>
        <w:t>отраслях с быстро меняющейся технологией. Характерно установление ежегодно значительного превышения уровня развития над уровнем предыдущего года. Этой стратегии придерживаются фирмы, стремящиеся к диверсификации, с тем, чтобы покинуть рынки, находящиеся в стагнации. Эта стратегия может быть направлена на внутреннюю или внешнюю среды. Внутренний рост характеризуется расширением ассортимента товара, внешний рост может быть «вертикальным» (слияние фирм в несвязанных отраслях) и «горизонтальным» (приобретение смежных фирм-поставщиков и т. п.).</w:t>
      </w:r>
    </w:p>
    <w:p w:rsidR="000D1B33" w:rsidRDefault="000D1B33" w:rsidP="000D1B33">
      <w:pPr>
        <w:ind w:firstLine="0"/>
      </w:pPr>
    </w:p>
    <w:p w:rsidR="000D1B33" w:rsidRDefault="000D1B33" w:rsidP="000D1B33">
      <w:pPr>
        <w:ind w:firstLine="0"/>
      </w:pPr>
      <w:r>
        <w:t>Выделяют три группы стратегий роста:</w:t>
      </w:r>
    </w:p>
    <w:p w:rsidR="000D1B33" w:rsidRDefault="000D1B33" w:rsidP="000D1B33">
      <w:pPr>
        <w:ind w:firstLine="0"/>
      </w:pPr>
    </w:p>
    <w:p w:rsidR="000D1B33" w:rsidRDefault="000D1B33" w:rsidP="000D1B33">
      <w:pPr>
        <w:ind w:firstLine="0"/>
      </w:pPr>
      <w:r>
        <w:t xml:space="preserve">1. </w:t>
      </w:r>
      <w:r w:rsidRPr="000D1B33">
        <w:rPr>
          <w:i/>
        </w:rPr>
        <w:t>Стратегии концентрированного роста</w:t>
      </w:r>
      <w:r>
        <w:t xml:space="preserve"> - сюда попадают те стратегии, которые связаны с изменением продукта и (или) рынка. В </w:t>
      </w:r>
      <w:proofErr w:type="gramStart"/>
      <w:r>
        <w:t>случае</w:t>
      </w:r>
      <w:proofErr w:type="gramEnd"/>
      <w:r>
        <w:t xml:space="preserve"> следования этим стратегиям фирма пытается улучшить свой продукт или начать производить новый, не меняя при этом отрасли. Что касается рынка, то фирма ведет поиск возможностей улучшения своего положения на существующем рынке либо же перехода на новый рынок.</w:t>
      </w:r>
    </w:p>
    <w:p w:rsidR="000D1B33" w:rsidRDefault="000D1B33" w:rsidP="000D1B33">
      <w:pPr>
        <w:ind w:firstLine="0"/>
      </w:pPr>
    </w:p>
    <w:p w:rsidR="000D1B33" w:rsidRDefault="000D1B33" w:rsidP="000D1B33">
      <w:pPr>
        <w:ind w:firstLine="0"/>
      </w:pPr>
      <w:r>
        <w:t>Конкретными типами стратегий первой группы являются следующие:</w:t>
      </w:r>
    </w:p>
    <w:p w:rsidR="000D1B33" w:rsidRDefault="000D1B33" w:rsidP="000D1B33">
      <w:pPr>
        <w:ind w:firstLine="0"/>
      </w:pPr>
      <w:r w:rsidRPr="000D1B33">
        <w:rPr>
          <w:u w:val="single"/>
        </w:rPr>
        <w:t>стратегия усиления позиции на рынке</w:t>
      </w:r>
      <w:r>
        <w:t xml:space="preserve">, при которой фирма делает все, чтобы с данным продуктом на данном рынке завоевать лучшие позиции. Этот тип стратегии требует для реализации больших маркетинговых усилий. Возможны также попытки </w:t>
      </w:r>
      <w:proofErr w:type="gramStart"/>
      <w:r>
        <w:t>осуществления</w:t>
      </w:r>
      <w:proofErr w:type="gramEnd"/>
      <w:r>
        <w:t xml:space="preserve"> так называемой горизонтальной интеграции, при которой фирма пытается установить контроль над своими конкурентами;</w:t>
      </w:r>
    </w:p>
    <w:p w:rsidR="000D1B33" w:rsidRDefault="000D1B33" w:rsidP="000D1B33">
      <w:pPr>
        <w:ind w:firstLine="0"/>
      </w:pPr>
      <w:r w:rsidRPr="000D1B33">
        <w:rPr>
          <w:u w:val="single"/>
        </w:rPr>
        <w:t>стратегия развития рынка</w:t>
      </w:r>
      <w:r>
        <w:t>, заключающаяся в поиске новых рынков для уже производимого продукта;</w:t>
      </w:r>
    </w:p>
    <w:p w:rsidR="000D1B33" w:rsidRDefault="000D1B33" w:rsidP="000D1B33">
      <w:pPr>
        <w:ind w:firstLine="0"/>
      </w:pPr>
      <w:r w:rsidRPr="000D1B33">
        <w:rPr>
          <w:u w:val="single"/>
        </w:rPr>
        <w:lastRenderedPageBreak/>
        <w:t>стратегия развития продукта</w:t>
      </w:r>
      <w:r>
        <w:t>, предполагающая решение задачи роста за счет производства нового продукта, который будет реализовываться на уже освоенном фирмой рынке.</w:t>
      </w:r>
    </w:p>
    <w:p w:rsidR="000D1B33" w:rsidRDefault="000D1B33" w:rsidP="000D1B33">
      <w:pPr>
        <w:ind w:firstLine="0"/>
      </w:pPr>
    </w:p>
    <w:p w:rsidR="000D1B33" w:rsidRDefault="000D1B33" w:rsidP="000D1B33">
      <w:pPr>
        <w:ind w:firstLine="0"/>
      </w:pPr>
      <w:r>
        <w:t xml:space="preserve">2. </w:t>
      </w:r>
      <w:r w:rsidRPr="000D1B33">
        <w:rPr>
          <w:i/>
        </w:rPr>
        <w:t>Стратегии интегрированного роста</w:t>
      </w:r>
      <w:r>
        <w:t xml:space="preserve"> — это такие стратегии бизнеса, которые связаны с расширением фирмы путем добавления новых структур. Обычно фирма может прибегать к осуществлению таких стратегий, если она находится в сильном бизнесе, не </w:t>
      </w:r>
      <w:proofErr w:type="gramStart"/>
      <w:r>
        <w:t>может осуществлять стратегии концентрированного роста и в то же время интегрированный рост не противоречит</w:t>
      </w:r>
      <w:proofErr w:type="gramEnd"/>
      <w:r>
        <w:t xml:space="preserve"> ее долгосрочным целям. Фирма может осуществлять интегрированный рост, как путем приобретения собственности, так и путем расширения изнутри. При этом в обоих случаях происходит изменение положения фирмы внутри отрасли.</w:t>
      </w:r>
    </w:p>
    <w:p w:rsidR="000D1B33" w:rsidRDefault="000D1B33" w:rsidP="000D1B33">
      <w:pPr>
        <w:ind w:firstLine="0"/>
      </w:pPr>
    </w:p>
    <w:p w:rsidR="000D1B33" w:rsidRDefault="000D1B33" w:rsidP="000D1B33">
      <w:pPr>
        <w:ind w:firstLine="0"/>
      </w:pPr>
      <w:r>
        <w:t>Выделяются два основных типа стратегий интегрированного роста:</w:t>
      </w:r>
    </w:p>
    <w:p w:rsidR="000D1B33" w:rsidRDefault="000D1B33" w:rsidP="000D1B33">
      <w:pPr>
        <w:ind w:firstLine="0"/>
      </w:pPr>
      <w:r w:rsidRPr="000D1B33">
        <w:rPr>
          <w:u w:val="single"/>
        </w:rPr>
        <w:t>стратегия обратной вертикальной интеграции</w:t>
      </w:r>
      <w:r>
        <w:t xml:space="preserve"> направлена на рост фирмы за счет приобретения либо же усиления контроля над поставщиками. Фирма может либо создавать дочерние структуры, осуществляющие снабжение, либо же приобретать компании, уже осуществляющие снабжение. </w:t>
      </w:r>
      <w:proofErr w:type="gramStart"/>
      <w:r>
        <w:t>Реализация стратегии обратной вертикальной интеграции может дать фирме очень благоприятные результаты, связанные с тем, что уменьшится зависимость от колебания цен на комплектующие и запросов поставщиков.</w:t>
      </w:r>
      <w:proofErr w:type="gramEnd"/>
      <w:r>
        <w:t xml:space="preserve"> Более того, поставки как центр расходов для фирмы могут превратиться в случае обратной вертикальной интеграции в центр доходов;</w:t>
      </w:r>
    </w:p>
    <w:p w:rsidR="000D1B33" w:rsidRDefault="000D1B33" w:rsidP="000D1B33">
      <w:pPr>
        <w:ind w:firstLine="0"/>
      </w:pPr>
      <w:r w:rsidRPr="000D1B33">
        <w:rPr>
          <w:u w:val="single"/>
        </w:rPr>
        <w:t>стратегия вперед идущей вертикальной интеграции</w:t>
      </w:r>
      <w:r>
        <w:t xml:space="preserve"> выражается в росте фирмы за счет приобретения либо же усиления контроля над структурами, находящимися между фирмами и конечным потребителем, а именно системами распределения и продажи. Данный тип интеграции очень выгоден, когда посреднические услуги очень расширяются или же когда фирма не может найти посредников с качественным уровнем работы.</w:t>
      </w:r>
    </w:p>
    <w:p w:rsidR="000D1B33" w:rsidRDefault="000D1B33" w:rsidP="000D1B33">
      <w:pPr>
        <w:ind w:firstLine="0"/>
      </w:pPr>
    </w:p>
    <w:p w:rsidR="000D1B33" w:rsidRDefault="000D1B33" w:rsidP="000D1B33">
      <w:pPr>
        <w:ind w:firstLine="0"/>
      </w:pPr>
      <w:r>
        <w:t xml:space="preserve">3. </w:t>
      </w:r>
      <w:r w:rsidRPr="000D1B33">
        <w:rPr>
          <w:i/>
        </w:rPr>
        <w:t>Стратегии диверсифицированного роста</w:t>
      </w:r>
      <w:r>
        <w:t xml:space="preserve"> - эти стратегии реализуются в том случае, когда фирма дальше не может развиваться на данном рынке с данным продуктом в рамках данной отрасли. </w:t>
      </w:r>
    </w:p>
    <w:p w:rsidR="000D1B33" w:rsidRDefault="000D1B33" w:rsidP="000D1B33">
      <w:pPr>
        <w:ind w:firstLine="0"/>
      </w:pPr>
      <w:r>
        <w:t>Сформулированы основные факторы, обусловливающие выбор стратегии диверсифицированного роста:</w:t>
      </w:r>
    </w:p>
    <w:p w:rsidR="000D1B33" w:rsidRDefault="000D1B33" w:rsidP="000D1B33">
      <w:pPr>
        <w:ind w:firstLine="0"/>
      </w:pPr>
      <w:r>
        <w:t>- рынки для осуществляемого бизнеса оказываются в состоянии насыщения либо же сокращения спроса на продукт, вследствие того, что продукт находится на стадии умирания;</w:t>
      </w:r>
    </w:p>
    <w:p w:rsidR="000D1B33" w:rsidRDefault="000D1B33" w:rsidP="000D1B33">
      <w:pPr>
        <w:ind w:firstLine="0"/>
      </w:pPr>
      <w:r>
        <w:t>- текущий бизнес дает превышающее потребности поступление денег, которые могут быть прибыльно вложены в другие сферы бизнеса;</w:t>
      </w:r>
    </w:p>
    <w:p w:rsidR="000D1B33" w:rsidRDefault="000D1B33" w:rsidP="000D1B33">
      <w:pPr>
        <w:ind w:firstLine="0"/>
      </w:pPr>
      <w:r>
        <w:t>- новый бизнес может вызвать синергический эффект, например, за счет лучшего использования оборудования, комплектующих изделий, сырья и т.п.;</w:t>
      </w:r>
    </w:p>
    <w:p w:rsidR="000D1B33" w:rsidRDefault="000D1B33" w:rsidP="000D1B33">
      <w:pPr>
        <w:ind w:firstLine="0"/>
      </w:pPr>
      <w:r>
        <w:t>- антимонопольное регулирование не разрешает дальнейшего расширения бизнеса в рамках данной отрасли;</w:t>
      </w:r>
    </w:p>
    <w:p w:rsidR="000D1B33" w:rsidRDefault="000D1B33" w:rsidP="000D1B33">
      <w:pPr>
        <w:ind w:firstLine="0"/>
      </w:pPr>
      <w:r>
        <w:t>- могут быть сокращены потери от налогов;</w:t>
      </w:r>
    </w:p>
    <w:p w:rsidR="000D1B33" w:rsidRDefault="000D1B33" w:rsidP="000D1B33">
      <w:pPr>
        <w:ind w:firstLine="0"/>
      </w:pPr>
      <w:r>
        <w:t>- может быть облегчен выход на мировые рынки;</w:t>
      </w:r>
    </w:p>
    <w:p w:rsidR="000D1B33" w:rsidRDefault="000D1B33" w:rsidP="000D1B33">
      <w:pPr>
        <w:ind w:firstLine="0"/>
      </w:pPr>
      <w:r>
        <w:t>- могут быть привлечены новые квалифицированные служащие либо же лучше использован потенциал имеющихся менеджеров.</w:t>
      </w:r>
    </w:p>
    <w:p w:rsidR="000D1B33" w:rsidRDefault="000D1B33" w:rsidP="000D1B33">
      <w:pPr>
        <w:ind w:firstLine="0"/>
      </w:pPr>
    </w:p>
    <w:p w:rsidR="000D1B33" w:rsidRDefault="000D1B33" w:rsidP="000D1B33">
      <w:pPr>
        <w:ind w:firstLine="0"/>
      </w:pPr>
      <w:r>
        <w:t>Основными стратегиями диверсифицированного роста являются:</w:t>
      </w:r>
    </w:p>
    <w:p w:rsidR="000D1B33" w:rsidRDefault="000D1B33" w:rsidP="000D1B33">
      <w:pPr>
        <w:ind w:firstLine="0"/>
      </w:pPr>
      <w:r w:rsidRPr="000D1B33">
        <w:rPr>
          <w:u w:val="single"/>
        </w:rPr>
        <w:t>стратегия центрированной диверсификации</w:t>
      </w:r>
      <w:r>
        <w:t xml:space="preserve"> базируется на поиске и использовании дополнительных возможностей производства новых продуктов, которые заключены в существующем бизнесе. То есть существующее производство остается в центре бизнеса, а новое возникает исходя из тех возможностей, которые заключены в освоенном рынке, используемой технологии либо же в других сильных сторонах функционирования фирмы. Такими возможностями, например, могут быть возможности используемой специализированной системы распределения;</w:t>
      </w:r>
    </w:p>
    <w:p w:rsidR="000D1B33" w:rsidRDefault="000D1B33" w:rsidP="000D1B33">
      <w:pPr>
        <w:ind w:firstLine="0"/>
      </w:pPr>
      <w:r w:rsidRPr="002D73DC">
        <w:rPr>
          <w:u w:val="single"/>
        </w:rPr>
        <w:lastRenderedPageBreak/>
        <w:t>стратегия горизонтальной диверсификации</w:t>
      </w:r>
      <w:r>
        <w:t xml:space="preserve"> предполагает по иск возможностей роста на существующем рынке за счет новой продукции, требующей новой технологии, отличной </w:t>
      </w:r>
      <w:proofErr w:type="gramStart"/>
      <w:r>
        <w:t>от</w:t>
      </w:r>
      <w:proofErr w:type="gramEnd"/>
      <w:r>
        <w:t xml:space="preserve"> используемой. При данной стратегии фирма должна ориентироваться на производство таких технологически не связанных продуктов, которые бы использовали уже имеющиеся возможности фирмы, например в области поставок. Так как новый продукт должен быть ориентирован на потребителя основного продукта, то по своим качествам он должен быть сопутствующим уже производимому продукту. Важным условием реализации данной стратегии является предварительная оценка фирмой собственной компетентности в производстве нового продукта;</w:t>
      </w:r>
    </w:p>
    <w:p w:rsidR="000D1B33" w:rsidRDefault="000D1B33" w:rsidP="000D1B33">
      <w:pPr>
        <w:ind w:firstLine="0"/>
      </w:pPr>
      <w:r w:rsidRPr="002D73DC">
        <w:rPr>
          <w:u w:val="single"/>
        </w:rPr>
        <w:t xml:space="preserve">стратегия </w:t>
      </w:r>
      <w:proofErr w:type="spellStart"/>
      <w:r w:rsidRPr="002D73DC">
        <w:rPr>
          <w:u w:val="single"/>
        </w:rPr>
        <w:t>конгломеративной</w:t>
      </w:r>
      <w:proofErr w:type="spellEnd"/>
      <w:r w:rsidRPr="002D73DC">
        <w:rPr>
          <w:u w:val="single"/>
        </w:rPr>
        <w:t xml:space="preserve"> диверсификации</w:t>
      </w:r>
      <w:r>
        <w:t xml:space="preserve"> состоит в том, что фирма расширяется за счет производства технологически не связанных с уже </w:t>
      </w:r>
      <w:proofErr w:type="gramStart"/>
      <w:r>
        <w:t>производимыми</w:t>
      </w:r>
      <w:proofErr w:type="gramEnd"/>
      <w:r>
        <w:t xml:space="preserve"> новых продуктов, которые реализуются на новых рынках. Это одна из самых сложных для реализации стратегий развития, так как ее успешное осуществление зависит от многих факторов, в частности от компетентности имеющегося персонала и в особенности менеджеров, сезонности в жизни рынка, наличия необходимых сумм денег и т.п.</w:t>
      </w:r>
    </w:p>
    <w:p w:rsidR="000D1B33" w:rsidRDefault="000D1B33" w:rsidP="000D1B33">
      <w:pPr>
        <w:ind w:firstLine="0"/>
      </w:pPr>
    </w:p>
    <w:p w:rsidR="000D1B33" w:rsidRDefault="000D1B33" w:rsidP="002D73DC">
      <w:pPr>
        <w:ind w:firstLine="708"/>
      </w:pPr>
      <w:r>
        <w:t xml:space="preserve">Очень часто в литературе встречается стратегия ограниченного роста. Этой стратегии придерживается большинство компаний. Для нее характерно установление целей от </w:t>
      </w:r>
      <w:proofErr w:type="gramStart"/>
      <w:r>
        <w:t>достигнутого</w:t>
      </w:r>
      <w:proofErr w:type="gramEnd"/>
      <w:r>
        <w:t>, скорректированных с учетом инфляции. Стратегия ограниченного роста применяется в зрелых отраслях промышленности со статичной технологией, когда организация в основном удовлетворена своим положением. Организации выбирают эту стратегию потому, что это самый легкий, наиболее удобный и наименее рискованный способ действия.</w:t>
      </w:r>
    </w:p>
    <w:p w:rsidR="000D1B33" w:rsidRDefault="000D1B33" w:rsidP="000D1B33">
      <w:pPr>
        <w:ind w:firstLine="0"/>
      </w:pPr>
    </w:p>
    <w:p w:rsidR="000D1B33" w:rsidRDefault="000D1B33" w:rsidP="002D73DC">
      <w:pPr>
        <w:ind w:firstLine="708"/>
      </w:pPr>
      <w:r w:rsidRPr="002D73DC">
        <w:rPr>
          <w:b/>
        </w:rPr>
        <w:t>Стратегия сокращения</w:t>
      </w:r>
      <w:r>
        <w:t xml:space="preserve"> (последнего средства) — реализуется тогда, когда фирма нуждается в перегруппировке сил после длительного периода </w:t>
      </w:r>
      <w:r>
        <w:lastRenderedPageBreak/>
        <w:t xml:space="preserve">роста или в связи с необходимостью повышения эффективности, когда наблюдаются спады и кардинальные изменения в экономике. В этих случаях фирмы прибегают к использованию стратегий целенаправленного и спланированного сокращения производства. Выбирается организациями реже всего. Для нее характерно установление целей ниже уровня, достигнутого в предыдущем периоде. К стратегии прибегают в тех случаях, когда показатели деятельности фирмы </w:t>
      </w:r>
      <w:proofErr w:type="gramStart"/>
      <w:r>
        <w:t>приобретают тенденцию к ухудшению и никакие меры не изменяют</w:t>
      </w:r>
      <w:proofErr w:type="gramEnd"/>
      <w:r>
        <w:t xml:space="preserve"> этой тенденции. Реализация данных стратегий зачастую проходит не безболезненно для фирмы. Однако необходимо четко осознавать, что это такие стратегии роста при определенных обстоятельствах невозможно избежать. Более того, порой это единственно возможные стратегии обновления бизнеса, так как в подавляющем большинстве случаев обновление и рост - взаимоисключающие процессы развития бизнеса. </w:t>
      </w:r>
    </w:p>
    <w:p w:rsidR="000D1B33" w:rsidRDefault="000D1B33" w:rsidP="000D1B33">
      <w:pPr>
        <w:ind w:firstLine="0"/>
      </w:pPr>
    </w:p>
    <w:p w:rsidR="000D1B33" w:rsidRDefault="000D1B33" w:rsidP="000D1B33">
      <w:pPr>
        <w:ind w:firstLine="0"/>
      </w:pPr>
      <w:r>
        <w:t xml:space="preserve">Ее разновидностями являются </w:t>
      </w:r>
      <w:proofErr w:type="gramStart"/>
      <w:r>
        <w:t>следующие</w:t>
      </w:r>
      <w:proofErr w:type="gramEnd"/>
      <w:r>
        <w:t>:</w:t>
      </w:r>
    </w:p>
    <w:p w:rsidR="000D1B33" w:rsidRDefault="000D1B33" w:rsidP="000D1B33">
      <w:pPr>
        <w:ind w:firstLine="0"/>
      </w:pPr>
      <w:r w:rsidRPr="002D73DC">
        <w:rPr>
          <w:u w:val="single"/>
        </w:rPr>
        <w:t>стратегия разворота</w:t>
      </w:r>
      <w:r>
        <w:t xml:space="preserve"> (сокращения и переориентации, «сбора урожая») - используется, если организация действует неэффективно, но еще не достигла своей критической точки. Означает отказ от производства нерентабельных продуктов, из лишней рабочей силы, плохо работающих каналов распределения и дальнейший поиск эффективных путей механизма использования ресурсов. В том случае, когда стратегия разворота</w:t>
      </w:r>
    </w:p>
    <w:p w:rsidR="000D1B33" w:rsidRDefault="000D1B33" w:rsidP="000D1B33">
      <w:pPr>
        <w:ind w:firstLine="0"/>
      </w:pPr>
      <w:proofErr w:type="gramStart"/>
      <w:r>
        <w:t>принесла положительные результаты</w:t>
      </w:r>
      <w:proofErr w:type="gramEnd"/>
      <w:r>
        <w:t>, в дальнейшем можно сосредоточиться на стратегии роста;</w:t>
      </w:r>
    </w:p>
    <w:p w:rsidR="000D1B33" w:rsidRDefault="000D1B33" w:rsidP="000D1B33">
      <w:pPr>
        <w:ind w:firstLine="0"/>
      </w:pPr>
      <w:r w:rsidRPr="002D73DC">
        <w:rPr>
          <w:u w:val="single"/>
        </w:rPr>
        <w:t>стратегия отделения</w:t>
      </w:r>
      <w:r>
        <w:t xml:space="preserve"> (отсечения лишнего; сокращения) - если компания </w:t>
      </w:r>
      <w:proofErr w:type="gramStart"/>
      <w:r>
        <w:t>включает несколько видов бизнеса и при этом один из них работает</w:t>
      </w:r>
      <w:proofErr w:type="gramEnd"/>
      <w:r>
        <w:t xml:space="preserve"> плохо, производится отказ от него - продажа этой деловой единицы или превращение ее в отдельно работающую фирму;</w:t>
      </w:r>
    </w:p>
    <w:p w:rsidR="000D1B33" w:rsidRDefault="000D1B33" w:rsidP="000D1B33">
      <w:pPr>
        <w:ind w:firstLine="0"/>
      </w:pPr>
      <w:r>
        <w:t xml:space="preserve">стратегия сокращения расходов (экономии) достаточно близка к стратегии сокращения, так как ее основной идеей является поиск возможностей уменьшения издержек и про ведение соответствующих мероприятий по </w:t>
      </w:r>
      <w:r>
        <w:lastRenderedPageBreak/>
        <w:t>сокращению затрат. Однако данная стратегия обладает определенными отличительными особенностями, которые состоят в том, что она больше ориентирована на устранение достаточно небольших источников затрат, а также в том, что ее реализация носит характер временных или краткосрочных мер. Реализация данной стратегии связана со снижением производственных затрат, повышением производительности, сокращением найма и даже увольнением персонала, прекращением производства неприбыльных товаров и закрытием неприбыльных мощностей. Можно считать, что стратегия сокращения затрат переходит в стратегию сокращения тогда, когда начинают продаваться подразделения или же в достаточно большом объеме основные фонды;</w:t>
      </w:r>
    </w:p>
    <w:p w:rsidR="000D1B33" w:rsidRPr="000D1B33" w:rsidRDefault="000D1B33" w:rsidP="000D1B33">
      <w:pPr>
        <w:ind w:firstLine="0"/>
      </w:pPr>
      <w:r w:rsidRPr="002D73DC">
        <w:rPr>
          <w:u w:val="single"/>
        </w:rPr>
        <w:t>стратегия ликвидации</w:t>
      </w:r>
      <w:r>
        <w:t xml:space="preserve"> - в случае достижения критической точки - банкротства - происходит уничтожение организации, распродажа ее активов. Наиболее нежелательная из стратегий сокращения: создает неудобства и убытки, как для собственников (акционеров), так и для работников фирмы.</w:t>
      </w:r>
    </w:p>
    <w:p w:rsidR="000D1B33" w:rsidRDefault="000D1B33">
      <w:pPr>
        <w:spacing w:after="200" w:line="276" w:lineRule="auto"/>
        <w:ind w:firstLine="0"/>
        <w:jc w:val="left"/>
        <w:rPr>
          <w:b/>
        </w:rPr>
      </w:pPr>
      <w:r>
        <w:br w:type="page"/>
      </w:r>
    </w:p>
    <w:p w:rsidR="00D95F54" w:rsidRPr="00D95F54" w:rsidRDefault="00D95F54" w:rsidP="004941A6">
      <w:pPr>
        <w:pStyle w:val="1"/>
        <w:ind w:firstLine="0"/>
      </w:pPr>
      <w:bookmarkStart w:id="7" w:name="_Toc384062235"/>
      <w:r w:rsidRPr="00D95F54">
        <w:lastRenderedPageBreak/>
        <w:t>Заключение</w:t>
      </w:r>
      <w:bookmarkEnd w:id="5"/>
      <w:bookmarkEnd w:id="7"/>
    </w:p>
    <w:p w:rsidR="002D73DC" w:rsidRDefault="002D73DC" w:rsidP="009B4F96"/>
    <w:p w:rsidR="002D73DC" w:rsidRPr="006C289A" w:rsidRDefault="002D73DC" w:rsidP="002D73DC">
      <w:pPr>
        <w:pStyle w:val="12"/>
        <w:spacing w:line="360" w:lineRule="auto"/>
        <w:ind w:firstLine="708"/>
        <w:jc w:val="both"/>
        <w:rPr>
          <w:rFonts w:ascii="Times New Roman" w:hAnsi="Times New Roman"/>
          <w:sz w:val="28"/>
          <w:szCs w:val="28"/>
        </w:rPr>
      </w:pPr>
      <w:r>
        <w:rPr>
          <w:rFonts w:ascii="Times New Roman" w:hAnsi="Times New Roman"/>
          <w:sz w:val="28"/>
          <w:szCs w:val="28"/>
        </w:rPr>
        <w:t>В</w:t>
      </w:r>
      <w:r w:rsidRPr="006C289A">
        <w:rPr>
          <w:rFonts w:ascii="Times New Roman" w:hAnsi="Times New Roman"/>
          <w:sz w:val="28"/>
          <w:szCs w:val="28"/>
        </w:rPr>
        <w:t xml:space="preserve"> наше время любая компания может конвертировать творческий потенциал своих сотрудников в денежный эквивалент. Любой бизнес, будь то продажа молочных продуктов или производство высокотехнологичного оборудования, развивается благодаря </w:t>
      </w:r>
      <w:r>
        <w:rPr>
          <w:rFonts w:ascii="Times New Roman" w:hAnsi="Times New Roman"/>
          <w:sz w:val="28"/>
          <w:szCs w:val="28"/>
        </w:rPr>
        <w:t>новым идеям</w:t>
      </w:r>
      <w:r w:rsidRPr="006C289A">
        <w:rPr>
          <w:rFonts w:ascii="Times New Roman" w:hAnsi="Times New Roman"/>
          <w:sz w:val="28"/>
          <w:szCs w:val="28"/>
        </w:rPr>
        <w:t>. Креативность не знает границ. Поэтому рынок бурно реагирует на удачные идеи, а работодатели все чаще требуют от своих подчиненных креативного мышления.</w:t>
      </w:r>
    </w:p>
    <w:p w:rsidR="002D73DC" w:rsidRPr="002D73DC" w:rsidRDefault="002D73DC" w:rsidP="002D73DC">
      <w:pPr>
        <w:pStyle w:val="12"/>
        <w:spacing w:line="360" w:lineRule="auto"/>
        <w:ind w:firstLine="708"/>
        <w:jc w:val="both"/>
        <w:rPr>
          <w:rFonts w:ascii="Times New Roman" w:hAnsi="Times New Roman"/>
          <w:sz w:val="28"/>
          <w:szCs w:val="28"/>
        </w:rPr>
      </w:pPr>
      <w:r w:rsidRPr="006C289A">
        <w:rPr>
          <w:rFonts w:ascii="Times New Roman" w:hAnsi="Times New Roman"/>
          <w:sz w:val="28"/>
          <w:szCs w:val="28"/>
        </w:rPr>
        <w:t xml:space="preserve">Пути активизации творческого потенциала работников весьма многообразны. Важно уметь выбрать те из них, которые соответствуют специфике каждой конкретной организации, её целям и задачам, её кадровому составу. Не существует универсальных рецептов развития творчества работников </w:t>
      </w:r>
      <w:r>
        <w:rPr>
          <w:rFonts w:ascii="Times New Roman" w:hAnsi="Times New Roman"/>
          <w:sz w:val="28"/>
          <w:szCs w:val="28"/>
        </w:rPr>
        <w:t>—</w:t>
      </w:r>
      <w:r w:rsidRPr="006C289A">
        <w:rPr>
          <w:rFonts w:ascii="Times New Roman" w:hAnsi="Times New Roman"/>
          <w:sz w:val="28"/>
          <w:szCs w:val="28"/>
        </w:rPr>
        <w:t xml:space="preserve"> эта задача, в свою, очередь, требует от управленца творческого подхода и высокого профессионализма.</w:t>
      </w:r>
      <w:r>
        <w:rPr>
          <w:rFonts w:ascii="Times New Roman" w:hAnsi="Times New Roman"/>
          <w:sz w:val="28"/>
          <w:szCs w:val="28"/>
        </w:rPr>
        <w:t xml:space="preserve"> </w:t>
      </w:r>
      <w:r w:rsidRPr="002D73DC">
        <w:rPr>
          <w:rFonts w:ascii="Times New Roman" w:hAnsi="Times New Roman"/>
          <w:sz w:val="28"/>
          <w:szCs w:val="28"/>
        </w:rPr>
        <w:t xml:space="preserve">Для развития творческого потенциала предприятия необходимо комплексно подходить к процессу управления. </w:t>
      </w:r>
    </w:p>
    <w:p w:rsidR="002D73DC" w:rsidRPr="006C289A" w:rsidRDefault="002D73DC" w:rsidP="002D73DC">
      <w:pPr>
        <w:pStyle w:val="12"/>
        <w:spacing w:line="360" w:lineRule="auto"/>
        <w:ind w:firstLine="708"/>
        <w:jc w:val="both"/>
        <w:rPr>
          <w:rFonts w:ascii="Times New Roman" w:hAnsi="Times New Roman"/>
          <w:sz w:val="28"/>
          <w:szCs w:val="28"/>
        </w:rPr>
      </w:pPr>
    </w:p>
    <w:p w:rsidR="00D95F54" w:rsidRDefault="00D95F54" w:rsidP="009B4F96">
      <w:r>
        <w:br w:type="page"/>
      </w:r>
    </w:p>
    <w:p w:rsidR="00D95F54" w:rsidRPr="00D95F54" w:rsidRDefault="00D95F54" w:rsidP="004941A6">
      <w:pPr>
        <w:pStyle w:val="1"/>
        <w:ind w:firstLine="0"/>
      </w:pPr>
      <w:bookmarkStart w:id="8" w:name="_Toc383615964"/>
      <w:bookmarkStart w:id="9" w:name="_Toc384062236"/>
      <w:r w:rsidRPr="00D95F54">
        <w:lastRenderedPageBreak/>
        <w:t>Деловая ситуация</w:t>
      </w:r>
      <w:bookmarkEnd w:id="8"/>
      <w:bookmarkEnd w:id="9"/>
    </w:p>
    <w:p w:rsidR="004C60BE" w:rsidRDefault="004C60BE" w:rsidP="004C60BE">
      <w:pPr>
        <w:rPr>
          <w:lang w:val="en-US"/>
        </w:rPr>
      </w:pPr>
    </w:p>
    <w:p w:rsidR="004C60BE" w:rsidRPr="00002B58" w:rsidRDefault="004C60BE" w:rsidP="004C60BE">
      <w:r w:rsidRPr="00002B58">
        <w:t xml:space="preserve">Музыкальный руководитель </w:t>
      </w:r>
      <w:r>
        <w:t>Анастасия Сергеевна</w:t>
      </w:r>
      <w:r w:rsidRPr="00002B58">
        <w:t xml:space="preserve"> (</w:t>
      </w:r>
      <w:r>
        <w:t>педагог</w:t>
      </w:r>
      <w:r w:rsidRPr="00002B58">
        <w:t xml:space="preserve"> высшей категори</w:t>
      </w:r>
      <w:r>
        <w:t>и</w:t>
      </w:r>
      <w:r w:rsidRPr="00002B58">
        <w:t xml:space="preserve">, одна воспитывает дочь) </w:t>
      </w:r>
      <w:r>
        <w:t xml:space="preserve">летом </w:t>
      </w:r>
      <w:r w:rsidRPr="00002B58">
        <w:t>201</w:t>
      </w:r>
      <w:r>
        <w:t>3</w:t>
      </w:r>
      <w:r w:rsidRPr="00002B58">
        <w:t xml:space="preserve"> года уволилась из детского сада, в котором проработала 1</w:t>
      </w:r>
      <w:r>
        <w:t>5</w:t>
      </w:r>
      <w:r w:rsidRPr="00002B58">
        <w:t xml:space="preserve"> лет</w:t>
      </w:r>
      <w:r>
        <w:t>,</w:t>
      </w:r>
      <w:r w:rsidRPr="00002B58">
        <w:t xml:space="preserve"> и искала новое место работы. Обзвонив детские сады, находившиеся рядом с домом, остановила свой выбор на одном из них. Заведующая этим учреждением Виктория Викторовна пообещала хорошие условия: достойные премии, обновление и улучшение музыкального зала (ремонт, новые шторы, занавес и т.д.), пополнение материальной базы (костюмы, аудиоаппаратура и т.д.) и самое главное </w:t>
      </w:r>
      <w:r>
        <w:t>2</w:t>
      </w:r>
      <w:r w:rsidRPr="00002B58">
        <w:t xml:space="preserve"> ставки. Уже на второй день пребывания там А</w:t>
      </w:r>
      <w:r>
        <w:t>настасия Сергеевна</w:t>
      </w:r>
      <w:r w:rsidRPr="00002B58">
        <w:t xml:space="preserve"> пришла к выводу, что не всё так хорошо, как было обещано: дали нагрузку только 1 ставку, </w:t>
      </w:r>
      <w:r>
        <w:t>по</w:t>
      </w:r>
      <w:r w:rsidRPr="00002B58">
        <w:t xml:space="preserve">обещав позже добавить </w:t>
      </w:r>
      <w:r>
        <w:t>еще</w:t>
      </w:r>
      <w:r w:rsidRPr="00002B58">
        <w:t xml:space="preserve"> группы</w:t>
      </w:r>
      <w:proofErr w:type="gramStart"/>
      <w:r>
        <w:t>.</w:t>
      </w:r>
      <w:proofErr w:type="gramEnd"/>
      <w:r w:rsidRPr="00002B58">
        <w:t xml:space="preserve"> </w:t>
      </w:r>
      <w:r>
        <w:t>К</w:t>
      </w:r>
      <w:r w:rsidRPr="00002B58">
        <w:t>оллеги рассказали, что премии очень маленькие и их уже не было 2 месяца, что делопроизводитель халатно относится к своей работе (не доставляет часы и т.д.), аппаратура не работала (пришлось из дома привезти свой магнитофон), музыкальный зал не убирался и мн</w:t>
      </w:r>
      <w:r>
        <w:t xml:space="preserve">огое </w:t>
      </w:r>
      <w:r w:rsidRPr="00002B58">
        <w:t>др</w:t>
      </w:r>
      <w:r>
        <w:t>угое</w:t>
      </w:r>
      <w:r w:rsidRPr="00002B58">
        <w:t>. Через неделю А</w:t>
      </w:r>
      <w:r>
        <w:t>настасии Сергеевне</w:t>
      </w:r>
      <w:r w:rsidRPr="00002B58">
        <w:t xml:space="preserve"> удалось выбить себе ещё одну группу, через месяц, мотивируя тем, что скоро новогодние утренники, с трудом уговорила сшить на окна шторы (их не было вообще). Приходилось всё необходимое для работы выбивать с большими усилиями, хотя это было не только в интересах музыкального руководителя. О добавлении ещё одной группы заведующая речь не заводила. С коллективом у музыкального руководителя установились тёплые, добрые отношения, дети полюбили её и с удовольствием посещали занятия, праздничные мероприятия. Получив первую </w:t>
      </w:r>
      <w:r>
        <w:t>выписку</w:t>
      </w:r>
      <w:r w:rsidRPr="00002B58">
        <w:t xml:space="preserve"> о заработной плате, была расстроена окончательно. Там указывалось, что А</w:t>
      </w:r>
      <w:r>
        <w:t>настасия Сергеевна</w:t>
      </w:r>
      <w:r w:rsidRPr="00002B58">
        <w:t xml:space="preserve"> </w:t>
      </w:r>
      <w:proofErr w:type="gramStart"/>
      <w:r w:rsidRPr="00002B58">
        <w:t>работает на 1 ставку и замещает</w:t>
      </w:r>
      <w:proofErr w:type="gramEnd"/>
      <w:r w:rsidRPr="00002B58">
        <w:t xml:space="preserve"> 0,25, хотя это было основное место работы, и никого она не замещала. Делопроизводитель Оксана Александровна, на возмущения сказала, что нет заявления на 1,25 ставки. Музыкальный руководитель </w:t>
      </w:r>
      <w:proofErr w:type="gramStart"/>
      <w:r w:rsidRPr="00002B58">
        <w:t>написала его и отдала</w:t>
      </w:r>
      <w:proofErr w:type="gramEnd"/>
      <w:r w:rsidRPr="00002B58">
        <w:t xml:space="preserve"> заведующей на подпись. В течение трех </w:t>
      </w:r>
      <w:r w:rsidRPr="00002B58">
        <w:lastRenderedPageBreak/>
        <w:t>последующих месяцев вновь возникали вопросы по поводу начисления зарплаты, А</w:t>
      </w:r>
      <w:r>
        <w:t>настасия Сергеевна</w:t>
      </w:r>
      <w:r w:rsidRPr="00002B58">
        <w:t xml:space="preserve"> неоднократно звонила бухгалтеру, обращалась к делопроизводителю, даже общалась с юристом. И вот в феврале месяце А</w:t>
      </w:r>
      <w:r>
        <w:t>настасия Сергеевна</w:t>
      </w:r>
      <w:r w:rsidRPr="00002B58">
        <w:t xml:space="preserve"> вновь получает </w:t>
      </w:r>
      <w:r>
        <w:t>справку</w:t>
      </w:r>
      <w:r w:rsidRPr="00002B58">
        <w:t xml:space="preserve">, в которой всё осталось по-прежнему. С ней она идёт  к делопроизводителю, к их «дебатам» присоединяется заведующая, выясняется, что заявление на 1,25 ставки куда-то исчезло. Музыкальный руководитель требует разобраться в ситуации, либо вынужден написать жалобу в инспекцию по труду. Заведующая предлагает вновь написать заявление на 1,25 ставки. На следующее утро Виктория Викторовна </w:t>
      </w:r>
      <w:proofErr w:type="gramStart"/>
      <w:r w:rsidRPr="00002B58">
        <w:t>вызывает в кабинет музыкального руководителя и объявляет</w:t>
      </w:r>
      <w:proofErr w:type="gramEnd"/>
      <w:r w:rsidRPr="00002B58">
        <w:t>, что забирает одну группу и оставляет. Музыкальный руководитель начинает отстаивать свои права, на что ей отвечают, что она устроена на 1 ставку, а 0,25 замещает, а заявления на 1,25 никогда не было. А</w:t>
      </w:r>
      <w:r>
        <w:t xml:space="preserve">настасия Сергеевна </w:t>
      </w:r>
      <w:r w:rsidRPr="00002B58">
        <w:t>уходит в свой кабинет и думает, как ей поступить дальше.</w:t>
      </w:r>
    </w:p>
    <w:p w:rsidR="004C60BE" w:rsidRPr="00002B58" w:rsidRDefault="004C60BE" w:rsidP="004C60BE">
      <w:pPr>
        <w:rPr>
          <w:b/>
        </w:rPr>
      </w:pPr>
      <w:r w:rsidRPr="00002B58">
        <w:rPr>
          <w:b/>
        </w:rPr>
        <w:t>Анализ ситуации</w:t>
      </w:r>
    </w:p>
    <w:p w:rsidR="004C60BE" w:rsidRPr="00002B58" w:rsidRDefault="004C60BE" w:rsidP="004C60BE">
      <w:pPr>
        <w:rPr>
          <w:i/>
        </w:rPr>
      </w:pPr>
      <w:r w:rsidRPr="00002B58">
        <w:rPr>
          <w:i/>
        </w:rPr>
        <w:t xml:space="preserve">1. Формулировка проблемы. </w:t>
      </w:r>
    </w:p>
    <w:p w:rsidR="004C60BE" w:rsidRPr="00002B58" w:rsidRDefault="004C60BE" w:rsidP="004C60BE">
      <w:r w:rsidRPr="00002B58">
        <w:t>А</w:t>
      </w:r>
      <w:r>
        <w:t>настасия Сергеевна</w:t>
      </w:r>
      <w:r w:rsidRPr="00002B58">
        <w:t xml:space="preserve"> понимает, что теряет время в этом детском саду, не получая обещанных условий труда, не имея возможности показать весь свой творческий потенциал.</w:t>
      </w:r>
    </w:p>
    <w:p w:rsidR="004C60BE" w:rsidRPr="00002B58" w:rsidRDefault="004C60BE" w:rsidP="004C60BE">
      <w:pPr>
        <w:rPr>
          <w:i/>
        </w:rPr>
      </w:pPr>
      <w:r w:rsidRPr="00002B58">
        <w:rPr>
          <w:i/>
        </w:rPr>
        <w:t>2. Альтернативные решения.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6"/>
        <w:gridCol w:w="4500"/>
      </w:tblGrid>
      <w:tr w:rsidR="004C60BE" w:rsidRPr="00002B58" w:rsidTr="00EA3BED">
        <w:tc>
          <w:tcPr>
            <w:tcW w:w="9036" w:type="dxa"/>
            <w:gridSpan w:val="2"/>
            <w:tcBorders>
              <w:top w:val="single" w:sz="4" w:space="0" w:color="000000"/>
              <w:left w:val="single" w:sz="4" w:space="0" w:color="000000"/>
              <w:bottom w:val="single" w:sz="4" w:space="0" w:color="000000"/>
              <w:right w:val="single" w:sz="4" w:space="0" w:color="000000"/>
            </w:tcBorders>
          </w:tcPr>
          <w:p w:rsidR="004C60BE" w:rsidRPr="00002B58" w:rsidRDefault="004C60BE" w:rsidP="004C60BE">
            <w:pPr>
              <w:spacing w:line="240" w:lineRule="auto"/>
            </w:pPr>
            <w:r w:rsidRPr="00002B58">
              <w:t>1. остаётся в детском саду</w:t>
            </w:r>
          </w:p>
        </w:tc>
      </w:tr>
      <w:tr w:rsidR="004C60BE" w:rsidRPr="00002B58" w:rsidTr="00EA3BED">
        <w:trPr>
          <w:trHeight w:val="439"/>
        </w:trPr>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Плюсы</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Минусы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t>а) ей уже привычна окружающая среда, она знает внутреннюю обстановку;</w:t>
            </w:r>
          </w:p>
          <w:p w:rsidR="004C60BE" w:rsidRPr="00002B58" w:rsidRDefault="004C60BE" w:rsidP="00EA3BED">
            <w:pPr>
              <w:spacing w:line="240" w:lineRule="auto"/>
            </w:pPr>
            <w:r w:rsidRPr="00002B58">
              <w:t>б) знает потенциал детей и педагогов, может их организовать, повести за собой;</w:t>
            </w:r>
          </w:p>
          <w:p w:rsidR="004C60BE" w:rsidRPr="00002B58" w:rsidRDefault="004C60BE" w:rsidP="00EA3BED">
            <w:pPr>
              <w:spacing w:line="240" w:lineRule="auto"/>
            </w:pPr>
            <w:r w:rsidRPr="00002B58">
              <w:t>в) ей повезло с напарницей, продолжают оказывать друг другу поддержку, помощь по работе;</w:t>
            </w:r>
          </w:p>
          <w:p w:rsidR="004C60BE" w:rsidRPr="00002B58" w:rsidRDefault="004C60BE" w:rsidP="00EA3BED">
            <w:pPr>
              <w:spacing w:line="240" w:lineRule="auto"/>
            </w:pPr>
            <w:r w:rsidRPr="00002B58">
              <w:t xml:space="preserve">г) руководство не следит за </w:t>
            </w:r>
            <w:r w:rsidRPr="00002B58">
              <w:lastRenderedPageBreak/>
              <w:t>режимом работы;</w:t>
            </w:r>
          </w:p>
          <w:p w:rsidR="004C60BE" w:rsidRPr="00002B58" w:rsidRDefault="004C60BE" w:rsidP="00EA3BED">
            <w:pPr>
              <w:spacing w:line="240" w:lineRule="auto"/>
            </w:pPr>
            <w:r w:rsidRPr="00002B58">
              <w:t>д) место работы находится недалеко от дома, хорошая транспортная развязка.</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lastRenderedPageBreak/>
              <w:t>а) между ней и руководством будут натянутые отношения;</w:t>
            </w:r>
          </w:p>
          <w:p w:rsidR="004C60BE" w:rsidRPr="00002B58" w:rsidRDefault="004C60BE" w:rsidP="00EA3BED">
            <w:pPr>
              <w:spacing w:line="240" w:lineRule="auto"/>
            </w:pPr>
            <w:r w:rsidRPr="00002B58">
              <w:t xml:space="preserve"> б) руководство будет настраивать педагогов и родителей против </w:t>
            </w:r>
            <w:r>
              <w:t>нее</w:t>
            </w:r>
          </w:p>
          <w:p w:rsidR="004C60BE" w:rsidRPr="00002B58" w:rsidRDefault="004C60BE" w:rsidP="00EA3BED">
            <w:pPr>
              <w:spacing w:line="240" w:lineRule="auto"/>
            </w:pPr>
            <w:r w:rsidRPr="00002B58">
              <w:t>в) споры по зарплате будут продолжаться;</w:t>
            </w:r>
          </w:p>
          <w:p w:rsidR="004C60BE" w:rsidRPr="00002B58" w:rsidRDefault="004C60BE" w:rsidP="00EA3BED">
            <w:pPr>
              <w:spacing w:line="240" w:lineRule="auto"/>
            </w:pPr>
            <w:r w:rsidRPr="00002B58">
              <w:t>г) премии будут урезаться из-за предвзятого отношения;</w:t>
            </w:r>
          </w:p>
          <w:p w:rsidR="004C60BE" w:rsidRPr="00002B58" w:rsidRDefault="004C60BE" w:rsidP="00EA3BED">
            <w:pPr>
              <w:spacing w:line="240" w:lineRule="auto"/>
            </w:pPr>
            <w:r w:rsidRPr="00002B58">
              <w:t xml:space="preserve">д) творческий потенциал не </w:t>
            </w:r>
            <w:r w:rsidRPr="00002B58">
              <w:lastRenderedPageBreak/>
              <w:t>будет в полном объеме реализовываться;</w:t>
            </w:r>
          </w:p>
          <w:p w:rsidR="004C60BE" w:rsidRPr="00002B58" w:rsidRDefault="004C60BE" w:rsidP="00EA3BED">
            <w:pPr>
              <w:spacing w:line="240" w:lineRule="auto"/>
            </w:pPr>
            <w:r w:rsidRPr="00002B58">
              <w:t>е) просьбы о приобретении чего-либо для работы не будут рассматриваться.</w:t>
            </w:r>
          </w:p>
        </w:tc>
      </w:tr>
      <w:tr w:rsidR="004C60BE" w:rsidRPr="00002B58" w:rsidTr="00EA3BED">
        <w:tc>
          <w:tcPr>
            <w:tcW w:w="9036" w:type="dxa"/>
            <w:gridSpan w:val="2"/>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lastRenderedPageBreak/>
              <w:t>2. увольняется из детского сада, ищет новое место работы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Плюсы</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Минусы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t>а) получает возможность найти лучший вариант работы, где будут по достоинству оценивать её заслуги и уважать за профессионализм.</w:t>
            </w:r>
          </w:p>
          <w:p w:rsidR="004C60BE" w:rsidRPr="00002B58" w:rsidRDefault="004C60BE" w:rsidP="00EA3BED">
            <w:pPr>
              <w:spacing w:line="240" w:lineRule="auto"/>
            </w:pP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а) если перейдет на другую работу, ей снова нужно будет завоевывать авторитет, доказывать свою компетентность. Неизвестно, как пойдут дела в другом детском саду.</w:t>
            </w:r>
          </w:p>
        </w:tc>
      </w:tr>
      <w:tr w:rsidR="004C60BE" w:rsidRPr="00002B58" w:rsidTr="00EA3BED">
        <w:tc>
          <w:tcPr>
            <w:tcW w:w="9036" w:type="dxa"/>
            <w:gridSpan w:val="2"/>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3. сообщает о нарушениях прав в соответствующие инстанции, как и обещала</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Плюсы</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Минусы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t>а) в детском саду начнется проверка;</w:t>
            </w:r>
          </w:p>
          <w:p w:rsidR="004C60BE" w:rsidRPr="00002B58" w:rsidRDefault="004C60BE" w:rsidP="00EA3BED">
            <w:pPr>
              <w:spacing w:line="240" w:lineRule="auto"/>
            </w:pPr>
            <w:r w:rsidRPr="00002B58">
              <w:t>б) получит моральное и материальное удовлетворение;</w:t>
            </w:r>
          </w:p>
          <w:p w:rsidR="004C60BE" w:rsidRPr="00002B58" w:rsidRDefault="004C60BE" w:rsidP="00EA3BED">
            <w:pPr>
              <w:spacing w:line="240" w:lineRule="auto"/>
            </w:pPr>
            <w:r w:rsidRPr="00002B58">
              <w:t>в) возможно за нарушения заведующая будет наказана или снята с должности (есть подозрения, что она вместе с завхозом замешана в финансовых махинациях).</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t>а) будет замешана в скандале, что может негативно отразиться на поиске нового места работы;</w:t>
            </w:r>
          </w:p>
          <w:p w:rsidR="004C60BE" w:rsidRPr="00002B58" w:rsidRDefault="004C60BE" w:rsidP="00B31658">
            <w:pPr>
              <w:spacing w:line="240" w:lineRule="auto"/>
            </w:pPr>
            <w:r w:rsidRPr="00002B58">
              <w:t>б) проверку могут провести недобросовестно, серьезных нарушений не будет обнаружено, А.</w:t>
            </w:r>
            <w:r w:rsidR="00B31658">
              <w:t>С</w:t>
            </w:r>
            <w:r w:rsidRPr="00002B58">
              <w:t>. могут вследствие этого обвинить в оговоре заведующей.</w:t>
            </w:r>
          </w:p>
        </w:tc>
      </w:tr>
      <w:tr w:rsidR="004C60BE" w:rsidRPr="00002B58" w:rsidTr="00EA3BED">
        <w:tc>
          <w:tcPr>
            <w:tcW w:w="9036" w:type="dxa"/>
            <w:gridSpan w:val="2"/>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 xml:space="preserve">4. </w:t>
            </w:r>
            <w:proofErr w:type="gramStart"/>
            <w:r w:rsidRPr="00002B58">
              <w:t>поговорит с заведующей без свидетелей и попробует</w:t>
            </w:r>
            <w:proofErr w:type="gramEnd"/>
            <w:r w:rsidRPr="00002B58">
              <w:t xml:space="preserve"> найти компромисс</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Плюсы</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Минусы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а) попытается решить разногласия мирным путем.</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pPr>
            <w:r w:rsidRPr="00002B58">
              <w:t>а) заведующая не признает своей неправоты, не пойдет на компромисс.</w:t>
            </w:r>
          </w:p>
        </w:tc>
      </w:tr>
      <w:tr w:rsidR="004C60BE" w:rsidRPr="00002B58" w:rsidTr="00EA3BED">
        <w:tc>
          <w:tcPr>
            <w:tcW w:w="9036" w:type="dxa"/>
            <w:gridSpan w:val="2"/>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5. сообщит о ситуации в детском саду инспектору по дошкольному образованию</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Плюсы</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EA3BED">
            <w:pPr>
              <w:spacing w:line="240" w:lineRule="auto"/>
              <w:jc w:val="center"/>
            </w:pPr>
            <w:r w:rsidRPr="00002B58">
              <w:t>Минусы</w:t>
            </w:r>
          </w:p>
        </w:tc>
      </w:tr>
      <w:tr w:rsidR="004C60BE" w:rsidRPr="00002B58" w:rsidTr="00EA3BED">
        <w:tc>
          <w:tcPr>
            <w:tcW w:w="4536" w:type="dxa"/>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а) сможет доказать, что условия работы не соответствуют новым требованиям  ФГТ, в детском саду происходит обман сотрудников по заработной плате.</w:t>
            </w:r>
          </w:p>
        </w:tc>
        <w:tc>
          <w:tcPr>
            <w:tcW w:w="4500" w:type="dxa"/>
            <w:tcBorders>
              <w:top w:val="single" w:sz="4" w:space="0" w:color="000000"/>
              <w:left w:val="single" w:sz="4" w:space="0" w:color="000000"/>
              <w:bottom w:val="single" w:sz="4" w:space="0" w:color="000000"/>
              <w:right w:val="single" w:sz="4" w:space="0" w:color="000000"/>
            </w:tcBorders>
          </w:tcPr>
          <w:p w:rsidR="004C60BE" w:rsidRPr="00002B58" w:rsidRDefault="004C60BE" w:rsidP="00B31658">
            <w:pPr>
              <w:spacing w:line="240" w:lineRule="auto"/>
            </w:pPr>
            <w:r w:rsidRPr="00002B58">
              <w:t>а) инспектор может не поверить, человеку, который отработал всего 3 месяца на этом месте работы, не захочет разобраться в ситуации, предупредит заведующую о том, что А.</w:t>
            </w:r>
            <w:r w:rsidR="00B31658">
              <w:t>С</w:t>
            </w:r>
            <w:r w:rsidRPr="00002B58">
              <w:t>. обращается с жалобами в инстанции.</w:t>
            </w:r>
          </w:p>
        </w:tc>
      </w:tr>
    </w:tbl>
    <w:p w:rsidR="004C60BE" w:rsidRPr="00002B58" w:rsidRDefault="004C60BE" w:rsidP="004C60BE">
      <w:pPr>
        <w:rPr>
          <w:i/>
        </w:rPr>
      </w:pPr>
    </w:p>
    <w:p w:rsidR="004C60BE" w:rsidRPr="00002B58" w:rsidRDefault="004C60BE" w:rsidP="004C60BE">
      <w:pPr>
        <w:rPr>
          <w:i/>
        </w:rPr>
      </w:pPr>
      <w:r w:rsidRPr="00002B58">
        <w:rPr>
          <w:i/>
        </w:rPr>
        <w:lastRenderedPageBreak/>
        <w:t xml:space="preserve">3. План действий. </w:t>
      </w:r>
    </w:p>
    <w:p w:rsidR="004C60BE" w:rsidRPr="00002B58" w:rsidRDefault="004C60BE" w:rsidP="004C60BE">
      <w:r w:rsidRPr="00002B58">
        <w:t>Самым разумным будет поступить в соответствии с пункт</w:t>
      </w:r>
      <w:r w:rsidR="00B31658">
        <w:t>о</w:t>
      </w:r>
      <w:r w:rsidRPr="00002B58">
        <w:t xml:space="preserve">м 2. При этом </w:t>
      </w:r>
      <w:r w:rsidR="00B31658">
        <w:t>Анастасия Сергеевна</w:t>
      </w:r>
      <w:r w:rsidRPr="00002B58">
        <w:t xml:space="preserve"> </w:t>
      </w:r>
      <w:proofErr w:type="gramStart"/>
      <w:r w:rsidRPr="00002B58">
        <w:t>сохраняет своё человеческое достоинство</w:t>
      </w:r>
      <w:r w:rsidR="00B31658">
        <w:t xml:space="preserve"> и получает</w:t>
      </w:r>
      <w:proofErr w:type="gramEnd"/>
      <w:r w:rsidR="00B31658">
        <w:t xml:space="preserve"> возможность для дальнейшего профессионального развития.</w:t>
      </w:r>
    </w:p>
    <w:p w:rsidR="00D95F54" w:rsidRDefault="00D95F54" w:rsidP="009B4F96">
      <w:r>
        <w:br w:type="page"/>
      </w:r>
    </w:p>
    <w:p w:rsidR="00D95F54" w:rsidRPr="00D95F54" w:rsidRDefault="00D95F54" w:rsidP="004941A6">
      <w:pPr>
        <w:pStyle w:val="1"/>
        <w:ind w:firstLine="0"/>
      </w:pPr>
      <w:bookmarkStart w:id="10" w:name="_Toc383615965"/>
      <w:bookmarkStart w:id="11" w:name="_Toc384062237"/>
      <w:r w:rsidRPr="00D95F54">
        <w:lastRenderedPageBreak/>
        <w:t>Список литературы</w:t>
      </w:r>
      <w:bookmarkEnd w:id="10"/>
      <w:bookmarkEnd w:id="11"/>
    </w:p>
    <w:p w:rsidR="00B31658" w:rsidRDefault="00B31658" w:rsidP="00B31658">
      <w:pPr>
        <w:ind w:firstLine="0"/>
        <w:rPr>
          <w:b/>
        </w:rPr>
      </w:pPr>
    </w:p>
    <w:p w:rsidR="00B31658" w:rsidRPr="00D71C40" w:rsidRDefault="00B31658" w:rsidP="00B31658">
      <w:pPr>
        <w:pStyle w:val="ac"/>
        <w:spacing w:after="0" w:line="360" w:lineRule="auto"/>
        <w:jc w:val="both"/>
        <w:rPr>
          <w:sz w:val="28"/>
          <w:szCs w:val="28"/>
        </w:rPr>
      </w:pPr>
      <w:r w:rsidRPr="00D71C40">
        <w:rPr>
          <w:sz w:val="28"/>
          <w:szCs w:val="28"/>
        </w:rPr>
        <w:tab/>
        <w:t xml:space="preserve">1. </w:t>
      </w:r>
      <w:proofErr w:type="spellStart"/>
      <w:r w:rsidRPr="00D71C40">
        <w:rPr>
          <w:sz w:val="28"/>
          <w:szCs w:val="28"/>
        </w:rPr>
        <w:t>Глумаков</w:t>
      </w:r>
      <w:proofErr w:type="spellEnd"/>
      <w:r w:rsidRPr="00D71C40">
        <w:rPr>
          <w:sz w:val="28"/>
          <w:szCs w:val="28"/>
        </w:rPr>
        <w:t xml:space="preserve"> В.Н. Организационное поведение. — М.: Вузовский </w:t>
      </w:r>
    </w:p>
    <w:p w:rsidR="00B31658" w:rsidRPr="00D71C40" w:rsidRDefault="00B31658" w:rsidP="00B31658">
      <w:pPr>
        <w:pStyle w:val="ac"/>
        <w:spacing w:after="0" w:line="360" w:lineRule="auto"/>
        <w:jc w:val="both"/>
        <w:rPr>
          <w:sz w:val="28"/>
          <w:szCs w:val="28"/>
        </w:rPr>
      </w:pPr>
      <w:r w:rsidRPr="00D71C40">
        <w:rPr>
          <w:sz w:val="28"/>
          <w:szCs w:val="28"/>
        </w:rPr>
        <w:t>учебник, 2009.</w:t>
      </w:r>
    </w:p>
    <w:p w:rsidR="00B31658" w:rsidRPr="00D71C40" w:rsidRDefault="00B31658" w:rsidP="00B31658">
      <w:pPr>
        <w:pStyle w:val="ac"/>
        <w:spacing w:after="0" w:line="360" w:lineRule="auto"/>
        <w:jc w:val="both"/>
        <w:rPr>
          <w:sz w:val="28"/>
          <w:szCs w:val="28"/>
        </w:rPr>
      </w:pPr>
      <w:r w:rsidRPr="00D71C40">
        <w:rPr>
          <w:sz w:val="28"/>
          <w:szCs w:val="28"/>
        </w:rPr>
        <w:tab/>
        <w:t xml:space="preserve">2. </w:t>
      </w:r>
      <w:proofErr w:type="spellStart"/>
      <w:r w:rsidRPr="00D71C40">
        <w:rPr>
          <w:sz w:val="28"/>
          <w:szCs w:val="28"/>
        </w:rPr>
        <w:t>Латфулин</w:t>
      </w:r>
      <w:proofErr w:type="spellEnd"/>
      <w:r w:rsidRPr="00D71C40">
        <w:rPr>
          <w:sz w:val="28"/>
          <w:szCs w:val="28"/>
        </w:rPr>
        <w:t xml:space="preserve"> Г.Р., Громова О.Н. Организационное поведение. — </w:t>
      </w:r>
    </w:p>
    <w:p w:rsidR="00B31658" w:rsidRPr="00D71C40" w:rsidRDefault="00B31658" w:rsidP="00B31658">
      <w:pPr>
        <w:pStyle w:val="ac"/>
        <w:spacing w:after="0" w:line="360" w:lineRule="auto"/>
        <w:jc w:val="both"/>
        <w:rPr>
          <w:sz w:val="28"/>
          <w:szCs w:val="28"/>
        </w:rPr>
      </w:pPr>
      <w:r w:rsidRPr="00D71C40">
        <w:rPr>
          <w:sz w:val="28"/>
          <w:szCs w:val="28"/>
        </w:rPr>
        <w:t>СПб</w:t>
      </w:r>
      <w:proofErr w:type="gramStart"/>
      <w:r w:rsidRPr="00D71C40">
        <w:rPr>
          <w:sz w:val="28"/>
          <w:szCs w:val="28"/>
        </w:rPr>
        <w:t xml:space="preserve">.: </w:t>
      </w:r>
      <w:proofErr w:type="gramEnd"/>
      <w:r w:rsidRPr="00D71C40">
        <w:rPr>
          <w:sz w:val="28"/>
          <w:szCs w:val="28"/>
        </w:rPr>
        <w:t>Питер, 2006.</w:t>
      </w:r>
    </w:p>
    <w:p w:rsidR="00B31658" w:rsidRPr="00D71C40" w:rsidRDefault="00B31658" w:rsidP="00B31658">
      <w:pPr>
        <w:pStyle w:val="ac"/>
        <w:spacing w:after="0" w:line="360" w:lineRule="auto"/>
        <w:jc w:val="both"/>
        <w:rPr>
          <w:sz w:val="28"/>
          <w:szCs w:val="28"/>
        </w:rPr>
      </w:pPr>
      <w:r w:rsidRPr="00D71C40">
        <w:rPr>
          <w:sz w:val="28"/>
          <w:szCs w:val="28"/>
        </w:rPr>
        <w:tab/>
        <w:t xml:space="preserve">3. </w:t>
      </w:r>
      <w:proofErr w:type="spellStart"/>
      <w:r w:rsidRPr="00D71C40">
        <w:rPr>
          <w:sz w:val="28"/>
          <w:szCs w:val="28"/>
        </w:rPr>
        <w:t>Шермерорн</w:t>
      </w:r>
      <w:proofErr w:type="spellEnd"/>
      <w:proofErr w:type="gramStart"/>
      <w:r w:rsidRPr="00D71C40">
        <w:rPr>
          <w:sz w:val="28"/>
          <w:szCs w:val="28"/>
        </w:rPr>
        <w:t xml:space="preserve"> Д</w:t>
      </w:r>
      <w:proofErr w:type="gramEnd"/>
      <w:r w:rsidRPr="00D71C40">
        <w:rPr>
          <w:sz w:val="28"/>
          <w:szCs w:val="28"/>
        </w:rPr>
        <w:t>ж., Хант Дж., Осборн Р. Организационное по-</w:t>
      </w:r>
    </w:p>
    <w:p w:rsidR="00B31658" w:rsidRPr="00D71C40" w:rsidRDefault="00B31658" w:rsidP="00B31658">
      <w:pPr>
        <w:pStyle w:val="ac"/>
        <w:spacing w:after="0" w:line="360" w:lineRule="auto"/>
        <w:jc w:val="both"/>
        <w:rPr>
          <w:sz w:val="28"/>
          <w:szCs w:val="28"/>
        </w:rPr>
      </w:pPr>
      <w:r w:rsidRPr="00D71C40">
        <w:rPr>
          <w:sz w:val="28"/>
          <w:szCs w:val="28"/>
        </w:rPr>
        <w:t>ведение. — СПб</w:t>
      </w:r>
      <w:proofErr w:type="gramStart"/>
      <w:r w:rsidRPr="00D71C40">
        <w:rPr>
          <w:sz w:val="28"/>
          <w:szCs w:val="28"/>
        </w:rPr>
        <w:t xml:space="preserve">.: </w:t>
      </w:r>
      <w:proofErr w:type="gramEnd"/>
      <w:r w:rsidRPr="00D71C40">
        <w:rPr>
          <w:sz w:val="28"/>
          <w:szCs w:val="28"/>
        </w:rPr>
        <w:t>Питер, 2006.</w:t>
      </w:r>
    </w:p>
    <w:p w:rsidR="00B31658" w:rsidRPr="00D71C40" w:rsidRDefault="00B31658" w:rsidP="00B31658">
      <w:pPr>
        <w:pStyle w:val="ac"/>
        <w:spacing w:after="0" w:line="360" w:lineRule="auto"/>
        <w:jc w:val="both"/>
        <w:rPr>
          <w:sz w:val="28"/>
          <w:szCs w:val="28"/>
        </w:rPr>
      </w:pPr>
      <w:r w:rsidRPr="00D71C40">
        <w:rPr>
          <w:sz w:val="28"/>
          <w:szCs w:val="28"/>
        </w:rPr>
        <w:tab/>
        <w:t xml:space="preserve">4. </w:t>
      </w:r>
      <w:proofErr w:type="spellStart"/>
      <w:r w:rsidRPr="00D71C40">
        <w:rPr>
          <w:sz w:val="28"/>
          <w:szCs w:val="28"/>
        </w:rPr>
        <w:t>Лютенс</w:t>
      </w:r>
      <w:proofErr w:type="spellEnd"/>
      <w:r w:rsidRPr="00D71C40">
        <w:rPr>
          <w:sz w:val="28"/>
          <w:szCs w:val="28"/>
        </w:rPr>
        <w:t xml:space="preserve"> Ф. Организационное поведение. — М.: ИНФРА-М, </w:t>
      </w:r>
    </w:p>
    <w:p w:rsidR="00B31658" w:rsidRPr="00D71C40" w:rsidRDefault="00B31658" w:rsidP="00B31658">
      <w:pPr>
        <w:pStyle w:val="ac"/>
        <w:spacing w:after="0" w:line="360" w:lineRule="auto"/>
        <w:jc w:val="both"/>
        <w:rPr>
          <w:sz w:val="28"/>
          <w:szCs w:val="28"/>
        </w:rPr>
      </w:pPr>
      <w:r w:rsidRPr="00D71C40">
        <w:rPr>
          <w:sz w:val="28"/>
          <w:szCs w:val="28"/>
        </w:rPr>
        <w:t>1999.</w:t>
      </w:r>
    </w:p>
    <w:p w:rsidR="00B31658" w:rsidRPr="00D71C40" w:rsidRDefault="00B31658" w:rsidP="00B31658">
      <w:pPr>
        <w:pStyle w:val="ac"/>
        <w:spacing w:after="0" w:line="360" w:lineRule="auto"/>
        <w:jc w:val="both"/>
        <w:rPr>
          <w:sz w:val="28"/>
          <w:szCs w:val="28"/>
        </w:rPr>
      </w:pPr>
      <w:r w:rsidRPr="00D71C40">
        <w:rPr>
          <w:sz w:val="28"/>
          <w:szCs w:val="28"/>
        </w:rPr>
        <w:tab/>
        <w:t xml:space="preserve">5. Алиев В.Г., </w:t>
      </w:r>
      <w:proofErr w:type="spellStart"/>
      <w:r w:rsidRPr="00D71C40">
        <w:rPr>
          <w:sz w:val="28"/>
          <w:szCs w:val="28"/>
        </w:rPr>
        <w:t>Дохолян</w:t>
      </w:r>
      <w:proofErr w:type="spellEnd"/>
      <w:r w:rsidRPr="00D71C40">
        <w:rPr>
          <w:sz w:val="28"/>
          <w:szCs w:val="28"/>
        </w:rPr>
        <w:t xml:space="preserve"> С.В. Организационное поведение.— </w:t>
      </w:r>
      <w:proofErr w:type="spellStart"/>
      <w:r w:rsidRPr="00D71C40">
        <w:rPr>
          <w:sz w:val="28"/>
          <w:szCs w:val="28"/>
        </w:rPr>
        <w:t>Ма</w:t>
      </w:r>
      <w:proofErr w:type="spellEnd"/>
      <w:r w:rsidRPr="00D71C40">
        <w:rPr>
          <w:sz w:val="28"/>
          <w:szCs w:val="28"/>
        </w:rPr>
        <w:t>-</w:t>
      </w:r>
    </w:p>
    <w:p w:rsidR="00B31658" w:rsidRPr="00D71C40" w:rsidRDefault="00B31658" w:rsidP="00B31658">
      <w:pPr>
        <w:pStyle w:val="ac"/>
        <w:spacing w:after="0" w:line="360" w:lineRule="auto"/>
        <w:jc w:val="both"/>
        <w:rPr>
          <w:sz w:val="28"/>
          <w:szCs w:val="28"/>
        </w:rPr>
      </w:pPr>
      <w:proofErr w:type="spellStart"/>
      <w:r w:rsidRPr="00D71C40">
        <w:rPr>
          <w:sz w:val="28"/>
          <w:szCs w:val="28"/>
        </w:rPr>
        <w:t>хачкала</w:t>
      </w:r>
      <w:proofErr w:type="spellEnd"/>
      <w:r w:rsidRPr="00D71C40">
        <w:rPr>
          <w:sz w:val="28"/>
          <w:szCs w:val="28"/>
        </w:rPr>
        <w:t>: ИПЦ ДГУ, 2008.</w:t>
      </w:r>
    </w:p>
    <w:p w:rsidR="00B31658" w:rsidRPr="00D71C40" w:rsidRDefault="00B31658" w:rsidP="00B31658">
      <w:pPr>
        <w:pStyle w:val="ac"/>
        <w:spacing w:after="0" w:line="360" w:lineRule="auto"/>
        <w:jc w:val="both"/>
        <w:rPr>
          <w:sz w:val="28"/>
          <w:szCs w:val="28"/>
        </w:rPr>
      </w:pPr>
      <w:r w:rsidRPr="00D71C40">
        <w:rPr>
          <w:sz w:val="28"/>
          <w:szCs w:val="28"/>
        </w:rPr>
        <w:tab/>
        <w:t xml:space="preserve">6. </w:t>
      </w:r>
      <w:proofErr w:type="spellStart"/>
      <w:r w:rsidRPr="00D71C40">
        <w:rPr>
          <w:sz w:val="28"/>
          <w:szCs w:val="28"/>
        </w:rPr>
        <w:t>КрасовскийЮ.Д</w:t>
      </w:r>
      <w:proofErr w:type="spellEnd"/>
      <w:r w:rsidRPr="00D71C40">
        <w:rPr>
          <w:sz w:val="28"/>
          <w:szCs w:val="28"/>
        </w:rPr>
        <w:t xml:space="preserve">. Управление поведением в фирме. — М.: </w:t>
      </w:r>
    </w:p>
    <w:p w:rsidR="00B31658" w:rsidRPr="00D71C40" w:rsidRDefault="00B31658" w:rsidP="00B31658">
      <w:pPr>
        <w:pStyle w:val="ac"/>
        <w:spacing w:after="0" w:line="360" w:lineRule="auto"/>
        <w:jc w:val="both"/>
        <w:rPr>
          <w:sz w:val="28"/>
          <w:szCs w:val="28"/>
        </w:rPr>
      </w:pPr>
      <w:r w:rsidRPr="00D71C40">
        <w:rPr>
          <w:sz w:val="28"/>
          <w:szCs w:val="28"/>
        </w:rPr>
        <w:t>ЮНИТИ-ДАНА, 2000.</w:t>
      </w:r>
    </w:p>
    <w:p w:rsidR="00B31658" w:rsidRPr="00D71C40" w:rsidRDefault="00B31658" w:rsidP="00B31658">
      <w:pPr>
        <w:pStyle w:val="ac"/>
        <w:spacing w:after="0" w:line="360" w:lineRule="auto"/>
        <w:jc w:val="both"/>
        <w:rPr>
          <w:sz w:val="28"/>
          <w:szCs w:val="28"/>
        </w:rPr>
      </w:pPr>
      <w:r w:rsidRPr="00D71C40">
        <w:rPr>
          <w:sz w:val="28"/>
          <w:szCs w:val="28"/>
        </w:rPr>
        <w:tab/>
        <w:t xml:space="preserve">7. Организации: поведение, структура, процессы. — М.: </w:t>
      </w:r>
    </w:p>
    <w:p w:rsidR="00B31658" w:rsidRPr="00D71C40" w:rsidRDefault="00B31658" w:rsidP="00B31658">
      <w:pPr>
        <w:pStyle w:val="ac"/>
        <w:spacing w:after="0" w:line="360" w:lineRule="auto"/>
        <w:jc w:val="both"/>
        <w:rPr>
          <w:sz w:val="28"/>
          <w:szCs w:val="28"/>
        </w:rPr>
      </w:pPr>
      <w:r w:rsidRPr="00D71C40">
        <w:rPr>
          <w:sz w:val="28"/>
          <w:szCs w:val="28"/>
        </w:rPr>
        <w:t>ИНФРА-М, 2006.</w:t>
      </w:r>
    </w:p>
    <w:p w:rsidR="00B31658" w:rsidRPr="00D71C40" w:rsidRDefault="00B31658" w:rsidP="00B31658">
      <w:pPr>
        <w:pStyle w:val="ac"/>
        <w:spacing w:after="0" w:line="360" w:lineRule="auto"/>
        <w:jc w:val="both"/>
        <w:rPr>
          <w:sz w:val="28"/>
          <w:szCs w:val="28"/>
        </w:rPr>
      </w:pPr>
      <w:r w:rsidRPr="00D71C40">
        <w:rPr>
          <w:sz w:val="28"/>
          <w:szCs w:val="28"/>
        </w:rPr>
        <w:tab/>
        <w:t xml:space="preserve">8. </w:t>
      </w:r>
      <w:proofErr w:type="spellStart"/>
      <w:r w:rsidRPr="00D71C40">
        <w:rPr>
          <w:sz w:val="28"/>
          <w:szCs w:val="28"/>
        </w:rPr>
        <w:t>КамеронК</w:t>
      </w:r>
      <w:proofErr w:type="spellEnd"/>
      <w:r w:rsidRPr="00D71C40">
        <w:rPr>
          <w:sz w:val="28"/>
          <w:szCs w:val="28"/>
        </w:rPr>
        <w:t xml:space="preserve">., </w:t>
      </w:r>
      <w:proofErr w:type="spellStart"/>
      <w:r w:rsidRPr="00D71C40">
        <w:rPr>
          <w:sz w:val="28"/>
          <w:szCs w:val="28"/>
        </w:rPr>
        <w:t>Куин</w:t>
      </w:r>
      <w:proofErr w:type="spellEnd"/>
      <w:r w:rsidRPr="00D71C40">
        <w:rPr>
          <w:sz w:val="28"/>
          <w:szCs w:val="28"/>
        </w:rPr>
        <w:t xml:space="preserve"> Р. Диагностика </w:t>
      </w:r>
      <w:proofErr w:type="spellStart"/>
      <w:r w:rsidRPr="00D71C40">
        <w:rPr>
          <w:sz w:val="28"/>
          <w:szCs w:val="28"/>
        </w:rPr>
        <w:t>иизменение</w:t>
      </w:r>
      <w:proofErr w:type="spellEnd"/>
      <w:r w:rsidRPr="00D71C40">
        <w:rPr>
          <w:sz w:val="28"/>
          <w:szCs w:val="28"/>
        </w:rPr>
        <w:t xml:space="preserve"> </w:t>
      </w:r>
      <w:proofErr w:type="spellStart"/>
      <w:r w:rsidRPr="00D71C40">
        <w:rPr>
          <w:sz w:val="28"/>
          <w:szCs w:val="28"/>
        </w:rPr>
        <w:t>организацион</w:t>
      </w:r>
      <w:proofErr w:type="spellEnd"/>
      <w:r w:rsidRPr="00D71C40">
        <w:rPr>
          <w:sz w:val="28"/>
          <w:szCs w:val="28"/>
        </w:rPr>
        <w:t>-</w:t>
      </w:r>
    </w:p>
    <w:p w:rsidR="00B31658" w:rsidRPr="00D71C40" w:rsidRDefault="00B31658" w:rsidP="00B31658">
      <w:pPr>
        <w:pStyle w:val="ac"/>
        <w:spacing w:after="0" w:line="360" w:lineRule="auto"/>
        <w:jc w:val="both"/>
        <w:rPr>
          <w:sz w:val="28"/>
          <w:szCs w:val="28"/>
        </w:rPr>
      </w:pPr>
      <w:r w:rsidRPr="00D71C40">
        <w:rPr>
          <w:sz w:val="28"/>
          <w:szCs w:val="28"/>
        </w:rPr>
        <w:t>ной культуры. — СПб</w:t>
      </w:r>
      <w:proofErr w:type="gramStart"/>
      <w:r w:rsidRPr="00D71C40">
        <w:rPr>
          <w:sz w:val="28"/>
          <w:szCs w:val="28"/>
        </w:rPr>
        <w:t xml:space="preserve">.: </w:t>
      </w:r>
      <w:proofErr w:type="gramEnd"/>
      <w:r w:rsidRPr="00D71C40">
        <w:rPr>
          <w:sz w:val="28"/>
          <w:szCs w:val="28"/>
        </w:rPr>
        <w:t>Питер, 2006.</w:t>
      </w:r>
    </w:p>
    <w:p w:rsidR="00B31658" w:rsidRPr="00D71C40" w:rsidRDefault="00B31658" w:rsidP="00B31658">
      <w:pPr>
        <w:pStyle w:val="ac"/>
        <w:spacing w:after="0" w:line="360" w:lineRule="auto"/>
        <w:jc w:val="both"/>
        <w:rPr>
          <w:sz w:val="28"/>
          <w:szCs w:val="28"/>
        </w:rPr>
      </w:pPr>
      <w:r w:rsidRPr="00D71C40">
        <w:rPr>
          <w:sz w:val="28"/>
          <w:szCs w:val="28"/>
        </w:rPr>
        <w:tab/>
        <w:t xml:space="preserve">9. Психология </w:t>
      </w:r>
      <w:proofErr w:type="spellStart"/>
      <w:r w:rsidRPr="00D71C40">
        <w:rPr>
          <w:sz w:val="28"/>
          <w:szCs w:val="28"/>
        </w:rPr>
        <w:t>online</w:t>
      </w:r>
      <w:proofErr w:type="spellEnd"/>
      <w:r w:rsidRPr="00D71C40">
        <w:rPr>
          <w:sz w:val="28"/>
          <w:szCs w:val="28"/>
        </w:rPr>
        <w:t xml:space="preserve">: [Сайт]. — URL: </w:t>
      </w:r>
      <w:hyperlink r:id="rId10" w:history="1">
        <w:r w:rsidRPr="00D71C40">
          <w:rPr>
            <w:rStyle w:val="a7"/>
            <w:sz w:val="28"/>
            <w:szCs w:val="28"/>
          </w:rPr>
          <w:t>http://www.psychology.ru</w:t>
        </w:r>
      </w:hyperlink>
    </w:p>
    <w:p w:rsidR="00B31658" w:rsidRPr="00D71C40" w:rsidRDefault="00B31658" w:rsidP="00B31658">
      <w:pPr>
        <w:pStyle w:val="ac"/>
        <w:spacing w:after="0" w:line="360" w:lineRule="auto"/>
        <w:jc w:val="both"/>
        <w:rPr>
          <w:sz w:val="28"/>
          <w:szCs w:val="28"/>
        </w:rPr>
      </w:pPr>
      <w:r w:rsidRPr="00D71C40">
        <w:rPr>
          <w:sz w:val="28"/>
          <w:szCs w:val="28"/>
        </w:rPr>
        <w:tab/>
        <w:t>10. Управление изменениями в компании: [Сайт]. — URL: http://</w:t>
      </w:r>
    </w:p>
    <w:p w:rsidR="00B31658" w:rsidRPr="00D71C40" w:rsidRDefault="00B31658" w:rsidP="00B31658">
      <w:pPr>
        <w:pStyle w:val="ac"/>
        <w:spacing w:after="0" w:line="360" w:lineRule="auto"/>
        <w:jc w:val="both"/>
        <w:rPr>
          <w:sz w:val="28"/>
          <w:szCs w:val="28"/>
        </w:rPr>
      </w:pPr>
      <w:hyperlink r:id="rId11" w:history="1">
        <w:r w:rsidRPr="00D71C40">
          <w:rPr>
            <w:rStyle w:val="a7"/>
            <w:sz w:val="28"/>
            <w:szCs w:val="28"/>
          </w:rPr>
          <w:t>www.markus.spb.ru</w:t>
        </w:r>
      </w:hyperlink>
      <w:r w:rsidRPr="00D71C40">
        <w:rPr>
          <w:sz w:val="28"/>
          <w:szCs w:val="28"/>
        </w:rPr>
        <w:t xml:space="preserve">. </w:t>
      </w:r>
    </w:p>
    <w:p w:rsidR="00B31658" w:rsidRPr="00B31658" w:rsidRDefault="00B31658" w:rsidP="00B31658">
      <w:pPr>
        <w:ind w:firstLine="0"/>
      </w:pPr>
    </w:p>
    <w:sectPr w:rsidR="00B31658" w:rsidRPr="00B31658">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03" w:rsidRDefault="004A0703" w:rsidP="009B4F96">
      <w:r>
        <w:separator/>
      </w:r>
    </w:p>
  </w:endnote>
  <w:endnote w:type="continuationSeparator" w:id="0">
    <w:p w:rsidR="004A0703" w:rsidRDefault="004A0703" w:rsidP="009B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159253"/>
      <w:docPartObj>
        <w:docPartGallery w:val="Page Numbers (Bottom of Page)"/>
        <w:docPartUnique/>
      </w:docPartObj>
    </w:sdtPr>
    <w:sdtEndPr/>
    <w:sdtContent>
      <w:p w:rsidR="00F467C7" w:rsidRDefault="00F467C7">
        <w:pPr>
          <w:pStyle w:val="a5"/>
          <w:jc w:val="right"/>
        </w:pPr>
        <w:r>
          <w:fldChar w:fldCharType="begin"/>
        </w:r>
        <w:r>
          <w:instrText>PAGE   \* MERGEFORMAT</w:instrText>
        </w:r>
        <w:r>
          <w:fldChar w:fldCharType="separate"/>
        </w:r>
        <w:r w:rsidR="00296CDA">
          <w:rPr>
            <w:noProof/>
          </w:rPr>
          <w:t>1</w:t>
        </w:r>
        <w:r>
          <w:fldChar w:fldCharType="end"/>
        </w:r>
      </w:p>
    </w:sdtContent>
  </w:sdt>
  <w:p w:rsidR="00D95F54" w:rsidRDefault="00D95F54" w:rsidP="009B4F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03" w:rsidRDefault="004A0703" w:rsidP="009B4F96">
      <w:r>
        <w:separator/>
      </w:r>
    </w:p>
  </w:footnote>
  <w:footnote w:type="continuationSeparator" w:id="0">
    <w:p w:rsidR="004A0703" w:rsidRDefault="004A0703" w:rsidP="009B4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93BE8"/>
    <w:multiLevelType w:val="hybridMultilevel"/>
    <w:tmpl w:val="C58290F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36AF280D"/>
    <w:multiLevelType w:val="hybridMultilevel"/>
    <w:tmpl w:val="B136071E"/>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
    <w:nsid w:val="3F805D96"/>
    <w:multiLevelType w:val="hybridMultilevel"/>
    <w:tmpl w:val="18688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17028B6"/>
    <w:multiLevelType w:val="hybridMultilevel"/>
    <w:tmpl w:val="2AF43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F54"/>
    <w:rsid w:val="00097933"/>
    <w:rsid w:val="000D1B33"/>
    <w:rsid w:val="00215B36"/>
    <w:rsid w:val="00296CDA"/>
    <w:rsid w:val="002D73DC"/>
    <w:rsid w:val="004941A6"/>
    <w:rsid w:val="004A0703"/>
    <w:rsid w:val="004C60BE"/>
    <w:rsid w:val="005D4E7B"/>
    <w:rsid w:val="00723B46"/>
    <w:rsid w:val="007F598A"/>
    <w:rsid w:val="009B4F96"/>
    <w:rsid w:val="00B31658"/>
    <w:rsid w:val="00CF323D"/>
    <w:rsid w:val="00D95F54"/>
    <w:rsid w:val="00F46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F96"/>
    <w:pPr>
      <w:spacing w:after="0" w:line="360" w:lineRule="auto"/>
      <w:ind w:firstLine="709"/>
      <w:jc w:val="both"/>
    </w:pPr>
    <w:rPr>
      <w:rFonts w:ascii="Times New Roman" w:hAnsi="Times New Roman" w:cs="Times New Roman"/>
      <w:sz w:val="28"/>
      <w:szCs w:val="28"/>
    </w:rPr>
  </w:style>
  <w:style w:type="paragraph" w:styleId="1">
    <w:name w:val="heading 1"/>
    <w:basedOn w:val="a"/>
    <w:next w:val="a"/>
    <w:link w:val="10"/>
    <w:uiPriority w:val="9"/>
    <w:qFormat/>
    <w:rsid w:val="00D95F54"/>
    <w:pP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5F54"/>
    <w:rPr>
      <w:rFonts w:ascii="Times New Roman" w:hAnsi="Times New Roman" w:cs="Times New Roman"/>
      <w:b/>
      <w:sz w:val="28"/>
      <w:szCs w:val="28"/>
    </w:rPr>
  </w:style>
  <w:style w:type="paragraph" w:styleId="a3">
    <w:name w:val="header"/>
    <w:basedOn w:val="a"/>
    <w:link w:val="a4"/>
    <w:uiPriority w:val="99"/>
    <w:unhideWhenUsed/>
    <w:rsid w:val="00D95F54"/>
    <w:pPr>
      <w:tabs>
        <w:tab w:val="center" w:pos="4677"/>
        <w:tab w:val="right" w:pos="9355"/>
      </w:tabs>
      <w:spacing w:line="240" w:lineRule="auto"/>
    </w:pPr>
  </w:style>
  <w:style w:type="character" w:customStyle="1" w:styleId="a4">
    <w:name w:val="Верхний колонтитул Знак"/>
    <w:basedOn w:val="a0"/>
    <w:link w:val="a3"/>
    <w:uiPriority w:val="99"/>
    <w:rsid w:val="00D95F54"/>
  </w:style>
  <w:style w:type="paragraph" w:styleId="a5">
    <w:name w:val="footer"/>
    <w:basedOn w:val="a"/>
    <w:link w:val="a6"/>
    <w:uiPriority w:val="99"/>
    <w:unhideWhenUsed/>
    <w:rsid w:val="00D95F54"/>
    <w:pPr>
      <w:tabs>
        <w:tab w:val="center" w:pos="4677"/>
        <w:tab w:val="right" w:pos="9355"/>
      </w:tabs>
      <w:spacing w:line="240" w:lineRule="auto"/>
    </w:pPr>
  </w:style>
  <w:style w:type="character" w:customStyle="1" w:styleId="a6">
    <w:name w:val="Нижний колонтитул Знак"/>
    <w:basedOn w:val="a0"/>
    <w:link w:val="a5"/>
    <w:uiPriority w:val="99"/>
    <w:rsid w:val="00D95F54"/>
  </w:style>
  <w:style w:type="character" w:styleId="a7">
    <w:name w:val="Hyperlink"/>
    <w:basedOn w:val="a0"/>
    <w:uiPriority w:val="99"/>
    <w:unhideWhenUsed/>
    <w:rsid w:val="00D95F54"/>
    <w:rPr>
      <w:color w:val="0000FF" w:themeColor="hyperlink"/>
      <w:u w:val="single"/>
    </w:rPr>
  </w:style>
  <w:style w:type="paragraph" w:styleId="11">
    <w:name w:val="toc 1"/>
    <w:basedOn w:val="a"/>
    <w:next w:val="a"/>
    <w:autoRedefine/>
    <w:uiPriority w:val="39"/>
    <w:unhideWhenUsed/>
    <w:rsid w:val="00F467C7"/>
    <w:pPr>
      <w:tabs>
        <w:tab w:val="right" w:leader="dot" w:pos="9345"/>
      </w:tabs>
      <w:spacing w:after="100"/>
    </w:pPr>
  </w:style>
  <w:style w:type="paragraph" w:styleId="a8">
    <w:name w:val="TOC Heading"/>
    <w:basedOn w:val="1"/>
    <w:next w:val="a"/>
    <w:uiPriority w:val="39"/>
    <w:semiHidden/>
    <w:unhideWhenUsed/>
    <w:qFormat/>
    <w:rsid w:val="00F467C7"/>
    <w:pPr>
      <w:keepNext/>
      <w:keepLines/>
      <w:spacing w:before="480" w:line="276" w:lineRule="auto"/>
      <w:ind w:firstLine="0"/>
      <w:jc w:val="left"/>
      <w:outlineLvl w:val="9"/>
    </w:pPr>
    <w:rPr>
      <w:rFonts w:asciiTheme="majorHAnsi" w:eastAsiaTheme="majorEastAsia" w:hAnsiTheme="majorHAnsi" w:cstheme="majorBidi"/>
      <w:bCs/>
      <w:color w:val="365F91" w:themeColor="accent1" w:themeShade="BF"/>
      <w:lang w:eastAsia="ru-RU"/>
    </w:rPr>
  </w:style>
  <w:style w:type="paragraph" w:styleId="a9">
    <w:name w:val="Balloon Text"/>
    <w:basedOn w:val="a"/>
    <w:link w:val="aa"/>
    <w:uiPriority w:val="99"/>
    <w:semiHidden/>
    <w:unhideWhenUsed/>
    <w:rsid w:val="00F467C7"/>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67C7"/>
    <w:rPr>
      <w:rFonts w:ascii="Tahoma" w:hAnsi="Tahoma" w:cs="Tahoma"/>
      <w:sz w:val="16"/>
      <w:szCs w:val="16"/>
    </w:rPr>
  </w:style>
  <w:style w:type="paragraph" w:styleId="ab">
    <w:name w:val="List Paragraph"/>
    <w:basedOn w:val="a"/>
    <w:uiPriority w:val="34"/>
    <w:qFormat/>
    <w:rsid w:val="00F467C7"/>
    <w:pPr>
      <w:ind w:left="720"/>
      <w:contextualSpacing/>
    </w:pPr>
  </w:style>
  <w:style w:type="paragraph" w:customStyle="1" w:styleId="12">
    <w:name w:val="Без интервала1"/>
    <w:rsid w:val="002D73DC"/>
    <w:pPr>
      <w:spacing w:after="0" w:line="240" w:lineRule="auto"/>
    </w:pPr>
    <w:rPr>
      <w:rFonts w:ascii="Calibri" w:eastAsia="Times New Roman" w:hAnsi="Calibri" w:cs="Times New Roman"/>
    </w:rPr>
  </w:style>
  <w:style w:type="paragraph" w:styleId="ac">
    <w:name w:val="Body Text"/>
    <w:basedOn w:val="a"/>
    <w:link w:val="ad"/>
    <w:rsid w:val="002D73DC"/>
    <w:pPr>
      <w:widowControl w:val="0"/>
      <w:suppressAutoHyphens/>
      <w:spacing w:after="120" w:line="240" w:lineRule="auto"/>
      <w:ind w:firstLine="0"/>
      <w:jc w:val="left"/>
    </w:pPr>
    <w:rPr>
      <w:rFonts w:eastAsia="Andale Sans UI"/>
      <w:kern w:val="1"/>
      <w:sz w:val="24"/>
      <w:szCs w:val="24"/>
    </w:rPr>
  </w:style>
  <w:style w:type="character" w:customStyle="1" w:styleId="ad">
    <w:name w:val="Основной текст Знак"/>
    <w:basedOn w:val="a0"/>
    <w:link w:val="ac"/>
    <w:rsid w:val="002D73DC"/>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F96"/>
    <w:pPr>
      <w:spacing w:after="0" w:line="360" w:lineRule="auto"/>
      <w:ind w:firstLine="709"/>
      <w:jc w:val="both"/>
    </w:pPr>
    <w:rPr>
      <w:rFonts w:ascii="Times New Roman" w:hAnsi="Times New Roman" w:cs="Times New Roman"/>
      <w:sz w:val="28"/>
      <w:szCs w:val="28"/>
    </w:rPr>
  </w:style>
  <w:style w:type="paragraph" w:styleId="1">
    <w:name w:val="heading 1"/>
    <w:basedOn w:val="a"/>
    <w:next w:val="a"/>
    <w:link w:val="10"/>
    <w:uiPriority w:val="9"/>
    <w:qFormat/>
    <w:rsid w:val="00D95F54"/>
    <w:pP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5F54"/>
    <w:rPr>
      <w:rFonts w:ascii="Times New Roman" w:hAnsi="Times New Roman" w:cs="Times New Roman"/>
      <w:b/>
      <w:sz w:val="28"/>
      <w:szCs w:val="28"/>
    </w:rPr>
  </w:style>
  <w:style w:type="paragraph" w:styleId="a3">
    <w:name w:val="header"/>
    <w:basedOn w:val="a"/>
    <w:link w:val="a4"/>
    <w:uiPriority w:val="99"/>
    <w:unhideWhenUsed/>
    <w:rsid w:val="00D95F54"/>
    <w:pPr>
      <w:tabs>
        <w:tab w:val="center" w:pos="4677"/>
        <w:tab w:val="right" w:pos="9355"/>
      </w:tabs>
      <w:spacing w:line="240" w:lineRule="auto"/>
    </w:pPr>
  </w:style>
  <w:style w:type="character" w:customStyle="1" w:styleId="a4">
    <w:name w:val="Верхний колонтитул Знак"/>
    <w:basedOn w:val="a0"/>
    <w:link w:val="a3"/>
    <w:uiPriority w:val="99"/>
    <w:rsid w:val="00D95F54"/>
  </w:style>
  <w:style w:type="paragraph" w:styleId="a5">
    <w:name w:val="footer"/>
    <w:basedOn w:val="a"/>
    <w:link w:val="a6"/>
    <w:uiPriority w:val="99"/>
    <w:unhideWhenUsed/>
    <w:rsid w:val="00D95F54"/>
    <w:pPr>
      <w:tabs>
        <w:tab w:val="center" w:pos="4677"/>
        <w:tab w:val="right" w:pos="9355"/>
      </w:tabs>
      <w:spacing w:line="240" w:lineRule="auto"/>
    </w:pPr>
  </w:style>
  <w:style w:type="character" w:customStyle="1" w:styleId="a6">
    <w:name w:val="Нижний колонтитул Знак"/>
    <w:basedOn w:val="a0"/>
    <w:link w:val="a5"/>
    <w:uiPriority w:val="99"/>
    <w:rsid w:val="00D95F54"/>
  </w:style>
  <w:style w:type="character" w:styleId="a7">
    <w:name w:val="Hyperlink"/>
    <w:basedOn w:val="a0"/>
    <w:uiPriority w:val="99"/>
    <w:unhideWhenUsed/>
    <w:rsid w:val="00D95F54"/>
    <w:rPr>
      <w:color w:val="0000FF" w:themeColor="hyperlink"/>
      <w:u w:val="single"/>
    </w:rPr>
  </w:style>
  <w:style w:type="paragraph" w:styleId="11">
    <w:name w:val="toc 1"/>
    <w:basedOn w:val="a"/>
    <w:next w:val="a"/>
    <w:autoRedefine/>
    <w:uiPriority w:val="39"/>
    <w:unhideWhenUsed/>
    <w:rsid w:val="00F467C7"/>
    <w:pPr>
      <w:tabs>
        <w:tab w:val="right" w:leader="dot" w:pos="9345"/>
      </w:tabs>
      <w:spacing w:after="100"/>
    </w:pPr>
  </w:style>
  <w:style w:type="paragraph" w:styleId="a8">
    <w:name w:val="TOC Heading"/>
    <w:basedOn w:val="1"/>
    <w:next w:val="a"/>
    <w:uiPriority w:val="39"/>
    <w:semiHidden/>
    <w:unhideWhenUsed/>
    <w:qFormat/>
    <w:rsid w:val="00F467C7"/>
    <w:pPr>
      <w:keepNext/>
      <w:keepLines/>
      <w:spacing w:before="480" w:line="276" w:lineRule="auto"/>
      <w:ind w:firstLine="0"/>
      <w:jc w:val="left"/>
      <w:outlineLvl w:val="9"/>
    </w:pPr>
    <w:rPr>
      <w:rFonts w:asciiTheme="majorHAnsi" w:eastAsiaTheme="majorEastAsia" w:hAnsiTheme="majorHAnsi" w:cstheme="majorBidi"/>
      <w:bCs/>
      <w:color w:val="365F91" w:themeColor="accent1" w:themeShade="BF"/>
      <w:lang w:eastAsia="ru-RU"/>
    </w:rPr>
  </w:style>
  <w:style w:type="paragraph" w:styleId="a9">
    <w:name w:val="Balloon Text"/>
    <w:basedOn w:val="a"/>
    <w:link w:val="aa"/>
    <w:uiPriority w:val="99"/>
    <w:semiHidden/>
    <w:unhideWhenUsed/>
    <w:rsid w:val="00F467C7"/>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67C7"/>
    <w:rPr>
      <w:rFonts w:ascii="Tahoma" w:hAnsi="Tahoma" w:cs="Tahoma"/>
      <w:sz w:val="16"/>
      <w:szCs w:val="16"/>
    </w:rPr>
  </w:style>
  <w:style w:type="paragraph" w:styleId="ab">
    <w:name w:val="List Paragraph"/>
    <w:basedOn w:val="a"/>
    <w:uiPriority w:val="34"/>
    <w:qFormat/>
    <w:rsid w:val="00F467C7"/>
    <w:pPr>
      <w:ind w:left="720"/>
      <w:contextualSpacing/>
    </w:pPr>
  </w:style>
  <w:style w:type="paragraph" w:customStyle="1" w:styleId="12">
    <w:name w:val="Без интервала1"/>
    <w:rsid w:val="002D73DC"/>
    <w:pPr>
      <w:spacing w:after="0" w:line="240" w:lineRule="auto"/>
    </w:pPr>
    <w:rPr>
      <w:rFonts w:ascii="Calibri" w:eastAsia="Times New Roman" w:hAnsi="Calibri" w:cs="Times New Roman"/>
    </w:rPr>
  </w:style>
  <w:style w:type="paragraph" w:styleId="ac">
    <w:name w:val="Body Text"/>
    <w:basedOn w:val="a"/>
    <w:link w:val="ad"/>
    <w:rsid w:val="002D73DC"/>
    <w:pPr>
      <w:widowControl w:val="0"/>
      <w:suppressAutoHyphens/>
      <w:spacing w:after="120" w:line="240" w:lineRule="auto"/>
      <w:ind w:firstLine="0"/>
      <w:jc w:val="left"/>
    </w:pPr>
    <w:rPr>
      <w:rFonts w:eastAsia="Andale Sans UI"/>
      <w:kern w:val="1"/>
      <w:sz w:val="24"/>
      <w:szCs w:val="24"/>
    </w:rPr>
  </w:style>
  <w:style w:type="character" w:customStyle="1" w:styleId="ad">
    <w:name w:val="Основной текст Знак"/>
    <w:basedOn w:val="a0"/>
    <w:link w:val="ac"/>
    <w:rsid w:val="002D73DC"/>
    <w:rPr>
      <w:rFonts w:ascii="Times New Roman" w:eastAsia="Andale Sans UI"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rkus.spb.ru/" TargetMode="External"/><Relationship Id="rId5" Type="http://schemas.openxmlformats.org/officeDocument/2006/relationships/settings" Target="settings.xml"/><Relationship Id="rId10" Type="http://schemas.openxmlformats.org/officeDocument/2006/relationships/hyperlink" Target="http://www.psychology.ru/"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D3728-7E58-4467-B7AF-B99844F6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24</Pages>
  <Words>4880</Words>
  <Characters>27816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МегаФон</Company>
  <LinksUpToDate>false</LinksUpToDate>
  <CharactersWithSpaces>32631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egor.pirogov</dc:creator>
  <cp:lastModifiedBy>egor.pirogov</cp:lastModifiedBy>
  <cp:revision>4</cp:revision>
  <cp:lastPrinted>2014-03-31T14:48:00Z</cp:lastPrinted>
  <dcterms:created xsi:type="dcterms:W3CDTF">2014-03-26T10:48:00Z</dcterms:created>
  <dcterms:modified xsi:type="dcterms:W3CDTF">2014-03-31T14:49:00Z</dcterms:modified>
</cp:coreProperties>
</file>