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2D3" w:rsidRDefault="00F072D3" w:rsidP="00B5308A">
      <w:pPr>
        <w:spacing w:after="0" w:line="360" w:lineRule="auto"/>
        <w:ind w:left="-284" w:firstLine="567"/>
        <w:jc w:val="center"/>
        <w:rPr>
          <w:rFonts w:ascii="Times New Roman" w:hAnsi="Times New Roman" w:cs="Times New Roman"/>
          <w:b/>
          <w:sz w:val="28"/>
          <w:szCs w:val="28"/>
        </w:rPr>
      </w:pPr>
      <w:r>
        <w:rPr>
          <w:rFonts w:ascii="Times New Roman" w:hAnsi="Times New Roman" w:cs="Times New Roman"/>
          <w:b/>
          <w:sz w:val="28"/>
          <w:szCs w:val="28"/>
        </w:rPr>
        <w:t>Введение</w:t>
      </w:r>
    </w:p>
    <w:p w:rsidR="00F072D3" w:rsidRDefault="00F072D3" w:rsidP="00B5308A">
      <w:pPr>
        <w:spacing w:after="0" w:line="360" w:lineRule="auto"/>
        <w:ind w:left="-284" w:firstLine="567"/>
        <w:jc w:val="center"/>
        <w:rPr>
          <w:rFonts w:ascii="Times New Roman" w:hAnsi="Times New Roman" w:cs="Times New Roman"/>
          <w:b/>
          <w:sz w:val="28"/>
          <w:szCs w:val="28"/>
        </w:rPr>
      </w:pPr>
    </w:p>
    <w:p w:rsidR="00F072D3" w:rsidRPr="00F072D3" w:rsidRDefault="00F072D3" w:rsidP="004A0713">
      <w:pPr>
        <w:spacing w:after="0" w:line="360" w:lineRule="auto"/>
        <w:ind w:firstLine="567"/>
        <w:jc w:val="both"/>
        <w:rPr>
          <w:rFonts w:ascii="Times New Roman" w:hAnsi="Times New Roman" w:cs="Times New Roman"/>
          <w:sz w:val="28"/>
          <w:szCs w:val="28"/>
        </w:rPr>
      </w:pPr>
      <w:r w:rsidRPr="00F072D3">
        <w:rPr>
          <w:rFonts w:ascii="Times New Roman" w:hAnsi="Times New Roman" w:cs="Times New Roman"/>
          <w:sz w:val="28"/>
          <w:szCs w:val="28"/>
        </w:rPr>
        <w:t>Тема корпоративной социальной ответственности (КСО) сегодня одна из самых обсуждаемых в деловом мире. Связано это с тем, что заметно возросла роль бизнеса в развитии общества, повысились требования к открытости в деловой сфере. Многие компании четко осознали, что успешно вести бизнес, функционируя в изолированном пространстве, невозможно. Поэтому интеграция принципа корпоративной социальной ответственности в стратегию развития бизнеса становится характерной чертой ведущих отечественных компаний.</w:t>
      </w:r>
    </w:p>
    <w:p w:rsidR="00F072D3" w:rsidRDefault="00F072D3" w:rsidP="004A0713">
      <w:pPr>
        <w:spacing w:after="0" w:line="360" w:lineRule="auto"/>
        <w:ind w:firstLine="567"/>
        <w:jc w:val="both"/>
        <w:rPr>
          <w:rFonts w:ascii="Times New Roman" w:hAnsi="Times New Roman" w:cs="Times New Roman"/>
          <w:sz w:val="28"/>
          <w:szCs w:val="28"/>
        </w:rPr>
      </w:pPr>
      <w:r w:rsidRPr="00F072D3">
        <w:rPr>
          <w:rFonts w:ascii="Times New Roman" w:hAnsi="Times New Roman" w:cs="Times New Roman"/>
          <w:sz w:val="28"/>
          <w:szCs w:val="28"/>
        </w:rPr>
        <w:t xml:space="preserve">Современный мир живет в условиях острых социальных проблем и в этой связи особенно значима социальная ответственность бизнеса - предприятий и организаций, связанных с разработкой, изготовлением и поставкой продукции и услуг, торговлей, финансами, поскольку они обладают основными финансовыми и материальными ресурсами, позволяющими вести работу для решения стоящих перед миром социальных проблем. </w:t>
      </w:r>
    </w:p>
    <w:p w:rsidR="00F072D3" w:rsidRDefault="00F072D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Целью данной контрольной работы является изучение вопроса корпоративной социальной ответственности на примере Государственной  страховой компании</w:t>
      </w:r>
      <w:r w:rsidRPr="00F26F36">
        <w:rPr>
          <w:rFonts w:ascii="Times New Roman" w:hAnsi="Times New Roman" w:cs="Times New Roman"/>
          <w:sz w:val="28"/>
          <w:szCs w:val="28"/>
        </w:rPr>
        <w:t xml:space="preserve"> «</w:t>
      </w:r>
      <w:proofErr w:type="spellStart"/>
      <w:r w:rsidRPr="00F26F36">
        <w:rPr>
          <w:rFonts w:ascii="Times New Roman" w:hAnsi="Times New Roman" w:cs="Times New Roman"/>
          <w:sz w:val="28"/>
          <w:szCs w:val="28"/>
        </w:rPr>
        <w:t>Югория</w:t>
      </w:r>
      <w:proofErr w:type="spellEnd"/>
      <w:r w:rsidRPr="00F26F36">
        <w:rPr>
          <w:rFonts w:ascii="Times New Roman" w:hAnsi="Times New Roman" w:cs="Times New Roman"/>
          <w:sz w:val="28"/>
          <w:szCs w:val="28"/>
        </w:rPr>
        <w:t>»</w:t>
      </w:r>
      <w:r>
        <w:rPr>
          <w:rFonts w:ascii="Times New Roman" w:hAnsi="Times New Roman" w:cs="Times New Roman"/>
          <w:sz w:val="28"/>
          <w:szCs w:val="28"/>
        </w:rPr>
        <w:t>.</w:t>
      </w:r>
    </w:p>
    <w:p w:rsidR="00F072D3" w:rsidRPr="00F072D3" w:rsidRDefault="00F072D3" w:rsidP="004A0713">
      <w:pPr>
        <w:pStyle w:val="a8"/>
        <w:spacing w:before="0" w:beforeAutospacing="0" w:after="0" w:afterAutospacing="0" w:line="360" w:lineRule="auto"/>
        <w:ind w:right="74" w:firstLine="567"/>
        <w:jc w:val="both"/>
        <w:rPr>
          <w:sz w:val="28"/>
          <w:szCs w:val="28"/>
        </w:rPr>
      </w:pPr>
      <w:r w:rsidRPr="00401AD2">
        <w:rPr>
          <w:sz w:val="28"/>
          <w:szCs w:val="28"/>
        </w:rPr>
        <w:t xml:space="preserve">Для осуществления поставленной цели  необходимо решить следующие </w:t>
      </w:r>
      <w:r w:rsidRPr="00F072D3">
        <w:rPr>
          <w:sz w:val="28"/>
          <w:szCs w:val="28"/>
        </w:rPr>
        <w:t>задачи:</w:t>
      </w:r>
    </w:p>
    <w:p w:rsidR="00F072D3" w:rsidRDefault="00F072D3" w:rsidP="004A0713">
      <w:pPr>
        <w:pStyle w:val="a3"/>
        <w:numPr>
          <w:ilvl w:val="0"/>
          <w:numId w:val="2"/>
        </w:numPr>
        <w:spacing w:after="0" w:line="360" w:lineRule="auto"/>
        <w:ind w:left="0"/>
        <w:jc w:val="both"/>
        <w:rPr>
          <w:rFonts w:ascii="Times New Roman" w:hAnsi="Times New Roman" w:cs="Times New Roman"/>
          <w:sz w:val="28"/>
          <w:szCs w:val="28"/>
        </w:rPr>
      </w:pPr>
      <w:r w:rsidRPr="00F072D3">
        <w:rPr>
          <w:rFonts w:ascii="Times New Roman" w:hAnsi="Times New Roman" w:cs="Times New Roman"/>
          <w:sz w:val="28"/>
          <w:szCs w:val="28"/>
        </w:rPr>
        <w:t xml:space="preserve">Изучить литературу </w:t>
      </w:r>
      <w:r>
        <w:rPr>
          <w:rFonts w:ascii="Times New Roman" w:hAnsi="Times New Roman" w:cs="Times New Roman"/>
          <w:sz w:val="28"/>
          <w:szCs w:val="28"/>
        </w:rPr>
        <w:t>по теме «Корпоративная социальная ответственность»;</w:t>
      </w:r>
    </w:p>
    <w:p w:rsidR="00F072D3" w:rsidRDefault="00F072D3" w:rsidP="004A0713">
      <w:pPr>
        <w:pStyle w:val="a3"/>
        <w:numPr>
          <w:ilvl w:val="0"/>
          <w:numId w:val="2"/>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Выделить общие моменты по общей характеристике ГСК «</w:t>
      </w:r>
      <w:proofErr w:type="spellStart"/>
      <w:r>
        <w:rPr>
          <w:rFonts w:ascii="Times New Roman" w:hAnsi="Times New Roman" w:cs="Times New Roman"/>
          <w:sz w:val="28"/>
          <w:szCs w:val="28"/>
        </w:rPr>
        <w:t>Югория</w:t>
      </w:r>
      <w:proofErr w:type="spellEnd"/>
      <w:r>
        <w:rPr>
          <w:rFonts w:ascii="Times New Roman" w:hAnsi="Times New Roman" w:cs="Times New Roman"/>
          <w:sz w:val="28"/>
          <w:szCs w:val="28"/>
        </w:rPr>
        <w:t>»;</w:t>
      </w:r>
    </w:p>
    <w:p w:rsidR="00F072D3" w:rsidRDefault="00E811DA" w:rsidP="004A0713">
      <w:pPr>
        <w:pStyle w:val="a3"/>
        <w:numPr>
          <w:ilvl w:val="0"/>
          <w:numId w:val="2"/>
        </w:numPr>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Охарактеризовать корпоративную социальную ответственность  ГСК «</w:t>
      </w:r>
      <w:proofErr w:type="spellStart"/>
      <w:r>
        <w:rPr>
          <w:rFonts w:ascii="Times New Roman" w:hAnsi="Times New Roman" w:cs="Times New Roman"/>
          <w:sz w:val="28"/>
          <w:szCs w:val="28"/>
        </w:rPr>
        <w:t>Югория</w:t>
      </w:r>
      <w:proofErr w:type="spellEnd"/>
      <w:r>
        <w:rPr>
          <w:rFonts w:ascii="Times New Roman" w:hAnsi="Times New Roman" w:cs="Times New Roman"/>
          <w:sz w:val="28"/>
          <w:szCs w:val="28"/>
        </w:rPr>
        <w:t>».</w:t>
      </w:r>
    </w:p>
    <w:p w:rsidR="00E811DA" w:rsidRPr="00F072D3" w:rsidRDefault="00E811DA" w:rsidP="004A0713">
      <w:pPr>
        <w:pStyle w:val="a3"/>
        <w:spacing w:after="0" w:line="360" w:lineRule="auto"/>
        <w:ind w:left="0" w:firstLine="567"/>
        <w:jc w:val="both"/>
        <w:rPr>
          <w:rFonts w:ascii="Times New Roman" w:hAnsi="Times New Roman" w:cs="Times New Roman"/>
          <w:sz w:val="28"/>
          <w:szCs w:val="28"/>
        </w:rPr>
      </w:pPr>
    </w:p>
    <w:p w:rsidR="00F072D3" w:rsidRDefault="00F072D3" w:rsidP="004A0713">
      <w:pPr>
        <w:spacing w:after="0" w:line="360" w:lineRule="auto"/>
        <w:ind w:firstLine="567"/>
        <w:jc w:val="center"/>
        <w:rPr>
          <w:rFonts w:ascii="Times New Roman" w:hAnsi="Times New Roman" w:cs="Times New Roman"/>
          <w:b/>
          <w:sz w:val="28"/>
          <w:szCs w:val="28"/>
        </w:rPr>
      </w:pPr>
    </w:p>
    <w:p w:rsidR="00F072D3" w:rsidRDefault="00F072D3" w:rsidP="004A0713">
      <w:pPr>
        <w:spacing w:after="0" w:line="360" w:lineRule="auto"/>
        <w:ind w:firstLine="567"/>
        <w:jc w:val="center"/>
        <w:rPr>
          <w:rFonts w:ascii="Times New Roman" w:hAnsi="Times New Roman" w:cs="Times New Roman"/>
          <w:b/>
          <w:sz w:val="28"/>
          <w:szCs w:val="28"/>
        </w:rPr>
      </w:pPr>
    </w:p>
    <w:p w:rsidR="00F072D3" w:rsidRDefault="00F072D3" w:rsidP="004A0713">
      <w:pPr>
        <w:spacing w:after="0" w:line="360" w:lineRule="auto"/>
        <w:ind w:firstLine="567"/>
        <w:jc w:val="center"/>
        <w:rPr>
          <w:rFonts w:ascii="Times New Roman" w:hAnsi="Times New Roman" w:cs="Times New Roman"/>
          <w:b/>
          <w:sz w:val="28"/>
          <w:szCs w:val="28"/>
        </w:rPr>
      </w:pPr>
    </w:p>
    <w:p w:rsidR="00F072D3" w:rsidRDefault="00F072D3" w:rsidP="00BE0380">
      <w:pPr>
        <w:spacing w:after="0" w:line="360" w:lineRule="auto"/>
        <w:rPr>
          <w:rFonts w:ascii="Times New Roman" w:hAnsi="Times New Roman" w:cs="Times New Roman"/>
          <w:b/>
          <w:sz w:val="28"/>
          <w:szCs w:val="28"/>
        </w:rPr>
      </w:pPr>
    </w:p>
    <w:p w:rsidR="00B5308A" w:rsidRPr="00BE0380" w:rsidRDefault="00B5308A" w:rsidP="00BE0380">
      <w:pPr>
        <w:pStyle w:val="a3"/>
        <w:numPr>
          <w:ilvl w:val="0"/>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lastRenderedPageBreak/>
        <w:t>Общая характеристика</w:t>
      </w:r>
    </w:p>
    <w:p w:rsidR="00B5308A" w:rsidRPr="00B5308A" w:rsidRDefault="00B5308A" w:rsidP="004A0713">
      <w:pPr>
        <w:spacing w:after="0" w:line="360" w:lineRule="auto"/>
        <w:ind w:firstLine="567"/>
        <w:jc w:val="center"/>
        <w:rPr>
          <w:rFonts w:ascii="Times New Roman" w:hAnsi="Times New Roman" w:cs="Times New Roman"/>
          <w:b/>
          <w:sz w:val="28"/>
          <w:szCs w:val="28"/>
        </w:rPr>
      </w:pPr>
    </w:p>
    <w:p w:rsidR="00F26F36" w:rsidRPr="00F26F36" w:rsidRDefault="00F26F36" w:rsidP="004A0713">
      <w:pPr>
        <w:spacing w:after="0" w:line="360" w:lineRule="auto"/>
        <w:ind w:firstLine="567"/>
        <w:jc w:val="both"/>
        <w:rPr>
          <w:rFonts w:ascii="Times New Roman" w:hAnsi="Times New Roman" w:cs="Times New Roman"/>
          <w:sz w:val="28"/>
          <w:szCs w:val="28"/>
        </w:rPr>
      </w:pPr>
      <w:r w:rsidRPr="00F26F36">
        <w:rPr>
          <w:rFonts w:ascii="Times New Roman" w:hAnsi="Times New Roman" w:cs="Times New Roman"/>
          <w:sz w:val="28"/>
          <w:szCs w:val="28"/>
        </w:rPr>
        <w:t>Государственная страховая компания «</w:t>
      </w:r>
      <w:proofErr w:type="spellStart"/>
      <w:r w:rsidRPr="00F26F36">
        <w:rPr>
          <w:rFonts w:ascii="Times New Roman" w:hAnsi="Times New Roman" w:cs="Times New Roman"/>
          <w:sz w:val="28"/>
          <w:szCs w:val="28"/>
        </w:rPr>
        <w:t>Югория</w:t>
      </w:r>
      <w:proofErr w:type="spellEnd"/>
      <w:r w:rsidRPr="00F26F36">
        <w:rPr>
          <w:rFonts w:ascii="Times New Roman" w:hAnsi="Times New Roman" w:cs="Times New Roman"/>
          <w:sz w:val="28"/>
          <w:szCs w:val="28"/>
        </w:rPr>
        <w:t xml:space="preserve">» основана в 1997 г. Единственным акционером компании является Ханты-Мансийский автономный округ — </w:t>
      </w:r>
      <w:proofErr w:type="spellStart"/>
      <w:r w:rsidRPr="00F26F36">
        <w:rPr>
          <w:rFonts w:ascii="Times New Roman" w:hAnsi="Times New Roman" w:cs="Times New Roman"/>
          <w:sz w:val="28"/>
          <w:szCs w:val="28"/>
        </w:rPr>
        <w:t>Югра</w:t>
      </w:r>
      <w:proofErr w:type="spellEnd"/>
      <w:r w:rsidRPr="00F26F36">
        <w:rPr>
          <w:rFonts w:ascii="Times New Roman" w:hAnsi="Times New Roman" w:cs="Times New Roman"/>
          <w:sz w:val="28"/>
          <w:szCs w:val="28"/>
        </w:rPr>
        <w:t xml:space="preserve">, представленный Департаментом по управлению государственным имуществом ХМАО — </w:t>
      </w:r>
      <w:proofErr w:type="spellStart"/>
      <w:r w:rsidRPr="00F26F36">
        <w:rPr>
          <w:rFonts w:ascii="Times New Roman" w:hAnsi="Times New Roman" w:cs="Times New Roman"/>
          <w:sz w:val="28"/>
          <w:szCs w:val="28"/>
        </w:rPr>
        <w:t>Югры</w:t>
      </w:r>
      <w:proofErr w:type="spellEnd"/>
      <w:r w:rsidRPr="00F26F36">
        <w:rPr>
          <w:rFonts w:ascii="Times New Roman" w:hAnsi="Times New Roman" w:cs="Times New Roman"/>
          <w:sz w:val="28"/>
          <w:szCs w:val="28"/>
        </w:rPr>
        <w:t xml:space="preserve">. </w:t>
      </w:r>
    </w:p>
    <w:p w:rsidR="00787010" w:rsidRDefault="00F26F36" w:rsidP="004A0713">
      <w:pPr>
        <w:spacing w:after="0" w:line="360" w:lineRule="auto"/>
        <w:ind w:firstLine="567"/>
        <w:jc w:val="both"/>
        <w:rPr>
          <w:rFonts w:ascii="Times New Roman" w:hAnsi="Times New Roman" w:cs="Times New Roman"/>
          <w:sz w:val="28"/>
          <w:szCs w:val="28"/>
        </w:rPr>
      </w:pPr>
      <w:r w:rsidRPr="00F26F36">
        <w:rPr>
          <w:rFonts w:ascii="Times New Roman" w:hAnsi="Times New Roman" w:cs="Times New Roman"/>
          <w:sz w:val="28"/>
          <w:szCs w:val="28"/>
        </w:rPr>
        <w:t>Сегодня «</w:t>
      </w:r>
      <w:proofErr w:type="spellStart"/>
      <w:r w:rsidRPr="00F26F36">
        <w:rPr>
          <w:rFonts w:ascii="Times New Roman" w:hAnsi="Times New Roman" w:cs="Times New Roman"/>
          <w:sz w:val="28"/>
          <w:szCs w:val="28"/>
        </w:rPr>
        <w:t>Югория</w:t>
      </w:r>
      <w:proofErr w:type="spellEnd"/>
      <w:r w:rsidRPr="00F26F36">
        <w:rPr>
          <w:rFonts w:ascii="Times New Roman" w:hAnsi="Times New Roman" w:cs="Times New Roman"/>
          <w:sz w:val="28"/>
          <w:szCs w:val="28"/>
        </w:rPr>
        <w:t>» — это универсальная страховая компания, предоставляющая широкий спектр страховых услуг. Компания вправе осуществлять деятельность по 18 видам страхования и перестрахованию с использованием 92 различных правил страхования.</w:t>
      </w:r>
    </w:p>
    <w:p w:rsidR="00B5308A" w:rsidRDefault="00B5308A" w:rsidP="004A0713">
      <w:pPr>
        <w:spacing w:after="0" w:line="360" w:lineRule="auto"/>
        <w:ind w:firstLine="567"/>
        <w:jc w:val="both"/>
        <w:rPr>
          <w:rFonts w:ascii="Times New Roman" w:hAnsi="Times New Roman" w:cs="Times New Roman"/>
          <w:sz w:val="28"/>
          <w:szCs w:val="28"/>
        </w:rPr>
      </w:pPr>
      <w:proofErr w:type="gramStart"/>
      <w:r w:rsidRPr="00B5308A">
        <w:rPr>
          <w:rFonts w:ascii="Times New Roman" w:hAnsi="Times New Roman" w:cs="Times New Roman"/>
          <w:sz w:val="28"/>
          <w:szCs w:val="28"/>
        </w:rPr>
        <w:t>Компания является лауреатом премий в области страхования:</w:t>
      </w:r>
      <w:r>
        <w:rPr>
          <w:rFonts w:ascii="Times New Roman" w:hAnsi="Times New Roman" w:cs="Times New Roman"/>
          <w:sz w:val="28"/>
          <w:szCs w:val="28"/>
        </w:rPr>
        <w:t xml:space="preserve"> е</w:t>
      </w:r>
      <w:r w:rsidRPr="00B5308A">
        <w:rPr>
          <w:rFonts w:ascii="Times New Roman" w:hAnsi="Times New Roman" w:cs="Times New Roman"/>
          <w:sz w:val="28"/>
          <w:szCs w:val="28"/>
        </w:rPr>
        <w:t>жегодной общественной премии в области страхования «Золотая Саламандра» в номинации «Региональная страховая компания с федеральной сетью 2009 года», «Золотая Саламандра» в номинации «Межрегиональная страховая компания 2006 года», лауреатом премии «Финансовая Элита России - 2007» в номинации «Лучшая региональная страховая компания», лауреатом Всероссийского Конкурса «Элита российского бизнеса - 2007» в номинации «За весомый вклад в развитие</w:t>
      </w:r>
      <w:proofErr w:type="gramEnd"/>
      <w:r w:rsidRPr="00B5308A">
        <w:rPr>
          <w:rFonts w:ascii="Times New Roman" w:hAnsi="Times New Roman" w:cs="Times New Roman"/>
          <w:sz w:val="28"/>
          <w:szCs w:val="28"/>
        </w:rPr>
        <w:t xml:space="preserve"> национальной системы страхования», лауреатом международной премии «</w:t>
      </w:r>
      <w:proofErr w:type="gramStart"/>
      <w:r w:rsidRPr="00B5308A">
        <w:rPr>
          <w:rFonts w:ascii="Times New Roman" w:hAnsi="Times New Roman" w:cs="Times New Roman"/>
          <w:sz w:val="28"/>
          <w:szCs w:val="28"/>
        </w:rPr>
        <w:t>Российский</w:t>
      </w:r>
      <w:proofErr w:type="gramEnd"/>
      <w:r w:rsidRPr="00B5308A">
        <w:rPr>
          <w:rFonts w:ascii="Times New Roman" w:hAnsi="Times New Roman" w:cs="Times New Roman"/>
          <w:sz w:val="28"/>
          <w:szCs w:val="28"/>
        </w:rPr>
        <w:t xml:space="preserve"> Финансовый Олимп-2006» в номинациях «Лучшая региональная страховая компания», «Самая динамично развивающаяся страховая компания».</w:t>
      </w:r>
    </w:p>
    <w:p w:rsidR="00B5308A" w:rsidRPr="00CF27BB" w:rsidRDefault="00B5308A" w:rsidP="004A0713">
      <w:pPr>
        <w:pStyle w:val="a3"/>
        <w:spacing w:after="0" w:line="360" w:lineRule="auto"/>
        <w:ind w:left="0" w:firstLine="567"/>
        <w:jc w:val="both"/>
        <w:rPr>
          <w:rFonts w:ascii="Times New Roman" w:hAnsi="Times New Roman" w:cs="Times New Roman"/>
          <w:sz w:val="28"/>
          <w:szCs w:val="28"/>
        </w:rPr>
      </w:pPr>
      <w:r w:rsidRPr="00CF27BB">
        <w:rPr>
          <w:rFonts w:ascii="Times New Roman" w:hAnsi="Times New Roman" w:cs="Times New Roman"/>
          <w:sz w:val="28"/>
          <w:szCs w:val="28"/>
        </w:rPr>
        <w:t>Уставный капитал компании в настоящее время составляет 1,833 млрд. рублей. Сегодня «</w:t>
      </w:r>
      <w:proofErr w:type="spellStart"/>
      <w:r w:rsidRPr="00CF27BB">
        <w:rPr>
          <w:rFonts w:ascii="Times New Roman" w:hAnsi="Times New Roman" w:cs="Times New Roman"/>
          <w:sz w:val="28"/>
          <w:szCs w:val="28"/>
        </w:rPr>
        <w:t>Югория</w:t>
      </w:r>
      <w:proofErr w:type="spellEnd"/>
      <w:r w:rsidRPr="00CF27BB">
        <w:rPr>
          <w:rFonts w:ascii="Times New Roman" w:hAnsi="Times New Roman" w:cs="Times New Roman"/>
          <w:sz w:val="28"/>
          <w:szCs w:val="28"/>
        </w:rPr>
        <w:t>» — это универсальная страховая компания, представляющая широкий спектр страховых услуг. Компания вправе осуществлять деятельность по 18 видам страхования и перестрахованию с использованием 92 различных правил страхования.</w:t>
      </w:r>
    </w:p>
    <w:p w:rsidR="00B5308A" w:rsidRPr="00CF27BB" w:rsidRDefault="00B5308A" w:rsidP="004A0713">
      <w:pPr>
        <w:pStyle w:val="a3"/>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Уникальность ГСК «</w:t>
      </w:r>
      <w:proofErr w:type="spellStart"/>
      <w:r>
        <w:rPr>
          <w:rFonts w:ascii="Times New Roman" w:hAnsi="Times New Roman" w:cs="Times New Roman"/>
          <w:sz w:val="28"/>
          <w:szCs w:val="28"/>
        </w:rPr>
        <w:t>Югория</w:t>
      </w:r>
      <w:proofErr w:type="spellEnd"/>
      <w:r>
        <w:rPr>
          <w:rFonts w:ascii="Times New Roman" w:hAnsi="Times New Roman" w:cs="Times New Roman"/>
          <w:sz w:val="28"/>
          <w:szCs w:val="28"/>
        </w:rPr>
        <w:t xml:space="preserve">» </w:t>
      </w:r>
      <w:r w:rsidRPr="00CF27BB">
        <w:rPr>
          <w:rFonts w:ascii="Times New Roman" w:hAnsi="Times New Roman" w:cs="Times New Roman"/>
          <w:sz w:val="28"/>
          <w:szCs w:val="28"/>
        </w:rPr>
        <w:t>заключается в умении гармонично сочетать в себе надежность государственной и динамичность коммерческой структуры. Высокие темпы роста компании значительно опережают темпы развития страховой отрасли в России. ГСК «</w:t>
      </w:r>
      <w:proofErr w:type="spellStart"/>
      <w:r w:rsidRPr="00CF27BB">
        <w:rPr>
          <w:rFonts w:ascii="Times New Roman" w:hAnsi="Times New Roman" w:cs="Times New Roman"/>
          <w:sz w:val="28"/>
          <w:szCs w:val="28"/>
        </w:rPr>
        <w:t>Югория</w:t>
      </w:r>
      <w:proofErr w:type="spellEnd"/>
      <w:r w:rsidRPr="00CF27BB">
        <w:rPr>
          <w:rFonts w:ascii="Times New Roman" w:hAnsi="Times New Roman" w:cs="Times New Roman"/>
          <w:sz w:val="28"/>
          <w:szCs w:val="28"/>
        </w:rPr>
        <w:t xml:space="preserve">» ежегодно укрепляет позиции на </w:t>
      </w:r>
      <w:r w:rsidRPr="00CF27BB">
        <w:rPr>
          <w:rFonts w:ascii="Times New Roman" w:hAnsi="Times New Roman" w:cs="Times New Roman"/>
          <w:sz w:val="28"/>
          <w:szCs w:val="28"/>
        </w:rPr>
        <w:lastRenderedPageBreak/>
        <w:t>российском рынке, стабильно поднимается в рейтинге крупнейших страховщиков России. Приоритетные цели развития компании: рост капитализации, внедрение междуна</w:t>
      </w:r>
      <w:r>
        <w:rPr>
          <w:rFonts w:ascii="Times New Roman" w:hAnsi="Times New Roman" w:cs="Times New Roman"/>
          <w:sz w:val="28"/>
          <w:szCs w:val="28"/>
        </w:rPr>
        <w:t>родных стандартов деятельности.</w:t>
      </w:r>
    </w:p>
    <w:p w:rsidR="00B5308A" w:rsidRDefault="00B5308A" w:rsidP="004A0713">
      <w:pPr>
        <w:pStyle w:val="a3"/>
        <w:spacing w:after="0" w:line="360" w:lineRule="auto"/>
        <w:ind w:left="0" w:firstLine="567"/>
        <w:jc w:val="both"/>
        <w:rPr>
          <w:rFonts w:ascii="Times New Roman" w:hAnsi="Times New Roman" w:cs="Times New Roman"/>
          <w:sz w:val="28"/>
          <w:szCs w:val="28"/>
        </w:rPr>
      </w:pPr>
      <w:r w:rsidRPr="00CF27BB">
        <w:rPr>
          <w:rFonts w:ascii="Times New Roman" w:hAnsi="Times New Roman" w:cs="Times New Roman"/>
          <w:sz w:val="28"/>
          <w:szCs w:val="28"/>
        </w:rPr>
        <w:t>Особое внимание компания уделяет развитию региональной сети, на долю филиалов приходится порядка 80% от общего объема страховых взносов. Федеральная сеть компании состоит из 66 филиалов и более 200 агентств, р</w:t>
      </w:r>
      <w:r>
        <w:rPr>
          <w:rFonts w:ascii="Times New Roman" w:hAnsi="Times New Roman" w:cs="Times New Roman"/>
          <w:sz w:val="28"/>
          <w:szCs w:val="28"/>
        </w:rPr>
        <w:t xml:space="preserve">аботающих в 61 регионе России. </w:t>
      </w:r>
    </w:p>
    <w:p w:rsidR="00A97CB5" w:rsidRPr="00CF27BB" w:rsidRDefault="00A97CB5" w:rsidP="004A0713">
      <w:pPr>
        <w:pStyle w:val="a3"/>
        <w:spacing w:after="0" w:line="360" w:lineRule="auto"/>
        <w:ind w:left="0" w:firstLine="567"/>
        <w:jc w:val="both"/>
        <w:rPr>
          <w:rFonts w:ascii="Times New Roman" w:hAnsi="Times New Roman" w:cs="Times New Roman"/>
          <w:sz w:val="28"/>
          <w:szCs w:val="28"/>
        </w:rPr>
      </w:pPr>
    </w:p>
    <w:p w:rsidR="00B5308A" w:rsidRPr="00BE0380" w:rsidRDefault="00B5308A" w:rsidP="00BE0380">
      <w:pPr>
        <w:pStyle w:val="a3"/>
        <w:numPr>
          <w:ilvl w:val="0"/>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t>Анализ КСО</w:t>
      </w:r>
    </w:p>
    <w:p w:rsidR="00A97CB5" w:rsidRDefault="00A97CB5" w:rsidP="004A0713">
      <w:pPr>
        <w:spacing w:after="0" w:line="360" w:lineRule="auto"/>
        <w:ind w:firstLine="567"/>
        <w:jc w:val="center"/>
        <w:rPr>
          <w:rFonts w:ascii="Times New Roman" w:hAnsi="Times New Roman" w:cs="Times New Roman"/>
          <w:b/>
          <w:sz w:val="28"/>
          <w:szCs w:val="28"/>
        </w:rPr>
      </w:pPr>
    </w:p>
    <w:p w:rsidR="00FE4A21" w:rsidRPr="00BE0380" w:rsidRDefault="00FE4A21" w:rsidP="00BE0380">
      <w:pPr>
        <w:pStyle w:val="a3"/>
        <w:numPr>
          <w:ilvl w:val="1"/>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t>ГСК «</w:t>
      </w:r>
      <w:proofErr w:type="spellStart"/>
      <w:r w:rsidRPr="00BE0380">
        <w:rPr>
          <w:rFonts w:ascii="Times New Roman" w:hAnsi="Times New Roman" w:cs="Times New Roman"/>
          <w:b/>
          <w:sz w:val="28"/>
          <w:szCs w:val="28"/>
        </w:rPr>
        <w:t>Югория</w:t>
      </w:r>
      <w:proofErr w:type="spellEnd"/>
      <w:r w:rsidRPr="00BE0380">
        <w:rPr>
          <w:rFonts w:ascii="Times New Roman" w:hAnsi="Times New Roman" w:cs="Times New Roman"/>
          <w:b/>
          <w:sz w:val="28"/>
          <w:szCs w:val="28"/>
        </w:rPr>
        <w:t>» как участник социального развития</w:t>
      </w:r>
    </w:p>
    <w:p w:rsidR="00A97CB5" w:rsidRPr="00FB0F72" w:rsidRDefault="00A97CB5" w:rsidP="004A0713">
      <w:pPr>
        <w:spacing w:after="0" w:line="360" w:lineRule="auto"/>
        <w:ind w:firstLine="567"/>
        <w:jc w:val="center"/>
        <w:rPr>
          <w:rFonts w:ascii="Times New Roman" w:hAnsi="Times New Roman" w:cs="Times New Roman"/>
          <w:b/>
          <w:sz w:val="28"/>
          <w:szCs w:val="28"/>
        </w:rPr>
      </w:pPr>
    </w:p>
    <w:p w:rsidR="00B5308A" w:rsidRDefault="00E06F74" w:rsidP="004A0713">
      <w:pPr>
        <w:spacing w:after="0" w:line="360" w:lineRule="auto"/>
        <w:ind w:firstLine="567"/>
        <w:jc w:val="both"/>
        <w:rPr>
          <w:rFonts w:ascii="Times New Roman" w:hAnsi="Times New Roman" w:cs="Times New Roman"/>
          <w:sz w:val="28"/>
          <w:szCs w:val="28"/>
        </w:rPr>
      </w:pPr>
      <w:r w:rsidRPr="00E06F74">
        <w:rPr>
          <w:rFonts w:ascii="Times New Roman" w:hAnsi="Times New Roman" w:cs="Times New Roman"/>
          <w:sz w:val="28"/>
          <w:szCs w:val="28"/>
        </w:rPr>
        <w:t>ГСК «</w:t>
      </w:r>
      <w:proofErr w:type="spellStart"/>
      <w:r w:rsidRPr="00E06F74">
        <w:rPr>
          <w:rFonts w:ascii="Times New Roman" w:hAnsi="Times New Roman" w:cs="Times New Roman"/>
          <w:sz w:val="28"/>
          <w:szCs w:val="28"/>
        </w:rPr>
        <w:t>Югория</w:t>
      </w:r>
      <w:proofErr w:type="spellEnd"/>
      <w:r w:rsidRPr="00E06F74">
        <w:rPr>
          <w:rFonts w:ascii="Times New Roman" w:hAnsi="Times New Roman" w:cs="Times New Roman"/>
          <w:sz w:val="28"/>
          <w:szCs w:val="28"/>
        </w:rPr>
        <w:t xml:space="preserve">» - член профессиональных объединений: Всероссийского союза страховщиков, Российского союза </w:t>
      </w:r>
      <w:proofErr w:type="spellStart"/>
      <w:r w:rsidRPr="00E06F74">
        <w:rPr>
          <w:rFonts w:ascii="Times New Roman" w:hAnsi="Times New Roman" w:cs="Times New Roman"/>
          <w:sz w:val="28"/>
          <w:szCs w:val="28"/>
        </w:rPr>
        <w:t>автостраховщиков</w:t>
      </w:r>
      <w:proofErr w:type="spellEnd"/>
      <w:r w:rsidRPr="00E06F74">
        <w:rPr>
          <w:rFonts w:ascii="Times New Roman" w:hAnsi="Times New Roman" w:cs="Times New Roman"/>
          <w:sz w:val="28"/>
          <w:szCs w:val="28"/>
        </w:rPr>
        <w:t>, Ассоциации строителей России, Национального союза страховщиков ответственности, НП «Гильдия экспедиторов». Компания также заключила трехстороннее соглашение о сотрудничестве с Общероссийской общественной организацией «Российское общество оценщиков» и Некоммерческим партнерством «Партнерство содействия деятельности фирм, аккредитованных Российским обществом оценщиков».</w:t>
      </w:r>
    </w:p>
    <w:p w:rsidR="0019351F" w:rsidRDefault="0019351F"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При поддержке </w:t>
      </w:r>
      <w:r w:rsidR="00E06F74" w:rsidRPr="00E06F74">
        <w:rPr>
          <w:rFonts w:ascii="Times New Roman" w:hAnsi="Times New Roman" w:cs="Times New Roman"/>
          <w:sz w:val="28"/>
          <w:szCs w:val="28"/>
        </w:rPr>
        <w:t>ГСК «</w:t>
      </w:r>
      <w:proofErr w:type="spellStart"/>
      <w:r w:rsidR="00E06F74" w:rsidRPr="00E06F74">
        <w:rPr>
          <w:rFonts w:ascii="Times New Roman" w:hAnsi="Times New Roman" w:cs="Times New Roman"/>
          <w:sz w:val="28"/>
          <w:szCs w:val="28"/>
        </w:rPr>
        <w:t>Югория</w:t>
      </w:r>
      <w:proofErr w:type="spellEnd"/>
      <w:r w:rsidR="00E06F74" w:rsidRPr="00E06F74">
        <w:rPr>
          <w:rFonts w:ascii="Times New Roman" w:hAnsi="Times New Roman" w:cs="Times New Roman"/>
          <w:sz w:val="28"/>
          <w:szCs w:val="28"/>
        </w:rPr>
        <w:t>»</w:t>
      </w:r>
      <w:r>
        <w:rPr>
          <w:rFonts w:ascii="Times New Roman" w:hAnsi="Times New Roman" w:cs="Times New Roman"/>
          <w:sz w:val="28"/>
          <w:szCs w:val="28"/>
        </w:rPr>
        <w:t xml:space="preserve"> проходят социально значимые мероприятия в России:</w:t>
      </w:r>
    </w:p>
    <w:p w:rsidR="00E06F74" w:rsidRDefault="00EE76AE"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9351F" w:rsidRPr="0019351F">
        <w:rPr>
          <w:rFonts w:ascii="Times New Roman" w:hAnsi="Times New Roman" w:cs="Times New Roman"/>
          <w:sz w:val="28"/>
          <w:szCs w:val="28"/>
        </w:rPr>
        <w:t xml:space="preserve"> </w:t>
      </w:r>
      <w:r>
        <w:rPr>
          <w:rFonts w:ascii="Times New Roman" w:hAnsi="Times New Roman" w:cs="Times New Roman"/>
          <w:sz w:val="28"/>
          <w:szCs w:val="28"/>
        </w:rPr>
        <w:t xml:space="preserve">В мае 2014 г в Курске </w:t>
      </w:r>
      <w:r w:rsidR="00E06F74" w:rsidRPr="0019351F">
        <w:rPr>
          <w:rFonts w:ascii="Times New Roman" w:hAnsi="Times New Roman" w:cs="Times New Roman"/>
          <w:sz w:val="28"/>
          <w:szCs w:val="28"/>
        </w:rPr>
        <w:t xml:space="preserve">на базе оздоровительного лагеря имени У. Громовой состоялись XIV весенние региональные соревнования «Школа безопасности». С каждым годом количество участников растет: в этот раз приехали 27 команд из всех районов и городов Курской области. </w:t>
      </w:r>
      <w:r w:rsidR="00E06F74" w:rsidRPr="00E06F74">
        <w:rPr>
          <w:rFonts w:ascii="Times New Roman" w:hAnsi="Times New Roman" w:cs="Times New Roman"/>
          <w:sz w:val="28"/>
          <w:szCs w:val="28"/>
        </w:rPr>
        <w:t xml:space="preserve">Соревнования проводились по 15 этапам: девять — на полосе препятствий, шесть — на технической трассе.  Школьники в возрасте от 12 до 16 лет состязались в умениях вязать узлы, преодолевать болото и зараженную местность, определять азимут, стрелять из пневматического оружия, оказывать первую помощь </w:t>
      </w:r>
      <w:r w:rsidR="00E06F74" w:rsidRPr="00E06F74">
        <w:rPr>
          <w:rFonts w:ascii="Times New Roman" w:hAnsi="Times New Roman" w:cs="Times New Roman"/>
          <w:sz w:val="28"/>
          <w:szCs w:val="28"/>
        </w:rPr>
        <w:lastRenderedPageBreak/>
        <w:t>пострадавшим. К прежней программе добавились новые задания: сборка и разборка автомата, спуск-подъем на высоте, переправа «бабочка».  Курская «Школа безопасности»  прошла при поддержке ГСК «</w:t>
      </w:r>
      <w:proofErr w:type="spellStart"/>
      <w:r w:rsidR="00E06F74" w:rsidRPr="00E06F74">
        <w:rPr>
          <w:rFonts w:ascii="Times New Roman" w:hAnsi="Times New Roman" w:cs="Times New Roman"/>
          <w:sz w:val="28"/>
          <w:szCs w:val="28"/>
        </w:rPr>
        <w:t>Югория</w:t>
      </w:r>
      <w:proofErr w:type="spellEnd"/>
      <w:r w:rsidR="00E06F74" w:rsidRPr="00E06F74">
        <w:rPr>
          <w:rFonts w:ascii="Times New Roman" w:hAnsi="Times New Roman" w:cs="Times New Roman"/>
          <w:sz w:val="28"/>
          <w:szCs w:val="28"/>
        </w:rPr>
        <w:t>». Все 222 участника были застрахованы от несчастных случаев на общую сумму 11 100 000 рублей. Кроме того Курский филиал компании предоставил победителям и призерам памятные подарки.</w:t>
      </w:r>
    </w:p>
    <w:p w:rsidR="00EE76AE" w:rsidRDefault="00EE76AE"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EE76AE">
        <w:rPr>
          <w:rFonts w:ascii="Times New Roman" w:hAnsi="Times New Roman" w:cs="Times New Roman"/>
          <w:sz w:val="28"/>
          <w:szCs w:val="28"/>
        </w:rPr>
        <w:t>«</w:t>
      </w:r>
      <w:proofErr w:type="spellStart"/>
      <w:r w:rsidRPr="00EE76AE">
        <w:rPr>
          <w:rFonts w:ascii="Times New Roman" w:hAnsi="Times New Roman" w:cs="Times New Roman"/>
          <w:sz w:val="28"/>
          <w:szCs w:val="28"/>
        </w:rPr>
        <w:t>Югория</w:t>
      </w:r>
      <w:proofErr w:type="spellEnd"/>
      <w:r w:rsidRPr="00EE76AE">
        <w:rPr>
          <w:rFonts w:ascii="Times New Roman" w:hAnsi="Times New Roman" w:cs="Times New Roman"/>
          <w:sz w:val="28"/>
          <w:szCs w:val="28"/>
        </w:rPr>
        <w:t>» дарит подарки красноярским ветеранам</w:t>
      </w:r>
      <w:r>
        <w:rPr>
          <w:rFonts w:ascii="Times New Roman" w:hAnsi="Times New Roman" w:cs="Times New Roman"/>
          <w:sz w:val="28"/>
          <w:szCs w:val="28"/>
        </w:rPr>
        <w:t xml:space="preserve">. </w:t>
      </w:r>
      <w:r w:rsidRPr="00EE76AE">
        <w:rPr>
          <w:rFonts w:ascii="Times New Roman" w:hAnsi="Times New Roman" w:cs="Times New Roman"/>
          <w:sz w:val="28"/>
          <w:szCs w:val="28"/>
        </w:rPr>
        <w:t xml:space="preserve">В честь Дня Победы Красноярский филиал дарит участникам Великой Отечественной войны полисы «Квартира-Уверенность». В филиале застраховано 8 ветеранов, все они приглашены 7 и 8 мая в офис для торжественного вручения подарка. По полисам, которые приобретены  за счет средств работников филиала, на год на 100 тысяч застрахованы квартиры фронтовиков (отделка и ответственность). Мероприятие проводится по инициативе </w:t>
      </w:r>
      <w:proofErr w:type="gramStart"/>
      <w:r w:rsidRPr="00EE76AE">
        <w:rPr>
          <w:rFonts w:ascii="Times New Roman" w:hAnsi="Times New Roman" w:cs="Times New Roman"/>
          <w:sz w:val="28"/>
          <w:szCs w:val="28"/>
        </w:rPr>
        <w:t>начальника Центра развития агентских продаж Красноярского филиала Елены</w:t>
      </w:r>
      <w:proofErr w:type="gramEnd"/>
      <w:r w:rsidRPr="00EE76AE">
        <w:rPr>
          <w:rFonts w:ascii="Times New Roman" w:hAnsi="Times New Roman" w:cs="Times New Roman"/>
          <w:sz w:val="28"/>
          <w:szCs w:val="28"/>
        </w:rPr>
        <w:t xml:space="preserve"> </w:t>
      </w:r>
      <w:proofErr w:type="spellStart"/>
      <w:r w:rsidRPr="00EE76AE">
        <w:rPr>
          <w:rFonts w:ascii="Times New Roman" w:hAnsi="Times New Roman" w:cs="Times New Roman"/>
          <w:sz w:val="28"/>
          <w:szCs w:val="28"/>
        </w:rPr>
        <w:t>Глинниковой</w:t>
      </w:r>
      <w:proofErr w:type="spellEnd"/>
      <w:r w:rsidRPr="00EE76AE">
        <w:rPr>
          <w:rFonts w:ascii="Times New Roman" w:hAnsi="Times New Roman" w:cs="Times New Roman"/>
          <w:sz w:val="28"/>
          <w:szCs w:val="28"/>
        </w:rPr>
        <w:t>.</w:t>
      </w:r>
    </w:p>
    <w:p w:rsidR="00EE76AE" w:rsidRDefault="00922937"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922937">
        <w:rPr>
          <w:rFonts w:ascii="Times New Roman" w:hAnsi="Times New Roman" w:cs="Times New Roman"/>
          <w:sz w:val="28"/>
          <w:szCs w:val="28"/>
        </w:rPr>
        <w:t>ГСК «</w:t>
      </w:r>
      <w:proofErr w:type="spellStart"/>
      <w:r w:rsidRPr="00922937">
        <w:rPr>
          <w:rFonts w:ascii="Times New Roman" w:hAnsi="Times New Roman" w:cs="Times New Roman"/>
          <w:sz w:val="28"/>
          <w:szCs w:val="28"/>
        </w:rPr>
        <w:t>Югория</w:t>
      </w:r>
      <w:proofErr w:type="spellEnd"/>
      <w:r w:rsidRPr="00922937">
        <w:rPr>
          <w:rFonts w:ascii="Times New Roman" w:hAnsi="Times New Roman" w:cs="Times New Roman"/>
          <w:sz w:val="28"/>
          <w:szCs w:val="28"/>
        </w:rPr>
        <w:t xml:space="preserve">» выступила официальным спонсором турнира по </w:t>
      </w:r>
      <w:proofErr w:type="spellStart"/>
      <w:r w:rsidRPr="00922937">
        <w:rPr>
          <w:rFonts w:ascii="Times New Roman" w:hAnsi="Times New Roman" w:cs="Times New Roman"/>
          <w:sz w:val="28"/>
          <w:szCs w:val="28"/>
        </w:rPr>
        <w:t>тхэквондо</w:t>
      </w:r>
      <w:proofErr w:type="spellEnd"/>
      <w:r w:rsidRPr="00922937">
        <w:rPr>
          <w:rFonts w:ascii="Times New Roman" w:hAnsi="Times New Roman" w:cs="Times New Roman"/>
          <w:sz w:val="28"/>
          <w:szCs w:val="28"/>
        </w:rPr>
        <w:t xml:space="preserve"> WTF в Ноябрьске (Ямало-Ненецкий автономный округ).</w:t>
      </w:r>
      <w:r w:rsidR="00FE4A21">
        <w:rPr>
          <w:rFonts w:ascii="Times New Roman" w:hAnsi="Times New Roman" w:cs="Times New Roman"/>
          <w:sz w:val="28"/>
          <w:szCs w:val="28"/>
        </w:rPr>
        <w:t xml:space="preserve"> </w:t>
      </w:r>
      <w:r w:rsidRPr="00922937">
        <w:rPr>
          <w:rFonts w:ascii="Times New Roman" w:hAnsi="Times New Roman" w:cs="Times New Roman"/>
          <w:sz w:val="28"/>
          <w:szCs w:val="28"/>
        </w:rPr>
        <w:t>В соревнованиях принимали участие команды городских клубов. Все участники - около 170 человек в возрасте от 3 до 35 лет - были застрахованы в «</w:t>
      </w:r>
      <w:proofErr w:type="spellStart"/>
      <w:r w:rsidRPr="00922937">
        <w:rPr>
          <w:rFonts w:ascii="Times New Roman" w:hAnsi="Times New Roman" w:cs="Times New Roman"/>
          <w:sz w:val="28"/>
          <w:szCs w:val="28"/>
        </w:rPr>
        <w:t>Югории</w:t>
      </w:r>
      <w:proofErr w:type="spellEnd"/>
      <w:r w:rsidRPr="00922937">
        <w:rPr>
          <w:rFonts w:ascii="Times New Roman" w:hAnsi="Times New Roman" w:cs="Times New Roman"/>
          <w:sz w:val="28"/>
          <w:szCs w:val="28"/>
        </w:rPr>
        <w:t>» от несчастного случая по программе страхования спортсменов. Победителям турнира были вручены призы: наградные медали и кубки, которые в рамках спонсорства обеспечила компания.</w:t>
      </w:r>
      <w:r>
        <w:rPr>
          <w:rFonts w:ascii="Times New Roman" w:hAnsi="Times New Roman" w:cs="Times New Roman"/>
          <w:sz w:val="28"/>
          <w:szCs w:val="28"/>
        </w:rPr>
        <w:t xml:space="preserve"> </w:t>
      </w:r>
      <w:r w:rsidRPr="00922937">
        <w:rPr>
          <w:rFonts w:ascii="Times New Roman" w:hAnsi="Times New Roman" w:cs="Times New Roman"/>
          <w:sz w:val="28"/>
          <w:szCs w:val="28"/>
        </w:rPr>
        <w:t>Государственная страховая компания «</w:t>
      </w:r>
      <w:proofErr w:type="spellStart"/>
      <w:r w:rsidRPr="00922937">
        <w:rPr>
          <w:rFonts w:ascii="Times New Roman" w:hAnsi="Times New Roman" w:cs="Times New Roman"/>
          <w:sz w:val="28"/>
          <w:szCs w:val="28"/>
        </w:rPr>
        <w:t>Югория</w:t>
      </w:r>
      <w:proofErr w:type="spellEnd"/>
      <w:r w:rsidRPr="00922937">
        <w:rPr>
          <w:rFonts w:ascii="Times New Roman" w:hAnsi="Times New Roman" w:cs="Times New Roman"/>
          <w:sz w:val="28"/>
          <w:szCs w:val="28"/>
        </w:rPr>
        <w:t xml:space="preserve">» </w:t>
      </w:r>
      <w:proofErr w:type="gramStart"/>
      <w:r w:rsidRPr="00922937">
        <w:rPr>
          <w:rFonts w:ascii="Times New Roman" w:hAnsi="Times New Roman" w:cs="Times New Roman"/>
          <w:sz w:val="28"/>
          <w:szCs w:val="28"/>
        </w:rPr>
        <w:t>более семи лет оказывает</w:t>
      </w:r>
      <w:proofErr w:type="gramEnd"/>
      <w:r w:rsidRPr="00922937">
        <w:rPr>
          <w:rFonts w:ascii="Times New Roman" w:hAnsi="Times New Roman" w:cs="Times New Roman"/>
          <w:sz w:val="28"/>
          <w:szCs w:val="28"/>
        </w:rPr>
        <w:t xml:space="preserve"> поддержку Ноябрьской городской Федерации </w:t>
      </w:r>
      <w:proofErr w:type="spellStart"/>
      <w:r w:rsidRPr="00922937">
        <w:rPr>
          <w:rFonts w:ascii="Times New Roman" w:hAnsi="Times New Roman" w:cs="Times New Roman"/>
          <w:sz w:val="28"/>
          <w:szCs w:val="28"/>
        </w:rPr>
        <w:t>Тхэквондо</w:t>
      </w:r>
      <w:proofErr w:type="spellEnd"/>
      <w:r w:rsidRPr="00922937">
        <w:rPr>
          <w:rFonts w:ascii="Times New Roman" w:hAnsi="Times New Roman" w:cs="Times New Roman"/>
          <w:sz w:val="28"/>
          <w:szCs w:val="28"/>
        </w:rPr>
        <w:t xml:space="preserve"> WTF</w:t>
      </w:r>
      <w:r w:rsidR="00FE4A21">
        <w:rPr>
          <w:rFonts w:ascii="Times New Roman" w:hAnsi="Times New Roman" w:cs="Times New Roman"/>
          <w:sz w:val="28"/>
          <w:szCs w:val="28"/>
        </w:rPr>
        <w:t>.</w:t>
      </w:r>
    </w:p>
    <w:p w:rsidR="008F0CA2" w:rsidRDefault="008F0CA2"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8F0CA2">
        <w:rPr>
          <w:rFonts w:ascii="Times New Roman" w:hAnsi="Times New Roman" w:cs="Times New Roman"/>
          <w:sz w:val="28"/>
          <w:szCs w:val="28"/>
        </w:rPr>
        <w:t>Ханты-Мансийский филиал ГСК «</w:t>
      </w:r>
      <w:proofErr w:type="spellStart"/>
      <w:r w:rsidRPr="008F0CA2">
        <w:rPr>
          <w:rFonts w:ascii="Times New Roman" w:hAnsi="Times New Roman" w:cs="Times New Roman"/>
          <w:sz w:val="28"/>
          <w:szCs w:val="28"/>
        </w:rPr>
        <w:t>Югория</w:t>
      </w:r>
      <w:proofErr w:type="spellEnd"/>
      <w:r w:rsidRPr="008F0CA2">
        <w:rPr>
          <w:rFonts w:ascii="Times New Roman" w:hAnsi="Times New Roman" w:cs="Times New Roman"/>
          <w:sz w:val="28"/>
          <w:szCs w:val="28"/>
        </w:rPr>
        <w:t xml:space="preserve">» в качестве спонсорской помощи застраховал на год от несчастных случаев 54 ребенка из детского дома «Радуга»  на общую сумму  2,7 </w:t>
      </w:r>
      <w:proofErr w:type="spellStart"/>
      <w:proofErr w:type="gramStart"/>
      <w:r w:rsidRPr="008F0CA2">
        <w:rPr>
          <w:rFonts w:ascii="Times New Roman" w:hAnsi="Times New Roman" w:cs="Times New Roman"/>
          <w:sz w:val="28"/>
          <w:szCs w:val="28"/>
        </w:rPr>
        <w:t>млн</w:t>
      </w:r>
      <w:proofErr w:type="spellEnd"/>
      <w:proofErr w:type="gramEnd"/>
      <w:r w:rsidRPr="008F0CA2">
        <w:rPr>
          <w:rFonts w:ascii="Times New Roman" w:hAnsi="Times New Roman" w:cs="Times New Roman"/>
          <w:sz w:val="28"/>
          <w:szCs w:val="28"/>
        </w:rPr>
        <w:t xml:space="preserve"> рублей. Дети обеспечены страховой защитой 24 часа в сутки.  Филиал на протяжении нескольких лет выступает страховщиком воспитанников «Радуги», оказывает детскому дому иную помощь.</w:t>
      </w:r>
    </w:p>
    <w:p w:rsidR="00511303" w:rsidRPr="00511303" w:rsidRDefault="0051130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00904D0B">
        <w:rPr>
          <w:rFonts w:ascii="Times New Roman" w:hAnsi="Times New Roman" w:cs="Times New Roman"/>
          <w:sz w:val="28"/>
          <w:szCs w:val="28"/>
        </w:rPr>
        <w:t>При поддержке государственной страховой компании</w:t>
      </w:r>
      <w:r w:rsidRPr="00511303">
        <w:rPr>
          <w:rFonts w:ascii="Times New Roman" w:hAnsi="Times New Roman" w:cs="Times New Roman"/>
          <w:sz w:val="28"/>
          <w:szCs w:val="28"/>
        </w:rPr>
        <w:t xml:space="preserve"> «</w:t>
      </w:r>
      <w:proofErr w:type="spellStart"/>
      <w:r w:rsidRPr="00511303">
        <w:rPr>
          <w:rFonts w:ascii="Times New Roman" w:hAnsi="Times New Roman" w:cs="Times New Roman"/>
          <w:sz w:val="28"/>
          <w:szCs w:val="28"/>
        </w:rPr>
        <w:t>Югория</w:t>
      </w:r>
      <w:proofErr w:type="spellEnd"/>
      <w:r w:rsidRPr="00511303">
        <w:rPr>
          <w:rFonts w:ascii="Times New Roman" w:hAnsi="Times New Roman" w:cs="Times New Roman"/>
          <w:sz w:val="28"/>
          <w:szCs w:val="28"/>
        </w:rPr>
        <w:t xml:space="preserve">» </w:t>
      </w:r>
      <w:r w:rsidR="00904D0B">
        <w:rPr>
          <w:rFonts w:ascii="Times New Roman" w:hAnsi="Times New Roman" w:cs="Times New Roman"/>
          <w:sz w:val="28"/>
          <w:szCs w:val="28"/>
        </w:rPr>
        <w:t>в преддверии Олимпиады проводился</w:t>
      </w:r>
      <w:r w:rsidR="00904D0B" w:rsidRPr="00904D0B">
        <w:rPr>
          <w:rFonts w:ascii="Times New Roman" w:hAnsi="Times New Roman" w:cs="Times New Roman"/>
          <w:sz w:val="28"/>
          <w:szCs w:val="28"/>
        </w:rPr>
        <w:t xml:space="preserve"> конкурс для болельщиков</w:t>
      </w:r>
      <w:r w:rsidR="00904D0B">
        <w:rPr>
          <w:rFonts w:ascii="Times New Roman" w:hAnsi="Times New Roman" w:cs="Times New Roman"/>
          <w:sz w:val="28"/>
          <w:szCs w:val="28"/>
        </w:rPr>
        <w:t>.</w:t>
      </w:r>
    </w:p>
    <w:p w:rsidR="00EE76AE" w:rsidRPr="00EE76AE" w:rsidRDefault="00FB0F72"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 же </w:t>
      </w:r>
      <w:proofErr w:type="spellStart"/>
      <w:r>
        <w:rPr>
          <w:rFonts w:ascii="Times New Roman" w:hAnsi="Times New Roman" w:cs="Times New Roman"/>
          <w:sz w:val="28"/>
          <w:szCs w:val="28"/>
        </w:rPr>
        <w:t>т</w:t>
      </w:r>
      <w:r w:rsidR="00EE76AE" w:rsidRPr="00EE76AE">
        <w:rPr>
          <w:rFonts w:ascii="Times New Roman" w:hAnsi="Times New Roman" w:cs="Times New Roman"/>
          <w:sz w:val="28"/>
          <w:szCs w:val="28"/>
        </w:rPr>
        <w:t>оп-менджерами</w:t>
      </w:r>
      <w:proofErr w:type="spellEnd"/>
      <w:r w:rsidR="00EE76AE" w:rsidRPr="00EE76AE">
        <w:rPr>
          <w:rFonts w:ascii="Times New Roman" w:hAnsi="Times New Roman" w:cs="Times New Roman"/>
          <w:sz w:val="28"/>
          <w:szCs w:val="28"/>
        </w:rPr>
        <w:t xml:space="preserve"> «</w:t>
      </w:r>
      <w:proofErr w:type="spellStart"/>
      <w:r w:rsidR="00EE76AE" w:rsidRPr="00EE76AE">
        <w:rPr>
          <w:rFonts w:ascii="Times New Roman" w:hAnsi="Times New Roman" w:cs="Times New Roman"/>
          <w:sz w:val="28"/>
          <w:szCs w:val="28"/>
        </w:rPr>
        <w:t>Югории</w:t>
      </w:r>
      <w:proofErr w:type="spellEnd"/>
      <w:r w:rsidR="00EE76AE" w:rsidRPr="00EE76AE">
        <w:rPr>
          <w:rFonts w:ascii="Times New Roman" w:hAnsi="Times New Roman" w:cs="Times New Roman"/>
          <w:sz w:val="28"/>
          <w:szCs w:val="28"/>
        </w:rPr>
        <w:t xml:space="preserve">» одобрена новая миссия компании: «Улучшение жизни людей за счет предоставления доступной и качественной страховой защиты». </w:t>
      </w:r>
    </w:p>
    <w:p w:rsidR="00EE76AE" w:rsidRDefault="00EE76AE" w:rsidP="004A0713">
      <w:pPr>
        <w:spacing w:after="0" w:line="360" w:lineRule="auto"/>
        <w:ind w:firstLine="567"/>
        <w:jc w:val="both"/>
        <w:rPr>
          <w:rFonts w:ascii="Times New Roman" w:hAnsi="Times New Roman" w:cs="Times New Roman"/>
          <w:sz w:val="28"/>
          <w:szCs w:val="28"/>
        </w:rPr>
      </w:pPr>
      <w:r w:rsidRPr="00EE76AE">
        <w:rPr>
          <w:rFonts w:ascii="Times New Roman" w:hAnsi="Times New Roman" w:cs="Times New Roman"/>
          <w:sz w:val="28"/>
          <w:szCs w:val="28"/>
        </w:rPr>
        <w:t xml:space="preserve"> При этом под доступной страховой защитой подразумевается стоимость страхового полиса, которую могут себе позволить большинство людей со средним уровнем доходов. Качественная страховая защита – это честная и быстрая выплата страхового возмещения с высоким уровнем сервиса.</w:t>
      </w:r>
    </w:p>
    <w:p w:rsidR="00A97CB5" w:rsidRDefault="00A97CB5" w:rsidP="004A0713">
      <w:pPr>
        <w:spacing w:after="0" w:line="360" w:lineRule="auto"/>
        <w:ind w:firstLine="567"/>
        <w:jc w:val="both"/>
        <w:rPr>
          <w:rFonts w:ascii="Times New Roman" w:hAnsi="Times New Roman" w:cs="Times New Roman"/>
          <w:sz w:val="28"/>
          <w:szCs w:val="28"/>
        </w:rPr>
      </w:pPr>
    </w:p>
    <w:p w:rsidR="009F6FDD" w:rsidRPr="00BE0380" w:rsidRDefault="009F6FDD" w:rsidP="00BE0380">
      <w:pPr>
        <w:pStyle w:val="a3"/>
        <w:numPr>
          <w:ilvl w:val="1"/>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t>Спонсорство и благотворительность</w:t>
      </w:r>
    </w:p>
    <w:p w:rsidR="00A97CB5" w:rsidRPr="00F77CA3" w:rsidRDefault="00A97CB5" w:rsidP="004A0713">
      <w:pPr>
        <w:spacing w:after="0" w:line="360" w:lineRule="auto"/>
        <w:ind w:firstLine="567"/>
        <w:jc w:val="center"/>
        <w:rPr>
          <w:rFonts w:ascii="Times New Roman" w:hAnsi="Times New Roman" w:cs="Times New Roman"/>
          <w:b/>
          <w:sz w:val="28"/>
          <w:szCs w:val="28"/>
        </w:rPr>
      </w:pP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 xml:space="preserve"> 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являясь одной из ведущих страховых компаний России, в полной мере осознает свою ответственность перед обществом. Социальной миссией 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является сохранение и развитие истинных ценностей нашего общества — культурного и научного потенциала, здоровья нации. Благополучие общества, содействие развитию и процветанию россиян — одна из главных забот страховой компании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w:t>
      </w: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 xml:space="preserve"> За прошедшие 14 лет участие в благотворительных акциях и оказание спонсорской поддержки стали неотъемлемой частью деятельности компании. В компании действует ряд благотворительных программ, в том числе по оказанию помощи малообеспеченным гражданам. </w:t>
      </w: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 xml:space="preserve">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ставит перед собой задачу внести достойный вклад в формирование цивилизованных экономических отношений в нашей стране — вернуть людям уверенность в завтрашнем дне, создавая надежную и устойчивую среду, необходимую для экономического развития России. </w:t>
      </w: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 xml:space="preserve"> Благотворительная политика Компании во многом определена ее направленностью на развитие и защиту проектов, имеющих общегосударственное значение. </w:t>
      </w: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Наиболее значимые проекты 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F77CA3">
        <w:rPr>
          <w:rFonts w:ascii="Times New Roman" w:hAnsi="Times New Roman" w:cs="Times New Roman"/>
          <w:sz w:val="28"/>
          <w:szCs w:val="28"/>
        </w:rPr>
        <w:t>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поддерживает биатлонный спорт с 2000 года. При поддержке компании в Ханты-Мансийске состоялись: </w:t>
      </w:r>
      <w:proofErr w:type="spellStart"/>
      <w:r w:rsidRPr="00F77CA3">
        <w:rPr>
          <w:rFonts w:ascii="Times New Roman" w:hAnsi="Times New Roman" w:cs="Times New Roman"/>
          <w:sz w:val="28"/>
          <w:szCs w:val="28"/>
        </w:rPr>
        <w:t>чепионаты</w:t>
      </w:r>
      <w:proofErr w:type="spellEnd"/>
      <w:r w:rsidRPr="00F77CA3">
        <w:rPr>
          <w:rFonts w:ascii="Times New Roman" w:hAnsi="Times New Roman" w:cs="Times New Roman"/>
          <w:sz w:val="28"/>
          <w:szCs w:val="28"/>
        </w:rPr>
        <w:t xml:space="preserve"> мира, финалы и этапы кубка мира по биатлону, чемпионат мира по летнему биатлону, соревнования IBU GRAND PRIX, чемпионат мира среди юниоров, чемпионат мира в смешанной эстафете. Также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неоднократно выступала спонсором трансляций международных соревнований по биатлону на канале «Спорт». </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F77CA3">
        <w:rPr>
          <w:rFonts w:ascii="Times New Roman" w:hAnsi="Times New Roman" w:cs="Times New Roman"/>
          <w:sz w:val="28"/>
          <w:szCs w:val="28"/>
        </w:rPr>
        <w:t>«</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оказывает меценатскую поддержку ханты-мансийскому конноспортивному клубу «Мустанг» с момента его основания. При содействии компании в городе прошли два международных турнира по преодолению препятствий CSI 3*, финал Кубка федеральных округов, Кубок Государственной страховой компании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другие соревнования. </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F77CA3">
        <w:rPr>
          <w:rFonts w:ascii="Times New Roman" w:hAnsi="Times New Roman" w:cs="Times New Roman"/>
          <w:sz w:val="28"/>
          <w:szCs w:val="28"/>
        </w:rPr>
        <w:t>«</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является постоянным спонсором ежегодного конкурса-соревнования юных инспекторов дорожного движения «Безопасное колесо» в </w:t>
      </w:r>
      <w:proofErr w:type="spellStart"/>
      <w:r w:rsidRPr="00F77CA3">
        <w:rPr>
          <w:rFonts w:ascii="Times New Roman" w:hAnsi="Times New Roman" w:cs="Times New Roman"/>
          <w:sz w:val="28"/>
          <w:szCs w:val="28"/>
        </w:rPr>
        <w:t>Югре</w:t>
      </w:r>
      <w:proofErr w:type="spellEnd"/>
      <w:r w:rsidRPr="00F77CA3">
        <w:rPr>
          <w:rFonts w:ascii="Times New Roman" w:hAnsi="Times New Roman" w:cs="Times New Roman"/>
          <w:sz w:val="28"/>
          <w:szCs w:val="28"/>
        </w:rPr>
        <w:t xml:space="preserve"> и других регионах России. </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F77CA3">
        <w:rPr>
          <w:rFonts w:ascii="Times New Roman" w:hAnsi="Times New Roman" w:cs="Times New Roman"/>
          <w:sz w:val="28"/>
          <w:szCs w:val="28"/>
        </w:rPr>
        <w:t>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xml:space="preserve">» </w:t>
      </w:r>
      <w:proofErr w:type="gramStart"/>
      <w:r w:rsidRPr="00F77CA3">
        <w:rPr>
          <w:rFonts w:ascii="Times New Roman" w:hAnsi="Times New Roman" w:cs="Times New Roman"/>
          <w:sz w:val="28"/>
          <w:szCs w:val="28"/>
        </w:rPr>
        <w:t>принята</w:t>
      </w:r>
      <w:proofErr w:type="gramEnd"/>
      <w:r w:rsidRPr="00F77CA3">
        <w:rPr>
          <w:rFonts w:ascii="Times New Roman" w:hAnsi="Times New Roman" w:cs="Times New Roman"/>
          <w:sz w:val="28"/>
          <w:szCs w:val="28"/>
        </w:rPr>
        <w:t xml:space="preserve"> в ряды Российского страхового яхтенного пула, организации, объединяющей ведущие страховые компании. В августе 2006 года выступила официальным страховщиком Международной парусной регаты — Этапа Кубка мира «ЯВА </w:t>
      </w:r>
      <w:proofErr w:type="spellStart"/>
      <w:r w:rsidRPr="00F77CA3">
        <w:rPr>
          <w:rFonts w:ascii="Times New Roman" w:hAnsi="Times New Roman" w:cs="Times New Roman"/>
          <w:sz w:val="28"/>
          <w:szCs w:val="28"/>
        </w:rPr>
        <w:t>Трофи</w:t>
      </w:r>
      <w:proofErr w:type="spellEnd"/>
      <w:r w:rsidRPr="00F77CA3">
        <w:rPr>
          <w:rFonts w:ascii="Times New Roman" w:hAnsi="Times New Roman" w:cs="Times New Roman"/>
          <w:sz w:val="28"/>
          <w:szCs w:val="28"/>
        </w:rPr>
        <w:t xml:space="preserve"> - 2006». </w:t>
      </w:r>
    </w:p>
    <w:p w:rsidR="009F6FDD" w:rsidRPr="00F77CA3" w:rsidRDefault="009F6FDD" w:rsidP="004A0713">
      <w:pPr>
        <w:spacing w:after="0" w:line="360" w:lineRule="auto"/>
        <w:ind w:firstLine="567"/>
        <w:jc w:val="both"/>
        <w:rPr>
          <w:rFonts w:ascii="Times New Roman" w:hAnsi="Times New Roman" w:cs="Times New Roman"/>
          <w:sz w:val="28"/>
          <w:szCs w:val="28"/>
        </w:rPr>
      </w:pPr>
      <w:r w:rsidRPr="00F77CA3">
        <w:rPr>
          <w:rFonts w:ascii="Times New Roman" w:hAnsi="Times New Roman" w:cs="Times New Roman"/>
          <w:sz w:val="28"/>
          <w:szCs w:val="28"/>
        </w:rPr>
        <w:t>ГСК «</w:t>
      </w:r>
      <w:proofErr w:type="spellStart"/>
      <w:r w:rsidRPr="00F77CA3">
        <w:rPr>
          <w:rFonts w:ascii="Times New Roman" w:hAnsi="Times New Roman" w:cs="Times New Roman"/>
          <w:sz w:val="28"/>
          <w:szCs w:val="28"/>
        </w:rPr>
        <w:t>Югория</w:t>
      </w:r>
      <w:proofErr w:type="spellEnd"/>
      <w:r w:rsidRPr="00F77CA3">
        <w:rPr>
          <w:rFonts w:ascii="Times New Roman" w:hAnsi="Times New Roman" w:cs="Times New Roman"/>
          <w:sz w:val="28"/>
          <w:szCs w:val="28"/>
        </w:rPr>
        <w:t>» выступила спонсором следующих мероприятий:</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Фестиваль кинематографических дебютов «Дух огня»;</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Театральный фестиваль «Чайка»;</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Ежегодный национальный телевизионный конкурс «ТЭФИ»;</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Экологический телевизионный фестиваль «Спасти и сохранить»;</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Музыкальный фестиваль «</w:t>
      </w:r>
      <w:proofErr w:type="spellStart"/>
      <w:r w:rsidRPr="00F77CA3">
        <w:rPr>
          <w:rFonts w:ascii="Times New Roman" w:hAnsi="Times New Roman" w:cs="Times New Roman"/>
          <w:sz w:val="28"/>
          <w:szCs w:val="28"/>
        </w:rPr>
        <w:t>Югра</w:t>
      </w:r>
      <w:proofErr w:type="spellEnd"/>
      <w:r w:rsidRPr="00F77CA3">
        <w:rPr>
          <w:rFonts w:ascii="Times New Roman" w:hAnsi="Times New Roman" w:cs="Times New Roman"/>
          <w:sz w:val="28"/>
          <w:szCs w:val="28"/>
        </w:rPr>
        <w:t>»;</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Международный авиасалон «МАКС»;</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 xml:space="preserve">Первенство мира по </w:t>
      </w:r>
      <w:proofErr w:type="spellStart"/>
      <w:r w:rsidRPr="00F77CA3">
        <w:rPr>
          <w:rFonts w:ascii="Times New Roman" w:hAnsi="Times New Roman" w:cs="Times New Roman"/>
          <w:sz w:val="28"/>
          <w:szCs w:val="28"/>
        </w:rPr>
        <w:t>кикбоксингу</w:t>
      </w:r>
      <w:proofErr w:type="spellEnd"/>
      <w:r w:rsidRPr="00F77CA3">
        <w:rPr>
          <w:rFonts w:ascii="Times New Roman" w:hAnsi="Times New Roman" w:cs="Times New Roman"/>
          <w:sz w:val="28"/>
          <w:szCs w:val="28"/>
        </w:rPr>
        <w:t>;</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Международный фестиваль «Шолоховская весна»;</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Кубок мира по шахматам.</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Pr="00F77CA3">
        <w:rPr>
          <w:rFonts w:ascii="Times New Roman" w:hAnsi="Times New Roman" w:cs="Times New Roman"/>
          <w:sz w:val="28"/>
          <w:szCs w:val="28"/>
        </w:rPr>
        <w:t>Материальная помощь детским домам и социальным приютам, страховая защита их воспитанников;</w:t>
      </w:r>
    </w:p>
    <w:p w:rsidR="009F6FDD" w:rsidRPr="00F77CA3"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F77CA3">
        <w:rPr>
          <w:rFonts w:ascii="Times New Roman" w:hAnsi="Times New Roman" w:cs="Times New Roman"/>
          <w:sz w:val="28"/>
          <w:szCs w:val="28"/>
        </w:rPr>
        <w:t>Финансовая помощь в строительстве православных храмов.</w:t>
      </w:r>
    </w:p>
    <w:p w:rsidR="009F6FDD" w:rsidRPr="009F6FDD" w:rsidRDefault="009F6FDD"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2007 году МСК «</w:t>
      </w:r>
      <w:proofErr w:type="spellStart"/>
      <w:r>
        <w:rPr>
          <w:rFonts w:ascii="Times New Roman" w:hAnsi="Times New Roman" w:cs="Times New Roman"/>
          <w:sz w:val="28"/>
          <w:szCs w:val="28"/>
        </w:rPr>
        <w:t>АСКО-Забота</w:t>
      </w:r>
      <w:proofErr w:type="spellEnd"/>
      <w:r>
        <w:rPr>
          <w:rFonts w:ascii="Times New Roman" w:hAnsi="Times New Roman" w:cs="Times New Roman"/>
          <w:sz w:val="28"/>
          <w:szCs w:val="28"/>
        </w:rPr>
        <w:t>»</w:t>
      </w:r>
      <w:r w:rsidRPr="009F6FDD">
        <w:rPr>
          <w:rFonts w:ascii="Times New Roman" w:hAnsi="Times New Roman" w:cs="Times New Roman"/>
          <w:sz w:val="28"/>
          <w:szCs w:val="28"/>
        </w:rPr>
        <w:t xml:space="preserve"> вошла в состав страховой группы</w:t>
      </w:r>
      <w:r>
        <w:rPr>
          <w:rFonts w:ascii="Times New Roman" w:hAnsi="Times New Roman" w:cs="Times New Roman"/>
          <w:sz w:val="28"/>
          <w:szCs w:val="28"/>
        </w:rPr>
        <w:t xml:space="preserve"> «</w:t>
      </w:r>
      <w:proofErr w:type="spellStart"/>
      <w:r>
        <w:rPr>
          <w:rFonts w:ascii="Times New Roman" w:hAnsi="Times New Roman" w:cs="Times New Roman"/>
          <w:sz w:val="28"/>
          <w:szCs w:val="28"/>
        </w:rPr>
        <w:t>Югория</w:t>
      </w:r>
      <w:proofErr w:type="spellEnd"/>
      <w:r>
        <w:rPr>
          <w:rFonts w:ascii="Times New Roman" w:hAnsi="Times New Roman" w:cs="Times New Roman"/>
          <w:sz w:val="28"/>
          <w:szCs w:val="28"/>
        </w:rPr>
        <w:t>»</w:t>
      </w:r>
      <w:r w:rsidRPr="009F6FDD">
        <w:rPr>
          <w:rFonts w:ascii="Times New Roman" w:hAnsi="Times New Roman" w:cs="Times New Roman"/>
          <w:sz w:val="28"/>
          <w:szCs w:val="28"/>
        </w:rPr>
        <w:t>.</w:t>
      </w:r>
    </w:p>
    <w:p w:rsidR="009F6FDD" w:rsidRPr="009F6FDD" w:rsidRDefault="009F6FDD" w:rsidP="004A0713">
      <w:pPr>
        <w:spacing w:after="0" w:line="360" w:lineRule="auto"/>
        <w:ind w:firstLine="567"/>
        <w:jc w:val="both"/>
        <w:rPr>
          <w:rFonts w:ascii="Times New Roman" w:hAnsi="Times New Roman" w:cs="Times New Roman"/>
          <w:sz w:val="28"/>
          <w:szCs w:val="28"/>
        </w:rPr>
      </w:pPr>
      <w:r w:rsidRPr="009F6FDD">
        <w:rPr>
          <w:rFonts w:ascii="Times New Roman" w:hAnsi="Times New Roman" w:cs="Times New Roman"/>
          <w:sz w:val="28"/>
          <w:szCs w:val="28"/>
        </w:rPr>
        <w:t xml:space="preserve"> Удобство для клиентов и защита их интересов поставлены во главу угла работы специалистов компании. Для удобства клиентов открыты представительства компании в 27 районах области, в городе работают центральный офис и три дополнительных офиса. Обслуживание клиентов проводится как в офисах компании, так и с выездом на место. </w:t>
      </w:r>
    </w:p>
    <w:p w:rsidR="009F6FDD" w:rsidRPr="009F6FDD" w:rsidRDefault="009F6FDD" w:rsidP="004A0713">
      <w:pPr>
        <w:spacing w:after="0" w:line="360" w:lineRule="auto"/>
        <w:ind w:firstLine="567"/>
        <w:jc w:val="both"/>
        <w:rPr>
          <w:rFonts w:ascii="Times New Roman" w:hAnsi="Times New Roman" w:cs="Times New Roman"/>
          <w:sz w:val="28"/>
          <w:szCs w:val="28"/>
        </w:rPr>
      </w:pPr>
      <w:r w:rsidRPr="009F6FDD">
        <w:rPr>
          <w:rFonts w:ascii="Times New Roman" w:hAnsi="Times New Roman" w:cs="Times New Roman"/>
          <w:sz w:val="28"/>
          <w:szCs w:val="28"/>
        </w:rPr>
        <w:t xml:space="preserve"> Защита интересов клиентов проводится в форме постоянного контроля качества медицинской помощи, а так же по фактам  обращения клиентов в компанию. Опытными экспертами – врачами высшей категории, научными сотрудниками Омской государственной медицинской академии проводится мониторинг качества медицинской помощи, оказываемой нашим клиентам. Специалистами отдела защиты прав застрахованных оперативно рассматриваются жалобы от наших клиентов, принимаются соответствующие меры, при необходимости привлекаются юристы компании для защиты интересов застрахованных в досудебном и судебном порядке. Ежедневная кропотливая работа по защите интересов застрахованных, ни у кого из страховщиков не дает быстрого результата, однако и здесь заметны наши успехи. </w:t>
      </w:r>
    </w:p>
    <w:p w:rsidR="009F6FDD" w:rsidRPr="00E06F74" w:rsidRDefault="009F6FDD" w:rsidP="004A0713">
      <w:pPr>
        <w:spacing w:after="0" w:line="360" w:lineRule="auto"/>
        <w:ind w:firstLine="567"/>
        <w:jc w:val="both"/>
        <w:rPr>
          <w:rFonts w:ascii="Times New Roman" w:hAnsi="Times New Roman" w:cs="Times New Roman"/>
          <w:sz w:val="28"/>
          <w:szCs w:val="28"/>
        </w:rPr>
      </w:pPr>
      <w:r w:rsidRPr="009F6FDD">
        <w:rPr>
          <w:rFonts w:ascii="Times New Roman" w:hAnsi="Times New Roman" w:cs="Times New Roman"/>
          <w:sz w:val="28"/>
          <w:szCs w:val="28"/>
        </w:rPr>
        <w:t xml:space="preserve"> </w:t>
      </w:r>
    </w:p>
    <w:p w:rsidR="00E06F74" w:rsidRPr="00BE0380" w:rsidRDefault="008E10C0" w:rsidP="00BE0380">
      <w:pPr>
        <w:pStyle w:val="a3"/>
        <w:numPr>
          <w:ilvl w:val="1"/>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t>ГСК «</w:t>
      </w:r>
      <w:proofErr w:type="spellStart"/>
      <w:r w:rsidRPr="00BE0380">
        <w:rPr>
          <w:rFonts w:ascii="Times New Roman" w:hAnsi="Times New Roman" w:cs="Times New Roman"/>
          <w:b/>
          <w:sz w:val="28"/>
          <w:szCs w:val="28"/>
        </w:rPr>
        <w:t>Югория</w:t>
      </w:r>
      <w:proofErr w:type="spellEnd"/>
      <w:r w:rsidRPr="00BE0380">
        <w:rPr>
          <w:rFonts w:ascii="Times New Roman" w:hAnsi="Times New Roman" w:cs="Times New Roman"/>
          <w:b/>
          <w:sz w:val="28"/>
          <w:szCs w:val="28"/>
        </w:rPr>
        <w:t>» как гражданское лицо</w:t>
      </w:r>
    </w:p>
    <w:p w:rsidR="009F6FDD" w:rsidRDefault="009F6FDD" w:rsidP="004A0713">
      <w:pPr>
        <w:spacing w:after="0" w:line="360" w:lineRule="auto"/>
        <w:ind w:firstLine="567"/>
        <w:jc w:val="center"/>
        <w:rPr>
          <w:rFonts w:ascii="Times New Roman" w:hAnsi="Times New Roman" w:cs="Times New Roman"/>
          <w:b/>
          <w:sz w:val="28"/>
          <w:szCs w:val="28"/>
        </w:rPr>
      </w:pPr>
    </w:p>
    <w:p w:rsidR="00F77CA3" w:rsidRDefault="001A1A1D" w:rsidP="004A0713">
      <w:pPr>
        <w:spacing w:after="0" w:line="360" w:lineRule="auto"/>
        <w:ind w:firstLine="567"/>
        <w:jc w:val="both"/>
        <w:rPr>
          <w:rFonts w:ascii="Times New Roman" w:hAnsi="Times New Roman" w:cs="Times New Roman"/>
          <w:sz w:val="28"/>
          <w:szCs w:val="28"/>
        </w:rPr>
      </w:pPr>
      <w:r w:rsidRPr="00E06F74">
        <w:rPr>
          <w:rFonts w:ascii="Times New Roman" w:hAnsi="Times New Roman" w:cs="Times New Roman"/>
          <w:sz w:val="28"/>
          <w:szCs w:val="28"/>
        </w:rPr>
        <w:t>ГСК «</w:t>
      </w:r>
      <w:proofErr w:type="spellStart"/>
      <w:r w:rsidRPr="00E06F74">
        <w:rPr>
          <w:rFonts w:ascii="Times New Roman" w:hAnsi="Times New Roman" w:cs="Times New Roman"/>
          <w:sz w:val="28"/>
          <w:szCs w:val="28"/>
        </w:rPr>
        <w:t>Югория</w:t>
      </w:r>
      <w:proofErr w:type="spellEnd"/>
      <w:r w:rsidRPr="00E06F74">
        <w:rPr>
          <w:rFonts w:ascii="Times New Roman" w:hAnsi="Times New Roman" w:cs="Times New Roman"/>
          <w:sz w:val="28"/>
          <w:szCs w:val="28"/>
        </w:rPr>
        <w:t>»</w:t>
      </w:r>
      <w:r>
        <w:rPr>
          <w:rFonts w:ascii="Times New Roman" w:hAnsi="Times New Roman" w:cs="Times New Roman"/>
          <w:sz w:val="28"/>
          <w:szCs w:val="28"/>
        </w:rPr>
        <w:t xml:space="preserve"> сообщает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всех крупных заключенных контрактах через систему новостей на своем официальном сайте.</w:t>
      </w:r>
      <w:r w:rsidR="00C616C8">
        <w:rPr>
          <w:rFonts w:ascii="Times New Roman" w:hAnsi="Times New Roman" w:cs="Times New Roman"/>
          <w:sz w:val="28"/>
          <w:szCs w:val="28"/>
        </w:rPr>
        <w:t xml:space="preserve"> Так же в открытом доступе находятся данные </w:t>
      </w:r>
      <w:proofErr w:type="gramStart"/>
      <w:r w:rsidR="00C616C8">
        <w:rPr>
          <w:rFonts w:ascii="Times New Roman" w:hAnsi="Times New Roman" w:cs="Times New Roman"/>
          <w:sz w:val="28"/>
          <w:szCs w:val="28"/>
        </w:rPr>
        <w:t>о</w:t>
      </w:r>
      <w:proofErr w:type="gramEnd"/>
      <w:r w:rsidR="00C616C8">
        <w:rPr>
          <w:rFonts w:ascii="Times New Roman" w:hAnsi="Times New Roman" w:cs="Times New Roman"/>
          <w:sz w:val="28"/>
          <w:szCs w:val="28"/>
        </w:rPr>
        <w:t xml:space="preserve"> всех сокращениях </w:t>
      </w:r>
      <w:r w:rsidR="00F77CA3">
        <w:rPr>
          <w:rFonts w:ascii="Times New Roman" w:hAnsi="Times New Roman" w:cs="Times New Roman"/>
          <w:sz w:val="28"/>
          <w:szCs w:val="28"/>
        </w:rPr>
        <w:t xml:space="preserve">расходов, о всех изменения в работе, местонахождении. </w:t>
      </w:r>
    </w:p>
    <w:p w:rsidR="00F77CA3" w:rsidRDefault="00F77CA3" w:rsidP="004A0713">
      <w:pPr>
        <w:spacing w:after="0" w:line="360" w:lineRule="auto"/>
        <w:ind w:firstLine="567"/>
        <w:jc w:val="center"/>
        <w:rPr>
          <w:rFonts w:ascii="Times New Roman" w:hAnsi="Times New Roman" w:cs="Times New Roman"/>
          <w:sz w:val="28"/>
          <w:szCs w:val="28"/>
        </w:rPr>
      </w:pPr>
    </w:p>
    <w:p w:rsidR="00F77CA3" w:rsidRPr="00BE0380" w:rsidRDefault="00F77CA3" w:rsidP="00BE0380">
      <w:pPr>
        <w:pStyle w:val="a3"/>
        <w:numPr>
          <w:ilvl w:val="1"/>
          <w:numId w:val="6"/>
        </w:numPr>
        <w:spacing w:after="0" w:line="360" w:lineRule="auto"/>
        <w:jc w:val="center"/>
        <w:rPr>
          <w:rFonts w:ascii="Times New Roman" w:hAnsi="Times New Roman" w:cs="Times New Roman"/>
          <w:b/>
          <w:sz w:val="28"/>
          <w:szCs w:val="28"/>
        </w:rPr>
      </w:pPr>
      <w:r w:rsidRPr="00BE0380">
        <w:rPr>
          <w:rFonts w:ascii="Times New Roman" w:hAnsi="Times New Roman" w:cs="Times New Roman"/>
          <w:b/>
          <w:sz w:val="28"/>
          <w:szCs w:val="28"/>
        </w:rPr>
        <w:lastRenderedPageBreak/>
        <w:t>ГСК «</w:t>
      </w:r>
      <w:proofErr w:type="spellStart"/>
      <w:r w:rsidRPr="00BE0380">
        <w:rPr>
          <w:rFonts w:ascii="Times New Roman" w:hAnsi="Times New Roman" w:cs="Times New Roman"/>
          <w:b/>
          <w:sz w:val="28"/>
          <w:szCs w:val="28"/>
        </w:rPr>
        <w:t>Югория</w:t>
      </w:r>
      <w:proofErr w:type="spellEnd"/>
      <w:r w:rsidRPr="00BE0380">
        <w:rPr>
          <w:rFonts w:ascii="Times New Roman" w:hAnsi="Times New Roman" w:cs="Times New Roman"/>
          <w:b/>
          <w:sz w:val="28"/>
          <w:szCs w:val="28"/>
        </w:rPr>
        <w:t>» как работодатель</w:t>
      </w:r>
    </w:p>
    <w:p w:rsidR="009F6FDD" w:rsidRDefault="009F6FDD" w:rsidP="004A0713">
      <w:pPr>
        <w:spacing w:after="0" w:line="360" w:lineRule="auto"/>
        <w:ind w:firstLine="567"/>
        <w:jc w:val="center"/>
        <w:rPr>
          <w:rFonts w:ascii="Times New Roman" w:hAnsi="Times New Roman" w:cs="Times New Roman"/>
          <w:b/>
          <w:sz w:val="28"/>
          <w:szCs w:val="28"/>
        </w:rPr>
      </w:pPr>
    </w:p>
    <w:p w:rsidR="00F77CA3" w:rsidRDefault="00F77CA3" w:rsidP="004A0713">
      <w:pPr>
        <w:autoSpaceDE w:val="0"/>
        <w:autoSpaceDN w:val="0"/>
        <w:adjustRightInd w:val="0"/>
        <w:spacing w:after="0" w:line="360" w:lineRule="auto"/>
        <w:ind w:firstLine="567"/>
        <w:jc w:val="both"/>
        <w:rPr>
          <w:rFonts w:ascii="Times New Roman" w:hAnsi="Times New Roman" w:cs="Times New Roman"/>
          <w:sz w:val="28"/>
          <w:szCs w:val="28"/>
        </w:rPr>
      </w:pPr>
      <w:r w:rsidRPr="00AD1956">
        <w:rPr>
          <w:rFonts w:ascii="Times New Roman" w:hAnsi="Times New Roman" w:cs="Times New Roman"/>
          <w:sz w:val="28"/>
          <w:szCs w:val="28"/>
        </w:rPr>
        <w:t>ГСК «</w:t>
      </w:r>
      <w:proofErr w:type="spellStart"/>
      <w:r w:rsidRPr="00AD1956">
        <w:rPr>
          <w:rFonts w:ascii="Times New Roman" w:hAnsi="Times New Roman" w:cs="Times New Roman"/>
          <w:sz w:val="28"/>
          <w:szCs w:val="28"/>
        </w:rPr>
        <w:t>Югория</w:t>
      </w:r>
      <w:proofErr w:type="spellEnd"/>
      <w:r w:rsidRPr="00AD1956">
        <w:rPr>
          <w:rFonts w:ascii="Times New Roman" w:hAnsi="Times New Roman" w:cs="Times New Roman"/>
          <w:sz w:val="28"/>
          <w:szCs w:val="28"/>
        </w:rPr>
        <w:t xml:space="preserve">» разработала </w:t>
      </w:r>
      <w:proofErr w:type="gramStart"/>
      <w:r w:rsidRPr="00AD1956">
        <w:rPr>
          <w:rFonts w:ascii="Times New Roman" w:hAnsi="Times New Roman" w:cs="Times New Roman"/>
          <w:sz w:val="28"/>
          <w:szCs w:val="28"/>
        </w:rPr>
        <w:t>спец</w:t>
      </w:r>
      <w:proofErr w:type="gramEnd"/>
      <w:r w:rsidRPr="00AD1956">
        <w:rPr>
          <w:rFonts w:ascii="Times New Roman" w:hAnsi="Times New Roman" w:cs="Times New Roman"/>
          <w:sz w:val="28"/>
          <w:szCs w:val="28"/>
        </w:rPr>
        <w:t xml:space="preserve">. правила по работе сотрудников. </w:t>
      </w:r>
      <w:r w:rsidR="00554E01" w:rsidRPr="00554E01">
        <w:rPr>
          <w:rFonts w:ascii="Times New Roman" w:hAnsi="Times New Roman" w:cs="Times New Roman"/>
          <w:sz w:val="28"/>
          <w:szCs w:val="28"/>
        </w:rPr>
        <w:t>Достойный уровень оплаты труда и социальный пакет</w:t>
      </w:r>
      <w:proofErr w:type="gramStart"/>
      <w:r w:rsidR="00554E01">
        <w:rPr>
          <w:rFonts w:ascii="Times New Roman" w:hAnsi="Times New Roman" w:cs="Times New Roman"/>
          <w:sz w:val="28"/>
          <w:szCs w:val="28"/>
        </w:rPr>
        <w:t>.</w:t>
      </w:r>
      <w:proofErr w:type="gramEnd"/>
      <w:r w:rsidR="00554E01">
        <w:rPr>
          <w:rFonts w:ascii="Times New Roman" w:hAnsi="Times New Roman" w:cs="Times New Roman"/>
          <w:sz w:val="28"/>
          <w:szCs w:val="28"/>
        </w:rPr>
        <w:t xml:space="preserve"> Предоставляются скидки на страхование. </w:t>
      </w:r>
      <w:r w:rsidR="00554E01" w:rsidRPr="00AD1956">
        <w:rPr>
          <w:rFonts w:ascii="Times New Roman" w:hAnsi="Times New Roman" w:cs="Times New Roman"/>
          <w:sz w:val="28"/>
          <w:szCs w:val="28"/>
        </w:rPr>
        <w:t xml:space="preserve"> </w:t>
      </w:r>
      <w:r w:rsidRPr="00AD1956">
        <w:rPr>
          <w:rFonts w:ascii="Times New Roman" w:hAnsi="Times New Roman" w:cs="Times New Roman"/>
          <w:sz w:val="28"/>
          <w:szCs w:val="28"/>
        </w:rPr>
        <w:t xml:space="preserve">Регулярно (не реже 1 раза в месяц) проводятся тренинги по специфике работы. </w:t>
      </w:r>
      <w:r w:rsidR="003144E5" w:rsidRPr="00AD1956">
        <w:rPr>
          <w:rFonts w:ascii="Times New Roman" w:hAnsi="Times New Roman" w:cs="Times New Roman"/>
          <w:sz w:val="28"/>
          <w:szCs w:val="28"/>
        </w:rPr>
        <w:t>В штате имеется психолог. Все рабочие места оборудованы в соответствии со стандартами.</w:t>
      </w:r>
      <w:r w:rsidR="00AD1956" w:rsidRPr="00AD1956">
        <w:rPr>
          <w:rFonts w:ascii="Times New Roman" w:hAnsi="Times New Roman" w:cs="Times New Roman"/>
          <w:sz w:val="28"/>
          <w:szCs w:val="28"/>
        </w:rPr>
        <w:t xml:space="preserve"> Каждые 3-4 месяца выходит корпоративная газета. В начале 2014 года руководитель учебного центра проводила ряд </w:t>
      </w:r>
      <w:proofErr w:type="spellStart"/>
      <w:proofErr w:type="gramStart"/>
      <w:r w:rsidR="00AD1956" w:rsidRPr="00AD1956">
        <w:rPr>
          <w:rFonts w:ascii="Times New Roman" w:hAnsi="Times New Roman" w:cs="Times New Roman"/>
          <w:sz w:val="28"/>
          <w:szCs w:val="28"/>
        </w:rPr>
        <w:t>бизнес-тренингов</w:t>
      </w:r>
      <w:proofErr w:type="spellEnd"/>
      <w:proofErr w:type="gramEnd"/>
      <w:r w:rsidR="00AD1956" w:rsidRPr="00AD1956">
        <w:rPr>
          <w:rFonts w:ascii="Times New Roman" w:hAnsi="Times New Roman" w:cs="Times New Roman"/>
          <w:sz w:val="28"/>
          <w:szCs w:val="28"/>
        </w:rPr>
        <w:t xml:space="preserve"> для головной компании и филиалов Югорской группы. В обучении принял участие 61 сотрудник. Акцент был сделан на практические занятия:25 % теории, 75% практики.</w:t>
      </w:r>
      <w:r w:rsidR="00554E01">
        <w:rPr>
          <w:rFonts w:ascii="Times New Roman" w:hAnsi="Times New Roman" w:cs="Times New Roman"/>
          <w:sz w:val="28"/>
          <w:szCs w:val="28"/>
        </w:rPr>
        <w:t xml:space="preserve"> </w:t>
      </w:r>
    </w:p>
    <w:p w:rsidR="007B3D23" w:rsidRDefault="007B3D23" w:rsidP="004A071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Но, несмотря на положительную динамику корпоративной социальной ответственности, </w:t>
      </w:r>
      <w:proofErr w:type="gramStart"/>
      <w:r>
        <w:rPr>
          <w:rFonts w:ascii="Times New Roman" w:hAnsi="Times New Roman" w:cs="Times New Roman"/>
          <w:sz w:val="28"/>
          <w:szCs w:val="28"/>
        </w:rPr>
        <w:t>все</w:t>
      </w:r>
      <w:proofErr w:type="gramEnd"/>
      <w:r>
        <w:rPr>
          <w:rFonts w:ascii="Times New Roman" w:hAnsi="Times New Roman" w:cs="Times New Roman"/>
          <w:sz w:val="28"/>
          <w:szCs w:val="28"/>
        </w:rPr>
        <w:t xml:space="preserve"> же есть ряд проблем:</w:t>
      </w:r>
    </w:p>
    <w:p w:rsidR="007B3D23" w:rsidRDefault="007B3D23" w:rsidP="004A071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5296A">
        <w:rPr>
          <w:rFonts w:ascii="Times New Roman" w:hAnsi="Times New Roman" w:cs="Times New Roman"/>
          <w:sz w:val="28"/>
          <w:szCs w:val="28"/>
        </w:rPr>
        <w:t xml:space="preserve"> большая текучесть кадров, несмотря на всю систему премирования, соц</w:t>
      </w:r>
      <w:proofErr w:type="gramStart"/>
      <w:r w:rsidR="0065296A">
        <w:rPr>
          <w:rFonts w:ascii="Times New Roman" w:hAnsi="Times New Roman" w:cs="Times New Roman"/>
          <w:sz w:val="28"/>
          <w:szCs w:val="28"/>
        </w:rPr>
        <w:t>.п</w:t>
      </w:r>
      <w:proofErr w:type="gramEnd"/>
      <w:r w:rsidR="0065296A">
        <w:rPr>
          <w:rFonts w:ascii="Times New Roman" w:hAnsi="Times New Roman" w:cs="Times New Roman"/>
          <w:sz w:val="28"/>
          <w:szCs w:val="28"/>
        </w:rPr>
        <w:t>акет, систему тренингов;</w:t>
      </w:r>
    </w:p>
    <w:p w:rsidR="0065296A" w:rsidRDefault="0065296A" w:rsidP="004A071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наблюдается недостаточное использование инновационных программ для усовершенствования работы;</w:t>
      </w:r>
    </w:p>
    <w:p w:rsidR="0065296A" w:rsidRDefault="0065296A" w:rsidP="004A071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-недостаточный профессионализм работников по решению общих вопросов.</w:t>
      </w:r>
    </w:p>
    <w:p w:rsidR="0065296A" w:rsidRDefault="00BE0380" w:rsidP="004A0713">
      <w:pPr>
        <w:autoSpaceDE w:val="0"/>
        <w:autoSpaceDN w:val="0"/>
        <w:adjustRightInd w:val="0"/>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t xml:space="preserve">3. </w:t>
      </w:r>
      <w:r w:rsidR="0065296A" w:rsidRPr="0065296A">
        <w:rPr>
          <w:rFonts w:ascii="Times New Roman" w:hAnsi="Times New Roman" w:cs="Times New Roman"/>
          <w:b/>
          <w:sz w:val="28"/>
          <w:szCs w:val="28"/>
        </w:rPr>
        <w:t>Предложения по усовершенствованию КСО</w:t>
      </w:r>
    </w:p>
    <w:p w:rsidR="00EB1224" w:rsidRPr="0065296A" w:rsidRDefault="00EB1224" w:rsidP="004A0713">
      <w:pPr>
        <w:autoSpaceDE w:val="0"/>
        <w:autoSpaceDN w:val="0"/>
        <w:adjustRightInd w:val="0"/>
        <w:spacing w:after="0" w:line="360" w:lineRule="auto"/>
        <w:ind w:firstLine="567"/>
        <w:jc w:val="center"/>
        <w:rPr>
          <w:rFonts w:ascii="Times New Roman" w:hAnsi="Times New Roman" w:cs="Times New Roman"/>
          <w:b/>
          <w:sz w:val="28"/>
          <w:szCs w:val="28"/>
        </w:rPr>
      </w:pPr>
    </w:p>
    <w:p w:rsidR="00A42A13" w:rsidRDefault="003132D4"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Текучесть кадров – это серьезная проблема большинства современных корпораций. Для решения данной проблемы необходимо </w:t>
      </w:r>
      <w:r w:rsidR="00A42A13">
        <w:rPr>
          <w:rFonts w:ascii="Times New Roman" w:hAnsi="Times New Roman" w:cs="Times New Roman"/>
          <w:sz w:val="28"/>
          <w:szCs w:val="28"/>
        </w:rPr>
        <w:t>провести ряд мероприятий:</w:t>
      </w:r>
    </w:p>
    <w:p w:rsidR="00A42A13" w:rsidRDefault="00A42A1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 см</w:t>
      </w:r>
      <w:r w:rsidRPr="00A42A13">
        <w:rPr>
          <w:rFonts w:ascii="Times New Roman" w:hAnsi="Times New Roman" w:cs="Times New Roman"/>
          <w:sz w:val="28"/>
          <w:szCs w:val="28"/>
        </w:rPr>
        <w:t>оделировать работу так, чтобы разнообразие навыков, значительность задач, независимость, контроль над своей работой и обратная связь были максимальны, и обеспечивать возможнос</w:t>
      </w:r>
      <w:r>
        <w:rPr>
          <w:rFonts w:ascii="Times New Roman" w:hAnsi="Times New Roman" w:cs="Times New Roman"/>
          <w:sz w:val="28"/>
          <w:szCs w:val="28"/>
        </w:rPr>
        <w:t>ти роста и обучения сотрудников;</w:t>
      </w:r>
    </w:p>
    <w:p w:rsidR="00A42A13" w:rsidRDefault="00A42A1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-с</w:t>
      </w:r>
      <w:r w:rsidRPr="00A42A13">
        <w:rPr>
          <w:rFonts w:ascii="Times New Roman" w:hAnsi="Times New Roman" w:cs="Times New Roman"/>
          <w:sz w:val="28"/>
          <w:szCs w:val="28"/>
        </w:rPr>
        <w:t>отрудникам целесообразно будет предложить поработать в новом для себя направлении деятельности и</w:t>
      </w:r>
      <w:r>
        <w:rPr>
          <w:rFonts w:ascii="Times New Roman" w:hAnsi="Times New Roman" w:cs="Times New Roman"/>
          <w:sz w:val="28"/>
          <w:szCs w:val="28"/>
        </w:rPr>
        <w:t>ли в другом подразделении фирмы;</w:t>
      </w:r>
    </w:p>
    <w:p w:rsidR="00A42A13" w:rsidRDefault="00A42A1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у</w:t>
      </w:r>
      <w:r w:rsidRPr="00A42A13">
        <w:rPr>
          <w:rFonts w:ascii="Times New Roman" w:hAnsi="Times New Roman" w:cs="Times New Roman"/>
          <w:sz w:val="28"/>
          <w:szCs w:val="28"/>
        </w:rPr>
        <w:t xml:space="preserve">лучшить процесс вводной подготовки, чтобы новые сотрудники как можно быстрее приступили к работе и </w:t>
      </w:r>
      <w:r>
        <w:rPr>
          <w:rFonts w:ascii="Times New Roman" w:hAnsi="Times New Roman" w:cs="Times New Roman"/>
          <w:sz w:val="28"/>
          <w:szCs w:val="28"/>
        </w:rPr>
        <w:t>работали максимально эффективно;</w:t>
      </w:r>
    </w:p>
    <w:p w:rsidR="003132D4" w:rsidRPr="0065296A" w:rsidRDefault="00A42A1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A42A13">
        <w:rPr>
          <w:rFonts w:ascii="Times New Roman" w:hAnsi="Times New Roman" w:cs="Times New Roman"/>
          <w:sz w:val="28"/>
          <w:szCs w:val="28"/>
        </w:rPr>
        <w:t>делить больше внимания адаптации и максимально приблизить учебу к реальному процессу работы сотрудников.</w:t>
      </w:r>
    </w:p>
    <w:p w:rsidR="00F77CA3" w:rsidRDefault="00F072D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решению другой проблемы - недостаточное использование инновационных программ для усовершенствования работы, необходимо предпринять следующие действия:</w:t>
      </w:r>
    </w:p>
    <w:p w:rsidR="00F072D3" w:rsidRDefault="00F072D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-ввести необходимые новые программы по ведению баз данных для усовершенствования рабочего процесса;</w:t>
      </w:r>
    </w:p>
    <w:p w:rsidR="00F072D3" w:rsidRDefault="00F072D3"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-создать программы в соответствии со спецификой работы. </w:t>
      </w:r>
    </w:p>
    <w:p w:rsidR="00F072D3" w:rsidRPr="00DD1259" w:rsidRDefault="00F072D3" w:rsidP="004A0713">
      <w:pPr>
        <w:spacing w:after="0" w:line="360" w:lineRule="auto"/>
        <w:ind w:firstLine="567"/>
        <w:jc w:val="both"/>
        <w:rPr>
          <w:rFonts w:ascii="Times New Roman" w:hAnsi="Times New Roman" w:cs="Times New Roman"/>
          <w:sz w:val="28"/>
          <w:szCs w:val="28"/>
        </w:rPr>
      </w:pPr>
    </w:p>
    <w:p w:rsidR="00F77CA3" w:rsidRDefault="00F77CA3" w:rsidP="004A0713">
      <w:pPr>
        <w:spacing w:after="0" w:line="360" w:lineRule="auto"/>
        <w:ind w:firstLine="567"/>
        <w:jc w:val="center"/>
        <w:rPr>
          <w:rFonts w:ascii="Times New Roman" w:hAnsi="Times New Roman" w:cs="Times New Roman"/>
          <w:b/>
          <w:sz w:val="28"/>
          <w:szCs w:val="28"/>
        </w:rPr>
      </w:pPr>
    </w:p>
    <w:p w:rsidR="00F77CA3" w:rsidRDefault="00F77CA3" w:rsidP="004A0713">
      <w:pPr>
        <w:spacing w:after="0" w:line="360" w:lineRule="auto"/>
        <w:ind w:firstLine="567"/>
        <w:jc w:val="center"/>
        <w:rPr>
          <w:rFonts w:ascii="Times New Roman" w:hAnsi="Times New Roman" w:cs="Times New Roman"/>
          <w:b/>
          <w:sz w:val="28"/>
          <w:szCs w:val="28"/>
        </w:rPr>
      </w:pPr>
    </w:p>
    <w:p w:rsidR="001A1A1D" w:rsidRDefault="001A1A1D"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p>
    <w:p w:rsidR="004A0713" w:rsidRDefault="004A0713" w:rsidP="004A0713">
      <w:pPr>
        <w:spacing w:after="0" w:line="360" w:lineRule="auto"/>
        <w:ind w:firstLine="567"/>
        <w:jc w:val="center"/>
        <w:rPr>
          <w:rFonts w:ascii="Times New Roman" w:hAnsi="Times New Roman" w:cs="Times New Roman"/>
          <w:sz w:val="28"/>
          <w:szCs w:val="28"/>
        </w:rPr>
      </w:pPr>
    </w:p>
    <w:p w:rsidR="004A0713" w:rsidRDefault="004A0713" w:rsidP="004A0713">
      <w:pPr>
        <w:spacing w:after="0" w:line="360" w:lineRule="auto"/>
        <w:ind w:firstLine="567"/>
        <w:jc w:val="center"/>
        <w:rPr>
          <w:rFonts w:ascii="Times New Roman" w:hAnsi="Times New Roman" w:cs="Times New Roman"/>
          <w:sz w:val="28"/>
          <w:szCs w:val="28"/>
        </w:rPr>
      </w:pPr>
    </w:p>
    <w:p w:rsidR="004A0713" w:rsidRDefault="004A0713" w:rsidP="004A0713">
      <w:pPr>
        <w:spacing w:after="0" w:line="360" w:lineRule="auto"/>
        <w:ind w:firstLine="567"/>
        <w:jc w:val="center"/>
        <w:rPr>
          <w:rFonts w:ascii="Times New Roman" w:hAnsi="Times New Roman" w:cs="Times New Roman"/>
          <w:sz w:val="28"/>
          <w:szCs w:val="28"/>
        </w:rPr>
      </w:pPr>
    </w:p>
    <w:p w:rsidR="004A0713" w:rsidRDefault="004A0713" w:rsidP="00BE0380">
      <w:pPr>
        <w:spacing w:after="0" w:line="360" w:lineRule="auto"/>
        <w:rPr>
          <w:rFonts w:ascii="Times New Roman" w:hAnsi="Times New Roman" w:cs="Times New Roman"/>
          <w:sz w:val="28"/>
          <w:szCs w:val="28"/>
        </w:rPr>
      </w:pPr>
    </w:p>
    <w:p w:rsidR="00330A46" w:rsidRDefault="00330A46" w:rsidP="004A0713">
      <w:pPr>
        <w:spacing w:after="0" w:line="360" w:lineRule="auto"/>
        <w:ind w:firstLine="567"/>
        <w:jc w:val="center"/>
        <w:rPr>
          <w:rFonts w:ascii="Times New Roman" w:hAnsi="Times New Roman" w:cs="Times New Roman"/>
          <w:b/>
          <w:sz w:val="28"/>
          <w:szCs w:val="28"/>
        </w:rPr>
      </w:pPr>
      <w:r w:rsidRPr="00330A46">
        <w:rPr>
          <w:rFonts w:ascii="Times New Roman" w:hAnsi="Times New Roman" w:cs="Times New Roman"/>
          <w:b/>
          <w:sz w:val="28"/>
          <w:szCs w:val="28"/>
        </w:rPr>
        <w:lastRenderedPageBreak/>
        <w:t>Заключение</w:t>
      </w:r>
    </w:p>
    <w:p w:rsidR="00330A46" w:rsidRDefault="00330A46" w:rsidP="004A0713">
      <w:pPr>
        <w:spacing w:after="0" w:line="360" w:lineRule="auto"/>
        <w:ind w:firstLine="567"/>
        <w:jc w:val="center"/>
        <w:rPr>
          <w:rFonts w:ascii="Times New Roman" w:hAnsi="Times New Roman" w:cs="Times New Roman"/>
          <w:b/>
          <w:sz w:val="28"/>
          <w:szCs w:val="28"/>
        </w:rPr>
      </w:pPr>
    </w:p>
    <w:p w:rsidR="00330A46" w:rsidRDefault="00330A46" w:rsidP="004A07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4A0713">
        <w:rPr>
          <w:rFonts w:ascii="Times New Roman" w:hAnsi="Times New Roman" w:cs="Times New Roman"/>
          <w:sz w:val="28"/>
          <w:szCs w:val="28"/>
        </w:rPr>
        <w:t>проведя анализ</w:t>
      </w:r>
      <w:r>
        <w:rPr>
          <w:rFonts w:ascii="Times New Roman" w:hAnsi="Times New Roman" w:cs="Times New Roman"/>
          <w:sz w:val="28"/>
          <w:szCs w:val="28"/>
        </w:rPr>
        <w:t xml:space="preserve"> КСО на примере ГСК «</w:t>
      </w:r>
      <w:proofErr w:type="spellStart"/>
      <w:r>
        <w:rPr>
          <w:rFonts w:ascii="Times New Roman" w:hAnsi="Times New Roman" w:cs="Times New Roman"/>
          <w:sz w:val="28"/>
          <w:szCs w:val="28"/>
        </w:rPr>
        <w:t>Югория</w:t>
      </w:r>
      <w:proofErr w:type="spellEnd"/>
      <w:r>
        <w:rPr>
          <w:rFonts w:ascii="Times New Roman" w:hAnsi="Times New Roman" w:cs="Times New Roman"/>
          <w:sz w:val="28"/>
          <w:szCs w:val="28"/>
        </w:rPr>
        <w:t xml:space="preserve">» можно сделать вывод, что </w:t>
      </w:r>
      <w:r w:rsidR="004A0713">
        <w:rPr>
          <w:rFonts w:ascii="Times New Roman" w:hAnsi="Times New Roman" w:cs="Times New Roman"/>
          <w:sz w:val="28"/>
          <w:szCs w:val="28"/>
        </w:rPr>
        <w:t>многое делается в этом направлении в данной страховой компании:</w:t>
      </w:r>
    </w:p>
    <w:p w:rsidR="004A0713" w:rsidRDefault="004A0713" w:rsidP="00DD1259">
      <w:pPr>
        <w:pStyle w:val="a3"/>
        <w:numPr>
          <w:ilvl w:val="0"/>
          <w:numId w:val="3"/>
        </w:numPr>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 поддержке </w:t>
      </w:r>
      <w:r w:rsidRPr="00E06F74">
        <w:rPr>
          <w:rFonts w:ascii="Times New Roman" w:hAnsi="Times New Roman" w:cs="Times New Roman"/>
          <w:sz w:val="28"/>
          <w:szCs w:val="28"/>
        </w:rPr>
        <w:t>ГСК «</w:t>
      </w:r>
      <w:proofErr w:type="spellStart"/>
      <w:r w:rsidRPr="00E06F74">
        <w:rPr>
          <w:rFonts w:ascii="Times New Roman" w:hAnsi="Times New Roman" w:cs="Times New Roman"/>
          <w:sz w:val="28"/>
          <w:szCs w:val="28"/>
        </w:rPr>
        <w:t>Югория</w:t>
      </w:r>
      <w:proofErr w:type="spellEnd"/>
      <w:r w:rsidRPr="00E06F74">
        <w:rPr>
          <w:rFonts w:ascii="Times New Roman" w:hAnsi="Times New Roman" w:cs="Times New Roman"/>
          <w:sz w:val="28"/>
          <w:szCs w:val="28"/>
        </w:rPr>
        <w:t>»</w:t>
      </w:r>
      <w:r>
        <w:rPr>
          <w:rFonts w:ascii="Times New Roman" w:hAnsi="Times New Roman" w:cs="Times New Roman"/>
          <w:sz w:val="28"/>
          <w:szCs w:val="28"/>
        </w:rPr>
        <w:t xml:space="preserve"> проходят социально значимые мероприятия в России.</w:t>
      </w:r>
    </w:p>
    <w:p w:rsidR="00DD1259" w:rsidRPr="00DD1259" w:rsidRDefault="00DD1259" w:rsidP="00DD1259">
      <w:pPr>
        <w:pStyle w:val="a3"/>
        <w:numPr>
          <w:ilvl w:val="0"/>
          <w:numId w:val="3"/>
        </w:numPr>
        <w:spacing w:after="0" w:line="360" w:lineRule="auto"/>
        <w:ind w:left="0" w:firstLine="0"/>
        <w:jc w:val="both"/>
        <w:rPr>
          <w:rFonts w:ascii="Times New Roman" w:hAnsi="Times New Roman" w:cs="Times New Roman"/>
          <w:sz w:val="28"/>
          <w:szCs w:val="28"/>
        </w:rPr>
      </w:pPr>
      <w:r w:rsidRPr="00DD1259">
        <w:rPr>
          <w:rFonts w:ascii="Times New Roman" w:hAnsi="Times New Roman" w:cs="Times New Roman"/>
          <w:sz w:val="28"/>
          <w:szCs w:val="28"/>
        </w:rPr>
        <w:t>ГСК «</w:t>
      </w:r>
      <w:proofErr w:type="spellStart"/>
      <w:r w:rsidRPr="00DD1259">
        <w:rPr>
          <w:rFonts w:ascii="Times New Roman" w:hAnsi="Times New Roman" w:cs="Times New Roman"/>
          <w:sz w:val="28"/>
          <w:szCs w:val="28"/>
        </w:rPr>
        <w:t>Югория</w:t>
      </w:r>
      <w:proofErr w:type="spellEnd"/>
      <w:r w:rsidRPr="00DD1259">
        <w:rPr>
          <w:rFonts w:ascii="Times New Roman" w:hAnsi="Times New Roman" w:cs="Times New Roman"/>
          <w:sz w:val="28"/>
          <w:szCs w:val="28"/>
        </w:rPr>
        <w:t>», являясь одной из ведущих страховых компаний России, в полной мере осознает свою ответственность перед обществом. Социальной миссией ГСК «</w:t>
      </w:r>
      <w:proofErr w:type="spellStart"/>
      <w:r w:rsidRPr="00DD1259">
        <w:rPr>
          <w:rFonts w:ascii="Times New Roman" w:hAnsi="Times New Roman" w:cs="Times New Roman"/>
          <w:sz w:val="28"/>
          <w:szCs w:val="28"/>
        </w:rPr>
        <w:t>Югория</w:t>
      </w:r>
      <w:proofErr w:type="spellEnd"/>
      <w:r w:rsidRPr="00DD1259">
        <w:rPr>
          <w:rFonts w:ascii="Times New Roman" w:hAnsi="Times New Roman" w:cs="Times New Roman"/>
          <w:sz w:val="28"/>
          <w:szCs w:val="28"/>
        </w:rPr>
        <w:t>» является сохранение и развитие истинных ценностей нашего общества — культурного и научного потенциала, здоровья нации. Благополучие общества, содействие развитию и процветанию россиян — одна из главных забот страховой компании «</w:t>
      </w:r>
      <w:proofErr w:type="spellStart"/>
      <w:r w:rsidRPr="00DD1259">
        <w:rPr>
          <w:rFonts w:ascii="Times New Roman" w:hAnsi="Times New Roman" w:cs="Times New Roman"/>
          <w:sz w:val="28"/>
          <w:szCs w:val="28"/>
        </w:rPr>
        <w:t>Югория</w:t>
      </w:r>
      <w:proofErr w:type="spellEnd"/>
      <w:r w:rsidRPr="00DD1259">
        <w:rPr>
          <w:rFonts w:ascii="Times New Roman" w:hAnsi="Times New Roman" w:cs="Times New Roman"/>
          <w:sz w:val="28"/>
          <w:szCs w:val="28"/>
        </w:rPr>
        <w:t xml:space="preserve">». </w:t>
      </w:r>
    </w:p>
    <w:p w:rsidR="00DD1259" w:rsidRPr="00DD1259" w:rsidRDefault="00DD1259" w:rsidP="00DD1259">
      <w:pPr>
        <w:pStyle w:val="a3"/>
        <w:numPr>
          <w:ilvl w:val="0"/>
          <w:numId w:val="3"/>
        </w:numPr>
        <w:spacing w:after="0" w:line="360" w:lineRule="auto"/>
        <w:ind w:left="0" w:firstLine="0"/>
        <w:jc w:val="both"/>
        <w:rPr>
          <w:rFonts w:ascii="Times New Roman" w:hAnsi="Times New Roman" w:cs="Times New Roman"/>
          <w:sz w:val="28"/>
          <w:szCs w:val="28"/>
        </w:rPr>
      </w:pPr>
      <w:r w:rsidRPr="00DD1259">
        <w:rPr>
          <w:rFonts w:ascii="Times New Roman" w:hAnsi="Times New Roman" w:cs="Times New Roman"/>
          <w:sz w:val="28"/>
          <w:szCs w:val="28"/>
        </w:rPr>
        <w:t xml:space="preserve"> За прошедшие 14 лет участие в благотворительных акциях и оказание спонсорской поддержки стали неотъемлемой частью деятельности компании. В компании действует ряд благотворительных программ, в том числе по оказанию помощи малообеспеченным гражданам. </w:t>
      </w:r>
    </w:p>
    <w:p w:rsidR="00DD1259" w:rsidRDefault="00DD1259" w:rsidP="00DD1259">
      <w:pPr>
        <w:pStyle w:val="a3"/>
        <w:numPr>
          <w:ilvl w:val="0"/>
          <w:numId w:val="3"/>
        </w:numPr>
        <w:spacing w:after="0" w:line="360" w:lineRule="auto"/>
        <w:ind w:left="0" w:firstLine="0"/>
        <w:jc w:val="both"/>
        <w:rPr>
          <w:rFonts w:ascii="Times New Roman" w:hAnsi="Times New Roman" w:cs="Times New Roman"/>
          <w:sz w:val="28"/>
          <w:szCs w:val="28"/>
        </w:rPr>
      </w:pPr>
      <w:r w:rsidRPr="00DD1259">
        <w:rPr>
          <w:rFonts w:ascii="Times New Roman" w:hAnsi="Times New Roman" w:cs="Times New Roman"/>
          <w:sz w:val="28"/>
          <w:szCs w:val="28"/>
        </w:rPr>
        <w:t>ГСК «</w:t>
      </w:r>
      <w:proofErr w:type="spellStart"/>
      <w:r w:rsidRPr="00DD1259">
        <w:rPr>
          <w:rFonts w:ascii="Times New Roman" w:hAnsi="Times New Roman" w:cs="Times New Roman"/>
          <w:sz w:val="28"/>
          <w:szCs w:val="28"/>
        </w:rPr>
        <w:t>Югория</w:t>
      </w:r>
      <w:proofErr w:type="spellEnd"/>
      <w:r w:rsidRPr="00DD1259">
        <w:rPr>
          <w:rFonts w:ascii="Times New Roman" w:hAnsi="Times New Roman" w:cs="Times New Roman"/>
          <w:sz w:val="28"/>
          <w:szCs w:val="28"/>
        </w:rPr>
        <w:t xml:space="preserve">» выступает в рамках КСО и как гражданское лицо (основная задача – соблюдение закона), и как работодатель (заботиться о безопасности на рабочем месте, об эмоциональном и профессиональном состоянии работника), и как участник социального развития (проделывается огромная работа по благотворительности и </w:t>
      </w:r>
      <w:r>
        <w:rPr>
          <w:rFonts w:ascii="Times New Roman" w:hAnsi="Times New Roman" w:cs="Times New Roman"/>
          <w:sz w:val="28"/>
          <w:szCs w:val="28"/>
        </w:rPr>
        <w:t>спонсорской помощи).</w:t>
      </w: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both"/>
        <w:rPr>
          <w:rFonts w:ascii="Times New Roman" w:hAnsi="Times New Roman" w:cs="Times New Roman"/>
          <w:sz w:val="28"/>
          <w:szCs w:val="28"/>
        </w:rPr>
      </w:pPr>
    </w:p>
    <w:p w:rsidR="00DD1259" w:rsidRDefault="00DD1259" w:rsidP="00DD1259">
      <w:pPr>
        <w:spacing w:after="0" w:line="360" w:lineRule="auto"/>
        <w:jc w:val="center"/>
        <w:rPr>
          <w:rFonts w:ascii="Times New Roman" w:hAnsi="Times New Roman" w:cs="Times New Roman"/>
          <w:b/>
          <w:sz w:val="28"/>
          <w:szCs w:val="28"/>
        </w:rPr>
      </w:pPr>
      <w:r w:rsidRPr="00DD1259">
        <w:rPr>
          <w:rFonts w:ascii="Times New Roman" w:hAnsi="Times New Roman" w:cs="Times New Roman"/>
          <w:b/>
          <w:sz w:val="28"/>
          <w:szCs w:val="28"/>
        </w:rPr>
        <w:lastRenderedPageBreak/>
        <w:t>Список использованных источников</w:t>
      </w:r>
    </w:p>
    <w:p w:rsidR="00DD1259" w:rsidRDefault="00DD1259" w:rsidP="00DD1259">
      <w:pPr>
        <w:spacing w:after="0" w:line="360" w:lineRule="auto"/>
        <w:jc w:val="center"/>
        <w:rPr>
          <w:rFonts w:ascii="Times New Roman" w:hAnsi="Times New Roman" w:cs="Times New Roman"/>
          <w:b/>
          <w:sz w:val="28"/>
          <w:szCs w:val="28"/>
        </w:rPr>
      </w:pPr>
    </w:p>
    <w:p w:rsidR="00DD1259" w:rsidRPr="006C4F84" w:rsidRDefault="006C4F84" w:rsidP="006C4F84">
      <w:pPr>
        <w:pStyle w:val="a3"/>
        <w:numPr>
          <w:ilvl w:val="0"/>
          <w:numId w:val="4"/>
        </w:numPr>
        <w:spacing w:after="0" w:line="360" w:lineRule="auto"/>
        <w:jc w:val="both"/>
        <w:rPr>
          <w:rFonts w:ascii="Times New Roman" w:hAnsi="Times New Roman" w:cs="Times New Roman"/>
          <w:sz w:val="28"/>
          <w:szCs w:val="28"/>
        </w:rPr>
      </w:pPr>
      <w:hyperlink r:id="rId7" w:history="1">
        <w:r w:rsidRPr="006C4F84">
          <w:rPr>
            <w:rStyle w:val="a9"/>
            <w:rFonts w:ascii="Times New Roman" w:hAnsi="Times New Roman" w:cs="Times New Roman"/>
            <w:sz w:val="28"/>
            <w:szCs w:val="28"/>
          </w:rPr>
          <w:t>http://www.cfin.ru</w:t>
        </w:r>
      </w:hyperlink>
    </w:p>
    <w:p w:rsidR="006C4F84" w:rsidRPr="006C4F84" w:rsidRDefault="006C4F84" w:rsidP="006C4F84">
      <w:pPr>
        <w:pStyle w:val="a3"/>
        <w:numPr>
          <w:ilvl w:val="0"/>
          <w:numId w:val="4"/>
        </w:numPr>
        <w:spacing w:after="0" w:line="360" w:lineRule="auto"/>
        <w:jc w:val="both"/>
        <w:rPr>
          <w:rFonts w:ascii="Times New Roman" w:hAnsi="Times New Roman" w:cs="Times New Roman"/>
          <w:sz w:val="28"/>
          <w:szCs w:val="28"/>
        </w:rPr>
      </w:pPr>
      <w:hyperlink r:id="rId8" w:history="1">
        <w:r w:rsidRPr="006C4F84">
          <w:rPr>
            <w:rStyle w:val="a9"/>
            <w:rFonts w:ascii="Times New Roman" w:hAnsi="Times New Roman" w:cs="Times New Roman"/>
            <w:sz w:val="28"/>
            <w:szCs w:val="28"/>
          </w:rPr>
          <w:t>http://www.ugsk.ru</w:t>
        </w:r>
      </w:hyperlink>
    </w:p>
    <w:p w:rsidR="006C4F84" w:rsidRPr="006C4F84" w:rsidRDefault="006C4F84" w:rsidP="006C4F84">
      <w:pPr>
        <w:pStyle w:val="a3"/>
        <w:numPr>
          <w:ilvl w:val="0"/>
          <w:numId w:val="4"/>
        </w:numPr>
        <w:spacing w:after="0" w:line="360" w:lineRule="auto"/>
        <w:jc w:val="both"/>
        <w:rPr>
          <w:rFonts w:ascii="Times New Roman" w:hAnsi="Times New Roman" w:cs="Times New Roman"/>
          <w:sz w:val="28"/>
          <w:szCs w:val="28"/>
        </w:rPr>
      </w:pPr>
      <w:hyperlink r:id="rId9" w:history="1">
        <w:r w:rsidRPr="006C4F84">
          <w:rPr>
            <w:rStyle w:val="a9"/>
            <w:rFonts w:ascii="Times New Roman" w:hAnsi="Times New Roman" w:cs="Times New Roman"/>
            <w:sz w:val="28"/>
            <w:szCs w:val="28"/>
          </w:rPr>
          <w:t>http://www.ecorussia.info</w:t>
        </w:r>
      </w:hyperlink>
    </w:p>
    <w:p w:rsidR="006C4F84" w:rsidRPr="006C4F84" w:rsidRDefault="006C4F84" w:rsidP="00222E71">
      <w:pPr>
        <w:pStyle w:val="a3"/>
        <w:numPr>
          <w:ilvl w:val="0"/>
          <w:numId w:val="4"/>
        </w:numPr>
        <w:spacing w:after="0" w:line="360" w:lineRule="auto"/>
        <w:jc w:val="both"/>
        <w:rPr>
          <w:rFonts w:ascii="Times New Roman" w:hAnsi="Times New Roman" w:cs="Times New Roman"/>
          <w:sz w:val="28"/>
          <w:szCs w:val="28"/>
        </w:rPr>
      </w:pPr>
      <w:hyperlink r:id="rId10" w:history="1">
        <w:r w:rsidRPr="006C4F84">
          <w:rPr>
            <w:rStyle w:val="a9"/>
            <w:rFonts w:ascii="Times New Roman" w:hAnsi="Times New Roman" w:cs="Times New Roman"/>
            <w:sz w:val="28"/>
            <w:szCs w:val="28"/>
          </w:rPr>
          <w:t>http://www.zpu-journal.ru</w:t>
        </w:r>
      </w:hyperlink>
    </w:p>
    <w:p w:rsidR="006C4F84" w:rsidRPr="00DD1259" w:rsidRDefault="006C4F84" w:rsidP="00DD1259">
      <w:pPr>
        <w:spacing w:after="0" w:line="360" w:lineRule="auto"/>
        <w:ind w:firstLine="567"/>
        <w:jc w:val="both"/>
        <w:rPr>
          <w:rFonts w:ascii="Times New Roman" w:hAnsi="Times New Roman" w:cs="Times New Roman"/>
          <w:sz w:val="28"/>
          <w:szCs w:val="28"/>
        </w:rPr>
      </w:pPr>
    </w:p>
    <w:p w:rsidR="004A0713" w:rsidRPr="004A0713" w:rsidRDefault="004A0713" w:rsidP="00DD1259">
      <w:pPr>
        <w:pStyle w:val="a3"/>
        <w:spacing w:after="0" w:line="360" w:lineRule="auto"/>
        <w:ind w:left="567"/>
        <w:jc w:val="both"/>
        <w:rPr>
          <w:rFonts w:ascii="Times New Roman" w:hAnsi="Times New Roman" w:cs="Times New Roman"/>
          <w:sz w:val="28"/>
          <w:szCs w:val="28"/>
        </w:rPr>
      </w:pPr>
    </w:p>
    <w:p w:rsidR="004A0713" w:rsidRPr="00330A46" w:rsidRDefault="004A0713" w:rsidP="00330A46">
      <w:pPr>
        <w:spacing w:after="0" w:line="360" w:lineRule="auto"/>
        <w:ind w:left="-284" w:firstLine="567"/>
        <w:jc w:val="both"/>
        <w:rPr>
          <w:rFonts w:ascii="Times New Roman" w:hAnsi="Times New Roman" w:cs="Times New Roman"/>
          <w:sz w:val="28"/>
          <w:szCs w:val="28"/>
        </w:rPr>
      </w:pPr>
    </w:p>
    <w:sectPr w:rsidR="004A0713" w:rsidRPr="00330A46" w:rsidSect="00F072D3">
      <w:headerReference w:type="default" r:id="rId11"/>
      <w:pgSz w:w="11906" w:h="16838"/>
      <w:pgMar w:top="1134" w:right="850" w:bottom="1134" w:left="1418"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2D3" w:rsidRDefault="00F072D3" w:rsidP="00F072D3">
      <w:pPr>
        <w:spacing w:after="0" w:line="240" w:lineRule="auto"/>
      </w:pPr>
      <w:r>
        <w:separator/>
      </w:r>
    </w:p>
  </w:endnote>
  <w:endnote w:type="continuationSeparator" w:id="0">
    <w:p w:rsidR="00F072D3" w:rsidRDefault="00F072D3" w:rsidP="00F07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2D3" w:rsidRDefault="00F072D3" w:rsidP="00F072D3">
      <w:pPr>
        <w:spacing w:after="0" w:line="240" w:lineRule="auto"/>
      </w:pPr>
      <w:r>
        <w:separator/>
      </w:r>
    </w:p>
  </w:footnote>
  <w:footnote w:type="continuationSeparator" w:id="0">
    <w:p w:rsidR="00F072D3" w:rsidRDefault="00F072D3" w:rsidP="00F072D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1561"/>
      <w:docPartObj>
        <w:docPartGallery w:val="㔄∀ऀ܀"/>
        <w:docPartUnique/>
      </w:docPartObj>
    </w:sdtPr>
    <w:sdtContent>
      <w:p w:rsidR="00F072D3" w:rsidRDefault="00F072D3">
        <w:pPr>
          <w:pStyle w:val="a4"/>
          <w:jc w:val="right"/>
        </w:pPr>
        <w:fldSimple w:instr=" PAGE   \* MERGEFORMAT ">
          <w:r w:rsidR="00BE0380">
            <w:rPr>
              <w:noProof/>
            </w:rPr>
            <w:t>11</w:t>
          </w:r>
        </w:fldSimple>
      </w:p>
    </w:sdtContent>
  </w:sdt>
  <w:p w:rsidR="00F072D3" w:rsidRDefault="00F072D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E7DE3"/>
    <w:multiLevelType w:val="hybridMultilevel"/>
    <w:tmpl w:val="F5F8AC4A"/>
    <w:lvl w:ilvl="0" w:tplc="F040506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
    <w:nsid w:val="145E1F71"/>
    <w:multiLevelType w:val="hybridMultilevel"/>
    <w:tmpl w:val="AF1C4DBC"/>
    <w:lvl w:ilvl="0" w:tplc="2E445C2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399674B9"/>
    <w:multiLevelType w:val="hybridMultilevel"/>
    <w:tmpl w:val="6920821A"/>
    <w:lvl w:ilvl="0" w:tplc="5E3CC2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ACA6C29"/>
    <w:multiLevelType w:val="multilevel"/>
    <w:tmpl w:val="29646D6E"/>
    <w:lvl w:ilvl="0">
      <w:start w:val="1"/>
      <w:numFmt w:val="decimal"/>
      <w:lvlText w:val="%1."/>
      <w:lvlJc w:val="left"/>
      <w:pPr>
        <w:ind w:left="1647" w:hanging="360"/>
      </w:pPr>
      <w:rPr>
        <w:rFonts w:hint="default"/>
      </w:rPr>
    </w:lvl>
    <w:lvl w:ilvl="1">
      <w:start w:val="1"/>
      <w:numFmt w:val="decimal"/>
      <w:isLgl/>
      <w:lvlText w:val="%1.%2."/>
      <w:lvlJc w:val="left"/>
      <w:pPr>
        <w:ind w:left="2007" w:hanging="720"/>
      </w:pPr>
      <w:rPr>
        <w:rFonts w:hint="default"/>
      </w:rPr>
    </w:lvl>
    <w:lvl w:ilvl="2">
      <w:start w:val="1"/>
      <w:numFmt w:val="decimalZero"/>
      <w:isLgl/>
      <w:lvlText w:val="%1.%2.%3."/>
      <w:lvlJc w:val="left"/>
      <w:pPr>
        <w:ind w:left="2007" w:hanging="72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727" w:hanging="1440"/>
      </w:pPr>
      <w:rPr>
        <w:rFonts w:hint="default"/>
      </w:rPr>
    </w:lvl>
    <w:lvl w:ilvl="6">
      <w:start w:val="1"/>
      <w:numFmt w:val="decimal"/>
      <w:isLgl/>
      <w:lvlText w:val="%1.%2.%3.%4.%5.%6.%7."/>
      <w:lvlJc w:val="left"/>
      <w:pPr>
        <w:ind w:left="3087" w:hanging="1800"/>
      </w:pPr>
      <w:rPr>
        <w:rFonts w:hint="default"/>
      </w:rPr>
    </w:lvl>
    <w:lvl w:ilvl="7">
      <w:start w:val="1"/>
      <w:numFmt w:val="decimal"/>
      <w:isLgl/>
      <w:lvlText w:val="%1.%2.%3.%4.%5.%6.%7.%8."/>
      <w:lvlJc w:val="left"/>
      <w:pPr>
        <w:ind w:left="3087" w:hanging="1800"/>
      </w:pPr>
      <w:rPr>
        <w:rFonts w:hint="default"/>
      </w:rPr>
    </w:lvl>
    <w:lvl w:ilvl="8">
      <w:start w:val="1"/>
      <w:numFmt w:val="decimal"/>
      <w:isLgl/>
      <w:lvlText w:val="%1.%2.%3.%4.%5.%6.%7.%8.%9."/>
      <w:lvlJc w:val="left"/>
      <w:pPr>
        <w:ind w:left="3447" w:hanging="2160"/>
      </w:pPr>
      <w:rPr>
        <w:rFonts w:hint="default"/>
      </w:rPr>
    </w:lvl>
  </w:abstractNum>
  <w:abstractNum w:abstractNumId="4">
    <w:nsid w:val="7B0662D2"/>
    <w:multiLevelType w:val="multilevel"/>
    <w:tmpl w:val="E230E72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7BB64A57"/>
    <w:multiLevelType w:val="hybridMultilevel"/>
    <w:tmpl w:val="81D42428"/>
    <w:lvl w:ilvl="0" w:tplc="F63609A0">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26F36"/>
    <w:rsid w:val="0019351F"/>
    <w:rsid w:val="001A1A1D"/>
    <w:rsid w:val="00222E71"/>
    <w:rsid w:val="003132D4"/>
    <w:rsid w:val="003144E5"/>
    <w:rsid w:val="00330A46"/>
    <w:rsid w:val="004A0713"/>
    <w:rsid w:val="00511303"/>
    <w:rsid w:val="00554E01"/>
    <w:rsid w:val="0065296A"/>
    <w:rsid w:val="006C4F84"/>
    <w:rsid w:val="00787010"/>
    <w:rsid w:val="007B3D23"/>
    <w:rsid w:val="007E50D5"/>
    <w:rsid w:val="008E10C0"/>
    <w:rsid w:val="008F0CA2"/>
    <w:rsid w:val="00904D0B"/>
    <w:rsid w:val="00922937"/>
    <w:rsid w:val="009F6FDD"/>
    <w:rsid w:val="00A42A13"/>
    <w:rsid w:val="00A97CB5"/>
    <w:rsid w:val="00AD1956"/>
    <w:rsid w:val="00B5308A"/>
    <w:rsid w:val="00BE0380"/>
    <w:rsid w:val="00C616C8"/>
    <w:rsid w:val="00DD1259"/>
    <w:rsid w:val="00E06F74"/>
    <w:rsid w:val="00E811DA"/>
    <w:rsid w:val="00EB1224"/>
    <w:rsid w:val="00EE76AE"/>
    <w:rsid w:val="00F072D3"/>
    <w:rsid w:val="00F26F36"/>
    <w:rsid w:val="00F77CA3"/>
    <w:rsid w:val="00FB0F72"/>
    <w:rsid w:val="00FE4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0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308A"/>
    <w:pPr>
      <w:ind w:left="720"/>
      <w:contextualSpacing/>
    </w:pPr>
  </w:style>
  <w:style w:type="paragraph" w:styleId="a4">
    <w:name w:val="header"/>
    <w:basedOn w:val="a"/>
    <w:link w:val="a5"/>
    <w:uiPriority w:val="99"/>
    <w:unhideWhenUsed/>
    <w:rsid w:val="00F072D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072D3"/>
  </w:style>
  <w:style w:type="paragraph" w:styleId="a6">
    <w:name w:val="footer"/>
    <w:basedOn w:val="a"/>
    <w:link w:val="a7"/>
    <w:uiPriority w:val="99"/>
    <w:semiHidden/>
    <w:unhideWhenUsed/>
    <w:rsid w:val="00F072D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072D3"/>
  </w:style>
  <w:style w:type="paragraph" w:styleId="a8">
    <w:name w:val="Normal (Web)"/>
    <w:basedOn w:val="a"/>
    <w:uiPriority w:val="99"/>
    <w:unhideWhenUsed/>
    <w:rsid w:val="00F072D3"/>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character" w:styleId="a9">
    <w:name w:val="Hyperlink"/>
    <w:basedOn w:val="a0"/>
    <w:uiPriority w:val="99"/>
    <w:unhideWhenUsed/>
    <w:rsid w:val="006C4F8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g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fin.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zpu-journal.ru" TargetMode="External"/><Relationship Id="rId4" Type="http://schemas.openxmlformats.org/officeDocument/2006/relationships/webSettings" Target="webSettings.xml"/><Relationship Id="rId9" Type="http://schemas.openxmlformats.org/officeDocument/2006/relationships/hyperlink" Target="http://www.ecorussia.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2245</Words>
  <Characters>12801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33</cp:revision>
  <dcterms:created xsi:type="dcterms:W3CDTF">2014-05-26T15:02:00Z</dcterms:created>
  <dcterms:modified xsi:type="dcterms:W3CDTF">2014-05-26T17:09:00Z</dcterms:modified>
</cp:coreProperties>
</file>