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DC1" w:rsidRPr="00DD4F9D" w:rsidRDefault="00940DC1" w:rsidP="00940DC1">
      <w:pPr>
        <w:ind w:firstLine="397"/>
        <w:jc w:val="center"/>
        <w:rPr>
          <w:rFonts w:ascii="Arial" w:hAnsi="Arial" w:cs="Arial"/>
          <w:b/>
          <w:sz w:val="32"/>
          <w:szCs w:val="32"/>
        </w:rPr>
      </w:pPr>
      <w:r>
        <w:br w:type="page"/>
      </w:r>
      <w:r w:rsidRPr="00DD4F9D">
        <w:rPr>
          <w:rFonts w:ascii="Arial" w:hAnsi="Arial" w:cs="Arial"/>
          <w:b/>
          <w:sz w:val="32"/>
          <w:szCs w:val="32"/>
        </w:rPr>
        <w:lastRenderedPageBreak/>
        <w:t>Содержание</w:t>
      </w:r>
    </w:p>
    <w:p w:rsidR="00940DC1" w:rsidRPr="00596D06" w:rsidRDefault="00443880" w:rsidP="00443880">
      <w:pPr>
        <w:ind w:firstLine="0"/>
        <w:jc w:val="right"/>
      </w:pPr>
      <w:r>
        <w:t>С</w:t>
      </w:r>
    </w:p>
    <w:p w:rsidR="00596D06" w:rsidRPr="00222813" w:rsidRDefault="00830DAF" w:rsidP="00515AC3">
      <w:pPr>
        <w:pStyle w:val="12"/>
        <w:rPr>
          <w:rFonts w:ascii="Calibri" w:eastAsia="Times New Roman" w:hAnsi="Calibri"/>
          <w:noProof/>
          <w:sz w:val="22"/>
          <w:lang w:eastAsia="ru-RU"/>
        </w:rPr>
      </w:pPr>
      <w:r w:rsidRPr="00830DAF">
        <w:fldChar w:fldCharType="begin"/>
      </w:r>
      <w:r w:rsidR="00CB6327" w:rsidRPr="00596D06">
        <w:instrText xml:space="preserve"> TOC \o "1-3" \h \z \u </w:instrText>
      </w:r>
      <w:r w:rsidRPr="00830DAF">
        <w:fldChar w:fldCharType="separate"/>
      </w:r>
      <w:hyperlink w:anchor="_Toc352272018" w:history="1">
        <w:r w:rsidR="00596D06" w:rsidRPr="00596D06">
          <w:rPr>
            <w:rStyle w:val="aa"/>
            <w:noProof/>
          </w:rPr>
          <w:t>Введение</w:t>
        </w:r>
        <w:r w:rsidR="00596D06" w:rsidRPr="00596D06">
          <w:rPr>
            <w:noProof/>
            <w:webHidden/>
          </w:rPr>
          <w:tab/>
        </w:r>
        <w:r w:rsidRPr="00596D06">
          <w:rPr>
            <w:noProof/>
            <w:webHidden/>
          </w:rPr>
          <w:fldChar w:fldCharType="begin"/>
        </w:r>
        <w:r w:rsidR="00596D06" w:rsidRPr="00596D06">
          <w:rPr>
            <w:noProof/>
            <w:webHidden/>
          </w:rPr>
          <w:instrText xml:space="preserve"> PAGEREF _Toc352272018 \h </w:instrText>
        </w:r>
        <w:r w:rsidRPr="00596D06">
          <w:rPr>
            <w:noProof/>
            <w:webHidden/>
          </w:rPr>
        </w:r>
        <w:r w:rsidRPr="00596D06">
          <w:rPr>
            <w:noProof/>
            <w:webHidden/>
          </w:rPr>
          <w:fldChar w:fldCharType="separate"/>
        </w:r>
        <w:r w:rsidR="00706847">
          <w:rPr>
            <w:noProof/>
            <w:webHidden/>
          </w:rPr>
          <w:t>3</w:t>
        </w:r>
        <w:r w:rsidRPr="00596D06">
          <w:rPr>
            <w:noProof/>
            <w:webHidden/>
          </w:rPr>
          <w:fldChar w:fldCharType="end"/>
        </w:r>
      </w:hyperlink>
    </w:p>
    <w:p w:rsidR="00596D06" w:rsidRPr="00222813" w:rsidRDefault="00830DAF" w:rsidP="00515AC3">
      <w:pPr>
        <w:pStyle w:val="12"/>
        <w:rPr>
          <w:rFonts w:ascii="Calibri" w:eastAsia="Times New Roman" w:hAnsi="Calibri"/>
          <w:noProof/>
          <w:sz w:val="22"/>
          <w:lang w:eastAsia="ru-RU"/>
        </w:rPr>
      </w:pPr>
      <w:hyperlink w:anchor="_Toc352272019" w:history="1">
        <w:r w:rsidR="00596D06" w:rsidRPr="00596D06">
          <w:rPr>
            <w:rStyle w:val="aa"/>
            <w:noProof/>
          </w:rPr>
          <w:t>1. Теоретические основы управления оборотным капиталом предприятия</w:t>
        </w:r>
        <w:r w:rsidR="00596D06" w:rsidRPr="00596D06">
          <w:rPr>
            <w:noProof/>
            <w:webHidden/>
          </w:rPr>
          <w:tab/>
        </w:r>
        <w:r w:rsidR="00443880">
          <w:rPr>
            <w:noProof/>
            <w:webHidden/>
          </w:rPr>
          <w:t>4</w:t>
        </w:r>
      </w:hyperlink>
    </w:p>
    <w:p w:rsidR="00596D06" w:rsidRPr="00222813" w:rsidRDefault="00830DAF" w:rsidP="00515AC3">
      <w:pPr>
        <w:pStyle w:val="21"/>
        <w:rPr>
          <w:rFonts w:ascii="Calibri" w:eastAsia="Times New Roman" w:hAnsi="Calibri"/>
          <w:noProof/>
          <w:sz w:val="22"/>
          <w:lang w:eastAsia="ru-RU"/>
        </w:rPr>
      </w:pPr>
      <w:hyperlink w:anchor="_Toc352272020" w:history="1">
        <w:r w:rsidR="00596D06" w:rsidRPr="00596D06">
          <w:rPr>
            <w:rStyle w:val="aa"/>
            <w:noProof/>
          </w:rPr>
          <w:t>1.1 Понятие оборотного капитала и его классификация</w:t>
        </w:r>
        <w:r w:rsidR="00596D06" w:rsidRPr="00596D06">
          <w:rPr>
            <w:noProof/>
            <w:webHidden/>
          </w:rPr>
          <w:tab/>
        </w:r>
        <w:r w:rsidR="00443880">
          <w:rPr>
            <w:noProof/>
            <w:webHidden/>
          </w:rPr>
          <w:t>4</w:t>
        </w:r>
      </w:hyperlink>
    </w:p>
    <w:p w:rsidR="00596D06" w:rsidRPr="00222813" w:rsidRDefault="00830DAF" w:rsidP="00515AC3">
      <w:pPr>
        <w:pStyle w:val="21"/>
        <w:rPr>
          <w:rFonts w:ascii="Calibri" w:eastAsia="Times New Roman" w:hAnsi="Calibri"/>
          <w:noProof/>
          <w:sz w:val="22"/>
          <w:lang w:eastAsia="ru-RU"/>
        </w:rPr>
      </w:pPr>
      <w:hyperlink w:anchor="_Toc352272021" w:history="1">
        <w:r w:rsidR="00596D06" w:rsidRPr="00596D06">
          <w:rPr>
            <w:rStyle w:val="aa"/>
            <w:noProof/>
          </w:rPr>
          <w:t>1.2 Содержание и сущность политики управления оборотным капиталом  предприятия</w:t>
        </w:r>
        <w:r w:rsidR="00596D06" w:rsidRPr="00596D06">
          <w:rPr>
            <w:noProof/>
            <w:webHidden/>
          </w:rPr>
          <w:tab/>
        </w:r>
        <w:r w:rsidR="00443880">
          <w:rPr>
            <w:noProof/>
            <w:webHidden/>
          </w:rPr>
          <w:t>6</w:t>
        </w:r>
      </w:hyperlink>
    </w:p>
    <w:p w:rsidR="00596D06" w:rsidRPr="00222813" w:rsidRDefault="00830DAF" w:rsidP="00515AC3">
      <w:pPr>
        <w:pStyle w:val="12"/>
        <w:rPr>
          <w:rFonts w:ascii="Calibri" w:eastAsia="Times New Roman" w:hAnsi="Calibri"/>
          <w:noProof/>
          <w:sz w:val="22"/>
          <w:lang w:eastAsia="ru-RU"/>
        </w:rPr>
      </w:pPr>
      <w:hyperlink w:anchor="_Toc352272022" w:history="1">
        <w:r w:rsidR="00596D06" w:rsidRPr="00596D06">
          <w:rPr>
            <w:rStyle w:val="aa"/>
            <w:noProof/>
          </w:rPr>
          <w:t>2. Методические подходы к управлению оборотным капиталом предприятия</w:t>
        </w:r>
        <w:r w:rsidR="00596D06" w:rsidRPr="00596D06">
          <w:rPr>
            <w:noProof/>
            <w:webHidden/>
          </w:rPr>
          <w:tab/>
        </w:r>
        <w:r w:rsidRPr="00596D06">
          <w:rPr>
            <w:noProof/>
            <w:webHidden/>
          </w:rPr>
          <w:fldChar w:fldCharType="begin"/>
        </w:r>
        <w:r w:rsidR="00596D06" w:rsidRPr="00596D06">
          <w:rPr>
            <w:noProof/>
            <w:webHidden/>
          </w:rPr>
          <w:instrText xml:space="preserve"> PAGEREF _Toc352272022 \h </w:instrText>
        </w:r>
        <w:r w:rsidRPr="00596D06">
          <w:rPr>
            <w:noProof/>
            <w:webHidden/>
          </w:rPr>
        </w:r>
        <w:r w:rsidRPr="00596D06">
          <w:rPr>
            <w:noProof/>
            <w:webHidden/>
          </w:rPr>
          <w:fldChar w:fldCharType="separate"/>
        </w:r>
        <w:r w:rsidR="00706847">
          <w:rPr>
            <w:noProof/>
            <w:webHidden/>
          </w:rPr>
          <w:t>15</w:t>
        </w:r>
        <w:r w:rsidRPr="00596D06">
          <w:rPr>
            <w:noProof/>
            <w:webHidden/>
          </w:rPr>
          <w:fldChar w:fldCharType="end"/>
        </w:r>
      </w:hyperlink>
    </w:p>
    <w:p w:rsidR="00596D06" w:rsidRPr="00222813" w:rsidRDefault="00830DAF" w:rsidP="00515AC3">
      <w:pPr>
        <w:pStyle w:val="21"/>
        <w:rPr>
          <w:rFonts w:ascii="Calibri" w:eastAsia="Times New Roman" w:hAnsi="Calibri"/>
          <w:noProof/>
          <w:sz w:val="22"/>
          <w:lang w:eastAsia="ru-RU"/>
        </w:rPr>
      </w:pPr>
      <w:hyperlink w:anchor="_Toc352272023" w:history="1">
        <w:r w:rsidR="00596D06" w:rsidRPr="00596D06">
          <w:rPr>
            <w:rStyle w:val="aa"/>
            <w:noProof/>
          </w:rPr>
          <w:t>2.1 Нормирование оборотных средств предприятия</w:t>
        </w:r>
        <w:r w:rsidR="00596D06" w:rsidRPr="00596D06">
          <w:rPr>
            <w:noProof/>
            <w:webHidden/>
          </w:rPr>
          <w:tab/>
        </w:r>
        <w:r w:rsidR="005A6047">
          <w:rPr>
            <w:noProof/>
            <w:webHidden/>
          </w:rPr>
          <w:t>15</w:t>
        </w:r>
      </w:hyperlink>
    </w:p>
    <w:p w:rsidR="00596D06" w:rsidRPr="00222813" w:rsidRDefault="00830DAF" w:rsidP="00515AC3">
      <w:pPr>
        <w:pStyle w:val="21"/>
        <w:rPr>
          <w:rFonts w:ascii="Calibri" w:eastAsia="Times New Roman" w:hAnsi="Calibri"/>
          <w:noProof/>
          <w:sz w:val="22"/>
          <w:lang w:eastAsia="ru-RU"/>
        </w:rPr>
      </w:pPr>
      <w:hyperlink w:anchor="_Toc352272024" w:history="1">
        <w:r w:rsidR="00596D06" w:rsidRPr="00596D06">
          <w:rPr>
            <w:rStyle w:val="aa"/>
            <w:noProof/>
          </w:rPr>
          <w:t>2.2 Планирование как функция управления оборотным капиталом предприятия</w:t>
        </w:r>
        <w:r w:rsidR="00596D06" w:rsidRPr="00596D06">
          <w:rPr>
            <w:noProof/>
            <w:webHidden/>
          </w:rPr>
          <w:tab/>
        </w:r>
        <w:r w:rsidR="00443880">
          <w:rPr>
            <w:noProof/>
            <w:webHidden/>
          </w:rPr>
          <w:t>21</w:t>
        </w:r>
      </w:hyperlink>
    </w:p>
    <w:p w:rsidR="00596D06" w:rsidRPr="00222813" w:rsidRDefault="00830DAF" w:rsidP="00515AC3">
      <w:pPr>
        <w:pStyle w:val="21"/>
        <w:rPr>
          <w:rFonts w:ascii="Calibri" w:eastAsia="Times New Roman" w:hAnsi="Calibri"/>
          <w:noProof/>
          <w:sz w:val="22"/>
          <w:lang w:eastAsia="ru-RU"/>
        </w:rPr>
      </w:pPr>
      <w:hyperlink w:anchor="_Toc352272025" w:history="1">
        <w:r w:rsidR="00596D06" w:rsidRPr="00596D06">
          <w:rPr>
            <w:rStyle w:val="aa"/>
            <w:noProof/>
          </w:rPr>
          <w:t>2.3 Методика анализа эффективности использования  оборотного капитала предприятия</w:t>
        </w:r>
        <w:r w:rsidR="00596D06" w:rsidRPr="00596D06">
          <w:rPr>
            <w:noProof/>
            <w:webHidden/>
          </w:rPr>
          <w:tab/>
        </w:r>
        <w:r w:rsidR="00443880">
          <w:rPr>
            <w:noProof/>
            <w:webHidden/>
          </w:rPr>
          <w:t>26</w:t>
        </w:r>
      </w:hyperlink>
    </w:p>
    <w:p w:rsidR="00596D06" w:rsidRPr="00222813" w:rsidRDefault="00830DAF" w:rsidP="00515AC3">
      <w:pPr>
        <w:pStyle w:val="12"/>
        <w:rPr>
          <w:rFonts w:ascii="Calibri" w:eastAsia="Times New Roman" w:hAnsi="Calibri"/>
          <w:noProof/>
          <w:sz w:val="22"/>
          <w:lang w:eastAsia="ru-RU"/>
        </w:rPr>
      </w:pPr>
      <w:hyperlink w:anchor="_Toc352272026" w:history="1">
        <w:r w:rsidR="00596D06" w:rsidRPr="00596D06">
          <w:rPr>
            <w:rStyle w:val="aa"/>
            <w:noProof/>
          </w:rPr>
          <w:t>Заключение</w:t>
        </w:r>
        <w:r w:rsidR="00596D06" w:rsidRPr="00596D06">
          <w:rPr>
            <w:noProof/>
            <w:webHidden/>
          </w:rPr>
          <w:tab/>
        </w:r>
        <w:r w:rsidR="002175A1">
          <w:rPr>
            <w:noProof/>
            <w:webHidden/>
          </w:rPr>
          <w:t>3</w:t>
        </w:r>
        <w:r w:rsidR="00443880">
          <w:rPr>
            <w:noProof/>
            <w:webHidden/>
          </w:rPr>
          <w:t>3</w:t>
        </w:r>
      </w:hyperlink>
    </w:p>
    <w:p w:rsidR="00596D06" w:rsidRPr="00222813" w:rsidRDefault="00830DAF" w:rsidP="00515AC3">
      <w:pPr>
        <w:pStyle w:val="12"/>
        <w:rPr>
          <w:rFonts w:ascii="Calibri" w:eastAsia="Times New Roman" w:hAnsi="Calibri"/>
          <w:noProof/>
          <w:sz w:val="22"/>
          <w:lang w:eastAsia="ru-RU"/>
        </w:rPr>
      </w:pPr>
      <w:hyperlink w:anchor="_Toc352272027" w:history="1">
        <w:r w:rsidR="00596D06" w:rsidRPr="00596D06">
          <w:rPr>
            <w:rStyle w:val="aa"/>
            <w:noProof/>
          </w:rPr>
          <w:t>Список литературы</w:t>
        </w:r>
        <w:r w:rsidR="00596D06" w:rsidRPr="00596D06">
          <w:rPr>
            <w:noProof/>
            <w:webHidden/>
          </w:rPr>
          <w:tab/>
        </w:r>
        <w:r w:rsidRPr="00596D06">
          <w:rPr>
            <w:noProof/>
            <w:webHidden/>
          </w:rPr>
          <w:fldChar w:fldCharType="begin"/>
        </w:r>
        <w:r w:rsidR="00596D06" w:rsidRPr="00596D06">
          <w:rPr>
            <w:noProof/>
            <w:webHidden/>
          </w:rPr>
          <w:instrText xml:space="preserve"> PAGEREF _Toc352272027 \h </w:instrText>
        </w:r>
        <w:r w:rsidRPr="00596D06">
          <w:rPr>
            <w:noProof/>
            <w:webHidden/>
          </w:rPr>
        </w:r>
        <w:r w:rsidRPr="00596D06">
          <w:rPr>
            <w:noProof/>
            <w:webHidden/>
          </w:rPr>
          <w:fldChar w:fldCharType="separate"/>
        </w:r>
        <w:r w:rsidR="00706847">
          <w:rPr>
            <w:noProof/>
            <w:webHidden/>
          </w:rPr>
          <w:t>34</w:t>
        </w:r>
        <w:r w:rsidRPr="00596D06">
          <w:rPr>
            <w:noProof/>
            <w:webHidden/>
          </w:rPr>
          <w:fldChar w:fldCharType="end"/>
        </w:r>
      </w:hyperlink>
    </w:p>
    <w:p w:rsidR="00CB6327" w:rsidRDefault="00830DAF" w:rsidP="00596D06">
      <w:pPr>
        <w:ind w:firstLine="0"/>
      </w:pPr>
      <w:r w:rsidRPr="00596D06">
        <w:rPr>
          <w:bCs/>
        </w:rPr>
        <w:fldChar w:fldCharType="end"/>
      </w:r>
    </w:p>
    <w:p w:rsidR="002175A1" w:rsidRDefault="002175A1">
      <w:pPr>
        <w:spacing w:line="240" w:lineRule="auto"/>
        <w:ind w:firstLine="0"/>
        <w:jc w:val="left"/>
      </w:pPr>
      <w:bookmarkStart w:id="0" w:name="_Toc352272018"/>
      <w:r>
        <w:br w:type="page"/>
      </w:r>
    </w:p>
    <w:p w:rsidR="00940DC1" w:rsidRPr="00DD4F9D" w:rsidRDefault="00981ED5" w:rsidP="002175A1">
      <w:pPr>
        <w:ind w:firstLine="0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DD4F9D">
        <w:rPr>
          <w:rFonts w:ascii="Arial" w:hAnsi="Arial" w:cs="Arial"/>
          <w:b/>
          <w:sz w:val="32"/>
          <w:szCs w:val="32"/>
        </w:rPr>
        <w:lastRenderedPageBreak/>
        <w:t>Введение</w:t>
      </w:r>
      <w:bookmarkEnd w:id="0"/>
    </w:p>
    <w:p w:rsidR="00940DC1" w:rsidRDefault="00940DC1" w:rsidP="00940DC1">
      <w:pPr>
        <w:ind w:firstLine="397"/>
        <w:jc w:val="center"/>
      </w:pPr>
    </w:p>
    <w:p w:rsidR="00940DC1" w:rsidRPr="000F6253" w:rsidRDefault="00940DC1" w:rsidP="008151EA">
      <w:r w:rsidRPr="000F6253">
        <w:t>Оборонный капитал – это средства, инвестируемые компанией в свою операционную деятельность в течени</w:t>
      </w:r>
      <w:proofErr w:type="gramStart"/>
      <w:r w:rsidRPr="000F6253">
        <w:t>и</w:t>
      </w:r>
      <w:proofErr w:type="gramEnd"/>
      <w:r w:rsidRPr="000F6253">
        <w:t xml:space="preserve"> каждого производственного цикла.</w:t>
      </w:r>
    </w:p>
    <w:p w:rsidR="0081411A" w:rsidRDefault="00940DC1" w:rsidP="008151EA">
      <w:r>
        <w:t xml:space="preserve">Используя своевременный и точный анализ эффективности использования оборотного капитала, предприятие может своевременно выявить необходимые внутрихозяйственные резервы. </w:t>
      </w:r>
    </w:p>
    <w:p w:rsidR="0081411A" w:rsidRDefault="00940DC1" w:rsidP="008151EA">
      <w:r>
        <w:t xml:space="preserve">Также информация, полученная в ходе данного анализа, может стать основой разработки обоснованных планов-прогнозов и принятия необходимых и актуальных управленческих решений, позволит осуществить необходимый </w:t>
      </w:r>
      <w:proofErr w:type="gramStart"/>
      <w:r>
        <w:t>контроль за</w:t>
      </w:r>
      <w:proofErr w:type="gramEnd"/>
      <w:r>
        <w:t xml:space="preserve"> их выполнением. </w:t>
      </w:r>
    </w:p>
    <w:p w:rsidR="00940DC1" w:rsidRDefault="00940DC1" w:rsidP="008151EA">
      <w:r>
        <w:t>Все это приведет к повышению эффективности функционирования предприятия.</w:t>
      </w:r>
    </w:p>
    <w:p w:rsidR="00981ED5" w:rsidRDefault="00940DC1" w:rsidP="008151EA">
      <w:r w:rsidRPr="00831EE2">
        <w:t>Объект</w:t>
      </w:r>
      <w:r>
        <w:t>ом</w:t>
      </w:r>
      <w:r w:rsidRPr="00831EE2">
        <w:t xml:space="preserve"> </w:t>
      </w:r>
      <w:r w:rsidR="00981ED5">
        <w:t>работы</w:t>
      </w:r>
      <w:r w:rsidRPr="00797965">
        <w:rPr>
          <w:b/>
        </w:rPr>
        <w:t xml:space="preserve"> </w:t>
      </w:r>
      <w:r>
        <w:t xml:space="preserve">является </w:t>
      </w:r>
      <w:r w:rsidR="00981ED5">
        <w:t>организация управления оборотным капиталом предприятия.</w:t>
      </w:r>
    </w:p>
    <w:p w:rsidR="00940DC1" w:rsidRDefault="00940DC1" w:rsidP="008151EA">
      <w:r>
        <w:t>Предметом работы является оборотный капитал предприятия.</w:t>
      </w:r>
    </w:p>
    <w:p w:rsidR="00940DC1" w:rsidRDefault="00940DC1" w:rsidP="008151EA">
      <w:r w:rsidRPr="00500A80">
        <w:t>Целью и</w:t>
      </w:r>
      <w:r>
        <w:t xml:space="preserve">сследования является </w:t>
      </w:r>
      <w:r w:rsidR="008151EA">
        <w:t xml:space="preserve">изучение особенностей </w:t>
      </w:r>
      <w:r w:rsidR="00017606">
        <w:t xml:space="preserve">управления </w:t>
      </w:r>
      <w:r w:rsidR="008151EA">
        <w:t>оборотн</w:t>
      </w:r>
      <w:r w:rsidR="00017606">
        <w:t>ым</w:t>
      </w:r>
      <w:r w:rsidR="008151EA">
        <w:t xml:space="preserve"> капитал</w:t>
      </w:r>
      <w:r w:rsidR="00017606">
        <w:t>ом</w:t>
      </w:r>
      <w:r w:rsidR="008151EA">
        <w:t xml:space="preserve"> предприятия.</w:t>
      </w:r>
    </w:p>
    <w:p w:rsidR="00940DC1" w:rsidRPr="003F1EF5" w:rsidRDefault="00940DC1" w:rsidP="008151EA">
      <w:r w:rsidRPr="003F1EF5">
        <w:t>Данная цель определила следующие задачи:</w:t>
      </w:r>
    </w:p>
    <w:p w:rsidR="003F1EF5" w:rsidRPr="003F1EF5" w:rsidRDefault="0081411A" w:rsidP="003F1EF5">
      <w:r w:rsidRPr="003F1EF5">
        <w:t>- рассмотреть понятие оборотного капитала и его классификацию;</w:t>
      </w:r>
    </w:p>
    <w:p w:rsidR="003F1EF5" w:rsidRDefault="0081411A" w:rsidP="003F1EF5">
      <w:r w:rsidRPr="003F1EF5">
        <w:t xml:space="preserve">- </w:t>
      </w:r>
      <w:r w:rsidR="003F1EF5" w:rsidRPr="003F1EF5">
        <w:t>изучить содержание и сущность политики управления оборотным капиталом  предприятия;</w:t>
      </w:r>
    </w:p>
    <w:p w:rsidR="00F21E5D" w:rsidRPr="003F1EF5" w:rsidRDefault="00F21E5D" w:rsidP="003F1EF5">
      <w:r w:rsidRPr="00F21E5D">
        <w:rPr>
          <w:bCs/>
        </w:rPr>
        <w:t>Оборотный капитал</w:t>
      </w:r>
      <w:r>
        <w:t> — понятие классической экономики Адама Смита. Одно из основных понятий политической экономики К. Маркса.</w:t>
      </w:r>
    </w:p>
    <w:p w:rsidR="002175A1" w:rsidRDefault="002175A1">
      <w:pPr>
        <w:spacing w:line="240" w:lineRule="auto"/>
        <w:ind w:firstLine="0"/>
        <w:jc w:val="left"/>
        <w:rPr>
          <w:rFonts w:ascii="Arial" w:hAnsi="Arial" w:cs="Arial"/>
          <w:b/>
        </w:rPr>
      </w:pPr>
      <w:bookmarkStart w:id="1" w:name="_Toc352272019"/>
      <w:r>
        <w:rPr>
          <w:rFonts w:ascii="Arial" w:hAnsi="Arial" w:cs="Arial"/>
          <w:b/>
        </w:rPr>
        <w:br w:type="page"/>
      </w:r>
    </w:p>
    <w:p w:rsidR="00940DC1" w:rsidRPr="0027224B" w:rsidRDefault="00940DC1" w:rsidP="0027224B">
      <w:pPr>
        <w:ind w:firstLine="0"/>
        <w:jc w:val="center"/>
        <w:outlineLvl w:val="0"/>
        <w:rPr>
          <w:b/>
        </w:rPr>
      </w:pPr>
      <w:r w:rsidRPr="00DD4F9D">
        <w:rPr>
          <w:rFonts w:ascii="Arial" w:hAnsi="Arial" w:cs="Arial"/>
          <w:b/>
        </w:rPr>
        <w:lastRenderedPageBreak/>
        <w:t>1</w:t>
      </w:r>
      <w:r w:rsidR="008151EA" w:rsidRPr="008151EA">
        <w:rPr>
          <w:b/>
        </w:rPr>
        <w:t>.</w:t>
      </w:r>
      <w:r w:rsidRPr="008151EA">
        <w:rPr>
          <w:b/>
        </w:rPr>
        <w:t xml:space="preserve"> </w:t>
      </w:r>
      <w:r w:rsidR="008151EA" w:rsidRPr="00DD4F9D">
        <w:rPr>
          <w:rFonts w:ascii="Arial" w:hAnsi="Arial" w:cs="Arial"/>
          <w:b/>
          <w:sz w:val="32"/>
          <w:szCs w:val="32"/>
        </w:rPr>
        <w:t>Теоретические</w:t>
      </w:r>
      <w:r w:rsidRPr="00DD4F9D">
        <w:rPr>
          <w:rFonts w:ascii="Arial" w:hAnsi="Arial" w:cs="Arial"/>
          <w:b/>
          <w:sz w:val="32"/>
          <w:szCs w:val="32"/>
        </w:rPr>
        <w:t xml:space="preserve"> </w:t>
      </w:r>
      <w:r w:rsidR="008151EA" w:rsidRPr="00DD4F9D">
        <w:rPr>
          <w:rFonts w:ascii="Arial" w:hAnsi="Arial" w:cs="Arial"/>
          <w:b/>
          <w:sz w:val="32"/>
          <w:szCs w:val="32"/>
        </w:rPr>
        <w:t>основы управления оборотным капиталом предприятия</w:t>
      </w:r>
      <w:bookmarkEnd w:id="1"/>
    </w:p>
    <w:p w:rsidR="00940DC1" w:rsidRPr="00DD4F9D" w:rsidRDefault="00940DC1" w:rsidP="00DD4F9D">
      <w:pPr>
        <w:ind w:firstLine="0"/>
        <w:jc w:val="left"/>
        <w:outlineLvl w:val="1"/>
        <w:rPr>
          <w:rFonts w:ascii="Arial" w:hAnsi="Arial" w:cs="Arial"/>
          <w:b/>
          <w:i/>
        </w:rPr>
      </w:pPr>
      <w:bookmarkStart w:id="2" w:name="_Toc352272020"/>
      <w:r w:rsidRPr="00DD4F9D">
        <w:rPr>
          <w:rFonts w:ascii="Arial" w:hAnsi="Arial" w:cs="Arial"/>
          <w:b/>
          <w:i/>
        </w:rPr>
        <w:t>1.1 Понятие оборотного капитала и его классификация</w:t>
      </w:r>
      <w:bookmarkEnd w:id="2"/>
    </w:p>
    <w:p w:rsidR="00940DC1" w:rsidRDefault="00940DC1" w:rsidP="0081411A"/>
    <w:p w:rsidR="0081411A" w:rsidRDefault="00940DC1" w:rsidP="0081411A">
      <w:pPr>
        <w:rPr>
          <w:szCs w:val="28"/>
        </w:rPr>
      </w:pPr>
      <w:r>
        <w:t>Оборотный капитал</w:t>
      </w:r>
      <w:r w:rsidRPr="00220C87">
        <w:t xml:space="preserve"> </w:t>
      </w:r>
      <w:r w:rsidR="0081411A">
        <w:t>—</w:t>
      </w:r>
      <w:r w:rsidRPr="00220C87">
        <w:t xml:space="preserve"> это активы предприятия, возобновляемые с </w:t>
      </w:r>
      <w:r>
        <w:t>определенной регулярностью</w:t>
      </w:r>
      <w:r w:rsidRPr="00220C87">
        <w:t xml:space="preserve"> для обеспечения текущей деятельности, вложения в которые, как минимум, од</w:t>
      </w:r>
      <w:r w:rsidR="005F66D8">
        <w:t>нократно оборачиваются в течение</w:t>
      </w:r>
      <w:r w:rsidRPr="00220C87">
        <w:t xml:space="preserve"> года или одного производст</w:t>
      </w:r>
      <w:r>
        <w:t xml:space="preserve">венного цикла. </w:t>
      </w:r>
      <w:r>
        <w:rPr>
          <w:szCs w:val="28"/>
        </w:rPr>
        <w:t>Оборотный капитал –</w:t>
      </w:r>
      <w:r w:rsidRPr="00220C87">
        <w:rPr>
          <w:szCs w:val="28"/>
        </w:rPr>
        <w:t xml:space="preserve"> это совокупность денежных средств, авансированных для создания и использования оборотных производственных фондов и фондов обращения для обеспечения непрерывного процесса производства и реализации продукции.</w:t>
      </w:r>
    </w:p>
    <w:p w:rsidR="00940DC1" w:rsidRDefault="00940DC1" w:rsidP="0081411A">
      <w:pPr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Представим классификацию оборотного капитала в таблице 1.</w:t>
      </w:r>
    </w:p>
    <w:p w:rsidR="0081411A" w:rsidRDefault="0081411A" w:rsidP="0081411A">
      <w:pPr>
        <w:jc w:val="right"/>
        <w:rPr>
          <w:lang w:eastAsia="ru-RU"/>
        </w:rPr>
      </w:pPr>
      <w:r>
        <w:rPr>
          <w:lang w:eastAsia="ru-RU"/>
        </w:rPr>
        <w:t>Таблица 1</w:t>
      </w:r>
    </w:p>
    <w:p w:rsidR="00940DC1" w:rsidRDefault="00940DC1" w:rsidP="0081411A">
      <w:pPr>
        <w:jc w:val="center"/>
        <w:rPr>
          <w:lang w:eastAsia="ru-RU"/>
        </w:rPr>
      </w:pPr>
      <w:r>
        <w:rPr>
          <w:lang w:eastAsia="ru-RU"/>
        </w:rPr>
        <w:t>Классификация оборотного капитала предприятия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7"/>
        <w:gridCol w:w="7200"/>
      </w:tblGrid>
      <w:tr w:rsidR="00940DC1" w:rsidRPr="0027224B" w:rsidTr="005B1BA1">
        <w:tc>
          <w:tcPr>
            <w:tcW w:w="2093" w:type="dxa"/>
            <w:shd w:val="clear" w:color="auto" w:fill="auto"/>
          </w:tcPr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Признак классификации</w:t>
            </w:r>
          </w:p>
        </w:tc>
        <w:tc>
          <w:tcPr>
            <w:tcW w:w="8044" w:type="dxa"/>
            <w:shd w:val="clear" w:color="auto" w:fill="auto"/>
          </w:tcPr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Классификационные группы</w:t>
            </w:r>
          </w:p>
        </w:tc>
      </w:tr>
      <w:tr w:rsidR="00940DC1" w:rsidRPr="0027224B" w:rsidTr="005B1BA1">
        <w:tc>
          <w:tcPr>
            <w:tcW w:w="2093" w:type="dxa"/>
            <w:shd w:val="clear" w:color="auto" w:fill="auto"/>
            <w:vAlign w:val="center"/>
          </w:tcPr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Сфера оборота</w:t>
            </w:r>
          </w:p>
        </w:tc>
        <w:tc>
          <w:tcPr>
            <w:tcW w:w="8044" w:type="dxa"/>
            <w:shd w:val="clear" w:color="auto" w:fill="auto"/>
          </w:tcPr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- функционирующие в сфере производства (оборотные фонды),</w:t>
            </w:r>
          </w:p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- функционирующие в сфере обращения (фонды обращения)</w:t>
            </w:r>
          </w:p>
        </w:tc>
      </w:tr>
      <w:tr w:rsidR="00940DC1" w:rsidRPr="0027224B" w:rsidTr="005B1BA1">
        <w:tc>
          <w:tcPr>
            <w:tcW w:w="2093" w:type="dxa"/>
            <w:shd w:val="clear" w:color="auto" w:fill="auto"/>
            <w:vAlign w:val="center"/>
          </w:tcPr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Форма</w:t>
            </w:r>
          </w:p>
        </w:tc>
        <w:tc>
          <w:tcPr>
            <w:tcW w:w="8044" w:type="dxa"/>
            <w:shd w:val="clear" w:color="auto" w:fill="auto"/>
          </w:tcPr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- в натурально-вещественной форме (материальные оборотные средства), в том числе производственные запасы, полуфабрикаты собственного производства, незавершенное производство, готовые изделия,</w:t>
            </w:r>
          </w:p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- в денежной форме (денежные средства)</w:t>
            </w:r>
          </w:p>
        </w:tc>
      </w:tr>
      <w:tr w:rsidR="00940DC1" w:rsidRPr="0027224B" w:rsidTr="005B1BA1">
        <w:tc>
          <w:tcPr>
            <w:tcW w:w="2093" w:type="dxa"/>
            <w:shd w:val="clear" w:color="auto" w:fill="auto"/>
            <w:vAlign w:val="center"/>
          </w:tcPr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Элементы</w:t>
            </w:r>
          </w:p>
        </w:tc>
        <w:tc>
          <w:tcPr>
            <w:tcW w:w="8044" w:type="dxa"/>
            <w:shd w:val="clear" w:color="auto" w:fill="auto"/>
          </w:tcPr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- элементы оборотных фондов:</w:t>
            </w:r>
          </w:p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 xml:space="preserve">а) производственные запасы, в том числе сырье, </w:t>
            </w:r>
            <w:r w:rsidRPr="0027224B">
              <w:rPr>
                <w:szCs w:val="28"/>
                <w:lang w:eastAsia="ru-RU"/>
              </w:rPr>
              <w:lastRenderedPageBreak/>
              <w:t>основные и вспомогательные материалы, топливо, тара, запасные части для ремонта.</w:t>
            </w:r>
          </w:p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proofErr w:type="gramStart"/>
            <w:r w:rsidRPr="0027224B">
              <w:rPr>
                <w:szCs w:val="28"/>
                <w:lang w:eastAsia="ru-RU"/>
              </w:rPr>
              <w:t>б) затраты на незаконченную продукцию, в том числе незавершенное производство (предметы труда, вступившие в производственный процесс, в т.ч. материалы, детали, узлы изделия, находящиеся в процессе обработки или сборки, полуфабрикаты собственного изготовления, незаконченные полностью производством в одних цехах и подлежащие дальнейшей переработке в других цехах того же предприятия), полуфабрикаты собственного производства, расходы будущих периодов (затраты на подготовку и освоение новой</w:t>
            </w:r>
            <w:proofErr w:type="gramEnd"/>
            <w:r w:rsidRPr="0027224B">
              <w:rPr>
                <w:szCs w:val="28"/>
                <w:lang w:eastAsia="ru-RU"/>
              </w:rPr>
              <w:t xml:space="preserve"> продукции, которые производятся в данном периоде, но относятся на продукцию будущего периода и др.),</w:t>
            </w:r>
          </w:p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- элементы фондов обращения:</w:t>
            </w:r>
          </w:p>
          <w:p w:rsidR="0027224B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proofErr w:type="gramStart"/>
            <w:r w:rsidRPr="0027224B">
              <w:rPr>
                <w:szCs w:val="28"/>
                <w:lang w:eastAsia="ru-RU"/>
              </w:rPr>
              <w:t xml:space="preserve">а) готовые изделия, в т.ч. готовая продукция на складе предприятия, ожидающая реализации и продукция отгруженная, но неоплаченная </w:t>
            </w:r>
            <w:r w:rsidR="0027224B" w:rsidRPr="0027224B">
              <w:rPr>
                <w:szCs w:val="28"/>
                <w:lang w:eastAsia="ru-RU"/>
              </w:rPr>
              <w:t>покупателями),</w:t>
            </w:r>
            <w:proofErr w:type="gramEnd"/>
          </w:p>
          <w:p w:rsidR="00940DC1" w:rsidRPr="0027224B" w:rsidRDefault="0027224B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б) денежные средства, в т.ч. свободные денежные средства предприятия на расчетном счете, необходимые для закупки сырья, материалов, топлива, выплаты заработной платы и денежные средства, находящиеся в расчетах</w:t>
            </w:r>
          </w:p>
        </w:tc>
      </w:tr>
    </w:tbl>
    <w:p w:rsidR="005B1BA1" w:rsidRDefault="005B1BA1" w:rsidP="0027224B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</w:p>
    <w:p w:rsidR="0027224B" w:rsidRDefault="0027224B" w:rsidP="0027224B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</w:p>
    <w:p w:rsidR="0027224B" w:rsidRDefault="0027224B" w:rsidP="0027224B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</w:p>
    <w:p w:rsidR="0027224B" w:rsidRPr="0027224B" w:rsidRDefault="0027224B" w:rsidP="0027224B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11"/>
        <w:gridCol w:w="7176"/>
      </w:tblGrid>
      <w:tr w:rsidR="00940DC1" w:rsidRPr="0027224B" w:rsidTr="0027224B">
        <w:tc>
          <w:tcPr>
            <w:tcW w:w="2111" w:type="dxa"/>
            <w:shd w:val="clear" w:color="auto" w:fill="auto"/>
            <w:vAlign w:val="center"/>
          </w:tcPr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lastRenderedPageBreak/>
              <w:t xml:space="preserve">Охват нормированием </w:t>
            </w:r>
          </w:p>
        </w:tc>
        <w:tc>
          <w:tcPr>
            <w:tcW w:w="7176" w:type="dxa"/>
            <w:shd w:val="clear" w:color="auto" w:fill="auto"/>
          </w:tcPr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- нормируемые (производственные запасы, затраты на незаконченную продукцию, продукцию на складах предприятия),</w:t>
            </w:r>
          </w:p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- ненормируемые (продукция отгруженная, денежные средства, средства в расчетах)</w:t>
            </w:r>
          </w:p>
        </w:tc>
      </w:tr>
      <w:tr w:rsidR="00940DC1" w:rsidRPr="0027224B" w:rsidTr="0027224B">
        <w:tc>
          <w:tcPr>
            <w:tcW w:w="2111" w:type="dxa"/>
            <w:shd w:val="clear" w:color="auto" w:fill="auto"/>
            <w:vAlign w:val="center"/>
          </w:tcPr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Источник формирования</w:t>
            </w:r>
          </w:p>
        </w:tc>
        <w:tc>
          <w:tcPr>
            <w:tcW w:w="7176" w:type="dxa"/>
            <w:shd w:val="clear" w:color="auto" w:fill="auto"/>
          </w:tcPr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- собственные (аккумулируемые при создании предприятия и пополнения за счет прибыли),</w:t>
            </w:r>
          </w:p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 xml:space="preserve">- </w:t>
            </w:r>
            <w:proofErr w:type="gramStart"/>
            <w:r w:rsidRPr="0027224B">
              <w:rPr>
                <w:szCs w:val="28"/>
                <w:lang w:eastAsia="ru-RU"/>
              </w:rPr>
              <w:t>заемные</w:t>
            </w:r>
            <w:proofErr w:type="gramEnd"/>
            <w:r w:rsidRPr="0027224B">
              <w:rPr>
                <w:szCs w:val="28"/>
                <w:lang w:eastAsia="ru-RU"/>
              </w:rPr>
              <w:t xml:space="preserve"> (создаваемы за счет ссуд в банке),</w:t>
            </w:r>
          </w:p>
          <w:p w:rsidR="00940DC1" w:rsidRPr="0027224B" w:rsidRDefault="00940DC1" w:rsidP="0027224B">
            <w:pPr>
              <w:ind w:firstLine="0"/>
              <w:rPr>
                <w:szCs w:val="28"/>
                <w:lang w:eastAsia="ru-RU"/>
              </w:rPr>
            </w:pPr>
            <w:r w:rsidRPr="0027224B">
              <w:rPr>
                <w:szCs w:val="28"/>
                <w:lang w:eastAsia="ru-RU"/>
              </w:rPr>
              <w:t>- прочие привлеченные (временно используемые в обороте предприятия, в т. ч. кредиторская задолженность всех видов, средства целевого финансирования, в т. ч. из государственного бюджета различных уровней)</w:t>
            </w:r>
          </w:p>
        </w:tc>
      </w:tr>
    </w:tbl>
    <w:p w:rsidR="00940DC1" w:rsidRDefault="00940DC1" w:rsidP="00940DC1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40DC1" w:rsidRPr="00220C87" w:rsidRDefault="00940DC1" w:rsidP="00F35EA2">
      <w:r>
        <w:t xml:space="preserve">Таким образом, </w:t>
      </w:r>
      <w:r w:rsidRPr="00220C87">
        <w:t>состав и структура оборотн</w:t>
      </w:r>
      <w:r>
        <w:t>ого капитала</w:t>
      </w:r>
      <w:r w:rsidRPr="00220C87">
        <w:t xml:space="preserve"> предприятия </w:t>
      </w:r>
      <w:r w:rsidR="004274D6">
        <w:t>—</w:t>
      </w:r>
      <w:r w:rsidRPr="00220C87">
        <w:t xml:space="preserve"> важный показатель коммерческой деятельности предприятия. Изучение структуры и выявление тенденций изменения элементов оборотн</w:t>
      </w:r>
      <w:r>
        <w:t>ого капитала</w:t>
      </w:r>
      <w:r w:rsidRPr="00220C87">
        <w:t xml:space="preserve"> служит основой прогнозирования перспективных изменений в составе оборотн</w:t>
      </w:r>
      <w:r>
        <w:t>ого</w:t>
      </w:r>
      <w:r w:rsidRPr="00220C87">
        <w:t xml:space="preserve"> </w:t>
      </w:r>
      <w:r>
        <w:t>капитала</w:t>
      </w:r>
      <w:r w:rsidRPr="00220C87">
        <w:t>.</w:t>
      </w:r>
    </w:p>
    <w:p w:rsidR="00940DC1" w:rsidRDefault="00940DC1" w:rsidP="00940DC1">
      <w:pPr>
        <w:ind w:firstLine="397"/>
      </w:pPr>
    </w:p>
    <w:p w:rsidR="00940DC1" w:rsidRPr="00DD4F9D" w:rsidRDefault="00940DC1" w:rsidP="0027224B">
      <w:pPr>
        <w:spacing w:line="240" w:lineRule="auto"/>
        <w:ind w:firstLine="0"/>
        <w:jc w:val="left"/>
        <w:rPr>
          <w:rFonts w:ascii="Arial" w:hAnsi="Arial" w:cs="Arial"/>
          <w:b/>
          <w:i/>
        </w:rPr>
      </w:pPr>
      <w:bookmarkStart w:id="3" w:name="_Toc352272021"/>
      <w:r w:rsidRPr="00DD4F9D">
        <w:rPr>
          <w:rFonts w:ascii="Arial" w:hAnsi="Arial" w:cs="Arial"/>
          <w:b/>
          <w:i/>
        </w:rPr>
        <w:t>1.2 Содержание и сущность политики управления оборотным капиталом  предприятия</w:t>
      </w:r>
      <w:bookmarkEnd w:id="3"/>
    </w:p>
    <w:p w:rsidR="00940DC1" w:rsidRDefault="00940DC1" w:rsidP="00940DC1">
      <w:pPr>
        <w:suppressAutoHyphens/>
        <w:ind w:firstLine="397"/>
      </w:pPr>
    </w:p>
    <w:p w:rsidR="00940DC1" w:rsidRPr="0044169E" w:rsidRDefault="00940DC1" w:rsidP="00F35EA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4169E">
        <w:rPr>
          <w:sz w:val="28"/>
          <w:szCs w:val="28"/>
        </w:rPr>
        <w:t>Политика управления оборотными активами представляет собой часть общей финансовой стратегии предприятия, заключающейся в формировании необходимого объема и состава оборотных активов, рационализации и оптимизации структуры источников их финансирования.</w:t>
      </w:r>
    </w:p>
    <w:p w:rsidR="00940DC1" w:rsidRPr="0044169E" w:rsidRDefault="00940DC1" w:rsidP="00F35EA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4169E">
        <w:rPr>
          <w:sz w:val="28"/>
          <w:szCs w:val="28"/>
        </w:rPr>
        <w:t xml:space="preserve">Главной целью управления </w:t>
      </w:r>
      <w:r w:rsidRPr="0044169E">
        <w:rPr>
          <w:bCs/>
          <w:sz w:val="28"/>
          <w:szCs w:val="28"/>
        </w:rPr>
        <w:t>оборотным капиталом</w:t>
      </w:r>
      <w:r w:rsidRPr="0044169E">
        <w:rPr>
          <w:sz w:val="28"/>
          <w:szCs w:val="28"/>
        </w:rPr>
        <w:t xml:space="preserve"> является определение оптимальных объёма и структуры оборотных средств, а также </w:t>
      </w:r>
      <w:r w:rsidRPr="0044169E">
        <w:rPr>
          <w:sz w:val="28"/>
          <w:szCs w:val="28"/>
        </w:rPr>
        <w:lastRenderedPageBreak/>
        <w:t xml:space="preserve">источников их финансирования. </w:t>
      </w:r>
    </w:p>
    <w:p w:rsidR="00940DC1" w:rsidRDefault="00940DC1" w:rsidP="00F35EA2">
      <w:r>
        <w:t>Для достижения этой цели менеджер должен найти компромисс между объёмом оборотных средств и риском потери ликвидности.</w:t>
      </w:r>
    </w:p>
    <w:p w:rsidR="00940DC1" w:rsidRDefault="00940DC1" w:rsidP="00F35EA2">
      <w:r>
        <w:t xml:space="preserve">Для поддержания ликвидности предприятие должно иметь высокий уровень </w:t>
      </w:r>
      <w:r w:rsidRPr="000017E9">
        <w:rPr>
          <w:bCs/>
        </w:rPr>
        <w:t>оборотного капитала</w:t>
      </w:r>
      <w:r>
        <w:t>, а для повышения доходности предприятие должно снижать запасы оборотных средств, чтобы не допустить наличия неиспользуемых текущих активов.</w:t>
      </w:r>
    </w:p>
    <w:p w:rsidR="00940DC1" w:rsidRPr="00FB357E" w:rsidRDefault="00940DC1" w:rsidP="00F35EA2">
      <w:pPr>
        <w:pStyle w:val="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B357E">
        <w:rPr>
          <w:bCs/>
          <w:sz w:val="28"/>
          <w:szCs w:val="28"/>
        </w:rPr>
        <w:t>К</w:t>
      </w:r>
      <w:r w:rsidRPr="00F44DDD">
        <w:rPr>
          <w:bCs/>
          <w:sz w:val="28"/>
          <w:szCs w:val="28"/>
        </w:rPr>
        <w:t>омплексная политика</w:t>
      </w:r>
      <w:r w:rsidRPr="00F44DDD">
        <w:rPr>
          <w:sz w:val="28"/>
          <w:szCs w:val="28"/>
        </w:rPr>
        <w:t xml:space="preserve"> управления оборотными средствами включает в себя управление текущими активами и текущими пассивами предприятия и </w:t>
      </w:r>
      <w:r w:rsidRPr="00F44DDD">
        <w:rPr>
          <w:bCs/>
          <w:sz w:val="28"/>
          <w:szCs w:val="28"/>
        </w:rPr>
        <w:t>сводится к решению следующих задач</w:t>
      </w:r>
      <w:r w:rsidRPr="00F44DDD">
        <w:rPr>
          <w:sz w:val="28"/>
          <w:szCs w:val="28"/>
        </w:rPr>
        <w:t>:</w:t>
      </w:r>
    </w:p>
    <w:p w:rsidR="00940DC1" w:rsidRPr="00FB357E" w:rsidRDefault="00940DC1" w:rsidP="00F35EA2">
      <w:pPr>
        <w:rPr>
          <w:rFonts w:eastAsia="Times New Roman"/>
          <w:lang w:eastAsia="ru-RU"/>
        </w:rPr>
      </w:pPr>
      <w:r w:rsidRPr="00FB357E">
        <w:rPr>
          <w:rFonts w:eastAsia="Times New Roman"/>
          <w:lang w:eastAsia="ru-RU"/>
        </w:rPr>
        <w:t xml:space="preserve">- </w:t>
      </w:r>
      <w:r w:rsidRPr="00F44DDD">
        <w:rPr>
          <w:rFonts w:eastAsia="Times New Roman"/>
          <w:lang w:eastAsia="ru-RU"/>
        </w:rPr>
        <w:t>превращение текущих финансовых потребностей предприятия в отрицательную величину (под текущими финансовыми потребностями понимают разницу между текущими активами (но без денежных средств) и текущими пассивами; это понятие можно также определить как недостаток/излишек собственных оборотных средств)</w:t>
      </w:r>
      <w:r w:rsidR="00F35EA2">
        <w:rPr>
          <w:rFonts w:eastAsia="Times New Roman"/>
          <w:lang w:eastAsia="ru-RU"/>
        </w:rPr>
        <w:t>;</w:t>
      </w:r>
    </w:p>
    <w:p w:rsidR="00940DC1" w:rsidRPr="00FB357E" w:rsidRDefault="00940DC1" w:rsidP="00F35EA2">
      <w:pPr>
        <w:rPr>
          <w:rFonts w:eastAsia="Times New Roman"/>
          <w:lang w:eastAsia="ru-RU"/>
        </w:rPr>
      </w:pPr>
      <w:r w:rsidRPr="00FB357E">
        <w:rPr>
          <w:rFonts w:eastAsia="Times New Roman"/>
          <w:lang w:eastAsia="ru-RU"/>
        </w:rPr>
        <w:t xml:space="preserve">- </w:t>
      </w:r>
      <w:r w:rsidRPr="00F44DDD">
        <w:rPr>
          <w:rFonts w:eastAsia="Times New Roman"/>
          <w:lang w:eastAsia="ru-RU"/>
        </w:rPr>
        <w:t>ускорение оборачиваемости оборотных сре</w:t>
      </w:r>
      <w:proofErr w:type="gramStart"/>
      <w:r w:rsidRPr="00F44DDD">
        <w:rPr>
          <w:rFonts w:eastAsia="Times New Roman"/>
          <w:lang w:eastAsia="ru-RU"/>
        </w:rPr>
        <w:t>дств пр</w:t>
      </w:r>
      <w:proofErr w:type="gramEnd"/>
      <w:r w:rsidRPr="00F44DDD">
        <w:rPr>
          <w:rFonts w:eastAsia="Times New Roman"/>
          <w:lang w:eastAsia="ru-RU"/>
        </w:rPr>
        <w:t>едприятия;</w:t>
      </w:r>
    </w:p>
    <w:p w:rsidR="00940DC1" w:rsidRPr="00F44DDD" w:rsidRDefault="00940DC1" w:rsidP="00F35EA2">
      <w:pPr>
        <w:rPr>
          <w:rFonts w:eastAsia="Times New Roman"/>
          <w:lang w:eastAsia="ru-RU"/>
        </w:rPr>
      </w:pPr>
      <w:r w:rsidRPr="00FB357E">
        <w:rPr>
          <w:rFonts w:eastAsia="Times New Roman"/>
          <w:lang w:eastAsia="ru-RU"/>
        </w:rPr>
        <w:t xml:space="preserve">- </w:t>
      </w:r>
      <w:r w:rsidRPr="00F44DDD">
        <w:rPr>
          <w:rFonts w:eastAsia="Times New Roman"/>
          <w:lang w:eastAsia="ru-RU"/>
        </w:rPr>
        <w:t>выбор наиболее подходящего для предприятия типа политики комплексного оперативного управления текущими активами и пассивами.</w:t>
      </w:r>
    </w:p>
    <w:p w:rsidR="00940DC1" w:rsidRDefault="00940DC1" w:rsidP="00F35EA2">
      <w:r>
        <w:t>Политика управления оборотными активами предприятия разрабатывается по следующим основным этапам.</w:t>
      </w:r>
    </w:p>
    <w:p w:rsidR="00940DC1" w:rsidRDefault="00940DC1" w:rsidP="00F35EA2">
      <w:r>
        <w:t>1. Анализ оборотных активов предприятия в предшествующем периоде.</w:t>
      </w:r>
    </w:p>
    <w:p w:rsidR="00940DC1" w:rsidRDefault="00940DC1" w:rsidP="00F35EA2">
      <w:proofErr w:type="gramStart"/>
      <w:r>
        <w:t>На первом этапе анализа рассматривается динамика общего объема оборотных актив</w:t>
      </w:r>
      <w:r w:rsidR="00F35EA2">
        <w:t xml:space="preserve">ов, используемых предприятием, </w:t>
      </w:r>
      <w:r>
        <w:t>темпы изменения средней их суммы в сопоставлении с темпами изменения объема и реализации продукции и средней суммы всех активов, динамика удельного веса оборотных активов в общей сумме активов предприятия.</w:t>
      </w:r>
      <w:proofErr w:type="gramEnd"/>
    </w:p>
    <w:p w:rsidR="00940DC1" w:rsidRDefault="00940DC1" w:rsidP="00F35EA2">
      <w:r>
        <w:t xml:space="preserve">На втором этапе анализа рассматривается динамика состава оборотных активов предприятия в разрезе основных их видов: запасов </w:t>
      </w:r>
      <w:r>
        <w:lastRenderedPageBreak/>
        <w:t xml:space="preserve">сырья, материалов и полуфабрикатов; запасов готовой продукции; дебиторской задолженности; остатков денежных активов; рассчитываются и изучаются темпы изменения суммы каждого вида оборотных активов в сопоставлении с темпами изменения объема производства и реализации продукции; рассматривается динамика удельного веса основных видов оборотных активов в общей их сумме. </w:t>
      </w:r>
    </w:p>
    <w:p w:rsidR="00940DC1" w:rsidRDefault="00940DC1" w:rsidP="00F35EA2">
      <w:r>
        <w:t>Анализ состава оборотных активов предприятия по отдельным их видам позволяет оценить уровень их ликвидности.</w:t>
      </w:r>
    </w:p>
    <w:p w:rsidR="00940DC1" w:rsidRDefault="00940DC1" w:rsidP="00F35EA2">
      <w:r>
        <w:t>На третьем этапе анализа изучается оборачиваемость отдельных видов оборотных активов и общей их сумм</w:t>
      </w:r>
      <w:r w:rsidR="00F35EA2">
        <w:t>ы с использованием показателей —</w:t>
      </w:r>
      <w:r>
        <w:t xml:space="preserve"> коэффициента оборачиваемости и периода оборота оборотных активов; устанавливается общая продолжительность и структура операционного, производственного и финансового циклов предприятия; исследуются основные факторы, определяющие продолжительность этих циклов.</w:t>
      </w:r>
    </w:p>
    <w:p w:rsidR="00940DC1" w:rsidRDefault="00940DC1" w:rsidP="00F35EA2">
      <w:r>
        <w:t xml:space="preserve">На четвертом этапе анализа определяется рентабельность оборотных активов, исследуются определяющие факторы. </w:t>
      </w:r>
    </w:p>
    <w:p w:rsidR="00940DC1" w:rsidRDefault="00940DC1" w:rsidP="00F35EA2">
      <w:r>
        <w:t>На пятом этапе анализа рассматривается состав основных источников финансирования оборотных активов, динамика их суммы и удельного веса в общем объеме финансовых средств, инвестированных в эти активы; определяется уровень финансового риска, обусловленной структурой источников финансирования оборотных активов.</w:t>
      </w:r>
      <w:r w:rsidR="005B1BA1">
        <w:t xml:space="preserve"> </w:t>
      </w:r>
      <w:r>
        <w:t>Результаты анализа позволяют определить общий уровень эффективности управления оборотными активами на предприятии и выявить основные направления его совершенствования в предстоящем периоде.</w:t>
      </w:r>
    </w:p>
    <w:p w:rsidR="00940DC1" w:rsidRPr="003868C5" w:rsidRDefault="00940DC1" w:rsidP="00F35EA2">
      <w:pPr>
        <w:rPr>
          <w:szCs w:val="28"/>
        </w:rPr>
      </w:pPr>
      <w:r>
        <w:t>2. Определение принципиальных подходов к формированию оборотных активов предприятия.</w:t>
      </w:r>
      <w:r w:rsidR="00F35EA2">
        <w:t xml:space="preserve"> </w:t>
      </w:r>
      <w:r w:rsidRPr="003868C5">
        <w:rPr>
          <w:szCs w:val="28"/>
        </w:rPr>
        <w:t xml:space="preserve">Эти принципы отражают общую идеологию финансового управления предприятием с позиций приемлемого соотношения уровня доходности и риска финансовой деятельности, </w:t>
      </w:r>
      <w:r w:rsidRPr="003868C5">
        <w:rPr>
          <w:szCs w:val="28"/>
        </w:rPr>
        <w:lastRenderedPageBreak/>
        <w:t>содействуют выбору политики их формирования.</w:t>
      </w:r>
      <w:r w:rsidR="00F35EA2">
        <w:rPr>
          <w:szCs w:val="28"/>
        </w:rPr>
        <w:t xml:space="preserve"> </w:t>
      </w:r>
      <w:r w:rsidRPr="003868C5">
        <w:rPr>
          <w:szCs w:val="28"/>
        </w:rPr>
        <w:t>Теория финансового менеджмента рассматривает три принципиальных подхода к формированию оборотных активов предприятия; консервативный, умеренный и агрессивный.</w:t>
      </w:r>
    </w:p>
    <w:p w:rsidR="00940DC1" w:rsidRDefault="00940DC1" w:rsidP="00F35EA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3868C5">
        <w:rPr>
          <w:sz w:val="28"/>
          <w:szCs w:val="28"/>
        </w:rPr>
        <w:t>Основные принципы каждого из перечисленных подходов</w:t>
      </w:r>
      <w:r>
        <w:rPr>
          <w:sz w:val="28"/>
          <w:szCs w:val="28"/>
        </w:rPr>
        <w:t xml:space="preserve"> к управлению оборотными активами предприятия</w:t>
      </w:r>
      <w:r w:rsidRPr="003868C5">
        <w:rPr>
          <w:sz w:val="28"/>
          <w:szCs w:val="28"/>
        </w:rPr>
        <w:t xml:space="preserve"> представлены в таблице </w:t>
      </w:r>
      <w:r>
        <w:rPr>
          <w:sz w:val="28"/>
          <w:szCs w:val="28"/>
        </w:rPr>
        <w:t>2</w:t>
      </w:r>
      <w:r w:rsidRPr="003868C5">
        <w:rPr>
          <w:sz w:val="28"/>
          <w:szCs w:val="28"/>
        </w:rPr>
        <w:t>.</w:t>
      </w:r>
    </w:p>
    <w:p w:rsidR="00F35EA2" w:rsidRDefault="00F35EA2" w:rsidP="00F35EA2">
      <w:pPr>
        <w:pStyle w:val="11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940DC1" w:rsidRPr="003868C5" w:rsidRDefault="00940DC1" w:rsidP="00F35EA2">
      <w:pPr>
        <w:pStyle w:val="11"/>
        <w:spacing w:line="360" w:lineRule="auto"/>
        <w:jc w:val="center"/>
        <w:rPr>
          <w:sz w:val="28"/>
          <w:szCs w:val="28"/>
        </w:rPr>
      </w:pPr>
      <w:r w:rsidRPr="003868C5">
        <w:rPr>
          <w:sz w:val="28"/>
          <w:szCs w:val="28"/>
        </w:rPr>
        <w:t>Подходы к управлению оборотными активами</w:t>
      </w:r>
      <w:r>
        <w:rPr>
          <w:sz w:val="28"/>
          <w:szCs w:val="28"/>
        </w:rPr>
        <w:t xml:space="preserve"> предприятия</w:t>
      </w:r>
    </w:p>
    <w:tbl>
      <w:tblPr>
        <w:tblW w:w="9309" w:type="dxa"/>
        <w:jc w:val="center"/>
        <w:tblInd w:w="-5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9"/>
        <w:gridCol w:w="2211"/>
        <w:gridCol w:w="3870"/>
        <w:gridCol w:w="3209"/>
      </w:tblGrid>
      <w:tr w:rsidR="00940DC1" w:rsidRPr="00741A40" w:rsidTr="0027224B">
        <w:trPr>
          <w:gridBefore w:val="1"/>
          <w:wBefore w:w="9" w:type="pct"/>
          <w:cantSplit/>
          <w:jc w:val="center"/>
        </w:trPr>
        <w:tc>
          <w:tcPr>
            <w:tcW w:w="1083" w:type="pct"/>
          </w:tcPr>
          <w:p w:rsidR="00940DC1" w:rsidRPr="0027224B" w:rsidRDefault="00940DC1" w:rsidP="0027224B">
            <w:pPr>
              <w:pStyle w:val="11"/>
              <w:spacing w:line="360" w:lineRule="auto"/>
              <w:jc w:val="center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Подход</w:t>
            </w:r>
          </w:p>
        </w:tc>
        <w:tc>
          <w:tcPr>
            <w:tcW w:w="2132" w:type="pct"/>
          </w:tcPr>
          <w:p w:rsidR="00940DC1" w:rsidRPr="0027224B" w:rsidRDefault="00940DC1" w:rsidP="0027224B">
            <w:pPr>
              <w:pStyle w:val="11"/>
              <w:spacing w:line="360" w:lineRule="auto"/>
              <w:jc w:val="center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Реализация на практике</w:t>
            </w:r>
          </w:p>
        </w:tc>
        <w:tc>
          <w:tcPr>
            <w:tcW w:w="1776" w:type="pct"/>
          </w:tcPr>
          <w:p w:rsidR="00940DC1" w:rsidRPr="0027224B" w:rsidRDefault="00940DC1" w:rsidP="0027224B">
            <w:pPr>
              <w:pStyle w:val="11"/>
              <w:spacing w:line="360" w:lineRule="auto"/>
              <w:jc w:val="center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Соотношение доходности и риска</w:t>
            </w:r>
          </w:p>
        </w:tc>
      </w:tr>
      <w:tr w:rsidR="00940DC1" w:rsidRPr="00741A40" w:rsidTr="0027224B">
        <w:trPr>
          <w:gridBefore w:val="1"/>
          <w:wBefore w:w="9" w:type="pct"/>
          <w:cantSplit/>
          <w:jc w:val="center"/>
        </w:trPr>
        <w:tc>
          <w:tcPr>
            <w:tcW w:w="4991" w:type="pct"/>
            <w:gridSpan w:val="3"/>
          </w:tcPr>
          <w:p w:rsidR="00940DC1" w:rsidRPr="0027224B" w:rsidRDefault="00940DC1" w:rsidP="0027224B">
            <w:pPr>
              <w:pStyle w:val="11"/>
              <w:spacing w:line="360" w:lineRule="auto"/>
              <w:jc w:val="center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Запасы</w:t>
            </w:r>
          </w:p>
        </w:tc>
      </w:tr>
      <w:tr w:rsidR="00940DC1" w:rsidRPr="0072510E" w:rsidTr="0027224B">
        <w:trPr>
          <w:cantSplit/>
          <w:jc w:val="center"/>
        </w:trPr>
        <w:tc>
          <w:tcPr>
            <w:tcW w:w="1092" w:type="pct"/>
            <w:gridSpan w:val="2"/>
          </w:tcPr>
          <w:p w:rsidR="00940DC1" w:rsidRPr="0027224B" w:rsidRDefault="00940DC1" w:rsidP="0027224B">
            <w:pPr>
              <w:pStyle w:val="11"/>
              <w:spacing w:line="360" w:lineRule="auto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Консервативный</w:t>
            </w:r>
          </w:p>
        </w:tc>
        <w:tc>
          <w:tcPr>
            <w:tcW w:w="2132" w:type="pct"/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Формирование завышенного объема страховых и резервных запасов на случай перебоев с поставками и прочих форс-мажорных обстоятельств</w:t>
            </w:r>
          </w:p>
        </w:tc>
        <w:tc>
          <w:tcPr>
            <w:tcW w:w="1776" w:type="pct"/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Большие потери на хранении запасов и отвлечении средств из оборота, как следствие, – снижение доходности. Уровень риска остановки производства – минимальный</w:t>
            </w:r>
          </w:p>
        </w:tc>
      </w:tr>
      <w:tr w:rsidR="00940DC1" w:rsidRPr="0072510E" w:rsidTr="0027224B">
        <w:trPr>
          <w:cantSplit/>
          <w:jc w:val="center"/>
        </w:trPr>
        <w:tc>
          <w:tcPr>
            <w:tcW w:w="1092" w:type="pct"/>
            <w:gridSpan w:val="2"/>
          </w:tcPr>
          <w:p w:rsidR="00940DC1" w:rsidRPr="0027224B" w:rsidRDefault="00940DC1" w:rsidP="0027224B">
            <w:pPr>
              <w:pStyle w:val="11"/>
              <w:spacing w:line="360" w:lineRule="auto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Умеренный</w:t>
            </w:r>
          </w:p>
        </w:tc>
        <w:tc>
          <w:tcPr>
            <w:tcW w:w="2132" w:type="pct"/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Формирование резервов на случай типовых сбоев</w:t>
            </w:r>
          </w:p>
        </w:tc>
        <w:tc>
          <w:tcPr>
            <w:tcW w:w="1776" w:type="pct"/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Средняя доходность. Средний риск.</w:t>
            </w:r>
          </w:p>
        </w:tc>
      </w:tr>
      <w:tr w:rsidR="00940DC1" w:rsidRPr="0072510E" w:rsidTr="0027224B">
        <w:trPr>
          <w:cantSplit/>
          <w:jc w:val="center"/>
        </w:trPr>
        <w:tc>
          <w:tcPr>
            <w:tcW w:w="1092" w:type="pct"/>
            <w:gridSpan w:val="2"/>
          </w:tcPr>
          <w:p w:rsidR="00940DC1" w:rsidRPr="0027224B" w:rsidRDefault="00940DC1" w:rsidP="0027224B">
            <w:pPr>
              <w:pStyle w:val="11"/>
              <w:spacing w:line="360" w:lineRule="auto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Агрессивный</w:t>
            </w:r>
          </w:p>
        </w:tc>
        <w:tc>
          <w:tcPr>
            <w:tcW w:w="2132" w:type="pct"/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Минимум запасов, поставки «точно в срок»</w:t>
            </w:r>
          </w:p>
        </w:tc>
        <w:tc>
          <w:tcPr>
            <w:tcW w:w="1776" w:type="pct"/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Максимальная доходность, но малейшие сбои грозят остановкой (задержкой) производства</w:t>
            </w:r>
          </w:p>
        </w:tc>
      </w:tr>
      <w:tr w:rsidR="00940DC1" w:rsidRPr="0072510E" w:rsidTr="0027224B">
        <w:trPr>
          <w:cantSplit/>
          <w:jc w:val="center"/>
        </w:trPr>
        <w:tc>
          <w:tcPr>
            <w:tcW w:w="5000" w:type="pct"/>
            <w:gridSpan w:val="4"/>
          </w:tcPr>
          <w:p w:rsidR="00940DC1" w:rsidRPr="0027224B" w:rsidRDefault="00940DC1" w:rsidP="0027224B">
            <w:pPr>
              <w:pStyle w:val="11"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27224B">
              <w:rPr>
                <w:bCs/>
                <w:sz w:val="28"/>
                <w:szCs w:val="28"/>
              </w:rPr>
              <w:t>Дебиторская задолженность</w:t>
            </w:r>
          </w:p>
        </w:tc>
      </w:tr>
      <w:tr w:rsidR="00940DC1" w:rsidRPr="0072510E" w:rsidTr="0027224B">
        <w:trPr>
          <w:cantSplit/>
          <w:jc w:val="center"/>
        </w:trPr>
        <w:tc>
          <w:tcPr>
            <w:tcW w:w="1092" w:type="pct"/>
            <w:gridSpan w:val="2"/>
          </w:tcPr>
          <w:p w:rsidR="00940DC1" w:rsidRPr="0027224B" w:rsidRDefault="00940DC1" w:rsidP="0027224B">
            <w:pPr>
              <w:pStyle w:val="11"/>
              <w:spacing w:line="360" w:lineRule="auto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lastRenderedPageBreak/>
              <w:t>Консервативный</w:t>
            </w:r>
          </w:p>
        </w:tc>
        <w:tc>
          <w:tcPr>
            <w:tcW w:w="2132" w:type="pct"/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Жесткая политика предоставления кредита и инкассации задолженности, минимальная отсрочка платежа, работа только с надежными клиентами</w:t>
            </w:r>
          </w:p>
        </w:tc>
        <w:tc>
          <w:tcPr>
            <w:tcW w:w="1776" w:type="pct"/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Минимальные потери от образования безнадежной задолженности и задержки оплаты, но уровень продаж и конкурентоспособность невелики</w:t>
            </w:r>
          </w:p>
        </w:tc>
      </w:tr>
      <w:tr w:rsidR="00940DC1" w:rsidRPr="0072510E" w:rsidTr="0027224B">
        <w:trPr>
          <w:cantSplit/>
          <w:jc w:val="center"/>
        </w:trPr>
        <w:tc>
          <w:tcPr>
            <w:tcW w:w="109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C1" w:rsidRPr="0027224B" w:rsidRDefault="00940DC1" w:rsidP="0027224B">
            <w:pPr>
              <w:pStyle w:val="11"/>
              <w:spacing w:line="360" w:lineRule="auto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Умеренный</w:t>
            </w:r>
          </w:p>
        </w:tc>
        <w:tc>
          <w:tcPr>
            <w:tcW w:w="2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Предоставление среднерыночных (стандартных) условий поставки и оплаты</w:t>
            </w:r>
          </w:p>
        </w:tc>
        <w:tc>
          <w:tcPr>
            <w:tcW w:w="17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Средняя доходность. Средний риск.</w:t>
            </w:r>
          </w:p>
        </w:tc>
      </w:tr>
      <w:tr w:rsidR="00940DC1" w:rsidRPr="0072510E" w:rsidTr="0027224B">
        <w:trPr>
          <w:cantSplit/>
          <w:jc w:val="center"/>
        </w:trPr>
        <w:tc>
          <w:tcPr>
            <w:tcW w:w="109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C1" w:rsidRPr="0027224B" w:rsidRDefault="00940DC1" w:rsidP="0027224B">
            <w:pPr>
              <w:pStyle w:val="11"/>
              <w:spacing w:line="360" w:lineRule="auto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Агрессивный</w:t>
            </w:r>
          </w:p>
        </w:tc>
        <w:tc>
          <w:tcPr>
            <w:tcW w:w="2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Большая отсрочка, гибкая политика кредитования</w:t>
            </w:r>
          </w:p>
        </w:tc>
        <w:tc>
          <w:tcPr>
            <w:tcW w:w="17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Большой объем продаж по ценам выше среднерыночных, но также высока вероятность появления просроченной дебиторской задолженности</w:t>
            </w:r>
          </w:p>
        </w:tc>
      </w:tr>
      <w:tr w:rsidR="00940DC1" w:rsidRPr="0072510E" w:rsidTr="0027224B">
        <w:trPr>
          <w:cantSplit/>
          <w:jc w:val="center"/>
        </w:trPr>
        <w:tc>
          <w:tcPr>
            <w:tcW w:w="5000" w:type="pct"/>
            <w:gridSpan w:val="4"/>
          </w:tcPr>
          <w:p w:rsidR="00940DC1" w:rsidRPr="0027224B" w:rsidRDefault="00940DC1" w:rsidP="0027224B">
            <w:pPr>
              <w:pStyle w:val="11"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27224B">
              <w:rPr>
                <w:bCs/>
                <w:sz w:val="28"/>
                <w:szCs w:val="28"/>
              </w:rPr>
              <w:t>Денежные средства</w:t>
            </w:r>
          </w:p>
        </w:tc>
      </w:tr>
      <w:tr w:rsidR="00940DC1" w:rsidRPr="0072510E" w:rsidTr="0027224B">
        <w:trPr>
          <w:cantSplit/>
          <w:jc w:val="center"/>
        </w:trPr>
        <w:tc>
          <w:tcPr>
            <w:tcW w:w="1092" w:type="pct"/>
            <w:gridSpan w:val="2"/>
          </w:tcPr>
          <w:p w:rsidR="00940DC1" w:rsidRPr="0027224B" w:rsidRDefault="00940DC1" w:rsidP="0027224B">
            <w:pPr>
              <w:pStyle w:val="11"/>
              <w:spacing w:line="360" w:lineRule="auto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Консервативный</w:t>
            </w:r>
          </w:p>
        </w:tc>
        <w:tc>
          <w:tcPr>
            <w:tcW w:w="2132" w:type="pct"/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Хранение большого страхового остатка денежных средств на счетах</w:t>
            </w:r>
          </w:p>
        </w:tc>
        <w:tc>
          <w:tcPr>
            <w:tcW w:w="1776" w:type="pct"/>
          </w:tcPr>
          <w:p w:rsidR="00940DC1" w:rsidRPr="0027224B" w:rsidRDefault="00940DC1" w:rsidP="0027224B">
            <w:pPr>
              <w:pStyle w:val="11"/>
              <w:spacing w:line="360" w:lineRule="auto"/>
              <w:jc w:val="both"/>
              <w:rPr>
                <w:sz w:val="28"/>
                <w:szCs w:val="28"/>
              </w:rPr>
            </w:pPr>
            <w:r w:rsidRPr="0027224B">
              <w:rPr>
                <w:sz w:val="28"/>
                <w:szCs w:val="28"/>
              </w:rPr>
              <w:t>Возможность вовремя совершать планируемые платежи даже при временных проблемах с инкассацией может привести к их обесценению</w:t>
            </w:r>
          </w:p>
        </w:tc>
      </w:tr>
      <w:tr w:rsidR="00940DC1" w:rsidRPr="0072510E" w:rsidTr="0027224B">
        <w:trPr>
          <w:cantSplit/>
          <w:jc w:val="center"/>
        </w:trPr>
        <w:tc>
          <w:tcPr>
            <w:tcW w:w="1092" w:type="pct"/>
            <w:gridSpan w:val="2"/>
          </w:tcPr>
          <w:p w:rsidR="00940DC1" w:rsidRPr="0027224B" w:rsidRDefault="00940DC1" w:rsidP="0027224B">
            <w:pPr>
              <w:ind w:firstLine="0"/>
              <w:rPr>
                <w:color w:val="000000"/>
                <w:szCs w:val="28"/>
              </w:rPr>
            </w:pPr>
            <w:r w:rsidRPr="0027224B">
              <w:rPr>
                <w:color w:val="000000"/>
                <w:szCs w:val="28"/>
              </w:rPr>
              <w:lastRenderedPageBreak/>
              <w:t>Умеренный</w:t>
            </w:r>
          </w:p>
        </w:tc>
        <w:tc>
          <w:tcPr>
            <w:tcW w:w="2132" w:type="pct"/>
          </w:tcPr>
          <w:p w:rsidR="00940DC1" w:rsidRPr="0027224B" w:rsidRDefault="00940DC1" w:rsidP="0027224B">
            <w:pPr>
              <w:ind w:firstLine="0"/>
              <w:rPr>
                <w:color w:val="000000"/>
                <w:szCs w:val="28"/>
              </w:rPr>
            </w:pPr>
            <w:r w:rsidRPr="0027224B">
              <w:rPr>
                <w:color w:val="000000"/>
                <w:szCs w:val="28"/>
              </w:rPr>
              <w:t>Формирование сравнительно небольших страховых резервов, инвестирование только в самые надежные ценные бумаги</w:t>
            </w:r>
          </w:p>
        </w:tc>
        <w:tc>
          <w:tcPr>
            <w:tcW w:w="1776" w:type="pct"/>
          </w:tcPr>
          <w:p w:rsidR="00940DC1" w:rsidRPr="0027224B" w:rsidRDefault="00940DC1" w:rsidP="0027224B">
            <w:pPr>
              <w:ind w:firstLine="0"/>
              <w:rPr>
                <w:color w:val="000000"/>
                <w:szCs w:val="28"/>
              </w:rPr>
            </w:pPr>
            <w:r w:rsidRPr="0027224B">
              <w:rPr>
                <w:color w:val="000000"/>
                <w:szCs w:val="28"/>
              </w:rPr>
              <w:t>Средняя доходность. Средний риск.</w:t>
            </w:r>
          </w:p>
        </w:tc>
      </w:tr>
      <w:tr w:rsidR="00940DC1" w:rsidRPr="0072510E" w:rsidTr="0027224B">
        <w:trPr>
          <w:cantSplit/>
          <w:jc w:val="center"/>
        </w:trPr>
        <w:tc>
          <w:tcPr>
            <w:tcW w:w="1092" w:type="pct"/>
            <w:gridSpan w:val="2"/>
          </w:tcPr>
          <w:p w:rsidR="00940DC1" w:rsidRPr="0027224B" w:rsidRDefault="00940DC1" w:rsidP="0027224B">
            <w:pPr>
              <w:ind w:firstLine="0"/>
              <w:rPr>
                <w:color w:val="000000"/>
                <w:szCs w:val="28"/>
              </w:rPr>
            </w:pPr>
            <w:r w:rsidRPr="0027224B">
              <w:rPr>
                <w:color w:val="000000"/>
                <w:szCs w:val="28"/>
              </w:rPr>
              <w:t>Агрессивный</w:t>
            </w:r>
          </w:p>
        </w:tc>
        <w:tc>
          <w:tcPr>
            <w:tcW w:w="2132" w:type="pct"/>
          </w:tcPr>
          <w:p w:rsidR="00940DC1" w:rsidRPr="0027224B" w:rsidRDefault="00940DC1" w:rsidP="0027224B">
            <w:pPr>
              <w:ind w:firstLine="0"/>
              <w:rPr>
                <w:color w:val="000000"/>
                <w:szCs w:val="28"/>
              </w:rPr>
            </w:pPr>
            <w:r w:rsidRPr="0027224B">
              <w:rPr>
                <w:color w:val="000000"/>
                <w:szCs w:val="28"/>
              </w:rPr>
              <w:t>Хранение минимального остатка денежных средств, вложение свободных денежных сре</w:t>
            </w:r>
            <w:proofErr w:type="gramStart"/>
            <w:r w:rsidRPr="0027224B">
              <w:rPr>
                <w:color w:val="000000"/>
                <w:szCs w:val="28"/>
              </w:rPr>
              <w:t>дств в в</w:t>
            </w:r>
            <w:proofErr w:type="gramEnd"/>
            <w:r w:rsidRPr="0027224B">
              <w:rPr>
                <w:color w:val="000000"/>
                <w:szCs w:val="28"/>
              </w:rPr>
              <w:t>ысоколиквидные ценные бумаги</w:t>
            </w:r>
          </w:p>
        </w:tc>
        <w:tc>
          <w:tcPr>
            <w:tcW w:w="1776" w:type="pct"/>
          </w:tcPr>
          <w:p w:rsidR="00940DC1" w:rsidRPr="0027224B" w:rsidRDefault="00940DC1" w:rsidP="0027224B">
            <w:pPr>
              <w:ind w:firstLine="0"/>
              <w:rPr>
                <w:color w:val="000000"/>
                <w:szCs w:val="28"/>
              </w:rPr>
            </w:pPr>
            <w:r w:rsidRPr="0027224B">
              <w:rPr>
                <w:color w:val="000000"/>
                <w:szCs w:val="28"/>
              </w:rPr>
              <w:t>Предприятие рискует не расплатиться по срочным обязательствам или понести потери из-за привлечения незапланированного краткосрочного финансирования</w:t>
            </w:r>
          </w:p>
        </w:tc>
      </w:tr>
    </w:tbl>
    <w:p w:rsidR="00940DC1" w:rsidRDefault="00940DC1" w:rsidP="00940DC1">
      <w:pPr>
        <w:suppressAutoHyphens/>
        <w:ind w:firstLine="0"/>
      </w:pPr>
    </w:p>
    <w:p w:rsidR="00940DC1" w:rsidRPr="0072510E" w:rsidRDefault="00940DC1" w:rsidP="00F35EA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72510E">
        <w:rPr>
          <w:sz w:val="28"/>
          <w:szCs w:val="28"/>
        </w:rPr>
        <w:t>Таким образом, избранные принципиальные подходы к формированию оборотных активов предприятия (или тип политики их формирования), отражая различные соотношения уровня эффективности их использования и риска, в конечном счете, определяют сумму этих активов и их уровень по отношению к объему операционной деятельности.</w:t>
      </w:r>
    </w:p>
    <w:p w:rsidR="00940DC1" w:rsidRDefault="00940DC1" w:rsidP="00F35EA2">
      <w:r>
        <w:t>При альтернативных подходах к формированию оборотных активов предприятия их сумма и уровень варьируют по отношению к объему операционной деятельности в широком диапазоне.</w:t>
      </w:r>
    </w:p>
    <w:p w:rsidR="00940DC1" w:rsidRDefault="00940DC1" w:rsidP="00F35EA2">
      <w:r>
        <w:t>3. Оптимизация объема оборотных активов.</w:t>
      </w:r>
      <w:r w:rsidR="00F35EA2">
        <w:t xml:space="preserve"> </w:t>
      </w:r>
      <w:r>
        <w:t>Такая оптимизация должна исходить из принятого типа политики формирования оборотных активов, обеспечивая заданный уровень соотношения эффективности их использования и риска. Процесс оптимизации объема оборотных активов состоит из трех основных этапов.</w:t>
      </w:r>
    </w:p>
    <w:p w:rsidR="00940DC1" w:rsidRDefault="00940DC1" w:rsidP="00F35EA2">
      <w:r>
        <w:t xml:space="preserve">На первом этапе с учетом результатов анализа оборотных активов в предшествующем периоде определяется система мероприятий по </w:t>
      </w:r>
      <w:r>
        <w:lastRenderedPageBreak/>
        <w:t>сокращению продолжительности операционного, производственного и финансового циклов предприятия. Сокращение продолжительности отдельных циклов не должно приводить к снижению объемов производства и реализации продукции.</w:t>
      </w:r>
    </w:p>
    <w:p w:rsidR="00940DC1" w:rsidRDefault="00940DC1" w:rsidP="00F35EA2">
      <w:r>
        <w:t>На втором этапе оптимизируется объем и уровень отдельных видов этих активов путем нормирования периода их оборота и суммы.</w:t>
      </w:r>
    </w:p>
    <w:p w:rsidR="00940DC1" w:rsidRDefault="00940DC1" w:rsidP="00F35EA2">
      <w:r>
        <w:t>На третьем этапе определяется общий объем оборотных активов предприятия на предстоящий период</w:t>
      </w:r>
      <w:r w:rsidR="0081411A">
        <w:t>.</w:t>
      </w:r>
    </w:p>
    <w:p w:rsidR="00940DC1" w:rsidRDefault="00940DC1" w:rsidP="00F35EA2">
      <w:r>
        <w:t>4. Оптимизация соотношения постоянной и переменной частей оборотных активов.</w:t>
      </w:r>
      <w:r w:rsidR="00F35EA2">
        <w:t xml:space="preserve"> </w:t>
      </w:r>
      <w:r>
        <w:t xml:space="preserve">Потребность в отдельных видах оборотных активов и их сумма в целом существенно меняются в зависимости от сезонных особенностей </w:t>
      </w:r>
      <w:proofErr w:type="gramStart"/>
      <w:r>
        <w:t>операционного</w:t>
      </w:r>
      <w:proofErr w:type="gramEnd"/>
      <w:r>
        <w:t xml:space="preserve"> деятельности. </w:t>
      </w:r>
    </w:p>
    <w:p w:rsidR="00940DC1" w:rsidRDefault="00940DC1" w:rsidP="00F35EA2">
      <w:r>
        <w:t>Процесс оптимизации соотношения постоянной и переменной частей оборотных активов осуществляется в несколько этапов.</w:t>
      </w:r>
    </w:p>
    <w:p w:rsidR="00940DC1" w:rsidRDefault="00940DC1" w:rsidP="00F35EA2">
      <w:r>
        <w:t>На первом этапе по результатам анализа ежемесячной динамики уровня оборотных активов в днях оборота (или за ряд предшествующих лет) строится график средней сезонной волны на протяжении года.</w:t>
      </w:r>
    </w:p>
    <w:p w:rsidR="00940DC1" w:rsidRPr="00CF0CE6" w:rsidRDefault="00940DC1" w:rsidP="00F35EA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CF0CE6">
        <w:rPr>
          <w:sz w:val="28"/>
          <w:szCs w:val="28"/>
        </w:rPr>
        <w:t>На втором этапе по результатам графика сезонной волны рассчитываются коэффициенты неравномерности (минимального и максимального уровней) оборотных активов по отношению к среднему их уровню.</w:t>
      </w:r>
    </w:p>
    <w:p w:rsidR="0081411A" w:rsidRDefault="00940DC1" w:rsidP="00F35EA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CF0CE6">
        <w:rPr>
          <w:sz w:val="28"/>
          <w:szCs w:val="28"/>
        </w:rPr>
        <w:t>На третьем этапе определяется сумма постоянной части оборотных активов</w:t>
      </w:r>
      <w:r w:rsidR="0081411A">
        <w:rPr>
          <w:sz w:val="28"/>
          <w:szCs w:val="28"/>
        </w:rPr>
        <w:t>.</w:t>
      </w:r>
    </w:p>
    <w:p w:rsidR="0081411A" w:rsidRDefault="00940DC1" w:rsidP="00F35EA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CF0CE6">
        <w:rPr>
          <w:sz w:val="28"/>
          <w:szCs w:val="28"/>
        </w:rPr>
        <w:t xml:space="preserve">На четвертом этапе определяются максимальная и средняя сумма переменной части оборотных </w:t>
      </w:r>
      <w:r w:rsidR="0081411A">
        <w:rPr>
          <w:sz w:val="28"/>
          <w:szCs w:val="28"/>
        </w:rPr>
        <w:t>активов в предстоящем периоде.</w:t>
      </w:r>
    </w:p>
    <w:p w:rsidR="00940DC1" w:rsidRPr="00CF0CE6" w:rsidRDefault="00940DC1" w:rsidP="00F35EA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CF0CE6">
        <w:rPr>
          <w:sz w:val="28"/>
          <w:szCs w:val="28"/>
        </w:rPr>
        <w:t>Соотношение постоянной и переменной части оборотных активов является основой управления их оборачиваемостью и выбора конкретных источников финансирования.</w:t>
      </w:r>
    </w:p>
    <w:p w:rsidR="00940DC1" w:rsidRPr="00CF0CE6" w:rsidRDefault="00940DC1" w:rsidP="00F35EA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CF0CE6">
        <w:rPr>
          <w:sz w:val="28"/>
          <w:szCs w:val="28"/>
        </w:rPr>
        <w:t>5. Обеспечение необходимой ликвидности оборотных активов.</w:t>
      </w:r>
    </w:p>
    <w:p w:rsidR="00940DC1" w:rsidRPr="00CF0CE6" w:rsidRDefault="00940DC1" w:rsidP="00F35EA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CF0CE6">
        <w:rPr>
          <w:sz w:val="28"/>
          <w:szCs w:val="28"/>
        </w:rPr>
        <w:lastRenderedPageBreak/>
        <w:t>Поскольку все виды оборотных активов являются ликвидными (кроме расходов будущих периодов и безнадежной дебиторской задолженности), общий уровень их срочной ликвидности должен обеспечивать необходимый уровень платежеспособности предприятия по текущим финансовым обязательствам. В этих целях с учетом объема и графика предстоящего платежного оборота должна быть определена доля оборотных активов в форме денежных средств, высоко- и средне ликвидных активов.</w:t>
      </w:r>
    </w:p>
    <w:p w:rsidR="00940DC1" w:rsidRDefault="00940DC1" w:rsidP="00F35EA2">
      <w:r>
        <w:t xml:space="preserve">6. Повышение рентабельности оборотных активов. </w:t>
      </w:r>
    </w:p>
    <w:p w:rsidR="00940DC1" w:rsidRDefault="00940DC1" w:rsidP="00F35EA2">
      <w:r>
        <w:t>Оборотные активы предприятия должны обеспечивать определенную прибыль при их использовании в деятельности предприятия. Отдельные виды оборотных активов предназначены для того, чтобы приносить предприятию прямой доход в форме процентов и дивидендов (краткосрочные финансовые вложения). Составной частью разрабатываемой политики является обязательное использование временно свободного остатка денежных активов для формирования портфеля краткосрочных финансовых вложений.</w:t>
      </w:r>
    </w:p>
    <w:p w:rsidR="00940DC1" w:rsidRDefault="00940DC1" w:rsidP="00F35EA2">
      <w:r>
        <w:t>7. Обеспечение минимизации потерь оборотных активов в процессе их использования.</w:t>
      </w:r>
    </w:p>
    <w:p w:rsidR="004274D6" w:rsidRDefault="00940DC1" w:rsidP="00F35EA2">
      <w:r>
        <w:t xml:space="preserve">Все виды оборотных активов подвержены риску потерь. </w:t>
      </w:r>
    </w:p>
    <w:p w:rsidR="00940DC1" w:rsidRDefault="00940DC1" w:rsidP="00F35EA2">
      <w:r>
        <w:t>Денежные активы в значительной мере подвержены риску инфляционных потерь: кра</w:t>
      </w:r>
      <w:r w:rsidR="00DB0D9E">
        <w:t>ткосрочные финансовые вложения —</w:t>
      </w:r>
      <w:r>
        <w:t xml:space="preserve"> риску потерь части дохода в связи с неблагоприятной конъюнктурой финансового рынка, а также риску потерь от инфля</w:t>
      </w:r>
      <w:r w:rsidR="00F35EA2">
        <w:t>ции; дебиторская задолженность —</w:t>
      </w:r>
      <w:r>
        <w:t xml:space="preserve"> риску потерь части дохода в связи с неблагоприятной конъюнктурой финансового рынка, а также риску потерь от инфля</w:t>
      </w:r>
      <w:r w:rsidR="004274D6">
        <w:t>ции; дебиторская задолженность —</w:t>
      </w:r>
      <w:r>
        <w:t xml:space="preserve"> риску не возврата или несвоевременного возврата, а также риску потерь от инфляции; запасы </w:t>
      </w:r>
      <w:r w:rsidR="00F35EA2">
        <w:t xml:space="preserve">товарно-материальных ценностей — </w:t>
      </w:r>
      <w:r>
        <w:t>риску потерь от инфляции; запасы товарно-</w:t>
      </w:r>
      <w:r>
        <w:lastRenderedPageBreak/>
        <w:t xml:space="preserve">материальных ценностей </w:t>
      </w:r>
      <w:r w:rsidR="00F35EA2">
        <w:t>—</w:t>
      </w:r>
      <w:r>
        <w:t xml:space="preserve"> риску потерь от естественной убыли т.п. Поэтому политика управления оборотными активами должна быть направлена на минимизацию риска их потерь, особенно в условиях действия инфляционных факторов.</w:t>
      </w:r>
    </w:p>
    <w:p w:rsidR="00940DC1" w:rsidRDefault="00940DC1" w:rsidP="00F35EA2">
      <w:r>
        <w:t>8. Формирование принципов финансирования отдельных видов оборотных активов.</w:t>
      </w:r>
      <w:r w:rsidR="00F35EA2">
        <w:t xml:space="preserve"> </w:t>
      </w:r>
      <w:r>
        <w:t>Исходя из общих принципов финансирования активов, определяющих формирование структуры и стоимости капитала, следует конкретизировать принципы финансирования отдельных видов и составных частей оборотных активов.</w:t>
      </w:r>
    </w:p>
    <w:p w:rsidR="00940DC1" w:rsidRDefault="00940DC1" w:rsidP="00F35EA2">
      <w:r>
        <w:t>9. Формирование оптимальной структуры источников финансирования оборотных активов.</w:t>
      </w:r>
      <w:r w:rsidR="00F35EA2">
        <w:t xml:space="preserve"> </w:t>
      </w:r>
      <w:r>
        <w:t>В соответствии с избранными принципами финансирования оборотных активов формируются подходы к выбору конкретной структуры источников финансирования их прироста с учетом продолжительности отдельных стадий финансового цикла и оценки стоимости привлечения капитала.</w:t>
      </w:r>
    </w:p>
    <w:p w:rsidR="00940DC1" w:rsidRPr="0081411A" w:rsidRDefault="00940DC1" w:rsidP="00F35EA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B265C7">
        <w:rPr>
          <w:sz w:val="28"/>
          <w:szCs w:val="28"/>
        </w:rPr>
        <w:t xml:space="preserve">Таким образом, политика управления оборотным капиталом предприятия </w:t>
      </w:r>
      <w:r w:rsidR="00DB0D9E">
        <w:rPr>
          <w:sz w:val="28"/>
          <w:szCs w:val="28"/>
        </w:rPr>
        <w:t>—</w:t>
      </w:r>
      <w:r w:rsidRPr="00B265C7">
        <w:rPr>
          <w:sz w:val="28"/>
          <w:szCs w:val="28"/>
        </w:rPr>
        <w:t xml:space="preserve"> это выбор наиболее подходящего для предприятия типа политики комплексного оперативного управления</w:t>
      </w:r>
      <w:r w:rsidR="0081411A">
        <w:rPr>
          <w:sz w:val="28"/>
          <w:szCs w:val="28"/>
        </w:rPr>
        <w:t xml:space="preserve"> текущими активами и пассивами.</w:t>
      </w:r>
    </w:p>
    <w:p w:rsidR="00940DC1" w:rsidRPr="0027224B" w:rsidRDefault="0081411A" w:rsidP="0027224B">
      <w:pPr>
        <w:suppressAutoHyphens/>
        <w:ind w:firstLine="0"/>
        <w:jc w:val="center"/>
        <w:outlineLvl w:val="0"/>
        <w:rPr>
          <w:rFonts w:ascii="Arial" w:hAnsi="Arial" w:cs="Arial"/>
          <w:b/>
          <w:sz w:val="32"/>
          <w:szCs w:val="32"/>
        </w:rPr>
      </w:pPr>
      <w:r>
        <w:br w:type="page"/>
      </w:r>
      <w:bookmarkStart w:id="4" w:name="_Toc352272022"/>
      <w:r w:rsidR="00940DC1" w:rsidRPr="00DD4F9D">
        <w:rPr>
          <w:rFonts w:ascii="Arial" w:hAnsi="Arial" w:cs="Arial"/>
          <w:b/>
          <w:sz w:val="32"/>
          <w:szCs w:val="32"/>
        </w:rPr>
        <w:lastRenderedPageBreak/>
        <w:t>2</w:t>
      </w:r>
      <w:r w:rsidRPr="00DD4F9D">
        <w:rPr>
          <w:rFonts w:ascii="Arial" w:hAnsi="Arial" w:cs="Arial"/>
          <w:b/>
          <w:sz w:val="32"/>
          <w:szCs w:val="32"/>
        </w:rPr>
        <w:t>.</w:t>
      </w:r>
      <w:r w:rsidR="00940DC1" w:rsidRPr="00DD4F9D">
        <w:rPr>
          <w:rFonts w:ascii="Arial" w:hAnsi="Arial" w:cs="Arial"/>
          <w:b/>
          <w:sz w:val="32"/>
          <w:szCs w:val="32"/>
        </w:rPr>
        <w:t xml:space="preserve"> </w:t>
      </w:r>
      <w:proofErr w:type="gramStart"/>
      <w:r w:rsidRPr="00DD4F9D">
        <w:rPr>
          <w:rFonts w:ascii="Arial" w:hAnsi="Arial" w:cs="Arial"/>
          <w:b/>
          <w:sz w:val="32"/>
          <w:szCs w:val="32"/>
        </w:rPr>
        <w:t>Методические подходы</w:t>
      </w:r>
      <w:proofErr w:type="gramEnd"/>
      <w:r w:rsidRPr="00DD4F9D">
        <w:rPr>
          <w:rFonts w:ascii="Arial" w:hAnsi="Arial" w:cs="Arial"/>
          <w:b/>
          <w:sz w:val="32"/>
          <w:szCs w:val="32"/>
        </w:rPr>
        <w:t xml:space="preserve"> к</w:t>
      </w:r>
      <w:r w:rsidR="00940DC1" w:rsidRPr="00DD4F9D">
        <w:rPr>
          <w:rFonts w:ascii="Arial" w:hAnsi="Arial" w:cs="Arial"/>
          <w:b/>
          <w:sz w:val="32"/>
          <w:szCs w:val="32"/>
        </w:rPr>
        <w:t xml:space="preserve"> </w:t>
      </w:r>
      <w:r w:rsidRPr="00DD4F9D">
        <w:rPr>
          <w:rFonts w:ascii="Arial" w:hAnsi="Arial" w:cs="Arial"/>
          <w:b/>
          <w:sz w:val="32"/>
          <w:szCs w:val="32"/>
        </w:rPr>
        <w:t>управлению оборотным капиталом предприятия</w:t>
      </w:r>
      <w:bookmarkEnd w:id="4"/>
    </w:p>
    <w:p w:rsidR="00940DC1" w:rsidRPr="00DD4F9D" w:rsidRDefault="0081411A" w:rsidP="00DD4F9D">
      <w:pPr>
        <w:pStyle w:val="11"/>
        <w:spacing w:line="360" w:lineRule="auto"/>
        <w:outlineLvl w:val="1"/>
        <w:rPr>
          <w:rFonts w:ascii="Arial" w:hAnsi="Arial" w:cs="Arial"/>
          <w:b/>
          <w:i/>
          <w:color w:val="000000"/>
          <w:sz w:val="28"/>
          <w:szCs w:val="28"/>
        </w:rPr>
      </w:pPr>
      <w:bookmarkStart w:id="5" w:name="_Toc352272023"/>
      <w:r w:rsidRPr="00DD4F9D">
        <w:rPr>
          <w:rFonts w:ascii="Arial" w:hAnsi="Arial" w:cs="Arial"/>
          <w:b/>
          <w:i/>
          <w:color w:val="000000"/>
          <w:sz w:val="28"/>
          <w:szCs w:val="28"/>
        </w:rPr>
        <w:t>2.1</w:t>
      </w:r>
      <w:r w:rsidR="00940DC1" w:rsidRPr="00DD4F9D">
        <w:rPr>
          <w:rFonts w:ascii="Arial" w:hAnsi="Arial" w:cs="Arial"/>
          <w:b/>
          <w:i/>
          <w:color w:val="000000"/>
          <w:sz w:val="28"/>
          <w:szCs w:val="28"/>
        </w:rPr>
        <w:t xml:space="preserve"> Нормирование оборотных сре</w:t>
      </w:r>
      <w:proofErr w:type="gramStart"/>
      <w:r w:rsidR="00940DC1" w:rsidRPr="00DD4F9D">
        <w:rPr>
          <w:rFonts w:ascii="Arial" w:hAnsi="Arial" w:cs="Arial"/>
          <w:b/>
          <w:i/>
          <w:color w:val="000000"/>
          <w:sz w:val="28"/>
          <w:szCs w:val="28"/>
        </w:rPr>
        <w:t>дств пр</w:t>
      </w:r>
      <w:proofErr w:type="gramEnd"/>
      <w:r w:rsidR="00940DC1" w:rsidRPr="00DD4F9D">
        <w:rPr>
          <w:rFonts w:ascii="Arial" w:hAnsi="Arial" w:cs="Arial"/>
          <w:b/>
          <w:i/>
          <w:color w:val="000000"/>
          <w:sz w:val="28"/>
          <w:szCs w:val="28"/>
        </w:rPr>
        <w:t>едприятия</w:t>
      </w:r>
      <w:bookmarkEnd w:id="5"/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color w:val="000000"/>
          <w:sz w:val="28"/>
          <w:szCs w:val="28"/>
        </w:rPr>
      </w:pPr>
    </w:p>
    <w:p w:rsidR="00940DC1" w:rsidRPr="00385DFC" w:rsidRDefault="00F35EA2" w:rsidP="00F35EA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Нормирование оборотных средств —</w:t>
      </w:r>
      <w:r w:rsidR="00940DC1" w:rsidRPr="00385DFC">
        <w:rPr>
          <w:sz w:val="28"/>
          <w:szCs w:val="28"/>
        </w:rPr>
        <w:t xml:space="preserve"> основа рационального использования хозяйственных сре</w:t>
      </w:r>
      <w:proofErr w:type="gramStart"/>
      <w:r w:rsidR="00940DC1" w:rsidRPr="00385DFC">
        <w:rPr>
          <w:sz w:val="28"/>
          <w:szCs w:val="28"/>
        </w:rPr>
        <w:t>дств пр</w:t>
      </w:r>
      <w:proofErr w:type="gramEnd"/>
      <w:r w:rsidR="00940DC1" w:rsidRPr="00385DFC">
        <w:rPr>
          <w:sz w:val="28"/>
          <w:szCs w:val="28"/>
        </w:rPr>
        <w:t xml:space="preserve">едприятия. </w:t>
      </w:r>
    </w:p>
    <w:p w:rsidR="00940DC1" w:rsidRPr="00385DFC" w:rsidRDefault="00940DC1" w:rsidP="00F35EA2">
      <w:pPr>
        <w:pStyle w:val="11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85DFC">
        <w:rPr>
          <w:color w:val="000000"/>
          <w:sz w:val="28"/>
          <w:szCs w:val="28"/>
        </w:rPr>
        <w:t>Главная задача нормирования состоит в определении экономически обоснованной величины оборотных средств в минимальном размере, обеспечивающем бесперебойное финансирование плановых затрат на производство и продажу продукции, а также осуществление расчетов в установленные сроки.</w:t>
      </w:r>
    </w:p>
    <w:p w:rsidR="00940DC1" w:rsidRPr="00385DFC" w:rsidRDefault="00940DC1" w:rsidP="00F35EA2">
      <w:pPr>
        <w:pStyle w:val="11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385DFC">
        <w:rPr>
          <w:noProof/>
          <w:color w:val="000000"/>
          <w:sz w:val="28"/>
          <w:szCs w:val="28"/>
        </w:rPr>
        <w:t>По степени управляемости оборотные средства подразделяются на нормируемые и ненормируемые. Нормируемые оборотные средства планируются предприятием, тогда как ненормируемые оборотные средства объектом планирования не являются.</w:t>
      </w:r>
    </w:p>
    <w:p w:rsidR="00940DC1" w:rsidRPr="00385DFC" w:rsidRDefault="00940DC1" w:rsidP="00F35EA2">
      <w:pPr>
        <w:pStyle w:val="11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385DFC">
        <w:rPr>
          <w:noProof/>
          <w:color w:val="000000"/>
          <w:sz w:val="28"/>
          <w:szCs w:val="28"/>
        </w:rPr>
        <w:t xml:space="preserve">К нормируемым относятся те оборотные средства, которые обеспечивают непрерывность производства и способствуют эффективному использованию ресурсов. Это производственные запасы, расходы будущих периодов, незавершенное производство, готовая продукция на складе. К ненормируемым оборотным средствам относятся денежные средства, отгруженная продукция, дебиторская задолженность. </w:t>
      </w:r>
    </w:p>
    <w:p w:rsidR="00F35EA2" w:rsidRDefault="00940DC1" w:rsidP="00F35EA2">
      <w:pPr>
        <w:pStyle w:val="11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85DFC">
        <w:rPr>
          <w:color w:val="000000"/>
          <w:sz w:val="28"/>
          <w:szCs w:val="28"/>
        </w:rPr>
        <w:t>Путем нормирования оборотных средств определяется сумма необходимых средств на формирование оборотных сре</w:t>
      </w:r>
      <w:proofErr w:type="gramStart"/>
      <w:r w:rsidRPr="00385DFC">
        <w:rPr>
          <w:color w:val="000000"/>
          <w:sz w:val="28"/>
          <w:szCs w:val="28"/>
        </w:rPr>
        <w:t>дств дл</w:t>
      </w:r>
      <w:proofErr w:type="gramEnd"/>
      <w:r w:rsidRPr="00385DFC">
        <w:rPr>
          <w:color w:val="000000"/>
          <w:sz w:val="28"/>
          <w:szCs w:val="28"/>
        </w:rPr>
        <w:t xml:space="preserve">я вновь созданной организации, новых видов производств в действующих организациях, а также для намеченного расширения объема производства. </w:t>
      </w:r>
    </w:p>
    <w:p w:rsidR="00940DC1" w:rsidRPr="004D6492" w:rsidRDefault="00940DC1" w:rsidP="00F35EA2">
      <w:pPr>
        <w:pStyle w:val="11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85DFC">
        <w:rPr>
          <w:color w:val="000000"/>
          <w:sz w:val="28"/>
          <w:szCs w:val="28"/>
        </w:rPr>
        <w:t xml:space="preserve">Нормирование осуществляется в каждой организации, исходя из конкретных условий производства, снабжения сырьевыми ресурсами, условий сбыта готовой продукции и порядка расчетов с потребителями. </w:t>
      </w:r>
      <w:r w:rsidRPr="00385DFC">
        <w:rPr>
          <w:color w:val="000000"/>
          <w:sz w:val="28"/>
          <w:szCs w:val="28"/>
        </w:rPr>
        <w:lastRenderedPageBreak/>
        <w:t>При этом одновременно учитывается потребность организации в оборотных средствах для капитального ремонта, выполняемого хоз</w:t>
      </w:r>
      <w:r w:rsidR="004274D6">
        <w:rPr>
          <w:color w:val="000000"/>
          <w:sz w:val="28"/>
          <w:szCs w:val="28"/>
        </w:rPr>
        <w:t xml:space="preserve">яйственным </w:t>
      </w:r>
      <w:r w:rsidRPr="00385DFC">
        <w:rPr>
          <w:color w:val="000000"/>
          <w:sz w:val="28"/>
          <w:szCs w:val="28"/>
        </w:rPr>
        <w:t>способом, подсобных и вспомогательных производств, жилищно-коммунального и других непромышленных хозяйств, не состоящих на самостоятельном балансе</w:t>
      </w:r>
      <w:r w:rsidRPr="004D6492">
        <w:rPr>
          <w:color w:val="000000"/>
          <w:sz w:val="28"/>
          <w:szCs w:val="28"/>
        </w:rPr>
        <w:t>.</w:t>
      </w:r>
    </w:p>
    <w:p w:rsidR="00940DC1" w:rsidRPr="00385DFC" w:rsidRDefault="00940DC1" w:rsidP="00F35EA2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385DFC">
        <w:rPr>
          <w:sz w:val="28"/>
          <w:szCs w:val="28"/>
        </w:rPr>
        <w:t xml:space="preserve">При </w:t>
      </w:r>
      <w:r w:rsidRPr="00385DFC">
        <w:rPr>
          <w:bCs/>
          <w:sz w:val="28"/>
          <w:szCs w:val="28"/>
        </w:rPr>
        <w:t>нормировании оборотных средств</w:t>
      </w:r>
      <w:r w:rsidRPr="00385DFC">
        <w:rPr>
          <w:sz w:val="28"/>
          <w:szCs w:val="28"/>
        </w:rPr>
        <w:t xml:space="preserve"> необходимо установить </w:t>
      </w:r>
      <w:r w:rsidRPr="00385DFC">
        <w:rPr>
          <w:bCs/>
          <w:sz w:val="28"/>
          <w:szCs w:val="28"/>
        </w:rPr>
        <w:t>нормы запаса</w:t>
      </w:r>
      <w:r w:rsidRPr="00385DFC">
        <w:rPr>
          <w:sz w:val="28"/>
          <w:szCs w:val="28"/>
        </w:rPr>
        <w:t xml:space="preserve"> по отдельным видам нормируемых материалов, определить </w:t>
      </w:r>
      <w:r w:rsidRPr="00385DFC">
        <w:rPr>
          <w:bCs/>
          <w:sz w:val="28"/>
          <w:szCs w:val="28"/>
        </w:rPr>
        <w:t xml:space="preserve">нормативы </w:t>
      </w:r>
      <w:r w:rsidRPr="00385DFC">
        <w:rPr>
          <w:sz w:val="28"/>
          <w:szCs w:val="28"/>
        </w:rPr>
        <w:t xml:space="preserve">по каждому элементу оборотных средств и рассчитать </w:t>
      </w:r>
      <w:r w:rsidRPr="00385DFC">
        <w:rPr>
          <w:bCs/>
          <w:sz w:val="28"/>
          <w:szCs w:val="28"/>
        </w:rPr>
        <w:t>совокупный норматив</w:t>
      </w:r>
      <w:r w:rsidRPr="00385DFC">
        <w:rPr>
          <w:sz w:val="28"/>
          <w:szCs w:val="28"/>
        </w:rPr>
        <w:t xml:space="preserve"> по нормируемым оборотным средствам.</w:t>
      </w:r>
    </w:p>
    <w:p w:rsidR="00940DC1" w:rsidRPr="00385DFC" w:rsidRDefault="00940DC1" w:rsidP="00F35EA2">
      <w:pPr>
        <w:pStyle w:val="11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385DFC">
        <w:rPr>
          <w:noProof/>
          <w:color w:val="000000"/>
          <w:sz w:val="28"/>
          <w:szCs w:val="28"/>
        </w:rPr>
        <w:t>Общие нормативы собственных оборотных средств определяются в размере их минимальной потребности для образования запасов сырья, материалов, топлива, незавершенного производства, расходов будущих периодов, готовых изделий.</w:t>
      </w:r>
    </w:p>
    <w:p w:rsidR="00940DC1" w:rsidRDefault="00940DC1" w:rsidP="00F35EA2">
      <w:pPr>
        <w:pStyle w:val="11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385DFC">
        <w:rPr>
          <w:noProof/>
          <w:color w:val="000000"/>
          <w:sz w:val="28"/>
          <w:szCs w:val="28"/>
        </w:rPr>
        <w:t>Общий норматив оборотных средств состо</w:t>
      </w:r>
      <w:r w:rsidR="00F35EA2">
        <w:rPr>
          <w:noProof/>
          <w:color w:val="000000"/>
          <w:sz w:val="28"/>
          <w:szCs w:val="28"/>
        </w:rPr>
        <w:t>ит из суммы частных нормативов</w:t>
      </w:r>
      <w:r w:rsidRPr="00385DFC">
        <w:rPr>
          <w:noProof/>
          <w:color w:val="000000"/>
          <w:sz w:val="28"/>
          <w:szCs w:val="28"/>
        </w:rPr>
        <w:t>:</w:t>
      </w:r>
    </w:p>
    <w:p w:rsidR="00F35EA2" w:rsidRPr="00385DFC" w:rsidRDefault="00F35EA2" w:rsidP="00F35EA2">
      <w:pPr>
        <w:pStyle w:val="11"/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940DC1" w:rsidRDefault="00940DC1" w:rsidP="002823D9">
      <w:pPr>
        <w:pStyle w:val="11"/>
        <w:spacing w:line="360" w:lineRule="auto"/>
        <w:ind w:firstLine="397"/>
        <w:jc w:val="right"/>
        <w:rPr>
          <w:noProof/>
          <w:color w:val="000000"/>
          <w:sz w:val="28"/>
          <w:szCs w:val="28"/>
        </w:rPr>
      </w:pPr>
      <w:r w:rsidRPr="00385DFC">
        <w:rPr>
          <w:noProof/>
          <w:color w:val="000000"/>
          <w:sz w:val="28"/>
          <w:szCs w:val="28"/>
        </w:rPr>
        <w:t>Н</w:t>
      </w:r>
      <w:r w:rsidRPr="00385DFC">
        <w:rPr>
          <w:noProof/>
          <w:color w:val="000000"/>
          <w:sz w:val="28"/>
          <w:szCs w:val="28"/>
          <w:vertAlign w:val="subscript"/>
        </w:rPr>
        <w:t>общ</w:t>
      </w:r>
      <w:r w:rsidRPr="00385DFC">
        <w:rPr>
          <w:noProof/>
          <w:color w:val="000000"/>
          <w:sz w:val="28"/>
          <w:szCs w:val="28"/>
        </w:rPr>
        <w:t>=Н</w:t>
      </w:r>
      <w:r w:rsidRPr="00385DFC">
        <w:rPr>
          <w:noProof/>
          <w:color w:val="000000"/>
          <w:sz w:val="28"/>
          <w:szCs w:val="28"/>
          <w:vertAlign w:val="subscript"/>
        </w:rPr>
        <w:t>пз</w:t>
      </w:r>
      <w:r w:rsidRPr="00385DFC">
        <w:rPr>
          <w:noProof/>
          <w:color w:val="000000"/>
          <w:sz w:val="28"/>
          <w:szCs w:val="28"/>
        </w:rPr>
        <w:t>+Н</w:t>
      </w:r>
      <w:r w:rsidRPr="00385DFC">
        <w:rPr>
          <w:noProof/>
          <w:color w:val="000000"/>
          <w:sz w:val="28"/>
          <w:szCs w:val="28"/>
          <w:vertAlign w:val="subscript"/>
        </w:rPr>
        <w:t>нп</w:t>
      </w:r>
      <w:r w:rsidRPr="00385DFC">
        <w:rPr>
          <w:noProof/>
          <w:color w:val="000000"/>
          <w:sz w:val="28"/>
          <w:szCs w:val="28"/>
        </w:rPr>
        <w:t>+Н</w:t>
      </w:r>
      <w:r w:rsidRPr="00385DFC">
        <w:rPr>
          <w:noProof/>
          <w:color w:val="000000"/>
          <w:sz w:val="28"/>
          <w:szCs w:val="28"/>
          <w:vertAlign w:val="subscript"/>
        </w:rPr>
        <w:t>гп</w:t>
      </w:r>
      <w:r w:rsidRPr="00385DFC">
        <w:rPr>
          <w:noProof/>
          <w:color w:val="000000"/>
          <w:sz w:val="28"/>
          <w:szCs w:val="28"/>
        </w:rPr>
        <w:t>+Н</w:t>
      </w:r>
      <w:r w:rsidRPr="00385DFC">
        <w:rPr>
          <w:noProof/>
          <w:color w:val="000000"/>
          <w:sz w:val="28"/>
          <w:szCs w:val="28"/>
          <w:vertAlign w:val="subscript"/>
        </w:rPr>
        <w:t>бр</w:t>
      </w:r>
      <w:r w:rsidRPr="00385DFC">
        <w:rPr>
          <w:noProof/>
          <w:color w:val="000000"/>
          <w:sz w:val="28"/>
          <w:szCs w:val="28"/>
        </w:rPr>
        <w:t xml:space="preserve">,                                             </w:t>
      </w:r>
      <w:r>
        <w:rPr>
          <w:noProof/>
          <w:color w:val="000000"/>
          <w:sz w:val="28"/>
          <w:szCs w:val="28"/>
        </w:rPr>
        <w:t xml:space="preserve"> (</w:t>
      </w:r>
      <w:r w:rsidR="00A21C01">
        <w:rPr>
          <w:noProof/>
          <w:color w:val="000000"/>
          <w:sz w:val="28"/>
          <w:szCs w:val="28"/>
        </w:rPr>
        <w:t>1</w:t>
      </w:r>
      <w:r w:rsidRPr="00385DFC">
        <w:rPr>
          <w:noProof/>
          <w:color w:val="000000"/>
          <w:sz w:val="28"/>
          <w:szCs w:val="28"/>
        </w:rPr>
        <w:t>)</w:t>
      </w:r>
    </w:p>
    <w:p w:rsidR="00F35EA2" w:rsidRPr="00385DFC" w:rsidRDefault="00F35EA2" w:rsidP="00940DC1">
      <w:pPr>
        <w:pStyle w:val="11"/>
        <w:spacing w:line="360" w:lineRule="auto"/>
        <w:ind w:firstLine="397"/>
        <w:jc w:val="both"/>
        <w:rPr>
          <w:noProof/>
          <w:color w:val="000000"/>
          <w:sz w:val="28"/>
          <w:szCs w:val="28"/>
        </w:rPr>
      </w:pPr>
    </w:p>
    <w:p w:rsidR="00940DC1" w:rsidRPr="00385DFC" w:rsidRDefault="00F35EA2" w:rsidP="00940DC1">
      <w:pPr>
        <w:pStyle w:val="11"/>
        <w:spacing w:line="360" w:lineRule="auto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 xml:space="preserve">где </w:t>
      </w:r>
      <w:r w:rsidR="00940DC1" w:rsidRPr="00385DFC">
        <w:rPr>
          <w:noProof/>
          <w:color w:val="000000"/>
          <w:sz w:val="28"/>
          <w:szCs w:val="28"/>
        </w:rPr>
        <w:t>Н</w:t>
      </w:r>
      <w:r w:rsidR="00940DC1" w:rsidRPr="00385DFC">
        <w:rPr>
          <w:noProof/>
          <w:color w:val="000000"/>
          <w:sz w:val="28"/>
          <w:szCs w:val="28"/>
          <w:vertAlign w:val="subscript"/>
        </w:rPr>
        <w:t>пз</w:t>
      </w:r>
      <w:r w:rsidR="00940DC1" w:rsidRPr="00385DFC">
        <w:rPr>
          <w:noProof/>
          <w:color w:val="000000"/>
          <w:sz w:val="28"/>
          <w:szCs w:val="28"/>
        </w:rPr>
        <w:t xml:space="preserve"> – норматив производственных запасов; </w:t>
      </w:r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noProof/>
          <w:color w:val="000000"/>
          <w:sz w:val="28"/>
          <w:szCs w:val="28"/>
        </w:rPr>
      </w:pPr>
      <w:r w:rsidRPr="00385DFC">
        <w:rPr>
          <w:noProof/>
          <w:color w:val="000000"/>
          <w:sz w:val="28"/>
          <w:szCs w:val="28"/>
        </w:rPr>
        <w:t>Н</w:t>
      </w:r>
      <w:r w:rsidRPr="00385DFC">
        <w:rPr>
          <w:noProof/>
          <w:color w:val="000000"/>
          <w:sz w:val="28"/>
          <w:szCs w:val="28"/>
          <w:vertAlign w:val="subscript"/>
        </w:rPr>
        <w:t>нп</w:t>
      </w:r>
      <w:r w:rsidRPr="00385DFC">
        <w:rPr>
          <w:noProof/>
          <w:color w:val="000000"/>
          <w:sz w:val="28"/>
          <w:szCs w:val="28"/>
        </w:rPr>
        <w:t xml:space="preserve"> – норматив незавершенного производства; </w:t>
      </w:r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noProof/>
          <w:color w:val="000000"/>
          <w:sz w:val="28"/>
          <w:szCs w:val="28"/>
        </w:rPr>
      </w:pPr>
      <w:r w:rsidRPr="00385DFC">
        <w:rPr>
          <w:noProof/>
          <w:color w:val="000000"/>
          <w:sz w:val="28"/>
          <w:szCs w:val="28"/>
        </w:rPr>
        <w:t>Н</w:t>
      </w:r>
      <w:r w:rsidRPr="00385DFC">
        <w:rPr>
          <w:noProof/>
          <w:color w:val="000000"/>
          <w:sz w:val="28"/>
          <w:szCs w:val="28"/>
          <w:vertAlign w:val="subscript"/>
        </w:rPr>
        <w:t>гп</w:t>
      </w:r>
      <w:r w:rsidRPr="00385DFC">
        <w:rPr>
          <w:noProof/>
          <w:color w:val="000000"/>
          <w:sz w:val="28"/>
          <w:szCs w:val="28"/>
        </w:rPr>
        <w:t xml:space="preserve"> – норматив готовой продукции; </w:t>
      </w:r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noProof/>
          <w:color w:val="000000"/>
          <w:sz w:val="28"/>
          <w:szCs w:val="28"/>
        </w:rPr>
      </w:pPr>
      <w:r w:rsidRPr="00385DFC">
        <w:rPr>
          <w:noProof/>
          <w:color w:val="000000"/>
          <w:sz w:val="28"/>
          <w:szCs w:val="28"/>
        </w:rPr>
        <w:t>Н</w:t>
      </w:r>
      <w:r w:rsidRPr="00385DFC">
        <w:rPr>
          <w:noProof/>
          <w:color w:val="000000"/>
          <w:sz w:val="28"/>
          <w:szCs w:val="28"/>
          <w:vertAlign w:val="subscript"/>
        </w:rPr>
        <w:t>бр</w:t>
      </w:r>
      <w:r w:rsidRPr="00385DFC">
        <w:rPr>
          <w:noProof/>
          <w:color w:val="000000"/>
          <w:sz w:val="28"/>
          <w:szCs w:val="28"/>
        </w:rPr>
        <w:t xml:space="preserve"> – норматив будущих периодов.</w:t>
      </w:r>
    </w:p>
    <w:p w:rsidR="00940DC1" w:rsidRDefault="00940DC1" w:rsidP="00F35EA2">
      <w:pPr>
        <w:rPr>
          <w:noProof/>
        </w:rPr>
      </w:pPr>
      <w:r w:rsidRPr="00385DFC">
        <w:rPr>
          <w:noProof/>
        </w:rPr>
        <w:t>Норматив производственных запасов зависит от среднесуточного потребления сырья, материалов топлива и нормы запаса в днях:</w:t>
      </w:r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noProof/>
          <w:color w:val="000000"/>
          <w:sz w:val="28"/>
          <w:szCs w:val="28"/>
        </w:rPr>
      </w:pPr>
    </w:p>
    <w:p w:rsidR="00940DC1" w:rsidRPr="00385DFC" w:rsidRDefault="00940DC1" w:rsidP="002823D9">
      <w:pPr>
        <w:pStyle w:val="11"/>
        <w:spacing w:line="360" w:lineRule="auto"/>
        <w:ind w:firstLine="397"/>
        <w:jc w:val="right"/>
        <w:rPr>
          <w:noProof/>
          <w:color w:val="000000"/>
          <w:sz w:val="28"/>
          <w:szCs w:val="28"/>
        </w:rPr>
      </w:pPr>
      <w:r w:rsidRPr="00385DFC">
        <w:rPr>
          <w:noProof/>
          <w:color w:val="000000"/>
          <w:sz w:val="28"/>
          <w:szCs w:val="28"/>
        </w:rPr>
        <w:t>Н</w:t>
      </w:r>
      <w:r w:rsidRPr="00385DFC">
        <w:rPr>
          <w:noProof/>
          <w:color w:val="000000"/>
          <w:sz w:val="28"/>
          <w:szCs w:val="28"/>
          <w:vertAlign w:val="subscript"/>
        </w:rPr>
        <w:t>пз</w:t>
      </w:r>
      <w:r w:rsidRPr="00385DFC">
        <w:rPr>
          <w:noProof/>
          <w:color w:val="000000"/>
          <w:sz w:val="28"/>
          <w:szCs w:val="28"/>
        </w:rPr>
        <w:t>=Р</w:t>
      </w:r>
      <w:r w:rsidRPr="00385DFC">
        <w:rPr>
          <w:noProof/>
          <w:color w:val="000000"/>
          <w:sz w:val="28"/>
          <w:szCs w:val="28"/>
          <w:vertAlign w:val="subscript"/>
        </w:rPr>
        <w:t>с</w:t>
      </w:r>
      <w:r w:rsidRPr="00385DFC">
        <w:rPr>
          <w:sz w:val="28"/>
          <w:szCs w:val="28"/>
        </w:rPr>
        <w:t>×</w:t>
      </w:r>
      <w:proofErr w:type="spellStart"/>
      <w:r w:rsidRPr="00385DFC">
        <w:rPr>
          <w:sz w:val="28"/>
          <w:szCs w:val="28"/>
        </w:rPr>
        <w:t>Т</w:t>
      </w:r>
      <w:r w:rsidRPr="00385DFC">
        <w:rPr>
          <w:sz w:val="28"/>
          <w:szCs w:val="28"/>
          <w:vertAlign w:val="subscript"/>
        </w:rPr>
        <w:t>дн</w:t>
      </w:r>
      <w:proofErr w:type="spellEnd"/>
      <w:r w:rsidRPr="00385DFC">
        <w:rPr>
          <w:sz w:val="28"/>
          <w:szCs w:val="28"/>
        </w:rPr>
        <w:t xml:space="preserve">,                                                          </w:t>
      </w:r>
      <w:r>
        <w:rPr>
          <w:sz w:val="28"/>
          <w:szCs w:val="28"/>
        </w:rPr>
        <w:t xml:space="preserve">   </w:t>
      </w:r>
      <w:r w:rsidRPr="00385DFC">
        <w:rPr>
          <w:sz w:val="28"/>
          <w:szCs w:val="28"/>
        </w:rPr>
        <w:t xml:space="preserve"> (</w:t>
      </w:r>
      <w:r w:rsidR="00F35EA2">
        <w:rPr>
          <w:sz w:val="28"/>
          <w:szCs w:val="28"/>
        </w:rPr>
        <w:t>2</w:t>
      </w:r>
      <w:r w:rsidRPr="00385DFC">
        <w:rPr>
          <w:sz w:val="28"/>
          <w:szCs w:val="28"/>
        </w:rPr>
        <w:t>)</w:t>
      </w:r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noProof/>
          <w:color w:val="000000"/>
          <w:sz w:val="28"/>
          <w:szCs w:val="28"/>
        </w:rPr>
      </w:pPr>
    </w:p>
    <w:p w:rsidR="00F35EA2" w:rsidRDefault="00F35EA2" w:rsidP="00F35EA2">
      <w:pPr>
        <w:pStyle w:val="11"/>
        <w:spacing w:line="360" w:lineRule="auto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где</w:t>
      </w:r>
      <w:r w:rsidR="00940DC1" w:rsidRPr="00385DFC">
        <w:rPr>
          <w:noProof/>
          <w:color w:val="000000"/>
          <w:sz w:val="28"/>
          <w:szCs w:val="28"/>
        </w:rPr>
        <w:t xml:space="preserve"> Р</w:t>
      </w:r>
      <w:r w:rsidR="00940DC1" w:rsidRPr="00385DFC">
        <w:rPr>
          <w:noProof/>
          <w:color w:val="000000"/>
          <w:sz w:val="28"/>
          <w:szCs w:val="28"/>
          <w:vertAlign w:val="subscript"/>
        </w:rPr>
        <w:t>с</w:t>
      </w:r>
      <w:r w:rsidR="00940DC1" w:rsidRPr="00385DFC">
        <w:rPr>
          <w:noProof/>
          <w:color w:val="000000"/>
          <w:sz w:val="28"/>
          <w:szCs w:val="28"/>
        </w:rPr>
        <w:t xml:space="preserve"> – среднесуточное потребление данного вида сырья или материалов (в рублях); </w:t>
      </w:r>
    </w:p>
    <w:p w:rsidR="00940DC1" w:rsidRPr="00385DFC" w:rsidRDefault="00F35EA2" w:rsidP="00F35EA2">
      <w:pPr>
        <w:pStyle w:val="11"/>
        <w:spacing w:line="360" w:lineRule="auto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t xml:space="preserve">      </w:t>
      </w:r>
      <w:r w:rsidR="00940DC1" w:rsidRPr="00385DFC">
        <w:rPr>
          <w:noProof/>
          <w:color w:val="000000"/>
          <w:sz w:val="28"/>
          <w:szCs w:val="28"/>
        </w:rPr>
        <w:t>Т</w:t>
      </w:r>
      <w:r w:rsidR="00940DC1" w:rsidRPr="00385DFC">
        <w:rPr>
          <w:noProof/>
          <w:color w:val="000000"/>
          <w:sz w:val="28"/>
          <w:szCs w:val="28"/>
          <w:vertAlign w:val="subscript"/>
        </w:rPr>
        <w:t>дн</w:t>
      </w:r>
      <w:r w:rsidR="00940DC1" w:rsidRPr="00385DFC">
        <w:rPr>
          <w:noProof/>
          <w:color w:val="000000"/>
          <w:sz w:val="28"/>
          <w:szCs w:val="28"/>
        </w:rPr>
        <w:t xml:space="preserve"> – норма запаса в днях.</w:t>
      </w:r>
    </w:p>
    <w:p w:rsidR="00940DC1" w:rsidRPr="00385DFC" w:rsidRDefault="00940DC1" w:rsidP="00F35EA2">
      <w:pPr>
        <w:rPr>
          <w:noProof/>
        </w:rPr>
      </w:pPr>
      <w:r w:rsidRPr="00385DFC">
        <w:rPr>
          <w:noProof/>
        </w:rPr>
        <w:t>Средняя норма запаса в днях исчисляется в целом как средневзвешенная от норм запаса оборотных средств по отдельным видам.</w:t>
      </w:r>
    </w:p>
    <w:p w:rsidR="00940DC1" w:rsidRPr="00385DFC" w:rsidRDefault="00940DC1" w:rsidP="00F35EA2">
      <w:r w:rsidRPr="00385DFC">
        <w:rPr>
          <w:bCs/>
        </w:rPr>
        <w:t>Нормы оборотных средств</w:t>
      </w:r>
      <w:r w:rsidRPr="00385DFC">
        <w:t xml:space="preserve"> характеризуют минимальные запасы товарно-материальных ценностей, рассчитанных в днях запаса или в процентах к определенной базе (товарной продукции, объему основных фондов). </w:t>
      </w:r>
    </w:p>
    <w:p w:rsidR="00940DC1" w:rsidRPr="00385DFC" w:rsidRDefault="00940DC1" w:rsidP="00F35EA2">
      <w:r w:rsidRPr="00385DFC">
        <w:rPr>
          <w:bCs/>
        </w:rPr>
        <w:t>Норма в днях по производственным запасам</w:t>
      </w:r>
      <w:r w:rsidRPr="00385DFC">
        <w:t xml:space="preserve"> (сырью, материалам, покупным полуфабрикатам) складывается из времени:</w:t>
      </w:r>
    </w:p>
    <w:p w:rsidR="00940DC1" w:rsidRPr="00385DFC" w:rsidRDefault="00940DC1" w:rsidP="00F35EA2">
      <w:pPr>
        <w:rPr>
          <w:szCs w:val="28"/>
        </w:rPr>
      </w:pPr>
      <w:r>
        <w:rPr>
          <w:szCs w:val="28"/>
        </w:rPr>
        <w:t xml:space="preserve">- </w:t>
      </w:r>
      <w:r w:rsidRPr="00385DFC">
        <w:rPr>
          <w:szCs w:val="28"/>
        </w:rPr>
        <w:t>выгрузки, приемки, складской обработки и лабораторного анализа (подготовительный запас);</w:t>
      </w:r>
    </w:p>
    <w:p w:rsidR="00940DC1" w:rsidRPr="00385DFC" w:rsidRDefault="00940DC1" w:rsidP="00F35EA2">
      <w:pPr>
        <w:rPr>
          <w:szCs w:val="28"/>
        </w:rPr>
      </w:pPr>
      <w:r>
        <w:rPr>
          <w:szCs w:val="28"/>
        </w:rPr>
        <w:t xml:space="preserve">- </w:t>
      </w:r>
      <w:r w:rsidRPr="00385DFC">
        <w:rPr>
          <w:szCs w:val="28"/>
        </w:rPr>
        <w:t>нахождения материалов на складе для текущего производственного процесса (текущий запас) и страхового, или гарантийного, запаса (страховой запас);</w:t>
      </w:r>
    </w:p>
    <w:p w:rsidR="00940DC1" w:rsidRPr="00385DFC" w:rsidRDefault="00940DC1" w:rsidP="00F35EA2">
      <w:pPr>
        <w:rPr>
          <w:szCs w:val="28"/>
        </w:rPr>
      </w:pPr>
      <w:r>
        <w:rPr>
          <w:szCs w:val="28"/>
        </w:rPr>
        <w:t xml:space="preserve">- </w:t>
      </w:r>
      <w:r w:rsidRPr="00385DFC">
        <w:rPr>
          <w:szCs w:val="28"/>
        </w:rPr>
        <w:t>подготовки материалов к производству (технологический запас);</w:t>
      </w:r>
    </w:p>
    <w:p w:rsidR="00940DC1" w:rsidRPr="00385DFC" w:rsidRDefault="00940DC1" w:rsidP="00F35EA2">
      <w:pPr>
        <w:rPr>
          <w:szCs w:val="28"/>
        </w:rPr>
      </w:pPr>
      <w:r>
        <w:rPr>
          <w:szCs w:val="28"/>
        </w:rPr>
        <w:t xml:space="preserve">- </w:t>
      </w:r>
      <w:r w:rsidRPr="00385DFC">
        <w:rPr>
          <w:szCs w:val="28"/>
        </w:rPr>
        <w:t>пребывания материалов в пути (транспортный запас).</w:t>
      </w:r>
    </w:p>
    <w:p w:rsidR="00940DC1" w:rsidRPr="00385DFC" w:rsidRDefault="00940DC1" w:rsidP="00F35EA2">
      <w:pPr>
        <w:rPr>
          <w:szCs w:val="28"/>
        </w:rPr>
      </w:pPr>
      <w:r w:rsidRPr="00385DFC">
        <w:rPr>
          <w:szCs w:val="28"/>
        </w:rPr>
        <w:t>Наибольший удельный вес в общей норме оборотных средств по группе материалов занимает норма текущего запаса.</w:t>
      </w:r>
    </w:p>
    <w:p w:rsidR="00940DC1" w:rsidRDefault="00940DC1" w:rsidP="00F35EA2">
      <w:pPr>
        <w:rPr>
          <w:szCs w:val="28"/>
        </w:rPr>
      </w:pPr>
      <w:r w:rsidRPr="00385DFC">
        <w:rPr>
          <w:bCs/>
          <w:szCs w:val="28"/>
        </w:rPr>
        <w:t>Текущий запас</w:t>
      </w:r>
      <w:r w:rsidRPr="00385DFC">
        <w:rPr>
          <w:szCs w:val="28"/>
        </w:rPr>
        <w:t xml:space="preserve"> — постоянный запас материалов, полностью подготовленных к запуску в производство и предназначенных для бесперебойной работы предприятия. </w:t>
      </w:r>
    </w:p>
    <w:p w:rsidR="00940DC1" w:rsidRDefault="00940DC1" w:rsidP="00F35EA2">
      <w:r w:rsidRPr="00D27463">
        <w:t>Максимальная величина текущего запаса (</w:t>
      </w:r>
      <w:proofErr w:type="gramStart"/>
      <w:r w:rsidRPr="00D27463">
        <w:t>З</w:t>
      </w:r>
      <w:proofErr w:type="gramEnd"/>
      <w:r w:rsidRPr="00D27463">
        <w:rPr>
          <w:vertAlign w:val="subscript"/>
          <w:lang w:val="en-US"/>
        </w:rPr>
        <w:t>max</w:t>
      </w:r>
      <w:r w:rsidRPr="00D27463">
        <w:t>) определяется по формуле:</w:t>
      </w:r>
    </w:p>
    <w:p w:rsidR="00940DC1" w:rsidRPr="00D27463" w:rsidRDefault="00940DC1" w:rsidP="00940DC1">
      <w:pPr>
        <w:ind w:firstLine="397"/>
      </w:pPr>
    </w:p>
    <w:p w:rsidR="00940DC1" w:rsidRDefault="00940DC1" w:rsidP="002823D9">
      <w:pPr>
        <w:ind w:firstLine="397"/>
        <w:jc w:val="right"/>
      </w:pPr>
      <w:r w:rsidRPr="00D27463">
        <w:t>З</w:t>
      </w:r>
      <w:r w:rsidRPr="00D27463">
        <w:rPr>
          <w:vertAlign w:val="subscript"/>
          <w:lang w:val="en-US"/>
        </w:rPr>
        <w:t>max</w:t>
      </w:r>
      <w:r w:rsidRPr="00D27463">
        <w:t xml:space="preserve"> = А</w:t>
      </w:r>
      <w:r w:rsidRPr="00D27463">
        <w:rPr>
          <w:vertAlign w:val="subscript"/>
        </w:rPr>
        <w:t>п</w:t>
      </w:r>
      <w:proofErr w:type="gramStart"/>
      <w:r w:rsidRPr="00D27463">
        <w:t xml:space="preserve"> × Т</w:t>
      </w:r>
      <w:proofErr w:type="gramEnd"/>
      <w:r w:rsidRPr="00D27463">
        <w:t>,</w:t>
      </w:r>
      <w:r>
        <w:t xml:space="preserve">                     </w:t>
      </w:r>
      <w:r w:rsidR="00A21C01">
        <w:t xml:space="preserve">                              (3</w:t>
      </w:r>
      <w:r>
        <w:t>)</w:t>
      </w:r>
    </w:p>
    <w:p w:rsidR="00940DC1" w:rsidRPr="00D27463" w:rsidRDefault="00940DC1" w:rsidP="00940DC1">
      <w:pPr>
        <w:ind w:firstLine="397"/>
      </w:pPr>
      <w:r>
        <w:t xml:space="preserve"> </w:t>
      </w:r>
    </w:p>
    <w:p w:rsidR="00940DC1" w:rsidRPr="00D27463" w:rsidRDefault="00940DC1" w:rsidP="00940DC1">
      <w:pPr>
        <w:ind w:firstLine="0"/>
      </w:pPr>
      <w:r w:rsidRPr="00D27463">
        <w:t>где А</w:t>
      </w:r>
      <w:r w:rsidRPr="00D27463">
        <w:rPr>
          <w:vertAlign w:val="subscript"/>
        </w:rPr>
        <w:t>п</w:t>
      </w:r>
      <w:r w:rsidRPr="00D27463">
        <w:t xml:space="preserve"> — среднесуточная потребность в данном материале, натуральные единицы измерения;</w:t>
      </w:r>
    </w:p>
    <w:p w:rsidR="00940DC1" w:rsidRPr="00D27463" w:rsidRDefault="00940DC1" w:rsidP="00940DC1">
      <w:pPr>
        <w:ind w:firstLine="397"/>
      </w:pPr>
      <w:r w:rsidRPr="00D27463">
        <w:t>Т — время между двумя очередными поставками, дни.</w:t>
      </w:r>
    </w:p>
    <w:p w:rsidR="00940DC1" w:rsidRPr="00D27463" w:rsidRDefault="00940DC1" w:rsidP="005E2A62">
      <w:r w:rsidRPr="005E2A62">
        <w:lastRenderedPageBreak/>
        <w:t>При этом среднесуточное потребление устанавливается делением общей потребности в данном материале в плановом периоде (год, квартал, месяц) на количество календарных дней за тот же период, если предприятие работает непрерывно, или</w:t>
      </w:r>
      <w:r w:rsidRPr="00D27463">
        <w:t xml:space="preserve"> на количество рабочих дней, если не работает в праздничные и выходные дни.</w:t>
      </w:r>
    </w:p>
    <w:p w:rsidR="00940DC1" w:rsidRDefault="00940DC1" w:rsidP="005E2A62">
      <w:r w:rsidRPr="00D27463">
        <w:t>Средняя величина текущего запаса (его часто называют переходным запасом) (</w:t>
      </w:r>
      <w:proofErr w:type="spellStart"/>
      <w:r w:rsidRPr="00D27463">
        <w:t>З</w:t>
      </w:r>
      <w:r w:rsidRPr="00D27463">
        <w:rPr>
          <w:vertAlign w:val="subscript"/>
        </w:rPr>
        <w:t>ср</w:t>
      </w:r>
      <w:proofErr w:type="spellEnd"/>
      <w:r w:rsidRPr="00D27463">
        <w:t>) определяется по формуле:</w:t>
      </w:r>
    </w:p>
    <w:p w:rsidR="00940DC1" w:rsidRPr="00D27463" w:rsidRDefault="00940DC1" w:rsidP="00940DC1">
      <w:pPr>
        <w:ind w:firstLine="397"/>
      </w:pPr>
    </w:p>
    <w:p w:rsidR="00940DC1" w:rsidRDefault="00940DC1" w:rsidP="002823D9">
      <w:pPr>
        <w:ind w:firstLine="397"/>
        <w:jc w:val="right"/>
      </w:pPr>
      <w:proofErr w:type="spellStart"/>
      <w:r w:rsidRPr="00D27463">
        <w:t>З</w:t>
      </w:r>
      <w:r w:rsidRPr="00D27463">
        <w:rPr>
          <w:vertAlign w:val="subscript"/>
        </w:rPr>
        <w:t>ср</w:t>
      </w:r>
      <w:proofErr w:type="spellEnd"/>
      <w:r w:rsidRPr="00D27463">
        <w:t xml:space="preserve"> = </w:t>
      </w:r>
      <w:proofErr w:type="gramStart"/>
      <w:r w:rsidRPr="00D27463">
        <w:t>З</w:t>
      </w:r>
      <w:proofErr w:type="gramEnd"/>
      <w:r w:rsidRPr="00D27463">
        <w:rPr>
          <w:vertAlign w:val="subscript"/>
          <w:lang w:val="en-US"/>
        </w:rPr>
        <w:t>max</w:t>
      </w:r>
      <w:r w:rsidRPr="00D27463">
        <w:t xml:space="preserve"> / 2.</w:t>
      </w:r>
      <w:r>
        <w:t xml:space="preserve">                    </w:t>
      </w:r>
      <w:r w:rsidR="00A21C01">
        <w:t xml:space="preserve">                               (4</w:t>
      </w:r>
      <w:r>
        <w:t>)</w:t>
      </w:r>
    </w:p>
    <w:p w:rsidR="00940DC1" w:rsidRDefault="00940DC1" w:rsidP="00940DC1">
      <w:pPr>
        <w:ind w:firstLine="397"/>
      </w:pPr>
    </w:p>
    <w:p w:rsidR="0081411A" w:rsidRDefault="00940DC1" w:rsidP="005E2A62">
      <w:r w:rsidRPr="00385DFC">
        <w:t xml:space="preserve">Текущий складской запас определяется в зависимости от частоты поставок: чем чаще прибывают сырье и основные материалы на склад организации, тем меньше должен быть текущий складской запас. Интервалы между поставками устанавливаются на основе договора или исходя из фактических данных за истекшие один-два года. </w:t>
      </w:r>
    </w:p>
    <w:p w:rsidR="00940DC1" w:rsidRPr="00940DC1" w:rsidRDefault="00940DC1" w:rsidP="005E2A62">
      <w:r w:rsidRPr="00385DFC">
        <w:rPr>
          <w:bCs/>
        </w:rPr>
        <w:t>Страховой, или гарантийный, запас</w:t>
      </w:r>
      <w:r w:rsidRPr="00385DFC">
        <w:t xml:space="preserve"> (</w:t>
      </w:r>
      <w:proofErr w:type="spellStart"/>
      <w:r w:rsidRPr="00385DFC">
        <w:t>З</w:t>
      </w:r>
      <w:r w:rsidRPr="00385DFC">
        <w:rPr>
          <w:vertAlign w:val="subscript"/>
        </w:rPr>
        <w:t>с</w:t>
      </w:r>
      <w:proofErr w:type="spellEnd"/>
      <w:r w:rsidRPr="00385DFC">
        <w:t>)</w:t>
      </w:r>
      <w:r w:rsidRPr="00385DFC">
        <w:rPr>
          <w:bCs/>
          <w:vertAlign w:val="subscript"/>
        </w:rPr>
        <w:t xml:space="preserve"> </w:t>
      </w:r>
      <w:r>
        <w:t>можно</w:t>
      </w:r>
      <w:r w:rsidRPr="00385DFC">
        <w:t xml:space="preserve"> определить по формуле:</w:t>
      </w:r>
      <w:r>
        <w:t xml:space="preserve"> </w:t>
      </w:r>
    </w:p>
    <w:p w:rsidR="00940DC1" w:rsidRPr="00940DC1" w:rsidRDefault="00940DC1" w:rsidP="00940DC1">
      <w:pPr>
        <w:pStyle w:val="11"/>
        <w:spacing w:line="360" w:lineRule="auto"/>
        <w:ind w:firstLine="397"/>
        <w:jc w:val="both"/>
        <w:rPr>
          <w:sz w:val="28"/>
          <w:szCs w:val="28"/>
        </w:rPr>
      </w:pPr>
    </w:p>
    <w:p w:rsidR="00940DC1" w:rsidRPr="00385DFC" w:rsidRDefault="00940DC1" w:rsidP="002823D9">
      <w:pPr>
        <w:pStyle w:val="11"/>
        <w:spacing w:line="360" w:lineRule="auto"/>
        <w:ind w:firstLine="397"/>
        <w:jc w:val="right"/>
        <w:rPr>
          <w:sz w:val="28"/>
          <w:szCs w:val="28"/>
        </w:rPr>
      </w:pPr>
      <w:proofErr w:type="spellStart"/>
      <w:r w:rsidRPr="00385DFC">
        <w:rPr>
          <w:sz w:val="28"/>
          <w:szCs w:val="28"/>
        </w:rPr>
        <w:t>З</w:t>
      </w:r>
      <w:r w:rsidRPr="00385DFC">
        <w:rPr>
          <w:sz w:val="28"/>
          <w:szCs w:val="28"/>
          <w:vertAlign w:val="subscript"/>
        </w:rPr>
        <w:t>с</w:t>
      </w:r>
      <w:proofErr w:type="spellEnd"/>
      <w:r w:rsidRPr="00385DFC">
        <w:rPr>
          <w:sz w:val="28"/>
          <w:szCs w:val="28"/>
        </w:rPr>
        <w:t xml:space="preserve"> = </w:t>
      </w:r>
      <w:proofErr w:type="spellStart"/>
      <w:r w:rsidRPr="00385DFC">
        <w:rPr>
          <w:sz w:val="28"/>
          <w:szCs w:val="28"/>
        </w:rPr>
        <w:t>А</w:t>
      </w:r>
      <w:r w:rsidRPr="00385DFC">
        <w:rPr>
          <w:sz w:val="28"/>
          <w:szCs w:val="28"/>
          <w:vertAlign w:val="subscript"/>
        </w:rPr>
        <w:t>дн</w:t>
      </w:r>
      <w:proofErr w:type="spellEnd"/>
      <w:r w:rsidRPr="00385DFC">
        <w:rPr>
          <w:sz w:val="28"/>
          <w:szCs w:val="28"/>
        </w:rPr>
        <w:t xml:space="preserve"> × П</w:t>
      </w:r>
      <w:r w:rsidRPr="00385DFC">
        <w:rPr>
          <w:sz w:val="28"/>
          <w:szCs w:val="28"/>
          <w:vertAlign w:val="subscript"/>
        </w:rPr>
        <w:t>м</w:t>
      </w:r>
      <w:r w:rsidRPr="00385DFC">
        <w:rPr>
          <w:sz w:val="28"/>
          <w:szCs w:val="28"/>
        </w:rPr>
        <w:t xml:space="preserve">,                         </w:t>
      </w:r>
      <w:r w:rsidR="00A21C01">
        <w:rPr>
          <w:sz w:val="28"/>
          <w:szCs w:val="28"/>
        </w:rPr>
        <w:t xml:space="preserve">                              (5</w:t>
      </w:r>
      <w:r w:rsidRPr="00385DFC">
        <w:rPr>
          <w:sz w:val="28"/>
          <w:szCs w:val="28"/>
        </w:rPr>
        <w:t>)</w:t>
      </w:r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sz w:val="28"/>
          <w:szCs w:val="28"/>
        </w:rPr>
      </w:pPr>
    </w:p>
    <w:p w:rsidR="00940DC1" w:rsidRPr="00385DFC" w:rsidRDefault="00940DC1" w:rsidP="00940DC1">
      <w:pPr>
        <w:pStyle w:val="11"/>
        <w:spacing w:line="360" w:lineRule="auto"/>
        <w:jc w:val="both"/>
        <w:rPr>
          <w:sz w:val="28"/>
          <w:szCs w:val="28"/>
        </w:rPr>
      </w:pPr>
      <w:r w:rsidRPr="00385DFC">
        <w:rPr>
          <w:sz w:val="28"/>
          <w:szCs w:val="28"/>
        </w:rPr>
        <w:t xml:space="preserve">где   </w:t>
      </w:r>
      <w:proofErr w:type="spellStart"/>
      <w:r w:rsidRPr="00385DFC">
        <w:rPr>
          <w:sz w:val="28"/>
          <w:szCs w:val="28"/>
        </w:rPr>
        <w:t>А</w:t>
      </w:r>
      <w:r w:rsidRPr="00385DFC">
        <w:rPr>
          <w:sz w:val="28"/>
          <w:szCs w:val="28"/>
          <w:vertAlign w:val="subscript"/>
        </w:rPr>
        <w:t>дн</w:t>
      </w:r>
      <w:proofErr w:type="spellEnd"/>
      <w:r w:rsidRPr="00385DFC">
        <w:rPr>
          <w:sz w:val="28"/>
          <w:szCs w:val="28"/>
        </w:rPr>
        <w:t xml:space="preserve"> — норма страхового запаса материалов, дни;</w:t>
      </w:r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sz w:val="28"/>
          <w:szCs w:val="28"/>
        </w:rPr>
      </w:pPr>
      <w:r w:rsidRPr="00385DFC">
        <w:rPr>
          <w:sz w:val="28"/>
          <w:szCs w:val="28"/>
        </w:rPr>
        <w:t>П</w:t>
      </w:r>
      <w:r w:rsidRPr="00385DFC">
        <w:rPr>
          <w:sz w:val="28"/>
          <w:szCs w:val="28"/>
          <w:vertAlign w:val="subscript"/>
        </w:rPr>
        <w:t>м</w:t>
      </w:r>
      <w:r w:rsidRPr="00385DFC">
        <w:rPr>
          <w:sz w:val="28"/>
          <w:szCs w:val="28"/>
        </w:rPr>
        <w:t xml:space="preserve"> — среднедневная потребность в данном виде материалов, руб.</w:t>
      </w:r>
    </w:p>
    <w:p w:rsidR="00940DC1" w:rsidRPr="005E2A62" w:rsidRDefault="00940DC1" w:rsidP="005E2A62">
      <w:pPr>
        <w:rPr>
          <w:rStyle w:val="a7"/>
          <w:i w:val="0"/>
        </w:rPr>
      </w:pPr>
      <w:r w:rsidRPr="005E2A62">
        <w:rPr>
          <w:rStyle w:val="a7"/>
          <w:i w:val="0"/>
        </w:rPr>
        <w:t>В среднем таким же по длительности является транспортный запас, образуемый в случае расхождения в сроках движения документооборота и оплаты по ним и времени нахождения материалов в пути.</w:t>
      </w:r>
    </w:p>
    <w:p w:rsidR="00940DC1" w:rsidRPr="005E2A62" w:rsidRDefault="00940DC1" w:rsidP="005E2A62">
      <w:pPr>
        <w:rPr>
          <w:rStyle w:val="a7"/>
          <w:i w:val="0"/>
        </w:rPr>
      </w:pPr>
      <w:r w:rsidRPr="005E2A62">
        <w:rPr>
          <w:rStyle w:val="a7"/>
          <w:i w:val="0"/>
        </w:rPr>
        <w:t xml:space="preserve">Транспортный запас необходим потому, что время движения платежных документов и грузов не совпадает. Его величина рассчитывается прямым и аналитическим методами. Метод прямого счета применяется при незначительной номенклатуре расходуемых </w:t>
      </w:r>
      <w:r w:rsidRPr="005E2A62">
        <w:rPr>
          <w:rStyle w:val="a7"/>
          <w:i w:val="0"/>
        </w:rPr>
        <w:lastRenderedPageBreak/>
        <w:t>материальных ресурсов, поступающих от ограниченного числа поставщиков. В случае</w:t>
      </w:r>
      <w:proofErr w:type="gramStart"/>
      <w:r w:rsidRPr="005E2A62">
        <w:rPr>
          <w:rStyle w:val="a7"/>
          <w:i w:val="0"/>
        </w:rPr>
        <w:t>,</w:t>
      </w:r>
      <w:proofErr w:type="gramEnd"/>
      <w:r w:rsidRPr="005E2A62">
        <w:rPr>
          <w:rStyle w:val="a7"/>
          <w:i w:val="0"/>
        </w:rPr>
        <w:t xml:space="preserve"> если поставщик находится на далеком расстоянии, платежные документы на сырье прибывают и оплачиваются организацией раньше, чем поступает груз. Поэтому размер транспортного запаса равен времени разрыва между оплатой счета и поступлением сырья в организацию.</w:t>
      </w:r>
    </w:p>
    <w:p w:rsidR="00940DC1" w:rsidRDefault="00940DC1" w:rsidP="005E2A62">
      <w:pPr>
        <w:rPr>
          <w:rStyle w:val="a7"/>
          <w:i w:val="0"/>
        </w:rPr>
      </w:pPr>
      <w:r w:rsidRPr="005E2A62">
        <w:rPr>
          <w:rStyle w:val="a7"/>
          <w:i w:val="0"/>
        </w:rPr>
        <w:t>На предприятиях формируется и так называемый технологический запас (</w:t>
      </w:r>
      <w:proofErr w:type="spellStart"/>
      <w:r w:rsidRPr="005E2A62">
        <w:rPr>
          <w:rStyle w:val="a7"/>
          <w:i w:val="0"/>
        </w:rPr>
        <w:t>Зтех</w:t>
      </w:r>
      <w:proofErr w:type="spellEnd"/>
      <w:r w:rsidRPr="005E2A62">
        <w:rPr>
          <w:rStyle w:val="a7"/>
          <w:i w:val="0"/>
        </w:rPr>
        <w:t xml:space="preserve">), который необходим для подготовки к производству. Величина такого </w:t>
      </w:r>
      <w:r w:rsidR="005E2A62">
        <w:rPr>
          <w:rStyle w:val="a7"/>
          <w:i w:val="0"/>
        </w:rPr>
        <w:t>запаса определяется по формуле</w:t>
      </w:r>
      <w:r w:rsidRPr="005E2A62">
        <w:rPr>
          <w:rStyle w:val="a7"/>
          <w:i w:val="0"/>
        </w:rPr>
        <w:t>:</w:t>
      </w:r>
    </w:p>
    <w:p w:rsidR="005E2A62" w:rsidRPr="005E2A62" w:rsidRDefault="005E2A62" w:rsidP="005E2A62">
      <w:pPr>
        <w:rPr>
          <w:rStyle w:val="a7"/>
          <w:i w:val="0"/>
        </w:rPr>
      </w:pPr>
    </w:p>
    <w:p w:rsidR="00940DC1" w:rsidRPr="00385DFC" w:rsidRDefault="00940DC1" w:rsidP="002823D9">
      <w:pPr>
        <w:pStyle w:val="11"/>
        <w:spacing w:line="360" w:lineRule="auto"/>
        <w:ind w:firstLine="397"/>
        <w:jc w:val="right"/>
        <w:rPr>
          <w:sz w:val="28"/>
          <w:szCs w:val="28"/>
        </w:rPr>
      </w:pPr>
      <w:proofErr w:type="spellStart"/>
      <w:r w:rsidRPr="00385DFC">
        <w:rPr>
          <w:sz w:val="28"/>
          <w:szCs w:val="28"/>
        </w:rPr>
        <w:t>З</w:t>
      </w:r>
      <w:r w:rsidRPr="00385DFC">
        <w:rPr>
          <w:sz w:val="28"/>
          <w:szCs w:val="28"/>
          <w:vertAlign w:val="subscript"/>
        </w:rPr>
        <w:t>тех</w:t>
      </w:r>
      <w:proofErr w:type="spellEnd"/>
      <w:r w:rsidRPr="00385DFC">
        <w:rPr>
          <w:sz w:val="28"/>
          <w:szCs w:val="28"/>
        </w:rPr>
        <w:t xml:space="preserve"> = </w:t>
      </w:r>
      <w:proofErr w:type="spellStart"/>
      <w:r w:rsidRPr="00385DFC">
        <w:rPr>
          <w:sz w:val="28"/>
          <w:szCs w:val="28"/>
        </w:rPr>
        <w:t>А</w:t>
      </w:r>
      <w:r w:rsidRPr="00385DFC">
        <w:rPr>
          <w:sz w:val="28"/>
          <w:szCs w:val="28"/>
          <w:vertAlign w:val="subscript"/>
        </w:rPr>
        <w:t>п</w:t>
      </w:r>
      <w:proofErr w:type="spellEnd"/>
      <w:r w:rsidRPr="00385DFC">
        <w:rPr>
          <w:sz w:val="28"/>
          <w:szCs w:val="28"/>
        </w:rPr>
        <w:t xml:space="preserve"> × </w:t>
      </w:r>
      <w:proofErr w:type="spellStart"/>
      <w:r w:rsidRPr="00385DFC">
        <w:rPr>
          <w:sz w:val="28"/>
          <w:szCs w:val="28"/>
        </w:rPr>
        <w:t>Т</w:t>
      </w:r>
      <w:r w:rsidRPr="00385DFC">
        <w:rPr>
          <w:sz w:val="28"/>
          <w:szCs w:val="28"/>
          <w:vertAlign w:val="subscript"/>
        </w:rPr>
        <w:t>ц</w:t>
      </w:r>
      <w:proofErr w:type="spellEnd"/>
      <w:r w:rsidRPr="00385DFC">
        <w:rPr>
          <w:sz w:val="28"/>
          <w:szCs w:val="28"/>
        </w:rPr>
        <w:t xml:space="preserve">,                    </w:t>
      </w:r>
      <w:r>
        <w:rPr>
          <w:sz w:val="28"/>
          <w:szCs w:val="28"/>
        </w:rPr>
        <w:t xml:space="preserve">                            (</w:t>
      </w:r>
      <w:r w:rsidR="00A21C01">
        <w:rPr>
          <w:sz w:val="28"/>
          <w:szCs w:val="28"/>
        </w:rPr>
        <w:t>6</w:t>
      </w:r>
      <w:r w:rsidRPr="00385DFC">
        <w:rPr>
          <w:sz w:val="28"/>
          <w:szCs w:val="28"/>
        </w:rPr>
        <w:t>)</w:t>
      </w:r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sz w:val="28"/>
          <w:szCs w:val="28"/>
        </w:rPr>
      </w:pPr>
    </w:p>
    <w:p w:rsidR="00940DC1" w:rsidRPr="00385DFC" w:rsidRDefault="00940DC1" w:rsidP="00940DC1">
      <w:pPr>
        <w:pStyle w:val="11"/>
        <w:spacing w:line="360" w:lineRule="auto"/>
        <w:jc w:val="both"/>
        <w:rPr>
          <w:sz w:val="28"/>
          <w:szCs w:val="28"/>
        </w:rPr>
      </w:pPr>
      <w:r w:rsidRPr="00385DFC">
        <w:rPr>
          <w:sz w:val="28"/>
          <w:szCs w:val="28"/>
        </w:rPr>
        <w:t>где А</w:t>
      </w:r>
      <w:r w:rsidRPr="00385DFC">
        <w:rPr>
          <w:sz w:val="28"/>
          <w:szCs w:val="28"/>
          <w:vertAlign w:val="subscript"/>
        </w:rPr>
        <w:t>п</w:t>
      </w:r>
      <w:r w:rsidRPr="00385DFC">
        <w:rPr>
          <w:bCs/>
          <w:sz w:val="28"/>
          <w:szCs w:val="28"/>
        </w:rPr>
        <w:t xml:space="preserve"> </w:t>
      </w:r>
      <w:r w:rsidRPr="00385DFC">
        <w:rPr>
          <w:sz w:val="28"/>
          <w:szCs w:val="28"/>
        </w:rPr>
        <w:t>— среднесуточная потребность в данном материале, натуральные единицы измерения;</w:t>
      </w:r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sz w:val="28"/>
          <w:szCs w:val="28"/>
        </w:rPr>
      </w:pPr>
      <w:r w:rsidRPr="00385DFC">
        <w:rPr>
          <w:sz w:val="28"/>
          <w:szCs w:val="28"/>
        </w:rPr>
        <w:t> </w:t>
      </w:r>
      <w:proofErr w:type="spellStart"/>
      <w:r w:rsidRPr="00385DFC">
        <w:rPr>
          <w:sz w:val="28"/>
          <w:szCs w:val="28"/>
        </w:rPr>
        <w:t>Т</w:t>
      </w:r>
      <w:r w:rsidRPr="00385DFC">
        <w:rPr>
          <w:sz w:val="28"/>
          <w:szCs w:val="28"/>
          <w:vertAlign w:val="subscript"/>
        </w:rPr>
        <w:t>ц</w:t>
      </w:r>
      <w:proofErr w:type="spellEnd"/>
      <w:r w:rsidRPr="00385DFC">
        <w:rPr>
          <w:sz w:val="28"/>
          <w:szCs w:val="28"/>
        </w:rPr>
        <w:t xml:space="preserve"> — длительность технологического цикла, дни.</w:t>
      </w:r>
    </w:p>
    <w:p w:rsidR="00940DC1" w:rsidRPr="00385DFC" w:rsidRDefault="00940DC1" w:rsidP="005E2A62">
      <w:r w:rsidRPr="00385DFC">
        <w:rPr>
          <w:bCs/>
        </w:rPr>
        <w:t>Общая норма запасов</w:t>
      </w:r>
      <w:r w:rsidRPr="00385DFC">
        <w:t xml:space="preserve"> (</w:t>
      </w:r>
      <w:proofErr w:type="spellStart"/>
      <w:r w:rsidRPr="00385DFC">
        <w:t>З</w:t>
      </w:r>
      <w:r w:rsidRPr="00385DFC">
        <w:rPr>
          <w:vertAlign w:val="subscript"/>
        </w:rPr>
        <w:t>общ</w:t>
      </w:r>
      <w:proofErr w:type="spellEnd"/>
      <w:r w:rsidRPr="00385DFC">
        <w:t>) по сырью, основным материалам, покупным полуфабрикатам определяется по формуле</w:t>
      </w:r>
      <w:r>
        <w:t xml:space="preserve">  (</w:t>
      </w:r>
      <w:r w:rsidRPr="00545361">
        <w:t>11)</w:t>
      </w:r>
      <w:r w:rsidRPr="00385DFC">
        <w:t>:</w:t>
      </w:r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sz w:val="28"/>
          <w:szCs w:val="28"/>
        </w:rPr>
      </w:pPr>
    </w:p>
    <w:p w:rsidR="00940DC1" w:rsidRPr="00385DFC" w:rsidRDefault="00940DC1" w:rsidP="002823D9">
      <w:pPr>
        <w:pStyle w:val="11"/>
        <w:spacing w:line="360" w:lineRule="auto"/>
        <w:ind w:firstLine="397"/>
        <w:jc w:val="right"/>
        <w:rPr>
          <w:sz w:val="28"/>
          <w:szCs w:val="28"/>
        </w:rPr>
      </w:pPr>
      <w:proofErr w:type="spellStart"/>
      <w:r w:rsidRPr="00385DFC">
        <w:rPr>
          <w:sz w:val="28"/>
          <w:szCs w:val="28"/>
        </w:rPr>
        <w:t>З</w:t>
      </w:r>
      <w:r w:rsidRPr="00385DFC">
        <w:rPr>
          <w:sz w:val="28"/>
          <w:szCs w:val="28"/>
          <w:vertAlign w:val="subscript"/>
        </w:rPr>
        <w:t>общ</w:t>
      </w:r>
      <w:proofErr w:type="spellEnd"/>
      <w:r w:rsidRPr="00385DFC">
        <w:rPr>
          <w:sz w:val="28"/>
          <w:szCs w:val="28"/>
        </w:rPr>
        <w:t xml:space="preserve"> = </w:t>
      </w:r>
      <w:proofErr w:type="spellStart"/>
      <w:r w:rsidRPr="00385DFC">
        <w:rPr>
          <w:sz w:val="28"/>
          <w:szCs w:val="28"/>
        </w:rPr>
        <w:t>З</w:t>
      </w:r>
      <w:r w:rsidRPr="00385DFC">
        <w:rPr>
          <w:sz w:val="28"/>
          <w:szCs w:val="28"/>
          <w:vertAlign w:val="subscript"/>
        </w:rPr>
        <w:t>тек</w:t>
      </w:r>
      <w:proofErr w:type="spellEnd"/>
      <w:r w:rsidRPr="00385DFC">
        <w:rPr>
          <w:sz w:val="28"/>
          <w:szCs w:val="28"/>
        </w:rPr>
        <w:t xml:space="preserve"> + </w:t>
      </w:r>
      <w:proofErr w:type="spellStart"/>
      <w:r w:rsidRPr="00385DFC">
        <w:rPr>
          <w:sz w:val="28"/>
          <w:szCs w:val="28"/>
        </w:rPr>
        <w:t>З</w:t>
      </w:r>
      <w:r w:rsidRPr="00385DFC">
        <w:rPr>
          <w:sz w:val="28"/>
          <w:szCs w:val="28"/>
          <w:vertAlign w:val="subscript"/>
        </w:rPr>
        <w:t>с</w:t>
      </w:r>
      <w:proofErr w:type="spellEnd"/>
      <w:r w:rsidRPr="00385DFC">
        <w:rPr>
          <w:sz w:val="28"/>
          <w:szCs w:val="28"/>
        </w:rPr>
        <w:t xml:space="preserve"> + </w:t>
      </w:r>
      <w:proofErr w:type="spellStart"/>
      <w:r w:rsidRPr="00385DFC">
        <w:rPr>
          <w:sz w:val="28"/>
          <w:szCs w:val="28"/>
        </w:rPr>
        <w:t>З</w:t>
      </w:r>
      <w:r w:rsidRPr="00385DFC">
        <w:rPr>
          <w:sz w:val="28"/>
          <w:szCs w:val="28"/>
          <w:vertAlign w:val="subscript"/>
        </w:rPr>
        <w:t>тр</w:t>
      </w:r>
      <w:proofErr w:type="spellEnd"/>
      <w:r w:rsidRPr="00385DFC">
        <w:rPr>
          <w:sz w:val="28"/>
          <w:szCs w:val="28"/>
        </w:rPr>
        <w:t xml:space="preserve"> + </w:t>
      </w:r>
      <w:proofErr w:type="spellStart"/>
      <w:r w:rsidRPr="00385DFC">
        <w:rPr>
          <w:sz w:val="28"/>
          <w:szCs w:val="28"/>
        </w:rPr>
        <w:t>З</w:t>
      </w:r>
      <w:r w:rsidRPr="00385DFC">
        <w:rPr>
          <w:sz w:val="28"/>
          <w:szCs w:val="28"/>
          <w:vertAlign w:val="subscript"/>
        </w:rPr>
        <w:t>тех</w:t>
      </w:r>
      <w:proofErr w:type="spellEnd"/>
      <w:r w:rsidRPr="00385DFC">
        <w:rPr>
          <w:sz w:val="28"/>
          <w:szCs w:val="28"/>
        </w:rPr>
        <w:t xml:space="preserve">.                  </w:t>
      </w:r>
      <w:r>
        <w:rPr>
          <w:sz w:val="28"/>
          <w:szCs w:val="28"/>
        </w:rPr>
        <w:t xml:space="preserve">                           (</w:t>
      </w:r>
      <w:r w:rsidR="00A21C01">
        <w:rPr>
          <w:sz w:val="28"/>
          <w:szCs w:val="28"/>
        </w:rPr>
        <w:t>7</w:t>
      </w:r>
      <w:r w:rsidRPr="00385DFC">
        <w:rPr>
          <w:sz w:val="28"/>
          <w:szCs w:val="28"/>
        </w:rPr>
        <w:t>)</w:t>
      </w:r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sz w:val="28"/>
          <w:szCs w:val="28"/>
        </w:rPr>
      </w:pPr>
    </w:p>
    <w:p w:rsidR="00940DC1" w:rsidRPr="00385DFC" w:rsidRDefault="00940DC1" w:rsidP="005E2A62">
      <w:r w:rsidRPr="00385DFC">
        <w:t>Нормативная потребность оборотных сре</w:t>
      </w:r>
      <w:proofErr w:type="gramStart"/>
      <w:r w:rsidRPr="00385DFC">
        <w:t>дств в з</w:t>
      </w:r>
      <w:proofErr w:type="gramEnd"/>
      <w:r w:rsidRPr="00385DFC">
        <w:t>апасных частях для текущего обслуживания и ремонта оборудования рассчитывается как произведение нормы запаса в руб., установленной по отношению к определенному показателю, на общую плановую величину последнего.</w:t>
      </w:r>
    </w:p>
    <w:p w:rsidR="00940DC1" w:rsidRPr="00385DFC" w:rsidRDefault="00940DC1" w:rsidP="005E2A62">
      <w:r w:rsidRPr="00385DFC">
        <w:rPr>
          <w:bCs/>
        </w:rPr>
        <w:t>Норматив производственных запасов</w:t>
      </w:r>
      <w:r w:rsidR="00924150">
        <w:t xml:space="preserve"> </w:t>
      </w:r>
      <w:r w:rsidRPr="00385DFC">
        <w:t>определяется умножением нормы в д</w:t>
      </w:r>
      <w:r w:rsidR="005E2A62">
        <w:t>нях на однодневный их расход</w:t>
      </w:r>
      <w:r w:rsidRPr="00385DFC">
        <w:t>:</w:t>
      </w:r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sz w:val="28"/>
          <w:szCs w:val="28"/>
        </w:rPr>
      </w:pPr>
    </w:p>
    <w:p w:rsidR="00940DC1" w:rsidRPr="00385DFC" w:rsidRDefault="00940DC1" w:rsidP="002823D9">
      <w:pPr>
        <w:pStyle w:val="11"/>
        <w:spacing w:line="360" w:lineRule="auto"/>
        <w:ind w:firstLine="397"/>
        <w:jc w:val="right"/>
        <w:rPr>
          <w:sz w:val="28"/>
          <w:szCs w:val="28"/>
        </w:rPr>
      </w:pPr>
      <w:proofErr w:type="spellStart"/>
      <w:r w:rsidRPr="00385DFC">
        <w:rPr>
          <w:sz w:val="28"/>
          <w:szCs w:val="28"/>
          <w:lang w:val="en-US"/>
        </w:rPr>
        <w:t>S</w:t>
      </w:r>
      <w:r w:rsidRPr="00385DFC">
        <w:rPr>
          <w:sz w:val="28"/>
          <w:szCs w:val="28"/>
          <w:vertAlign w:val="subscript"/>
          <w:lang w:val="en-US"/>
        </w:rPr>
        <w:t>ni</w:t>
      </w:r>
      <w:proofErr w:type="spellEnd"/>
      <w:r w:rsidRPr="00385DFC">
        <w:rPr>
          <w:sz w:val="28"/>
          <w:szCs w:val="28"/>
        </w:rPr>
        <w:t xml:space="preserve"> = </w:t>
      </w:r>
      <w:r w:rsidRPr="00385DFC">
        <w:rPr>
          <w:sz w:val="28"/>
          <w:szCs w:val="28"/>
          <w:lang w:val="en-US"/>
        </w:rPr>
        <w:t>H</w:t>
      </w:r>
      <w:r w:rsidRPr="00385DFC">
        <w:rPr>
          <w:sz w:val="28"/>
          <w:szCs w:val="28"/>
          <w:vertAlign w:val="subscript"/>
        </w:rPr>
        <w:t>3</w:t>
      </w:r>
      <w:proofErr w:type="spellStart"/>
      <w:r w:rsidRPr="00385DFC">
        <w:rPr>
          <w:sz w:val="28"/>
          <w:szCs w:val="28"/>
          <w:vertAlign w:val="subscript"/>
          <w:lang w:val="en-US"/>
        </w:rPr>
        <w:t>i</w:t>
      </w:r>
      <w:proofErr w:type="spellEnd"/>
      <w:r w:rsidRPr="00385DFC">
        <w:rPr>
          <w:sz w:val="28"/>
          <w:szCs w:val="28"/>
        </w:rPr>
        <w:t xml:space="preserve"> ×</w:t>
      </w:r>
      <w:r w:rsidRPr="00385DFC">
        <w:rPr>
          <w:iCs/>
          <w:sz w:val="28"/>
          <w:szCs w:val="28"/>
        </w:rPr>
        <w:t xml:space="preserve"> </w:t>
      </w:r>
      <w:r w:rsidRPr="00385DFC">
        <w:rPr>
          <w:sz w:val="28"/>
          <w:szCs w:val="28"/>
        </w:rPr>
        <w:t xml:space="preserve">М / </w:t>
      </w:r>
      <w:proofErr w:type="spellStart"/>
      <w:r w:rsidRPr="00385DFC">
        <w:rPr>
          <w:sz w:val="28"/>
          <w:szCs w:val="28"/>
        </w:rPr>
        <w:t>Т</w:t>
      </w:r>
      <w:r w:rsidRPr="00385DFC">
        <w:rPr>
          <w:sz w:val="28"/>
          <w:szCs w:val="28"/>
          <w:vertAlign w:val="subscript"/>
        </w:rPr>
        <w:t>к</w:t>
      </w:r>
      <w:proofErr w:type="spellEnd"/>
      <w:r w:rsidRPr="00385DFC">
        <w:rPr>
          <w:sz w:val="28"/>
          <w:szCs w:val="28"/>
        </w:rPr>
        <w:t xml:space="preserve">,                  </w:t>
      </w:r>
      <w:r w:rsidR="00A21C01">
        <w:rPr>
          <w:sz w:val="28"/>
          <w:szCs w:val="28"/>
        </w:rPr>
        <w:t xml:space="preserve">                             (8</w:t>
      </w:r>
      <w:r w:rsidRPr="00385DFC">
        <w:rPr>
          <w:sz w:val="28"/>
          <w:szCs w:val="28"/>
        </w:rPr>
        <w:t>)</w:t>
      </w:r>
    </w:p>
    <w:p w:rsidR="00940DC1" w:rsidRPr="00385DFC" w:rsidRDefault="00940DC1" w:rsidP="00940DC1">
      <w:pPr>
        <w:pStyle w:val="11"/>
        <w:spacing w:line="360" w:lineRule="auto"/>
        <w:jc w:val="both"/>
        <w:rPr>
          <w:sz w:val="28"/>
          <w:szCs w:val="28"/>
        </w:rPr>
      </w:pPr>
      <w:r w:rsidRPr="00385DFC">
        <w:rPr>
          <w:sz w:val="28"/>
          <w:szCs w:val="28"/>
        </w:rPr>
        <w:t>где М</w:t>
      </w:r>
      <w:r w:rsidRPr="00385DFC">
        <w:rPr>
          <w:bCs/>
          <w:sz w:val="28"/>
          <w:szCs w:val="28"/>
        </w:rPr>
        <w:t xml:space="preserve"> </w:t>
      </w:r>
      <w:r w:rsidRPr="00385DFC">
        <w:rPr>
          <w:sz w:val="28"/>
          <w:szCs w:val="28"/>
        </w:rPr>
        <w:t>— расход сырья и материалов за календарный период времени, руб.;</w:t>
      </w:r>
    </w:p>
    <w:p w:rsidR="00940DC1" w:rsidRDefault="00940DC1" w:rsidP="00940DC1">
      <w:pPr>
        <w:pStyle w:val="11"/>
        <w:spacing w:line="360" w:lineRule="auto"/>
        <w:ind w:firstLine="397"/>
        <w:jc w:val="both"/>
        <w:rPr>
          <w:sz w:val="28"/>
          <w:szCs w:val="28"/>
        </w:rPr>
      </w:pPr>
      <w:proofErr w:type="spellStart"/>
      <w:proofErr w:type="gramStart"/>
      <w:r w:rsidRPr="00385DFC">
        <w:rPr>
          <w:sz w:val="28"/>
          <w:szCs w:val="28"/>
        </w:rPr>
        <w:lastRenderedPageBreak/>
        <w:t>Т</w:t>
      </w:r>
      <w:r w:rsidRPr="00385DFC">
        <w:rPr>
          <w:sz w:val="28"/>
          <w:szCs w:val="28"/>
          <w:vertAlign w:val="subscript"/>
        </w:rPr>
        <w:t>к</w:t>
      </w:r>
      <w:proofErr w:type="spellEnd"/>
      <w:r w:rsidRPr="00385DFC">
        <w:rPr>
          <w:sz w:val="28"/>
          <w:szCs w:val="28"/>
        </w:rPr>
        <w:t xml:space="preserve"> — календарный период, дни (год — 360 дней; квартал — 90 дней, месяц — 30 дней).</w:t>
      </w:r>
      <w:proofErr w:type="gramEnd"/>
    </w:p>
    <w:p w:rsidR="00940DC1" w:rsidRDefault="00940DC1" w:rsidP="005E2A62">
      <w:r w:rsidRPr="00D27463">
        <w:rPr>
          <w:bCs/>
        </w:rPr>
        <w:t>Норматив незавершенного производства</w:t>
      </w:r>
      <w:r w:rsidRPr="00D27463">
        <w:t xml:space="preserve"> (</w:t>
      </w:r>
      <w:proofErr w:type="spellStart"/>
      <w:r w:rsidRPr="00D27463">
        <w:t>А</w:t>
      </w:r>
      <w:r w:rsidRPr="00D27463">
        <w:rPr>
          <w:vertAlign w:val="subscript"/>
        </w:rPr>
        <w:t>нзп</w:t>
      </w:r>
      <w:proofErr w:type="spellEnd"/>
      <w:r w:rsidRPr="00D27463">
        <w:t>) рассчитывается умножением нормы запаса в незавершенном производстве на среднесуточный выпуск продукции оцененной по</w:t>
      </w:r>
      <w:r>
        <w:t xml:space="preserve"> производственной себестоимости (1</w:t>
      </w:r>
      <w:r w:rsidRPr="00460629">
        <w:t>3</w:t>
      </w:r>
      <w:r>
        <w:t>):</w:t>
      </w:r>
    </w:p>
    <w:p w:rsidR="00940DC1" w:rsidRPr="00D27463" w:rsidRDefault="00940DC1" w:rsidP="00940DC1">
      <w:pPr>
        <w:ind w:firstLine="397"/>
      </w:pPr>
    </w:p>
    <w:p w:rsidR="00940DC1" w:rsidRDefault="00940DC1" w:rsidP="002823D9">
      <w:pPr>
        <w:ind w:firstLine="397"/>
        <w:jc w:val="right"/>
      </w:pPr>
      <w:proofErr w:type="spellStart"/>
      <w:r w:rsidRPr="00D27463">
        <w:t>А</w:t>
      </w:r>
      <w:r w:rsidRPr="00D27463">
        <w:rPr>
          <w:vertAlign w:val="subscript"/>
        </w:rPr>
        <w:t>нзп</w:t>
      </w:r>
      <w:proofErr w:type="spellEnd"/>
      <w:r w:rsidRPr="00D27463">
        <w:t xml:space="preserve"> = </w:t>
      </w:r>
      <w:proofErr w:type="spellStart"/>
      <w:r w:rsidRPr="00D27463">
        <w:t>П</w:t>
      </w:r>
      <w:r w:rsidRPr="00D27463">
        <w:rPr>
          <w:vertAlign w:val="subscript"/>
        </w:rPr>
        <w:t>сут</w:t>
      </w:r>
      <w:proofErr w:type="spellEnd"/>
      <w:r w:rsidRPr="00D27463">
        <w:t xml:space="preserve"> × </w:t>
      </w:r>
      <w:proofErr w:type="spellStart"/>
      <w:r w:rsidRPr="00D27463">
        <w:t>Н</w:t>
      </w:r>
      <w:r w:rsidRPr="00D27463">
        <w:rPr>
          <w:vertAlign w:val="subscript"/>
        </w:rPr>
        <w:t>нзп</w:t>
      </w:r>
      <w:proofErr w:type="spellEnd"/>
      <w:r w:rsidRPr="00D27463">
        <w:t>,</w:t>
      </w:r>
      <w:r>
        <w:t xml:space="preserve">                  </w:t>
      </w:r>
      <w:r w:rsidR="00A21C01">
        <w:t xml:space="preserve">                              (9</w:t>
      </w:r>
      <w:r>
        <w:t>)</w:t>
      </w:r>
    </w:p>
    <w:p w:rsidR="005E2A62" w:rsidRDefault="005E2A62" w:rsidP="00940DC1">
      <w:pPr>
        <w:ind w:firstLine="397"/>
      </w:pPr>
    </w:p>
    <w:p w:rsidR="00940DC1" w:rsidRPr="00D27463" w:rsidRDefault="00940DC1" w:rsidP="00940DC1">
      <w:pPr>
        <w:ind w:firstLine="0"/>
      </w:pPr>
      <w:r w:rsidRPr="00D27463">
        <w:t xml:space="preserve">где </w:t>
      </w:r>
      <w:proofErr w:type="spellStart"/>
      <w:r w:rsidRPr="00D27463">
        <w:t>П</w:t>
      </w:r>
      <w:r w:rsidRPr="00D27463">
        <w:rPr>
          <w:vertAlign w:val="subscript"/>
        </w:rPr>
        <w:t>сут</w:t>
      </w:r>
      <w:proofErr w:type="spellEnd"/>
      <w:r w:rsidRPr="00D27463">
        <w:t xml:space="preserve"> — среднесуточный выпуск продукции по производственной себестоимости, руб.;</w:t>
      </w:r>
    </w:p>
    <w:p w:rsidR="00940DC1" w:rsidRPr="00D27463" w:rsidRDefault="00940DC1" w:rsidP="00940DC1">
      <w:pPr>
        <w:ind w:firstLine="397"/>
      </w:pPr>
      <w:proofErr w:type="spellStart"/>
      <w:r w:rsidRPr="00D27463">
        <w:t>Н</w:t>
      </w:r>
      <w:r w:rsidRPr="00D27463">
        <w:rPr>
          <w:vertAlign w:val="subscript"/>
        </w:rPr>
        <w:t>нзп</w:t>
      </w:r>
      <w:proofErr w:type="spellEnd"/>
      <w:r w:rsidRPr="00D27463">
        <w:t xml:space="preserve"> — норма запаса в незавершенном производстве, дни.</w:t>
      </w:r>
    </w:p>
    <w:p w:rsidR="00940DC1" w:rsidRPr="00385DFC" w:rsidRDefault="00940DC1" w:rsidP="005E2A62">
      <w:r w:rsidRPr="00385DFC">
        <w:rPr>
          <w:bCs/>
        </w:rPr>
        <w:t>Норматив оборотных средств на готовую продукцию</w:t>
      </w:r>
      <w:r w:rsidRPr="00385DFC">
        <w:t xml:space="preserve"> (З</w:t>
      </w:r>
      <w:r w:rsidRPr="00385DFC">
        <w:rPr>
          <w:vertAlign w:val="subscript"/>
        </w:rPr>
        <w:t>ГП</w:t>
      </w:r>
      <w:r w:rsidRPr="00385DFC">
        <w:t>) на складе предпр</w:t>
      </w:r>
      <w:r w:rsidR="005E2A62">
        <w:t>иятия определяется по формуле</w:t>
      </w:r>
      <w:r w:rsidRPr="00385DFC">
        <w:t>:</w:t>
      </w:r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sz w:val="28"/>
          <w:szCs w:val="28"/>
        </w:rPr>
      </w:pPr>
    </w:p>
    <w:p w:rsidR="00940DC1" w:rsidRPr="00385DFC" w:rsidRDefault="00940DC1" w:rsidP="002823D9">
      <w:pPr>
        <w:pStyle w:val="11"/>
        <w:spacing w:line="360" w:lineRule="auto"/>
        <w:ind w:firstLine="397"/>
        <w:jc w:val="right"/>
        <w:rPr>
          <w:sz w:val="28"/>
          <w:szCs w:val="28"/>
        </w:rPr>
      </w:pPr>
      <w:r w:rsidRPr="00385DFC">
        <w:rPr>
          <w:sz w:val="28"/>
          <w:szCs w:val="28"/>
        </w:rPr>
        <w:t>З</w:t>
      </w:r>
      <w:r w:rsidRPr="00385DFC">
        <w:rPr>
          <w:sz w:val="28"/>
          <w:szCs w:val="28"/>
          <w:vertAlign w:val="subscript"/>
        </w:rPr>
        <w:t>ГП</w:t>
      </w:r>
      <w:r w:rsidRPr="00385DFC">
        <w:rPr>
          <w:sz w:val="28"/>
          <w:szCs w:val="28"/>
        </w:rPr>
        <w:t xml:space="preserve"> = </w:t>
      </w:r>
      <w:proofErr w:type="spellStart"/>
      <w:r w:rsidRPr="00385DFC">
        <w:rPr>
          <w:sz w:val="28"/>
          <w:szCs w:val="28"/>
        </w:rPr>
        <w:t>П</w:t>
      </w:r>
      <w:r w:rsidRPr="00385DFC">
        <w:rPr>
          <w:sz w:val="28"/>
          <w:szCs w:val="28"/>
          <w:vertAlign w:val="subscript"/>
        </w:rPr>
        <w:t>сут</w:t>
      </w:r>
      <w:proofErr w:type="spellEnd"/>
      <w:r w:rsidRPr="00385DFC">
        <w:rPr>
          <w:sz w:val="28"/>
          <w:szCs w:val="28"/>
        </w:rPr>
        <w:t xml:space="preserve"> × </w:t>
      </w:r>
      <w:proofErr w:type="spellStart"/>
      <w:r w:rsidRPr="00385DFC">
        <w:rPr>
          <w:sz w:val="28"/>
          <w:szCs w:val="28"/>
        </w:rPr>
        <w:t>Н</w:t>
      </w:r>
      <w:r w:rsidRPr="00385DFC">
        <w:rPr>
          <w:sz w:val="28"/>
          <w:szCs w:val="28"/>
          <w:vertAlign w:val="subscript"/>
        </w:rPr>
        <w:t>зг</w:t>
      </w:r>
      <w:proofErr w:type="spellEnd"/>
      <w:r w:rsidRPr="00385DFC">
        <w:rPr>
          <w:sz w:val="28"/>
          <w:szCs w:val="28"/>
        </w:rPr>
        <w:t xml:space="preserve">,                         </w:t>
      </w:r>
      <w:r>
        <w:rPr>
          <w:sz w:val="28"/>
          <w:szCs w:val="28"/>
        </w:rPr>
        <w:t xml:space="preserve">                             (1</w:t>
      </w:r>
      <w:r w:rsidR="00A21C01">
        <w:rPr>
          <w:sz w:val="28"/>
          <w:szCs w:val="28"/>
        </w:rPr>
        <w:t>0</w:t>
      </w:r>
      <w:r w:rsidRPr="00385DFC">
        <w:rPr>
          <w:sz w:val="28"/>
          <w:szCs w:val="28"/>
        </w:rPr>
        <w:t>)</w:t>
      </w:r>
    </w:p>
    <w:p w:rsidR="00940DC1" w:rsidRDefault="00940DC1" w:rsidP="00940DC1">
      <w:pPr>
        <w:pStyle w:val="11"/>
        <w:spacing w:line="360" w:lineRule="auto"/>
        <w:jc w:val="both"/>
        <w:rPr>
          <w:sz w:val="28"/>
          <w:szCs w:val="28"/>
        </w:rPr>
      </w:pPr>
    </w:p>
    <w:p w:rsidR="00940DC1" w:rsidRPr="00385DFC" w:rsidRDefault="00940DC1" w:rsidP="00940DC1">
      <w:pPr>
        <w:pStyle w:val="11"/>
        <w:spacing w:line="360" w:lineRule="auto"/>
        <w:jc w:val="both"/>
        <w:rPr>
          <w:sz w:val="28"/>
          <w:szCs w:val="28"/>
        </w:rPr>
      </w:pPr>
      <w:r w:rsidRPr="00385DFC">
        <w:rPr>
          <w:sz w:val="28"/>
          <w:szCs w:val="28"/>
        </w:rPr>
        <w:t xml:space="preserve">где </w:t>
      </w:r>
      <w:proofErr w:type="spellStart"/>
      <w:r w:rsidRPr="00385DFC">
        <w:rPr>
          <w:sz w:val="28"/>
          <w:szCs w:val="28"/>
        </w:rPr>
        <w:t>П</w:t>
      </w:r>
      <w:r w:rsidRPr="00385DFC">
        <w:rPr>
          <w:sz w:val="28"/>
          <w:szCs w:val="28"/>
          <w:vertAlign w:val="subscript"/>
        </w:rPr>
        <w:t>сут</w:t>
      </w:r>
      <w:proofErr w:type="spellEnd"/>
      <w:r w:rsidRPr="00385DFC">
        <w:rPr>
          <w:sz w:val="28"/>
          <w:szCs w:val="28"/>
        </w:rPr>
        <w:t xml:space="preserve"> —</w:t>
      </w:r>
      <w:r w:rsidRPr="00385DFC">
        <w:rPr>
          <w:bCs/>
          <w:sz w:val="28"/>
          <w:szCs w:val="28"/>
        </w:rPr>
        <w:t xml:space="preserve"> </w:t>
      </w:r>
      <w:r w:rsidRPr="00385DFC">
        <w:rPr>
          <w:sz w:val="28"/>
          <w:szCs w:val="28"/>
        </w:rPr>
        <w:t>однодневный выпуск готовой продукции по производственной себестоимости;</w:t>
      </w:r>
    </w:p>
    <w:p w:rsidR="00940DC1" w:rsidRDefault="00940DC1" w:rsidP="00940DC1">
      <w:pPr>
        <w:pStyle w:val="11"/>
        <w:spacing w:line="360" w:lineRule="auto"/>
        <w:ind w:firstLine="397"/>
        <w:jc w:val="both"/>
        <w:rPr>
          <w:sz w:val="28"/>
          <w:szCs w:val="28"/>
        </w:rPr>
      </w:pPr>
      <w:proofErr w:type="spellStart"/>
      <w:r w:rsidRPr="00385DFC">
        <w:rPr>
          <w:sz w:val="28"/>
          <w:szCs w:val="28"/>
        </w:rPr>
        <w:t>Н</w:t>
      </w:r>
      <w:r w:rsidRPr="00385DFC">
        <w:rPr>
          <w:sz w:val="28"/>
          <w:szCs w:val="28"/>
          <w:vertAlign w:val="subscript"/>
        </w:rPr>
        <w:t>зг</w:t>
      </w:r>
      <w:proofErr w:type="spellEnd"/>
      <w:r w:rsidRPr="00385DFC">
        <w:rPr>
          <w:sz w:val="28"/>
          <w:szCs w:val="28"/>
        </w:rPr>
        <w:t xml:space="preserve"> — норма запаса готовой продукции, дни.</w:t>
      </w:r>
    </w:p>
    <w:p w:rsidR="00940DC1" w:rsidRDefault="00940DC1" w:rsidP="005E2A62">
      <w:r w:rsidRPr="00D27463">
        <w:t xml:space="preserve">Расчет норматива оборотных средств по расходам будущих периодов </w:t>
      </w:r>
      <w:proofErr w:type="spellStart"/>
      <w:r w:rsidRPr="00D27463">
        <w:t>А</w:t>
      </w:r>
      <w:r w:rsidRPr="00D27463">
        <w:rPr>
          <w:vertAlign w:val="subscript"/>
        </w:rPr>
        <w:t>б</w:t>
      </w:r>
      <w:proofErr w:type="gramStart"/>
      <w:r w:rsidRPr="00D27463">
        <w:rPr>
          <w:vertAlign w:val="subscript"/>
        </w:rPr>
        <w:t>.п</w:t>
      </w:r>
      <w:proofErr w:type="spellEnd"/>
      <w:proofErr w:type="gramEnd"/>
      <w:r w:rsidRPr="00D27463">
        <w:t xml:space="preserve"> определяется по формуле:</w:t>
      </w:r>
    </w:p>
    <w:p w:rsidR="00940DC1" w:rsidRPr="00D27463" w:rsidRDefault="00940DC1" w:rsidP="00940DC1">
      <w:pPr>
        <w:ind w:firstLine="397"/>
      </w:pPr>
    </w:p>
    <w:p w:rsidR="00940DC1" w:rsidRDefault="00940DC1" w:rsidP="002823D9">
      <w:pPr>
        <w:ind w:firstLine="397"/>
        <w:jc w:val="right"/>
      </w:pPr>
      <w:proofErr w:type="spellStart"/>
      <w:r w:rsidRPr="00D27463">
        <w:t>А</w:t>
      </w:r>
      <w:r w:rsidRPr="00D27463">
        <w:rPr>
          <w:vertAlign w:val="subscript"/>
        </w:rPr>
        <w:t>б</w:t>
      </w:r>
      <w:proofErr w:type="gramStart"/>
      <w:r w:rsidRPr="00D27463">
        <w:rPr>
          <w:vertAlign w:val="subscript"/>
        </w:rPr>
        <w:t>.п</w:t>
      </w:r>
      <w:proofErr w:type="spellEnd"/>
      <w:proofErr w:type="gramEnd"/>
      <w:r w:rsidRPr="00D27463">
        <w:rPr>
          <w:vertAlign w:val="subscript"/>
        </w:rPr>
        <w:t>.</w:t>
      </w:r>
      <w:r w:rsidRPr="00D27463">
        <w:t xml:space="preserve"> = </w:t>
      </w:r>
      <w:proofErr w:type="spellStart"/>
      <w:r w:rsidRPr="00D27463">
        <w:t>З</w:t>
      </w:r>
      <w:r w:rsidRPr="00D27463">
        <w:rPr>
          <w:vertAlign w:val="subscript"/>
        </w:rPr>
        <w:t>н</w:t>
      </w:r>
      <w:proofErr w:type="spellEnd"/>
      <w:r w:rsidRPr="00D27463">
        <w:t xml:space="preserve"> + </w:t>
      </w:r>
      <w:proofErr w:type="spellStart"/>
      <w:r w:rsidRPr="00D27463">
        <w:t>З</w:t>
      </w:r>
      <w:r w:rsidRPr="00D27463">
        <w:rPr>
          <w:vertAlign w:val="subscript"/>
        </w:rPr>
        <w:t>пл</w:t>
      </w:r>
      <w:proofErr w:type="spellEnd"/>
      <w:r w:rsidRPr="00D27463">
        <w:t xml:space="preserve"> - </w:t>
      </w:r>
      <w:proofErr w:type="spellStart"/>
      <w:r w:rsidRPr="00D27463">
        <w:t>З</w:t>
      </w:r>
      <w:r w:rsidRPr="00D27463">
        <w:rPr>
          <w:vertAlign w:val="subscript"/>
        </w:rPr>
        <w:t>пог</w:t>
      </w:r>
      <w:proofErr w:type="spellEnd"/>
      <w:r w:rsidRPr="00D27463">
        <w:t>,</w:t>
      </w:r>
      <w:r>
        <w:t xml:space="preserve">                                             (1</w:t>
      </w:r>
      <w:r w:rsidR="00A21C01">
        <w:t>1</w:t>
      </w:r>
      <w:r>
        <w:t>)</w:t>
      </w:r>
    </w:p>
    <w:p w:rsidR="00940DC1" w:rsidRPr="00D27463" w:rsidRDefault="00940DC1" w:rsidP="00940DC1">
      <w:pPr>
        <w:ind w:firstLine="397"/>
      </w:pPr>
    </w:p>
    <w:p w:rsidR="00940DC1" w:rsidRPr="00D27463" w:rsidRDefault="00940DC1" w:rsidP="00940DC1">
      <w:pPr>
        <w:ind w:firstLine="397"/>
      </w:pPr>
      <w:r w:rsidRPr="00D27463">
        <w:t xml:space="preserve">где </w:t>
      </w:r>
      <w:proofErr w:type="spellStart"/>
      <w:r w:rsidRPr="00D27463">
        <w:t>З</w:t>
      </w:r>
      <w:r w:rsidRPr="00D27463">
        <w:rPr>
          <w:vertAlign w:val="subscript"/>
        </w:rPr>
        <w:t>н</w:t>
      </w:r>
      <w:proofErr w:type="spellEnd"/>
      <w:r w:rsidRPr="00D27463">
        <w:t xml:space="preserve"> — расходы будущих периодов на начало планируемого периода;</w:t>
      </w:r>
    </w:p>
    <w:p w:rsidR="00940DC1" w:rsidRPr="00D27463" w:rsidRDefault="00940DC1" w:rsidP="00940DC1">
      <w:pPr>
        <w:ind w:firstLine="397"/>
      </w:pPr>
      <w:proofErr w:type="spellStart"/>
      <w:r w:rsidRPr="00D27463">
        <w:t>З</w:t>
      </w:r>
      <w:r w:rsidRPr="00D27463">
        <w:rPr>
          <w:vertAlign w:val="subscript"/>
        </w:rPr>
        <w:t>пл</w:t>
      </w:r>
      <w:proofErr w:type="spellEnd"/>
      <w:r w:rsidRPr="00D27463">
        <w:t xml:space="preserve"> — затраты планируемого периода на эти цели;</w:t>
      </w:r>
    </w:p>
    <w:p w:rsidR="00940DC1" w:rsidRPr="00D27463" w:rsidRDefault="00940DC1" w:rsidP="00940DC1">
      <w:pPr>
        <w:ind w:firstLine="397"/>
      </w:pPr>
      <w:proofErr w:type="spellStart"/>
      <w:r w:rsidRPr="00D27463">
        <w:t>З</w:t>
      </w:r>
      <w:r w:rsidRPr="00D27463">
        <w:rPr>
          <w:vertAlign w:val="subscript"/>
        </w:rPr>
        <w:t>пог</w:t>
      </w:r>
      <w:proofErr w:type="spellEnd"/>
      <w:r w:rsidRPr="00D27463">
        <w:t xml:space="preserve"> — затраты в планируемом периоде, подлежащие списанию на себестоимость продукции.</w:t>
      </w:r>
    </w:p>
    <w:p w:rsidR="0081411A" w:rsidRPr="00385DFC" w:rsidRDefault="00940DC1" w:rsidP="005E2A62">
      <w:r w:rsidRPr="00385DFC">
        <w:lastRenderedPageBreak/>
        <w:t>Разработка норм запаса является наиболее сложной частью работы определения потребности организации в оборотных средствах, поэтому нормы могут использоваться в течение ряда лет. Необходимость их пересмотра возникает при изменении условий п</w:t>
      </w:r>
      <w:r w:rsidR="00924150">
        <w:t>роизводства, снабжения и сбыта.</w:t>
      </w:r>
    </w:p>
    <w:p w:rsidR="005E2A62" w:rsidRPr="00385DFC" w:rsidRDefault="005E2A62" w:rsidP="002823D9">
      <w:pPr>
        <w:pStyle w:val="11"/>
        <w:spacing w:line="360" w:lineRule="auto"/>
        <w:jc w:val="both"/>
        <w:rPr>
          <w:sz w:val="28"/>
          <w:szCs w:val="28"/>
        </w:rPr>
      </w:pPr>
    </w:p>
    <w:p w:rsidR="00940DC1" w:rsidRPr="00DD4F9D" w:rsidRDefault="00940DC1" w:rsidP="00DD4F9D">
      <w:pPr>
        <w:pStyle w:val="11"/>
        <w:spacing w:line="360" w:lineRule="auto"/>
        <w:ind w:firstLine="397"/>
        <w:outlineLvl w:val="1"/>
        <w:rPr>
          <w:rFonts w:ascii="Arial" w:hAnsi="Arial" w:cs="Arial"/>
          <w:b/>
          <w:i/>
          <w:sz w:val="28"/>
          <w:szCs w:val="28"/>
        </w:rPr>
      </w:pPr>
      <w:bookmarkStart w:id="6" w:name="_Toc352272024"/>
      <w:r w:rsidRPr="00DD4F9D">
        <w:rPr>
          <w:rFonts w:ascii="Arial" w:hAnsi="Arial" w:cs="Arial"/>
          <w:b/>
          <w:i/>
          <w:sz w:val="28"/>
          <w:szCs w:val="28"/>
        </w:rPr>
        <w:t>2.2 Планирование как функция управления оборотным капиталом предприятия</w:t>
      </w:r>
      <w:bookmarkEnd w:id="6"/>
    </w:p>
    <w:p w:rsidR="00940DC1" w:rsidRDefault="00940DC1" w:rsidP="00940DC1">
      <w:pPr>
        <w:pStyle w:val="11"/>
        <w:spacing w:line="360" w:lineRule="auto"/>
        <w:ind w:firstLine="397"/>
        <w:jc w:val="both"/>
        <w:rPr>
          <w:color w:val="000000"/>
          <w:sz w:val="28"/>
          <w:szCs w:val="28"/>
        </w:rPr>
      </w:pPr>
    </w:p>
    <w:p w:rsidR="00940DC1" w:rsidRDefault="00940DC1" w:rsidP="005E2A62">
      <w:r w:rsidRPr="005D301B">
        <w:t>Планирование является одним из наиважнейших процессов, от которого зависит эффективность деятельности компании.</w:t>
      </w:r>
    </w:p>
    <w:p w:rsidR="00924150" w:rsidRDefault="00940DC1" w:rsidP="005E2A62">
      <w:pPr>
        <w:rPr>
          <w:color w:val="000000"/>
        </w:rPr>
      </w:pPr>
      <w:r w:rsidRPr="00385DFC">
        <w:rPr>
          <w:color w:val="000000"/>
        </w:rPr>
        <w:t xml:space="preserve">Эффективное использование оборотных средств во многом зависит от правильного определения потребности в оборотных средствах. До получения дохода от продажи продукции оборотные средства являются источником финансирования текущих производственных затрат организации. </w:t>
      </w:r>
    </w:p>
    <w:p w:rsidR="00924150" w:rsidRDefault="00940DC1" w:rsidP="005E2A62">
      <w:pPr>
        <w:rPr>
          <w:color w:val="000000"/>
        </w:rPr>
      </w:pPr>
      <w:r w:rsidRPr="00385DFC">
        <w:rPr>
          <w:color w:val="000000"/>
        </w:rPr>
        <w:t xml:space="preserve">Период времени от момента потребления производственных запасов, их превращения в готовую продукцию до ее продажи может быть достаточно длительным. Кроме того, поступление дохода от продажи продукции часто не совпадает со временем потребления материальных ресурсов. </w:t>
      </w:r>
    </w:p>
    <w:p w:rsidR="00940DC1" w:rsidRPr="00385DFC" w:rsidRDefault="00940DC1" w:rsidP="005E2A62">
      <w:pPr>
        <w:rPr>
          <w:color w:val="000000"/>
        </w:rPr>
      </w:pPr>
      <w:r w:rsidRPr="00385DFC">
        <w:rPr>
          <w:color w:val="000000"/>
        </w:rPr>
        <w:t>Это предопределяет необходимость формирования оборотных средств в определенном размере.</w:t>
      </w:r>
    </w:p>
    <w:p w:rsidR="00924150" w:rsidRDefault="00940DC1" w:rsidP="005E2A62">
      <w:pPr>
        <w:rPr>
          <w:color w:val="000000"/>
        </w:rPr>
      </w:pPr>
      <w:r w:rsidRPr="00385DFC">
        <w:rPr>
          <w:color w:val="000000"/>
        </w:rPr>
        <w:t xml:space="preserve">Для организации важно правильно определить оптимальную потребность в оборотных средствах, что позволит с минимальными издержками получать прибыль, запланированную при данном объеме производства. </w:t>
      </w:r>
    </w:p>
    <w:p w:rsidR="00924150" w:rsidRDefault="00940DC1" w:rsidP="005E2A62">
      <w:pPr>
        <w:rPr>
          <w:color w:val="000000"/>
        </w:rPr>
      </w:pPr>
      <w:r w:rsidRPr="00385DFC">
        <w:rPr>
          <w:color w:val="000000"/>
        </w:rPr>
        <w:lastRenderedPageBreak/>
        <w:t>Занижение величины оборотных сре</w:t>
      </w:r>
      <w:proofErr w:type="gramStart"/>
      <w:r w:rsidRPr="00385DFC">
        <w:rPr>
          <w:color w:val="000000"/>
        </w:rPr>
        <w:t>дств вл</w:t>
      </w:r>
      <w:proofErr w:type="gramEnd"/>
      <w:r w:rsidRPr="00385DFC">
        <w:rPr>
          <w:color w:val="000000"/>
        </w:rPr>
        <w:t xml:space="preserve">ечет за собой неустойчивое финансовое состояние, перебои в производственном процессе и, как следствие, снижение объема производства и прибыли. </w:t>
      </w:r>
    </w:p>
    <w:p w:rsidR="00940DC1" w:rsidRPr="007D3A49" w:rsidRDefault="00940DC1" w:rsidP="005E2A62">
      <w:pPr>
        <w:rPr>
          <w:color w:val="000000"/>
        </w:rPr>
      </w:pPr>
      <w:r w:rsidRPr="00385DFC">
        <w:rPr>
          <w:color w:val="000000"/>
        </w:rPr>
        <w:t>В свою очередь завышение размера оборотных средств снижает возможности организации производить капитальные затраты по расширению производства. Замо</w:t>
      </w:r>
      <w:r w:rsidR="00A21C01">
        <w:rPr>
          <w:color w:val="000000"/>
        </w:rPr>
        <w:t>раживание сре</w:t>
      </w:r>
      <w:proofErr w:type="gramStart"/>
      <w:r w:rsidR="00A21C01">
        <w:rPr>
          <w:color w:val="000000"/>
        </w:rPr>
        <w:t>дств в л</w:t>
      </w:r>
      <w:proofErr w:type="gramEnd"/>
      <w:r w:rsidR="00A21C01">
        <w:rPr>
          <w:color w:val="000000"/>
        </w:rPr>
        <w:t>юбом виде —</w:t>
      </w:r>
      <w:r w:rsidRPr="00385DFC">
        <w:rPr>
          <w:color w:val="000000"/>
        </w:rPr>
        <w:t xml:space="preserve"> в виде складских запасов готовой продукции или приостановленного производства, излишних сырья и материалов, обходится организаций очень дорого, так как свободные денежные средства можно использовать более рационально для получения дополнительного дохода</w:t>
      </w:r>
      <w:r w:rsidRPr="007D3A49">
        <w:rPr>
          <w:color w:val="000000"/>
        </w:rPr>
        <w:t>.</w:t>
      </w:r>
    </w:p>
    <w:p w:rsidR="00940DC1" w:rsidRPr="00385DFC" w:rsidRDefault="00940DC1" w:rsidP="005E2A62">
      <w:pPr>
        <w:rPr>
          <w:color w:val="000000"/>
        </w:rPr>
      </w:pPr>
      <w:r w:rsidRPr="00385DFC">
        <w:rPr>
          <w:color w:val="000000"/>
        </w:rPr>
        <w:t>В организациях определение потребности в оборотных средствах должно быть увязано со сметой затрат на производство и производственным планом. В нем следует обосновать выпуск конкретных видов продукции в нужном количестве и в определенные сроки.</w:t>
      </w:r>
    </w:p>
    <w:p w:rsidR="00940DC1" w:rsidRPr="00385DFC" w:rsidRDefault="00940DC1" w:rsidP="005E2A62">
      <w:pPr>
        <w:rPr>
          <w:color w:val="000000"/>
        </w:rPr>
      </w:pPr>
      <w:r w:rsidRPr="00385DFC">
        <w:rPr>
          <w:color w:val="000000"/>
        </w:rPr>
        <w:t>Определение потребности в оборотных средствах значительно упрощается, если своевременно заключены хозяйственные договоры и определены все условия поставок</w:t>
      </w:r>
      <w:r>
        <w:rPr>
          <w:color w:val="000000"/>
        </w:rPr>
        <w:t xml:space="preserve"> </w:t>
      </w:r>
      <w:r w:rsidRPr="00385DFC">
        <w:t xml:space="preserve">(цены на товарно-материальные ценности, размеры поставляемых партий, условия и формы расчетов и др.). </w:t>
      </w:r>
      <w:r w:rsidRPr="00385DFC">
        <w:rPr>
          <w:color w:val="000000"/>
        </w:rPr>
        <w:t>Если с поставщиками уже сложились определенные хозяйственные связи, то условия и периодичность поставок товарно-материальных ценностей, их оплаты несложно учесть при расчете потребности в оборотных средствах.</w:t>
      </w:r>
    </w:p>
    <w:p w:rsidR="00940DC1" w:rsidRPr="00385DFC" w:rsidRDefault="00940DC1" w:rsidP="005E2A62">
      <w:pPr>
        <w:rPr>
          <w:color w:val="000000"/>
        </w:rPr>
      </w:pPr>
      <w:proofErr w:type="gramStart"/>
      <w:r w:rsidRPr="00385DFC">
        <w:rPr>
          <w:color w:val="000000"/>
        </w:rPr>
        <w:t>Исходя из производственного плана составляется</w:t>
      </w:r>
      <w:proofErr w:type="gramEnd"/>
      <w:r w:rsidRPr="00385DFC">
        <w:rPr>
          <w:color w:val="000000"/>
        </w:rPr>
        <w:t xml:space="preserve"> полный перечень видов сырья, основных и вспомогательных материалов, топлива, малоценных и быстроизнашивающихся предметов, запасных частей, тары и упаковки.</w:t>
      </w:r>
    </w:p>
    <w:p w:rsidR="00940DC1" w:rsidRPr="00385DFC" w:rsidRDefault="00940DC1" w:rsidP="005E2A62">
      <w:pPr>
        <w:rPr>
          <w:color w:val="000000"/>
        </w:rPr>
      </w:pPr>
      <w:r w:rsidRPr="00385DFC">
        <w:rPr>
          <w:color w:val="000000"/>
        </w:rPr>
        <w:t xml:space="preserve">Размер денежных средств, вложенных в незавершенное производство, во многом зависит от длительности производственного </w:t>
      </w:r>
      <w:r w:rsidRPr="00385DFC">
        <w:rPr>
          <w:color w:val="000000"/>
        </w:rPr>
        <w:lastRenderedPageBreak/>
        <w:t>цикла, что определяется технологией производства продукции, ее технико-экономическими характеристиками и потребительскими</w:t>
      </w:r>
      <w:r w:rsidRPr="00385DFC">
        <w:rPr>
          <w:color w:val="000000"/>
          <w:vertAlign w:val="superscript"/>
        </w:rPr>
        <w:t xml:space="preserve"> </w:t>
      </w:r>
      <w:r w:rsidRPr="00385DFC">
        <w:rPr>
          <w:color w:val="000000"/>
        </w:rPr>
        <w:t>свойствами.</w:t>
      </w:r>
    </w:p>
    <w:p w:rsidR="00924150" w:rsidRDefault="00940DC1" w:rsidP="005E2A62">
      <w:pPr>
        <w:rPr>
          <w:color w:val="000000"/>
        </w:rPr>
      </w:pPr>
      <w:r w:rsidRPr="00385DFC">
        <w:rPr>
          <w:color w:val="000000"/>
        </w:rPr>
        <w:t xml:space="preserve">Определение величины оборотных средств, необходимых для образования запасов готовой продукции на складе, тесно связано с прогнозированием объемов продажи выпускаемой продукции. </w:t>
      </w:r>
    </w:p>
    <w:p w:rsidR="00940DC1" w:rsidRPr="00385DFC" w:rsidRDefault="00940DC1" w:rsidP="005E2A62">
      <w:pPr>
        <w:rPr>
          <w:color w:val="000000"/>
        </w:rPr>
      </w:pPr>
      <w:r w:rsidRPr="00385DFC">
        <w:rPr>
          <w:color w:val="000000"/>
        </w:rPr>
        <w:t>При достаточно глубокой проработке вопросов сбыта товаров накопление готовой продукции на складе может быть минимальным. Однако в любом случае необходимы прогнозы о предполагаемых продажах на ближайшие годы. В противном случае выпущенная продукция осядет на складе и значительная часть денежных средств будет отвлечена из оборота, что может повлиять на устойчивость финансового состояния организации и привести к банкротству.</w:t>
      </w:r>
    </w:p>
    <w:p w:rsidR="00940DC1" w:rsidRPr="00385DFC" w:rsidRDefault="00940DC1" w:rsidP="005E2A62">
      <w:pPr>
        <w:rPr>
          <w:color w:val="000000"/>
        </w:rPr>
      </w:pPr>
      <w:r w:rsidRPr="00385DFC">
        <w:rPr>
          <w:color w:val="000000"/>
        </w:rPr>
        <w:t>Для планирования оптимальной потребности в оборотных средствах используются три метода: аналитический, коэффициентный и метод прямого счета. Организация может применить любой из них, ориентируясь на свой опыт работы и принимая во внимание размер организации, объемы производственной программы, характер хозяйственных связей, постановку учета и квалификацию экономистов.</w:t>
      </w:r>
    </w:p>
    <w:p w:rsidR="00940DC1" w:rsidRPr="00385DFC" w:rsidRDefault="00940DC1" w:rsidP="005E2A62">
      <w:pPr>
        <w:rPr>
          <w:color w:val="000000"/>
        </w:rPr>
      </w:pPr>
      <w:r w:rsidRPr="00385DFC">
        <w:rPr>
          <w:color w:val="000000"/>
        </w:rPr>
        <w:t>Аналитический и коэффициентный методы применимы на тех организациях, которые функционируют более года, в основном сформировали производственную программу и организовали производственный процесс, имеют статистические данные за прошлые периоды об изменении величины планируемой части оборотных средств и не располагают достаточным количеством квалифицированных экономистов для более детальной работы в области планирования оборотных средств.</w:t>
      </w:r>
    </w:p>
    <w:p w:rsidR="00940DC1" w:rsidRPr="00385DFC" w:rsidRDefault="00940DC1" w:rsidP="005E2A62">
      <w:pPr>
        <w:rPr>
          <w:color w:val="000000"/>
        </w:rPr>
      </w:pPr>
      <w:r w:rsidRPr="00385DFC">
        <w:rPr>
          <w:color w:val="000000"/>
        </w:rPr>
        <w:t>Аналитический метод предполагает определение потребности в оборотны</w:t>
      </w:r>
      <w:r>
        <w:rPr>
          <w:color w:val="000000"/>
        </w:rPr>
        <w:t>х средствах в размере их средне-</w:t>
      </w:r>
      <w:r w:rsidRPr="00385DFC">
        <w:rPr>
          <w:color w:val="000000"/>
        </w:rPr>
        <w:t xml:space="preserve">фактических остатков с учетом роста объема производства. Чтобы устранить недостатки прошлых </w:t>
      </w:r>
      <w:r w:rsidRPr="00385DFC">
        <w:rPr>
          <w:color w:val="000000"/>
        </w:rPr>
        <w:lastRenderedPageBreak/>
        <w:t>периодов в организации оборотных средств, следует проанализировать фактические остатки производственных запасов в целях выявления ненужных и излишних, а также все стадии незавершенного производства для выявления резервов сокращения длительности производственного цикла, изучить причины накопления готовой продукции на складе и определить действительную потребность в оборотных средствах. При этом необходимо учесть конкретные условия работы организации в предстоящем году (например, изменение цен). Данный метод применяется в тех организациях, где средства, вложенные в материальные ценности и затраты, занимают большой удельный вес в общей сумме оборотных средств.</w:t>
      </w:r>
    </w:p>
    <w:p w:rsidR="005F66D8" w:rsidRDefault="00940DC1" w:rsidP="005E2A62">
      <w:pPr>
        <w:rPr>
          <w:color w:val="000000"/>
        </w:rPr>
      </w:pPr>
      <w:proofErr w:type="gramStart"/>
      <w:r w:rsidRPr="00385DFC">
        <w:rPr>
          <w:color w:val="000000"/>
        </w:rPr>
        <w:t>При коэффициентном методе запасы и затраты подразделяются на зависящие непосредственно от изменения объемов производства (сырье, материалы, затраты на незавершенное производство, готовая продукция на складе) и не зависящие от него (запасные части, малоценные и быстроизнашивающиеся предметы, расходы будущих периодов).</w:t>
      </w:r>
      <w:proofErr w:type="gramEnd"/>
      <w:r w:rsidRPr="00385DFC">
        <w:rPr>
          <w:color w:val="000000"/>
        </w:rPr>
        <w:t xml:space="preserve"> По первой группе потребность в оборотных средствах определяется, исходя из их размера в базисном году и темпов роста производства продукции в предстоящем году. Если в организации анализируется оборачиваемость оборотных средств и изыскиваются возможности ее ускорения, то реальное ускорение оборачиваемости в планируемом году. </w:t>
      </w:r>
    </w:p>
    <w:p w:rsidR="00940DC1" w:rsidRPr="00385DFC" w:rsidRDefault="00940DC1" w:rsidP="005E2A62">
      <w:pPr>
        <w:rPr>
          <w:color w:val="000000"/>
        </w:rPr>
      </w:pPr>
      <w:r w:rsidRPr="00385DFC">
        <w:rPr>
          <w:color w:val="000000"/>
        </w:rPr>
        <w:t>По второй группе оборотных средств, не имеющей пропорциональной зависимости от роста объема производства, потребность планируется на уровне их средне</w:t>
      </w:r>
      <w:r>
        <w:rPr>
          <w:color w:val="000000"/>
        </w:rPr>
        <w:t>-</w:t>
      </w:r>
      <w:r w:rsidRPr="00385DFC">
        <w:rPr>
          <w:color w:val="000000"/>
        </w:rPr>
        <w:t>фактических остатков за ряд лет.</w:t>
      </w:r>
    </w:p>
    <w:p w:rsidR="00940DC1" w:rsidRPr="007D3A49" w:rsidRDefault="00940DC1" w:rsidP="005E2A62">
      <w:pPr>
        <w:rPr>
          <w:color w:val="000000"/>
        </w:rPr>
      </w:pPr>
      <w:r w:rsidRPr="00385DFC">
        <w:rPr>
          <w:color w:val="000000"/>
        </w:rPr>
        <w:t xml:space="preserve">При необходимости можно использовать аналитический и коэффициентный методы в сочетании. Сначала аналитическим методом определяется потребность в оборотных средствах, зависящих от объема </w:t>
      </w:r>
      <w:r w:rsidRPr="00385DFC">
        <w:rPr>
          <w:color w:val="000000"/>
        </w:rPr>
        <w:lastRenderedPageBreak/>
        <w:t>производства, а затем с помощью коэффициентного метода учитывается изменение объема производства</w:t>
      </w:r>
      <w:r w:rsidRPr="007D3A49">
        <w:rPr>
          <w:color w:val="000000"/>
        </w:rPr>
        <w:t>.</w:t>
      </w:r>
    </w:p>
    <w:p w:rsidR="00191033" w:rsidRDefault="00940DC1" w:rsidP="005E2A62">
      <w:pPr>
        <w:rPr>
          <w:color w:val="000000"/>
        </w:rPr>
      </w:pPr>
      <w:r w:rsidRPr="00385DFC">
        <w:rPr>
          <w:color w:val="000000"/>
        </w:rPr>
        <w:t xml:space="preserve">Метод прямого счета предусматривает обоснованный расчет запасов по каждому элементу оборотных средств с учетом всех изменений в уровне организационно-технического развития организации, транспортировке товарно-материальных ценностей, практике расчетов между организациями. </w:t>
      </w:r>
    </w:p>
    <w:p w:rsidR="00940DC1" w:rsidRPr="00385DFC" w:rsidRDefault="00940DC1" w:rsidP="005E2A62">
      <w:pPr>
        <w:rPr>
          <w:color w:val="000000"/>
        </w:rPr>
      </w:pPr>
      <w:r w:rsidRPr="00385DFC">
        <w:rPr>
          <w:color w:val="000000"/>
        </w:rPr>
        <w:t>Этот метод, являясь более трудоемким, требует высокой квалификации экономистов, привлечения к нормированию работников многих служб организаций. Но это позволяет наиболее точно рассчитать потребность организации в оборотных средствах.</w:t>
      </w:r>
    </w:p>
    <w:p w:rsidR="00191033" w:rsidRDefault="00940DC1" w:rsidP="005E2A62">
      <w:pPr>
        <w:rPr>
          <w:color w:val="000000"/>
        </w:rPr>
      </w:pPr>
      <w:r w:rsidRPr="00385DFC">
        <w:rPr>
          <w:color w:val="000000"/>
        </w:rPr>
        <w:t xml:space="preserve">Метод прямого счета используется при организации нового хозяйствующего субъекта и периодическом уточнении потребности в оборотных средствах действующих организаций. </w:t>
      </w:r>
    </w:p>
    <w:p w:rsidR="00940DC1" w:rsidRPr="00964BB0" w:rsidRDefault="00940DC1" w:rsidP="005E2A62">
      <w:pPr>
        <w:rPr>
          <w:color w:val="000000"/>
        </w:rPr>
      </w:pPr>
      <w:r w:rsidRPr="00385DFC">
        <w:rPr>
          <w:color w:val="000000"/>
        </w:rPr>
        <w:t xml:space="preserve">Главным условием его использования является тщательная проработка вопросов снабжения и производственного плана организации. </w:t>
      </w:r>
      <w:proofErr w:type="gramStart"/>
      <w:r w:rsidRPr="00385DFC">
        <w:rPr>
          <w:color w:val="000000"/>
        </w:rPr>
        <w:t>Важное значение</w:t>
      </w:r>
      <w:proofErr w:type="gramEnd"/>
      <w:r w:rsidRPr="00385DFC">
        <w:rPr>
          <w:color w:val="000000"/>
        </w:rPr>
        <w:t xml:space="preserve"> имеет стабильность хозяйственных связей, так как периодичность и гарантированность снабжения лежат в основе расчета нормы запаса</w:t>
      </w:r>
      <w:r w:rsidRPr="00964BB0">
        <w:rPr>
          <w:color w:val="000000"/>
        </w:rPr>
        <w:t>.</w:t>
      </w:r>
    </w:p>
    <w:p w:rsidR="00191033" w:rsidRDefault="00940DC1" w:rsidP="005E2A62">
      <w:pPr>
        <w:rPr>
          <w:color w:val="000000"/>
        </w:rPr>
      </w:pPr>
      <w:r w:rsidRPr="00385DFC">
        <w:rPr>
          <w:color w:val="000000"/>
        </w:rPr>
        <w:t xml:space="preserve">Метод прямого счета предполагает нормирование оборотных средств, вложенных в запасы и затраты, незавершенное производство, готовую продукцию на складе. </w:t>
      </w:r>
    </w:p>
    <w:p w:rsidR="002823D9" w:rsidRDefault="00940DC1" w:rsidP="005E2A62">
      <w:pPr>
        <w:rPr>
          <w:color w:val="000000"/>
        </w:rPr>
      </w:pPr>
      <w:r w:rsidRPr="00385DFC">
        <w:rPr>
          <w:color w:val="000000"/>
        </w:rPr>
        <w:t>Нормирование имеет важнее значение для эффективного использования оборотных средств</w:t>
      </w:r>
      <w:r w:rsidR="002823D9">
        <w:rPr>
          <w:color w:val="000000"/>
        </w:rPr>
        <w:t>.</w:t>
      </w:r>
    </w:p>
    <w:p w:rsidR="0027224B" w:rsidRDefault="0027224B" w:rsidP="00DD4F9D">
      <w:pPr>
        <w:pStyle w:val="11"/>
        <w:spacing w:line="360" w:lineRule="auto"/>
        <w:outlineLvl w:val="1"/>
        <w:rPr>
          <w:rFonts w:eastAsia="Calibri"/>
          <w:snapToGrid/>
          <w:color w:val="000000"/>
          <w:sz w:val="28"/>
          <w:szCs w:val="22"/>
          <w:lang w:eastAsia="en-US"/>
        </w:rPr>
      </w:pPr>
      <w:bookmarkStart w:id="7" w:name="_Toc352272025"/>
    </w:p>
    <w:p w:rsidR="0027224B" w:rsidRDefault="0027224B" w:rsidP="00DD4F9D">
      <w:pPr>
        <w:pStyle w:val="11"/>
        <w:spacing w:line="360" w:lineRule="auto"/>
        <w:outlineLvl w:val="1"/>
        <w:rPr>
          <w:rFonts w:eastAsia="Calibri"/>
          <w:snapToGrid/>
          <w:color w:val="000000"/>
          <w:sz w:val="28"/>
          <w:szCs w:val="22"/>
          <w:lang w:eastAsia="en-US"/>
        </w:rPr>
      </w:pPr>
    </w:p>
    <w:p w:rsidR="0027224B" w:rsidRDefault="0027224B" w:rsidP="00DD4F9D">
      <w:pPr>
        <w:pStyle w:val="11"/>
        <w:spacing w:line="360" w:lineRule="auto"/>
        <w:outlineLvl w:val="1"/>
        <w:rPr>
          <w:rFonts w:eastAsia="Calibri"/>
          <w:snapToGrid/>
          <w:color w:val="000000"/>
          <w:sz w:val="28"/>
          <w:szCs w:val="22"/>
          <w:lang w:eastAsia="en-US"/>
        </w:rPr>
      </w:pPr>
    </w:p>
    <w:p w:rsidR="0027224B" w:rsidRDefault="0027224B" w:rsidP="00DD4F9D">
      <w:pPr>
        <w:pStyle w:val="11"/>
        <w:spacing w:line="360" w:lineRule="auto"/>
        <w:outlineLvl w:val="1"/>
        <w:rPr>
          <w:rFonts w:eastAsia="Calibri"/>
          <w:snapToGrid/>
          <w:color w:val="000000"/>
          <w:sz w:val="28"/>
          <w:szCs w:val="22"/>
          <w:lang w:eastAsia="en-US"/>
        </w:rPr>
      </w:pPr>
    </w:p>
    <w:p w:rsidR="0027224B" w:rsidRDefault="0027224B" w:rsidP="00DD4F9D">
      <w:pPr>
        <w:pStyle w:val="11"/>
        <w:spacing w:line="360" w:lineRule="auto"/>
        <w:outlineLvl w:val="1"/>
        <w:rPr>
          <w:rFonts w:eastAsia="Calibri"/>
          <w:snapToGrid/>
          <w:color w:val="000000"/>
          <w:sz w:val="28"/>
          <w:szCs w:val="22"/>
          <w:lang w:eastAsia="en-US"/>
        </w:rPr>
      </w:pPr>
    </w:p>
    <w:p w:rsidR="00940DC1" w:rsidRPr="00DD4F9D" w:rsidRDefault="00940DC1" w:rsidP="00DD4F9D">
      <w:pPr>
        <w:pStyle w:val="11"/>
        <w:spacing w:line="360" w:lineRule="auto"/>
        <w:outlineLvl w:val="1"/>
        <w:rPr>
          <w:rFonts w:ascii="Arial" w:hAnsi="Arial" w:cs="Arial"/>
          <w:b/>
          <w:i/>
          <w:color w:val="000000"/>
          <w:sz w:val="28"/>
          <w:szCs w:val="28"/>
        </w:rPr>
      </w:pPr>
      <w:r w:rsidRPr="00DD4F9D">
        <w:rPr>
          <w:rFonts w:ascii="Arial" w:hAnsi="Arial" w:cs="Arial"/>
          <w:b/>
          <w:i/>
          <w:color w:val="000000"/>
          <w:sz w:val="28"/>
          <w:szCs w:val="28"/>
        </w:rPr>
        <w:lastRenderedPageBreak/>
        <w:t xml:space="preserve">2.3 </w:t>
      </w:r>
      <w:r w:rsidR="0081411A" w:rsidRPr="00DD4F9D">
        <w:rPr>
          <w:rFonts w:ascii="Arial" w:hAnsi="Arial" w:cs="Arial"/>
          <w:b/>
          <w:i/>
          <w:color w:val="000000"/>
          <w:sz w:val="28"/>
          <w:szCs w:val="28"/>
        </w:rPr>
        <w:t>Методика анализа</w:t>
      </w:r>
      <w:r w:rsidRPr="00DD4F9D">
        <w:rPr>
          <w:rFonts w:ascii="Arial" w:hAnsi="Arial" w:cs="Arial"/>
          <w:b/>
          <w:i/>
          <w:color w:val="000000"/>
          <w:sz w:val="28"/>
          <w:szCs w:val="28"/>
        </w:rPr>
        <w:t xml:space="preserve"> эффективности использования  оборотного капитала предприятия</w:t>
      </w:r>
      <w:bookmarkEnd w:id="7"/>
    </w:p>
    <w:p w:rsidR="00940DC1" w:rsidRPr="00385DFC" w:rsidRDefault="00940DC1" w:rsidP="00940DC1">
      <w:pPr>
        <w:pStyle w:val="11"/>
        <w:spacing w:line="360" w:lineRule="auto"/>
        <w:ind w:firstLine="397"/>
        <w:jc w:val="both"/>
        <w:rPr>
          <w:color w:val="000000"/>
          <w:sz w:val="28"/>
          <w:szCs w:val="28"/>
        </w:rPr>
      </w:pPr>
    </w:p>
    <w:p w:rsidR="00940DC1" w:rsidRPr="00385DFC" w:rsidRDefault="00940DC1" w:rsidP="00423414">
      <w:r w:rsidRPr="00385DFC">
        <w:t>Улучшение использования оборотных сре</w:t>
      </w:r>
      <w:proofErr w:type="gramStart"/>
      <w:r w:rsidRPr="00385DFC">
        <w:t>дств с р</w:t>
      </w:r>
      <w:proofErr w:type="gramEnd"/>
      <w:r w:rsidRPr="00385DFC">
        <w:t>азвитием предпринимательства приобретает все большее значение. Высвобождаемые при этом материальные и денежные ресурсы являются дополнительным внутренним источником дальнейших инвестиций.</w:t>
      </w:r>
    </w:p>
    <w:p w:rsidR="00924150" w:rsidRDefault="00940DC1" w:rsidP="00423414">
      <w:r w:rsidRPr="00385DFC">
        <w:t>Рациональное и эффективное использование оборотных сре</w:t>
      </w:r>
      <w:proofErr w:type="gramStart"/>
      <w:r w:rsidRPr="00385DFC">
        <w:t>дств сп</w:t>
      </w:r>
      <w:proofErr w:type="gramEnd"/>
      <w:r w:rsidRPr="00385DFC">
        <w:t>особствует повышению финансовой устойчивости предприятия и его платежеспособности. В этих условиях предприятие своевременно и полностью выполняет расчетно-платежные обязательства, что позволяет успешно осуществлять коммерческую деятельность</w:t>
      </w:r>
      <w:r w:rsidRPr="00964BB0">
        <w:t>.</w:t>
      </w:r>
      <w:r w:rsidR="00924150">
        <w:t xml:space="preserve"> </w:t>
      </w:r>
      <w:r>
        <w:t>В общем виде эффективность определяется как отношение результата (эффекта) к затратам на достижение этого результата.</w:t>
      </w:r>
      <w:r w:rsidR="00924150">
        <w:t xml:space="preserve"> </w:t>
      </w:r>
      <w:r w:rsidRPr="00385DFC">
        <w:t xml:space="preserve">Оборотный капитал занимает большой удельный вес в общей валюте баланса. </w:t>
      </w:r>
    </w:p>
    <w:p w:rsidR="00940DC1" w:rsidRPr="00964BB0" w:rsidRDefault="00940DC1" w:rsidP="00423414">
      <w:r w:rsidRPr="00385DFC">
        <w:t xml:space="preserve">Это наиболее мобильная часть капитала, от состояния и рационального </w:t>
      </w:r>
      <w:r>
        <w:t xml:space="preserve">эффективного </w:t>
      </w:r>
      <w:r w:rsidRPr="00385DFC">
        <w:t xml:space="preserve">использования которого во многом зависят результаты хозяйственной деятельности и финансовое состояние предприятия. </w:t>
      </w:r>
      <w:r>
        <w:t>При этом</w:t>
      </w:r>
      <w:proofErr w:type="gramStart"/>
      <w:r>
        <w:t>,</w:t>
      </w:r>
      <w:proofErr w:type="gramEnd"/>
      <w:r>
        <w:t xml:space="preserve"> в качестве результата показателем может выступать объем произведенной или реализованной продукции в натуральном или стоимостной выражении</w:t>
      </w:r>
      <w:r w:rsidRPr="00964BB0">
        <w:t>.</w:t>
      </w:r>
    </w:p>
    <w:p w:rsidR="00940DC1" w:rsidRPr="00964BB0" w:rsidRDefault="00940DC1" w:rsidP="00423414">
      <w:r w:rsidRPr="00385DFC">
        <w:t xml:space="preserve">Основная цель анализа </w:t>
      </w:r>
      <w:r w:rsidR="00A21C01">
        <w:t>—</w:t>
      </w:r>
      <w:r w:rsidRPr="00385DFC">
        <w:t xml:space="preserve"> своевременное выявление и устранение недостатков управления оборотным капиталом и нахождение резервов повышения интенсивности и эффективности его использования</w:t>
      </w:r>
      <w:r w:rsidRPr="00964BB0">
        <w:t>.</w:t>
      </w:r>
    </w:p>
    <w:p w:rsidR="00940DC1" w:rsidRPr="00385DFC" w:rsidRDefault="00940DC1" w:rsidP="00423414">
      <w:r w:rsidRPr="00385DFC">
        <w:t>Анализируя структуру оборотных активов, следует иметь в виду, что устойчивость финансового состояния в значительной мере зависит от</w:t>
      </w:r>
      <w:r w:rsidR="002823D9">
        <w:t xml:space="preserve"> </w:t>
      </w:r>
      <w:r w:rsidRPr="00385DFC">
        <w:t xml:space="preserve">оптимального размещения средств по стадиям процесса кругооборота: снабжения, производства и сбыта продукции. </w:t>
      </w:r>
    </w:p>
    <w:p w:rsidR="00940DC1" w:rsidRDefault="00940DC1" w:rsidP="00423414">
      <w:r w:rsidRPr="00E96C85">
        <w:lastRenderedPageBreak/>
        <w:t xml:space="preserve">Для оценки </w:t>
      </w:r>
      <w:r>
        <w:t xml:space="preserve">эффективности использования </w:t>
      </w:r>
      <w:r w:rsidRPr="00E96C85">
        <w:t xml:space="preserve">оборотных средств используются следующие </w:t>
      </w:r>
      <w:r>
        <w:t xml:space="preserve">основные </w:t>
      </w:r>
      <w:r w:rsidRPr="00E96C85">
        <w:t>показатели:</w:t>
      </w:r>
      <w:r>
        <w:t xml:space="preserve"> </w:t>
      </w:r>
      <w:r w:rsidRPr="00E96C85">
        <w:t>коэффициент оборачиваемости средств; коэффициент закрепления средств;</w:t>
      </w:r>
      <w:r>
        <w:t xml:space="preserve"> </w:t>
      </w:r>
      <w:r w:rsidRPr="00E96C85">
        <w:t xml:space="preserve">продолжительность одного оборота; </w:t>
      </w:r>
      <w:r>
        <w:t xml:space="preserve"> </w:t>
      </w:r>
      <w:proofErr w:type="spellStart"/>
      <w:r w:rsidRPr="00E96C85">
        <w:t>материалоотдача</w:t>
      </w:r>
      <w:proofErr w:type="spellEnd"/>
      <w:r>
        <w:t xml:space="preserve">; </w:t>
      </w:r>
      <w:r w:rsidRPr="00E96C85">
        <w:t>материалоемкость продукции</w:t>
      </w:r>
      <w:r>
        <w:t xml:space="preserve">; </w:t>
      </w:r>
      <w:r w:rsidRPr="00E96C85">
        <w:t>экономический эффе</w:t>
      </w:r>
      <w:r>
        <w:t>кт от изменения оборачиваемости.</w:t>
      </w:r>
    </w:p>
    <w:p w:rsidR="00940DC1" w:rsidRPr="00E32E94" w:rsidRDefault="00940DC1" w:rsidP="00423414">
      <w:r w:rsidRPr="00E32E94">
        <w:t>Продолжительность одного оборота в днях (П) определяется путем отношения средней величины оборотных сре</w:t>
      </w:r>
      <w:proofErr w:type="gramStart"/>
      <w:r w:rsidRPr="00E32E94">
        <w:t>дств к с</w:t>
      </w:r>
      <w:proofErr w:type="gramEnd"/>
      <w:r w:rsidRPr="00E32E94">
        <w:t xml:space="preserve">умме однодневной выручки за анализируемый период и показывает средний срок, за который возвращаются в хозяйственный оборот денежные средства, вложенные в производственно-коммерческие операции: </w:t>
      </w:r>
    </w:p>
    <w:p w:rsidR="00940DC1" w:rsidRDefault="00940DC1" w:rsidP="005E2A62">
      <w:pPr>
        <w:pStyle w:val="a8"/>
        <w:spacing w:before="0" w:beforeAutospacing="0" w:after="0" w:afterAutospacing="0" w:line="360" w:lineRule="auto"/>
        <w:ind w:firstLine="397"/>
        <w:jc w:val="both"/>
        <w:rPr>
          <w:sz w:val="28"/>
          <w:szCs w:val="28"/>
        </w:rPr>
      </w:pPr>
    </w:p>
    <w:p w:rsidR="00940DC1" w:rsidRDefault="00A21C01" w:rsidP="002823D9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  <w:r w:rsidRPr="00A21C01">
        <w:rPr>
          <w:position w:val="-28"/>
          <w:sz w:val="28"/>
          <w:szCs w:val="28"/>
        </w:rPr>
        <w:object w:dxaOrig="14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8" o:title=""/>
          </v:shape>
          <o:OLEObject Type="Embed" ProgID="Equation.3" ShapeID="_x0000_i1025" DrawAspect="Content" ObjectID="_1428675238" r:id="rId9"/>
        </w:object>
      </w:r>
      <w:r w:rsidR="00940DC1" w:rsidRPr="00220C87">
        <w:rPr>
          <w:sz w:val="28"/>
          <w:szCs w:val="28"/>
        </w:rPr>
        <w:t xml:space="preserve">,                      </w:t>
      </w:r>
      <w:r w:rsidR="00940DC1">
        <w:rPr>
          <w:sz w:val="28"/>
          <w:szCs w:val="28"/>
        </w:rPr>
        <w:t xml:space="preserve">                            (1</w:t>
      </w:r>
      <w:r>
        <w:rPr>
          <w:sz w:val="28"/>
          <w:szCs w:val="28"/>
        </w:rPr>
        <w:t>2</w:t>
      </w:r>
      <w:r w:rsidR="00940DC1" w:rsidRPr="00220C87">
        <w:rPr>
          <w:sz w:val="28"/>
          <w:szCs w:val="28"/>
        </w:rPr>
        <w:t>)</w:t>
      </w:r>
    </w:p>
    <w:p w:rsidR="00940DC1" w:rsidRDefault="00940DC1" w:rsidP="005E2A62">
      <w:pPr>
        <w:pStyle w:val="a8"/>
        <w:spacing w:before="0" w:beforeAutospacing="0" w:after="0" w:afterAutospacing="0" w:line="360" w:lineRule="auto"/>
        <w:ind w:firstLine="397"/>
        <w:jc w:val="both"/>
        <w:rPr>
          <w:sz w:val="28"/>
          <w:szCs w:val="28"/>
        </w:rPr>
      </w:pPr>
    </w:p>
    <w:p w:rsidR="00940DC1" w:rsidRPr="007C31C2" w:rsidRDefault="00940DC1" w:rsidP="005E2A62">
      <w:pPr>
        <w:pStyle w:val="11"/>
        <w:spacing w:line="360" w:lineRule="auto"/>
        <w:jc w:val="both"/>
        <w:rPr>
          <w:sz w:val="28"/>
          <w:szCs w:val="28"/>
        </w:rPr>
      </w:pPr>
      <w:r w:rsidRPr="007C31C2">
        <w:rPr>
          <w:sz w:val="28"/>
          <w:szCs w:val="28"/>
        </w:rPr>
        <w:t>где СО – средние остатки оборотных средств за анализируемый период;</w:t>
      </w:r>
    </w:p>
    <w:p w:rsidR="00940DC1" w:rsidRPr="007C31C2" w:rsidRDefault="00940DC1" w:rsidP="005E2A62"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C31C2">
        <w:rPr>
          <w:sz w:val="28"/>
          <w:szCs w:val="28"/>
        </w:rPr>
        <w:t>Д – число календарных дней анализируемого периода;</w:t>
      </w:r>
    </w:p>
    <w:p w:rsidR="00940DC1" w:rsidRPr="007C31C2" w:rsidRDefault="00940DC1" w:rsidP="005E2A62">
      <w:pPr>
        <w:pStyle w:val="11"/>
        <w:spacing w:line="360" w:lineRule="auto"/>
        <w:ind w:firstLine="397"/>
        <w:jc w:val="both"/>
        <w:rPr>
          <w:sz w:val="28"/>
          <w:szCs w:val="28"/>
        </w:rPr>
      </w:pPr>
      <w:r w:rsidRPr="007C31C2">
        <w:rPr>
          <w:sz w:val="28"/>
          <w:szCs w:val="28"/>
        </w:rPr>
        <w:t>N – выручка от продажи продукции, работ, услуг за анализируемый период.</w:t>
      </w:r>
    </w:p>
    <w:p w:rsidR="00191033" w:rsidRDefault="00940DC1" w:rsidP="00423414">
      <w:r w:rsidRPr="007C31C2">
        <w:t xml:space="preserve">Средние остатки оборотных средств рассчитываются на основе месячных балансов по формуле средней хронологической. </w:t>
      </w:r>
    </w:p>
    <w:p w:rsidR="00940DC1" w:rsidRPr="007C31C2" w:rsidRDefault="00940DC1" w:rsidP="00423414">
      <w:r w:rsidRPr="007C31C2">
        <w:t>При отсутствии необходимой информации их можно рассчитать как простые средние арифметические.</w:t>
      </w:r>
    </w:p>
    <w:p w:rsidR="00940DC1" w:rsidRPr="007C31C2" w:rsidRDefault="00940DC1" w:rsidP="00423414">
      <w:r w:rsidRPr="007C31C2">
        <w:t>Коэффициент оборачиваемости средств (К) характеризует размер объема выручки от продажи продукции на один рубль оборотных средств:</w:t>
      </w:r>
    </w:p>
    <w:p w:rsidR="00940DC1" w:rsidRPr="00220C87" w:rsidRDefault="00940DC1" w:rsidP="005E2A62">
      <w:pPr>
        <w:pStyle w:val="a8"/>
        <w:spacing w:before="0" w:beforeAutospacing="0" w:after="0" w:afterAutospacing="0" w:line="360" w:lineRule="auto"/>
        <w:ind w:firstLine="397"/>
        <w:jc w:val="both"/>
        <w:rPr>
          <w:sz w:val="28"/>
          <w:szCs w:val="28"/>
        </w:rPr>
      </w:pPr>
    </w:p>
    <w:p w:rsidR="00940DC1" w:rsidRPr="00940DC1" w:rsidRDefault="00423414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  <w:r w:rsidRPr="00423414">
        <w:rPr>
          <w:position w:val="-28"/>
          <w:sz w:val="28"/>
          <w:szCs w:val="28"/>
        </w:rPr>
        <w:object w:dxaOrig="980" w:dyaOrig="720">
          <v:shape id="_x0000_i1026" type="#_x0000_t75" style="width:48.75pt;height:36pt" o:ole="">
            <v:imagedata r:id="rId10" o:title=""/>
          </v:shape>
          <o:OLEObject Type="Embed" ProgID="Equation.3" ShapeID="_x0000_i1026" DrawAspect="Content" ObjectID="_1428675239" r:id="rId11"/>
        </w:object>
      </w:r>
      <w:r w:rsidR="00940DC1" w:rsidRPr="00220C87">
        <w:rPr>
          <w:sz w:val="28"/>
          <w:szCs w:val="28"/>
        </w:rPr>
        <w:t xml:space="preserve">.                            </w:t>
      </w:r>
      <w:r w:rsidR="00940DC1">
        <w:rPr>
          <w:sz w:val="28"/>
          <w:szCs w:val="28"/>
        </w:rPr>
        <w:t xml:space="preserve">                            (1</w:t>
      </w:r>
      <w:r w:rsidR="00A21C01">
        <w:rPr>
          <w:sz w:val="28"/>
          <w:szCs w:val="28"/>
        </w:rPr>
        <w:t>3</w:t>
      </w:r>
      <w:r w:rsidR="00940DC1" w:rsidRPr="00220C87">
        <w:rPr>
          <w:sz w:val="28"/>
          <w:szCs w:val="28"/>
        </w:rPr>
        <w:t>)</w:t>
      </w:r>
    </w:p>
    <w:p w:rsidR="00940DC1" w:rsidRPr="00940DC1" w:rsidRDefault="00940DC1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</w:p>
    <w:p w:rsidR="00940DC1" w:rsidRPr="00220C87" w:rsidRDefault="00940DC1" w:rsidP="00423414">
      <w:r w:rsidRPr="00220C87">
        <w:lastRenderedPageBreak/>
        <w:t>Рост коэффициента оборачиваемости свидетельствует о более эффективном использовании оборотных средств.</w:t>
      </w:r>
    </w:p>
    <w:p w:rsidR="00940DC1" w:rsidRPr="00220C87" w:rsidRDefault="00940DC1" w:rsidP="00423414">
      <w:r w:rsidRPr="00220C87">
        <w:t>Для более детального анализа рассчитываются частные показатели коэффициентов оборачиваемости и продолжительности оборота.</w:t>
      </w:r>
    </w:p>
    <w:p w:rsidR="00940DC1" w:rsidRDefault="00940DC1" w:rsidP="00423414">
      <w:r w:rsidRPr="00220C87">
        <w:t>Коэффициент оборачиваемости запасов (К</w:t>
      </w:r>
      <w:r w:rsidRPr="00220C87">
        <w:rPr>
          <w:vertAlign w:val="subscript"/>
        </w:rPr>
        <w:t>об</w:t>
      </w:r>
      <w:r w:rsidRPr="00220C87">
        <w:t>) рассчитывается:</w:t>
      </w:r>
    </w:p>
    <w:p w:rsidR="00940DC1" w:rsidRPr="00220C87" w:rsidRDefault="00940DC1" w:rsidP="00423414"/>
    <w:p w:rsidR="00940DC1" w:rsidRDefault="00423414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  <w:r w:rsidRPr="00423414">
        <w:rPr>
          <w:position w:val="-28"/>
          <w:sz w:val="28"/>
          <w:szCs w:val="28"/>
        </w:rPr>
        <w:object w:dxaOrig="1640" w:dyaOrig="720">
          <v:shape id="_x0000_i1027" type="#_x0000_t75" style="width:81.75pt;height:36pt" o:ole="">
            <v:imagedata r:id="rId12" o:title=""/>
          </v:shape>
          <o:OLEObject Type="Embed" ProgID="Equation.3" ShapeID="_x0000_i1027" DrawAspect="Content" ObjectID="_1428675240" r:id="rId13"/>
        </w:object>
      </w:r>
      <w:r w:rsidR="00940DC1" w:rsidRPr="00220C87">
        <w:rPr>
          <w:sz w:val="28"/>
          <w:szCs w:val="28"/>
        </w:rPr>
        <w:t xml:space="preserve">,                         </w:t>
      </w:r>
      <w:r w:rsidR="00940DC1">
        <w:rPr>
          <w:sz w:val="28"/>
          <w:szCs w:val="28"/>
        </w:rPr>
        <w:t xml:space="preserve">                             (1</w:t>
      </w:r>
      <w:r w:rsidR="00A21C01">
        <w:rPr>
          <w:sz w:val="28"/>
          <w:szCs w:val="28"/>
        </w:rPr>
        <w:t>4</w:t>
      </w:r>
      <w:r w:rsidR="00940DC1" w:rsidRPr="00220C87">
        <w:rPr>
          <w:sz w:val="28"/>
          <w:szCs w:val="28"/>
        </w:rPr>
        <w:t>)</w:t>
      </w:r>
    </w:p>
    <w:p w:rsidR="00940DC1" w:rsidRPr="00220C87" w:rsidRDefault="00940DC1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</w:p>
    <w:p w:rsidR="00940DC1" w:rsidRPr="00220C87" w:rsidRDefault="00940DC1" w:rsidP="005E2A62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Pr="00220C87">
        <w:rPr>
          <w:sz w:val="28"/>
          <w:szCs w:val="28"/>
        </w:rPr>
        <w:t xml:space="preserve"> </w:t>
      </w:r>
      <w:proofErr w:type="gramStart"/>
      <w:r w:rsidRPr="00220C87">
        <w:rPr>
          <w:sz w:val="28"/>
          <w:szCs w:val="28"/>
        </w:rPr>
        <w:t>СМ</w:t>
      </w:r>
      <w:proofErr w:type="gramEnd"/>
      <w:r w:rsidRPr="00220C87">
        <w:rPr>
          <w:sz w:val="28"/>
          <w:szCs w:val="28"/>
        </w:rPr>
        <w:t xml:space="preserve"> </w:t>
      </w:r>
      <w:r w:rsidR="00423414">
        <w:rPr>
          <w:sz w:val="28"/>
          <w:szCs w:val="28"/>
        </w:rPr>
        <w:t>—</w:t>
      </w:r>
      <w:r w:rsidRPr="00220C87">
        <w:rPr>
          <w:sz w:val="28"/>
          <w:szCs w:val="28"/>
        </w:rPr>
        <w:t xml:space="preserve"> стоимость сырья и материалов за период.</w:t>
      </w:r>
    </w:p>
    <w:p w:rsidR="00940DC1" w:rsidRDefault="00940DC1" w:rsidP="00423414">
      <w:r w:rsidRPr="00E32E94">
        <w:t>Коэффициент оборачиваемости готовой продукции (</w:t>
      </w:r>
      <w:proofErr w:type="spellStart"/>
      <w:r w:rsidRPr="00E32E94">
        <w:t>К</w:t>
      </w:r>
      <w:r w:rsidRPr="00E32E94">
        <w:rPr>
          <w:vertAlign w:val="subscript"/>
        </w:rPr>
        <w:t>об</w:t>
      </w:r>
      <w:r w:rsidRPr="00E32E94">
        <w:t>ГП</w:t>
      </w:r>
      <w:proofErr w:type="spellEnd"/>
      <w:r w:rsidRPr="00E32E94">
        <w:t>) рассчитывается:</w:t>
      </w:r>
    </w:p>
    <w:p w:rsidR="00A21C01" w:rsidRPr="00E32E94" w:rsidRDefault="00A21C01" w:rsidP="005E2A62">
      <w:pPr>
        <w:pStyle w:val="11"/>
        <w:spacing w:line="360" w:lineRule="auto"/>
        <w:ind w:firstLine="397"/>
        <w:jc w:val="both"/>
        <w:rPr>
          <w:sz w:val="28"/>
          <w:szCs w:val="28"/>
        </w:rPr>
      </w:pPr>
    </w:p>
    <w:p w:rsidR="00940DC1" w:rsidRDefault="00423414" w:rsidP="002823D9">
      <w:pPr>
        <w:pStyle w:val="11"/>
        <w:spacing w:line="360" w:lineRule="auto"/>
        <w:ind w:firstLine="397"/>
        <w:jc w:val="right"/>
        <w:rPr>
          <w:sz w:val="28"/>
          <w:szCs w:val="28"/>
        </w:rPr>
      </w:pPr>
      <w:r w:rsidRPr="00423414">
        <w:rPr>
          <w:position w:val="-26"/>
          <w:sz w:val="28"/>
          <w:szCs w:val="28"/>
        </w:rPr>
        <w:object w:dxaOrig="1500" w:dyaOrig="700">
          <v:shape id="_x0000_i1028" type="#_x0000_t75" style="width:75pt;height:35.25pt" o:ole="">
            <v:imagedata r:id="rId14" o:title=""/>
          </v:shape>
          <o:OLEObject Type="Embed" ProgID="Equation.3" ShapeID="_x0000_i1028" DrawAspect="Content" ObjectID="_1428675241" r:id="rId15"/>
        </w:object>
      </w:r>
      <w:r>
        <w:rPr>
          <w:sz w:val="28"/>
          <w:szCs w:val="28"/>
        </w:rPr>
        <w:t xml:space="preserve">,                      </w:t>
      </w:r>
      <w:r w:rsidR="00940DC1" w:rsidRPr="00E32E94">
        <w:rPr>
          <w:sz w:val="28"/>
          <w:szCs w:val="28"/>
        </w:rPr>
        <w:t xml:space="preserve">                             (1</w:t>
      </w:r>
      <w:r w:rsidR="00A21C01">
        <w:rPr>
          <w:sz w:val="28"/>
          <w:szCs w:val="28"/>
        </w:rPr>
        <w:t>5</w:t>
      </w:r>
      <w:r w:rsidR="00940DC1" w:rsidRPr="00E32E94">
        <w:rPr>
          <w:sz w:val="28"/>
          <w:szCs w:val="28"/>
        </w:rPr>
        <w:t>)</w:t>
      </w:r>
    </w:p>
    <w:p w:rsidR="00A21C01" w:rsidRPr="00E32E94" w:rsidRDefault="00A21C01" w:rsidP="005E2A62">
      <w:pPr>
        <w:pStyle w:val="11"/>
        <w:spacing w:line="360" w:lineRule="auto"/>
        <w:ind w:firstLine="397"/>
        <w:rPr>
          <w:sz w:val="28"/>
          <w:szCs w:val="28"/>
        </w:rPr>
      </w:pPr>
    </w:p>
    <w:p w:rsidR="00940DC1" w:rsidRPr="00E32E94" w:rsidRDefault="00940DC1" w:rsidP="005E2A62">
      <w:pPr>
        <w:pStyle w:val="11"/>
        <w:spacing w:line="360" w:lineRule="auto"/>
        <w:rPr>
          <w:sz w:val="28"/>
          <w:szCs w:val="28"/>
        </w:rPr>
      </w:pPr>
      <w:r w:rsidRPr="00E32E94">
        <w:rPr>
          <w:sz w:val="28"/>
          <w:szCs w:val="28"/>
        </w:rPr>
        <w:t>где ГП – стоимость готовой продукции за период.</w:t>
      </w:r>
    </w:p>
    <w:p w:rsidR="00940DC1" w:rsidRDefault="00940DC1" w:rsidP="00423414">
      <w:r>
        <w:t>Коэффициент оборачиваемости дебиторской задолженности (</w:t>
      </w:r>
      <w:proofErr w:type="spellStart"/>
      <w:r>
        <w:t>К</w:t>
      </w:r>
      <w:r w:rsidRPr="00C521CE">
        <w:rPr>
          <w:vertAlign w:val="subscript"/>
        </w:rPr>
        <w:t>об</w:t>
      </w:r>
      <w:r>
        <w:t>ДЗ</w:t>
      </w:r>
      <w:proofErr w:type="spellEnd"/>
      <w:r>
        <w:t>) рассчитывается:</w:t>
      </w:r>
    </w:p>
    <w:p w:rsidR="00940DC1" w:rsidRDefault="00423414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  <w:r w:rsidRPr="00423414">
        <w:rPr>
          <w:position w:val="-32"/>
          <w:sz w:val="28"/>
          <w:szCs w:val="28"/>
        </w:rPr>
        <w:object w:dxaOrig="1420" w:dyaOrig="760">
          <v:shape id="_x0000_i1029" type="#_x0000_t75" style="width:71.25pt;height:38.25pt" o:ole="">
            <v:imagedata r:id="rId16" o:title=""/>
          </v:shape>
          <o:OLEObject Type="Embed" ProgID="Equation.3" ShapeID="_x0000_i1029" DrawAspect="Content" ObjectID="_1428675242" r:id="rId17"/>
        </w:object>
      </w:r>
      <w:r w:rsidR="00940DC1">
        <w:rPr>
          <w:sz w:val="28"/>
          <w:szCs w:val="28"/>
        </w:rPr>
        <w:t>,                                                      (</w:t>
      </w:r>
      <w:r w:rsidR="00A21C01">
        <w:rPr>
          <w:sz w:val="28"/>
          <w:szCs w:val="28"/>
        </w:rPr>
        <w:t>16</w:t>
      </w:r>
      <w:r w:rsidR="00940DC1">
        <w:rPr>
          <w:sz w:val="28"/>
          <w:szCs w:val="28"/>
        </w:rPr>
        <w:t>)</w:t>
      </w:r>
    </w:p>
    <w:p w:rsidR="00940DC1" w:rsidRDefault="00940DC1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</w:p>
    <w:p w:rsidR="00940DC1" w:rsidRDefault="00940DC1" w:rsidP="005E2A62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ДЗ </w:t>
      </w:r>
      <w:r w:rsidR="00A21C01">
        <w:rPr>
          <w:sz w:val="28"/>
          <w:szCs w:val="28"/>
        </w:rPr>
        <w:t>—</w:t>
      </w:r>
      <w:r>
        <w:rPr>
          <w:sz w:val="28"/>
          <w:szCs w:val="28"/>
        </w:rPr>
        <w:t xml:space="preserve"> стоимость дебиторской задолженности за период.</w:t>
      </w:r>
    </w:p>
    <w:p w:rsidR="00940DC1" w:rsidRDefault="00940DC1" w:rsidP="00A21C01">
      <w:r w:rsidRPr="00133379">
        <w:t>Период обращения оборотных активов (П</w:t>
      </w:r>
      <w:r w:rsidRPr="00133379">
        <w:rPr>
          <w:vertAlign w:val="subscript"/>
        </w:rPr>
        <w:t>ОА</w:t>
      </w:r>
      <w:r w:rsidRPr="00133379">
        <w:t>)</w:t>
      </w:r>
      <w:r>
        <w:t xml:space="preserve"> рассчитывается по следующей формуле:</w:t>
      </w:r>
    </w:p>
    <w:p w:rsidR="00940DC1" w:rsidRDefault="00423414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  <w:r w:rsidRPr="00423414">
        <w:rPr>
          <w:position w:val="-26"/>
          <w:sz w:val="28"/>
          <w:szCs w:val="28"/>
        </w:rPr>
        <w:object w:dxaOrig="1260" w:dyaOrig="700">
          <v:shape id="_x0000_i1030" type="#_x0000_t75" style="width:63pt;height:35.25pt" o:ole="">
            <v:imagedata r:id="rId18" o:title=""/>
          </v:shape>
          <o:OLEObject Type="Embed" ProgID="Equation.3" ShapeID="_x0000_i1030" DrawAspect="Content" ObjectID="_1428675243" r:id="rId19"/>
        </w:object>
      </w:r>
      <w:r w:rsidR="00940DC1">
        <w:rPr>
          <w:sz w:val="28"/>
          <w:szCs w:val="28"/>
        </w:rPr>
        <w:t>.                                                        (</w:t>
      </w:r>
      <w:r w:rsidR="00940DC1" w:rsidRPr="00940DC1">
        <w:rPr>
          <w:sz w:val="28"/>
          <w:szCs w:val="28"/>
        </w:rPr>
        <w:t>1</w:t>
      </w:r>
      <w:r w:rsidR="00A21C01">
        <w:rPr>
          <w:sz w:val="28"/>
          <w:szCs w:val="28"/>
        </w:rPr>
        <w:t>7</w:t>
      </w:r>
      <w:r w:rsidR="00940DC1">
        <w:rPr>
          <w:sz w:val="28"/>
          <w:szCs w:val="28"/>
        </w:rPr>
        <w:t>)</w:t>
      </w:r>
    </w:p>
    <w:p w:rsidR="00940DC1" w:rsidRPr="00133379" w:rsidRDefault="00940DC1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</w:p>
    <w:p w:rsidR="00940DC1" w:rsidRDefault="00940DC1" w:rsidP="00A21C01">
      <w:r>
        <w:lastRenderedPageBreak/>
        <w:t>Период обращения сырья и материалов (</w:t>
      </w:r>
      <w:proofErr w:type="spellStart"/>
      <w:r>
        <w:t>П</w:t>
      </w:r>
      <w:r w:rsidRPr="00C521CE">
        <w:rPr>
          <w:vertAlign w:val="subscript"/>
        </w:rPr>
        <w:t>см</w:t>
      </w:r>
      <w:proofErr w:type="spellEnd"/>
      <w:r>
        <w:t>) рас</w:t>
      </w:r>
      <w:r w:rsidR="00A21C01">
        <w:t>считывается следующим образом</w:t>
      </w:r>
      <w:r>
        <w:t>:</w:t>
      </w:r>
    </w:p>
    <w:p w:rsidR="00940DC1" w:rsidRPr="00940DC1" w:rsidRDefault="00191033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  <w:r w:rsidRPr="00423414">
        <w:rPr>
          <w:position w:val="-34"/>
          <w:sz w:val="28"/>
          <w:szCs w:val="28"/>
        </w:rPr>
        <w:object w:dxaOrig="1620" w:dyaOrig="780">
          <v:shape id="_x0000_i1031" type="#_x0000_t75" style="width:81pt;height:39pt" o:ole="">
            <v:imagedata r:id="rId20" o:title=""/>
          </v:shape>
          <o:OLEObject Type="Embed" ProgID="Equation.3" ShapeID="_x0000_i1031" DrawAspect="Content" ObjectID="_1428675244" r:id="rId21"/>
        </w:object>
      </w:r>
      <w:r w:rsidR="00940DC1">
        <w:rPr>
          <w:sz w:val="28"/>
          <w:szCs w:val="28"/>
        </w:rPr>
        <w:t>.                                                      (</w:t>
      </w:r>
      <w:r w:rsidR="00A21C01">
        <w:rPr>
          <w:sz w:val="28"/>
          <w:szCs w:val="28"/>
        </w:rPr>
        <w:t>18</w:t>
      </w:r>
      <w:r w:rsidR="00940DC1">
        <w:rPr>
          <w:sz w:val="28"/>
          <w:szCs w:val="28"/>
        </w:rPr>
        <w:t>)</w:t>
      </w:r>
    </w:p>
    <w:p w:rsidR="00940DC1" w:rsidRPr="00940DC1" w:rsidRDefault="00940DC1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</w:p>
    <w:p w:rsidR="00940DC1" w:rsidRDefault="00940DC1" w:rsidP="00A21C01">
      <w:r>
        <w:t>Период обращения готовой продукции (</w:t>
      </w:r>
      <w:proofErr w:type="spellStart"/>
      <w:r>
        <w:t>П</w:t>
      </w:r>
      <w:r>
        <w:rPr>
          <w:vertAlign w:val="subscript"/>
        </w:rPr>
        <w:t>гп</w:t>
      </w:r>
      <w:proofErr w:type="spellEnd"/>
      <w:r>
        <w:t>) рассчитывается следующим образом:</w:t>
      </w:r>
    </w:p>
    <w:p w:rsidR="00A21C01" w:rsidRDefault="00A21C01" w:rsidP="005E2A62">
      <w:pPr>
        <w:pStyle w:val="a8"/>
        <w:spacing w:before="0" w:beforeAutospacing="0" w:after="0" w:afterAutospacing="0" w:line="360" w:lineRule="auto"/>
        <w:ind w:firstLine="397"/>
        <w:jc w:val="both"/>
        <w:rPr>
          <w:sz w:val="28"/>
          <w:szCs w:val="28"/>
        </w:rPr>
      </w:pPr>
    </w:p>
    <w:p w:rsidR="00940DC1" w:rsidRDefault="00191033" w:rsidP="002823D9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  <w:r w:rsidRPr="00423414">
        <w:rPr>
          <w:position w:val="-34"/>
          <w:sz w:val="28"/>
          <w:szCs w:val="28"/>
        </w:rPr>
        <w:object w:dxaOrig="1579" w:dyaOrig="780">
          <v:shape id="_x0000_i1032" type="#_x0000_t75" style="width:78.75pt;height:39pt" o:ole="">
            <v:imagedata r:id="rId22" o:title=""/>
          </v:shape>
          <o:OLEObject Type="Embed" ProgID="Equation.3" ShapeID="_x0000_i1032" DrawAspect="Content" ObjectID="_1428675245" r:id="rId23"/>
        </w:object>
      </w:r>
      <w:r w:rsidR="00940DC1">
        <w:rPr>
          <w:sz w:val="28"/>
          <w:szCs w:val="28"/>
        </w:rPr>
        <w:t>.                                               (</w:t>
      </w:r>
      <w:r w:rsidR="00A21C01">
        <w:rPr>
          <w:sz w:val="28"/>
          <w:szCs w:val="28"/>
        </w:rPr>
        <w:t>19</w:t>
      </w:r>
      <w:r w:rsidR="00940DC1">
        <w:rPr>
          <w:sz w:val="28"/>
          <w:szCs w:val="28"/>
        </w:rPr>
        <w:t>)</w:t>
      </w:r>
    </w:p>
    <w:p w:rsidR="00940DC1" w:rsidRDefault="00940DC1" w:rsidP="00A21C01">
      <w:r>
        <w:t>Период обращения дебиторской задолженности (</w:t>
      </w:r>
      <w:proofErr w:type="spellStart"/>
      <w:r>
        <w:t>П</w:t>
      </w:r>
      <w:r>
        <w:rPr>
          <w:vertAlign w:val="subscript"/>
        </w:rPr>
        <w:t>дз</w:t>
      </w:r>
      <w:proofErr w:type="spellEnd"/>
      <w:r>
        <w:t>) рассчитывается следующим образом:</w:t>
      </w:r>
    </w:p>
    <w:p w:rsidR="00A21C01" w:rsidRDefault="00A21C01" w:rsidP="005E2A62">
      <w:pPr>
        <w:pStyle w:val="a8"/>
        <w:spacing w:before="0" w:beforeAutospacing="0" w:after="0" w:afterAutospacing="0" w:line="360" w:lineRule="auto"/>
        <w:ind w:firstLine="397"/>
        <w:jc w:val="both"/>
        <w:rPr>
          <w:sz w:val="28"/>
          <w:szCs w:val="28"/>
        </w:rPr>
      </w:pPr>
    </w:p>
    <w:p w:rsidR="00940DC1" w:rsidRDefault="00423414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  <w:r w:rsidRPr="00A21C01">
        <w:rPr>
          <w:position w:val="-36"/>
          <w:sz w:val="28"/>
          <w:szCs w:val="28"/>
        </w:rPr>
        <w:object w:dxaOrig="1359" w:dyaOrig="800">
          <v:shape id="_x0000_i1033" type="#_x0000_t75" style="width:68.25pt;height:39.75pt" o:ole="">
            <v:imagedata r:id="rId24" o:title=""/>
          </v:shape>
          <o:OLEObject Type="Embed" ProgID="Equation.3" ShapeID="_x0000_i1033" DrawAspect="Content" ObjectID="_1428675246" r:id="rId25"/>
        </w:object>
      </w:r>
      <w:r w:rsidR="00A21C01">
        <w:rPr>
          <w:sz w:val="28"/>
          <w:szCs w:val="28"/>
        </w:rPr>
        <w:t>.</w:t>
      </w:r>
      <w:r w:rsidR="00940DC1">
        <w:rPr>
          <w:sz w:val="28"/>
          <w:szCs w:val="28"/>
        </w:rPr>
        <w:t xml:space="preserve">                                                       (2</w:t>
      </w:r>
      <w:r w:rsidR="00A21C01">
        <w:rPr>
          <w:sz w:val="28"/>
          <w:szCs w:val="28"/>
        </w:rPr>
        <w:t>0</w:t>
      </w:r>
      <w:r w:rsidR="00940DC1">
        <w:rPr>
          <w:sz w:val="28"/>
          <w:szCs w:val="28"/>
        </w:rPr>
        <w:t>)</w:t>
      </w:r>
    </w:p>
    <w:p w:rsidR="00940DC1" w:rsidRPr="00C521CE" w:rsidRDefault="00940DC1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</w:p>
    <w:p w:rsidR="00940DC1" w:rsidRDefault="00940DC1" w:rsidP="00A21C01">
      <w:r w:rsidRPr="002370E3">
        <w:t>Коэффициент закрепления средств (КЗ) в обороте характеризует сумму оборотных средств, авансируемых на один рубль выручки от продажи продукции</w:t>
      </w:r>
      <w:r>
        <w:t xml:space="preserve"> (2</w:t>
      </w:r>
      <w:r w:rsidRPr="00E32E94">
        <w:t>5</w:t>
      </w:r>
      <w:r>
        <w:t>)</w:t>
      </w:r>
      <w:r w:rsidRPr="002370E3">
        <w:t>:</w:t>
      </w:r>
    </w:p>
    <w:p w:rsidR="00940DC1" w:rsidRDefault="00A21C01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  <w:r w:rsidRPr="00A21C01">
        <w:rPr>
          <w:position w:val="-28"/>
          <w:sz w:val="28"/>
          <w:szCs w:val="28"/>
        </w:rPr>
        <w:object w:dxaOrig="1100" w:dyaOrig="720">
          <v:shape id="_x0000_i1034" type="#_x0000_t75" style="width:54.75pt;height:36pt" o:ole="">
            <v:imagedata r:id="rId26" o:title=""/>
          </v:shape>
          <o:OLEObject Type="Embed" ProgID="Equation.3" ShapeID="_x0000_i1034" DrawAspect="Content" ObjectID="_1428675247" r:id="rId27"/>
        </w:object>
      </w:r>
      <w:r>
        <w:rPr>
          <w:sz w:val="28"/>
          <w:szCs w:val="28"/>
        </w:rPr>
        <w:t>.</w:t>
      </w:r>
      <w:r w:rsidR="00940DC1">
        <w:rPr>
          <w:sz w:val="28"/>
          <w:szCs w:val="28"/>
        </w:rPr>
        <w:t xml:space="preserve">                                                     (2</w:t>
      </w:r>
      <w:r>
        <w:rPr>
          <w:sz w:val="28"/>
          <w:szCs w:val="28"/>
        </w:rPr>
        <w:t>1</w:t>
      </w:r>
      <w:r w:rsidR="00940DC1">
        <w:rPr>
          <w:sz w:val="28"/>
          <w:szCs w:val="28"/>
        </w:rPr>
        <w:t>)</w:t>
      </w:r>
    </w:p>
    <w:p w:rsidR="00940DC1" w:rsidRPr="002370E3" w:rsidRDefault="00940DC1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</w:p>
    <w:p w:rsidR="00940DC1" w:rsidRPr="002370E3" w:rsidRDefault="00940DC1" w:rsidP="00A21C01">
      <w:r w:rsidRPr="002370E3">
        <w:t>Чем меньше коэффициент закрепления, тем эффективнее используются оборотные средства.</w:t>
      </w:r>
    </w:p>
    <w:p w:rsidR="00940DC1" w:rsidRPr="007C31C2" w:rsidRDefault="00940DC1" w:rsidP="00A21C01">
      <w:r w:rsidRPr="007C31C2">
        <w:t xml:space="preserve">Экономический эффект (Э) в результате ускорения оборачиваемости выражается в относительном высвобождении средств из оборота и увеличении суммы прибыли. </w:t>
      </w:r>
    </w:p>
    <w:p w:rsidR="00940DC1" w:rsidRDefault="00940DC1" w:rsidP="00A21C01">
      <w:r w:rsidRPr="007C31C2">
        <w:t>Сумма высвобожденных средств из оборота за счет ускорения оборачиваемости (</w:t>
      </w:r>
      <w:proofErr w:type="spellStart"/>
      <w:r w:rsidRPr="007C31C2">
        <w:t>Эв</w:t>
      </w:r>
      <w:proofErr w:type="spellEnd"/>
      <w:r w:rsidRPr="007C31C2">
        <w:t xml:space="preserve">) или дополнительно привлеченных средств в оборот </w:t>
      </w:r>
      <w:r w:rsidRPr="007C31C2">
        <w:lastRenderedPageBreak/>
        <w:t>(</w:t>
      </w:r>
      <w:proofErr w:type="spellStart"/>
      <w:r w:rsidRPr="007C31C2">
        <w:t>Эп</w:t>
      </w:r>
      <w:proofErr w:type="spellEnd"/>
      <w:r w:rsidRPr="007C31C2">
        <w:t>) при замедлении оборачиваемости определяется путем умножения фактического однодневного оборота по реализации на изменение продолжительности одного оборота в днях:</w:t>
      </w:r>
    </w:p>
    <w:p w:rsidR="00940DC1" w:rsidRPr="007C31C2" w:rsidRDefault="00940DC1" w:rsidP="005E2A62">
      <w:pPr>
        <w:pStyle w:val="11"/>
        <w:spacing w:line="360" w:lineRule="auto"/>
        <w:ind w:firstLine="397"/>
        <w:jc w:val="both"/>
        <w:rPr>
          <w:sz w:val="28"/>
          <w:szCs w:val="28"/>
        </w:rPr>
      </w:pPr>
    </w:p>
    <w:p w:rsidR="00940DC1" w:rsidRDefault="00A21C01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  <w:r w:rsidRPr="00A21C01">
        <w:rPr>
          <w:position w:val="-32"/>
          <w:sz w:val="28"/>
          <w:szCs w:val="28"/>
        </w:rPr>
        <w:object w:dxaOrig="2220" w:dyaOrig="760">
          <v:shape id="_x0000_i1035" type="#_x0000_t75" style="width:111pt;height:38.25pt" o:ole="">
            <v:imagedata r:id="rId28" o:title=""/>
          </v:shape>
          <o:OLEObject Type="Embed" ProgID="Equation.3" ShapeID="_x0000_i1035" DrawAspect="Content" ObjectID="_1428675248" r:id="rId29"/>
        </w:object>
      </w:r>
      <w:r>
        <w:rPr>
          <w:sz w:val="28"/>
          <w:szCs w:val="28"/>
        </w:rPr>
        <w:t>,</w:t>
      </w:r>
      <w:r w:rsidR="00940DC1">
        <w:rPr>
          <w:sz w:val="28"/>
          <w:szCs w:val="28"/>
        </w:rPr>
        <w:t xml:space="preserve">                                                    </w:t>
      </w:r>
      <w:r w:rsidR="00940DC1" w:rsidRPr="002370E3">
        <w:rPr>
          <w:sz w:val="28"/>
          <w:szCs w:val="28"/>
        </w:rPr>
        <w:t>(</w:t>
      </w:r>
      <w:r w:rsidR="00940DC1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940DC1" w:rsidRPr="002370E3">
        <w:rPr>
          <w:sz w:val="28"/>
          <w:szCs w:val="28"/>
        </w:rPr>
        <w:t>)</w:t>
      </w:r>
    </w:p>
    <w:p w:rsidR="00940DC1" w:rsidRPr="002370E3" w:rsidRDefault="00940DC1" w:rsidP="005E2A62">
      <w:pPr>
        <w:pStyle w:val="a8"/>
        <w:spacing w:before="0" w:beforeAutospacing="0" w:after="0" w:afterAutospacing="0" w:line="360" w:lineRule="auto"/>
        <w:ind w:firstLine="397"/>
        <w:jc w:val="right"/>
        <w:rPr>
          <w:sz w:val="28"/>
          <w:szCs w:val="28"/>
        </w:rPr>
      </w:pPr>
    </w:p>
    <w:p w:rsidR="00940DC1" w:rsidRPr="002370E3" w:rsidRDefault="00940DC1" w:rsidP="005E2A62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370E3">
        <w:rPr>
          <w:sz w:val="28"/>
          <w:szCs w:val="28"/>
        </w:rPr>
        <w:t>де П</w:t>
      </w:r>
      <w:proofErr w:type="gramStart"/>
      <w:r w:rsidRPr="00542D8C">
        <w:rPr>
          <w:sz w:val="28"/>
          <w:szCs w:val="28"/>
          <w:vertAlign w:val="subscript"/>
        </w:rPr>
        <w:t>1</w:t>
      </w:r>
      <w:proofErr w:type="gramEnd"/>
      <w:r w:rsidR="00A21C01">
        <w:rPr>
          <w:sz w:val="28"/>
          <w:szCs w:val="28"/>
        </w:rPr>
        <w:t xml:space="preserve"> —</w:t>
      </w:r>
      <w:r w:rsidRPr="002370E3">
        <w:rPr>
          <w:sz w:val="28"/>
          <w:szCs w:val="28"/>
        </w:rPr>
        <w:t xml:space="preserve"> продолжительность одного оборота за отчетный год; </w:t>
      </w:r>
    </w:p>
    <w:p w:rsidR="00940DC1" w:rsidRPr="002370E3" w:rsidRDefault="00940DC1" w:rsidP="005E2A62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370E3">
        <w:rPr>
          <w:sz w:val="28"/>
          <w:szCs w:val="28"/>
        </w:rPr>
        <w:t>П</w:t>
      </w:r>
      <w:r w:rsidRPr="00542D8C">
        <w:rPr>
          <w:sz w:val="28"/>
          <w:szCs w:val="28"/>
          <w:vertAlign w:val="subscript"/>
        </w:rPr>
        <w:t>о</w:t>
      </w:r>
      <w:r w:rsidR="00A21C01">
        <w:rPr>
          <w:sz w:val="28"/>
          <w:szCs w:val="28"/>
        </w:rPr>
        <w:t xml:space="preserve"> —</w:t>
      </w:r>
      <w:r w:rsidR="00A21C01" w:rsidRPr="002370E3">
        <w:rPr>
          <w:sz w:val="28"/>
          <w:szCs w:val="28"/>
        </w:rPr>
        <w:t xml:space="preserve"> </w:t>
      </w:r>
      <w:r w:rsidRPr="002370E3">
        <w:rPr>
          <w:sz w:val="28"/>
          <w:szCs w:val="28"/>
        </w:rPr>
        <w:t>продолжительность одного оборота за предыдущий год;</w:t>
      </w:r>
    </w:p>
    <w:p w:rsidR="00940DC1" w:rsidRPr="002370E3" w:rsidRDefault="00940DC1" w:rsidP="005E2A62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370E3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="00A21C01">
        <w:rPr>
          <w:sz w:val="28"/>
          <w:szCs w:val="28"/>
        </w:rPr>
        <w:t>—</w:t>
      </w:r>
      <w:r w:rsidR="00A21C01" w:rsidRPr="002370E3">
        <w:rPr>
          <w:sz w:val="28"/>
          <w:szCs w:val="28"/>
        </w:rPr>
        <w:t xml:space="preserve"> </w:t>
      </w:r>
      <w:r w:rsidRPr="002370E3">
        <w:rPr>
          <w:sz w:val="28"/>
          <w:szCs w:val="28"/>
        </w:rPr>
        <w:t>число календарн</w:t>
      </w:r>
      <w:r>
        <w:rPr>
          <w:sz w:val="28"/>
          <w:szCs w:val="28"/>
        </w:rPr>
        <w:t>ых дней анализируемого периода</w:t>
      </w:r>
      <w:r w:rsidRPr="002370E3">
        <w:rPr>
          <w:sz w:val="28"/>
          <w:szCs w:val="28"/>
        </w:rPr>
        <w:t>;</w:t>
      </w:r>
    </w:p>
    <w:p w:rsidR="00940DC1" w:rsidRPr="002370E3" w:rsidRDefault="00940DC1" w:rsidP="005E2A62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370E3">
        <w:rPr>
          <w:sz w:val="28"/>
          <w:szCs w:val="28"/>
        </w:rPr>
        <w:t>N</w:t>
      </w:r>
      <w:r w:rsidRPr="00542D8C">
        <w:rPr>
          <w:sz w:val="28"/>
          <w:szCs w:val="28"/>
          <w:vertAlign w:val="subscript"/>
        </w:rPr>
        <w:t>1</w:t>
      </w:r>
      <w:r w:rsidR="00A21C01">
        <w:rPr>
          <w:sz w:val="28"/>
          <w:szCs w:val="28"/>
          <w:vertAlign w:val="subscript"/>
        </w:rPr>
        <w:t xml:space="preserve"> </w:t>
      </w:r>
      <w:r w:rsidR="00A21C01">
        <w:rPr>
          <w:sz w:val="28"/>
          <w:szCs w:val="28"/>
        </w:rPr>
        <w:t>—</w:t>
      </w:r>
      <w:r w:rsidRPr="002370E3">
        <w:rPr>
          <w:sz w:val="28"/>
          <w:szCs w:val="28"/>
        </w:rPr>
        <w:t xml:space="preserve"> фактическая выручка от продажи продукции, работ, услуг за анализируемый период.</w:t>
      </w:r>
    </w:p>
    <w:p w:rsidR="00940DC1" w:rsidRPr="00220C87" w:rsidRDefault="00940DC1" w:rsidP="00A21C01">
      <w:r w:rsidRPr="00220C87">
        <w:t>Для характеристики эффективности использования материальных ресурсов применяется система обобщающих и частных показателей.</w:t>
      </w:r>
    </w:p>
    <w:p w:rsidR="00940DC1" w:rsidRPr="00220C87" w:rsidRDefault="00940DC1" w:rsidP="00A21C01">
      <w:r w:rsidRPr="00220C87">
        <w:t>К обобщающим показателям относятся</w:t>
      </w:r>
      <w:r>
        <w:t xml:space="preserve">: </w:t>
      </w:r>
      <w:r w:rsidRPr="00220C87">
        <w:t xml:space="preserve"> прибыл</w:t>
      </w:r>
      <w:r>
        <w:t xml:space="preserve">ь на рубль материальных затрат; </w:t>
      </w:r>
      <w:proofErr w:type="spellStart"/>
      <w:r w:rsidRPr="00220C87">
        <w:t>мате</w:t>
      </w:r>
      <w:r>
        <w:t>риалоотдача</w:t>
      </w:r>
      <w:proofErr w:type="spellEnd"/>
      <w:r>
        <w:t xml:space="preserve">; материалоемкость; </w:t>
      </w:r>
      <w:r w:rsidRPr="00220C87">
        <w:t xml:space="preserve">коэффициент </w:t>
      </w:r>
      <w:proofErr w:type="gramStart"/>
      <w:r w:rsidRPr="00220C87">
        <w:t>соотношений темпов роста объема производ</w:t>
      </w:r>
      <w:r>
        <w:t>ства</w:t>
      </w:r>
      <w:proofErr w:type="gramEnd"/>
      <w:r>
        <w:t xml:space="preserve"> и материальных затрат; </w:t>
      </w:r>
      <w:r w:rsidRPr="00220C87">
        <w:t>удельный вес материальных затрат в себестоимости продукции, коэффициент использования материалов.</w:t>
      </w:r>
    </w:p>
    <w:p w:rsidR="00940DC1" w:rsidRDefault="00940DC1" w:rsidP="00A21C01">
      <w:r w:rsidRPr="00220C87">
        <w:t>Материалоотдача определяется по следующей формуле:</w:t>
      </w:r>
    </w:p>
    <w:p w:rsidR="00940DC1" w:rsidRDefault="00940DC1" w:rsidP="005E2A62">
      <w:pPr>
        <w:ind w:firstLine="397"/>
      </w:pPr>
    </w:p>
    <w:p w:rsidR="00940DC1" w:rsidRDefault="00A21C01" w:rsidP="005E2A62">
      <w:pPr>
        <w:ind w:firstLine="397"/>
        <w:jc w:val="right"/>
      </w:pPr>
      <w:r w:rsidRPr="00A21C01">
        <w:rPr>
          <w:position w:val="-28"/>
        </w:rPr>
        <w:object w:dxaOrig="1240" w:dyaOrig="720">
          <v:shape id="_x0000_i1036" type="#_x0000_t75" style="width:62.25pt;height:36pt" o:ole="">
            <v:imagedata r:id="rId30" o:title=""/>
          </v:shape>
          <o:OLEObject Type="Embed" ProgID="Equation.3" ShapeID="_x0000_i1036" DrawAspect="Content" ObjectID="_1428675249" r:id="rId31"/>
        </w:object>
      </w:r>
      <w:r>
        <w:t>,</w:t>
      </w:r>
      <w:r w:rsidR="00940DC1" w:rsidRPr="00220C87">
        <w:t xml:space="preserve">                           </w:t>
      </w:r>
      <w:r w:rsidR="00940DC1">
        <w:t xml:space="preserve">                             (2</w:t>
      </w:r>
      <w:r>
        <w:t>3</w:t>
      </w:r>
      <w:r w:rsidR="00940DC1" w:rsidRPr="00220C87">
        <w:t>)</w:t>
      </w:r>
    </w:p>
    <w:p w:rsidR="00940DC1" w:rsidRPr="00272C36" w:rsidRDefault="00940DC1" w:rsidP="005E2A62">
      <w:pPr>
        <w:pStyle w:val="11"/>
        <w:spacing w:line="360" w:lineRule="auto"/>
        <w:ind w:firstLine="397"/>
        <w:rPr>
          <w:sz w:val="28"/>
          <w:szCs w:val="28"/>
        </w:rPr>
      </w:pPr>
    </w:p>
    <w:p w:rsidR="00940DC1" w:rsidRDefault="00940DC1" w:rsidP="005E2A62">
      <w:pPr>
        <w:pStyle w:val="11"/>
        <w:spacing w:line="360" w:lineRule="auto"/>
        <w:rPr>
          <w:sz w:val="28"/>
          <w:szCs w:val="28"/>
        </w:rPr>
      </w:pPr>
      <w:r w:rsidRPr="00272C36">
        <w:rPr>
          <w:sz w:val="28"/>
          <w:szCs w:val="28"/>
        </w:rPr>
        <w:t xml:space="preserve">где МО </w:t>
      </w:r>
      <w:r w:rsidR="00A21C01">
        <w:rPr>
          <w:sz w:val="28"/>
          <w:szCs w:val="28"/>
        </w:rPr>
        <w:t>—</w:t>
      </w:r>
      <w:r w:rsidRPr="00272C36">
        <w:rPr>
          <w:sz w:val="28"/>
          <w:szCs w:val="28"/>
        </w:rPr>
        <w:t xml:space="preserve"> </w:t>
      </w:r>
      <w:proofErr w:type="spellStart"/>
      <w:r w:rsidRPr="00272C36">
        <w:rPr>
          <w:sz w:val="28"/>
          <w:szCs w:val="28"/>
        </w:rPr>
        <w:t>материалоотдача</w:t>
      </w:r>
      <w:proofErr w:type="spellEnd"/>
      <w:r w:rsidRPr="00272C36">
        <w:rPr>
          <w:sz w:val="28"/>
          <w:szCs w:val="28"/>
        </w:rPr>
        <w:t>;</w:t>
      </w:r>
    </w:p>
    <w:p w:rsidR="00940DC1" w:rsidRPr="00272C36" w:rsidRDefault="00940DC1" w:rsidP="005E2A62">
      <w:pPr>
        <w:pStyle w:val="1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21C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A21C01">
        <w:rPr>
          <w:sz w:val="28"/>
          <w:szCs w:val="28"/>
        </w:rPr>
        <w:t>ВП —</w:t>
      </w:r>
      <w:r w:rsidRPr="00272C36">
        <w:rPr>
          <w:sz w:val="28"/>
          <w:szCs w:val="28"/>
        </w:rPr>
        <w:t xml:space="preserve"> стоимость произведенной продукции за период;</w:t>
      </w:r>
    </w:p>
    <w:p w:rsidR="00940DC1" w:rsidRPr="00272C36" w:rsidRDefault="00940DC1" w:rsidP="005E2A62">
      <w:pPr>
        <w:pStyle w:val="1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1C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A21C01">
        <w:rPr>
          <w:sz w:val="28"/>
          <w:szCs w:val="28"/>
        </w:rPr>
        <w:t xml:space="preserve"> МЗ —</w:t>
      </w:r>
      <w:r w:rsidRPr="00272C36">
        <w:rPr>
          <w:sz w:val="28"/>
          <w:szCs w:val="28"/>
        </w:rPr>
        <w:t xml:space="preserve"> сумма материальных затрат за период.</w:t>
      </w:r>
    </w:p>
    <w:p w:rsidR="00940DC1" w:rsidRPr="00272C36" w:rsidRDefault="00940DC1" w:rsidP="00A21C01">
      <w:r w:rsidRPr="00272C36">
        <w:lastRenderedPageBreak/>
        <w:t xml:space="preserve">Этот показатель характеризует отдачу материалов, то </w:t>
      </w:r>
      <w:proofErr w:type="gramStart"/>
      <w:r w:rsidRPr="00272C36">
        <w:t>есть</w:t>
      </w:r>
      <w:proofErr w:type="gramEnd"/>
      <w:r w:rsidRPr="00272C36">
        <w:t xml:space="preserve"> сколько произведено продукции с каждого рубля потребленных материальных ресурсов (сырья, материалов, топлива, энергии).</w:t>
      </w:r>
    </w:p>
    <w:p w:rsidR="00940DC1" w:rsidRPr="00272C36" w:rsidRDefault="00940DC1" w:rsidP="00A21C01">
      <w:r w:rsidRPr="00272C36">
        <w:t>Материалоемкость (МЕ) опре</w:t>
      </w:r>
      <w:r w:rsidR="00A21C01">
        <w:t>деляется по следующей формуле</w:t>
      </w:r>
      <w:r w:rsidRPr="00272C36">
        <w:t>:</w:t>
      </w:r>
    </w:p>
    <w:p w:rsidR="00940DC1" w:rsidRPr="00220C87" w:rsidRDefault="00940DC1" w:rsidP="005E2A62">
      <w:pPr>
        <w:ind w:firstLine="397"/>
      </w:pPr>
    </w:p>
    <w:p w:rsidR="00940DC1" w:rsidRDefault="00A21C01" w:rsidP="005E2A62">
      <w:pPr>
        <w:ind w:firstLine="397"/>
        <w:jc w:val="right"/>
      </w:pPr>
      <w:r w:rsidRPr="00A21C01">
        <w:rPr>
          <w:position w:val="-26"/>
        </w:rPr>
        <w:object w:dxaOrig="1200" w:dyaOrig="700">
          <v:shape id="_x0000_i1037" type="#_x0000_t75" style="width:60pt;height:35.25pt" o:ole="">
            <v:imagedata r:id="rId32" o:title=""/>
          </v:shape>
          <o:OLEObject Type="Embed" ProgID="Equation.3" ShapeID="_x0000_i1037" DrawAspect="Content" ObjectID="_1428675250" r:id="rId33"/>
        </w:object>
      </w:r>
      <w:r w:rsidR="00940DC1" w:rsidRPr="00220C87">
        <w:t xml:space="preserve">.       </w:t>
      </w:r>
      <w:r>
        <w:t xml:space="preserve">  </w:t>
      </w:r>
      <w:r w:rsidR="00940DC1" w:rsidRPr="00220C87">
        <w:t xml:space="preserve">                </w:t>
      </w:r>
      <w:r w:rsidR="00940DC1">
        <w:t xml:space="preserve">                             (2</w:t>
      </w:r>
      <w:r>
        <w:t>4</w:t>
      </w:r>
      <w:r w:rsidR="00940DC1" w:rsidRPr="00220C87">
        <w:t>)</w:t>
      </w:r>
    </w:p>
    <w:p w:rsidR="00940DC1" w:rsidRDefault="00940DC1" w:rsidP="005E2A62">
      <w:pPr>
        <w:ind w:firstLine="397"/>
      </w:pPr>
    </w:p>
    <w:p w:rsidR="00940DC1" w:rsidRPr="001300B7" w:rsidRDefault="00940DC1" w:rsidP="00A21C01">
      <w:r w:rsidRPr="001300B7">
        <w:t>Удельный вес материальных затрат в себестоимости продукции (</w:t>
      </w:r>
      <w:proofErr w:type="spellStart"/>
      <w:r w:rsidRPr="001300B7">
        <w:t>Уд</w:t>
      </w:r>
      <w:proofErr w:type="gramStart"/>
      <w:r w:rsidRPr="001300B7">
        <w:t>.М</w:t>
      </w:r>
      <w:proofErr w:type="gramEnd"/>
      <w:r w:rsidRPr="001300B7">
        <w:t>З</w:t>
      </w:r>
      <w:proofErr w:type="spellEnd"/>
      <w:r w:rsidRPr="001300B7">
        <w:t>) ис</w:t>
      </w:r>
      <w:r w:rsidR="00A21C01">
        <w:t>числяется</w:t>
      </w:r>
      <w:r w:rsidRPr="001300B7">
        <w:t>:</w:t>
      </w:r>
    </w:p>
    <w:p w:rsidR="00940DC1" w:rsidRDefault="00A21C01" w:rsidP="005E2A62">
      <w:pPr>
        <w:ind w:firstLine="397"/>
        <w:jc w:val="right"/>
      </w:pPr>
      <w:r w:rsidRPr="00A21C01">
        <w:rPr>
          <w:position w:val="-28"/>
        </w:rPr>
        <w:object w:dxaOrig="2320" w:dyaOrig="720">
          <v:shape id="_x0000_i1038" type="#_x0000_t75" style="width:116.25pt;height:36pt" o:ole="">
            <v:imagedata r:id="rId34" o:title=""/>
          </v:shape>
          <o:OLEObject Type="Embed" ProgID="Equation.3" ShapeID="_x0000_i1038" DrawAspect="Content" ObjectID="_1428675251" r:id="rId35"/>
        </w:object>
      </w:r>
      <w:r w:rsidR="00940DC1" w:rsidRPr="00220C87">
        <w:t xml:space="preserve">                    </w:t>
      </w:r>
      <w:r w:rsidR="00940DC1">
        <w:t xml:space="preserve">                              (2</w:t>
      </w:r>
      <w:r>
        <w:t>5</w:t>
      </w:r>
      <w:r w:rsidR="00940DC1" w:rsidRPr="00220C87">
        <w:t>)</w:t>
      </w:r>
    </w:p>
    <w:p w:rsidR="00940DC1" w:rsidRPr="00220C87" w:rsidRDefault="00940DC1" w:rsidP="005E2A62">
      <w:pPr>
        <w:ind w:firstLine="397"/>
        <w:jc w:val="right"/>
      </w:pPr>
    </w:p>
    <w:p w:rsidR="00940DC1" w:rsidRPr="00220C87" w:rsidRDefault="00A21C01" w:rsidP="005E2A62">
      <w:pPr>
        <w:ind w:firstLine="0"/>
      </w:pPr>
      <w:r>
        <w:t>где</w:t>
      </w:r>
      <w:proofErr w:type="gramStart"/>
      <w:r>
        <w:t xml:space="preserve"> С</w:t>
      </w:r>
      <w:proofErr w:type="gramEnd"/>
      <w:r>
        <w:t>/С —</w:t>
      </w:r>
      <w:r w:rsidR="00940DC1" w:rsidRPr="00220C87">
        <w:t xml:space="preserve"> полная себестоимость произведенной продукции.</w:t>
      </w:r>
    </w:p>
    <w:p w:rsidR="00CB6327" w:rsidRDefault="00940DC1" w:rsidP="00A21C01">
      <w:r w:rsidRPr="00220C87">
        <w:t>Динамика этого показателя характеризует изменение материалоемкости продукции.</w:t>
      </w:r>
      <w:r w:rsidR="00423414">
        <w:t xml:space="preserve"> </w:t>
      </w:r>
    </w:p>
    <w:p w:rsidR="00940DC1" w:rsidRPr="00E32E94" w:rsidRDefault="00940DC1" w:rsidP="00A21C01">
      <w:pPr>
        <w:rPr>
          <w:szCs w:val="28"/>
        </w:rPr>
      </w:pPr>
      <w:r w:rsidRPr="00E32E94">
        <w:rPr>
          <w:szCs w:val="28"/>
        </w:rPr>
        <w:t>Частные показатели материалоемкости применяются для характеристики эффективности использования отдельных видов материальных ресурсов (</w:t>
      </w:r>
      <w:proofErr w:type="spellStart"/>
      <w:r w:rsidRPr="00E32E94">
        <w:rPr>
          <w:szCs w:val="28"/>
        </w:rPr>
        <w:t>сырьеемкость</w:t>
      </w:r>
      <w:proofErr w:type="spellEnd"/>
      <w:r w:rsidRPr="00E32E94">
        <w:rPr>
          <w:szCs w:val="28"/>
        </w:rPr>
        <w:t xml:space="preserve">, </w:t>
      </w:r>
      <w:proofErr w:type="spellStart"/>
      <w:r w:rsidRPr="00E32E94">
        <w:rPr>
          <w:szCs w:val="28"/>
        </w:rPr>
        <w:t>топливоемкость</w:t>
      </w:r>
      <w:proofErr w:type="spellEnd"/>
      <w:r w:rsidRPr="00E32E94">
        <w:rPr>
          <w:szCs w:val="28"/>
        </w:rPr>
        <w:t>), а также для характеристики уровня материалоемкости отдельных изделий.</w:t>
      </w:r>
    </w:p>
    <w:p w:rsidR="00940DC1" w:rsidRPr="00220C87" w:rsidRDefault="00940DC1" w:rsidP="00A21C01">
      <w:r w:rsidRPr="00E32E94">
        <w:rPr>
          <w:szCs w:val="28"/>
        </w:rPr>
        <w:t xml:space="preserve">В процессе анализа фактический уровень показателей эффективности использования материалов сравнивают с </w:t>
      </w:r>
      <w:proofErr w:type="gramStart"/>
      <w:r w:rsidRPr="00E32E94">
        <w:rPr>
          <w:szCs w:val="28"/>
        </w:rPr>
        <w:t>плановым</w:t>
      </w:r>
      <w:proofErr w:type="gramEnd"/>
      <w:r w:rsidRPr="00E32E94">
        <w:rPr>
          <w:szCs w:val="28"/>
        </w:rPr>
        <w:t>, изучают их динамику и причины изменения, а также влияние на объем производства продукции</w:t>
      </w:r>
      <w:r w:rsidRPr="00220C87">
        <w:t>.</w:t>
      </w:r>
    </w:p>
    <w:p w:rsidR="00940DC1" w:rsidRDefault="00940DC1" w:rsidP="00A21C01">
      <w:pPr>
        <w:rPr>
          <w:szCs w:val="28"/>
        </w:rPr>
      </w:pPr>
      <w:r w:rsidRPr="00220C87">
        <w:rPr>
          <w:szCs w:val="28"/>
        </w:rPr>
        <w:t xml:space="preserve">Материалоемкость, так же как и </w:t>
      </w:r>
      <w:proofErr w:type="spellStart"/>
      <w:r w:rsidRPr="00220C87">
        <w:rPr>
          <w:szCs w:val="28"/>
        </w:rPr>
        <w:t>материалоотдача</w:t>
      </w:r>
      <w:proofErr w:type="spellEnd"/>
      <w:r w:rsidRPr="00220C87">
        <w:rPr>
          <w:szCs w:val="28"/>
        </w:rPr>
        <w:t xml:space="preserve">, зависит от объема товарной (валовой) продукции и суммы материальных затрат на ее производство. </w:t>
      </w:r>
    </w:p>
    <w:p w:rsidR="00940DC1" w:rsidRDefault="00940DC1" w:rsidP="00A21C01">
      <w:pPr>
        <w:rPr>
          <w:color w:val="000000"/>
        </w:rPr>
      </w:pPr>
      <w:r w:rsidRPr="00220C87">
        <w:rPr>
          <w:color w:val="000000"/>
        </w:rPr>
        <w:t>Обобщающим показателем эффективности использования оборотного капитала является показатель рентабельности (Р</w:t>
      </w:r>
      <w:r w:rsidRPr="00220C87">
        <w:rPr>
          <w:color w:val="000000"/>
          <w:vertAlign w:val="subscript"/>
        </w:rPr>
        <w:t>ок</w:t>
      </w:r>
      <w:r w:rsidRPr="00220C87">
        <w:rPr>
          <w:color w:val="000000"/>
        </w:rPr>
        <w:t xml:space="preserve">), </w:t>
      </w:r>
      <w:r w:rsidRPr="00220C87">
        <w:rPr>
          <w:color w:val="000000"/>
        </w:rPr>
        <w:lastRenderedPageBreak/>
        <w:t>рассчитываемый как соотношение прибыли от реализации продукции (</w:t>
      </w:r>
      <w:proofErr w:type="spellStart"/>
      <w:r w:rsidRPr="00220C87">
        <w:rPr>
          <w:color w:val="000000"/>
        </w:rPr>
        <w:t>П</w:t>
      </w:r>
      <w:r w:rsidRPr="00220C87">
        <w:rPr>
          <w:color w:val="000000"/>
          <w:vertAlign w:val="subscript"/>
        </w:rPr>
        <w:t>пр</w:t>
      </w:r>
      <w:proofErr w:type="spellEnd"/>
      <w:r w:rsidRPr="00220C87">
        <w:rPr>
          <w:color w:val="000000"/>
        </w:rPr>
        <w:t>) или иного финансового результата к средней величине оборотного капитала (С</w:t>
      </w:r>
      <w:r w:rsidRPr="00220C87">
        <w:rPr>
          <w:color w:val="000000"/>
          <w:vertAlign w:val="subscript"/>
        </w:rPr>
        <w:t>ок</w:t>
      </w:r>
      <w:r w:rsidRPr="00220C87">
        <w:rPr>
          <w:color w:val="000000"/>
        </w:rPr>
        <w:t>):</w:t>
      </w:r>
    </w:p>
    <w:p w:rsidR="005E2A62" w:rsidRDefault="005E2A62" w:rsidP="00A21C01">
      <w:pPr>
        <w:pStyle w:val="2"/>
        <w:spacing w:after="0" w:line="360" w:lineRule="auto"/>
        <w:ind w:left="0"/>
        <w:jc w:val="right"/>
        <w:rPr>
          <w:color w:val="000000"/>
        </w:rPr>
      </w:pPr>
    </w:p>
    <w:p w:rsidR="00940DC1" w:rsidRDefault="005E2A62" w:rsidP="00A21C01">
      <w:pPr>
        <w:pStyle w:val="2"/>
        <w:spacing w:after="0" w:line="360" w:lineRule="auto"/>
        <w:ind w:left="0"/>
        <w:jc w:val="right"/>
        <w:rPr>
          <w:color w:val="000000"/>
        </w:rPr>
      </w:pPr>
      <w:r w:rsidRPr="005E2A62">
        <w:rPr>
          <w:color w:val="000000"/>
          <w:position w:val="-34"/>
        </w:rPr>
        <w:object w:dxaOrig="1820" w:dyaOrig="780">
          <v:shape id="_x0000_i1039" type="#_x0000_t75" style="width:90.75pt;height:39pt" o:ole="">
            <v:imagedata r:id="rId36" o:title=""/>
          </v:shape>
          <o:OLEObject Type="Embed" ProgID="Equation.3" ShapeID="_x0000_i1039" DrawAspect="Content" ObjectID="_1428675252" r:id="rId37"/>
        </w:object>
      </w:r>
      <w:r w:rsidR="00940DC1">
        <w:rPr>
          <w:color w:val="000000"/>
        </w:rPr>
        <w:t>.</w:t>
      </w:r>
      <w:r w:rsidR="00940DC1" w:rsidRPr="00220C87">
        <w:rPr>
          <w:color w:val="000000"/>
        </w:rPr>
        <w:t xml:space="preserve">                                               </w:t>
      </w:r>
      <w:r w:rsidR="00940DC1">
        <w:rPr>
          <w:color w:val="000000"/>
        </w:rPr>
        <w:t xml:space="preserve">  (</w:t>
      </w:r>
      <w:r w:rsidR="00A21C01">
        <w:rPr>
          <w:color w:val="000000"/>
        </w:rPr>
        <w:t>26</w:t>
      </w:r>
      <w:r w:rsidR="00940DC1" w:rsidRPr="00220C87">
        <w:rPr>
          <w:color w:val="000000"/>
        </w:rPr>
        <w:t>)</w:t>
      </w:r>
    </w:p>
    <w:p w:rsidR="00940DC1" w:rsidRPr="001300B7" w:rsidRDefault="00940DC1" w:rsidP="00A21C01">
      <w:pPr>
        <w:pStyle w:val="2"/>
        <w:spacing w:after="0" w:line="360" w:lineRule="auto"/>
        <w:ind w:left="0"/>
        <w:jc w:val="right"/>
        <w:rPr>
          <w:color w:val="000000"/>
        </w:rPr>
      </w:pPr>
    </w:p>
    <w:p w:rsidR="002823D9" w:rsidRDefault="00940DC1" w:rsidP="002823D9">
      <w:proofErr w:type="gramStart"/>
      <w:r>
        <w:t xml:space="preserve">Информационной базой анализа будет служить бухгалтерская отчетность организации (бухгалтерский баланс, отчет о прибылях убытках), </w:t>
      </w:r>
      <w:proofErr w:type="spellStart"/>
      <w:r>
        <w:t>оборотно-сальдовые</w:t>
      </w:r>
      <w:proofErr w:type="spellEnd"/>
      <w:r>
        <w:t xml:space="preserve"> ведомости по счету 10 «Материалы», 41 «Товары», 43 «Готовая продукция», 51 «Расчетный счет», 50 «Касса», 58 «Краткосрочные финансовые вложения», 62 «Расчеты с покупателями и заказчиками», 76 «Расчеты с разными дебиторами и кредиторами» за три предыдущих периода.</w:t>
      </w:r>
      <w:bookmarkStart w:id="8" w:name="_Toc352272026"/>
      <w:proofErr w:type="gramEnd"/>
    </w:p>
    <w:p w:rsidR="002823D9" w:rsidRDefault="002823D9">
      <w:pPr>
        <w:spacing w:line="240" w:lineRule="auto"/>
        <w:ind w:firstLine="0"/>
        <w:jc w:val="left"/>
      </w:pPr>
      <w:r>
        <w:br w:type="page"/>
      </w:r>
    </w:p>
    <w:p w:rsidR="00191033" w:rsidRPr="002823D9" w:rsidRDefault="00F134F7" w:rsidP="002823D9">
      <w:pPr>
        <w:jc w:val="center"/>
      </w:pPr>
      <w:r w:rsidRPr="00DD4F9D">
        <w:rPr>
          <w:rFonts w:ascii="Arial" w:hAnsi="Arial" w:cs="Arial"/>
          <w:b/>
          <w:sz w:val="32"/>
          <w:szCs w:val="32"/>
        </w:rPr>
        <w:lastRenderedPageBreak/>
        <w:t>Заключение</w:t>
      </w:r>
      <w:bookmarkEnd w:id="8"/>
    </w:p>
    <w:p w:rsidR="00F134F7" w:rsidRDefault="00F134F7" w:rsidP="00F134F7">
      <w:pPr>
        <w:jc w:val="center"/>
      </w:pPr>
    </w:p>
    <w:p w:rsidR="00017606" w:rsidRDefault="00017606" w:rsidP="00017606">
      <w:r>
        <w:t>В результате выполнения данной работы была достигнута поставленная цель — изучены особенности управления оборотным капиталом предприятия.</w:t>
      </w:r>
    </w:p>
    <w:p w:rsidR="00017606" w:rsidRPr="003F1EF5" w:rsidRDefault="005F66D8" w:rsidP="00017606">
      <w:r>
        <w:t>Также были решены</w:t>
      </w:r>
      <w:r w:rsidR="00017606" w:rsidRPr="003F1EF5">
        <w:t xml:space="preserve"> следующие задачи:</w:t>
      </w:r>
    </w:p>
    <w:p w:rsidR="00017606" w:rsidRPr="003F1EF5" w:rsidRDefault="00017606" w:rsidP="00017606">
      <w:r w:rsidRPr="003F1EF5">
        <w:t>- рассмотре</w:t>
      </w:r>
      <w:r w:rsidR="005F66D8">
        <w:t>но</w:t>
      </w:r>
      <w:r w:rsidRPr="003F1EF5">
        <w:t xml:space="preserve"> понятие оборотн</w:t>
      </w:r>
      <w:r w:rsidR="005F66D8">
        <w:t>ого капитала и его классификация;</w:t>
      </w:r>
    </w:p>
    <w:p w:rsidR="00017606" w:rsidRPr="003F1EF5" w:rsidRDefault="00017606" w:rsidP="00017606">
      <w:r w:rsidRPr="003F1EF5">
        <w:t xml:space="preserve">- </w:t>
      </w:r>
      <w:r w:rsidR="005F66D8">
        <w:t xml:space="preserve">изучено </w:t>
      </w:r>
      <w:r w:rsidRPr="003F1EF5">
        <w:t>содержание и сущность политики управления оборотным капиталом  предприятия;</w:t>
      </w:r>
    </w:p>
    <w:p w:rsidR="00017606" w:rsidRPr="003F1EF5" w:rsidRDefault="00017606" w:rsidP="00017606">
      <w:pPr>
        <w:rPr>
          <w:color w:val="000000"/>
          <w:szCs w:val="28"/>
        </w:rPr>
      </w:pPr>
      <w:r w:rsidRPr="003F1EF5">
        <w:t xml:space="preserve">- </w:t>
      </w:r>
      <w:r w:rsidR="005F66D8">
        <w:rPr>
          <w:color w:val="000000"/>
          <w:szCs w:val="28"/>
        </w:rPr>
        <w:t>рассмотрено</w:t>
      </w:r>
      <w:r w:rsidRPr="003F1EF5">
        <w:rPr>
          <w:color w:val="000000"/>
          <w:szCs w:val="28"/>
        </w:rPr>
        <w:t xml:space="preserve"> нормирование оборотных сре</w:t>
      </w:r>
      <w:proofErr w:type="gramStart"/>
      <w:r w:rsidRPr="003F1EF5">
        <w:rPr>
          <w:color w:val="000000"/>
          <w:szCs w:val="28"/>
        </w:rPr>
        <w:t>дств пр</w:t>
      </w:r>
      <w:proofErr w:type="gramEnd"/>
      <w:r w:rsidRPr="003F1EF5">
        <w:rPr>
          <w:color w:val="000000"/>
          <w:szCs w:val="28"/>
        </w:rPr>
        <w:t>едприятия;</w:t>
      </w:r>
    </w:p>
    <w:p w:rsidR="00017606" w:rsidRPr="003F1EF5" w:rsidRDefault="005F66D8" w:rsidP="00017606">
      <w:pPr>
        <w:rPr>
          <w:szCs w:val="28"/>
        </w:rPr>
      </w:pPr>
      <w:r>
        <w:rPr>
          <w:color w:val="000000"/>
          <w:szCs w:val="28"/>
        </w:rPr>
        <w:t>- рассмотрено</w:t>
      </w:r>
      <w:r w:rsidR="00017606" w:rsidRPr="003F1EF5">
        <w:rPr>
          <w:szCs w:val="28"/>
        </w:rPr>
        <w:t xml:space="preserve"> планирование как функци</w:t>
      </w:r>
      <w:r>
        <w:rPr>
          <w:szCs w:val="28"/>
        </w:rPr>
        <w:t>я</w:t>
      </w:r>
      <w:r w:rsidR="00017606" w:rsidRPr="003F1EF5">
        <w:rPr>
          <w:szCs w:val="28"/>
        </w:rPr>
        <w:t xml:space="preserve"> управления оборотным капиталом предприятия;</w:t>
      </w:r>
    </w:p>
    <w:p w:rsidR="0027224B" w:rsidRDefault="00017606" w:rsidP="0027224B">
      <w:pPr>
        <w:rPr>
          <w:color w:val="000000"/>
          <w:szCs w:val="28"/>
        </w:rPr>
      </w:pPr>
      <w:r w:rsidRPr="003F1EF5">
        <w:t xml:space="preserve">- </w:t>
      </w:r>
      <w:r w:rsidR="005F66D8">
        <w:rPr>
          <w:color w:val="000000"/>
          <w:szCs w:val="28"/>
        </w:rPr>
        <w:t>изучена</w:t>
      </w:r>
      <w:r w:rsidRPr="003F1EF5">
        <w:rPr>
          <w:color w:val="000000"/>
          <w:szCs w:val="28"/>
        </w:rPr>
        <w:t xml:space="preserve"> методик</w:t>
      </w:r>
      <w:r w:rsidR="005F66D8">
        <w:rPr>
          <w:color w:val="000000"/>
          <w:szCs w:val="28"/>
        </w:rPr>
        <w:t>а</w:t>
      </w:r>
      <w:r w:rsidRPr="003F1EF5">
        <w:rPr>
          <w:color w:val="000000"/>
          <w:szCs w:val="28"/>
        </w:rPr>
        <w:t xml:space="preserve"> </w:t>
      </w:r>
      <w:proofErr w:type="gramStart"/>
      <w:r w:rsidRPr="003F1EF5">
        <w:rPr>
          <w:color w:val="000000"/>
          <w:szCs w:val="28"/>
        </w:rPr>
        <w:t>анализа эффективности использования оборотного капитала предприятия</w:t>
      </w:r>
      <w:proofErr w:type="gramEnd"/>
      <w:r w:rsidRPr="003F1EF5">
        <w:rPr>
          <w:color w:val="000000"/>
          <w:szCs w:val="28"/>
        </w:rPr>
        <w:t>.</w:t>
      </w:r>
    </w:p>
    <w:p w:rsidR="005F66D8" w:rsidRPr="0027224B" w:rsidRDefault="005F66D8" w:rsidP="0027224B">
      <w:r w:rsidRPr="0044169E">
        <w:rPr>
          <w:szCs w:val="28"/>
        </w:rPr>
        <w:t>Политика управления оборотными активами представляет собой часть общей финансовой стратегии предприятия, заключающейся в формировании необходимого объема и состава оборотных активов, рационализации и оптимизации структуры источников их финансирования.</w:t>
      </w:r>
    </w:p>
    <w:p w:rsidR="005F66D8" w:rsidRPr="0044169E" w:rsidRDefault="005F66D8" w:rsidP="005F66D8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4169E">
        <w:rPr>
          <w:sz w:val="28"/>
          <w:szCs w:val="28"/>
        </w:rPr>
        <w:t xml:space="preserve">Главной целью управления </w:t>
      </w:r>
      <w:r w:rsidRPr="0044169E">
        <w:rPr>
          <w:bCs/>
          <w:sz w:val="28"/>
          <w:szCs w:val="28"/>
        </w:rPr>
        <w:t>оборотным капиталом</w:t>
      </w:r>
      <w:r w:rsidRPr="0044169E">
        <w:rPr>
          <w:sz w:val="28"/>
          <w:szCs w:val="28"/>
        </w:rPr>
        <w:t xml:space="preserve"> является определение оптимальных объёма и структуры оборотных средств, а также источников их финансирования. </w:t>
      </w:r>
    </w:p>
    <w:p w:rsidR="00017606" w:rsidRDefault="005B1BA1" w:rsidP="00017606">
      <w:r>
        <w:t xml:space="preserve">Для поддержания ликвидности предприятие должно иметь высокий уровень </w:t>
      </w:r>
      <w:r w:rsidRPr="000017E9">
        <w:rPr>
          <w:bCs/>
        </w:rPr>
        <w:t>оборотного капитала</w:t>
      </w:r>
      <w:r>
        <w:t>, а для повышения доходности предприятие должно снижать запасы оборотных средств, чтобы не допустить наличия неиспользуемых текущих активов.</w:t>
      </w:r>
    </w:p>
    <w:p w:rsidR="00F134F7" w:rsidRPr="00DD4F9D" w:rsidRDefault="00F134F7" w:rsidP="00F134F7">
      <w:pPr>
        <w:jc w:val="center"/>
        <w:outlineLvl w:val="0"/>
        <w:rPr>
          <w:rFonts w:ascii="Arial" w:hAnsi="Arial" w:cs="Arial"/>
          <w:b/>
          <w:sz w:val="32"/>
          <w:szCs w:val="32"/>
        </w:rPr>
      </w:pPr>
      <w:r>
        <w:br w:type="page"/>
      </w:r>
      <w:bookmarkStart w:id="9" w:name="_Toc352272027"/>
      <w:r w:rsidRPr="00DD4F9D">
        <w:rPr>
          <w:rFonts w:ascii="Arial" w:hAnsi="Arial" w:cs="Arial"/>
          <w:b/>
          <w:sz w:val="32"/>
          <w:szCs w:val="32"/>
        </w:rPr>
        <w:lastRenderedPageBreak/>
        <w:t>Список литературы</w:t>
      </w:r>
      <w:bookmarkEnd w:id="9"/>
    </w:p>
    <w:p w:rsidR="00AB154C" w:rsidRPr="00294FA8" w:rsidRDefault="00AB154C" w:rsidP="00AB154C">
      <w:pPr>
        <w:pStyle w:val="11"/>
        <w:spacing w:line="360" w:lineRule="auto"/>
        <w:ind w:firstLine="397"/>
        <w:jc w:val="both"/>
        <w:rPr>
          <w:b/>
          <w:sz w:val="28"/>
          <w:szCs w:val="28"/>
        </w:rPr>
      </w:pPr>
    </w:p>
    <w:p w:rsidR="00AB154C" w:rsidRPr="00294FA8" w:rsidRDefault="00AB154C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94FA8">
        <w:rPr>
          <w:sz w:val="28"/>
          <w:szCs w:val="28"/>
        </w:rPr>
        <w:t xml:space="preserve">. </w:t>
      </w:r>
      <w:proofErr w:type="spellStart"/>
      <w:r w:rsidRPr="00294FA8">
        <w:rPr>
          <w:sz w:val="28"/>
          <w:szCs w:val="28"/>
        </w:rPr>
        <w:t>Абрютина</w:t>
      </w:r>
      <w:proofErr w:type="spellEnd"/>
      <w:r w:rsidRPr="00294FA8">
        <w:rPr>
          <w:sz w:val="28"/>
          <w:szCs w:val="28"/>
        </w:rPr>
        <w:t xml:space="preserve">, М.С. Экономический анализ торговой деятельности: учебное </w:t>
      </w:r>
      <w:r w:rsidR="00885284">
        <w:rPr>
          <w:sz w:val="28"/>
          <w:szCs w:val="28"/>
        </w:rPr>
        <w:t xml:space="preserve">пособие / М.С. </w:t>
      </w:r>
      <w:proofErr w:type="spellStart"/>
      <w:r w:rsidR="00885284">
        <w:rPr>
          <w:sz w:val="28"/>
          <w:szCs w:val="28"/>
        </w:rPr>
        <w:t>Абрютина</w:t>
      </w:r>
      <w:proofErr w:type="spellEnd"/>
      <w:r w:rsidR="00885284">
        <w:rPr>
          <w:sz w:val="28"/>
          <w:szCs w:val="28"/>
        </w:rPr>
        <w:t xml:space="preserve">. </w:t>
      </w:r>
      <w:r w:rsidR="00B02538">
        <w:rPr>
          <w:sz w:val="28"/>
          <w:szCs w:val="28"/>
        </w:rPr>
        <w:t>—</w:t>
      </w:r>
      <w:r w:rsidR="00885284">
        <w:rPr>
          <w:sz w:val="28"/>
          <w:szCs w:val="28"/>
        </w:rPr>
        <w:t xml:space="preserve"> М.: </w:t>
      </w:r>
      <w:r w:rsidRPr="00294FA8">
        <w:rPr>
          <w:sz w:val="28"/>
          <w:szCs w:val="28"/>
        </w:rPr>
        <w:t xml:space="preserve">Дело и сервис, </w:t>
      </w:r>
      <w:r w:rsidR="00885284">
        <w:rPr>
          <w:sz w:val="28"/>
          <w:szCs w:val="28"/>
        </w:rPr>
        <w:t>2010</w:t>
      </w:r>
      <w:r w:rsidRPr="00294FA8">
        <w:rPr>
          <w:sz w:val="28"/>
          <w:szCs w:val="28"/>
        </w:rPr>
        <w:t xml:space="preserve">. </w:t>
      </w:r>
      <w:r w:rsidR="00B02538">
        <w:rPr>
          <w:sz w:val="28"/>
          <w:szCs w:val="28"/>
        </w:rPr>
        <w:t>—</w:t>
      </w:r>
      <w:r w:rsidRPr="00294FA8">
        <w:rPr>
          <w:sz w:val="28"/>
          <w:szCs w:val="28"/>
        </w:rPr>
        <w:t xml:space="preserve"> 646 </w:t>
      </w:r>
      <w:proofErr w:type="gramStart"/>
      <w:r w:rsidRPr="00294FA8">
        <w:rPr>
          <w:sz w:val="28"/>
          <w:szCs w:val="28"/>
        </w:rPr>
        <w:t>с</w:t>
      </w:r>
      <w:proofErr w:type="gramEnd"/>
      <w:r w:rsidRPr="00294FA8">
        <w:rPr>
          <w:sz w:val="28"/>
          <w:szCs w:val="28"/>
        </w:rPr>
        <w:t>.</w:t>
      </w:r>
    </w:p>
    <w:p w:rsidR="00AB154C" w:rsidRPr="00F24A72" w:rsidRDefault="00AB154C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94FA8">
        <w:rPr>
          <w:sz w:val="28"/>
          <w:szCs w:val="28"/>
        </w:rPr>
        <w:t xml:space="preserve">. </w:t>
      </w:r>
      <w:proofErr w:type="spellStart"/>
      <w:r w:rsidRPr="00294FA8">
        <w:rPr>
          <w:sz w:val="28"/>
          <w:szCs w:val="28"/>
        </w:rPr>
        <w:t>Арзуманова</w:t>
      </w:r>
      <w:proofErr w:type="spellEnd"/>
      <w:r w:rsidRPr="00294FA8">
        <w:rPr>
          <w:sz w:val="28"/>
          <w:szCs w:val="28"/>
        </w:rPr>
        <w:t>, Т.И. Экономика и планирование на предприятиях торговли и питания: учебное пособие /</w:t>
      </w:r>
      <w:r w:rsidRPr="00F24A72">
        <w:rPr>
          <w:sz w:val="28"/>
          <w:szCs w:val="28"/>
        </w:rPr>
        <w:t xml:space="preserve"> Т.И. </w:t>
      </w:r>
      <w:proofErr w:type="spellStart"/>
      <w:r w:rsidRPr="00F24A72">
        <w:rPr>
          <w:sz w:val="28"/>
          <w:szCs w:val="28"/>
        </w:rPr>
        <w:t>Арзуманова</w:t>
      </w:r>
      <w:proofErr w:type="spellEnd"/>
      <w:r w:rsidRPr="00F24A72">
        <w:rPr>
          <w:sz w:val="28"/>
          <w:szCs w:val="28"/>
        </w:rPr>
        <w:t xml:space="preserve">. </w:t>
      </w:r>
      <w:r w:rsidR="00B02538">
        <w:rPr>
          <w:sz w:val="28"/>
          <w:szCs w:val="28"/>
        </w:rPr>
        <w:t>—</w:t>
      </w:r>
      <w:r w:rsidRPr="00F24A72">
        <w:rPr>
          <w:sz w:val="28"/>
          <w:szCs w:val="28"/>
        </w:rPr>
        <w:t xml:space="preserve"> М.: ИНФРА, </w:t>
      </w:r>
      <w:r w:rsidR="00885284">
        <w:rPr>
          <w:sz w:val="28"/>
          <w:szCs w:val="28"/>
        </w:rPr>
        <w:t>2010</w:t>
      </w:r>
      <w:r w:rsidRPr="00F24A72">
        <w:rPr>
          <w:sz w:val="28"/>
          <w:szCs w:val="28"/>
        </w:rPr>
        <w:t xml:space="preserve">. </w:t>
      </w:r>
      <w:r w:rsidR="00B02538">
        <w:rPr>
          <w:sz w:val="28"/>
          <w:szCs w:val="28"/>
        </w:rPr>
        <w:t>—</w:t>
      </w:r>
      <w:r w:rsidRPr="00F24A72">
        <w:rPr>
          <w:sz w:val="28"/>
          <w:szCs w:val="28"/>
        </w:rPr>
        <w:t xml:space="preserve"> 113 с.</w:t>
      </w:r>
    </w:p>
    <w:p w:rsidR="00AB154C" w:rsidRPr="00F24A72" w:rsidRDefault="00AB154C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24A72">
        <w:rPr>
          <w:sz w:val="28"/>
          <w:szCs w:val="28"/>
        </w:rPr>
        <w:t xml:space="preserve">. Артеменко, В. Г. Финансовый анализ: Учебное пособие / В.Г. Артеменко, М. В. </w:t>
      </w:r>
      <w:proofErr w:type="spellStart"/>
      <w:r w:rsidRPr="00F24A72">
        <w:rPr>
          <w:sz w:val="28"/>
          <w:szCs w:val="28"/>
        </w:rPr>
        <w:t>Беллендир</w:t>
      </w:r>
      <w:proofErr w:type="spellEnd"/>
      <w:r w:rsidRPr="00F24A72">
        <w:rPr>
          <w:sz w:val="28"/>
          <w:szCs w:val="28"/>
        </w:rPr>
        <w:t>.</w:t>
      </w:r>
      <w:r w:rsidR="00B02538">
        <w:rPr>
          <w:sz w:val="28"/>
          <w:szCs w:val="28"/>
        </w:rPr>
        <w:t xml:space="preserve"> — М.: Дело и Сервис, 2009. —</w:t>
      </w:r>
      <w:r w:rsidRPr="00F24A72">
        <w:rPr>
          <w:sz w:val="28"/>
          <w:szCs w:val="28"/>
        </w:rPr>
        <w:t xml:space="preserve"> 160 </w:t>
      </w:r>
      <w:proofErr w:type="gramStart"/>
      <w:r w:rsidRPr="00F24A72">
        <w:rPr>
          <w:sz w:val="28"/>
          <w:szCs w:val="28"/>
        </w:rPr>
        <w:t>с</w:t>
      </w:r>
      <w:proofErr w:type="gramEnd"/>
      <w:r w:rsidRPr="00F24A72">
        <w:rPr>
          <w:sz w:val="28"/>
          <w:szCs w:val="28"/>
        </w:rPr>
        <w:t>.</w:t>
      </w:r>
    </w:p>
    <w:p w:rsidR="00AB154C" w:rsidRPr="00F24A72" w:rsidRDefault="00AB154C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24A72">
        <w:rPr>
          <w:sz w:val="28"/>
          <w:szCs w:val="28"/>
        </w:rPr>
        <w:t>. Балабанов, И.Т. Основы финансового менеджмента. Как управлять капиталом: уче</w:t>
      </w:r>
      <w:r>
        <w:rPr>
          <w:sz w:val="28"/>
          <w:szCs w:val="28"/>
        </w:rPr>
        <w:t xml:space="preserve">бное пособие / И.Т. Балабанов. </w:t>
      </w:r>
      <w:r w:rsidR="00B02538">
        <w:rPr>
          <w:sz w:val="28"/>
          <w:szCs w:val="28"/>
        </w:rPr>
        <w:t>—</w:t>
      </w:r>
      <w:r w:rsidRPr="00F24A72">
        <w:rPr>
          <w:sz w:val="28"/>
          <w:szCs w:val="28"/>
        </w:rPr>
        <w:t xml:space="preserve"> М.: Финансы и статистика, 2009. </w:t>
      </w:r>
      <w:r w:rsidR="00B02538">
        <w:rPr>
          <w:sz w:val="28"/>
          <w:szCs w:val="28"/>
        </w:rPr>
        <w:t>—</w:t>
      </w:r>
      <w:r w:rsidRPr="00F24A72">
        <w:rPr>
          <w:sz w:val="28"/>
          <w:szCs w:val="28"/>
        </w:rPr>
        <w:t xml:space="preserve"> 321 </w:t>
      </w:r>
      <w:proofErr w:type="gramStart"/>
      <w:r w:rsidRPr="00F24A72">
        <w:rPr>
          <w:sz w:val="28"/>
          <w:szCs w:val="28"/>
        </w:rPr>
        <w:t>с</w:t>
      </w:r>
      <w:proofErr w:type="gramEnd"/>
      <w:r w:rsidRPr="00F24A72">
        <w:rPr>
          <w:sz w:val="28"/>
          <w:szCs w:val="28"/>
        </w:rPr>
        <w:t>.</w:t>
      </w:r>
    </w:p>
    <w:p w:rsidR="00AB154C" w:rsidRPr="00F24A72" w:rsidRDefault="00AB154C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24A72">
        <w:rPr>
          <w:sz w:val="28"/>
          <w:szCs w:val="28"/>
        </w:rPr>
        <w:t xml:space="preserve">. </w:t>
      </w:r>
      <w:proofErr w:type="spellStart"/>
      <w:r w:rsidRPr="00F24A72">
        <w:rPr>
          <w:sz w:val="28"/>
          <w:szCs w:val="28"/>
        </w:rPr>
        <w:t>Бернстайн</w:t>
      </w:r>
      <w:proofErr w:type="spellEnd"/>
      <w:r w:rsidRPr="00F24A72">
        <w:rPr>
          <w:sz w:val="28"/>
          <w:szCs w:val="28"/>
        </w:rPr>
        <w:t>, Л.А. Анализ финансовой отчетности: теория, практика и интерпретация: Пер. с ан</w:t>
      </w:r>
      <w:r w:rsidR="00B02538">
        <w:rPr>
          <w:sz w:val="28"/>
          <w:szCs w:val="28"/>
        </w:rPr>
        <w:t xml:space="preserve">гл./ </w:t>
      </w:r>
      <w:proofErr w:type="spellStart"/>
      <w:r w:rsidR="00B02538">
        <w:rPr>
          <w:sz w:val="28"/>
          <w:szCs w:val="28"/>
        </w:rPr>
        <w:t>Научн</w:t>
      </w:r>
      <w:proofErr w:type="spellEnd"/>
      <w:r w:rsidR="00B02538">
        <w:rPr>
          <w:sz w:val="28"/>
          <w:szCs w:val="28"/>
        </w:rPr>
        <w:t>. ред. перевода чл.-</w:t>
      </w:r>
      <w:r w:rsidRPr="00F24A72">
        <w:rPr>
          <w:sz w:val="28"/>
          <w:szCs w:val="28"/>
        </w:rPr>
        <w:t xml:space="preserve">корр. РАН И.И. Елисеев. </w:t>
      </w:r>
      <w:r w:rsidR="00B02538">
        <w:rPr>
          <w:sz w:val="28"/>
          <w:szCs w:val="28"/>
        </w:rPr>
        <w:t>—</w:t>
      </w:r>
      <w:r w:rsidRPr="00F24A72">
        <w:rPr>
          <w:sz w:val="28"/>
          <w:szCs w:val="28"/>
        </w:rPr>
        <w:t xml:space="preserve"> М.: Финансы и статистика, </w:t>
      </w:r>
      <w:r w:rsidR="00B02538">
        <w:rPr>
          <w:sz w:val="28"/>
          <w:szCs w:val="28"/>
        </w:rPr>
        <w:t>2010</w:t>
      </w:r>
      <w:r w:rsidRPr="00F24A72">
        <w:rPr>
          <w:sz w:val="28"/>
          <w:szCs w:val="28"/>
        </w:rPr>
        <w:t>.</w:t>
      </w:r>
      <w:r w:rsidR="00B02538">
        <w:rPr>
          <w:sz w:val="28"/>
          <w:szCs w:val="28"/>
        </w:rPr>
        <w:t xml:space="preserve"> — 255 </w:t>
      </w:r>
      <w:proofErr w:type="gramStart"/>
      <w:r w:rsidR="00B02538">
        <w:rPr>
          <w:sz w:val="28"/>
          <w:szCs w:val="28"/>
        </w:rPr>
        <w:t>с</w:t>
      </w:r>
      <w:proofErr w:type="gramEnd"/>
      <w:r w:rsidR="00B02538">
        <w:rPr>
          <w:sz w:val="28"/>
          <w:szCs w:val="28"/>
        </w:rPr>
        <w:t>.</w:t>
      </w:r>
    </w:p>
    <w:p w:rsidR="00AB154C" w:rsidRPr="00F24A72" w:rsidRDefault="00AB154C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24A72">
        <w:rPr>
          <w:sz w:val="28"/>
          <w:szCs w:val="28"/>
        </w:rPr>
        <w:t xml:space="preserve">. </w:t>
      </w:r>
      <w:proofErr w:type="spellStart"/>
      <w:r w:rsidRPr="00F24A72">
        <w:rPr>
          <w:sz w:val="28"/>
          <w:szCs w:val="28"/>
        </w:rPr>
        <w:t>Боголепов</w:t>
      </w:r>
      <w:proofErr w:type="spellEnd"/>
      <w:r w:rsidRPr="00F24A72">
        <w:rPr>
          <w:sz w:val="28"/>
          <w:szCs w:val="28"/>
        </w:rPr>
        <w:t>, М.А. Понятие и состав оборотных сре</w:t>
      </w:r>
      <w:proofErr w:type="gramStart"/>
      <w:r w:rsidRPr="00F24A72">
        <w:rPr>
          <w:sz w:val="28"/>
          <w:szCs w:val="28"/>
        </w:rPr>
        <w:t>дств пр</w:t>
      </w:r>
      <w:proofErr w:type="gramEnd"/>
      <w:r w:rsidRPr="00F24A72">
        <w:rPr>
          <w:sz w:val="28"/>
          <w:szCs w:val="28"/>
        </w:rPr>
        <w:t xml:space="preserve">едприятия. Нормирование оборотных средств / М.А. </w:t>
      </w:r>
      <w:proofErr w:type="spellStart"/>
      <w:r w:rsidRPr="00F24A72">
        <w:rPr>
          <w:sz w:val="28"/>
          <w:szCs w:val="28"/>
        </w:rPr>
        <w:t>Боголепов</w:t>
      </w:r>
      <w:proofErr w:type="spellEnd"/>
      <w:r w:rsidRPr="00F24A72">
        <w:rPr>
          <w:sz w:val="28"/>
          <w:szCs w:val="28"/>
        </w:rPr>
        <w:t xml:space="preserve"> // Эко</w:t>
      </w:r>
      <w:r w:rsidR="003F1EF5">
        <w:rPr>
          <w:sz w:val="28"/>
          <w:szCs w:val="28"/>
        </w:rPr>
        <w:t xml:space="preserve">номика предприятия. — 2010. — </w:t>
      </w:r>
      <w:proofErr w:type="spellStart"/>
      <w:r w:rsidR="003F1EF5">
        <w:rPr>
          <w:sz w:val="28"/>
          <w:szCs w:val="28"/>
        </w:rPr>
        <w:t>Вып</w:t>
      </w:r>
      <w:proofErr w:type="spellEnd"/>
      <w:r w:rsidR="003F1EF5">
        <w:rPr>
          <w:sz w:val="28"/>
          <w:szCs w:val="28"/>
        </w:rPr>
        <w:t>. 9. — № 9. —</w:t>
      </w:r>
      <w:r w:rsidRPr="00F24A72">
        <w:rPr>
          <w:sz w:val="28"/>
          <w:szCs w:val="28"/>
        </w:rPr>
        <w:t xml:space="preserve"> С. 92–95.</w:t>
      </w:r>
    </w:p>
    <w:p w:rsidR="00AB154C" w:rsidRPr="00F24A72" w:rsidRDefault="00AB154C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24A72">
        <w:rPr>
          <w:sz w:val="28"/>
          <w:szCs w:val="28"/>
        </w:rPr>
        <w:t xml:space="preserve">. </w:t>
      </w:r>
      <w:proofErr w:type="spellStart"/>
      <w:r w:rsidRPr="00F24A72">
        <w:rPr>
          <w:sz w:val="28"/>
          <w:szCs w:val="28"/>
        </w:rPr>
        <w:t>Жиделева</w:t>
      </w:r>
      <w:proofErr w:type="spellEnd"/>
      <w:r w:rsidRPr="00F24A72">
        <w:rPr>
          <w:sz w:val="28"/>
          <w:szCs w:val="28"/>
        </w:rPr>
        <w:t>, В.В. Экономика предприятия: учеб</w:t>
      </w:r>
      <w:proofErr w:type="gramStart"/>
      <w:r w:rsidRPr="00F24A72">
        <w:rPr>
          <w:sz w:val="28"/>
          <w:szCs w:val="28"/>
        </w:rPr>
        <w:t>.</w:t>
      </w:r>
      <w:proofErr w:type="gramEnd"/>
      <w:r w:rsidRPr="00F24A72">
        <w:rPr>
          <w:sz w:val="28"/>
          <w:szCs w:val="28"/>
        </w:rPr>
        <w:t xml:space="preserve"> </w:t>
      </w:r>
      <w:proofErr w:type="gramStart"/>
      <w:r w:rsidRPr="00F24A72">
        <w:rPr>
          <w:sz w:val="28"/>
          <w:szCs w:val="28"/>
        </w:rPr>
        <w:t>п</w:t>
      </w:r>
      <w:proofErr w:type="gramEnd"/>
      <w:r w:rsidRPr="00F24A72">
        <w:rPr>
          <w:sz w:val="28"/>
          <w:szCs w:val="28"/>
        </w:rPr>
        <w:t xml:space="preserve">особие / В.В. </w:t>
      </w:r>
      <w:proofErr w:type="spellStart"/>
      <w:r w:rsidRPr="00F24A72">
        <w:rPr>
          <w:sz w:val="28"/>
          <w:szCs w:val="28"/>
        </w:rPr>
        <w:t>Жиделева</w:t>
      </w:r>
      <w:proofErr w:type="spellEnd"/>
      <w:r w:rsidRPr="00F24A72">
        <w:rPr>
          <w:sz w:val="28"/>
          <w:szCs w:val="28"/>
        </w:rPr>
        <w:t>, Ю.Н</w:t>
      </w:r>
      <w:r w:rsidR="003F1EF5">
        <w:rPr>
          <w:sz w:val="28"/>
          <w:szCs w:val="28"/>
        </w:rPr>
        <w:t xml:space="preserve">. </w:t>
      </w:r>
      <w:proofErr w:type="spellStart"/>
      <w:r w:rsidR="003F1EF5">
        <w:rPr>
          <w:sz w:val="28"/>
          <w:szCs w:val="28"/>
        </w:rPr>
        <w:t>Каптейн</w:t>
      </w:r>
      <w:proofErr w:type="spellEnd"/>
      <w:r w:rsidR="003F1EF5">
        <w:rPr>
          <w:sz w:val="28"/>
          <w:szCs w:val="28"/>
        </w:rPr>
        <w:t>. — М.: ИНФРА-М, 2009. —</w:t>
      </w:r>
      <w:r w:rsidRPr="00F24A72">
        <w:rPr>
          <w:sz w:val="28"/>
          <w:szCs w:val="28"/>
        </w:rPr>
        <w:t xml:space="preserve"> 133 с.</w:t>
      </w:r>
    </w:p>
    <w:p w:rsidR="00AB154C" w:rsidRPr="00F24A72" w:rsidRDefault="00AB154C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F24A72">
        <w:rPr>
          <w:sz w:val="28"/>
          <w:szCs w:val="28"/>
        </w:rPr>
        <w:t xml:space="preserve">. </w:t>
      </w:r>
      <w:proofErr w:type="spellStart"/>
      <w:r w:rsidRPr="00F24A72">
        <w:rPr>
          <w:sz w:val="28"/>
          <w:szCs w:val="28"/>
        </w:rPr>
        <w:t>Журавкова</w:t>
      </w:r>
      <w:proofErr w:type="spellEnd"/>
      <w:r w:rsidRPr="00F24A72">
        <w:rPr>
          <w:sz w:val="28"/>
          <w:szCs w:val="28"/>
        </w:rPr>
        <w:t>, И.В. Финансово-инвестиционный анализ: у</w:t>
      </w:r>
      <w:r w:rsidR="003F1EF5">
        <w:rPr>
          <w:sz w:val="28"/>
          <w:szCs w:val="28"/>
        </w:rPr>
        <w:t>чеб</w:t>
      </w:r>
      <w:proofErr w:type="gramStart"/>
      <w:r w:rsidR="003F1EF5">
        <w:rPr>
          <w:sz w:val="28"/>
          <w:szCs w:val="28"/>
        </w:rPr>
        <w:t>.</w:t>
      </w:r>
      <w:proofErr w:type="gramEnd"/>
      <w:r w:rsidR="003F1EF5">
        <w:rPr>
          <w:sz w:val="28"/>
          <w:szCs w:val="28"/>
        </w:rPr>
        <w:t xml:space="preserve"> </w:t>
      </w:r>
      <w:proofErr w:type="gramStart"/>
      <w:r w:rsidR="003F1EF5">
        <w:rPr>
          <w:sz w:val="28"/>
          <w:szCs w:val="28"/>
        </w:rPr>
        <w:t>п</w:t>
      </w:r>
      <w:proofErr w:type="gramEnd"/>
      <w:r w:rsidR="003F1EF5">
        <w:rPr>
          <w:sz w:val="28"/>
          <w:szCs w:val="28"/>
        </w:rPr>
        <w:t xml:space="preserve">особие / И.В. </w:t>
      </w:r>
      <w:proofErr w:type="spellStart"/>
      <w:r w:rsidR="003F1EF5">
        <w:rPr>
          <w:sz w:val="28"/>
          <w:szCs w:val="28"/>
        </w:rPr>
        <w:t>Журавкова</w:t>
      </w:r>
      <w:proofErr w:type="spellEnd"/>
      <w:r w:rsidR="003F1EF5">
        <w:rPr>
          <w:sz w:val="28"/>
          <w:szCs w:val="28"/>
        </w:rPr>
        <w:t>. —</w:t>
      </w:r>
      <w:r w:rsidRPr="00F24A72">
        <w:rPr>
          <w:sz w:val="28"/>
          <w:szCs w:val="28"/>
        </w:rPr>
        <w:t xml:space="preserve"> Тюмень: Изд-во Тюменского государственного университета, </w:t>
      </w:r>
      <w:r w:rsidR="00B02538">
        <w:rPr>
          <w:sz w:val="28"/>
          <w:szCs w:val="28"/>
        </w:rPr>
        <w:t>2009</w:t>
      </w:r>
      <w:r w:rsidR="003F1EF5">
        <w:rPr>
          <w:sz w:val="28"/>
          <w:szCs w:val="28"/>
        </w:rPr>
        <w:t>. —</w:t>
      </w:r>
      <w:r w:rsidRPr="00F24A72">
        <w:rPr>
          <w:sz w:val="28"/>
          <w:szCs w:val="28"/>
        </w:rPr>
        <w:t xml:space="preserve"> 231 </w:t>
      </w:r>
      <w:proofErr w:type="gramStart"/>
      <w:r w:rsidRPr="00F24A72">
        <w:rPr>
          <w:sz w:val="28"/>
          <w:szCs w:val="28"/>
        </w:rPr>
        <w:t>с</w:t>
      </w:r>
      <w:proofErr w:type="gramEnd"/>
      <w:r w:rsidRPr="00F24A72">
        <w:rPr>
          <w:sz w:val="28"/>
          <w:szCs w:val="28"/>
        </w:rPr>
        <w:t>.</w:t>
      </w:r>
    </w:p>
    <w:p w:rsidR="00AB154C" w:rsidRPr="00F24A72" w:rsidRDefault="00AB154C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F24A72">
        <w:rPr>
          <w:sz w:val="28"/>
          <w:szCs w:val="28"/>
        </w:rPr>
        <w:t xml:space="preserve">. Зайцев,  Н.Л. Экономика промышленного предприятия / Н.Л. Зайцев. </w:t>
      </w:r>
      <w:r w:rsidR="003F1EF5">
        <w:rPr>
          <w:sz w:val="28"/>
          <w:szCs w:val="28"/>
        </w:rPr>
        <w:t>—</w:t>
      </w:r>
      <w:r w:rsidRPr="00F24A72">
        <w:rPr>
          <w:sz w:val="28"/>
          <w:szCs w:val="28"/>
        </w:rPr>
        <w:t xml:space="preserve"> М.: ИНФРА, </w:t>
      </w:r>
      <w:r w:rsidR="00B02538">
        <w:rPr>
          <w:sz w:val="28"/>
          <w:szCs w:val="28"/>
        </w:rPr>
        <w:t>2010</w:t>
      </w:r>
      <w:r w:rsidR="003F1EF5">
        <w:rPr>
          <w:sz w:val="28"/>
          <w:szCs w:val="28"/>
        </w:rPr>
        <w:t>. —</w:t>
      </w:r>
      <w:r w:rsidRPr="00F24A72">
        <w:rPr>
          <w:sz w:val="28"/>
          <w:szCs w:val="28"/>
        </w:rPr>
        <w:t xml:space="preserve"> 243 с.</w:t>
      </w:r>
    </w:p>
    <w:p w:rsidR="00AB154C" w:rsidRPr="00F24A72" w:rsidRDefault="00AB154C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24A72">
        <w:rPr>
          <w:sz w:val="28"/>
          <w:szCs w:val="28"/>
        </w:rPr>
        <w:t xml:space="preserve">. </w:t>
      </w:r>
      <w:proofErr w:type="spellStart"/>
      <w:r w:rsidRPr="00F24A72">
        <w:rPr>
          <w:sz w:val="28"/>
          <w:szCs w:val="28"/>
        </w:rPr>
        <w:t>Ендовицкий</w:t>
      </w:r>
      <w:proofErr w:type="spellEnd"/>
      <w:r w:rsidRPr="00F24A72">
        <w:rPr>
          <w:sz w:val="28"/>
          <w:szCs w:val="28"/>
        </w:rPr>
        <w:t>, Д.А. Комплексный анализ и контроль инвестиционной деятельности: Методология и практика / Д.А.</w:t>
      </w:r>
      <w:r w:rsidR="003F1EF5">
        <w:rPr>
          <w:sz w:val="28"/>
          <w:szCs w:val="28"/>
        </w:rPr>
        <w:t xml:space="preserve"> </w:t>
      </w:r>
      <w:proofErr w:type="spellStart"/>
      <w:r w:rsidR="003F1EF5">
        <w:rPr>
          <w:sz w:val="28"/>
          <w:szCs w:val="28"/>
        </w:rPr>
        <w:t>Ендовицкий</w:t>
      </w:r>
      <w:proofErr w:type="spellEnd"/>
      <w:r w:rsidR="003F1EF5">
        <w:rPr>
          <w:sz w:val="28"/>
          <w:szCs w:val="28"/>
        </w:rPr>
        <w:t>, Л.Т. Гиляровской. —</w:t>
      </w:r>
      <w:r w:rsidRPr="00F24A72">
        <w:rPr>
          <w:sz w:val="28"/>
          <w:szCs w:val="28"/>
        </w:rPr>
        <w:t xml:space="preserve"> М.: Финансы и статистика, </w:t>
      </w:r>
      <w:r w:rsidR="00B02538">
        <w:rPr>
          <w:sz w:val="28"/>
          <w:szCs w:val="28"/>
        </w:rPr>
        <w:t>2010</w:t>
      </w:r>
      <w:r w:rsidRPr="00F24A72">
        <w:rPr>
          <w:sz w:val="28"/>
          <w:szCs w:val="28"/>
        </w:rPr>
        <w:t xml:space="preserve">. </w:t>
      </w:r>
      <w:r w:rsidR="003F1EF5">
        <w:rPr>
          <w:sz w:val="28"/>
          <w:szCs w:val="28"/>
        </w:rPr>
        <w:t>—</w:t>
      </w:r>
      <w:r w:rsidRPr="00F24A72">
        <w:rPr>
          <w:sz w:val="28"/>
          <w:szCs w:val="28"/>
        </w:rPr>
        <w:t xml:space="preserve"> 400 </w:t>
      </w:r>
      <w:proofErr w:type="gramStart"/>
      <w:r w:rsidRPr="00F24A72">
        <w:rPr>
          <w:sz w:val="28"/>
          <w:szCs w:val="28"/>
        </w:rPr>
        <w:t>с</w:t>
      </w:r>
      <w:proofErr w:type="gramEnd"/>
      <w:r w:rsidRPr="00F24A72">
        <w:rPr>
          <w:sz w:val="28"/>
          <w:szCs w:val="28"/>
        </w:rPr>
        <w:t>.</w:t>
      </w:r>
    </w:p>
    <w:p w:rsidR="00AB154C" w:rsidRPr="00F24A72" w:rsidRDefault="00885284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="00AB154C" w:rsidRPr="00F24A72">
        <w:rPr>
          <w:sz w:val="28"/>
          <w:szCs w:val="28"/>
        </w:rPr>
        <w:t>. Ефимова, О.В. Финансовый анализ: уч</w:t>
      </w:r>
      <w:r w:rsidR="003F1EF5">
        <w:rPr>
          <w:sz w:val="28"/>
          <w:szCs w:val="28"/>
        </w:rPr>
        <w:t>ебник для вузов / О.В. Ефимова. —</w:t>
      </w:r>
      <w:r w:rsidR="00AB154C" w:rsidRPr="00F24A72">
        <w:rPr>
          <w:sz w:val="28"/>
          <w:szCs w:val="28"/>
        </w:rPr>
        <w:t xml:space="preserve"> М.: </w:t>
      </w:r>
      <w:r w:rsidR="00B02538">
        <w:rPr>
          <w:sz w:val="28"/>
          <w:szCs w:val="28"/>
        </w:rPr>
        <w:t>Бухгалтерский учет</w:t>
      </w:r>
      <w:r w:rsidR="00AB154C" w:rsidRPr="00F24A72">
        <w:rPr>
          <w:sz w:val="28"/>
          <w:szCs w:val="28"/>
        </w:rPr>
        <w:t xml:space="preserve">, </w:t>
      </w:r>
      <w:r w:rsidR="00B02538">
        <w:rPr>
          <w:sz w:val="28"/>
          <w:szCs w:val="28"/>
        </w:rPr>
        <w:t>2010</w:t>
      </w:r>
      <w:r w:rsidR="003F1EF5">
        <w:rPr>
          <w:sz w:val="28"/>
          <w:szCs w:val="28"/>
        </w:rPr>
        <w:t>. —</w:t>
      </w:r>
      <w:r w:rsidR="00AB154C" w:rsidRPr="00F24A72">
        <w:rPr>
          <w:sz w:val="28"/>
          <w:szCs w:val="28"/>
        </w:rPr>
        <w:t xml:space="preserve"> 345 </w:t>
      </w:r>
      <w:proofErr w:type="gramStart"/>
      <w:r w:rsidR="00AB154C" w:rsidRPr="00F24A72">
        <w:rPr>
          <w:sz w:val="28"/>
          <w:szCs w:val="28"/>
        </w:rPr>
        <w:t>с</w:t>
      </w:r>
      <w:proofErr w:type="gramEnd"/>
      <w:r w:rsidR="00AB154C" w:rsidRPr="00F24A72">
        <w:rPr>
          <w:sz w:val="28"/>
          <w:szCs w:val="28"/>
        </w:rPr>
        <w:t>.</w:t>
      </w:r>
    </w:p>
    <w:p w:rsidR="00AB154C" w:rsidRPr="00F24A72" w:rsidRDefault="00885284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AB154C" w:rsidRPr="00F24A72">
        <w:rPr>
          <w:sz w:val="28"/>
          <w:szCs w:val="28"/>
        </w:rPr>
        <w:t>. Ковалев, В.В. Финансовый анализ. Управление капиталом. Выбор инвестиций. Анализ отчетности: учеб</w:t>
      </w:r>
      <w:proofErr w:type="gramStart"/>
      <w:r w:rsidR="00AB154C" w:rsidRPr="00F24A72">
        <w:rPr>
          <w:sz w:val="28"/>
          <w:szCs w:val="28"/>
        </w:rPr>
        <w:t>.</w:t>
      </w:r>
      <w:proofErr w:type="gramEnd"/>
      <w:r w:rsidR="00AB154C" w:rsidRPr="00F24A72">
        <w:rPr>
          <w:sz w:val="28"/>
          <w:szCs w:val="28"/>
        </w:rPr>
        <w:t xml:space="preserve"> </w:t>
      </w:r>
      <w:proofErr w:type="gramStart"/>
      <w:r w:rsidR="00AB154C" w:rsidRPr="00F24A72">
        <w:rPr>
          <w:sz w:val="28"/>
          <w:szCs w:val="28"/>
        </w:rPr>
        <w:t>п</w:t>
      </w:r>
      <w:proofErr w:type="gramEnd"/>
      <w:r w:rsidR="00AB154C" w:rsidRPr="00F24A72">
        <w:rPr>
          <w:sz w:val="28"/>
          <w:szCs w:val="28"/>
        </w:rPr>
        <w:t xml:space="preserve">особие / В.В. Ковалев. </w:t>
      </w:r>
      <w:r w:rsidR="00B02538">
        <w:rPr>
          <w:sz w:val="28"/>
          <w:szCs w:val="28"/>
        </w:rPr>
        <w:t>—</w:t>
      </w:r>
      <w:r w:rsidR="00AB154C" w:rsidRPr="00F24A72">
        <w:rPr>
          <w:sz w:val="28"/>
          <w:szCs w:val="28"/>
        </w:rPr>
        <w:t xml:space="preserve"> М.: Финансы и статистика, 2009.</w:t>
      </w:r>
      <w:r w:rsidR="00B02538">
        <w:rPr>
          <w:sz w:val="28"/>
          <w:szCs w:val="28"/>
        </w:rPr>
        <w:t xml:space="preserve"> —</w:t>
      </w:r>
      <w:r w:rsidR="00AB154C" w:rsidRPr="00F24A72">
        <w:rPr>
          <w:sz w:val="28"/>
          <w:szCs w:val="28"/>
        </w:rPr>
        <w:t xml:space="preserve"> 300 </w:t>
      </w:r>
      <w:proofErr w:type="gramStart"/>
      <w:r w:rsidR="00AB154C" w:rsidRPr="00F24A72">
        <w:rPr>
          <w:sz w:val="28"/>
          <w:szCs w:val="28"/>
        </w:rPr>
        <w:t>с</w:t>
      </w:r>
      <w:proofErr w:type="gramEnd"/>
      <w:r w:rsidR="00AB154C" w:rsidRPr="00F24A72">
        <w:rPr>
          <w:sz w:val="28"/>
          <w:szCs w:val="28"/>
        </w:rPr>
        <w:t>.</w:t>
      </w:r>
    </w:p>
    <w:p w:rsidR="00AB154C" w:rsidRPr="00F24A72" w:rsidRDefault="00885284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AB154C" w:rsidRPr="00F24A72">
        <w:rPr>
          <w:sz w:val="28"/>
          <w:szCs w:val="28"/>
        </w:rPr>
        <w:t xml:space="preserve">. Ковалев, В.В. Введение в финансовый менеджмент / В.В. Ковалев. </w:t>
      </w:r>
      <w:r w:rsidR="003F1EF5">
        <w:rPr>
          <w:sz w:val="28"/>
          <w:szCs w:val="28"/>
        </w:rPr>
        <w:t>—</w:t>
      </w:r>
      <w:r w:rsidR="00AB154C" w:rsidRPr="00F24A72">
        <w:rPr>
          <w:sz w:val="28"/>
          <w:szCs w:val="28"/>
        </w:rPr>
        <w:t xml:space="preserve"> М.: Финансы и статистика, </w:t>
      </w:r>
      <w:r w:rsidR="00B02538">
        <w:rPr>
          <w:sz w:val="28"/>
          <w:szCs w:val="28"/>
        </w:rPr>
        <w:t>2010</w:t>
      </w:r>
      <w:r w:rsidR="003F1EF5">
        <w:rPr>
          <w:sz w:val="28"/>
          <w:szCs w:val="28"/>
        </w:rPr>
        <w:t>. —</w:t>
      </w:r>
      <w:r w:rsidR="00AB154C" w:rsidRPr="00F24A72">
        <w:rPr>
          <w:sz w:val="28"/>
          <w:szCs w:val="28"/>
        </w:rPr>
        <w:t xml:space="preserve"> 728 </w:t>
      </w:r>
      <w:proofErr w:type="gramStart"/>
      <w:r w:rsidR="00AB154C" w:rsidRPr="00F24A72">
        <w:rPr>
          <w:sz w:val="28"/>
          <w:szCs w:val="28"/>
        </w:rPr>
        <w:t>с</w:t>
      </w:r>
      <w:proofErr w:type="gramEnd"/>
      <w:r w:rsidR="00AB154C" w:rsidRPr="00F24A72">
        <w:rPr>
          <w:sz w:val="28"/>
          <w:szCs w:val="28"/>
        </w:rPr>
        <w:t>.</w:t>
      </w:r>
    </w:p>
    <w:p w:rsidR="00AB154C" w:rsidRPr="00F24A72" w:rsidRDefault="00885284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AB154C" w:rsidRPr="00F24A72">
        <w:rPr>
          <w:sz w:val="28"/>
          <w:szCs w:val="28"/>
        </w:rPr>
        <w:t xml:space="preserve">. </w:t>
      </w:r>
      <w:proofErr w:type="spellStart"/>
      <w:r w:rsidR="00AB154C" w:rsidRPr="00F24A72">
        <w:rPr>
          <w:sz w:val="28"/>
          <w:szCs w:val="28"/>
        </w:rPr>
        <w:t>Когденко</w:t>
      </w:r>
      <w:proofErr w:type="spellEnd"/>
      <w:r w:rsidR="00AB154C" w:rsidRPr="00F24A72">
        <w:rPr>
          <w:sz w:val="28"/>
          <w:szCs w:val="28"/>
        </w:rPr>
        <w:t xml:space="preserve">,  В.Г. Методология и методика экономического анализа: </w:t>
      </w:r>
      <w:r w:rsidR="003F1EF5">
        <w:rPr>
          <w:sz w:val="28"/>
          <w:szCs w:val="28"/>
        </w:rPr>
        <w:t>учеб</w:t>
      </w:r>
      <w:proofErr w:type="gramStart"/>
      <w:r w:rsidR="003F1EF5">
        <w:rPr>
          <w:sz w:val="28"/>
          <w:szCs w:val="28"/>
        </w:rPr>
        <w:t>.</w:t>
      </w:r>
      <w:proofErr w:type="gramEnd"/>
      <w:r w:rsidR="003F1EF5">
        <w:rPr>
          <w:sz w:val="28"/>
          <w:szCs w:val="28"/>
        </w:rPr>
        <w:t xml:space="preserve"> </w:t>
      </w:r>
      <w:proofErr w:type="gramStart"/>
      <w:r w:rsidR="003F1EF5">
        <w:rPr>
          <w:sz w:val="28"/>
          <w:szCs w:val="28"/>
        </w:rPr>
        <w:t>п</w:t>
      </w:r>
      <w:proofErr w:type="gramEnd"/>
      <w:r w:rsidR="003F1EF5">
        <w:rPr>
          <w:sz w:val="28"/>
          <w:szCs w:val="28"/>
        </w:rPr>
        <w:t xml:space="preserve">особие / В.Г. </w:t>
      </w:r>
      <w:proofErr w:type="spellStart"/>
      <w:r w:rsidR="003F1EF5">
        <w:rPr>
          <w:sz w:val="28"/>
          <w:szCs w:val="28"/>
        </w:rPr>
        <w:t>Когденко</w:t>
      </w:r>
      <w:proofErr w:type="spellEnd"/>
      <w:r w:rsidR="003F1EF5">
        <w:rPr>
          <w:sz w:val="28"/>
          <w:szCs w:val="28"/>
        </w:rPr>
        <w:t>. —</w:t>
      </w:r>
      <w:r w:rsidR="00AB154C" w:rsidRPr="00F24A72">
        <w:rPr>
          <w:sz w:val="28"/>
          <w:szCs w:val="28"/>
        </w:rPr>
        <w:t xml:space="preserve"> М.: ЮНИТИ-ДАНА, </w:t>
      </w:r>
      <w:r w:rsidR="003F1EF5">
        <w:rPr>
          <w:sz w:val="28"/>
          <w:szCs w:val="28"/>
        </w:rPr>
        <w:t>2011</w:t>
      </w:r>
      <w:r w:rsidR="00AB154C" w:rsidRPr="00F24A72">
        <w:rPr>
          <w:sz w:val="28"/>
          <w:szCs w:val="28"/>
        </w:rPr>
        <w:t xml:space="preserve">. </w:t>
      </w:r>
      <w:r w:rsidR="003F1EF5">
        <w:rPr>
          <w:sz w:val="28"/>
          <w:szCs w:val="28"/>
        </w:rPr>
        <w:t>—</w:t>
      </w:r>
      <w:r w:rsidR="00AB154C" w:rsidRPr="00F24A72">
        <w:rPr>
          <w:sz w:val="28"/>
          <w:szCs w:val="28"/>
        </w:rPr>
        <w:t xml:space="preserve"> 544 с.</w:t>
      </w:r>
    </w:p>
    <w:p w:rsidR="00AB154C" w:rsidRPr="00F24A72" w:rsidRDefault="00885284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AB154C" w:rsidRPr="00F24A72">
        <w:rPr>
          <w:sz w:val="28"/>
          <w:szCs w:val="28"/>
        </w:rPr>
        <w:t>. Кондраков, Н.П. Бухгалтерский учет, анализ хозяйственной деятельн</w:t>
      </w:r>
      <w:r w:rsidR="00B02538">
        <w:rPr>
          <w:sz w:val="28"/>
          <w:szCs w:val="28"/>
        </w:rPr>
        <w:t>ости и аудит / Н.П. Кондраков. —  М.: Перспектива</w:t>
      </w:r>
      <w:r w:rsidR="00AB154C" w:rsidRPr="00F24A72">
        <w:rPr>
          <w:sz w:val="28"/>
          <w:szCs w:val="28"/>
        </w:rPr>
        <w:t xml:space="preserve">, </w:t>
      </w:r>
      <w:r w:rsidR="00B02538">
        <w:rPr>
          <w:sz w:val="28"/>
          <w:szCs w:val="28"/>
        </w:rPr>
        <w:t>2010</w:t>
      </w:r>
      <w:r w:rsidR="00AB154C" w:rsidRPr="00F24A72">
        <w:rPr>
          <w:sz w:val="28"/>
          <w:szCs w:val="28"/>
        </w:rPr>
        <w:t xml:space="preserve">. </w:t>
      </w:r>
      <w:r w:rsidR="00B02538">
        <w:rPr>
          <w:sz w:val="28"/>
          <w:szCs w:val="28"/>
        </w:rPr>
        <w:t>—</w:t>
      </w:r>
      <w:r w:rsidR="00AB154C" w:rsidRPr="00F24A72">
        <w:rPr>
          <w:sz w:val="28"/>
          <w:szCs w:val="28"/>
        </w:rPr>
        <w:t xml:space="preserve"> 247 </w:t>
      </w:r>
      <w:proofErr w:type="gramStart"/>
      <w:r w:rsidR="00AB154C" w:rsidRPr="00F24A72">
        <w:rPr>
          <w:sz w:val="28"/>
          <w:szCs w:val="28"/>
        </w:rPr>
        <w:t>с</w:t>
      </w:r>
      <w:proofErr w:type="gramEnd"/>
      <w:r w:rsidR="00AB154C" w:rsidRPr="00F24A72">
        <w:rPr>
          <w:sz w:val="28"/>
          <w:szCs w:val="28"/>
        </w:rPr>
        <w:t>.</w:t>
      </w:r>
    </w:p>
    <w:p w:rsidR="00AB154C" w:rsidRPr="00F24A72" w:rsidRDefault="00885284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AB154C" w:rsidRPr="00F24A72">
        <w:rPr>
          <w:sz w:val="28"/>
          <w:szCs w:val="28"/>
        </w:rPr>
        <w:t>. Любушин, М.П. Анализ финансово-экономической деятельности предприятия: учеб</w:t>
      </w:r>
      <w:proofErr w:type="gramStart"/>
      <w:r w:rsidR="00AB154C" w:rsidRPr="00F24A72">
        <w:rPr>
          <w:sz w:val="28"/>
          <w:szCs w:val="28"/>
        </w:rPr>
        <w:t>.</w:t>
      </w:r>
      <w:proofErr w:type="gramEnd"/>
      <w:r w:rsidR="00AB154C" w:rsidRPr="00F24A72">
        <w:rPr>
          <w:sz w:val="28"/>
          <w:szCs w:val="28"/>
        </w:rPr>
        <w:t xml:space="preserve"> </w:t>
      </w:r>
      <w:proofErr w:type="gramStart"/>
      <w:r w:rsidR="00AB154C" w:rsidRPr="00F24A72">
        <w:rPr>
          <w:sz w:val="28"/>
          <w:szCs w:val="28"/>
        </w:rPr>
        <w:t>п</w:t>
      </w:r>
      <w:proofErr w:type="gramEnd"/>
      <w:r w:rsidR="00AB154C" w:rsidRPr="00F24A72">
        <w:rPr>
          <w:sz w:val="28"/>
          <w:szCs w:val="28"/>
        </w:rPr>
        <w:t xml:space="preserve">особие для вузов / М.П. Любушин, В.Б. Лещева. </w:t>
      </w:r>
      <w:r w:rsidR="003F1EF5">
        <w:rPr>
          <w:sz w:val="28"/>
          <w:szCs w:val="28"/>
        </w:rPr>
        <w:t>—</w:t>
      </w:r>
      <w:r w:rsidR="00AB154C" w:rsidRPr="00F24A72">
        <w:rPr>
          <w:sz w:val="28"/>
          <w:szCs w:val="28"/>
        </w:rPr>
        <w:t xml:space="preserve"> М.: ЮНИТИ-ДАНА, </w:t>
      </w:r>
      <w:r w:rsidR="00B02538">
        <w:rPr>
          <w:sz w:val="28"/>
          <w:szCs w:val="28"/>
        </w:rPr>
        <w:t>2010</w:t>
      </w:r>
      <w:r w:rsidR="003F1EF5">
        <w:rPr>
          <w:sz w:val="28"/>
          <w:szCs w:val="28"/>
        </w:rPr>
        <w:t>. —</w:t>
      </w:r>
      <w:r w:rsidR="00AB154C" w:rsidRPr="00F24A72">
        <w:rPr>
          <w:sz w:val="28"/>
          <w:szCs w:val="28"/>
        </w:rPr>
        <w:t xml:space="preserve"> 356 с.</w:t>
      </w:r>
    </w:p>
    <w:p w:rsidR="00AB154C" w:rsidRPr="00F24A72" w:rsidRDefault="00885284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AB154C" w:rsidRPr="00F24A72">
        <w:rPr>
          <w:sz w:val="28"/>
          <w:szCs w:val="28"/>
        </w:rPr>
        <w:t>. Методика экономического анализа промышленного предприятия (объединения): учеб</w:t>
      </w:r>
      <w:proofErr w:type="gramStart"/>
      <w:r w:rsidR="00AB154C" w:rsidRPr="00F24A72">
        <w:rPr>
          <w:sz w:val="28"/>
          <w:szCs w:val="28"/>
        </w:rPr>
        <w:t>.</w:t>
      </w:r>
      <w:proofErr w:type="gramEnd"/>
      <w:r w:rsidR="00AB154C" w:rsidRPr="00F24A72">
        <w:rPr>
          <w:sz w:val="28"/>
          <w:szCs w:val="28"/>
        </w:rPr>
        <w:t xml:space="preserve"> </w:t>
      </w:r>
      <w:proofErr w:type="gramStart"/>
      <w:r w:rsidR="00AB154C" w:rsidRPr="00F24A72">
        <w:rPr>
          <w:sz w:val="28"/>
          <w:szCs w:val="28"/>
        </w:rPr>
        <w:t>п</w:t>
      </w:r>
      <w:proofErr w:type="gramEnd"/>
      <w:r w:rsidR="00AB154C" w:rsidRPr="00F24A72">
        <w:rPr>
          <w:sz w:val="28"/>
          <w:szCs w:val="28"/>
        </w:rPr>
        <w:t xml:space="preserve">особие / под ред. А.И. </w:t>
      </w:r>
      <w:proofErr w:type="spellStart"/>
      <w:r w:rsidR="00AB154C" w:rsidRPr="00F24A72">
        <w:rPr>
          <w:sz w:val="28"/>
          <w:szCs w:val="28"/>
        </w:rPr>
        <w:t>Бужинекого</w:t>
      </w:r>
      <w:proofErr w:type="spellEnd"/>
      <w:r w:rsidR="00AB154C" w:rsidRPr="00F24A72">
        <w:rPr>
          <w:sz w:val="28"/>
          <w:szCs w:val="28"/>
        </w:rPr>
        <w:t xml:space="preserve">. </w:t>
      </w:r>
      <w:r w:rsidR="003F1EF5">
        <w:rPr>
          <w:sz w:val="28"/>
          <w:szCs w:val="28"/>
        </w:rPr>
        <w:t>—</w:t>
      </w:r>
      <w:r w:rsidR="00AB154C" w:rsidRPr="00F24A72">
        <w:rPr>
          <w:sz w:val="28"/>
          <w:szCs w:val="28"/>
        </w:rPr>
        <w:t xml:space="preserve"> М.: Финансы и статистика, </w:t>
      </w:r>
      <w:r w:rsidR="00B02538">
        <w:rPr>
          <w:sz w:val="28"/>
          <w:szCs w:val="28"/>
        </w:rPr>
        <w:t>2011</w:t>
      </w:r>
      <w:r w:rsidR="003F1EF5">
        <w:rPr>
          <w:sz w:val="28"/>
          <w:szCs w:val="28"/>
        </w:rPr>
        <w:t>. —</w:t>
      </w:r>
      <w:r w:rsidR="00AB154C" w:rsidRPr="00F24A72">
        <w:rPr>
          <w:sz w:val="28"/>
          <w:szCs w:val="28"/>
        </w:rPr>
        <w:t xml:space="preserve"> 250 </w:t>
      </w:r>
      <w:proofErr w:type="gramStart"/>
      <w:r w:rsidR="00AB154C" w:rsidRPr="00F24A72">
        <w:rPr>
          <w:sz w:val="28"/>
          <w:szCs w:val="28"/>
        </w:rPr>
        <w:t>с</w:t>
      </w:r>
      <w:proofErr w:type="gramEnd"/>
      <w:r w:rsidR="00AB154C" w:rsidRPr="00F24A72">
        <w:rPr>
          <w:sz w:val="28"/>
          <w:szCs w:val="28"/>
        </w:rPr>
        <w:t>.</w:t>
      </w:r>
    </w:p>
    <w:p w:rsidR="00AB154C" w:rsidRPr="00F24A72" w:rsidRDefault="00885284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AB154C" w:rsidRPr="00F24A72">
        <w:rPr>
          <w:sz w:val="28"/>
          <w:szCs w:val="28"/>
        </w:rPr>
        <w:t xml:space="preserve">. </w:t>
      </w:r>
      <w:proofErr w:type="spellStart"/>
      <w:r w:rsidR="00AB154C" w:rsidRPr="00F24A72">
        <w:rPr>
          <w:sz w:val="28"/>
          <w:szCs w:val="28"/>
        </w:rPr>
        <w:t>Подъяблонская</w:t>
      </w:r>
      <w:proofErr w:type="spellEnd"/>
      <w:r w:rsidR="00AB154C" w:rsidRPr="00F24A72">
        <w:rPr>
          <w:sz w:val="28"/>
          <w:szCs w:val="28"/>
        </w:rPr>
        <w:t xml:space="preserve">, Л.М. Анализ оборотного капитала / Л.М. </w:t>
      </w:r>
      <w:proofErr w:type="spellStart"/>
      <w:r w:rsidR="00AB154C" w:rsidRPr="00F24A72">
        <w:rPr>
          <w:sz w:val="28"/>
          <w:szCs w:val="28"/>
        </w:rPr>
        <w:t>Подъяблонск</w:t>
      </w:r>
      <w:r w:rsidR="003F1EF5">
        <w:rPr>
          <w:sz w:val="28"/>
          <w:szCs w:val="28"/>
        </w:rPr>
        <w:t>ая</w:t>
      </w:r>
      <w:proofErr w:type="spellEnd"/>
      <w:r w:rsidR="003F1EF5">
        <w:rPr>
          <w:sz w:val="28"/>
          <w:szCs w:val="28"/>
        </w:rPr>
        <w:t xml:space="preserve">, К.К. Поздняков // Финансы. — 2010. – </w:t>
      </w:r>
      <w:proofErr w:type="spellStart"/>
      <w:r w:rsidR="003F1EF5">
        <w:rPr>
          <w:sz w:val="28"/>
          <w:szCs w:val="28"/>
        </w:rPr>
        <w:t>Вып</w:t>
      </w:r>
      <w:proofErr w:type="spellEnd"/>
      <w:r w:rsidR="003F1EF5">
        <w:rPr>
          <w:sz w:val="28"/>
          <w:szCs w:val="28"/>
        </w:rPr>
        <w:t>. 3. — № 3. —</w:t>
      </w:r>
      <w:r w:rsidR="00AB154C" w:rsidRPr="00F24A72">
        <w:rPr>
          <w:sz w:val="28"/>
          <w:szCs w:val="28"/>
        </w:rPr>
        <w:t xml:space="preserve"> С. 19</w:t>
      </w:r>
      <w:r w:rsidR="003F1EF5">
        <w:rPr>
          <w:sz w:val="28"/>
          <w:szCs w:val="28"/>
        </w:rPr>
        <w:t>-</w:t>
      </w:r>
      <w:r w:rsidR="00AB154C" w:rsidRPr="00F24A72">
        <w:rPr>
          <w:sz w:val="28"/>
          <w:szCs w:val="28"/>
        </w:rPr>
        <w:t xml:space="preserve">23. </w:t>
      </w:r>
    </w:p>
    <w:p w:rsidR="00AB154C" w:rsidRPr="00F24A72" w:rsidRDefault="00885284" w:rsidP="00885284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AB154C" w:rsidRPr="00F24A72">
        <w:rPr>
          <w:sz w:val="28"/>
          <w:szCs w:val="28"/>
        </w:rPr>
        <w:t xml:space="preserve">. </w:t>
      </w:r>
      <w:proofErr w:type="spellStart"/>
      <w:r w:rsidR="00AB154C" w:rsidRPr="00F24A72">
        <w:rPr>
          <w:sz w:val="28"/>
          <w:szCs w:val="28"/>
        </w:rPr>
        <w:t>Поукок</w:t>
      </w:r>
      <w:proofErr w:type="spellEnd"/>
      <w:r w:rsidR="00AB154C" w:rsidRPr="00F24A72">
        <w:rPr>
          <w:sz w:val="28"/>
          <w:szCs w:val="28"/>
        </w:rPr>
        <w:t xml:space="preserve">, М.А., Тейлор А.Х. Финансовое планирование и контроль / </w:t>
      </w:r>
      <w:r w:rsidR="003F1EF5">
        <w:rPr>
          <w:sz w:val="28"/>
          <w:szCs w:val="28"/>
        </w:rPr>
        <w:t xml:space="preserve">М.А. М.А. </w:t>
      </w:r>
      <w:proofErr w:type="spellStart"/>
      <w:r w:rsidR="003F1EF5">
        <w:rPr>
          <w:sz w:val="28"/>
          <w:szCs w:val="28"/>
        </w:rPr>
        <w:t>Поукок</w:t>
      </w:r>
      <w:proofErr w:type="spellEnd"/>
      <w:r w:rsidR="003F1EF5">
        <w:rPr>
          <w:sz w:val="28"/>
          <w:szCs w:val="28"/>
        </w:rPr>
        <w:t>, А.Х. Тейлор. —</w:t>
      </w:r>
      <w:r w:rsidR="00AB154C" w:rsidRPr="00F24A72">
        <w:rPr>
          <w:sz w:val="28"/>
          <w:szCs w:val="28"/>
        </w:rPr>
        <w:t xml:space="preserve"> М.: ИНФРА, </w:t>
      </w:r>
      <w:r w:rsidR="00B02538">
        <w:rPr>
          <w:sz w:val="28"/>
          <w:szCs w:val="28"/>
        </w:rPr>
        <w:t>2011</w:t>
      </w:r>
      <w:r w:rsidR="003F1EF5">
        <w:rPr>
          <w:sz w:val="28"/>
          <w:szCs w:val="28"/>
        </w:rPr>
        <w:t>. —</w:t>
      </w:r>
      <w:r w:rsidR="00AB154C" w:rsidRPr="00F24A72">
        <w:rPr>
          <w:sz w:val="28"/>
          <w:szCs w:val="28"/>
        </w:rPr>
        <w:t xml:space="preserve"> 352 с.</w:t>
      </w:r>
    </w:p>
    <w:p w:rsidR="00F134F7" w:rsidRPr="00B02538" w:rsidRDefault="00885284" w:rsidP="00B02538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>
        <w:rPr>
          <w:kern w:val="36"/>
          <w:sz w:val="28"/>
          <w:szCs w:val="28"/>
        </w:rPr>
        <w:t>20</w:t>
      </w:r>
      <w:r w:rsidR="00AB154C" w:rsidRPr="00F24A72">
        <w:rPr>
          <w:kern w:val="36"/>
          <w:sz w:val="28"/>
          <w:szCs w:val="28"/>
        </w:rPr>
        <w:t xml:space="preserve">. </w:t>
      </w:r>
      <w:proofErr w:type="spellStart"/>
      <w:r w:rsidR="00AB154C" w:rsidRPr="00F24A72">
        <w:rPr>
          <w:kern w:val="36"/>
          <w:sz w:val="28"/>
          <w:szCs w:val="28"/>
        </w:rPr>
        <w:t>Радионов</w:t>
      </w:r>
      <w:proofErr w:type="spellEnd"/>
      <w:r w:rsidR="00AB154C" w:rsidRPr="00F24A72">
        <w:rPr>
          <w:kern w:val="36"/>
          <w:sz w:val="28"/>
          <w:szCs w:val="28"/>
        </w:rPr>
        <w:t xml:space="preserve">, Р.А. </w:t>
      </w:r>
      <w:r w:rsidR="00AB154C" w:rsidRPr="00885284">
        <w:rPr>
          <w:sz w:val="28"/>
          <w:szCs w:val="28"/>
        </w:rPr>
        <w:t xml:space="preserve">Финансовый менеджмент. Нормирование и </w:t>
      </w:r>
      <w:r w:rsidR="00AB154C" w:rsidRPr="00B02538">
        <w:rPr>
          <w:rStyle w:val="highlight3"/>
          <w:b w:val="0"/>
          <w:sz w:val="28"/>
          <w:szCs w:val="28"/>
          <w:u w:val="none"/>
        </w:rPr>
        <w:t>управление</w:t>
      </w:r>
      <w:r w:rsidR="00AB154C" w:rsidRPr="00B02538">
        <w:rPr>
          <w:b/>
          <w:sz w:val="28"/>
          <w:szCs w:val="28"/>
        </w:rPr>
        <w:t xml:space="preserve"> </w:t>
      </w:r>
      <w:r w:rsidR="00AB154C" w:rsidRPr="00B02538">
        <w:rPr>
          <w:rStyle w:val="highlight3"/>
          <w:b w:val="0"/>
          <w:sz w:val="28"/>
          <w:szCs w:val="28"/>
          <w:u w:val="none"/>
        </w:rPr>
        <w:t>оборотными</w:t>
      </w:r>
      <w:r w:rsidR="00AB154C" w:rsidRPr="00B02538">
        <w:rPr>
          <w:b/>
          <w:sz w:val="28"/>
          <w:szCs w:val="28"/>
        </w:rPr>
        <w:t xml:space="preserve"> </w:t>
      </w:r>
      <w:r w:rsidR="00AB154C" w:rsidRPr="00B02538">
        <w:rPr>
          <w:rStyle w:val="highlight3"/>
          <w:b w:val="0"/>
          <w:sz w:val="28"/>
          <w:szCs w:val="28"/>
          <w:u w:val="none"/>
        </w:rPr>
        <w:t>средствами</w:t>
      </w:r>
      <w:r w:rsidR="00AB154C" w:rsidRPr="00B02538">
        <w:rPr>
          <w:b/>
          <w:sz w:val="28"/>
          <w:szCs w:val="28"/>
        </w:rPr>
        <w:t xml:space="preserve"> </w:t>
      </w:r>
      <w:r w:rsidR="00AB154C" w:rsidRPr="00B02538">
        <w:rPr>
          <w:sz w:val="28"/>
          <w:szCs w:val="28"/>
        </w:rPr>
        <w:t>предприятия</w:t>
      </w:r>
      <w:r w:rsidR="003F1EF5">
        <w:rPr>
          <w:sz w:val="28"/>
          <w:szCs w:val="28"/>
        </w:rPr>
        <w:t xml:space="preserve">  / Р.А. </w:t>
      </w:r>
      <w:proofErr w:type="spellStart"/>
      <w:r w:rsidR="003F1EF5">
        <w:rPr>
          <w:sz w:val="28"/>
          <w:szCs w:val="28"/>
        </w:rPr>
        <w:t>Радионов</w:t>
      </w:r>
      <w:proofErr w:type="spellEnd"/>
      <w:r w:rsidR="003F1EF5">
        <w:rPr>
          <w:sz w:val="28"/>
          <w:szCs w:val="28"/>
        </w:rPr>
        <w:t>. — М.: ИНФРА-</w:t>
      </w:r>
      <w:r w:rsidR="00AB154C" w:rsidRPr="00B02538">
        <w:rPr>
          <w:sz w:val="28"/>
          <w:szCs w:val="28"/>
        </w:rPr>
        <w:t xml:space="preserve">М, </w:t>
      </w:r>
      <w:r w:rsidR="00B02538" w:rsidRPr="00B02538">
        <w:rPr>
          <w:sz w:val="28"/>
          <w:szCs w:val="28"/>
        </w:rPr>
        <w:t>20</w:t>
      </w:r>
      <w:r w:rsidR="00B02538">
        <w:rPr>
          <w:sz w:val="28"/>
          <w:szCs w:val="28"/>
        </w:rPr>
        <w:t>1</w:t>
      </w:r>
      <w:r w:rsidR="00B02538" w:rsidRPr="00B02538">
        <w:rPr>
          <w:sz w:val="28"/>
          <w:szCs w:val="28"/>
        </w:rPr>
        <w:t>1</w:t>
      </w:r>
      <w:r w:rsidR="00B02538">
        <w:rPr>
          <w:sz w:val="28"/>
          <w:szCs w:val="28"/>
        </w:rPr>
        <w:t xml:space="preserve">. </w:t>
      </w:r>
      <w:r w:rsidR="003F1EF5">
        <w:rPr>
          <w:sz w:val="28"/>
          <w:szCs w:val="28"/>
        </w:rPr>
        <w:t>—</w:t>
      </w:r>
      <w:r w:rsidR="00B02538">
        <w:rPr>
          <w:sz w:val="28"/>
          <w:szCs w:val="28"/>
        </w:rPr>
        <w:t xml:space="preserve"> 115 с.</w:t>
      </w:r>
    </w:p>
    <w:sectPr w:rsidR="00F134F7" w:rsidRPr="00B02538" w:rsidSect="00515AC3">
      <w:headerReference w:type="default" r:id="rId38"/>
      <w:footerReference w:type="even" r:id="rId39"/>
      <w:footerReference w:type="default" r:id="rId40"/>
      <w:footnotePr>
        <w:numRestart w:val="eachPage"/>
      </w:footnotePr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166" w:rsidRDefault="00167166" w:rsidP="00981ED5">
      <w:pPr>
        <w:spacing w:line="240" w:lineRule="auto"/>
      </w:pPr>
      <w:r>
        <w:separator/>
      </w:r>
    </w:p>
  </w:endnote>
  <w:endnote w:type="continuationSeparator" w:id="0">
    <w:p w:rsidR="00167166" w:rsidRDefault="00167166" w:rsidP="00981ED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E5D" w:rsidRDefault="00F21E5D" w:rsidP="00191033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21E5D" w:rsidRDefault="00F21E5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E5D" w:rsidRDefault="00F21E5D" w:rsidP="00981ED5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166" w:rsidRDefault="00167166" w:rsidP="00981ED5">
      <w:pPr>
        <w:spacing w:line="240" w:lineRule="auto"/>
      </w:pPr>
      <w:r>
        <w:separator/>
      </w:r>
    </w:p>
  </w:footnote>
  <w:footnote w:type="continuationSeparator" w:id="0">
    <w:p w:rsidR="00167166" w:rsidRDefault="00167166" w:rsidP="00981ED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46001"/>
      <w:docPartObj>
        <w:docPartGallery w:val="Page Numbers (Top of Page)"/>
        <w:docPartUnique/>
      </w:docPartObj>
    </w:sdtPr>
    <w:sdtContent>
      <w:p w:rsidR="00F21E5D" w:rsidRDefault="00F21E5D">
        <w:pPr>
          <w:pStyle w:val="ae"/>
          <w:jc w:val="center"/>
        </w:pPr>
        <w:fldSimple w:instr=" PAGE   \* MERGEFORMAT ">
          <w:r w:rsidR="00FA3522">
            <w:rPr>
              <w:noProof/>
            </w:rPr>
            <w:t>2</w:t>
          </w:r>
        </w:fldSimple>
      </w:p>
    </w:sdtContent>
  </w:sdt>
  <w:p w:rsidR="00F21E5D" w:rsidRDefault="00F21E5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C40FF"/>
    <w:multiLevelType w:val="hybridMultilevel"/>
    <w:tmpl w:val="EB721A66"/>
    <w:lvl w:ilvl="0" w:tplc="24401FE4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A575C3"/>
    <w:multiLevelType w:val="hybridMultilevel"/>
    <w:tmpl w:val="6504A072"/>
    <w:lvl w:ilvl="0" w:tplc="4CBC453C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940DC1"/>
    <w:rsid w:val="00017606"/>
    <w:rsid w:val="00101F5A"/>
    <w:rsid w:val="00167166"/>
    <w:rsid w:val="00191033"/>
    <w:rsid w:val="001F075D"/>
    <w:rsid w:val="002175A1"/>
    <w:rsid w:val="00222813"/>
    <w:rsid w:val="0027224B"/>
    <w:rsid w:val="002823D9"/>
    <w:rsid w:val="003F1EF5"/>
    <w:rsid w:val="00423414"/>
    <w:rsid w:val="004274D6"/>
    <w:rsid w:val="00443880"/>
    <w:rsid w:val="004E1578"/>
    <w:rsid w:val="00515AC3"/>
    <w:rsid w:val="00596D06"/>
    <w:rsid w:val="00597511"/>
    <w:rsid w:val="005A6047"/>
    <w:rsid w:val="005B1BA1"/>
    <w:rsid w:val="005E2A62"/>
    <w:rsid w:val="005F66D8"/>
    <w:rsid w:val="00706847"/>
    <w:rsid w:val="0081411A"/>
    <w:rsid w:val="008151EA"/>
    <w:rsid w:val="00830DAF"/>
    <w:rsid w:val="00855B4A"/>
    <w:rsid w:val="00885284"/>
    <w:rsid w:val="00924150"/>
    <w:rsid w:val="00940DC1"/>
    <w:rsid w:val="00981ED5"/>
    <w:rsid w:val="009F679D"/>
    <w:rsid w:val="00A21C01"/>
    <w:rsid w:val="00AB154C"/>
    <w:rsid w:val="00B02538"/>
    <w:rsid w:val="00CB6327"/>
    <w:rsid w:val="00CE7406"/>
    <w:rsid w:val="00DB0D9E"/>
    <w:rsid w:val="00DD4F9D"/>
    <w:rsid w:val="00F134F7"/>
    <w:rsid w:val="00F21E5D"/>
    <w:rsid w:val="00F35EA2"/>
    <w:rsid w:val="00FA3522"/>
    <w:rsid w:val="00FF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406"/>
    <w:pPr>
      <w:spacing w:line="360" w:lineRule="auto"/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B632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940DC1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940DC1"/>
    <w:rPr>
      <w:rFonts w:ascii="Calibri" w:eastAsia="Times New Roman" w:hAnsi="Calibri"/>
      <w:b/>
      <w:bCs/>
      <w:sz w:val="28"/>
      <w:szCs w:val="28"/>
      <w:lang w:eastAsia="en-US"/>
    </w:rPr>
  </w:style>
  <w:style w:type="paragraph" w:styleId="a3">
    <w:name w:val="Body Text"/>
    <w:basedOn w:val="a"/>
    <w:link w:val="a4"/>
    <w:rsid w:val="00940DC1"/>
    <w:pPr>
      <w:spacing w:line="336" w:lineRule="auto"/>
      <w:ind w:firstLine="851"/>
    </w:pPr>
    <w:rPr>
      <w:rFonts w:eastAsia="Times New Roman"/>
      <w:szCs w:val="20"/>
      <w:lang w:eastAsia="ru-RU"/>
    </w:rPr>
  </w:style>
  <w:style w:type="character" w:customStyle="1" w:styleId="a4">
    <w:name w:val="Основной текст Знак"/>
    <w:link w:val="a3"/>
    <w:rsid w:val="00940DC1"/>
    <w:rPr>
      <w:rFonts w:eastAsia="Times New Roman"/>
      <w:sz w:val="28"/>
    </w:rPr>
  </w:style>
  <w:style w:type="paragraph" w:styleId="a5">
    <w:name w:val="Body Text Indent"/>
    <w:basedOn w:val="a"/>
    <w:link w:val="a6"/>
    <w:rsid w:val="00940DC1"/>
    <w:pPr>
      <w:spacing w:after="120" w:line="240" w:lineRule="auto"/>
      <w:ind w:left="283" w:firstLine="0"/>
    </w:pPr>
    <w:rPr>
      <w:rFonts w:eastAsia="Times New Roman"/>
      <w:szCs w:val="20"/>
      <w:lang w:eastAsia="ru-RU"/>
    </w:rPr>
  </w:style>
  <w:style w:type="character" w:customStyle="1" w:styleId="a6">
    <w:name w:val="Основной текст с отступом Знак"/>
    <w:link w:val="a5"/>
    <w:rsid w:val="00940DC1"/>
    <w:rPr>
      <w:rFonts w:eastAsia="Times New Roman"/>
      <w:sz w:val="28"/>
    </w:rPr>
  </w:style>
  <w:style w:type="paragraph" w:customStyle="1" w:styleId="11">
    <w:name w:val="Обычный1"/>
    <w:rsid w:val="00940DC1"/>
    <w:pPr>
      <w:widowControl w:val="0"/>
    </w:pPr>
    <w:rPr>
      <w:rFonts w:eastAsia="Times New Roman"/>
      <w:snapToGrid w:val="0"/>
      <w:sz w:val="18"/>
    </w:rPr>
  </w:style>
  <w:style w:type="paragraph" w:customStyle="1" w:styleId="style1">
    <w:name w:val="style1"/>
    <w:basedOn w:val="a"/>
    <w:rsid w:val="00940DC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7">
    <w:name w:val="Emphasis"/>
    <w:qFormat/>
    <w:rsid w:val="00940DC1"/>
    <w:rPr>
      <w:i/>
      <w:iCs/>
    </w:rPr>
  </w:style>
  <w:style w:type="paragraph" w:styleId="a8">
    <w:name w:val="Normal (Web)"/>
    <w:basedOn w:val="a"/>
    <w:unhideWhenUsed/>
    <w:rsid w:val="00940DC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table" w:styleId="a9">
    <w:name w:val="Table Grid"/>
    <w:basedOn w:val="a1"/>
    <w:rsid w:val="00940DC1"/>
    <w:pPr>
      <w:spacing w:line="360" w:lineRule="auto"/>
      <w:ind w:firstLine="709"/>
      <w:jc w:val="both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940DC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940DC1"/>
    <w:rPr>
      <w:color w:val="0000FF"/>
      <w:u w:val="single"/>
    </w:rPr>
  </w:style>
  <w:style w:type="paragraph" w:customStyle="1" w:styleId="article">
    <w:name w:val="article"/>
    <w:basedOn w:val="a"/>
    <w:rsid w:val="00940DC1"/>
    <w:pPr>
      <w:spacing w:line="240" w:lineRule="auto"/>
      <w:ind w:firstLine="300"/>
      <w:jc w:val="left"/>
    </w:pPr>
    <w:rPr>
      <w:rFonts w:eastAsia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0DC1"/>
    <w:pPr>
      <w:spacing w:after="120" w:line="480" w:lineRule="auto"/>
      <w:ind w:left="283"/>
    </w:pPr>
    <w:rPr>
      <w:szCs w:val="28"/>
    </w:rPr>
  </w:style>
  <w:style w:type="character" w:customStyle="1" w:styleId="20">
    <w:name w:val="Основной текст с отступом 2 Знак"/>
    <w:link w:val="2"/>
    <w:rsid w:val="00940DC1"/>
    <w:rPr>
      <w:sz w:val="28"/>
      <w:szCs w:val="28"/>
      <w:lang w:eastAsia="en-US"/>
    </w:rPr>
  </w:style>
  <w:style w:type="paragraph" w:styleId="ab">
    <w:name w:val="footer"/>
    <w:basedOn w:val="a"/>
    <w:link w:val="ac"/>
    <w:uiPriority w:val="99"/>
    <w:rsid w:val="00940DC1"/>
    <w:pPr>
      <w:tabs>
        <w:tab w:val="center" w:pos="4677"/>
        <w:tab w:val="right" w:pos="9355"/>
      </w:tabs>
    </w:pPr>
    <w:rPr>
      <w:szCs w:val="28"/>
    </w:rPr>
  </w:style>
  <w:style w:type="character" w:customStyle="1" w:styleId="ac">
    <w:name w:val="Нижний колонтитул Знак"/>
    <w:link w:val="ab"/>
    <w:uiPriority w:val="99"/>
    <w:rsid w:val="00940DC1"/>
    <w:rPr>
      <w:sz w:val="28"/>
      <w:szCs w:val="28"/>
      <w:lang w:eastAsia="en-US"/>
    </w:rPr>
  </w:style>
  <w:style w:type="character" w:styleId="ad">
    <w:name w:val="page number"/>
    <w:rsid w:val="00940DC1"/>
  </w:style>
  <w:style w:type="paragraph" w:styleId="ae">
    <w:name w:val="header"/>
    <w:basedOn w:val="a"/>
    <w:link w:val="af"/>
    <w:uiPriority w:val="99"/>
    <w:rsid w:val="00940DC1"/>
    <w:pPr>
      <w:tabs>
        <w:tab w:val="center" w:pos="4677"/>
        <w:tab w:val="right" w:pos="9355"/>
      </w:tabs>
    </w:pPr>
    <w:rPr>
      <w:szCs w:val="28"/>
    </w:rPr>
  </w:style>
  <w:style w:type="character" w:customStyle="1" w:styleId="af">
    <w:name w:val="Верхний колонтитул Знак"/>
    <w:link w:val="ae"/>
    <w:uiPriority w:val="99"/>
    <w:rsid w:val="00940DC1"/>
    <w:rPr>
      <w:sz w:val="28"/>
      <w:szCs w:val="28"/>
      <w:lang w:eastAsia="en-US"/>
    </w:rPr>
  </w:style>
  <w:style w:type="paragraph" w:styleId="HTML">
    <w:name w:val="HTML Preformatted"/>
    <w:basedOn w:val="a"/>
    <w:link w:val="HTML0"/>
    <w:rsid w:val="00940D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sid w:val="00940DC1"/>
    <w:rPr>
      <w:rFonts w:ascii="Courier New" w:eastAsia="Times New Roman" w:hAnsi="Courier New"/>
    </w:rPr>
  </w:style>
  <w:style w:type="character" w:customStyle="1" w:styleId="FontStyle19">
    <w:name w:val="Font Style19"/>
    <w:rsid w:val="00940DC1"/>
    <w:rPr>
      <w:rFonts w:ascii="Times New Roman" w:hAnsi="Times New Roman" w:cs="Times New Roman"/>
      <w:i/>
      <w:iCs/>
      <w:sz w:val="28"/>
      <w:szCs w:val="28"/>
    </w:rPr>
  </w:style>
  <w:style w:type="paragraph" w:customStyle="1" w:styleId="af0">
    <w:name w:val="Знак Знак Знак Знак"/>
    <w:basedOn w:val="a"/>
    <w:autoRedefine/>
    <w:rsid w:val="00940DC1"/>
    <w:pPr>
      <w:spacing w:before="360" w:after="480" w:line="240" w:lineRule="auto"/>
    </w:pPr>
    <w:rPr>
      <w:rFonts w:eastAsia="Times New Roman" w:cs="Verdana"/>
      <w:b/>
      <w:szCs w:val="28"/>
      <w:lang w:val="en-US"/>
    </w:rPr>
  </w:style>
  <w:style w:type="character" w:customStyle="1" w:styleId="ntitle21">
    <w:name w:val="ntitle21"/>
    <w:rsid w:val="00940DC1"/>
    <w:rPr>
      <w:rFonts w:ascii="Georgia" w:hAnsi="Georgia" w:hint="default"/>
      <w:b w:val="0"/>
      <w:bCs w:val="0"/>
      <w:color w:val="000000"/>
      <w:sz w:val="36"/>
      <w:szCs w:val="36"/>
    </w:rPr>
  </w:style>
  <w:style w:type="character" w:customStyle="1" w:styleId="highlight3">
    <w:name w:val="highlight3"/>
    <w:rsid w:val="00940DC1"/>
    <w:rPr>
      <w:b/>
      <w:bCs/>
      <w:color w:val="000000"/>
      <w:u w:val="single"/>
      <w:shd w:val="clear" w:color="auto" w:fill="auto"/>
    </w:rPr>
  </w:style>
  <w:style w:type="paragraph" w:styleId="af1">
    <w:name w:val="Balloon Text"/>
    <w:basedOn w:val="a"/>
    <w:link w:val="af2"/>
    <w:semiHidden/>
    <w:rsid w:val="00940DC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semiHidden/>
    <w:rsid w:val="00940DC1"/>
    <w:rPr>
      <w:rFonts w:ascii="Tahoma" w:hAnsi="Tahoma" w:cs="Tahoma"/>
      <w:sz w:val="16"/>
      <w:szCs w:val="16"/>
      <w:lang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5B1BA1"/>
    <w:rPr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rsid w:val="005B1BA1"/>
    <w:rPr>
      <w:lang w:eastAsia="en-US"/>
    </w:rPr>
  </w:style>
  <w:style w:type="character" w:styleId="af5">
    <w:name w:val="footnote reference"/>
    <w:uiPriority w:val="99"/>
    <w:semiHidden/>
    <w:unhideWhenUsed/>
    <w:rsid w:val="005B1BA1"/>
    <w:rPr>
      <w:vertAlign w:val="superscript"/>
    </w:rPr>
  </w:style>
  <w:style w:type="character" w:customStyle="1" w:styleId="10">
    <w:name w:val="Заголовок 1 Знак"/>
    <w:link w:val="1"/>
    <w:uiPriority w:val="9"/>
    <w:rsid w:val="00CB632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f6">
    <w:name w:val="TOC Heading"/>
    <w:basedOn w:val="1"/>
    <w:next w:val="a"/>
    <w:uiPriority w:val="39"/>
    <w:semiHidden/>
    <w:unhideWhenUsed/>
    <w:qFormat/>
    <w:rsid w:val="00CB6327"/>
    <w:pPr>
      <w:keepLines/>
      <w:spacing w:before="480" w:after="0" w:line="276" w:lineRule="auto"/>
      <w:ind w:firstLine="0"/>
      <w:jc w:val="left"/>
      <w:outlineLvl w:val="9"/>
    </w:pPr>
    <w:rPr>
      <w:color w:val="365F91"/>
      <w:kern w:val="0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5AC3"/>
    <w:pPr>
      <w:tabs>
        <w:tab w:val="right" w:leader="dot" w:pos="9072"/>
      </w:tabs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515AC3"/>
    <w:pPr>
      <w:tabs>
        <w:tab w:val="right" w:leader="dot" w:pos="9072"/>
      </w:tabs>
      <w:ind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EC555-58D8-49B6-9771-59AA99A77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35</Pages>
  <Words>6662</Words>
  <Characters>37974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44547</CharactersWithSpaces>
  <SharedDoc>false</SharedDoc>
  <HLinks>
    <vt:vector size="60" baseType="variant"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_Toc352272027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_Toc352272026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_Toc352272025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_Toc352272024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_Toc352272023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_Toc352272022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_Toc352272021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_Toc352272020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_Toc352272019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_Toc352272018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cp:lastModifiedBy>Любовь</cp:lastModifiedBy>
  <cp:revision>6</cp:revision>
  <cp:lastPrinted>2013-04-28T11:00:00Z</cp:lastPrinted>
  <dcterms:created xsi:type="dcterms:W3CDTF">2013-04-05T10:46:00Z</dcterms:created>
  <dcterms:modified xsi:type="dcterms:W3CDTF">2013-04-28T11:27:00Z</dcterms:modified>
</cp:coreProperties>
</file>