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4CF" w:rsidRDefault="002D44CF" w:rsidP="002D44CF">
      <w:pPr>
        <w:jc w:val="center"/>
        <w:rPr>
          <w:rFonts w:eastAsia="Calibri" w:cs="Times New Roman"/>
        </w:rPr>
      </w:pPr>
      <w:r>
        <w:rPr>
          <w:rFonts w:eastAsia="Calibri" w:cs="Times New Roman"/>
          <w:sz w:val="28"/>
          <w:szCs w:val="28"/>
        </w:rPr>
        <w:t>Федеральное государственное образовательное</w:t>
      </w:r>
    </w:p>
    <w:p w:rsidR="002D44CF" w:rsidRDefault="002D44CF" w:rsidP="002D44CF">
      <w:pPr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бюджетное учреждение высшего профессионального образования</w:t>
      </w:r>
    </w:p>
    <w:p w:rsidR="002D44CF" w:rsidRDefault="002D44CF" w:rsidP="002D44CF">
      <w:pPr>
        <w:spacing w:after="200" w:line="276" w:lineRule="auto"/>
        <w:jc w:val="center"/>
        <w:rPr>
          <w:b/>
          <w:bCs/>
          <w:i/>
          <w:color w:val="000000"/>
          <w:sz w:val="36"/>
          <w:szCs w:val="36"/>
          <w:u w:val="single"/>
          <w:lang w:val="en-US"/>
        </w:rPr>
      </w:pPr>
    </w:p>
    <w:p w:rsidR="002D44CF" w:rsidRDefault="002D44CF" w:rsidP="002D44CF">
      <w:pPr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«ФИНАНСОВЫЙ УНИВЕРСИТЕТ</w:t>
      </w:r>
    </w:p>
    <w:p w:rsidR="002D44CF" w:rsidRDefault="002D44CF" w:rsidP="002D44CF">
      <w:pPr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ПРИ ПРАВИТЕЛЬСТВЕ РОССИЙСКОЙ ФЕДЕРАЦИИ»</w:t>
      </w:r>
    </w:p>
    <w:p w:rsidR="002D44CF" w:rsidRPr="002D44CF" w:rsidRDefault="002D44CF" w:rsidP="002D44CF">
      <w:pPr>
        <w:spacing w:after="200" w:line="276" w:lineRule="auto"/>
        <w:jc w:val="center"/>
        <w:rPr>
          <w:b/>
          <w:bCs/>
          <w:i/>
          <w:color w:val="000000"/>
          <w:sz w:val="36"/>
          <w:szCs w:val="36"/>
          <w:u w:val="single"/>
        </w:rPr>
      </w:pPr>
    </w:p>
    <w:p w:rsidR="002D44CF" w:rsidRPr="006F4036" w:rsidRDefault="002D44CF" w:rsidP="002D44CF">
      <w:pPr>
        <w:ind w:firstLine="567"/>
        <w:jc w:val="center"/>
        <w:rPr>
          <w:rFonts w:eastAsia="Calibri" w:cs="Times New Roman"/>
          <w:color w:val="000000"/>
          <w:sz w:val="28"/>
          <w:szCs w:val="28"/>
        </w:rPr>
      </w:pPr>
      <w:r w:rsidRPr="00822778">
        <w:rPr>
          <w:rFonts w:eastAsia="Calibri" w:cs="Times New Roman"/>
          <w:color w:val="000000"/>
          <w:sz w:val="28"/>
          <w:szCs w:val="28"/>
        </w:rPr>
        <w:t>Факультет</w:t>
      </w:r>
      <w:r w:rsidRPr="006F4036">
        <w:rPr>
          <w:rFonts w:eastAsia="Calibri" w:cs="Times New Roman"/>
          <w:color w:val="000000"/>
          <w:sz w:val="28"/>
          <w:szCs w:val="28"/>
        </w:rPr>
        <w:t xml:space="preserve">  </w:t>
      </w:r>
      <w:r w:rsidRPr="002958BE">
        <w:rPr>
          <w:rFonts w:eastAsia="Calibri" w:cs="Times New Roman"/>
          <w:sz w:val="28"/>
          <w:szCs w:val="28"/>
        </w:rPr>
        <w:t xml:space="preserve">Менеджмента и </w:t>
      </w:r>
      <w:proofErr w:type="spellStart"/>
      <w:proofErr w:type="gramStart"/>
      <w:r w:rsidRPr="002958BE">
        <w:rPr>
          <w:rFonts w:eastAsia="Calibri" w:cs="Times New Roman"/>
          <w:sz w:val="28"/>
          <w:szCs w:val="28"/>
        </w:rPr>
        <w:t>бизнес-информатики</w:t>
      </w:r>
      <w:proofErr w:type="spellEnd"/>
      <w:proofErr w:type="gramEnd"/>
    </w:p>
    <w:p w:rsidR="002D44CF" w:rsidRPr="00822778" w:rsidRDefault="002D44CF" w:rsidP="002D44CF">
      <w:pPr>
        <w:ind w:firstLine="567"/>
        <w:jc w:val="center"/>
        <w:rPr>
          <w:rFonts w:eastAsia="Calibri" w:cs="Times New Roman"/>
          <w:color w:val="000000"/>
          <w:sz w:val="28"/>
          <w:szCs w:val="28"/>
        </w:rPr>
      </w:pPr>
    </w:p>
    <w:p w:rsidR="002D44CF" w:rsidRPr="006F4036" w:rsidRDefault="002D44CF" w:rsidP="002D44CF">
      <w:pPr>
        <w:ind w:firstLine="567"/>
        <w:jc w:val="center"/>
        <w:rPr>
          <w:rFonts w:eastAsia="Calibri" w:cs="Times New Roman"/>
          <w:color w:val="000000"/>
          <w:sz w:val="28"/>
          <w:szCs w:val="28"/>
        </w:rPr>
      </w:pPr>
      <w:r>
        <w:rPr>
          <w:rFonts w:eastAsia="Calibri" w:cs="Times New Roman"/>
          <w:color w:val="000000"/>
          <w:sz w:val="28"/>
          <w:szCs w:val="28"/>
        </w:rPr>
        <w:t>Направление подготовки</w:t>
      </w:r>
      <w:r w:rsidRPr="006F4036">
        <w:rPr>
          <w:rFonts w:eastAsia="Calibri" w:cs="Times New Roman"/>
          <w:color w:val="000000"/>
          <w:sz w:val="28"/>
          <w:szCs w:val="28"/>
        </w:rPr>
        <w:t xml:space="preserve"> </w:t>
      </w:r>
      <w:r>
        <w:rPr>
          <w:rFonts w:eastAsia="Calibri" w:cs="Times New Roman"/>
          <w:color w:val="000000"/>
          <w:sz w:val="28"/>
          <w:szCs w:val="28"/>
        </w:rPr>
        <w:t xml:space="preserve"> бакалавр менеджмента</w:t>
      </w:r>
    </w:p>
    <w:p w:rsidR="002D44CF" w:rsidRDefault="002D44CF">
      <w:pPr>
        <w:spacing w:after="200" w:line="276" w:lineRule="auto"/>
        <w:rPr>
          <w:b/>
          <w:bCs/>
          <w:i/>
          <w:color w:val="000000"/>
          <w:sz w:val="36"/>
          <w:szCs w:val="36"/>
          <w:u w:val="single"/>
        </w:rPr>
      </w:pPr>
    </w:p>
    <w:p w:rsidR="002D44CF" w:rsidRDefault="002D44CF">
      <w:pPr>
        <w:spacing w:after="200" w:line="276" w:lineRule="auto"/>
        <w:rPr>
          <w:b/>
          <w:bCs/>
          <w:i/>
          <w:color w:val="000000"/>
          <w:sz w:val="36"/>
          <w:szCs w:val="36"/>
          <w:u w:val="single"/>
        </w:rPr>
      </w:pPr>
    </w:p>
    <w:p w:rsidR="002D44CF" w:rsidRPr="002D44CF" w:rsidRDefault="002D44CF" w:rsidP="002D44CF">
      <w:pPr>
        <w:spacing w:after="200" w:line="276" w:lineRule="auto"/>
        <w:jc w:val="center"/>
        <w:rPr>
          <w:b/>
          <w:color w:val="000000"/>
          <w:sz w:val="40"/>
          <w:szCs w:val="40"/>
        </w:rPr>
      </w:pPr>
      <w:r w:rsidRPr="002D44CF">
        <w:rPr>
          <w:rFonts w:eastAsia="Calibri" w:cs="Times New Roman"/>
          <w:b/>
          <w:color w:val="000000"/>
          <w:sz w:val="40"/>
          <w:szCs w:val="40"/>
        </w:rPr>
        <w:t>КОНТРОЛЬНАЯ РАБОТА</w:t>
      </w:r>
    </w:p>
    <w:p w:rsidR="002D44CF" w:rsidRDefault="002D44CF" w:rsidP="002D44CF">
      <w:pPr>
        <w:spacing w:after="200" w:line="276" w:lineRule="auto"/>
        <w:jc w:val="center"/>
        <w:rPr>
          <w:b/>
          <w:color w:val="000000"/>
          <w:sz w:val="32"/>
          <w:szCs w:val="32"/>
        </w:rPr>
      </w:pPr>
      <w:r>
        <w:rPr>
          <w:rFonts w:eastAsia="Calibri" w:cs="Times New Roman"/>
          <w:b/>
          <w:color w:val="000000"/>
          <w:sz w:val="32"/>
          <w:szCs w:val="32"/>
        </w:rPr>
        <w:t>по дисциплине</w:t>
      </w:r>
      <w:r>
        <w:rPr>
          <w:b/>
          <w:color w:val="000000"/>
          <w:sz w:val="32"/>
          <w:szCs w:val="32"/>
        </w:rPr>
        <w:t xml:space="preserve"> «Менеджмент».</w:t>
      </w:r>
    </w:p>
    <w:p w:rsidR="002D44CF" w:rsidRDefault="002D44CF" w:rsidP="002D44CF">
      <w:pPr>
        <w:spacing w:after="200" w:line="276" w:lineRule="auto"/>
        <w:jc w:val="center"/>
        <w:rPr>
          <w:b/>
          <w:color w:val="000000"/>
          <w:sz w:val="32"/>
          <w:szCs w:val="32"/>
        </w:rPr>
      </w:pPr>
    </w:p>
    <w:p w:rsidR="002D44CF" w:rsidRDefault="002D44CF" w:rsidP="002D44CF">
      <w:pPr>
        <w:spacing w:after="200" w:line="276" w:lineRule="auto"/>
        <w:jc w:val="center"/>
        <w:rPr>
          <w:color w:val="000000"/>
          <w:sz w:val="28"/>
          <w:szCs w:val="28"/>
        </w:rPr>
      </w:pPr>
      <w:r w:rsidRPr="00DC0003">
        <w:rPr>
          <w:rFonts w:eastAsia="Calibri" w:cs="Times New Roman"/>
          <w:color w:val="000000"/>
          <w:sz w:val="28"/>
          <w:szCs w:val="28"/>
        </w:rPr>
        <w:t>Вариант №</w:t>
      </w:r>
      <w:r>
        <w:rPr>
          <w:color w:val="000000"/>
          <w:sz w:val="28"/>
          <w:szCs w:val="28"/>
        </w:rPr>
        <w:t xml:space="preserve"> 13</w:t>
      </w:r>
    </w:p>
    <w:p w:rsidR="002D44CF" w:rsidRDefault="002D44CF" w:rsidP="002D44CF">
      <w:pPr>
        <w:spacing w:after="200" w:line="276" w:lineRule="auto"/>
        <w:jc w:val="center"/>
        <w:rPr>
          <w:color w:val="000000"/>
          <w:sz w:val="28"/>
          <w:szCs w:val="28"/>
        </w:rPr>
      </w:pPr>
    </w:p>
    <w:p w:rsidR="002D44CF" w:rsidRDefault="002D44CF" w:rsidP="002D44CF">
      <w:pPr>
        <w:spacing w:after="200" w:line="276" w:lineRule="auto"/>
        <w:jc w:val="center"/>
        <w:rPr>
          <w:color w:val="000000"/>
          <w:sz w:val="28"/>
          <w:szCs w:val="28"/>
        </w:rPr>
      </w:pPr>
    </w:p>
    <w:p w:rsidR="002D44CF" w:rsidRDefault="002D44CF" w:rsidP="002D44CF">
      <w:pPr>
        <w:spacing w:after="200" w:line="276" w:lineRule="auto"/>
        <w:jc w:val="center"/>
        <w:rPr>
          <w:color w:val="000000"/>
          <w:sz w:val="28"/>
          <w:szCs w:val="28"/>
        </w:rPr>
      </w:pPr>
    </w:p>
    <w:p w:rsidR="002D44CF" w:rsidRPr="00DC0003" w:rsidRDefault="002D44CF" w:rsidP="002D44CF">
      <w:pPr>
        <w:ind w:firstLine="4536"/>
        <w:rPr>
          <w:rFonts w:eastAsia="Calibri" w:cs="Times New Roman"/>
          <w:color w:val="000000"/>
          <w:sz w:val="28"/>
          <w:szCs w:val="28"/>
        </w:rPr>
      </w:pPr>
      <w:r w:rsidRPr="00DC0003">
        <w:rPr>
          <w:rFonts w:eastAsia="Calibri" w:cs="Times New Roman"/>
          <w:color w:val="000000"/>
          <w:sz w:val="28"/>
          <w:szCs w:val="28"/>
        </w:rPr>
        <w:t>Студент</w:t>
      </w:r>
      <w:proofErr w:type="gramStart"/>
      <w:r w:rsidRPr="00CD7AAC">
        <w:rPr>
          <w:rFonts w:eastAsia="Calibri" w:cs="Times New Roman"/>
          <w:color w:val="000000"/>
          <w:sz w:val="28"/>
          <w:szCs w:val="28"/>
        </w:rPr>
        <w:t xml:space="preserve"> </w:t>
      </w:r>
      <w:r>
        <w:rPr>
          <w:rFonts w:eastAsia="Calibri" w:cs="Times New Roman"/>
          <w:color w:val="000000"/>
          <w:sz w:val="28"/>
          <w:szCs w:val="28"/>
        </w:rPr>
        <w:t>:</w:t>
      </w:r>
      <w:proofErr w:type="gramEnd"/>
      <w:r>
        <w:rPr>
          <w:rFonts w:eastAsia="Calibri" w:cs="Times New Roman"/>
          <w:color w:val="000000"/>
          <w:sz w:val="28"/>
          <w:szCs w:val="28"/>
        </w:rPr>
        <w:t xml:space="preserve"> </w:t>
      </w:r>
      <w:proofErr w:type="spellStart"/>
      <w:r w:rsidRPr="006F4036">
        <w:rPr>
          <w:rFonts w:eastAsia="Calibri" w:cs="Times New Roman"/>
          <w:color w:val="000000"/>
          <w:sz w:val="28"/>
          <w:szCs w:val="28"/>
          <w:u w:val="single"/>
        </w:rPr>
        <w:t>Фунтова</w:t>
      </w:r>
      <w:proofErr w:type="spellEnd"/>
      <w:r w:rsidRPr="006F4036">
        <w:rPr>
          <w:rFonts w:eastAsia="Calibri" w:cs="Times New Roman"/>
          <w:color w:val="000000"/>
          <w:sz w:val="28"/>
          <w:szCs w:val="28"/>
          <w:u w:val="single"/>
        </w:rPr>
        <w:t xml:space="preserve"> И. С.</w:t>
      </w:r>
    </w:p>
    <w:p w:rsidR="002D44CF" w:rsidRPr="00DC0003" w:rsidRDefault="002D44CF" w:rsidP="002D44CF">
      <w:pPr>
        <w:ind w:firstLine="6946"/>
        <w:rPr>
          <w:rFonts w:eastAsia="Calibri" w:cs="Times New Roman"/>
          <w:color w:val="000000"/>
          <w:sz w:val="20"/>
          <w:szCs w:val="20"/>
        </w:rPr>
      </w:pPr>
      <w:r w:rsidRPr="00DC0003">
        <w:rPr>
          <w:rFonts w:eastAsia="Calibri" w:cs="Times New Roman"/>
          <w:color w:val="000000"/>
          <w:sz w:val="20"/>
          <w:szCs w:val="20"/>
        </w:rPr>
        <w:t>(Ф.И.О.)</w:t>
      </w:r>
    </w:p>
    <w:p w:rsidR="002D44CF" w:rsidRPr="006F4036" w:rsidRDefault="002D44CF" w:rsidP="002D44CF">
      <w:pPr>
        <w:spacing w:line="360" w:lineRule="auto"/>
        <w:ind w:firstLine="4536"/>
        <w:rPr>
          <w:rFonts w:eastAsia="Calibri" w:cs="Times New Roman"/>
          <w:color w:val="000000"/>
          <w:sz w:val="28"/>
          <w:szCs w:val="28"/>
          <w:u w:val="single"/>
        </w:rPr>
      </w:pPr>
      <w:r w:rsidRPr="00DC0003">
        <w:rPr>
          <w:rFonts w:eastAsia="Calibri" w:cs="Times New Roman"/>
          <w:color w:val="000000"/>
          <w:sz w:val="28"/>
          <w:szCs w:val="28"/>
        </w:rPr>
        <w:t>Курс</w:t>
      </w:r>
      <w:proofErr w:type="gramStart"/>
      <w:r w:rsidRPr="00CD7AAC">
        <w:rPr>
          <w:rFonts w:eastAsia="Calibri" w:cs="Times New Roman"/>
          <w:color w:val="000000"/>
          <w:sz w:val="28"/>
          <w:szCs w:val="28"/>
        </w:rPr>
        <w:t xml:space="preserve"> </w:t>
      </w:r>
      <w:r>
        <w:rPr>
          <w:rFonts w:eastAsia="Calibri" w:cs="Times New Roman"/>
          <w:color w:val="000000"/>
          <w:sz w:val="28"/>
          <w:szCs w:val="28"/>
        </w:rPr>
        <w:t>:</w:t>
      </w:r>
      <w:proofErr w:type="gramEnd"/>
      <w:r>
        <w:rPr>
          <w:rFonts w:eastAsia="Calibri" w:cs="Times New Roman"/>
          <w:color w:val="000000"/>
          <w:sz w:val="28"/>
          <w:szCs w:val="28"/>
        </w:rPr>
        <w:t xml:space="preserve"> </w:t>
      </w:r>
      <w:r w:rsidRPr="006F4036">
        <w:rPr>
          <w:rFonts w:eastAsia="Calibri" w:cs="Times New Roman"/>
          <w:color w:val="000000"/>
          <w:sz w:val="28"/>
          <w:szCs w:val="28"/>
          <w:u w:val="single"/>
        </w:rPr>
        <w:t xml:space="preserve">1 </w:t>
      </w:r>
      <w:r>
        <w:rPr>
          <w:rFonts w:eastAsia="Calibri" w:cs="Times New Roman"/>
          <w:color w:val="000000"/>
          <w:sz w:val="28"/>
          <w:szCs w:val="28"/>
        </w:rPr>
        <w:t xml:space="preserve">     № группы : </w:t>
      </w:r>
      <w:r w:rsidRPr="006F4036">
        <w:rPr>
          <w:rFonts w:eastAsia="Calibri" w:cs="Times New Roman"/>
          <w:color w:val="000000"/>
          <w:sz w:val="28"/>
          <w:szCs w:val="28"/>
          <w:u w:val="single"/>
        </w:rPr>
        <w:t>105</w:t>
      </w:r>
    </w:p>
    <w:p w:rsidR="002D44CF" w:rsidRPr="006F4036" w:rsidRDefault="002D44CF" w:rsidP="002D44CF">
      <w:pPr>
        <w:pStyle w:val="a8"/>
        <w:spacing w:line="360" w:lineRule="auto"/>
        <w:ind w:firstLine="4536"/>
        <w:rPr>
          <w:u w:val="single"/>
        </w:rPr>
      </w:pPr>
      <w:r w:rsidRPr="00D1180E">
        <w:rPr>
          <w:sz w:val="28"/>
          <w:szCs w:val="28"/>
        </w:rPr>
        <w:t>Номер зачетной книжки</w:t>
      </w:r>
      <w:r>
        <w:rPr>
          <w:sz w:val="28"/>
          <w:szCs w:val="28"/>
        </w:rPr>
        <w:t>:</w:t>
      </w:r>
      <w:r w:rsidRPr="006F4036">
        <w:rPr>
          <w:sz w:val="28"/>
          <w:szCs w:val="28"/>
          <w:u w:val="single"/>
        </w:rPr>
        <w:t>100.25/1302015</w:t>
      </w:r>
    </w:p>
    <w:p w:rsidR="002D44CF" w:rsidRDefault="002D44CF" w:rsidP="002D44CF">
      <w:pPr>
        <w:spacing w:after="200" w:line="276" w:lineRule="auto"/>
        <w:ind w:left="3828" w:firstLine="708"/>
        <w:rPr>
          <w:color w:val="000000"/>
          <w:sz w:val="28"/>
          <w:szCs w:val="28"/>
        </w:rPr>
      </w:pPr>
      <w:r>
        <w:rPr>
          <w:rFonts w:eastAsia="Calibri" w:cs="Times New Roman"/>
          <w:color w:val="000000"/>
          <w:sz w:val="28"/>
          <w:szCs w:val="28"/>
        </w:rPr>
        <w:t>Преподаватель:</w:t>
      </w:r>
      <w:r>
        <w:rPr>
          <w:color w:val="000000"/>
          <w:sz w:val="28"/>
          <w:szCs w:val="28"/>
        </w:rPr>
        <w:t xml:space="preserve"> Кондрашов В.М.</w:t>
      </w:r>
    </w:p>
    <w:p w:rsidR="002D44CF" w:rsidRDefault="002D44CF" w:rsidP="002D44CF">
      <w:pPr>
        <w:spacing w:after="200" w:line="276" w:lineRule="auto"/>
        <w:ind w:left="3828" w:firstLine="708"/>
        <w:rPr>
          <w:color w:val="000000"/>
          <w:sz w:val="28"/>
          <w:szCs w:val="28"/>
        </w:rPr>
      </w:pPr>
    </w:p>
    <w:p w:rsidR="002D44CF" w:rsidRDefault="002D44CF" w:rsidP="002D44CF">
      <w:pPr>
        <w:spacing w:after="200" w:line="276" w:lineRule="auto"/>
        <w:ind w:left="3828" w:firstLine="708"/>
        <w:rPr>
          <w:color w:val="000000"/>
          <w:sz w:val="28"/>
          <w:szCs w:val="28"/>
        </w:rPr>
      </w:pPr>
    </w:p>
    <w:p w:rsidR="002D44CF" w:rsidRDefault="002D44CF" w:rsidP="002D44CF">
      <w:pPr>
        <w:spacing w:after="200" w:line="276" w:lineRule="auto"/>
        <w:ind w:left="3828" w:firstLine="708"/>
        <w:rPr>
          <w:color w:val="000000"/>
          <w:sz w:val="28"/>
          <w:szCs w:val="28"/>
        </w:rPr>
      </w:pPr>
    </w:p>
    <w:p w:rsidR="002D44CF" w:rsidRDefault="002D44CF" w:rsidP="002D44CF">
      <w:pPr>
        <w:spacing w:after="200" w:line="276" w:lineRule="auto"/>
        <w:ind w:left="3828" w:firstLine="708"/>
        <w:rPr>
          <w:color w:val="000000"/>
          <w:sz w:val="28"/>
          <w:szCs w:val="28"/>
        </w:rPr>
      </w:pPr>
    </w:p>
    <w:p w:rsidR="002D44CF" w:rsidRDefault="002D44CF" w:rsidP="002D44CF">
      <w:pPr>
        <w:jc w:val="center"/>
        <w:rPr>
          <w:rFonts w:eastAsia="Calibri" w:cs="Times New Roman"/>
          <w:b/>
          <w:color w:val="000000"/>
          <w:sz w:val="28"/>
          <w:szCs w:val="28"/>
        </w:rPr>
      </w:pPr>
      <w:r>
        <w:rPr>
          <w:rFonts w:eastAsia="Calibri" w:cs="Times New Roman"/>
          <w:b/>
          <w:color w:val="000000"/>
          <w:sz w:val="28"/>
          <w:szCs w:val="28"/>
        </w:rPr>
        <w:t>Москва 2015</w:t>
      </w:r>
    </w:p>
    <w:p w:rsidR="002D44CF" w:rsidRDefault="002D44CF" w:rsidP="002D44CF">
      <w:pPr>
        <w:spacing w:after="200" w:line="276" w:lineRule="auto"/>
        <w:rPr>
          <w:b/>
          <w:bCs/>
          <w:i/>
          <w:color w:val="000000"/>
          <w:sz w:val="36"/>
          <w:szCs w:val="36"/>
          <w:u w:val="single"/>
        </w:rPr>
      </w:pPr>
    </w:p>
    <w:p w:rsidR="002D44CF" w:rsidRDefault="002D44CF" w:rsidP="002D44CF">
      <w:pPr>
        <w:spacing w:after="200" w:line="276" w:lineRule="auto"/>
        <w:jc w:val="center"/>
        <w:rPr>
          <w:b/>
          <w:bCs/>
          <w:i/>
          <w:color w:val="000000"/>
          <w:sz w:val="36"/>
          <w:szCs w:val="36"/>
          <w:u w:val="single"/>
        </w:rPr>
      </w:pPr>
      <w:r>
        <w:rPr>
          <w:b/>
          <w:bCs/>
          <w:i/>
          <w:color w:val="000000"/>
          <w:sz w:val="36"/>
          <w:szCs w:val="36"/>
          <w:u w:val="single"/>
        </w:rPr>
        <w:lastRenderedPageBreak/>
        <w:t>Содержание.</w:t>
      </w:r>
    </w:p>
    <w:p w:rsidR="002D44CF" w:rsidRPr="00A04173" w:rsidRDefault="002D44CF" w:rsidP="002D44CF">
      <w:pPr>
        <w:pStyle w:val="a6"/>
        <w:spacing w:after="200" w:line="276" w:lineRule="auto"/>
        <w:ind w:left="0"/>
        <w:jc w:val="both"/>
        <w:rPr>
          <w:b/>
          <w:bCs/>
          <w:color w:val="000000"/>
          <w:sz w:val="32"/>
          <w:szCs w:val="32"/>
        </w:rPr>
      </w:pPr>
      <w:r w:rsidRPr="00A04173">
        <w:rPr>
          <w:b/>
          <w:bCs/>
          <w:color w:val="000000"/>
          <w:sz w:val="32"/>
          <w:szCs w:val="32"/>
        </w:rPr>
        <w:t>Административные, экономические, социально-психологические методы управления</w:t>
      </w:r>
      <w:r w:rsidR="00A04173">
        <w:rPr>
          <w:b/>
          <w:bCs/>
          <w:color w:val="000000"/>
          <w:sz w:val="32"/>
          <w:szCs w:val="32"/>
        </w:rPr>
        <w:t>……………………………3</w:t>
      </w:r>
    </w:p>
    <w:p w:rsidR="002D44CF" w:rsidRPr="00A04173" w:rsidRDefault="002D44CF" w:rsidP="002D44CF">
      <w:pPr>
        <w:spacing w:line="360" w:lineRule="auto"/>
        <w:ind w:right="-143"/>
        <w:jc w:val="both"/>
        <w:rPr>
          <w:b/>
          <w:sz w:val="32"/>
          <w:szCs w:val="32"/>
        </w:rPr>
      </w:pPr>
      <w:r w:rsidRPr="00A04173">
        <w:rPr>
          <w:b/>
          <w:color w:val="000000"/>
          <w:sz w:val="32"/>
          <w:szCs w:val="32"/>
          <w:shd w:val="clear" w:color="auto" w:fill="FFFFFF"/>
        </w:rPr>
        <w:t>Формы и виды контроля</w:t>
      </w:r>
      <w:r w:rsidR="00A04173">
        <w:rPr>
          <w:b/>
          <w:color w:val="000000"/>
          <w:sz w:val="32"/>
          <w:szCs w:val="32"/>
          <w:shd w:val="clear" w:color="auto" w:fill="FFFFFF"/>
        </w:rPr>
        <w:t>…………………………………………..5</w:t>
      </w:r>
    </w:p>
    <w:p w:rsidR="002D44CF" w:rsidRPr="00A04173" w:rsidRDefault="002D44CF" w:rsidP="002D44CF">
      <w:pPr>
        <w:spacing w:before="100" w:beforeAutospacing="1" w:after="100" w:afterAutospacing="1" w:line="360" w:lineRule="auto"/>
        <w:ind w:right="-143"/>
        <w:jc w:val="both"/>
        <w:rPr>
          <w:b/>
          <w:color w:val="000000"/>
          <w:sz w:val="32"/>
          <w:szCs w:val="32"/>
          <w:shd w:val="clear" w:color="auto" w:fill="FFFFFF"/>
        </w:rPr>
      </w:pPr>
      <w:r w:rsidRPr="00A04173">
        <w:rPr>
          <w:b/>
          <w:color w:val="000000"/>
          <w:sz w:val="32"/>
          <w:szCs w:val="32"/>
          <w:shd w:val="clear" w:color="auto" w:fill="FFFFFF"/>
        </w:rPr>
        <w:t>Задача</w:t>
      </w:r>
      <w:r w:rsidR="00A04173">
        <w:rPr>
          <w:b/>
          <w:color w:val="000000"/>
          <w:sz w:val="32"/>
          <w:szCs w:val="32"/>
          <w:shd w:val="clear" w:color="auto" w:fill="FFFFFF"/>
        </w:rPr>
        <w:t>………………….……………………………………………..8</w:t>
      </w:r>
    </w:p>
    <w:p w:rsidR="002D44CF" w:rsidRPr="00A04173" w:rsidRDefault="002D44CF" w:rsidP="002D44CF">
      <w:pPr>
        <w:spacing w:after="200" w:line="276" w:lineRule="auto"/>
        <w:jc w:val="both"/>
        <w:rPr>
          <w:b/>
          <w:color w:val="000000"/>
          <w:sz w:val="32"/>
          <w:szCs w:val="32"/>
          <w:shd w:val="clear" w:color="auto" w:fill="FFFFFF"/>
        </w:rPr>
      </w:pPr>
      <w:r w:rsidRPr="00A04173">
        <w:rPr>
          <w:b/>
          <w:color w:val="000000"/>
          <w:sz w:val="32"/>
          <w:szCs w:val="32"/>
          <w:shd w:val="clear" w:color="auto" w:fill="FFFFFF"/>
        </w:rPr>
        <w:t>Тест</w:t>
      </w:r>
      <w:r w:rsidR="00A04173">
        <w:rPr>
          <w:b/>
          <w:color w:val="000000"/>
          <w:sz w:val="32"/>
          <w:szCs w:val="32"/>
          <w:shd w:val="clear" w:color="auto" w:fill="FFFFFF"/>
        </w:rPr>
        <w:t>……………………………………………………………………9</w:t>
      </w:r>
    </w:p>
    <w:p w:rsidR="002D44CF" w:rsidRPr="00A04173" w:rsidRDefault="002D44CF" w:rsidP="002D44CF">
      <w:pPr>
        <w:spacing w:after="200" w:line="276" w:lineRule="auto"/>
        <w:jc w:val="both"/>
        <w:rPr>
          <w:b/>
          <w:color w:val="000000"/>
          <w:sz w:val="32"/>
          <w:szCs w:val="32"/>
          <w:shd w:val="clear" w:color="auto" w:fill="FFFFFF"/>
        </w:rPr>
      </w:pPr>
      <w:r w:rsidRPr="00A04173">
        <w:rPr>
          <w:b/>
          <w:color w:val="000000"/>
          <w:sz w:val="32"/>
          <w:szCs w:val="32"/>
          <w:shd w:val="clear" w:color="auto" w:fill="FFFFFF"/>
        </w:rPr>
        <w:t>Список литературы</w:t>
      </w:r>
      <w:r w:rsidR="00A04173">
        <w:rPr>
          <w:b/>
          <w:color w:val="000000"/>
          <w:sz w:val="32"/>
          <w:szCs w:val="32"/>
          <w:shd w:val="clear" w:color="auto" w:fill="FFFFFF"/>
        </w:rPr>
        <w:t>……………………………………………….10</w:t>
      </w:r>
    </w:p>
    <w:p w:rsidR="002D44CF" w:rsidRDefault="002D44CF" w:rsidP="002D44CF">
      <w:pPr>
        <w:spacing w:after="200" w:line="276" w:lineRule="auto"/>
        <w:rPr>
          <w:b/>
          <w:i/>
          <w:color w:val="000000"/>
          <w:sz w:val="36"/>
          <w:szCs w:val="36"/>
          <w:u w:val="single"/>
          <w:shd w:val="clear" w:color="auto" w:fill="FFFFFF"/>
        </w:rPr>
      </w:pPr>
    </w:p>
    <w:p w:rsidR="002D44CF" w:rsidRDefault="002D44CF" w:rsidP="002D44CF">
      <w:pPr>
        <w:spacing w:after="200" w:line="276" w:lineRule="auto"/>
        <w:rPr>
          <w:b/>
          <w:i/>
          <w:color w:val="000000"/>
          <w:sz w:val="36"/>
          <w:szCs w:val="36"/>
          <w:u w:val="single"/>
          <w:shd w:val="clear" w:color="auto" w:fill="FFFFFF"/>
        </w:rPr>
      </w:pPr>
    </w:p>
    <w:p w:rsidR="002D44CF" w:rsidRDefault="002D44CF" w:rsidP="002D44CF">
      <w:pPr>
        <w:spacing w:after="200" w:line="276" w:lineRule="auto"/>
        <w:rPr>
          <w:b/>
          <w:i/>
          <w:color w:val="000000"/>
          <w:sz w:val="36"/>
          <w:szCs w:val="36"/>
          <w:u w:val="single"/>
          <w:shd w:val="clear" w:color="auto" w:fill="FFFFFF"/>
        </w:rPr>
      </w:pPr>
    </w:p>
    <w:p w:rsidR="002D44CF" w:rsidRDefault="002D44CF" w:rsidP="002D44CF">
      <w:pPr>
        <w:spacing w:after="200" w:line="276" w:lineRule="auto"/>
        <w:rPr>
          <w:b/>
          <w:i/>
          <w:color w:val="000000"/>
          <w:sz w:val="36"/>
          <w:szCs w:val="36"/>
          <w:u w:val="single"/>
          <w:shd w:val="clear" w:color="auto" w:fill="FFFFFF"/>
        </w:rPr>
      </w:pPr>
    </w:p>
    <w:p w:rsidR="002D44CF" w:rsidRDefault="002D44CF" w:rsidP="002D44CF">
      <w:pPr>
        <w:spacing w:after="200" w:line="276" w:lineRule="auto"/>
        <w:rPr>
          <w:b/>
          <w:i/>
          <w:color w:val="000000"/>
          <w:sz w:val="36"/>
          <w:szCs w:val="36"/>
          <w:u w:val="single"/>
          <w:shd w:val="clear" w:color="auto" w:fill="FFFFFF"/>
        </w:rPr>
      </w:pPr>
    </w:p>
    <w:p w:rsidR="002D44CF" w:rsidRDefault="002D44CF" w:rsidP="002D44CF">
      <w:pPr>
        <w:spacing w:after="200" w:line="276" w:lineRule="auto"/>
        <w:rPr>
          <w:b/>
          <w:i/>
          <w:color w:val="000000"/>
          <w:sz w:val="36"/>
          <w:szCs w:val="36"/>
          <w:u w:val="single"/>
          <w:shd w:val="clear" w:color="auto" w:fill="FFFFFF"/>
        </w:rPr>
      </w:pPr>
    </w:p>
    <w:p w:rsidR="002D44CF" w:rsidRDefault="002D44CF" w:rsidP="002D44CF">
      <w:pPr>
        <w:spacing w:after="200" w:line="276" w:lineRule="auto"/>
        <w:rPr>
          <w:b/>
          <w:i/>
          <w:color w:val="000000"/>
          <w:sz w:val="36"/>
          <w:szCs w:val="36"/>
          <w:u w:val="single"/>
          <w:shd w:val="clear" w:color="auto" w:fill="FFFFFF"/>
        </w:rPr>
      </w:pPr>
    </w:p>
    <w:p w:rsidR="002D44CF" w:rsidRDefault="002D44CF" w:rsidP="002D44CF">
      <w:pPr>
        <w:spacing w:after="200" w:line="276" w:lineRule="auto"/>
        <w:rPr>
          <w:b/>
          <w:i/>
          <w:color w:val="000000"/>
          <w:sz w:val="36"/>
          <w:szCs w:val="36"/>
          <w:u w:val="single"/>
          <w:shd w:val="clear" w:color="auto" w:fill="FFFFFF"/>
        </w:rPr>
      </w:pPr>
    </w:p>
    <w:p w:rsidR="002D44CF" w:rsidRDefault="002D44CF" w:rsidP="002D44CF">
      <w:pPr>
        <w:spacing w:after="200" w:line="276" w:lineRule="auto"/>
        <w:rPr>
          <w:b/>
          <w:i/>
          <w:color w:val="000000"/>
          <w:sz w:val="36"/>
          <w:szCs w:val="36"/>
          <w:u w:val="single"/>
          <w:shd w:val="clear" w:color="auto" w:fill="FFFFFF"/>
        </w:rPr>
      </w:pPr>
    </w:p>
    <w:p w:rsidR="002D44CF" w:rsidRDefault="002D44CF" w:rsidP="002D44CF">
      <w:pPr>
        <w:spacing w:after="200" w:line="276" w:lineRule="auto"/>
        <w:rPr>
          <w:b/>
          <w:i/>
          <w:color w:val="000000"/>
          <w:sz w:val="36"/>
          <w:szCs w:val="36"/>
          <w:u w:val="single"/>
          <w:shd w:val="clear" w:color="auto" w:fill="FFFFFF"/>
        </w:rPr>
      </w:pPr>
    </w:p>
    <w:p w:rsidR="002D44CF" w:rsidRDefault="002D44CF" w:rsidP="002D44CF">
      <w:pPr>
        <w:spacing w:after="200" w:line="276" w:lineRule="auto"/>
        <w:rPr>
          <w:b/>
          <w:i/>
          <w:color w:val="000000"/>
          <w:sz w:val="36"/>
          <w:szCs w:val="36"/>
          <w:u w:val="single"/>
          <w:shd w:val="clear" w:color="auto" w:fill="FFFFFF"/>
        </w:rPr>
      </w:pPr>
    </w:p>
    <w:p w:rsidR="002D44CF" w:rsidRDefault="002D44CF" w:rsidP="002D44CF">
      <w:pPr>
        <w:spacing w:after="200" w:line="276" w:lineRule="auto"/>
        <w:rPr>
          <w:b/>
          <w:i/>
          <w:color w:val="000000"/>
          <w:sz w:val="36"/>
          <w:szCs w:val="36"/>
          <w:u w:val="single"/>
          <w:shd w:val="clear" w:color="auto" w:fill="FFFFFF"/>
        </w:rPr>
      </w:pPr>
    </w:p>
    <w:p w:rsidR="002D44CF" w:rsidRDefault="002D44CF" w:rsidP="002D44CF">
      <w:pPr>
        <w:spacing w:after="200" w:line="276" w:lineRule="auto"/>
        <w:rPr>
          <w:b/>
          <w:i/>
          <w:color w:val="000000"/>
          <w:sz w:val="36"/>
          <w:szCs w:val="36"/>
          <w:u w:val="single"/>
          <w:shd w:val="clear" w:color="auto" w:fill="FFFFFF"/>
        </w:rPr>
      </w:pPr>
    </w:p>
    <w:p w:rsidR="002D44CF" w:rsidRDefault="002D44CF" w:rsidP="002D44CF">
      <w:pPr>
        <w:spacing w:after="200" w:line="276" w:lineRule="auto"/>
        <w:rPr>
          <w:b/>
          <w:bCs/>
          <w:i/>
          <w:color w:val="000000"/>
          <w:sz w:val="36"/>
          <w:szCs w:val="36"/>
          <w:u w:val="single"/>
        </w:rPr>
      </w:pPr>
    </w:p>
    <w:p w:rsidR="009468BD" w:rsidRPr="002D44CF" w:rsidRDefault="009468BD" w:rsidP="002D44CF">
      <w:pPr>
        <w:pStyle w:val="a6"/>
        <w:numPr>
          <w:ilvl w:val="0"/>
          <w:numId w:val="8"/>
        </w:numPr>
        <w:spacing w:after="200" w:line="276" w:lineRule="auto"/>
        <w:rPr>
          <w:b/>
          <w:bCs/>
          <w:i/>
          <w:color w:val="000000"/>
          <w:sz w:val="36"/>
          <w:szCs w:val="36"/>
          <w:u w:val="single"/>
        </w:rPr>
      </w:pPr>
      <w:r w:rsidRPr="002D44CF">
        <w:rPr>
          <w:b/>
          <w:bCs/>
          <w:i/>
          <w:color w:val="000000"/>
          <w:sz w:val="36"/>
          <w:szCs w:val="36"/>
          <w:u w:val="single"/>
        </w:rPr>
        <w:lastRenderedPageBreak/>
        <w:t>Административные, экономические, социально-психологические методы управления.</w:t>
      </w:r>
    </w:p>
    <w:p w:rsidR="009468BD" w:rsidRDefault="009468BD" w:rsidP="009468BD">
      <w:pPr>
        <w:pStyle w:val="a6"/>
        <w:spacing w:line="360" w:lineRule="auto"/>
        <w:ind w:left="-851" w:right="-143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9468BD">
        <w:rPr>
          <w:sz w:val="28"/>
          <w:szCs w:val="28"/>
        </w:rPr>
        <w:t xml:space="preserve">Метод управления - это отношение между управляющим и сотрудниками организации. С помощью выбора метода управления обеспечивается организация процесса управления и всей деятельности в организации. </w:t>
      </w:r>
      <w:r w:rsidRPr="006C38FC">
        <w:rPr>
          <w:color w:val="000000"/>
          <w:sz w:val="28"/>
          <w:szCs w:val="28"/>
          <w:shd w:val="clear" w:color="auto" w:fill="FFFFFF"/>
        </w:rPr>
        <w:t xml:space="preserve">К основным методам управления относятся: административные, экономические, социально-психологические. </w:t>
      </w:r>
    </w:p>
    <w:p w:rsidR="009468BD" w:rsidRDefault="009468BD" w:rsidP="009468BD">
      <w:pPr>
        <w:pStyle w:val="a6"/>
        <w:spacing w:line="360" w:lineRule="auto"/>
        <w:ind w:left="-851" w:right="-143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9468BD">
        <w:rPr>
          <w:color w:val="000000"/>
          <w:sz w:val="28"/>
          <w:szCs w:val="28"/>
          <w:u w:val="single"/>
          <w:shd w:val="clear" w:color="auto" w:fill="FFFFFF"/>
        </w:rPr>
        <w:t>Административный метод</w:t>
      </w:r>
      <w:r w:rsidRPr="009468BD">
        <w:rPr>
          <w:color w:val="000000"/>
          <w:sz w:val="28"/>
          <w:szCs w:val="28"/>
          <w:shd w:val="clear" w:color="auto" w:fill="FFFFFF"/>
        </w:rPr>
        <w:t xml:space="preserve">. Объектом выступают правовые отношения между сотрудниками организации. </w:t>
      </w:r>
      <w:r w:rsidRPr="006C38FC">
        <w:rPr>
          <w:color w:val="000000"/>
          <w:sz w:val="28"/>
          <w:szCs w:val="28"/>
          <w:shd w:val="clear" w:color="auto" w:fill="FFFFFF"/>
        </w:rPr>
        <w:t>В организации одна часть правовых отношений фиксируются в законодательстве, а другая - в учредительных документах, в положениях и инструкциях организации.</w:t>
      </w:r>
    </w:p>
    <w:p w:rsidR="009468BD" w:rsidRDefault="009468BD" w:rsidP="009468BD">
      <w:pPr>
        <w:pStyle w:val="a6"/>
        <w:spacing w:line="360" w:lineRule="auto"/>
        <w:ind w:left="-851" w:right="-143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6C38FC">
        <w:rPr>
          <w:color w:val="000000"/>
          <w:sz w:val="28"/>
          <w:szCs w:val="28"/>
          <w:shd w:val="clear" w:color="auto" w:fill="FFFFFF"/>
        </w:rPr>
        <w:t>Административные</w:t>
      </w:r>
      <w:r w:rsidRPr="006C38FC">
        <w:rPr>
          <w:color w:val="000000"/>
          <w:sz w:val="28"/>
          <w:szCs w:val="28"/>
        </w:rPr>
        <w:t> </w:t>
      </w:r>
      <w:hyperlink r:id="rId5" w:history="1">
        <w:r w:rsidRPr="006C38FC">
          <w:rPr>
            <w:color w:val="3333FF"/>
            <w:sz w:val="28"/>
            <w:szCs w:val="28"/>
            <w:u w:val="single"/>
          </w:rPr>
          <w:t>методы управления</w:t>
        </w:r>
      </w:hyperlink>
      <w:r w:rsidRPr="006C38FC">
        <w:rPr>
          <w:color w:val="000000"/>
          <w:sz w:val="28"/>
          <w:szCs w:val="28"/>
        </w:rPr>
        <w:t> </w:t>
      </w:r>
      <w:r w:rsidRPr="006C38FC">
        <w:rPr>
          <w:color w:val="000000"/>
          <w:sz w:val="28"/>
          <w:szCs w:val="28"/>
          <w:shd w:val="clear" w:color="auto" w:fill="FFFFFF"/>
        </w:rPr>
        <w:t xml:space="preserve"> включают две </w:t>
      </w:r>
      <w:r w:rsidRPr="009468BD">
        <w:rPr>
          <w:i/>
          <w:color w:val="000000"/>
          <w:sz w:val="28"/>
          <w:szCs w:val="28"/>
          <w:shd w:val="clear" w:color="auto" w:fill="FFFFFF"/>
        </w:rPr>
        <w:t>группы отношений</w:t>
      </w:r>
      <w:r w:rsidRPr="006C38FC">
        <w:rPr>
          <w:color w:val="000000"/>
          <w:sz w:val="28"/>
          <w:szCs w:val="28"/>
          <w:shd w:val="clear" w:color="auto" w:fill="FFFFFF"/>
        </w:rPr>
        <w:t>:</w:t>
      </w:r>
    </w:p>
    <w:p w:rsidR="009468BD" w:rsidRDefault="009468BD" w:rsidP="009468BD">
      <w:pPr>
        <w:pStyle w:val="a6"/>
        <w:spacing w:line="360" w:lineRule="auto"/>
        <w:ind w:left="-851" w:right="-143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6C38FC">
        <w:rPr>
          <w:color w:val="000000"/>
          <w:sz w:val="28"/>
          <w:szCs w:val="28"/>
          <w:shd w:val="clear" w:color="auto" w:fill="FFFFFF"/>
        </w:rPr>
        <w:t>организационные методы</w:t>
      </w:r>
      <w:r>
        <w:rPr>
          <w:color w:val="000000"/>
          <w:sz w:val="28"/>
          <w:szCs w:val="28"/>
          <w:shd w:val="clear" w:color="auto" w:fill="FFFFFF"/>
        </w:rPr>
        <w:t xml:space="preserve"> (</w:t>
      </w:r>
      <w:r w:rsidRPr="006C38FC">
        <w:rPr>
          <w:color w:val="000000"/>
          <w:sz w:val="28"/>
          <w:szCs w:val="28"/>
          <w:shd w:val="clear" w:color="auto" w:fill="FFFFFF"/>
        </w:rPr>
        <w:t>распределение</w:t>
      </w:r>
      <w:r>
        <w:rPr>
          <w:color w:val="000000"/>
          <w:sz w:val="28"/>
          <w:szCs w:val="28"/>
          <w:shd w:val="clear" w:color="auto" w:fill="FFFFFF"/>
        </w:rPr>
        <w:t xml:space="preserve"> ответственности между сотрудниками организации в процессе выполнения работы);</w:t>
      </w:r>
    </w:p>
    <w:p w:rsidR="009468BD" w:rsidRDefault="009468BD" w:rsidP="009468BD">
      <w:pPr>
        <w:pStyle w:val="a6"/>
        <w:spacing w:line="360" w:lineRule="auto"/>
        <w:ind w:left="-851" w:right="-143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6C38FC">
        <w:rPr>
          <w:color w:val="000000"/>
          <w:sz w:val="28"/>
          <w:szCs w:val="28"/>
          <w:shd w:val="clear" w:color="auto" w:fill="FFFFFF"/>
        </w:rPr>
        <w:t>распорядительные методы</w:t>
      </w:r>
      <w:r>
        <w:rPr>
          <w:color w:val="000000"/>
          <w:sz w:val="28"/>
          <w:szCs w:val="28"/>
          <w:shd w:val="clear" w:color="auto" w:fill="FFFFFF"/>
        </w:rPr>
        <w:t xml:space="preserve"> (</w:t>
      </w:r>
      <w:r w:rsidRPr="006C38FC">
        <w:rPr>
          <w:color w:val="000000"/>
          <w:sz w:val="28"/>
          <w:szCs w:val="28"/>
          <w:shd w:val="clear" w:color="auto" w:fill="FFFFFF"/>
        </w:rPr>
        <w:t>распределения ресурсов организации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9468BD" w:rsidRDefault="009468BD" w:rsidP="009468BD">
      <w:pPr>
        <w:pStyle w:val="a6"/>
        <w:spacing w:line="360" w:lineRule="auto"/>
        <w:ind w:left="-851" w:right="-143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6C38FC">
        <w:rPr>
          <w:color w:val="000000"/>
          <w:sz w:val="28"/>
          <w:szCs w:val="28"/>
          <w:shd w:val="clear" w:color="auto" w:fill="FFFFFF"/>
        </w:rPr>
        <w:t>В системе административных методов руководитель представляется как администратор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9468BD" w:rsidRDefault="009468BD" w:rsidP="009468BD">
      <w:pPr>
        <w:pStyle w:val="a6"/>
        <w:spacing w:line="360" w:lineRule="auto"/>
        <w:ind w:left="-851" w:right="-143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6C38FC">
        <w:rPr>
          <w:color w:val="000000"/>
          <w:sz w:val="28"/>
          <w:szCs w:val="28"/>
          <w:shd w:val="clear" w:color="auto" w:fill="FFFFFF"/>
        </w:rPr>
        <w:t xml:space="preserve">В рамках организации возможны три </w:t>
      </w:r>
      <w:r w:rsidRPr="009468BD">
        <w:rPr>
          <w:i/>
          <w:color w:val="000000"/>
          <w:sz w:val="28"/>
          <w:szCs w:val="28"/>
          <w:shd w:val="clear" w:color="auto" w:fill="FFFFFF"/>
        </w:rPr>
        <w:t>формы проявления</w:t>
      </w:r>
      <w:r w:rsidRPr="006C38FC">
        <w:rPr>
          <w:color w:val="000000"/>
          <w:sz w:val="28"/>
          <w:szCs w:val="28"/>
          <w:shd w:val="clear" w:color="auto" w:fill="FFFFFF"/>
        </w:rPr>
        <w:t xml:space="preserve"> административных методов:</w:t>
      </w:r>
    </w:p>
    <w:p w:rsidR="009468BD" w:rsidRDefault="009468BD" w:rsidP="009468BD">
      <w:pPr>
        <w:pStyle w:val="a6"/>
        <w:spacing w:line="360" w:lineRule="auto"/>
        <w:ind w:left="-851" w:right="-143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6C38FC">
        <w:rPr>
          <w:color w:val="000000"/>
          <w:sz w:val="28"/>
          <w:szCs w:val="28"/>
          <w:shd w:val="clear" w:color="auto" w:fill="FFFFFF"/>
        </w:rPr>
        <w:t>обязательное предписание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6C38FC">
        <w:rPr>
          <w:color w:val="000000"/>
          <w:sz w:val="28"/>
          <w:szCs w:val="28"/>
          <w:shd w:val="clear" w:color="auto" w:fill="FFFFFF"/>
        </w:rPr>
        <w:t>(приказ, запрет и т.п.);</w:t>
      </w:r>
    </w:p>
    <w:p w:rsidR="009468BD" w:rsidRDefault="009468BD" w:rsidP="009468BD">
      <w:pPr>
        <w:pStyle w:val="a6"/>
        <w:spacing w:line="360" w:lineRule="auto"/>
        <w:ind w:left="-851" w:right="-143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proofErr w:type="gramStart"/>
      <w:r w:rsidRPr="006C38FC">
        <w:rPr>
          <w:color w:val="000000"/>
          <w:sz w:val="28"/>
          <w:szCs w:val="28"/>
          <w:shd w:val="clear" w:color="auto" w:fill="FFFFFF"/>
        </w:rPr>
        <w:t>согласительные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6C38FC">
        <w:rPr>
          <w:color w:val="000000"/>
          <w:sz w:val="28"/>
          <w:szCs w:val="28"/>
          <w:shd w:val="clear" w:color="auto" w:fill="FFFFFF"/>
        </w:rPr>
        <w:t>(консультация</w:t>
      </w:r>
      <w:r>
        <w:rPr>
          <w:color w:val="000000"/>
          <w:sz w:val="28"/>
          <w:szCs w:val="28"/>
          <w:shd w:val="clear" w:color="auto" w:fill="FFFFFF"/>
        </w:rPr>
        <w:t>);</w:t>
      </w:r>
    </w:p>
    <w:p w:rsidR="009468BD" w:rsidRDefault="009468BD" w:rsidP="009468BD">
      <w:pPr>
        <w:pStyle w:val="a6"/>
        <w:spacing w:line="360" w:lineRule="auto"/>
        <w:ind w:left="-851" w:right="-143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6C38FC">
        <w:rPr>
          <w:color w:val="000000"/>
          <w:sz w:val="28"/>
          <w:szCs w:val="28"/>
          <w:shd w:val="clear" w:color="auto" w:fill="FFFFFF"/>
        </w:rPr>
        <w:t>рекомендации, пожелания</w:t>
      </w:r>
      <w:r>
        <w:rPr>
          <w:color w:val="000000"/>
          <w:sz w:val="28"/>
          <w:szCs w:val="28"/>
          <w:shd w:val="clear" w:color="auto" w:fill="FFFFFF"/>
        </w:rPr>
        <w:t xml:space="preserve"> (пояснение, общение, предложения и т.д.).</w:t>
      </w:r>
    </w:p>
    <w:p w:rsidR="009468BD" w:rsidRDefault="009468BD" w:rsidP="009468BD">
      <w:pPr>
        <w:pStyle w:val="a6"/>
        <w:spacing w:line="360" w:lineRule="auto"/>
        <w:ind w:left="-851" w:right="-143"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A82ED1" w:rsidRDefault="009468BD" w:rsidP="009468BD">
      <w:pPr>
        <w:pStyle w:val="a6"/>
        <w:spacing w:line="360" w:lineRule="auto"/>
        <w:ind w:left="-851" w:right="-143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6C38FC">
        <w:rPr>
          <w:color w:val="000000"/>
          <w:sz w:val="28"/>
          <w:szCs w:val="28"/>
          <w:shd w:val="clear" w:color="auto" w:fill="FFFFFF"/>
        </w:rPr>
        <w:t xml:space="preserve">К </w:t>
      </w:r>
      <w:proofErr w:type="gramStart"/>
      <w:r w:rsidRPr="009468BD">
        <w:rPr>
          <w:color w:val="000000"/>
          <w:sz w:val="28"/>
          <w:szCs w:val="28"/>
          <w:u w:val="single"/>
          <w:shd w:val="clear" w:color="auto" w:fill="FFFFFF"/>
        </w:rPr>
        <w:t>экономическим методам</w:t>
      </w:r>
      <w:proofErr w:type="gramEnd"/>
      <w:r w:rsidRPr="006C38FC">
        <w:rPr>
          <w:color w:val="000000"/>
          <w:sz w:val="28"/>
          <w:szCs w:val="28"/>
          <w:shd w:val="clear" w:color="auto" w:fill="FFFFFF"/>
        </w:rPr>
        <w:t xml:space="preserve"> относятся обмен и распределение</w:t>
      </w:r>
      <w:r>
        <w:rPr>
          <w:color w:val="000000"/>
          <w:sz w:val="28"/>
          <w:szCs w:val="28"/>
          <w:shd w:val="clear" w:color="auto" w:fill="FFFFFF"/>
        </w:rPr>
        <w:t xml:space="preserve"> (разработка планово-экономических показателей и путей их достижения).  </w:t>
      </w:r>
      <w:proofErr w:type="gramStart"/>
      <w:r>
        <w:rPr>
          <w:color w:val="000000"/>
          <w:sz w:val="28"/>
          <w:szCs w:val="28"/>
          <w:shd w:val="clear" w:color="auto" w:fill="FFFFFF"/>
        </w:rPr>
        <w:t>Экономические методы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проявляются в  мотивации труда, обеспечении сотрудникам необходимых условий для выполнения поставленных задач.  Путем применения </w:t>
      </w:r>
      <w:proofErr w:type="gramStart"/>
      <w:r>
        <w:rPr>
          <w:color w:val="000000"/>
          <w:sz w:val="28"/>
          <w:szCs w:val="28"/>
          <w:shd w:val="clear" w:color="auto" w:fill="FFFFFF"/>
        </w:rPr>
        <w:t>экономических методов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образуется </w:t>
      </w:r>
      <w:r w:rsidR="00A82ED1">
        <w:rPr>
          <w:color w:val="000000"/>
          <w:sz w:val="28"/>
          <w:szCs w:val="28"/>
          <w:shd w:val="clear" w:color="auto" w:fill="FFFFFF"/>
        </w:rPr>
        <w:t xml:space="preserve">у сотрудников, своего рода, </w:t>
      </w:r>
      <w:r>
        <w:rPr>
          <w:color w:val="000000"/>
          <w:sz w:val="28"/>
          <w:szCs w:val="28"/>
          <w:shd w:val="clear" w:color="auto" w:fill="FFFFFF"/>
        </w:rPr>
        <w:t xml:space="preserve">механизм «работать для компании». </w:t>
      </w:r>
    </w:p>
    <w:p w:rsidR="00A82ED1" w:rsidRDefault="00A82ED1" w:rsidP="009468BD">
      <w:pPr>
        <w:pStyle w:val="a6"/>
        <w:spacing w:line="360" w:lineRule="auto"/>
        <w:ind w:left="-851" w:right="-143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A82ED1">
        <w:rPr>
          <w:color w:val="000000"/>
          <w:sz w:val="28"/>
          <w:szCs w:val="28"/>
          <w:u w:val="single"/>
          <w:shd w:val="clear" w:color="auto" w:fill="FFFFFF"/>
        </w:rPr>
        <w:t>Социально - психологические</w:t>
      </w:r>
      <w:r w:rsidRPr="006C38FC">
        <w:rPr>
          <w:color w:val="000000"/>
          <w:sz w:val="28"/>
          <w:szCs w:val="28"/>
          <w:shd w:val="clear" w:color="auto" w:fill="FFFFFF"/>
        </w:rPr>
        <w:t xml:space="preserve"> отношения руководителя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6C38FC">
        <w:rPr>
          <w:color w:val="000000"/>
          <w:sz w:val="28"/>
          <w:szCs w:val="28"/>
          <w:shd w:val="clear" w:color="auto" w:fill="FFFFFF"/>
        </w:rPr>
        <w:t>выражаются в социально-психологических методах управления.</w:t>
      </w:r>
      <w:r>
        <w:rPr>
          <w:color w:val="000000"/>
          <w:sz w:val="28"/>
          <w:szCs w:val="28"/>
          <w:shd w:val="clear" w:color="auto" w:fill="FFFFFF"/>
        </w:rPr>
        <w:t xml:space="preserve"> Руководитель должен  создавать </w:t>
      </w:r>
      <w:r>
        <w:rPr>
          <w:color w:val="000000"/>
          <w:sz w:val="28"/>
          <w:szCs w:val="28"/>
          <w:shd w:val="clear" w:color="auto" w:fill="FFFFFF"/>
        </w:rPr>
        <w:lastRenderedPageBreak/>
        <w:t xml:space="preserve">хорошие условия для работы своих подчиненных.  Ставить себя в пример, что бы был стимул к повышениям. Хвалить за хорошо выполненную работу.  Показывать правильность выполнения поставленных задач и так далее. </w:t>
      </w:r>
      <w:r w:rsidRPr="006C38FC">
        <w:rPr>
          <w:color w:val="000000"/>
          <w:sz w:val="28"/>
          <w:szCs w:val="28"/>
          <w:shd w:val="clear" w:color="auto" w:fill="FFFFFF"/>
        </w:rPr>
        <w:t>Чтобы выполнение функций управления было эффективным, необходимо знать и учитывать моральные и психологические особенности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6C38FC">
        <w:rPr>
          <w:color w:val="000000"/>
          <w:sz w:val="28"/>
          <w:szCs w:val="28"/>
          <w:shd w:val="clear" w:color="auto" w:fill="FFFFFF"/>
        </w:rPr>
        <w:t>отдельных исполнителей, социально-психологические характеристики отдельных групп и коллективов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A82ED1" w:rsidRDefault="00A82ED1" w:rsidP="009468BD">
      <w:pPr>
        <w:pStyle w:val="a6"/>
        <w:spacing w:line="360" w:lineRule="auto"/>
        <w:ind w:left="-851" w:right="-143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A82ED1">
        <w:rPr>
          <w:color w:val="000000"/>
          <w:sz w:val="28"/>
          <w:szCs w:val="28"/>
          <w:shd w:val="clear" w:color="auto" w:fill="FFFFFF"/>
        </w:rPr>
        <w:t>От руководителя зависит  формирование  положительного социально-психологического клим</w:t>
      </w:r>
      <w:r>
        <w:rPr>
          <w:color w:val="000000"/>
          <w:sz w:val="28"/>
          <w:szCs w:val="28"/>
          <w:shd w:val="clear" w:color="auto" w:fill="FFFFFF"/>
        </w:rPr>
        <w:t xml:space="preserve">ата в коллективе его работников. Это напрямую зависит от выполнения поставленных задач и качества выполненной работы. </w:t>
      </w:r>
    </w:p>
    <w:p w:rsidR="00A82ED1" w:rsidRDefault="00A82ED1" w:rsidP="009468BD">
      <w:pPr>
        <w:pStyle w:val="a6"/>
        <w:spacing w:line="360" w:lineRule="auto"/>
        <w:ind w:left="-851" w:right="-143"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A82ED1" w:rsidRDefault="00A82ED1" w:rsidP="00A82ED1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 xml:space="preserve">В целом методы управления можно классифицировать следующим образом: </w:t>
      </w:r>
      <w:proofErr w:type="gramStart"/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экономические методы</w:t>
      </w:r>
      <w:proofErr w:type="gramEnd"/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 xml:space="preserve"> - обмен и распределение, административные методы -</w:t>
      </w:r>
      <w:r w:rsidRPr="006C38FC">
        <w:rPr>
          <w:rFonts w:eastAsia="Times New Roman" w:cs="Times New Roman"/>
          <w:color w:val="000000"/>
          <w:sz w:val="28"/>
          <w:szCs w:val="28"/>
        </w:rPr>
        <w:t> </w:t>
      </w:r>
      <w:hyperlink r:id="rId6" w:history="1">
        <w:r w:rsidRPr="006C38FC">
          <w:rPr>
            <w:rFonts w:eastAsia="Times New Roman" w:cs="Times New Roman"/>
            <w:color w:val="3333FF"/>
            <w:sz w:val="28"/>
            <w:szCs w:val="28"/>
            <w:u w:val="single"/>
          </w:rPr>
          <w:t>делегирование полномочий</w:t>
        </w:r>
      </w:hyperlink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 xml:space="preserve">,  психологические - управление впечатлениями, символический </w:t>
      </w:r>
      <w:proofErr w:type="spellStart"/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интеракционизм</w:t>
      </w:r>
      <w:proofErr w:type="spellEnd"/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, обращение к подсознанию.</w:t>
      </w:r>
    </w:p>
    <w:p w:rsidR="00A04173" w:rsidRDefault="00A04173" w:rsidP="00A82ED1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4173" w:rsidRDefault="00A04173" w:rsidP="00A82ED1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4173" w:rsidRDefault="00A04173" w:rsidP="00A82ED1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4173" w:rsidRDefault="00A04173" w:rsidP="00A82ED1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4173" w:rsidRDefault="00A04173" w:rsidP="00A82ED1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4173" w:rsidRDefault="00A04173" w:rsidP="00A82ED1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4173" w:rsidRDefault="00A04173" w:rsidP="00A82ED1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4173" w:rsidRDefault="00A04173" w:rsidP="00A82ED1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4173" w:rsidRPr="000C2E32" w:rsidRDefault="00A04173" w:rsidP="00A82ED1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0A65" w:rsidRPr="006C38FC" w:rsidRDefault="00A00A65" w:rsidP="002D44CF">
      <w:pPr>
        <w:pStyle w:val="a6"/>
        <w:numPr>
          <w:ilvl w:val="0"/>
          <w:numId w:val="8"/>
        </w:numPr>
        <w:spacing w:line="360" w:lineRule="auto"/>
        <w:ind w:right="-143"/>
        <w:rPr>
          <w:b/>
          <w:i/>
          <w:sz w:val="36"/>
          <w:szCs w:val="36"/>
          <w:u w:val="single"/>
        </w:rPr>
      </w:pPr>
      <w:r w:rsidRPr="006C38FC">
        <w:rPr>
          <w:b/>
          <w:i/>
          <w:color w:val="000000"/>
          <w:sz w:val="36"/>
          <w:szCs w:val="36"/>
          <w:u w:val="single"/>
          <w:shd w:val="clear" w:color="auto" w:fill="FFFFFF"/>
        </w:rPr>
        <w:lastRenderedPageBreak/>
        <w:t>Формы и виды контроля</w:t>
      </w:r>
    </w:p>
    <w:p w:rsidR="00A00A65" w:rsidRDefault="00A00A65" w:rsidP="00A82ED1">
      <w:pPr>
        <w:spacing w:before="100" w:beforeAutospacing="1" w:after="100" w:afterAutospacing="1" w:line="360" w:lineRule="auto"/>
        <w:ind w:left="-851" w:right="-143" w:firstLine="567"/>
        <w:jc w:val="both"/>
        <w:rPr>
          <w:color w:val="333333"/>
          <w:sz w:val="28"/>
          <w:szCs w:val="28"/>
          <w:shd w:val="clear" w:color="auto" w:fill="FFFFFF"/>
        </w:rPr>
      </w:pPr>
      <w:r w:rsidRPr="006C38FC">
        <w:rPr>
          <w:color w:val="333333"/>
          <w:sz w:val="28"/>
          <w:szCs w:val="28"/>
          <w:shd w:val="clear" w:color="auto" w:fill="FFFFFF"/>
        </w:rPr>
        <w:t>В основе классификации</w:t>
      </w:r>
      <w:r w:rsidRPr="00A00A65">
        <w:rPr>
          <w:color w:val="333333"/>
          <w:sz w:val="28"/>
          <w:szCs w:val="28"/>
          <w:shd w:val="clear" w:color="auto" w:fill="FFFFFF"/>
        </w:rPr>
        <w:t xml:space="preserve"> </w:t>
      </w:r>
      <w:r w:rsidRPr="006C38FC">
        <w:rPr>
          <w:color w:val="333333"/>
          <w:sz w:val="28"/>
          <w:szCs w:val="28"/>
          <w:shd w:val="clear" w:color="auto" w:fill="FFFFFF"/>
        </w:rPr>
        <w:t>лежат признаки, характеризующие определенные связи между объектами классификации</w:t>
      </w:r>
      <w:r>
        <w:rPr>
          <w:color w:val="333333"/>
          <w:sz w:val="28"/>
          <w:szCs w:val="28"/>
          <w:shd w:val="clear" w:color="auto" w:fill="FFFFFF"/>
        </w:rPr>
        <w:t xml:space="preserve">. </w:t>
      </w:r>
    </w:p>
    <w:p w:rsidR="00A00A65" w:rsidRDefault="00A00A65" w:rsidP="00A82ED1">
      <w:pPr>
        <w:spacing w:before="100" w:beforeAutospacing="1" w:after="100" w:afterAutospacing="1" w:line="360" w:lineRule="auto"/>
        <w:ind w:left="-851" w:right="-143" w:firstLine="567"/>
        <w:jc w:val="both"/>
        <w:rPr>
          <w:i/>
          <w:color w:val="333333"/>
          <w:sz w:val="28"/>
          <w:szCs w:val="28"/>
          <w:shd w:val="clear" w:color="auto" w:fill="FFFFFF"/>
        </w:rPr>
      </w:pPr>
      <w:r w:rsidRPr="006C38FC">
        <w:rPr>
          <w:color w:val="333333"/>
          <w:sz w:val="28"/>
          <w:szCs w:val="28"/>
          <w:shd w:val="clear" w:color="auto" w:fill="FFFFFF"/>
        </w:rPr>
        <w:t>В </w:t>
      </w:r>
      <w:r w:rsidRPr="006C38FC">
        <w:rPr>
          <w:i/>
          <w:color w:val="333333"/>
          <w:sz w:val="28"/>
          <w:szCs w:val="28"/>
          <w:shd w:val="clear" w:color="auto" w:fill="FFFFFF"/>
        </w:rPr>
        <w:t>зависимости от субъектов</w:t>
      </w:r>
      <w:r>
        <w:rPr>
          <w:i/>
          <w:color w:val="333333"/>
          <w:sz w:val="28"/>
          <w:szCs w:val="28"/>
          <w:shd w:val="clear" w:color="auto" w:fill="FFFFFF"/>
        </w:rPr>
        <w:t>:</w:t>
      </w:r>
    </w:p>
    <w:p w:rsidR="00A00A65" w:rsidRPr="00A00A65" w:rsidRDefault="00A00A65" w:rsidP="00A00A65">
      <w:pPr>
        <w:pStyle w:val="a6"/>
        <w:numPr>
          <w:ilvl w:val="0"/>
          <w:numId w:val="2"/>
        </w:numPr>
        <w:spacing w:before="100" w:beforeAutospacing="1" w:after="100" w:afterAutospacing="1" w:line="360" w:lineRule="auto"/>
        <w:ind w:right="-143"/>
        <w:jc w:val="both"/>
        <w:rPr>
          <w:color w:val="000000"/>
          <w:sz w:val="28"/>
          <w:szCs w:val="28"/>
          <w:shd w:val="clear" w:color="auto" w:fill="FFFFFF"/>
        </w:rPr>
      </w:pPr>
      <w:r w:rsidRPr="00A00A65">
        <w:rPr>
          <w:color w:val="333333"/>
          <w:sz w:val="28"/>
          <w:szCs w:val="28"/>
          <w:u w:val="single"/>
          <w:shd w:val="clear" w:color="auto" w:fill="FFFFFF"/>
        </w:rPr>
        <w:t>Государственный</w:t>
      </w:r>
      <w:r>
        <w:rPr>
          <w:color w:val="333333"/>
          <w:sz w:val="28"/>
          <w:szCs w:val="28"/>
          <w:u w:val="single"/>
          <w:shd w:val="clear" w:color="auto" w:fill="FFFFFF"/>
        </w:rPr>
        <w:t>;</w:t>
      </w:r>
    </w:p>
    <w:p w:rsidR="00A00A65" w:rsidRPr="00A00A65" w:rsidRDefault="00A00A65" w:rsidP="00A00A65">
      <w:pPr>
        <w:pStyle w:val="a6"/>
        <w:numPr>
          <w:ilvl w:val="0"/>
          <w:numId w:val="2"/>
        </w:numPr>
        <w:spacing w:before="100" w:beforeAutospacing="1" w:after="100" w:afterAutospacing="1" w:line="360" w:lineRule="auto"/>
        <w:ind w:right="-143"/>
        <w:jc w:val="both"/>
        <w:rPr>
          <w:color w:val="000000"/>
          <w:sz w:val="28"/>
          <w:szCs w:val="28"/>
          <w:shd w:val="clear" w:color="auto" w:fill="FFFFFF"/>
        </w:rPr>
      </w:pPr>
      <w:r w:rsidRPr="006C38FC">
        <w:rPr>
          <w:color w:val="333333"/>
          <w:sz w:val="28"/>
          <w:szCs w:val="28"/>
          <w:u w:val="single"/>
          <w:shd w:val="clear" w:color="auto" w:fill="FFFFFF"/>
        </w:rPr>
        <w:t>негосударственный</w:t>
      </w:r>
      <w:r w:rsidRPr="006C38FC">
        <w:rPr>
          <w:color w:val="333333"/>
          <w:sz w:val="28"/>
          <w:szCs w:val="28"/>
          <w:shd w:val="clear" w:color="auto" w:fill="FFFFFF"/>
        </w:rPr>
        <w:t xml:space="preserve"> финансовый контроль</w:t>
      </w:r>
      <w:r>
        <w:rPr>
          <w:color w:val="333333"/>
          <w:sz w:val="28"/>
          <w:szCs w:val="28"/>
          <w:shd w:val="clear" w:color="auto" w:fill="FFFFFF"/>
        </w:rPr>
        <w:t>:</w:t>
      </w:r>
    </w:p>
    <w:p w:rsidR="00A00A65" w:rsidRDefault="00A00A65" w:rsidP="00A00A65">
      <w:pPr>
        <w:pStyle w:val="a6"/>
        <w:spacing w:before="100" w:beforeAutospacing="1" w:after="100" w:afterAutospacing="1" w:line="360" w:lineRule="auto"/>
        <w:ind w:left="76" w:right="-143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u w:val="single"/>
          <w:shd w:val="clear" w:color="auto" w:fill="FFFFFF"/>
        </w:rPr>
        <w:t xml:space="preserve">а) </w:t>
      </w:r>
      <w:r w:rsidRPr="006C38FC">
        <w:rPr>
          <w:color w:val="333333"/>
          <w:sz w:val="28"/>
          <w:szCs w:val="28"/>
          <w:shd w:val="clear" w:color="auto" w:fill="FFFFFF"/>
        </w:rPr>
        <w:t>аудиторский</w:t>
      </w:r>
      <w:r>
        <w:rPr>
          <w:color w:val="333333"/>
          <w:sz w:val="28"/>
          <w:szCs w:val="28"/>
          <w:shd w:val="clear" w:color="auto" w:fill="FFFFFF"/>
        </w:rPr>
        <w:t>,</w:t>
      </w:r>
    </w:p>
    <w:p w:rsidR="00A00A65" w:rsidRDefault="00A00A65" w:rsidP="00A00A65">
      <w:pPr>
        <w:pStyle w:val="a6"/>
        <w:spacing w:before="100" w:beforeAutospacing="1" w:after="100" w:afterAutospacing="1" w:line="360" w:lineRule="auto"/>
        <w:ind w:left="76" w:right="-143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u w:val="single"/>
          <w:shd w:val="clear" w:color="auto" w:fill="FFFFFF"/>
        </w:rPr>
        <w:t xml:space="preserve">б) </w:t>
      </w:r>
      <w:r w:rsidRPr="006C38FC">
        <w:rPr>
          <w:color w:val="333333"/>
          <w:sz w:val="28"/>
          <w:szCs w:val="28"/>
          <w:shd w:val="clear" w:color="auto" w:fill="FFFFFF"/>
        </w:rPr>
        <w:t>внутрихозяйственный</w:t>
      </w:r>
      <w:r>
        <w:rPr>
          <w:color w:val="333333"/>
          <w:sz w:val="28"/>
          <w:szCs w:val="28"/>
          <w:shd w:val="clear" w:color="auto" w:fill="FFFFFF"/>
        </w:rPr>
        <w:t>,</w:t>
      </w:r>
    </w:p>
    <w:p w:rsidR="00A00A65" w:rsidRDefault="00A00A65" w:rsidP="00A00A65">
      <w:pPr>
        <w:pStyle w:val="a6"/>
        <w:spacing w:before="100" w:beforeAutospacing="1" w:after="100" w:afterAutospacing="1" w:line="360" w:lineRule="auto"/>
        <w:ind w:left="76" w:right="-143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u w:val="single"/>
          <w:shd w:val="clear" w:color="auto" w:fill="FFFFFF"/>
        </w:rPr>
        <w:t xml:space="preserve">в) </w:t>
      </w:r>
      <w:r w:rsidRPr="006C38FC">
        <w:rPr>
          <w:color w:val="333333"/>
          <w:sz w:val="28"/>
          <w:szCs w:val="28"/>
          <w:shd w:val="clear" w:color="auto" w:fill="FFFFFF"/>
        </w:rPr>
        <w:t>общественный контроль</w:t>
      </w:r>
      <w:r>
        <w:rPr>
          <w:color w:val="333333"/>
          <w:sz w:val="28"/>
          <w:szCs w:val="28"/>
          <w:shd w:val="clear" w:color="auto" w:fill="FFFFFF"/>
        </w:rPr>
        <w:t>.</w:t>
      </w:r>
    </w:p>
    <w:p w:rsidR="00A00A65" w:rsidRPr="006C38FC" w:rsidRDefault="00A00A65" w:rsidP="00A00A65">
      <w:pPr>
        <w:pStyle w:val="a6"/>
        <w:spacing w:line="360" w:lineRule="auto"/>
        <w:ind w:left="-851" w:right="-143" w:firstLine="567"/>
        <w:jc w:val="both"/>
        <w:rPr>
          <w:color w:val="333333"/>
          <w:sz w:val="28"/>
          <w:szCs w:val="28"/>
          <w:shd w:val="clear" w:color="auto" w:fill="FFFFFF"/>
        </w:rPr>
      </w:pPr>
      <w:r w:rsidRPr="006C38FC">
        <w:rPr>
          <w:rStyle w:val="a5"/>
          <w:color w:val="555555"/>
          <w:sz w:val="28"/>
          <w:szCs w:val="28"/>
          <w:shd w:val="clear" w:color="auto" w:fill="FFFFFF"/>
        </w:rPr>
        <w:t>Государственный финансовый контроль</w:t>
      </w:r>
      <w:r w:rsidRPr="006C38FC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6C38FC">
        <w:rPr>
          <w:color w:val="333333"/>
          <w:sz w:val="28"/>
          <w:szCs w:val="28"/>
          <w:shd w:val="clear" w:color="auto" w:fill="FFFFFF"/>
        </w:rPr>
        <w:t>представляет собой совокупность действий и операций, осуществляемых органами государственной власти.</w:t>
      </w:r>
    </w:p>
    <w:p w:rsidR="00A00A65" w:rsidRDefault="00A00A65" w:rsidP="00A00A65">
      <w:pPr>
        <w:pStyle w:val="a6"/>
        <w:spacing w:before="100" w:beforeAutospacing="1" w:after="100" w:afterAutospacing="1" w:line="360" w:lineRule="auto"/>
        <w:ind w:left="76" w:right="-143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Он охватывает  государственный сектор экономики и распространяется на субъекты всех форм собственности. Это проверки налоговые, оказание льгот  работникам и так далее. Объектом государственного контроля выступают все денежные формы отношения субъектов. </w:t>
      </w:r>
    </w:p>
    <w:p w:rsidR="00A00A65" w:rsidRDefault="00A00A65" w:rsidP="00A00A65">
      <w:pPr>
        <w:pStyle w:val="a6"/>
        <w:spacing w:before="100" w:beforeAutospacing="1" w:after="100" w:afterAutospacing="1" w:line="360" w:lineRule="auto"/>
        <w:ind w:left="76" w:right="-143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зависимости от страны  государственный финансовый контроль подразделяется на несколько видов:</w:t>
      </w:r>
    </w:p>
    <w:p w:rsidR="00A00A65" w:rsidRPr="00A00A65" w:rsidRDefault="00A00A65" w:rsidP="00A00A65">
      <w:pPr>
        <w:pStyle w:val="a6"/>
        <w:numPr>
          <w:ilvl w:val="0"/>
          <w:numId w:val="3"/>
        </w:numPr>
        <w:spacing w:before="100" w:beforeAutospacing="1" w:after="100" w:afterAutospacing="1" w:line="360" w:lineRule="auto"/>
        <w:ind w:right="-143"/>
        <w:jc w:val="both"/>
        <w:rPr>
          <w:color w:val="000000"/>
          <w:sz w:val="28"/>
          <w:szCs w:val="28"/>
          <w:shd w:val="clear" w:color="auto" w:fill="FFFFFF"/>
        </w:rPr>
      </w:pPr>
      <w:r w:rsidRPr="006C38FC">
        <w:rPr>
          <w:color w:val="333333"/>
          <w:sz w:val="28"/>
          <w:szCs w:val="28"/>
          <w:shd w:val="clear" w:color="auto" w:fill="FFFFFF"/>
        </w:rPr>
        <w:t>По отношению к ветвям государственной власти</w:t>
      </w:r>
      <w:r>
        <w:rPr>
          <w:color w:val="333333"/>
          <w:sz w:val="28"/>
          <w:szCs w:val="28"/>
          <w:shd w:val="clear" w:color="auto" w:fill="FFFFFF"/>
        </w:rPr>
        <w:t>:</w:t>
      </w:r>
    </w:p>
    <w:p w:rsidR="00A00A65" w:rsidRDefault="00A00A65" w:rsidP="00A00A65">
      <w:pPr>
        <w:pStyle w:val="a6"/>
        <w:spacing w:before="100" w:beforeAutospacing="1" w:after="100" w:afterAutospacing="1" w:line="360" w:lineRule="auto"/>
        <w:ind w:left="436" w:right="-143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законодательные органы,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парламенский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контроль  следят за выполнением  распределения и составления бюджета, выполнения своих полномочий и др.</w:t>
      </w:r>
    </w:p>
    <w:p w:rsidR="00A00A65" w:rsidRDefault="00A00A65" w:rsidP="00A00A65">
      <w:pPr>
        <w:pStyle w:val="a6"/>
        <w:spacing w:before="100" w:beforeAutospacing="1" w:after="100" w:afterAutospacing="1" w:line="360" w:lineRule="auto"/>
        <w:ind w:left="436" w:right="-143"/>
        <w:jc w:val="both"/>
        <w:rPr>
          <w:color w:val="333333"/>
          <w:sz w:val="28"/>
          <w:szCs w:val="28"/>
          <w:shd w:val="clear" w:color="auto" w:fill="FFFFFF"/>
        </w:rPr>
      </w:pPr>
      <w:r w:rsidRPr="006C38FC">
        <w:rPr>
          <w:color w:val="333333"/>
          <w:sz w:val="28"/>
          <w:szCs w:val="28"/>
          <w:shd w:val="clear" w:color="auto" w:fill="FFFFFF"/>
        </w:rPr>
        <w:t>Система контрольных органов в рамках исполнительной власти в Российской Федерации формируется Правительством РФ в соответствии с Бюджетным кодексом РФ. Финансовый контроль, осуществляемый органами исполнительной власти, органами местного самоуправления, возложен </w:t>
      </w:r>
      <w:proofErr w:type="gramStart"/>
      <w:r w:rsidRPr="006C38FC">
        <w:rPr>
          <w:color w:val="333333"/>
          <w:sz w:val="28"/>
          <w:szCs w:val="28"/>
          <w:shd w:val="clear" w:color="auto" w:fill="FFFFFF"/>
        </w:rPr>
        <w:t>на</w:t>
      </w:r>
      <w:proofErr w:type="gramEnd"/>
      <w:r w:rsidRPr="006C38FC">
        <w:rPr>
          <w:color w:val="333333"/>
          <w:sz w:val="28"/>
          <w:szCs w:val="28"/>
          <w:shd w:val="clear" w:color="auto" w:fill="FFFFFF"/>
        </w:rPr>
        <w:t xml:space="preserve">: Министерство финансов РФ, Федеральное казначейство (федеральная служба), финансовые органы субъектов Российской </w:t>
      </w:r>
      <w:r w:rsidRPr="006C38FC">
        <w:rPr>
          <w:color w:val="333333"/>
          <w:sz w:val="28"/>
          <w:szCs w:val="28"/>
          <w:shd w:val="clear" w:color="auto" w:fill="FFFFFF"/>
        </w:rPr>
        <w:lastRenderedPageBreak/>
        <w:t>Федерации и муниципальных образований, главных распорядителей бюджетных средств и распорядителей бюджетных средств</w:t>
      </w:r>
      <w:r>
        <w:rPr>
          <w:color w:val="333333"/>
          <w:sz w:val="28"/>
          <w:szCs w:val="28"/>
          <w:shd w:val="clear" w:color="auto" w:fill="FFFFFF"/>
        </w:rPr>
        <w:t>.</w:t>
      </w:r>
    </w:p>
    <w:p w:rsidR="00A00A65" w:rsidRPr="00A00A65" w:rsidRDefault="00A00A65" w:rsidP="00A00A65">
      <w:pPr>
        <w:pStyle w:val="a6"/>
        <w:numPr>
          <w:ilvl w:val="0"/>
          <w:numId w:val="3"/>
        </w:numPr>
        <w:spacing w:before="100" w:beforeAutospacing="1" w:after="100" w:afterAutospacing="1" w:line="360" w:lineRule="auto"/>
        <w:ind w:right="-143"/>
        <w:jc w:val="both"/>
        <w:rPr>
          <w:color w:val="000000"/>
          <w:sz w:val="28"/>
          <w:szCs w:val="28"/>
          <w:shd w:val="clear" w:color="auto" w:fill="FFFFFF"/>
        </w:rPr>
      </w:pPr>
      <w:r w:rsidRPr="006C38FC">
        <w:rPr>
          <w:color w:val="333333"/>
          <w:sz w:val="28"/>
          <w:szCs w:val="28"/>
          <w:shd w:val="clear" w:color="auto" w:fill="FFFFFF"/>
        </w:rPr>
        <w:t>По отношению к уровню государственной власти</w:t>
      </w:r>
      <w:proofErr w:type="gramStart"/>
      <w:r w:rsidRPr="006C38FC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>:</w:t>
      </w:r>
      <w:proofErr w:type="gramEnd"/>
    </w:p>
    <w:p w:rsidR="00A00A65" w:rsidRDefault="00A00A65" w:rsidP="00A00A65">
      <w:pPr>
        <w:pStyle w:val="a6"/>
        <w:spacing w:before="100" w:beforeAutospacing="1" w:after="100" w:afterAutospacing="1" w:line="360" w:lineRule="auto"/>
        <w:ind w:left="436" w:right="-143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- </w:t>
      </w:r>
      <w:r w:rsidRPr="006C38FC">
        <w:rPr>
          <w:color w:val="333333"/>
          <w:sz w:val="28"/>
          <w:szCs w:val="28"/>
          <w:shd w:val="clear" w:color="auto" w:fill="FFFFFF"/>
        </w:rPr>
        <w:t>федеральные органы</w:t>
      </w:r>
      <w:r>
        <w:rPr>
          <w:color w:val="333333"/>
          <w:sz w:val="28"/>
          <w:szCs w:val="28"/>
          <w:shd w:val="clear" w:color="auto" w:fill="FFFFFF"/>
        </w:rPr>
        <w:t>,</w:t>
      </w:r>
    </w:p>
    <w:p w:rsidR="00A00A65" w:rsidRDefault="00A00A65" w:rsidP="00A00A65">
      <w:pPr>
        <w:pStyle w:val="a6"/>
        <w:spacing w:before="100" w:beforeAutospacing="1" w:after="100" w:afterAutospacing="1" w:line="360" w:lineRule="auto"/>
        <w:ind w:left="436" w:right="-143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- </w:t>
      </w:r>
      <w:r w:rsidRPr="006C38FC">
        <w:rPr>
          <w:color w:val="333333"/>
          <w:sz w:val="28"/>
          <w:szCs w:val="28"/>
          <w:shd w:val="clear" w:color="auto" w:fill="FFFFFF"/>
        </w:rPr>
        <w:t>региональные органы</w:t>
      </w:r>
      <w:r>
        <w:rPr>
          <w:color w:val="333333"/>
          <w:sz w:val="28"/>
          <w:szCs w:val="28"/>
          <w:shd w:val="clear" w:color="auto" w:fill="FFFFFF"/>
        </w:rPr>
        <w:t>.</w:t>
      </w:r>
    </w:p>
    <w:p w:rsidR="00A00A65" w:rsidRDefault="00A00A65" w:rsidP="008B1A38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3. </w:t>
      </w:r>
      <w:r w:rsidRPr="00DB0A41">
        <w:rPr>
          <w:color w:val="333333"/>
          <w:sz w:val="28"/>
          <w:szCs w:val="28"/>
        </w:rPr>
        <w:t>По характеру компетенции</w:t>
      </w:r>
      <w:r w:rsidR="008B1A38">
        <w:rPr>
          <w:color w:val="333333"/>
          <w:sz w:val="28"/>
          <w:szCs w:val="28"/>
        </w:rPr>
        <w:t xml:space="preserve">: </w:t>
      </w:r>
      <w:r w:rsidRPr="008B1A38">
        <w:rPr>
          <w:color w:val="333333"/>
          <w:sz w:val="28"/>
          <w:szCs w:val="28"/>
        </w:rPr>
        <w:t xml:space="preserve">Счетная палата РФ, Федеральная служба финансово-бюджетного надзора РФ, </w:t>
      </w:r>
      <w:r w:rsidR="008B1A38" w:rsidRPr="008B1A38">
        <w:rPr>
          <w:color w:val="333333"/>
          <w:sz w:val="28"/>
          <w:szCs w:val="28"/>
        </w:rPr>
        <w:t>Федеральная налоговая служба, Федеральная таможенная служба</w:t>
      </w:r>
      <w:r w:rsidR="008B1A38">
        <w:rPr>
          <w:color w:val="333333"/>
          <w:sz w:val="28"/>
          <w:szCs w:val="28"/>
        </w:rPr>
        <w:t xml:space="preserve"> и др. </w:t>
      </w:r>
    </w:p>
    <w:p w:rsidR="008B1A38" w:rsidRDefault="008B1A38" w:rsidP="008B1A38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rStyle w:val="apple-converted-space"/>
          <w:color w:val="333333"/>
          <w:sz w:val="28"/>
          <w:szCs w:val="28"/>
          <w:shd w:val="clear" w:color="auto" w:fill="FFFFFF"/>
        </w:rPr>
      </w:pPr>
      <w:r w:rsidRPr="006C38FC">
        <w:rPr>
          <w:rStyle w:val="a5"/>
          <w:color w:val="555555"/>
          <w:sz w:val="28"/>
          <w:szCs w:val="28"/>
          <w:shd w:val="clear" w:color="auto" w:fill="FFFFFF"/>
        </w:rPr>
        <w:t>Негосударственный финансовый контроль</w:t>
      </w:r>
      <w:r w:rsidR="003501F0">
        <w:rPr>
          <w:rStyle w:val="apple-converted-space"/>
          <w:color w:val="333333"/>
          <w:sz w:val="28"/>
          <w:szCs w:val="28"/>
          <w:shd w:val="clear" w:color="auto" w:fill="FFFFFF"/>
        </w:rPr>
        <w:t>.</w:t>
      </w:r>
    </w:p>
    <w:p w:rsidR="008B1A38" w:rsidRDefault="008B1A38" w:rsidP="008B1A38">
      <w:pPr>
        <w:pStyle w:val="a6"/>
        <w:spacing w:before="100" w:beforeAutospacing="1" w:after="100" w:afterAutospacing="1" w:line="360" w:lineRule="auto"/>
        <w:ind w:left="76" w:right="-143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u w:val="single"/>
          <w:shd w:val="clear" w:color="auto" w:fill="FFFFFF"/>
        </w:rPr>
        <w:t xml:space="preserve">а) </w:t>
      </w:r>
      <w:r w:rsidRPr="006C38FC">
        <w:rPr>
          <w:color w:val="333333"/>
          <w:sz w:val="28"/>
          <w:szCs w:val="28"/>
          <w:shd w:val="clear" w:color="auto" w:fill="FFFFFF"/>
        </w:rPr>
        <w:t>аудиторский</w:t>
      </w:r>
      <w:r>
        <w:rPr>
          <w:color w:val="333333"/>
          <w:sz w:val="28"/>
          <w:szCs w:val="28"/>
          <w:shd w:val="clear" w:color="auto" w:fill="FFFFFF"/>
        </w:rPr>
        <w:t>,</w:t>
      </w:r>
    </w:p>
    <w:p w:rsidR="008B1A38" w:rsidRDefault="008B1A38" w:rsidP="008B1A38">
      <w:pPr>
        <w:pStyle w:val="a6"/>
        <w:spacing w:before="100" w:beforeAutospacing="1" w:after="100" w:afterAutospacing="1" w:line="360" w:lineRule="auto"/>
        <w:ind w:left="76" w:right="-143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u w:val="single"/>
          <w:shd w:val="clear" w:color="auto" w:fill="FFFFFF"/>
        </w:rPr>
        <w:t xml:space="preserve">б) </w:t>
      </w:r>
      <w:r w:rsidRPr="006C38FC">
        <w:rPr>
          <w:color w:val="333333"/>
          <w:sz w:val="28"/>
          <w:szCs w:val="28"/>
          <w:shd w:val="clear" w:color="auto" w:fill="FFFFFF"/>
        </w:rPr>
        <w:t>внутрихозяйственный</w:t>
      </w:r>
      <w:r>
        <w:rPr>
          <w:color w:val="333333"/>
          <w:sz w:val="28"/>
          <w:szCs w:val="28"/>
          <w:shd w:val="clear" w:color="auto" w:fill="FFFFFF"/>
        </w:rPr>
        <w:t>,</w:t>
      </w:r>
    </w:p>
    <w:p w:rsidR="008B1A38" w:rsidRDefault="008B1A38" w:rsidP="008B1A38">
      <w:pPr>
        <w:pStyle w:val="a6"/>
        <w:spacing w:before="100" w:beforeAutospacing="1" w:after="100" w:afterAutospacing="1" w:line="360" w:lineRule="auto"/>
        <w:ind w:left="76" w:right="-143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u w:val="single"/>
          <w:shd w:val="clear" w:color="auto" w:fill="FFFFFF"/>
        </w:rPr>
        <w:t xml:space="preserve">в) </w:t>
      </w:r>
      <w:r w:rsidRPr="006C38FC">
        <w:rPr>
          <w:color w:val="333333"/>
          <w:sz w:val="28"/>
          <w:szCs w:val="28"/>
          <w:shd w:val="clear" w:color="auto" w:fill="FFFFFF"/>
        </w:rPr>
        <w:t>общественный контроль</w:t>
      </w:r>
      <w:r>
        <w:rPr>
          <w:color w:val="333333"/>
          <w:sz w:val="28"/>
          <w:szCs w:val="28"/>
          <w:shd w:val="clear" w:color="auto" w:fill="FFFFFF"/>
        </w:rPr>
        <w:t>.</w:t>
      </w:r>
    </w:p>
    <w:p w:rsidR="008B1A38" w:rsidRDefault="008B1A38" w:rsidP="008B1A38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  <w:shd w:val="clear" w:color="auto" w:fill="FFFFFF"/>
        </w:rPr>
      </w:pPr>
      <w:r w:rsidRPr="006C38FC">
        <w:rPr>
          <w:color w:val="333333"/>
          <w:sz w:val="28"/>
          <w:szCs w:val="28"/>
          <w:u w:val="single"/>
          <w:shd w:val="clear" w:color="auto" w:fill="FFFFFF"/>
        </w:rPr>
        <w:t>Аудиторский контроль</w:t>
      </w:r>
      <w:r>
        <w:rPr>
          <w:color w:val="333333"/>
          <w:sz w:val="28"/>
          <w:szCs w:val="28"/>
          <w:u w:val="single"/>
          <w:shd w:val="clear" w:color="auto" w:fill="FFFFFF"/>
        </w:rPr>
        <w:t xml:space="preserve">. </w:t>
      </w:r>
      <w:r w:rsidRPr="008B1A38">
        <w:rPr>
          <w:color w:val="333333"/>
          <w:sz w:val="28"/>
          <w:szCs w:val="28"/>
          <w:shd w:val="clear" w:color="auto" w:fill="FFFFFF"/>
        </w:rPr>
        <w:t xml:space="preserve">Представляет собой деятельность аудиторскими организациями и аудиторами. В частности </w:t>
      </w:r>
      <w:r>
        <w:rPr>
          <w:color w:val="333333"/>
          <w:sz w:val="28"/>
          <w:szCs w:val="28"/>
          <w:shd w:val="clear" w:color="auto" w:fill="FFFFFF"/>
        </w:rPr>
        <w:t xml:space="preserve">- </w:t>
      </w:r>
      <w:r w:rsidRPr="008B1A38">
        <w:rPr>
          <w:color w:val="333333"/>
          <w:sz w:val="28"/>
          <w:szCs w:val="28"/>
          <w:shd w:val="clear" w:color="auto" w:fill="FFFFFF"/>
        </w:rPr>
        <w:t>проверки.</w:t>
      </w:r>
      <w:r>
        <w:rPr>
          <w:color w:val="333333"/>
          <w:sz w:val="28"/>
          <w:szCs w:val="28"/>
          <w:shd w:val="clear" w:color="auto" w:fill="FFFFFF"/>
        </w:rPr>
        <w:t xml:space="preserve"> Цель этих проверок - выразить мнение о финансовом состоянии компании, что позволяет судить о ее рентабельности. В конце каждой проверки следует аудиторское заключение. Оно </w:t>
      </w:r>
      <w:r w:rsidR="003501F0">
        <w:rPr>
          <w:color w:val="333333"/>
          <w:sz w:val="28"/>
          <w:szCs w:val="28"/>
          <w:shd w:val="clear" w:color="auto" w:fill="FFFFFF"/>
        </w:rPr>
        <w:t xml:space="preserve">предназначено для пользователей 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="003501F0">
        <w:rPr>
          <w:color w:val="333333"/>
          <w:sz w:val="28"/>
          <w:szCs w:val="28"/>
          <w:shd w:val="clear" w:color="auto" w:fill="FFFFFF"/>
        </w:rPr>
        <w:t xml:space="preserve">бухгалтерской отчетности. </w:t>
      </w:r>
    </w:p>
    <w:p w:rsidR="003501F0" w:rsidRDefault="003501F0" w:rsidP="003501F0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  <w:u w:val="single"/>
          <w:shd w:val="clear" w:color="auto" w:fill="FFFFFF"/>
        </w:rPr>
      </w:pPr>
      <w:r>
        <w:rPr>
          <w:color w:val="333333"/>
          <w:sz w:val="28"/>
          <w:szCs w:val="28"/>
          <w:u w:val="single"/>
          <w:shd w:val="clear" w:color="auto" w:fill="FFFFFF"/>
        </w:rPr>
        <w:t>Аудит бывает:</w:t>
      </w:r>
    </w:p>
    <w:p w:rsidR="003501F0" w:rsidRDefault="003501F0" w:rsidP="003501F0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- </w:t>
      </w:r>
      <w:r w:rsidRPr="006C38FC">
        <w:rPr>
          <w:color w:val="333333"/>
          <w:sz w:val="28"/>
          <w:szCs w:val="28"/>
          <w:shd w:val="clear" w:color="auto" w:fill="FFFFFF"/>
        </w:rPr>
        <w:t>Обязательного</w:t>
      </w:r>
      <w:r>
        <w:rPr>
          <w:color w:val="333333"/>
          <w:sz w:val="28"/>
          <w:szCs w:val="28"/>
          <w:shd w:val="clear" w:color="auto" w:fill="FFFFFF"/>
        </w:rPr>
        <w:t xml:space="preserve"> характера,</w:t>
      </w:r>
    </w:p>
    <w:p w:rsidR="003501F0" w:rsidRDefault="003501F0" w:rsidP="003501F0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- </w:t>
      </w:r>
      <w:r w:rsidRPr="006C38FC">
        <w:rPr>
          <w:color w:val="333333"/>
          <w:sz w:val="28"/>
          <w:szCs w:val="28"/>
          <w:shd w:val="clear" w:color="auto" w:fill="FFFFFF"/>
        </w:rPr>
        <w:t>Инициативный</w:t>
      </w:r>
      <w:r>
        <w:rPr>
          <w:color w:val="333333"/>
          <w:sz w:val="28"/>
          <w:szCs w:val="28"/>
          <w:shd w:val="clear" w:color="auto" w:fill="FFFFFF"/>
        </w:rPr>
        <w:t>,</w:t>
      </w:r>
    </w:p>
    <w:p w:rsidR="003501F0" w:rsidRDefault="003501F0" w:rsidP="003501F0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  <w:shd w:val="clear" w:color="auto" w:fill="FFFFFF"/>
        </w:rPr>
      </w:pPr>
      <w:r w:rsidRPr="006C38FC">
        <w:rPr>
          <w:color w:val="333333"/>
          <w:sz w:val="28"/>
          <w:szCs w:val="28"/>
          <w:u w:val="single"/>
          <w:shd w:val="clear" w:color="auto" w:fill="FFFFFF"/>
        </w:rPr>
        <w:t>Внутрихозяйственный контроль</w:t>
      </w:r>
      <w:r>
        <w:rPr>
          <w:color w:val="333333"/>
          <w:sz w:val="28"/>
          <w:szCs w:val="28"/>
          <w:u w:val="single"/>
          <w:shd w:val="clear" w:color="auto" w:fill="FFFFFF"/>
        </w:rPr>
        <w:t xml:space="preserve">. </w:t>
      </w:r>
      <w:r w:rsidRPr="003501F0">
        <w:rPr>
          <w:color w:val="333333"/>
          <w:sz w:val="28"/>
          <w:szCs w:val="28"/>
          <w:shd w:val="clear" w:color="auto" w:fill="FFFFFF"/>
        </w:rPr>
        <w:t>Этот вид контроля присутствует в каждой организации, так как это отношения внутри организации между сотрудниками и управля</w:t>
      </w:r>
      <w:r>
        <w:rPr>
          <w:color w:val="333333"/>
          <w:sz w:val="28"/>
          <w:szCs w:val="28"/>
          <w:shd w:val="clear" w:color="auto" w:fill="FFFFFF"/>
        </w:rPr>
        <w:t>ю</w:t>
      </w:r>
      <w:r w:rsidRPr="003501F0">
        <w:rPr>
          <w:color w:val="333333"/>
          <w:sz w:val="28"/>
          <w:szCs w:val="28"/>
          <w:shd w:val="clear" w:color="auto" w:fill="FFFFFF"/>
        </w:rPr>
        <w:t>щими.</w:t>
      </w:r>
      <w:r>
        <w:rPr>
          <w:color w:val="333333"/>
          <w:sz w:val="28"/>
          <w:szCs w:val="28"/>
          <w:shd w:val="clear" w:color="auto" w:fill="FFFFFF"/>
        </w:rPr>
        <w:t xml:space="preserve"> Этот </w:t>
      </w:r>
      <w:r w:rsidRPr="006C38FC">
        <w:rPr>
          <w:color w:val="333333"/>
          <w:sz w:val="28"/>
          <w:szCs w:val="28"/>
          <w:shd w:val="clear" w:color="auto" w:fill="FFFFFF"/>
        </w:rPr>
        <w:t>вид финансового контроля осуществляется постоянно</w:t>
      </w:r>
      <w:r>
        <w:rPr>
          <w:color w:val="333333"/>
          <w:sz w:val="28"/>
          <w:szCs w:val="28"/>
          <w:shd w:val="clear" w:color="auto" w:fill="FFFFFF"/>
        </w:rPr>
        <w:t xml:space="preserve">. Внутрихозяйственный контроль, как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правио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, присущ средним или крупным организациям. При правильном его «применении»   способствует повышению  ответственности работников, более рациональному использованию средств и </w:t>
      </w:r>
      <w:r w:rsidRPr="006C38FC">
        <w:rPr>
          <w:color w:val="333333"/>
          <w:sz w:val="28"/>
          <w:szCs w:val="28"/>
          <w:shd w:val="clear" w:color="auto" w:fill="FFFFFF"/>
        </w:rPr>
        <w:t>предотвращению негативных явлений в финансово-хозяйственной деятельности организации</w:t>
      </w:r>
      <w:r>
        <w:rPr>
          <w:color w:val="333333"/>
          <w:sz w:val="28"/>
          <w:szCs w:val="28"/>
          <w:shd w:val="clear" w:color="auto" w:fill="FFFFFF"/>
        </w:rPr>
        <w:t xml:space="preserve">. </w:t>
      </w:r>
    </w:p>
    <w:p w:rsidR="003501F0" w:rsidRDefault="0027272B" w:rsidP="003501F0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u w:val="single"/>
          <w:shd w:val="clear" w:color="auto" w:fill="FFFFFF"/>
        </w:rPr>
        <w:lastRenderedPageBreak/>
        <w:t>О</w:t>
      </w:r>
      <w:r w:rsidR="003501F0" w:rsidRPr="006C38FC">
        <w:rPr>
          <w:color w:val="333333"/>
          <w:sz w:val="28"/>
          <w:szCs w:val="28"/>
          <w:u w:val="single"/>
          <w:shd w:val="clear" w:color="auto" w:fill="FFFFFF"/>
        </w:rPr>
        <w:t>бщественный контроль</w:t>
      </w:r>
      <w:r>
        <w:rPr>
          <w:color w:val="333333"/>
          <w:sz w:val="28"/>
          <w:szCs w:val="28"/>
          <w:u w:val="single"/>
          <w:shd w:val="clear" w:color="auto" w:fill="FFFFFF"/>
        </w:rPr>
        <w:t xml:space="preserve">. </w:t>
      </w:r>
      <w:r w:rsidRPr="0027272B">
        <w:rPr>
          <w:color w:val="333333"/>
          <w:sz w:val="28"/>
          <w:szCs w:val="28"/>
          <w:shd w:val="clear" w:color="auto" w:fill="FFFFFF"/>
        </w:rPr>
        <w:t xml:space="preserve">Это </w:t>
      </w:r>
      <w:proofErr w:type="gramStart"/>
      <w:r w:rsidRPr="0027272B">
        <w:rPr>
          <w:color w:val="333333"/>
          <w:sz w:val="28"/>
          <w:szCs w:val="28"/>
          <w:shd w:val="clear" w:color="auto" w:fill="FFFFFF"/>
        </w:rPr>
        <w:t>контроль</w:t>
      </w:r>
      <w:proofErr w:type="gramEnd"/>
      <w:r w:rsidRPr="0027272B">
        <w:rPr>
          <w:color w:val="333333"/>
          <w:sz w:val="28"/>
          <w:szCs w:val="28"/>
          <w:shd w:val="clear" w:color="auto" w:fill="FFFFFF"/>
        </w:rPr>
        <w:t xml:space="preserve"> в котором участвуют Граж</w:t>
      </w:r>
      <w:r>
        <w:rPr>
          <w:color w:val="333333"/>
          <w:sz w:val="28"/>
          <w:szCs w:val="28"/>
          <w:shd w:val="clear" w:color="auto" w:fill="FFFFFF"/>
        </w:rPr>
        <w:t>дане,</w:t>
      </w:r>
      <w:r w:rsidRPr="0027272B">
        <w:rPr>
          <w:color w:val="333333"/>
          <w:sz w:val="28"/>
          <w:szCs w:val="28"/>
          <w:shd w:val="clear" w:color="auto" w:fill="FFFFFF"/>
        </w:rPr>
        <w:t xml:space="preserve"> общественные организации и объе</w:t>
      </w:r>
      <w:r>
        <w:rPr>
          <w:color w:val="333333"/>
          <w:sz w:val="28"/>
          <w:szCs w:val="28"/>
          <w:shd w:val="clear" w:color="auto" w:fill="FFFFFF"/>
        </w:rPr>
        <w:t>д</w:t>
      </w:r>
      <w:r w:rsidRPr="0027272B">
        <w:rPr>
          <w:color w:val="333333"/>
          <w:sz w:val="28"/>
          <w:szCs w:val="28"/>
          <w:shd w:val="clear" w:color="auto" w:fill="FFFFFF"/>
        </w:rPr>
        <w:t>инения.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</w:p>
    <w:p w:rsidR="0027272B" w:rsidRDefault="0027272B" w:rsidP="003501F0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  <w:shd w:val="clear" w:color="auto" w:fill="FFFFFF"/>
        </w:rPr>
      </w:pPr>
    </w:p>
    <w:p w:rsidR="0027272B" w:rsidRDefault="0027272B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i/>
          <w:color w:val="333333"/>
          <w:sz w:val="28"/>
          <w:szCs w:val="28"/>
        </w:rPr>
      </w:pPr>
      <w:r w:rsidRPr="0027272B">
        <w:rPr>
          <w:i/>
          <w:color w:val="333333"/>
          <w:sz w:val="28"/>
          <w:szCs w:val="28"/>
        </w:rPr>
        <w:t>В зависимости от объекта</w:t>
      </w:r>
      <w:r>
        <w:rPr>
          <w:i/>
          <w:color w:val="333333"/>
          <w:sz w:val="28"/>
          <w:szCs w:val="28"/>
        </w:rPr>
        <w:t>:</w:t>
      </w:r>
    </w:p>
    <w:p w:rsidR="0027272B" w:rsidRDefault="0027272B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  <w:r>
        <w:rPr>
          <w:i/>
          <w:color w:val="333333"/>
          <w:sz w:val="28"/>
          <w:szCs w:val="28"/>
        </w:rPr>
        <w:t xml:space="preserve">- </w:t>
      </w:r>
      <w:r>
        <w:rPr>
          <w:color w:val="333333"/>
          <w:sz w:val="28"/>
          <w:szCs w:val="28"/>
        </w:rPr>
        <w:t>бюджетный,</w:t>
      </w:r>
    </w:p>
    <w:p w:rsidR="0027272B" w:rsidRDefault="0027272B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  <w:r>
        <w:rPr>
          <w:i/>
          <w:color w:val="333333"/>
          <w:sz w:val="28"/>
          <w:szCs w:val="28"/>
        </w:rPr>
        <w:t>-</w:t>
      </w:r>
      <w:r>
        <w:rPr>
          <w:color w:val="333333"/>
          <w:sz w:val="28"/>
          <w:szCs w:val="28"/>
        </w:rPr>
        <w:t xml:space="preserve"> </w:t>
      </w:r>
      <w:r w:rsidRPr="006C38FC">
        <w:rPr>
          <w:color w:val="333333"/>
          <w:sz w:val="28"/>
          <w:szCs w:val="28"/>
        </w:rPr>
        <w:t>налоговый</w:t>
      </w:r>
      <w:r>
        <w:rPr>
          <w:color w:val="333333"/>
          <w:sz w:val="28"/>
          <w:szCs w:val="28"/>
        </w:rPr>
        <w:t xml:space="preserve">, </w:t>
      </w:r>
    </w:p>
    <w:p w:rsidR="0027272B" w:rsidRDefault="0027272B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  <w:r>
        <w:rPr>
          <w:i/>
          <w:color w:val="333333"/>
          <w:sz w:val="28"/>
          <w:szCs w:val="28"/>
        </w:rPr>
        <w:t>-</w:t>
      </w:r>
      <w:r>
        <w:rPr>
          <w:color w:val="333333"/>
          <w:sz w:val="28"/>
          <w:szCs w:val="28"/>
        </w:rPr>
        <w:t xml:space="preserve"> </w:t>
      </w:r>
      <w:r w:rsidRPr="006C38FC">
        <w:rPr>
          <w:color w:val="333333"/>
          <w:sz w:val="28"/>
          <w:szCs w:val="28"/>
        </w:rPr>
        <w:t xml:space="preserve">таможенный, </w:t>
      </w:r>
    </w:p>
    <w:p w:rsidR="0027272B" w:rsidRDefault="0027272B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  <w:r>
        <w:rPr>
          <w:i/>
          <w:color w:val="333333"/>
          <w:sz w:val="28"/>
          <w:szCs w:val="28"/>
        </w:rPr>
        <w:t>-</w:t>
      </w:r>
      <w:r>
        <w:rPr>
          <w:color w:val="333333"/>
          <w:sz w:val="28"/>
          <w:szCs w:val="28"/>
        </w:rPr>
        <w:t xml:space="preserve"> </w:t>
      </w:r>
      <w:r w:rsidRPr="006C38FC">
        <w:rPr>
          <w:color w:val="333333"/>
          <w:sz w:val="28"/>
          <w:szCs w:val="28"/>
        </w:rPr>
        <w:t>валютный</w:t>
      </w:r>
      <w:r>
        <w:rPr>
          <w:color w:val="333333"/>
          <w:sz w:val="28"/>
          <w:szCs w:val="28"/>
        </w:rPr>
        <w:t>,</w:t>
      </w:r>
    </w:p>
    <w:p w:rsidR="0027272B" w:rsidRDefault="0027272B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  <w:r>
        <w:rPr>
          <w:i/>
          <w:color w:val="333333"/>
          <w:sz w:val="28"/>
          <w:szCs w:val="28"/>
        </w:rPr>
        <w:t>-</w:t>
      </w:r>
      <w:r>
        <w:rPr>
          <w:color w:val="333333"/>
          <w:sz w:val="28"/>
          <w:szCs w:val="28"/>
        </w:rPr>
        <w:t xml:space="preserve"> страховой,</w:t>
      </w:r>
    </w:p>
    <w:p w:rsidR="0027272B" w:rsidRDefault="0027272B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  <w:r>
        <w:rPr>
          <w:i/>
          <w:color w:val="333333"/>
          <w:sz w:val="28"/>
          <w:szCs w:val="28"/>
        </w:rPr>
        <w:t>-</w:t>
      </w:r>
      <w:r>
        <w:rPr>
          <w:color w:val="333333"/>
          <w:sz w:val="28"/>
          <w:szCs w:val="28"/>
        </w:rPr>
        <w:t xml:space="preserve"> </w:t>
      </w:r>
      <w:r w:rsidRPr="006C38FC">
        <w:rPr>
          <w:color w:val="333333"/>
          <w:sz w:val="28"/>
          <w:szCs w:val="28"/>
        </w:rPr>
        <w:t>денежно-кредитный</w:t>
      </w:r>
      <w:r>
        <w:rPr>
          <w:color w:val="333333"/>
          <w:sz w:val="28"/>
          <w:szCs w:val="28"/>
        </w:rPr>
        <w:t xml:space="preserve"> и др.</w:t>
      </w:r>
    </w:p>
    <w:p w:rsidR="0027272B" w:rsidRDefault="0027272B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  <w:r w:rsidRPr="006C38FC">
        <w:rPr>
          <w:color w:val="333333"/>
          <w:sz w:val="28"/>
          <w:szCs w:val="28"/>
          <w:u w:val="single"/>
        </w:rPr>
        <w:t>Бюджетный контроль</w:t>
      </w:r>
      <w:r>
        <w:rPr>
          <w:color w:val="333333"/>
          <w:sz w:val="28"/>
          <w:szCs w:val="28"/>
          <w:u w:val="single"/>
        </w:rPr>
        <w:t xml:space="preserve"> </w:t>
      </w:r>
      <w:r w:rsidRPr="0027272B">
        <w:rPr>
          <w:color w:val="333333"/>
          <w:sz w:val="28"/>
          <w:szCs w:val="28"/>
        </w:rPr>
        <w:t>является самым главным из всех перечисленных видов контроля.</w:t>
      </w:r>
      <w:r>
        <w:rPr>
          <w:color w:val="333333"/>
          <w:sz w:val="28"/>
          <w:szCs w:val="28"/>
        </w:rPr>
        <w:t xml:space="preserve"> Он обеспечивает проверку расходно-приходных кассовых ордеров, выявление ошибок в финансовой документации.</w:t>
      </w:r>
    </w:p>
    <w:p w:rsidR="0027272B" w:rsidRDefault="0027272B" w:rsidP="0027272B">
      <w:pPr>
        <w:pStyle w:val="a7"/>
        <w:shd w:val="clear" w:color="auto" w:fill="FFFFFF"/>
        <w:spacing w:after="375" w:afterAutospacing="0" w:line="360" w:lineRule="auto"/>
        <w:ind w:left="-851" w:right="-143" w:firstLine="567"/>
        <w:jc w:val="both"/>
        <w:rPr>
          <w:color w:val="333333"/>
          <w:sz w:val="28"/>
          <w:szCs w:val="28"/>
        </w:rPr>
      </w:pPr>
      <w:r w:rsidRPr="006C38FC">
        <w:rPr>
          <w:color w:val="333333"/>
          <w:sz w:val="28"/>
          <w:szCs w:val="28"/>
        </w:rPr>
        <w:t>Налоговый и таможенный контроль рассматриваются либо как самостоятельные виды контроля, либо как составляющие бюджетного контроля.</w:t>
      </w:r>
    </w:p>
    <w:p w:rsidR="0027272B" w:rsidRPr="000C2E32" w:rsidRDefault="0027272B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  <w:u w:val="single"/>
        </w:rPr>
      </w:pPr>
      <w:r w:rsidRPr="006C38FC">
        <w:rPr>
          <w:color w:val="333333"/>
          <w:sz w:val="28"/>
          <w:szCs w:val="28"/>
          <w:u w:val="single"/>
        </w:rPr>
        <w:t>Финансовый контроль</w:t>
      </w:r>
      <w:r>
        <w:rPr>
          <w:color w:val="333333"/>
          <w:sz w:val="28"/>
          <w:szCs w:val="28"/>
          <w:u w:val="single"/>
        </w:rPr>
        <w:t>.</w:t>
      </w:r>
      <w:r>
        <w:rPr>
          <w:color w:val="333333"/>
          <w:sz w:val="28"/>
          <w:szCs w:val="28"/>
        </w:rPr>
        <w:t xml:space="preserve"> </w:t>
      </w:r>
      <w:r w:rsidRPr="0027272B">
        <w:rPr>
          <w:color w:val="333333"/>
          <w:sz w:val="28"/>
          <w:szCs w:val="28"/>
        </w:rPr>
        <w:t xml:space="preserve">Осуществляется </w:t>
      </w:r>
      <w:r>
        <w:rPr>
          <w:color w:val="333333"/>
          <w:sz w:val="28"/>
          <w:szCs w:val="28"/>
        </w:rPr>
        <w:t>как государственными</w:t>
      </w:r>
      <w:r w:rsidRPr="0027272B">
        <w:rPr>
          <w:color w:val="333333"/>
          <w:sz w:val="28"/>
          <w:szCs w:val="28"/>
        </w:rPr>
        <w:t>, так и негосударственными  органами финансового контроля.</w:t>
      </w:r>
      <w:r>
        <w:rPr>
          <w:color w:val="333333"/>
          <w:sz w:val="28"/>
          <w:szCs w:val="28"/>
          <w:u w:val="single"/>
        </w:rPr>
        <w:t xml:space="preserve"> </w:t>
      </w:r>
    </w:p>
    <w:p w:rsidR="000C2E32" w:rsidRDefault="000C2E32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</w:p>
    <w:p w:rsidR="00A04173" w:rsidRDefault="00A04173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</w:p>
    <w:p w:rsidR="00A04173" w:rsidRDefault="00A04173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</w:p>
    <w:p w:rsidR="00A04173" w:rsidRDefault="00A04173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</w:p>
    <w:p w:rsidR="00A04173" w:rsidRDefault="00A04173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</w:p>
    <w:p w:rsidR="00A04173" w:rsidRDefault="00A04173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</w:p>
    <w:p w:rsidR="00A04173" w:rsidRDefault="00A04173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</w:p>
    <w:p w:rsidR="00A04173" w:rsidRDefault="00A04173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</w:p>
    <w:p w:rsidR="00A04173" w:rsidRDefault="00A04173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</w:p>
    <w:p w:rsidR="00A04173" w:rsidRDefault="00A04173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</w:p>
    <w:p w:rsidR="00A04173" w:rsidRPr="00A46A3B" w:rsidRDefault="00A04173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</w:p>
    <w:p w:rsidR="000C2E32" w:rsidRPr="006C38FC" w:rsidRDefault="000C2E32" w:rsidP="002D44CF">
      <w:pPr>
        <w:pStyle w:val="a6"/>
        <w:numPr>
          <w:ilvl w:val="0"/>
          <w:numId w:val="8"/>
        </w:numPr>
        <w:spacing w:before="100" w:beforeAutospacing="1" w:after="100" w:afterAutospacing="1" w:line="360" w:lineRule="auto"/>
        <w:ind w:left="-851" w:right="-143" w:firstLine="567"/>
        <w:jc w:val="center"/>
        <w:rPr>
          <w:b/>
          <w:i/>
          <w:color w:val="000000"/>
          <w:sz w:val="36"/>
          <w:szCs w:val="36"/>
          <w:u w:val="single"/>
          <w:shd w:val="clear" w:color="auto" w:fill="FFFFFF"/>
        </w:rPr>
      </w:pPr>
      <w:r w:rsidRPr="006C38FC">
        <w:rPr>
          <w:b/>
          <w:i/>
          <w:color w:val="000000"/>
          <w:sz w:val="36"/>
          <w:szCs w:val="36"/>
          <w:u w:val="single"/>
          <w:shd w:val="clear" w:color="auto" w:fill="FFFFFF"/>
        </w:rPr>
        <w:lastRenderedPageBreak/>
        <w:t>Задача.</w:t>
      </w:r>
    </w:p>
    <w:p w:rsidR="000C2E32" w:rsidRPr="006C38FC" w:rsidRDefault="000C2E32" w:rsidP="000C2E32">
      <w:pPr>
        <w:pStyle w:val="a6"/>
        <w:spacing w:before="100" w:beforeAutospacing="1" w:after="100" w:afterAutospacing="1" w:line="360" w:lineRule="auto"/>
        <w:ind w:left="-851" w:right="-143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6C38FC">
        <w:rPr>
          <w:color w:val="000000"/>
          <w:sz w:val="28"/>
          <w:szCs w:val="28"/>
          <w:shd w:val="clear" w:color="auto" w:fill="FFFFFF"/>
        </w:rPr>
        <w:t xml:space="preserve"> Расположите стадии процесса менеджмента в соответствии с их логической (технологической) последовательностью:</w:t>
      </w:r>
    </w:p>
    <w:p w:rsidR="000C2E32" w:rsidRPr="006C38FC" w:rsidRDefault="000C2E32" w:rsidP="000C2E32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а) определение системы целей организации;</w:t>
      </w:r>
    </w:p>
    <w:p w:rsidR="000C2E32" w:rsidRPr="006C38FC" w:rsidRDefault="000C2E32" w:rsidP="000C2E32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б) планирование;</w:t>
      </w:r>
    </w:p>
    <w:p w:rsidR="000C2E32" w:rsidRPr="006C38FC" w:rsidRDefault="000C2E32" w:rsidP="000C2E32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в) учет;</w:t>
      </w:r>
    </w:p>
    <w:p w:rsidR="000C2E32" w:rsidRPr="006C38FC" w:rsidRDefault="000C2E32" w:rsidP="000C2E32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г) управление;</w:t>
      </w:r>
    </w:p>
    <w:p w:rsidR="000C2E32" w:rsidRPr="006C38FC" w:rsidRDefault="000C2E32" w:rsidP="000C2E32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д</w:t>
      </w:r>
      <w:proofErr w:type="spellEnd"/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) контроль.</w:t>
      </w:r>
    </w:p>
    <w:p w:rsidR="000C2E32" w:rsidRPr="002D44CF" w:rsidRDefault="000C2E32" w:rsidP="000C2E32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r w:rsidRPr="006C38FC">
        <w:rPr>
          <w:rFonts w:eastAsia="Times New Roman" w:cs="Times New Roman"/>
          <w:color w:val="000000"/>
          <w:sz w:val="28"/>
          <w:szCs w:val="28"/>
          <w:u w:val="single"/>
          <w:shd w:val="clear" w:color="auto" w:fill="FFFFFF"/>
        </w:rPr>
        <w:t>Ответ</w:t>
      </w:r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 xml:space="preserve">: А; б; </w:t>
      </w:r>
      <w:proofErr w:type="gramStart"/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 xml:space="preserve">; в; д. </w:t>
      </w:r>
    </w:p>
    <w:p w:rsidR="00A46A3B" w:rsidRDefault="00A46A3B" w:rsidP="000C2E32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4173" w:rsidRDefault="00A04173" w:rsidP="000C2E32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4173" w:rsidRDefault="00A04173" w:rsidP="000C2E32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4173" w:rsidRDefault="00A04173" w:rsidP="000C2E32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4173" w:rsidRDefault="00A04173" w:rsidP="000C2E32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4173" w:rsidRDefault="00A04173" w:rsidP="000C2E32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4173" w:rsidRDefault="00A04173" w:rsidP="000C2E32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4173" w:rsidRDefault="00A04173" w:rsidP="000C2E32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4173" w:rsidRDefault="00A04173" w:rsidP="000C2E32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4173" w:rsidRDefault="00A04173" w:rsidP="000C2E32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04173" w:rsidRPr="002D44CF" w:rsidRDefault="00A04173" w:rsidP="000C2E32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A46A3B" w:rsidRPr="006C38FC" w:rsidRDefault="00A46A3B" w:rsidP="002D44CF">
      <w:pPr>
        <w:pStyle w:val="a6"/>
        <w:numPr>
          <w:ilvl w:val="0"/>
          <w:numId w:val="8"/>
        </w:numPr>
        <w:spacing w:before="100" w:beforeAutospacing="1" w:after="100" w:afterAutospacing="1" w:line="360" w:lineRule="auto"/>
        <w:ind w:left="-851" w:right="-143" w:firstLine="567"/>
        <w:jc w:val="center"/>
        <w:rPr>
          <w:color w:val="000000"/>
          <w:sz w:val="36"/>
          <w:szCs w:val="36"/>
          <w:u w:val="single"/>
          <w:shd w:val="clear" w:color="auto" w:fill="FFFFFF"/>
        </w:rPr>
      </w:pPr>
      <w:r w:rsidRPr="006C38FC">
        <w:rPr>
          <w:b/>
          <w:i/>
          <w:color w:val="000000"/>
          <w:sz w:val="36"/>
          <w:szCs w:val="36"/>
          <w:u w:val="single"/>
          <w:shd w:val="clear" w:color="auto" w:fill="FFFFFF"/>
        </w:rPr>
        <w:lastRenderedPageBreak/>
        <w:t>Тест.</w:t>
      </w:r>
    </w:p>
    <w:p w:rsidR="00A46A3B" w:rsidRPr="006C38FC" w:rsidRDefault="00A46A3B" w:rsidP="00A46A3B">
      <w:pPr>
        <w:pStyle w:val="a6"/>
        <w:spacing w:before="100" w:beforeAutospacing="1" w:after="100" w:afterAutospacing="1" w:line="360" w:lineRule="auto"/>
        <w:ind w:left="-851" w:right="-143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6C38FC">
        <w:rPr>
          <w:color w:val="000000"/>
          <w:sz w:val="28"/>
          <w:szCs w:val="28"/>
          <w:shd w:val="clear" w:color="auto" w:fill="FFFFFF"/>
        </w:rPr>
        <w:t xml:space="preserve">Процесс стратегического управления в организации начинается </w:t>
      </w:r>
      <w:proofErr w:type="gramStart"/>
      <w:r w:rsidRPr="006C38FC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Pr="006C38FC">
        <w:rPr>
          <w:color w:val="000000"/>
          <w:sz w:val="28"/>
          <w:szCs w:val="28"/>
          <w:shd w:val="clear" w:color="auto" w:fill="FFFFFF"/>
        </w:rPr>
        <w:t>:</w:t>
      </w:r>
    </w:p>
    <w:p w:rsidR="00A46A3B" w:rsidRPr="006C38FC" w:rsidRDefault="00A46A3B" w:rsidP="00A46A3B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а) практической реализации стратегии;</w:t>
      </w:r>
    </w:p>
    <w:p w:rsidR="00A46A3B" w:rsidRPr="006C38FC" w:rsidRDefault="00A46A3B" w:rsidP="00A46A3B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б) социально-экономической оценки стратегии;</w:t>
      </w:r>
    </w:p>
    <w:p w:rsidR="00A46A3B" w:rsidRPr="006C38FC" w:rsidRDefault="00A46A3B" w:rsidP="00A46A3B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в) анализа внутренней и внешней среды организации;</w:t>
      </w:r>
    </w:p>
    <w:p w:rsidR="00A46A3B" w:rsidRPr="006C38FC" w:rsidRDefault="00A46A3B" w:rsidP="00A46A3B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г) разработки стратегии.</w:t>
      </w:r>
    </w:p>
    <w:p w:rsidR="00A46A3B" w:rsidRPr="006C38FC" w:rsidRDefault="00A46A3B" w:rsidP="00A46A3B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  <w:r w:rsidRPr="006C38FC">
        <w:rPr>
          <w:rFonts w:eastAsia="Times New Roman" w:cs="Times New Roman"/>
          <w:color w:val="000000"/>
          <w:sz w:val="28"/>
          <w:szCs w:val="28"/>
          <w:u w:val="single"/>
          <w:shd w:val="clear" w:color="auto" w:fill="FFFFFF"/>
        </w:rPr>
        <w:t>Ответ</w:t>
      </w:r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gramStart"/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6C38FC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46A3B" w:rsidRPr="006C38FC" w:rsidRDefault="00A46A3B" w:rsidP="00A46A3B">
      <w:pPr>
        <w:spacing w:before="100" w:beforeAutospacing="1" w:after="100" w:afterAutospacing="1" w:line="360" w:lineRule="auto"/>
        <w:ind w:left="-851" w:right="-143" w:firstLine="567"/>
        <w:jc w:val="both"/>
        <w:rPr>
          <w:rFonts w:cs="Times New Roman"/>
          <w:color w:val="000033"/>
          <w:sz w:val="28"/>
          <w:szCs w:val="28"/>
          <w:shd w:val="clear" w:color="auto" w:fill="FFFFFF"/>
        </w:rPr>
      </w:pPr>
      <w:r w:rsidRPr="006C38FC">
        <w:rPr>
          <w:rFonts w:cs="Times New Roman"/>
          <w:i/>
          <w:iCs/>
          <w:color w:val="000033"/>
          <w:sz w:val="28"/>
          <w:szCs w:val="28"/>
          <w:shd w:val="clear" w:color="auto" w:fill="FFFFFF"/>
        </w:rPr>
        <w:t>Проце</w:t>
      </w:r>
      <w:proofErr w:type="gramStart"/>
      <w:r w:rsidRPr="006C38FC">
        <w:rPr>
          <w:rFonts w:cs="Times New Roman"/>
          <w:i/>
          <w:iCs/>
          <w:color w:val="000033"/>
          <w:sz w:val="28"/>
          <w:szCs w:val="28"/>
          <w:shd w:val="clear" w:color="auto" w:fill="FFFFFF"/>
        </w:rPr>
        <w:t>сс стр</w:t>
      </w:r>
      <w:proofErr w:type="gramEnd"/>
      <w:r w:rsidRPr="006C38FC">
        <w:rPr>
          <w:rFonts w:cs="Times New Roman"/>
          <w:i/>
          <w:iCs/>
          <w:color w:val="000033"/>
          <w:sz w:val="28"/>
          <w:szCs w:val="28"/>
          <w:shd w:val="clear" w:color="auto" w:fill="FFFFFF"/>
        </w:rPr>
        <w:t>атегического управления</w:t>
      </w:r>
      <w:r w:rsidRPr="006C38FC">
        <w:rPr>
          <w:rStyle w:val="apple-converted-space"/>
          <w:rFonts w:cs="Times New Roman"/>
          <w:color w:val="000033"/>
          <w:sz w:val="28"/>
          <w:szCs w:val="28"/>
          <w:shd w:val="clear" w:color="auto" w:fill="FFFFFF"/>
        </w:rPr>
        <w:t> </w:t>
      </w:r>
      <w:r w:rsidRPr="006C38FC">
        <w:rPr>
          <w:rFonts w:cs="Times New Roman"/>
          <w:color w:val="000033"/>
          <w:sz w:val="28"/>
          <w:szCs w:val="28"/>
          <w:shd w:val="clear" w:color="auto" w:fill="FFFFFF"/>
        </w:rPr>
        <w:t>— это совокупность последовательных действий, направленных на достижение целей организации, позволяющая оптимально использовать существующий потенциал и гибко реагировать на условия динамичной, неопределенной внешней среды.</w:t>
      </w:r>
    </w:p>
    <w:p w:rsidR="00A46A3B" w:rsidRPr="00A46A3B" w:rsidRDefault="00A46A3B" w:rsidP="000C2E32">
      <w:pPr>
        <w:spacing w:before="100" w:beforeAutospacing="1" w:after="100" w:afterAutospacing="1" w:line="360" w:lineRule="auto"/>
        <w:ind w:left="-851" w:right="-143" w:firstLine="567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</w:rPr>
      </w:pPr>
    </w:p>
    <w:p w:rsidR="000C2E32" w:rsidRPr="000C2E32" w:rsidRDefault="000C2E32" w:rsidP="0027272B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</w:rPr>
      </w:pPr>
    </w:p>
    <w:p w:rsidR="0027272B" w:rsidRPr="0027272B" w:rsidRDefault="0027272B" w:rsidP="0027272B">
      <w:pPr>
        <w:spacing w:before="100" w:beforeAutospacing="1" w:after="100" w:afterAutospacing="1" w:line="360" w:lineRule="auto"/>
        <w:ind w:right="-143"/>
        <w:jc w:val="both"/>
        <w:rPr>
          <w:color w:val="333333"/>
          <w:sz w:val="28"/>
          <w:szCs w:val="28"/>
        </w:rPr>
      </w:pPr>
    </w:p>
    <w:p w:rsidR="003501F0" w:rsidRPr="003501F0" w:rsidRDefault="003501F0" w:rsidP="003501F0">
      <w:pPr>
        <w:pStyle w:val="a6"/>
        <w:spacing w:before="100" w:beforeAutospacing="1" w:after="100" w:afterAutospacing="1" w:line="360" w:lineRule="auto"/>
        <w:ind w:left="436" w:right="-143" w:hanging="294"/>
        <w:jc w:val="both"/>
        <w:rPr>
          <w:color w:val="333333"/>
          <w:sz w:val="28"/>
          <w:szCs w:val="28"/>
          <w:u w:val="single"/>
          <w:shd w:val="clear" w:color="auto" w:fill="FFFFFF"/>
        </w:rPr>
      </w:pPr>
    </w:p>
    <w:p w:rsidR="00A82ED1" w:rsidRPr="00A82ED1" w:rsidRDefault="00A82ED1" w:rsidP="009468BD">
      <w:pPr>
        <w:pStyle w:val="a6"/>
        <w:spacing w:line="360" w:lineRule="auto"/>
        <w:ind w:left="-851" w:right="-143"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A04173" w:rsidRDefault="00A04173">
      <w:pPr>
        <w:rPr>
          <w:sz w:val="28"/>
          <w:szCs w:val="28"/>
        </w:rPr>
      </w:pPr>
    </w:p>
    <w:p w:rsidR="00A04173" w:rsidRDefault="00A04173">
      <w:pPr>
        <w:rPr>
          <w:sz w:val="28"/>
          <w:szCs w:val="28"/>
        </w:rPr>
      </w:pPr>
    </w:p>
    <w:p w:rsidR="00A04173" w:rsidRDefault="00A04173">
      <w:pPr>
        <w:rPr>
          <w:sz w:val="28"/>
          <w:szCs w:val="28"/>
        </w:rPr>
      </w:pPr>
    </w:p>
    <w:p w:rsidR="00A04173" w:rsidRDefault="00A04173">
      <w:pPr>
        <w:rPr>
          <w:sz w:val="28"/>
          <w:szCs w:val="28"/>
        </w:rPr>
      </w:pPr>
    </w:p>
    <w:p w:rsidR="00A04173" w:rsidRDefault="00A04173">
      <w:pPr>
        <w:rPr>
          <w:sz w:val="28"/>
          <w:szCs w:val="28"/>
        </w:rPr>
      </w:pPr>
    </w:p>
    <w:p w:rsidR="00A04173" w:rsidRDefault="00A04173">
      <w:pPr>
        <w:rPr>
          <w:sz w:val="28"/>
          <w:szCs w:val="28"/>
        </w:rPr>
      </w:pPr>
    </w:p>
    <w:p w:rsidR="00A04173" w:rsidRDefault="00A04173">
      <w:pPr>
        <w:rPr>
          <w:sz w:val="28"/>
          <w:szCs w:val="28"/>
        </w:rPr>
      </w:pPr>
    </w:p>
    <w:p w:rsidR="00A04173" w:rsidRDefault="00A04173">
      <w:pPr>
        <w:rPr>
          <w:sz w:val="28"/>
          <w:szCs w:val="28"/>
        </w:rPr>
      </w:pPr>
    </w:p>
    <w:p w:rsidR="00A04173" w:rsidRDefault="00A04173">
      <w:pPr>
        <w:rPr>
          <w:sz w:val="28"/>
          <w:szCs w:val="28"/>
        </w:rPr>
      </w:pPr>
    </w:p>
    <w:p w:rsidR="00A04173" w:rsidRDefault="00A04173">
      <w:pPr>
        <w:rPr>
          <w:sz w:val="28"/>
          <w:szCs w:val="28"/>
        </w:rPr>
      </w:pPr>
    </w:p>
    <w:p w:rsidR="00A04173" w:rsidRDefault="00A04173">
      <w:pPr>
        <w:rPr>
          <w:sz w:val="28"/>
          <w:szCs w:val="28"/>
        </w:rPr>
      </w:pPr>
    </w:p>
    <w:p w:rsidR="00A04173" w:rsidRDefault="00A04173">
      <w:pPr>
        <w:rPr>
          <w:sz w:val="28"/>
          <w:szCs w:val="28"/>
        </w:rPr>
      </w:pPr>
    </w:p>
    <w:p w:rsidR="00976B18" w:rsidRDefault="00A04173" w:rsidP="00A04173">
      <w:pPr>
        <w:jc w:val="center"/>
        <w:rPr>
          <w:b/>
          <w:i/>
          <w:sz w:val="36"/>
          <w:szCs w:val="36"/>
          <w:u w:val="single"/>
        </w:rPr>
      </w:pPr>
      <w:r w:rsidRPr="00A04173">
        <w:rPr>
          <w:b/>
          <w:i/>
          <w:sz w:val="36"/>
          <w:szCs w:val="36"/>
          <w:u w:val="single"/>
        </w:rPr>
        <w:lastRenderedPageBreak/>
        <w:t>Список литературы.</w:t>
      </w:r>
    </w:p>
    <w:p w:rsidR="00A04173" w:rsidRDefault="00A04173" w:rsidP="00A04173">
      <w:pPr>
        <w:jc w:val="center"/>
        <w:rPr>
          <w:b/>
          <w:i/>
          <w:sz w:val="36"/>
          <w:szCs w:val="36"/>
          <w:u w:val="single"/>
        </w:rPr>
      </w:pPr>
    </w:p>
    <w:p w:rsidR="00A04173" w:rsidRDefault="00A04173" w:rsidP="00A04173">
      <w:pPr>
        <w:jc w:val="center"/>
        <w:rPr>
          <w:b/>
          <w:i/>
          <w:sz w:val="36"/>
          <w:szCs w:val="36"/>
          <w:u w:val="single"/>
        </w:rPr>
      </w:pPr>
    </w:p>
    <w:p w:rsidR="00A04173" w:rsidRDefault="00A04173" w:rsidP="00A04173">
      <w:pPr>
        <w:pStyle w:val="a6"/>
        <w:numPr>
          <w:ilvl w:val="0"/>
          <w:numId w:val="9"/>
        </w:numPr>
        <w:spacing w:line="276" w:lineRule="auto"/>
        <w:rPr>
          <w:sz w:val="28"/>
          <w:szCs w:val="28"/>
        </w:rPr>
      </w:pPr>
      <w:proofErr w:type="spellStart"/>
      <w:r w:rsidRPr="00A04173">
        <w:rPr>
          <w:sz w:val="28"/>
          <w:szCs w:val="28"/>
        </w:rPr>
        <w:t>Репозиторий</w:t>
      </w:r>
      <w:proofErr w:type="spellEnd"/>
      <w:r w:rsidRPr="00A04173">
        <w:rPr>
          <w:sz w:val="28"/>
          <w:szCs w:val="28"/>
        </w:rPr>
        <w:t xml:space="preserve"> - электронная библиотека</w:t>
      </w:r>
      <w:r>
        <w:rPr>
          <w:sz w:val="28"/>
          <w:szCs w:val="28"/>
        </w:rPr>
        <w:t>.</w:t>
      </w:r>
    </w:p>
    <w:p w:rsidR="00A04173" w:rsidRDefault="00A04173" w:rsidP="00A04173">
      <w:pPr>
        <w:pStyle w:val="a6"/>
        <w:numPr>
          <w:ilvl w:val="0"/>
          <w:numId w:val="9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«Финансовый менеджмент». Под редакцией Шохина.</w:t>
      </w:r>
    </w:p>
    <w:p w:rsidR="00A04173" w:rsidRDefault="00A04173" w:rsidP="00A04173">
      <w:pPr>
        <w:pStyle w:val="a6"/>
        <w:numPr>
          <w:ilvl w:val="0"/>
          <w:numId w:val="9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«Контроль и ревизия». Под редакцией Н.Д.</w:t>
      </w:r>
      <w:proofErr w:type="gramStart"/>
      <w:r>
        <w:rPr>
          <w:sz w:val="28"/>
          <w:szCs w:val="28"/>
        </w:rPr>
        <w:t>Бровкина</w:t>
      </w:r>
      <w:proofErr w:type="gramEnd"/>
      <w:r>
        <w:rPr>
          <w:sz w:val="28"/>
          <w:szCs w:val="28"/>
        </w:rPr>
        <w:t>.</w:t>
      </w:r>
    </w:p>
    <w:p w:rsidR="00A04173" w:rsidRPr="00A04173" w:rsidRDefault="00A04173" w:rsidP="00A04173">
      <w:pPr>
        <w:pStyle w:val="a6"/>
        <w:numPr>
          <w:ilvl w:val="0"/>
          <w:numId w:val="9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Электронный носитель: Энциклопедия </w:t>
      </w:r>
      <w:proofErr w:type="spellStart"/>
      <w:r>
        <w:rPr>
          <w:sz w:val="28"/>
          <w:szCs w:val="28"/>
        </w:rPr>
        <w:t>либрусек</w:t>
      </w:r>
      <w:proofErr w:type="spellEnd"/>
      <w:r>
        <w:rPr>
          <w:sz w:val="28"/>
          <w:szCs w:val="28"/>
        </w:rPr>
        <w:t>.</w:t>
      </w:r>
    </w:p>
    <w:p w:rsidR="00A04173" w:rsidRPr="00A04173" w:rsidRDefault="00A04173" w:rsidP="00A04173">
      <w:pPr>
        <w:rPr>
          <w:sz w:val="28"/>
          <w:szCs w:val="28"/>
        </w:rPr>
      </w:pPr>
    </w:p>
    <w:sectPr w:rsidR="00A04173" w:rsidRPr="00A04173" w:rsidSect="00976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A3041"/>
    <w:multiLevelType w:val="hybridMultilevel"/>
    <w:tmpl w:val="7C624B0A"/>
    <w:lvl w:ilvl="0" w:tplc="46CEB3F6">
      <w:start w:val="1"/>
      <w:numFmt w:val="decimal"/>
      <w:lvlText w:val="%1."/>
      <w:lvlJc w:val="left"/>
      <w:pPr>
        <w:ind w:left="436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5B930AE"/>
    <w:multiLevelType w:val="hybridMultilevel"/>
    <w:tmpl w:val="5F128924"/>
    <w:lvl w:ilvl="0" w:tplc="E1A873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BA6E7D"/>
    <w:multiLevelType w:val="hybridMultilevel"/>
    <w:tmpl w:val="DC1C9F82"/>
    <w:lvl w:ilvl="0" w:tplc="AC0CDA1C">
      <w:start w:val="1"/>
      <w:numFmt w:val="decimal"/>
      <w:lvlText w:val="%1."/>
      <w:lvlJc w:val="left"/>
      <w:pPr>
        <w:ind w:left="76" w:hanging="360"/>
      </w:pPr>
      <w:rPr>
        <w:rFonts w:eastAsiaTheme="minorHAnsi" w:cstheme="minorBidi" w:hint="default"/>
        <w:color w:val="333333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34E149D2"/>
    <w:multiLevelType w:val="hybridMultilevel"/>
    <w:tmpl w:val="C0B8FC8E"/>
    <w:lvl w:ilvl="0" w:tplc="952C67A2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theme="minorBidi" w:hint="default"/>
        <w:b/>
        <w:color w:val="auto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F52B9"/>
    <w:multiLevelType w:val="hybridMultilevel"/>
    <w:tmpl w:val="4DDAFEAA"/>
    <w:lvl w:ilvl="0" w:tplc="0480F972">
      <w:start w:val="1"/>
      <w:numFmt w:val="decimal"/>
      <w:lvlText w:val="%1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FF066FF"/>
    <w:multiLevelType w:val="hybridMultilevel"/>
    <w:tmpl w:val="CA128D0C"/>
    <w:lvl w:ilvl="0" w:tplc="D94607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4E0C6E"/>
    <w:multiLevelType w:val="hybridMultilevel"/>
    <w:tmpl w:val="E632A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13AAA"/>
    <w:multiLevelType w:val="hybridMultilevel"/>
    <w:tmpl w:val="5B82FCF4"/>
    <w:lvl w:ilvl="0" w:tplc="2826A458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7BD62637"/>
    <w:multiLevelType w:val="hybridMultilevel"/>
    <w:tmpl w:val="2878FB86"/>
    <w:lvl w:ilvl="0" w:tplc="A9802C8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68BD"/>
    <w:rsid w:val="00002EFA"/>
    <w:rsid w:val="00011CE2"/>
    <w:rsid w:val="000362B3"/>
    <w:rsid w:val="000414D8"/>
    <w:rsid w:val="000476AA"/>
    <w:rsid w:val="000541DB"/>
    <w:rsid w:val="0006138B"/>
    <w:rsid w:val="00064DCA"/>
    <w:rsid w:val="00064EDA"/>
    <w:rsid w:val="00084481"/>
    <w:rsid w:val="00095DB5"/>
    <w:rsid w:val="000A47DD"/>
    <w:rsid w:val="000C2A20"/>
    <w:rsid w:val="000C2E32"/>
    <w:rsid w:val="000C52C8"/>
    <w:rsid w:val="000D7921"/>
    <w:rsid w:val="00137352"/>
    <w:rsid w:val="00147999"/>
    <w:rsid w:val="0016342D"/>
    <w:rsid w:val="0017066B"/>
    <w:rsid w:val="00186864"/>
    <w:rsid w:val="00197BE9"/>
    <w:rsid w:val="001C5CDE"/>
    <w:rsid w:val="001E103C"/>
    <w:rsid w:val="001E7DEB"/>
    <w:rsid w:val="001F252E"/>
    <w:rsid w:val="001F77E6"/>
    <w:rsid w:val="00200749"/>
    <w:rsid w:val="002153D0"/>
    <w:rsid w:val="00222264"/>
    <w:rsid w:val="00234143"/>
    <w:rsid w:val="002351FD"/>
    <w:rsid w:val="00240222"/>
    <w:rsid w:val="00245AF0"/>
    <w:rsid w:val="00245D0F"/>
    <w:rsid w:val="0027272B"/>
    <w:rsid w:val="002861DC"/>
    <w:rsid w:val="00292568"/>
    <w:rsid w:val="0029635B"/>
    <w:rsid w:val="002A262B"/>
    <w:rsid w:val="002A57A4"/>
    <w:rsid w:val="002B0C65"/>
    <w:rsid w:val="002D06E6"/>
    <w:rsid w:val="002D1C08"/>
    <w:rsid w:val="002D42FD"/>
    <w:rsid w:val="002D44CF"/>
    <w:rsid w:val="002E7886"/>
    <w:rsid w:val="002E7A21"/>
    <w:rsid w:val="00312549"/>
    <w:rsid w:val="00325A52"/>
    <w:rsid w:val="00330044"/>
    <w:rsid w:val="00331C0B"/>
    <w:rsid w:val="0034008F"/>
    <w:rsid w:val="00347442"/>
    <w:rsid w:val="003501F0"/>
    <w:rsid w:val="003504EA"/>
    <w:rsid w:val="0037712C"/>
    <w:rsid w:val="003836B5"/>
    <w:rsid w:val="00384BC1"/>
    <w:rsid w:val="003A517B"/>
    <w:rsid w:val="003D5DC2"/>
    <w:rsid w:val="003D7384"/>
    <w:rsid w:val="003E36D0"/>
    <w:rsid w:val="003E54BD"/>
    <w:rsid w:val="00407C61"/>
    <w:rsid w:val="00422770"/>
    <w:rsid w:val="004338BC"/>
    <w:rsid w:val="00437B01"/>
    <w:rsid w:val="00446C0D"/>
    <w:rsid w:val="00450E51"/>
    <w:rsid w:val="0045358C"/>
    <w:rsid w:val="0046509A"/>
    <w:rsid w:val="004805B1"/>
    <w:rsid w:val="00484E20"/>
    <w:rsid w:val="00490CDF"/>
    <w:rsid w:val="004925DF"/>
    <w:rsid w:val="00494B0B"/>
    <w:rsid w:val="004977A6"/>
    <w:rsid w:val="004A2E6C"/>
    <w:rsid w:val="004A7D7C"/>
    <w:rsid w:val="004B439E"/>
    <w:rsid w:val="004B74EC"/>
    <w:rsid w:val="004C08F9"/>
    <w:rsid w:val="004C09F8"/>
    <w:rsid w:val="004D27D3"/>
    <w:rsid w:val="004D70AE"/>
    <w:rsid w:val="004F7BF3"/>
    <w:rsid w:val="005034D5"/>
    <w:rsid w:val="00510DFE"/>
    <w:rsid w:val="0053445F"/>
    <w:rsid w:val="00534640"/>
    <w:rsid w:val="00541ED2"/>
    <w:rsid w:val="00553087"/>
    <w:rsid w:val="0056515E"/>
    <w:rsid w:val="00565CF3"/>
    <w:rsid w:val="00574F00"/>
    <w:rsid w:val="005805B1"/>
    <w:rsid w:val="00597EE6"/>
    <w:rsid w:val="005A145E"/>
    <w:rsid w:val="005B5009"/>
    <w:rsid w:val="005C4867"/>
    <w:rsid w:val="005E268F"/>
    <w:rsid w:val="005E3697"/>
    <w:rsid w:val="005F4693"/>
    <w:rsid w:val="0060127B"/>
    <w:rsid w:val="0060150E"/>
    <w:rsid w:val="00605317"/>
    <w:rsid w:val="00605709"/>
    <w:rsid w:val="00605C73"/>
    <w:rsid w:val="006064B3"/>
    <w:rsid w:val="00632DB6"/>
    <w:rsid w:val="00645E33"/>
    <w:rsid w:val="006565C7"/>
    <w:rsid w:val="0066485B"/>
    <w:rsid w:val="006765BE"/>
    <w:rsid w:val="006A6349"/>
    <w:rsid w:val="006C15DD"/>
    <w:rsid w:val="006C5821"/>
    <w:rsid w:val="006C608E"/>
    <w:rsid w:val="006D388A"/>
    <w:rsid w:val="006D3BAD"/>
    <w:rsid w:val="006E1366"/>
    <w:rsid w:val="006E164F"/>
    <w:rsid w:val="006F68E8"/>
    <w:rsid w:val="00707DD8"/>
    <w:rsid w:val="00713FA2"/>
    <w:rsid w:val="00740450"/>
    <w:rsid w:val="00770E1A"/>
    <w:rsid w:val="00773F4C"/>
    <w:rsid w:val="007760CD"/>
    <w:rsid w:val="00793745"/>
    <w:rsid w:val="007A7646"/>
    <w:rsid w:val="007B0BD7"/>
    <w:rsid w:val="007B461C"/>
    <w:rsid w:val="007C464E"/>
    <w:rsid w:val="007D455B"/>
    <w:rsid w:val="007F4EFC"/>
    <w:rsid w:val="008673EC"/>
    <w:rsid w:val="00871CBE"/>
    <w:rsid w:val="00871D2D"/>
    <w:rsid w:val="008A3089"/>
    <w:rsid w:val="008B1A38"/>
    <w:rsid w:val="008B5DE3"/>
    <w:rsid w:val="008B7848"/>
    <w:rsid w:val="008D4E04"/>
    <w:rsid w:val="008E1504"/>
    <w:rsid w:val="008E5C12"/>
    <w:rsid w:val="008F38B1"/>
    <w:rsid w:val="009334DF"/>
    <w:rsid w:val="00942500"/>
    <w:rsid w:val="00945A37"/>
    <w:rsid w:val="009468BD"/>
    <w:rsid w:val="00957D7A"/>
    <w:rsid w:val="00976B18"/>
    <w:rsid w:val="00983DDF"/>
    <w:rsid w:val="00990586"/>
    <w:rsid w:val="009B586E"/>
    <w:rsid w:val="009C005E"/>
    <w:rsid w:val="009C7123"/>
    <w:rsid w:val="009F7226"/>
    <w:rsid w:val="00A00A65"/>
    <w:rsid w:val="00A04173"/>
    <w:rsid w:val="00A0511E"/>
    <w:rsid w:val="00A073F1"/>
    <w:rsid w:val="00A140D4"/>
    <w:rsid w:val="00A20FB9"/>
    <w:rsid w:val="00A21358"/>
    <w:rsid w:val="00A46A3B"/>
    <w:rsid w:val="00A57192"/>
    <w:rsid w:val="00A76375"/>
    <w:rsid w:val="00A8114A"/>
    <w:rsid w:val="00A82ED1"/>
    <w:rsid w:val="00A86536"/>
    <w:rsid w:val="00A90BE3"/>
    <w:rsid w:val="00A95574"/>
    <w:rsid w:val="00AB3BA3"/>
    <w:rsid w:val="00AD29F0"/>
    <w:rsid w:val="00AD6F17"/>
    <w:rsid w:val="00AE5944"/>
    <w:rsid w:val="00AF0527"/>
    <w:rsid w:val="00AF739A"/>
    <w:rsid w:val="00B058A7"/>
    <w:rsid w:val="00B16AC3"/>
    <w:rsid w:val="00B261FE"/>
    <w:rsid w:val="00B45C36"/>
    <w:rsid w:val="00B67BDE"/>
    <w:rsid w:val="00B72B3D"/>
    <w:rsid w:val="00B74396"/>
    <w:rsid w:val="00B936E1"/>
    <w:rsid w:val="00B97718"/>
    <w:rsid w:val="00B97A77"/>
    <w:rsid w:val="00BA3B91"/>
    <w:rsid w:val="00BB5B19"/>
    <w:rsid w:val="00BC3F58"/>
    <w:rsid w:val="00BC75D8"/>
    <w:rsid w:val="00C00702"/>
    <w:rsid w:val="00C13DAF"/>
    <w:rsid w:val="00C4166F"/>
    <w:rsid w:val="00C46B9E"/>
    <w:rsid w:val="00C70ACE"/>
    <w:rsid w:val="00C83DCE"/>
    <w:rsid w:val="00C90FD5"/>
    <w:rsid w:val="00C95072"/>
    <w:rsid w:val="00CA78DB"/>
    <w:rsid w:val="00CC383C"/>
    <w:rsid w:val="00CE44C3"/>
    <w:rsid w:val="00CF2BD7"/>
    <w:rsid w:val="00CF5E42"/>
    <w:rsid w:val="00D05F9B"/>
    <w:rsid w:val="00D17460"/>
    <w:rsid w:val="00D22F0E"/>
    <w:rsid w:val="00D43288"/>
    <w:rsid w:val="00D62295"/>
    <w:rsid w:val="00D72DFE"/>
    <w:rsid w:val="00D73519"/>
    <w:rsid w:val="00D80E20"/>
    <w:rsid w:val="00D831DB"/>
    <w:rsid w:val="00D864A9"/>
    <w:rsid w:val="00DB2A46"/>
    <w:rsid w:val="00DC43FA"/>
    <w:rsid w:val="00DD02F2"/>
    <w:rsid w:val="00DD7061"/>
    <w:rsid w:val="00DE1D43"/>
    <w:rsid w:val="00E03B7E"/>
    <w:rsid w:val="00E07873"/>
    <w:rsid w:val="00E152CD"/>
    <w:rsid w:val="00E1535C"/>
    <w:rsid w:val="00E207F1"/>
    <w:rsid w:val="00E64D2D"/>
    <w:rsid w:val="00E82DD1"/>
    <w:rsid w:val="00E84E34"/>
    <w:rsid w:val="00EA3F31"/>
    <w:rsid w:val="00EC48E0"/>
    <w:rsid w:val="00ED4004"/>
    <w:rsid w:val="00EE3632"/>
    <w:rsid w:val="00EE7B4C"/>
    <w:rsid w:val="00EF5E45"/>
    <w:rsid w:val="00F01BE2"/>
    <w:rsid w:val="00F34B18"/>
    <w:rsid w:val="00F82D2C"/>
    <w:rsid w:val="00F903BE"/>
    <w:rsid w:val="00FA4E42"/>
    <w:rsid w:val="00FC5407"/>
    <w:rsid w:val="00FD1E5A"/>
    <w:rsid w:val="00FD2A53"/>
    <w:rsid w:val="00FD4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E42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5E42"/>
    <w:pPr>
      <w:overflowPunct w:val="0"/>
      <w:autoSpaceDE w:val="0"/>
      <w:autoSpaceDN w:val="0"/>
      <w:adjustRightInd w:val="0"/>
      <w:ind w:firstLine="567"/>
      <w:jc w:val="center"/>
    </w:pPr>
    <w:rPr>
      <w:rFonts w:eastAsia="Times New Roman" w:cs="Times New Roman"/>
      <w:b/>
      <w:bCs/>
      <w:color w:val="0000FF"/>
      <w:sz w:val="32"/>
      <w:szCs w:val="32"/>
    </w:rPr>
  </w:style>
  <w:style w:type="character" w:customStyle="1" w:styleId="a4">
    <w:name w:val="Название Знак"/>
    <w:basedOn w:val="a0"/>
    <w:link w:val="a3"/>
    <w:rsid w:val="00CF5E42"/>
    <w:rPr>
      <w:rFonts w:ascii="Times New Roman" w:eastAsia="Times New Roman" w:hAnsi="Times New Roman" w:cs="Times New Roman"/>
      <w:b/>
      <w:bCs/>
      <w:color w:val="0000FF"/>
      <w:sz w:val="32"/>
      <w:szCs w:val="32"/>
      <w:lang w:eastAsia="ru-RU"/>
    </w:rPr>
  </w:style>
  <w:style w:type="character" w:styleId="a5">
    <w:name w:val="Strong"/>
    <w:basedOn w:val="a0"/>
    <w:uiPriority w:val="22"/>
    <w:qFormat/>
    <w:rsid w:val="00CF5E42"/>
    <w:rPr>
      <w:b/>
      <w:bCs/>
    </w:rPr>
  </w:style>
  <w:style w:type="paragraph" w:styleId="a6">
    <w:name w:val="List Paragraph"/>
    <w:basedOn w:val="a"/>
    <w:uiPriority w:val="34"/>
    <w:qFormat/>
    <w:rsid w:val="00CF5E42"/>
    <w:pPr>
      <w:ind w:left="720"/>
      <w:contextualSpacing/>
    </w:pPr>
    <w:rPr>
      <w:rFonts w:eastAsia="Times New Roman" w:cs="Times New Roman"/>
    </w:rPr>
  </w:style>
  <w:style w:type="character" w:customStyle="1" w:styleId="apple-converted-space">
    <w:name w:val="apple-converted-space"/>
    <w:basedOn w:val="a0"/>
    <w:rsid w:val="00A00A65"/>
  </w:style>
  <w:style w:type="paragraph" w:styleId="a7">
    <w:name w:val="Normal (Web)"/>
    <w:basedOn w:val="a"/>
    <w:uiPriority w:val="99"/>
    <w:unhideWhenUsed/>
    <w:rsid w:val="0027272B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a8">
    <w:name w:val="Базовый"/>
    <w:rsid w:val="002D44CF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ocable.ru/dictionary/80/word/delegirovanie-polnomochii" TargetMode="External"/><Relationship Id="rId5" Type="http://schemas.openxmlformats.org/officeDocument/2006/relationships/hyperlink" Target="http://vocable.ru/dictionary/79/word/metody-upravlenij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2014-04-08T17:58:00Z</dcterms:created>
  <dcterms:modified xsi:type="dcterms:W3CDTF">2014-05-02T17:50:00Z</dcterms:modified>
</cp:coreProperties>
</file>