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B3" w:rsidRDefault="002613B3" w:rsidP="002613B3">
      <w:pPr>
        <w:shd w:val="clear" w:color="auto" w:fill="FFFFFF"/>
        <w:spacing w:line="360" w:lineRule="auto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2613B3" w:rsidRDefault="002613B3" w:rsidP="002613B3">
      <w:pPr>
        <w:shd w:val="clear" w:color="auto" w:fill="FFFFFF"/>
        <w:spacing w:line="360" w:lineRule="auto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2613B3" w:rsidRDefault="002613B3" w:rsidP="002613B3">
      <w:pPr>
        <w:spacing w:line="360" w:lineRule="auto"/>
        <w:jc w:val="center"/>
        <w:rPr>
          <w:spacing w:val="8"/>
          <w:sz w:val="28"/>
          <w:szCs w:val="28"/>
        </w:rPr>
      </w:pPr>
    </w:p>
    <w:p w:rsidR="00857A7E" w:rsidRDefault="00857A7E" w:rsidP="002613B3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«Экономика, менеджмент и маркетинг»</w:t>
      </w:r>
    </w:p>
    <w:p w:rsidR="002613B3" w:rsidRDefault="002613B3" w:rsidP="002613B3">
      <w:pPr>
        <w:spacing w:line="360" w:lineRule="auto"/>
        <w:rPr>
          <w:b/>
          <w:sz w:val="28"/>
          <w:szCs w:val="28"/>
        </w:rPr>
      </w:pPr>
    </w:p>
    <w:p w:rsidR="002613B3" w:rsidRDefault="002613B3" w:rsidP="002613B3">
      <w:pPr>
        <w:spacing w:line="360" w:lineRule="auto"/>
        <w:rPr>
          <w:b/>
          <w:sz w:val="28"/>
          <w:szCs w:val="28"/>
        </w:rPr>
      </w:pPr>
    </w:p>
    <w:p w:rsidR="002613B3" w:rsidRDefault="002613B3" w:rsidP="002613B3">
      <w:pPr>
        <w:spacing w:line="360" w:lineRule="auto"/>
        <w:rPr>
          <w:b/>
          <w:sz w:val="28"/>
          <w:szCs w:val="28"/>
        </w:rPr>
      </w:pPr>
    </w:p>
    <w:p w:rsidR="002613B3" w:rsidRDefault="002613B3" w:rsidP="002613B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КУРСОВАЯ РАБОТА</w:t>
      </w:r>
    </w:p>
    <w:p w:rsidR="002613B3" w:rsidRDefault="002613B3" w:rsidP="002613B3">
      <w:pPr>
        <w:spacing w:line="360" w:lineRule="auto"/>
        <w:jc w:val="center"/>
        <w:rPr>
          <w:b/>
          <w:sz w:val="28"/>
          <w:szCs w:val="28"/>
        </w:rPr>
      </w:pP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«Макроэкономика»</w:t>
      </w: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тему:</w:t>
      </w: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Государственная политика занятости в Российской Федерации</w:t>
      </w: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</w:p>
    <w:p w:rsidR="002613B3" w:rsidRDefault="002613B3" w:rsidP="002613B3">
      <w:pPr>
        <w:spacing w:line="360" w:lineRule="auto"/>
        <w:ind w:right="-1"/>
        <w:jc w:val="right"/>
        <w:rPr>
          <w:sz w:val="28"/>
          <w:szCs w:val="28"/>
        </w:rPr>
      </w:pPr>
    </w:p>
    <w:p w:rsidR="002613B3" w:rsidRDefault="002613B3" w:rsidP="002613B3">
      <w:pPr>
        <w:spacing w:line="360" w:lineRule="auto"/>
        <w:ind w:right="-1"/>
        <w:jc w:val="right"/>
        <w:rPr>
          <w:sz w:val="28"/>
          <w:szCs w:val="28"/>
        </w:rPr>
      </w:pPr>
    </w:p>
    <w:p w:rsidR="002613B3" w:rsidRDefault="002613B3" w:rsidP="002613B3">
      <w:pPr>
        <w:spacing w:line="360" w:lineRule="auto"/>
        <w:ind w:right="-1"/>
        <w:jc w:val="right"/>
        <w:rPr>
          <w:sz w:val="28"/>
          <w:szCs w:val="28"/>
        </w:rPr>
      </w:pPr>
    </w:p>
    <w:p w:rsidR="002613B3" w:rsidRDefault="002613B3" w:rsidP="002613B3">
      <w:pPr>
        <w:spacing w:line="360" w:lineRule="auto"/>
        <w:ind w:right="-1"/>
        <w:jc w:val="right"/>
        <w:rPr>
          <w:sz w:val="28"/>
          <w:szCs w:val="28"/>
        </w:rPr>
      </w:pPr>
    </w:p>
    <w:p w:rsidR="002613B3" w:rsidRDefault="002613B3" w:rsidP="002613B3">
      <w:pPr>
        <w:spacing w:line="360" w:lineRule="auto"/>
        <w:ind w:right="-1"/>
        <w:jc w:val="right"/>
        <w:rPr>
          <w:sz w:val="28"/>
          <w:szCs w:val="28"/>
        </w:rPr>
      </w:pPr>
    </w:p>
    <w:p w:rsidR="002613B3" w:rsidRDefault="002613B3" w:rsidP="002613B3">
      <w:pPr>
        <w:spacing w:line="360" w:lineRule="auto"/>
        <w:rPr>
          <w:sz w:val="28"/>
          <w:szCs w:val="28"/>
        </w:rPr>
      </w:pPr>
    </w:p>
    <w:p w:rsidR="00857A7E" w:rsidRDefault="00857A7E" w:rsidP="002613B3">
      <w:pPr>
        <w:spacing w:line="360" w:lineRule="auto"/>
        <w:rPr>
          <w:sz w:val="28"/>
          <w:szCs w:val="28"/>
        </w:rPr>
      </w:pPr>
    </w:p>
    <w:p w:rsidR="00857A7E" w:rsidRDefault="00857A7E" w:rsidP="002613B3">
      <w:pPr>
        <w:spacing w:line="360" w:lineRule="auto"/>
        <w:rPr>
          <w:sz w:val="28"/>
          <w:szCs w:val="28"/>
        </w:rPr>
      </w:pPr>
    </w:p>
    <w:p w:rsidR="00857A7E" w:rsidRDefault="00857A7E" w:rsidP="002613B3">
      <w:pPr>
        <w:spacing w:line="360" w:lineRule="auto"/>
        <w:rPr>
          <w:sz w:val="28"/>
          <w:szCs w:val="28"/>
        </w:rPr>
      </w:pPr>
    </w:p>
    <w:p w:rsidR="00857A7E" w:rsidRDefault="00857A7E" w:rsidP="002613B3">
      <w:pPr>
        <w:spacing w:line="360" w:lineRule="auto"/>
        <w:rPr>
          <w:sz w:val="28"/>
          <w:szCs w:val="28"/>
        </w:rPr>
      </w:pP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2613B3" w:rsidRDefault="002613B3" w:rsidP="002613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2072535114"/>
        <w:docPartObj>
          <w:docPartGallery w:val="Table of Contents"/>
          <w:docPartUnique/>
        </w:docPartObj>
      </w:sdtPr>
      <w:sdtEndPr/>
      <w:sdtContent>
        <w:p w:rsidR="002613B3" w:rsidRPr="001F1304" w:rsidRDefault="002613B3" w:rsidP="008F53E9">
          <w:pPr>
            <w:pStyle w:val="a7"/>
            <w:spacing w:line="360" w:lineRule="auto"/>
            <w:jc w:val="both"/>
            <w:rPr>
              <w:rFonts w:ascii="Times New Roman" w:hAnsi="Times New Roman" w:cs="Times New Roman"/>
            </w:rPr>
          </w:pPr>
        </w:p>
        <w:p w:rsidR="001F1304" w:rsidRPr="001F1304" w:rsidRDefault="00261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r w:rsidRPr="001F1304">
            <w:rPr>
              <w:sz w:val="28"/>
              <w:szCs w:val="28"/>
            </w:rPr>
            <w:fldChar w:fldCharType="begin"/>
          </w:r>
          <w:r w:rsidRPr="001F1304">
            <w:rPr>
              <w:sz w:val="28"/>
              <w:szCs w:val="28"/>
            </w:rPr>
            <w:instrText xml:space="preserve"> TOC \o "1-3" \h \z \u </w:instrText>
          </w:r>
          <w:r w:rsidRPr="001F1304">
            <w:rPr>
              <w:sz w:val="28"/>
              <w:szCs w:val="28"/>
            </w:rPr>
            <w:fldChar w:fldCharType="separate"/>
          </w:r>
          <w:hyperlink w:anchor="_Toc404092022" w:history="1">
            <w:r w:rsidR="001F1304" w:rsidRPr="001F1304">
              <w:rPr>
                <w:rStyle w:val="a3"/>
                <w:noProof/>
                <w:sz w:val="28"/>
                <w:szCs w:val="28"/>
              </w:rPr>
              <w:t>Введение</w:t>
            </w:r>
            <w:r w:rsidR="001F1304" w:rsidRPr="001F1304">
              <w:rPr>
                <w:noProof/>
                <w:webHidden/>
                <w:sz w:val="28"/>
                <w:szCs w:val="28"/>
              </w:rPr>
              <w:tab/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begin"/>
            </w:r>
            <w:r w:rsidR="001F1304" w:rsidRPr="001F1304">
              <w:rPr>
                <w:noProof/>
                <w:webHidden/>
                <w:sz w:val="28"/>
                <w:szCs w:val="28"/>
              </w:rPr>
              <w:instrText xml:space="preserve"> PAGEREF _Toc404092022 \h </w:instrText>
            </w:r>
            <w:r w:rsidR="001F1304" w:rsidRPr="001F1304">
              <w:rPr>
                <w:noProof/>
                <w:webHidden/>
                <w:sz w:val="28"/>
                <w:szCs w:val="28"/>
              </w:rPr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1304" w:rsidRPr="001F1304">
              <w:rPr>
                <w:noProof/>
                <w:webHidden/>
                <w:sz w:val="28"/>
                <w:szCs w:val="28"/>
              </w:rPr>
              <w:t>3</w:t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1304" w:rsidRPr="001F1304" w:rsidRDefault="002357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04092023" w:history="1">
            <w:r w:rsidR="001F1304" w:rsidRPr="001F1304">
              <w:rPr>
                <w:rStyle w:val="a3"/>
                <w:noProof/>
                <w:sz w:val="28"/>
                <w:szCs w:val="28"/>
              </w:rPr>
              <w:t>О занятости и безработице в Российской Федерации</w:t>
            </w:r>
            <w:r w:rsidR="001F1304" w:rsidRPr="001F1304">
              <w:rPr>
                <w:noProof/>
                <w:webHidden/>
                <w:sz w:val="28"/>
                <w:szCs w:val="28"/>
              </w:rPr>
              <w:tab/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begin"/>
            </w:r>
            <w:r w:rsidR="001F1304" w:rsidRPr="001F1304">
              <w:rPr>
                <w:noProof/>
                <w:webHidden/>
                <w:sz w:val="28"/>
                <w:szCs w:val="28"/>
              </w:rPr>
              <w:instrText xml:space="preserve"> PAGEREF _Toc404092023 \h </w:instrText>
            </w:r>
            <w:r w:rsidR="001F1304" w:rsidRPr="001F1304">
              <w:rPr>
                <w:noProof/>
                <w:webHidden/>
                <w:sz w:val="28"/>
                <w:szCs w:val="28"/>
              </w:rPr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1304" w:rsidRPr="001F1304">
              <w:rPr>
                <w:noProof/>
                <w:webHidden/>
                <w:sz w:val="28"/>
                <w:szCs w:val="28"/>
              </w:rPr>
              <w:t>5</w:t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1304" w:rsidRPr="001F1304" w:rsidRDefault="002357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04092024" w:history="1">
            <w:r w:rsidR="001F1304" w:rsidRPr="001F1304">
              <w:rPr>
                <w:rStyle w:val="a3"/>
                <w:noProof/>
                <w:sz w:val="28"/>
                <w:szCs w:val="28"/>
              </w:rPr>
              <w:t>Государственная политика в области содействия занятости населения</w:t>
            </w:r>
            <w:r w:rsidR="001F1304" w:rsidRPr="001F1304">
              <w:rPr>
                <w:noProof/>
                <w:webHidden/>
                <w:sz w:val="28"/>
                <w:szCs w:val="28"/>
              </w:rPr>
              <w:tab/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begin"/>
            </w:r>
            <w:r w:rsidR="001F1304" w:rsidRPr="001F1304">
              <w:rPr>
                <w:noProof/>
                <w:webHidden/>
                <w:sz w:val="28"/>
                <w:szCs w:val="28"/>
              </w:rPr>
              <w:instrText xml:space="preserve"> PAGEREF _Toc404092024 \h </w:instrText>
            </w:r>
            <w:r w:rsidR="001F1304" w:rsidRPr="001F1304">
              <w:rPr>
                <w:noProof/>
                <w:webHidden/>
                <w:sz w:val="28"/>
                <w:szCs w:val="28"/>
              </w:rPr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1304" w:rsidRPr="001F1304">
              <w:rPr>
                <w:noProof/>
                <w:webHidden/>
                <w:sz w:val="28"/>
                <w:szCs w:val="28"/>
              </w:rPr>
              <w:t>11</w:t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1304" w:rsidRPr="001F1304" w:rsidRDefault="002357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04092025" w:history="1">
            <w:r w:rsidR="001F1304" w:rsidRPr="001F1304">
              <w:rPr>
                <w:rStyle w:val="a3"/>
                <w:noProof/>
                <w:sz w:val="28"/>
                <w:szCs w:val="28"/>
              </w:rPr>
              <w:t>Предпосылки создания службы занятости населения</w:t>
            </w:r>
            <w:r w:rsidR="001F1304" w:rsidRPr="001F1304">
              <w:rPr>
                <w:noProof/>
                <w:webHidden/>
                <w:sz w:val="28"/>
                <w:szCs w:val="28"/>
              </w:rPr>
              <w:tab/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begin"/>
            </w:r>
            <w:r w:rsidR="001F1304" w:rsidRPr="001F1304">
              <w:rPr>
                <w:noProof/>
                <w:webHidden/>
                <w:sz w:val="28"/>
                <w:szCs w:val="28"/>
              </w:rPr>
              <w:instrText xml:space="preserve"> PAGEREF _Toc404092025 \h </w:instrText>
            </w:r>
            <w:r w:rsidR="001F1304" w:rsidRPr="001F1304">
              <w:rPr>
                <w:noProof/>
                <w:webHidden/>
                <w:sz w:val="28"/>
                <w:szCs w:val="28"/>
              </w:rPr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1304" w:rsidRPr="001F1304">
              <w:rPr>
                <w:noProof/>
                <w:webHidden/>
                <w:sz w:val="28"/>
                <w:szCs w:val="28"/>
              </w:rPr>
              <w:t>13</w:t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1304" w:rsidRPr="001F1304" w:rsidRDefault="002357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04092026" w:history="1">
            <w:r w:rsidR="001F1304" w:rsidRPr="001F1304">
              <w:rPr>
                <w:rStyle w:val="a3"/>
                <w:noProof/>
                <w:sz w:val="28"/>
                <w:szCs w:val="28"/>
              </w:rPr>
              <w:t>Государственная служба занятости населения и ее функции</w:t>
            </w:r>
            <w:r w:rsidR="001F1304" w:rsidRPr="001F1304">
              <w:rPr>
                <w:noProof/>
                <w:webHidden/>
                <w:sz w:val="28"/>
                <w:szCs w:val="28"/>
              </w:rPr>
              <w:tab/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begin"/>
            </w:r>
            <w:r w:rsidR="001F1304" w:rsidRPr="001F1304">
              <w:rPr>
                <w:noProof/>
                <w:webHidden/>
                <w:sz w:val="28"/>
                <w:szCs w:val="28"/>
              </w:rPr>
              <w:instrText xml:space="preserve"> PAGEREF _Toc404092026 \h </w:instrText>
            </w:r>
            <w:r w:rsidR="001F1304" w:rsidRPr="001F1304">
              <w:rPr>
                <w:noProof/>
                <w:webHidden/>
                <w:sz w:val="28"/>
                <w:szCs w:val="28"/>
              </w:rPr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1304" w:rsidRPr="001F1304">
              <w:rPr>
                <w:noProof/>
                <w:webHidden/>
                <w:sz w:val="28"/>
                <w:szCs w:val="28"/>
              </w:rPr>
              <w:t>15</w:t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1304" w:rsidRPr="001F1304" w:rsidRDefault="002357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04092027" w:history="1">
            <w:r w:rsidR="001F1304" w:rsidRPr="001F1304">
              <w:rPr>
                <w:rStyle w:val="a3"/>
                <w:noProof/>
                <w:sz w:val="28"/>
                <w:szCs w:val="28"/>
              </w:rPr>
              <w:t>Проблемы государственного регулирования рынка труда</w:t>
            </w:r>
            <w:r w:rsidR="001F1304" w:rsidRPr="001F1304">
              <w:rPr>
                <w:noProof/>
                <w:webHidden/>
                <w:sz w:val="28"/>
                <w:szCs w:val="28"/>
              </w:rPr>
              <w:tab/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begin"/>
            </w:r>
            <w:r w:rsidR="001F1304" w:rsidRPr="001F1304">
              <w:rPr>
                <w:noProof/>
                <w:webHidden/>
                <w:sz w:val="28"/>
                <w:szCs w:val="28"/>
              </w:rPr>
              <w:instrText xml:space="preserve"> PAGEREF _Toc404092027 \h </w:instrText>
            </w:r>
            <w:r w:rsidR="001F1304" w:rsidRPr="001F1304">
              <w:rPr>
                <w:noProof/>
                <w:webHidden/>
                <w:sz w:val="28"/>
                <w:szCs w:val="28"/>
              </w:rPr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1304" w:rsidRPr="001F1304">
              <w:rPr>
                <w:noProof/>
                <w:webHidden/>
                <w:sz w:val="28"/>
                <w:szCs w:val="28"/>
              </w:rPr>
              <w:t>17</w:t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1304" w:rsidRPr="001F1304" w:rsidRDefault="002357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04092028" w:history="1">
            <w:r w:rsidR="001F1304" w:rsidRPr="001F1304">
              <w:rPr>
                <w:rStyle w:val="a3"/>
                <w:noProof/>
                <w:sz w:val="28"/>
                <w:szCs w:val="28"/>
              </w:rPr>
              <w:t>Заключение</w:t>
            </w:r>
            <w:r w:rsidR="001F1304" w:rsidRPr="001F1304">
              <w:rPr>
                <w:noProof/>
                <w:webHidden/>
                <w:sz w:val="28"/>
                <w:szCs w:val="28"/>
              </w:rPr>
              <w:tab/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begin"/>
            </w:r>
            <w:r w:rsidR="001F1304" w:rsidRPr="001F1304">
              <w:rPr>
                <w:noProof/>
                <w:webHidden/>
                <w:sz w:val="28"/>
                <w:szCs w:val="28"/>
              </w:rPr>
              <w:instrText xml:space="preserve"> PAGEREF _Toc404092028 \h </w:instrText>
            </w:r>
            <w:r w:rsidR="001F1304" w:rsidRPr="001F1304">
              <w:rPr>
                <w:noProof/>
                <w:webHidden/>
                <w:sz w:val="28"/>
                <w:szCs w:val="28"/>
              </w:rPr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1304" w:rsidRPr="001F1304">
              <w:rPr>
                <w:noProof/>
                <w:webHidden/>
                <w:sz w:val="28"/>
                <w:szCs w:val="28"/>
              </w:rPr>
              <w:t>21</w:t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1304" w:rsidRPr="001F1304" w:rsidRDefault="002357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04092029" w:history="1">
            <w:r w:rsidR="001F1304" w:rsidRPr="001F1304">
              <w:rPr>
                <w:rStyle w:val="a3"/>
                <w:noProof/>
                <w:sz w:val="28"/>
                <w:szCs w:val="28"/>
              </w:rPr>
              <w:t>Список литературы</w:t>
            </w:r>
            <w:r w:rsidR="001F1304" w:rsidRPr="001F1304">
              <w:rPr>
                <w:noProof/>
                <w:webHidden/>
                <w:sz w:val="28"/>
                <w:szCs w:val="28"/>
              </w:rPr>
              <w:tab/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begin"/>
            </w:r>
            <w:r w:rsidR="001F1304" w:rsidRPr="001F1304">
              <w:rPr>
                <w:noProof/>
                <w:webHidden/>
                <w:sz w:val="28"/>
                <w:szCs w:val="28"/>
              </w:rPr>
              <w:instrText xml:space="preserve"> PAGEREF _Toc404092029 \h </w:instrText>
            </w:r>
            <w:r w:rsidR="001F1304" w:rsidRPr="001F1304">
              <w:rPr>
                <w:noProof/>
                <w:webHidden/>
                <w:sz w:val="28"/>
                <w:szCs w:val="28"/>
              </w:rPr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F1304" w:rsidRPr="001F1304">
              <w:rPr>
                <w:noProof/>
                <w:webHidden/>
                <w:sz w:val="28"/>
                <w:szCs w:val="28"/>
              </w:rPr>
              <w:t>22</w:t>
            </w:r>
            <w:r w:rsidR="001F1304" w:rsidRPr="001F13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613B3" w:rsidRPr="001F1304" w:rsidRDefault="002613B3" w:rsidP="008F53E9">
          <w:pPr>
            <w:spacing w:line="360" w:lineRule="auto"/>
            <w:jc w:val="both"/>
            <w:rPr>
              <w:sz w:val="28"/>
              <w:szCs w:val="28"/>
            </w:rPr>
          </w:pPr>
          <w:r w:rsidRPr="001F1304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2613B3" w:rsidRDefault="002613B3" w:rsidP="002613B3">
      <w:pPr>
        <w:spacing w:line="360" w:lineRule="auto"/>
        <w:rPr>
          <w:sz w:val="28"/>
          <w:szCs w:val="28"/>
        </w:rPr>
        <w:sectPr w:rsidR="002613B3" w:rsidSect="002613B3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2613B3" w:rsidRPr="008D4876" w:rsidRDefault="002613B3" w:rsidP="008D4876">
      <w:pPr>
        <w:pStyle w:val="1"/>
        <w:spacing w:line="480" w:lineRule="auto"/>
        <w:jc w:val="center"/>
        <w:rPr>
          <w:rFonts w:ascii="Times New Roman" w:hAnsi="Times New Roman" w:cs="Times New Roman"/>
          <w:color w:val="auto"/>
        </w:rPr>
      </w:pPr>
      <w:bookmarkStart w:id="1" w:name="_Toc404092022"/>
      <w:r w:rsidRPr="008D4876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6D3539" w:rsidRPr="006D3539" w:rsidRDefault="006D3539" w:rsidP="006D3539">
      <w:pPr>
        <w:spacing w:line="360" w:lineRule="auto"/>
        <w:ind w:firstLine="708"/>
        <w:jc w:val="both"/>
        <w:rPr>
          <w:sz w:val="28"/>
          <w:szCs w:val="28"/>
        </w:rPr>
      </w:pPr>
      <w:r w:rsidRPr="006D3539">
        <w:rPr>
          <w:sz w:val="28"/>
          <w:szCs w:val="28"/>
        </w:rPr>
        <w:t>Занятость населения и безработица считаются одними из основных экономических проблем в мире. Достижение высокого уровня занятости – одна из основных целей макроэкономической политики любой страны. Безработица обостряется обычно в тех странах, где происходит переход к иной системе экономики. Сейчас такой переход к рыночным отношениям осуществляется в России, и в связи с этим возникают общественно-экономические проблемы, которые обуславливают возникновение безработицы. Страдает экономическая система, которая при недостаточном применении имеющихся ресурсов рабочей силы действует, не достигая границы собственных производственных возможностей. Безработица наносит большой ущерб и человеку, не давая ему приложить свои навыки в том или ином роде деятельности, влечет за собой утрату дохода и снижение жизненного уровня. Поэтому политические деятели во время собственной предвыборной кампании уделяют немало места обещаниям создания рабочих мест.</w:t>
      </w:r>
    </w:p>
    <w:p w:rsidR="006D3539" w:rsidRPr="006D3539" w:rsidRDefault="006D3539" w:rsidP="006D3539">
      <w:pPr>
        <w:spacing w:line="360" w:lineRule="auto"/>
        <w:ind w:firstLine="708"/>
        <w:jc w:val="both"/>
        <w:rPr>
          <w:sz w:val="28"/>
          <w:szCs w:val="28"/>
        </w:rPr>
      </w:pPr>
      <w:r w:rsidRPr="006D3539">
        <w:rPr>
          <w:sz w:val="28"/>
          <w:szCs w:val="28"/>
        </w:rPr>
        <w:t>По мнению многих экономистов, безработица даже необходима, потому что она увеличивает производительность труда, провоцирует интерес в качественном труде, увеличении образовательного уровня и квалификации работников. Поэтому, показатель безработицы является одним из ключевых показателей для определения общего состояния экономики и оценки ее эффективности. Исследование безработицы позволяет совершенствовать меры государственной политики, которые влияют на занятость.</w:t>
      </w:r>
    </w:p>
    <w:p w:rsidR="002613B3" w:rsidRDefault="002613B3" w:rsidP="002613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Объект и</w:t>
      </w:r>
      <w:r w:rsidR="006D3539">
        <w:rPr>
          <w:sz w:val="28"/>
          <w:szCs w:val="28"/>
        </w:rPr>
        <w:t>зучения</w:t>
      </w:r>
      <w:r>
        <w:rPr>
          <w:sz w:val="28"/>
          <w:szCs w:val="28"/>
        </w:rPr>
        <w:t>: безработица и занятость населения в современной экономике России, государственная политика занятости.</w:t>
      </w:r>
    </w:p>
    <w:p w:rsidR="002613B3" w:rsidRDefault="006D3539" w:rsidP="002613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Предмет изучения</w:t>
      </w:r>
      <w:r w:rsidR="002613B3">
        <w:rPr>
          <w:sz w:val="28"/>
          <w:szCs w:val="28"/>
        </w:rPr>
        <w:t xml:space="preserve">: понятия трудовой занятости и безработицы, </w:t>
      </w:r>
      <w:r>
        <w:rPr>
          <w:sz w:val="28"/>
          <w:szCs w:val="28"/>
        </w:rPr>
        <w:t xml:space="preserve">главные </w:t>
      </w:r>
      <w:r w:rsidR="002613B3">
        <w:rPr>
          <w:sz w:val="28"/>
          <w:szCs w:val="28"/>
        </w:rPr>
        <w:t>направления государственной политики занятости,</w:t>
      </w:r>
      <w:r>
        <w:rPr>
          <w:sz w:val="28"/>
          <w:szCs w:val="28"/>
        </w:rPr>
        <w:t xml:space="preserve"> активная</w:t>
      </w:r>
      <w:r w:rsidR="002613B3">
        <w:rPr>
          <w:sz w:val="28"/>
          <w:szCs w:val="28"/>
        </w:rPr>
        <w:t xml:space="preserve"> деятельность государственной службы занятости населения. </w:t>
      </w:r>
    </w:p>
    <w:p w:rsidR="002613B3" w:rsidRDefault="002613B3" w:rsidP="002613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Целью работы </w:t>
      </w:r>
      <w:r w:rsidR="006D3539">
        <w:rPr>
          <w:sz w:val="28"/>
          <w:szCs w:val="28"/>
        </w:rPr>
        <w:t>считается изучение деятельности государства</w:t>
      </w:r>
      <w:r>
        <w:rPr>
          <w:sz w:val="28"/>
          <w:szCs w:val="28"/>
        </w:rPr>
        <w:t xml:space="preserve"> в сфере занятости населения.</w:t>
      </w:r>
    </w:p>
    <w:p w:rsidR="002613B3" w:rsidRDefault="002613B3" w:rsidP="002613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</w:t>
      </w:r>
      <w:r w:rsidR="006D3539">
        <w:rPr>
          <w:sz w:val="28"/>
          <w:szCs w:val="28"/>
        </w:rPr>
        <w:t xml:space="preserve">установленной </w:t>
      </w:r>
      <w:r>
        <w:rPr>
          <w:sz w:val="28"/>
          <w:szCs w:val="28"/>
        </w:rPr>
        <w:t xml:space="preserve">цели в работе сформулированы следующие задачи: </w:t>
      </w:r>
    </w:p>
    <w:p w:rsidR="002613B3" w:rsidRPr="002B666C" w:rsidRDefault="00CD52E4" w:rsidP="002B666C">
      <w:pPr>
        <w:pStyle w:val="a6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Выполнить </w:t>
      </w:r>
      <w:r w:rsidR="002613B3" w:rsidRPr="002B666C">
        <w:rPr>
          <w:sz w:val="28"/>
          <w:szCs w:val="28"/>
        </w:rPr>
        <w:t>анализ трудовой занятости населения и</w:t>
      </w:r>
      <w:r>
        <w:rPr>
          <w:sz w:val="28"/>
          <w:szCs w:val="28"/>
        </w:rPr>
        <w:t xml:space="preserve"> безработицы в России</w:t>
      </w:r>
      <w:r w:rsidR="002613B3" w:rsidRPr="002B666C">
        <w:rPr>
          <w:sz w:val="28"/>
          <w:szCs w:val="28"/>
        </w:rPr>
        <w:t>.</w:t>
      </w:r>
    </w:p>
    <w:p w:rsidR="002613B3" w:rsidRPr="002B666C" w:rsidRDefault="00CD52E4" w:rsidP="002B666C">
      <w:pPr>
        <w:pStyle w:val="a6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Разобрать </w:t>
      </w:r>
      <w:r w:rsidR="002613B3" w:rsidRPr="002B666C">
        <w:rPr>
          <w:sz w:val="28"/>
          <w:szCs w:val="28"/>
        </w:rPr>
        <w:t>государст</w:t>
      </w:r>
      <w:r>
        <w:rPr>
          <w:sz w:val="28"/>
          <w:szCs w:val="28"/>
        </w:rPr>
        <w:t xml:space="preserve">венную политику в </w:t>
      </w:r>
      <w:r w:rsidR="002E1D71">
        <w:rPr>
          <w:sz w:val="28"/>
          <w:szCs w:val="28"/>
        </w:rPr>
        <w:t xml:space="preserve">решении </w:t>
      </w:r>
      <w:r>
        <w:rPr>
          <w:sz w:val="28"/>
          <w:szCs w:val="28"/>
        </w:rPr>
        <w:t>тех проблем</w:t>
      </w:r>
      <w:r w:rsidR="006D3539">
        <w:rPr>
          <w:sz w:val="28"/>
          <w:szCs w:val="28"/>
        </w:rPr>
        <w:t xml:space="preserve">, </w:t>
      </w:r>
      <w:r w:rsidR="002E1D71">
        <w:rPr>
          <w:sz w:val="28"/>
          <w:szCs w:val="28"/>
        </w:rPr>
        <w:t>которые связан</w:t>
      </w:r>
      <w:r w:rsidR="006D3539">
        <w:rPr>
          <w:sz w:val="28"/>
          <w:szCs w:val="28"/>
        </w:rPr>
        <w:t>ы с безработицей и</w:t>
      </w:r>
      <w:r w:rsidR="002613B3" w:rsidRPr="002B666C">
        <w:rPr>
          <w:sz w:val="28"/>
          <w:szCs w:val="28"/>
        </w:rPr>
        <w:t xml:space="preserve"> занятостью.</w:t>
      </w:r>
    </w:p>
    <w:p w:rsidR="002B666C" w:rsidRDefault="002613B3" w:rsidP="002B666C">
      <w:pPr>
        <w:pStyle w:val="a6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2B666C">
        <w:rPr>
          <w:sz w:val="28"/>
          <w:szCs w:val="28"/>
        </w:rPr>
        <w:t>Изучить деятельность государственной службы занятости населения в России.</w:t>
      </w:r>
    </w:p>
    <w:p w:rsidR="002B666C" w:rsidRPr="006D3539" w:rsidRDefault="00CD52E4" w:rsidP="002B666C">
      <w:pPr>
        <w:pStyle w:val="a6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</w:t>
      </w:r>
      <w:r w:rsidR="002B666C">
        <w:rPr>
          <w:sz w:val="28"/>
          <w:szCs w:val="28"/>
        </w:rPr>
        <w:t>проблемы государственного регулирования рынка труда.</w:t>
      </w:r>
      <w:r w:rsidR="002B666C" w:rsidRPr="002B666C">
        <w:rPr>
          <w:sz w:val="28"/>
          <w:szCs w:val="28"/>
        </w:rPr>
        <w:t xml:space="preserve"> </w:t>
      </w:r>
    </w:p>
    <w:p w:rsidR="006D3539" w:rsidRPr="00CD52E4" w:rsidRDefault="006D3539" w:rsidP="006D3539">
      <w:pPr>
        <w:spacing w:line="360" w:lineRule="auto"/>
        <w:jc w:val="both"/>
        <w:rPr>
          <w:sz w:val="18"/>
          <w:szCs w:val="28"/>
        </w:rPr>
      </w:pPr>
    </w:p>
    <w:p w:rsidR="006D3539" w:rsidRPr="006D3539" w:rsidRDefault="006D3539" w:rsidP="006D3539">
      <w:pPr>
        <w:spacing w:line="360" w:lineRule="auto"/>
        <w:jc w:val="both"/>
        <w:rPr>
          <w:sz w:val="28"/>
          <w:szCs w:val="28"/>
        </w:rPr>
        <w:sectPr w:rsidR="006D3539" w:rsidRPr="006D3539">
          <w:pgSz w:w="11906" w:h="16838"/>
          <w:pgMar w:top="1134" w:right="850" w:bottom="1134" w:left="1701" w:header="708" w:footer="708" w:gutter="0"/>
          <w:cols w:space="720"/>
        </w:sectPr>
      </w:pPr>
    </w:p>
    <w:p w:rsidR="002613B3" w:rsidRDefault="002613B3" w:rsidP="002613B3">
      <w:pPr>
        <w:pStyle w:val="1"/>
        <w:spacing w:before="0"/>
        <w:ind w:firstLine="567"/>
        <w:jc w:val="center"/>
        <w:rPr>
          <w:color w:val="000000"/>
          <w:sz w:val="24"/>
          <w:szCs w:val="24"/>
        </w:rPr>
      </w:pPr>
      <w:bookmarkStart w:id="2" w:name="_Toc49738736"/>
      <w:bookmarkStart w:id="3" w:name="_Toc404092023"/>
      <w:r>
        <w:rPr>
          <w:color w:val="000000"/>
        </w:rPr>
        <w:lastRenderedPageBreak/>
        <w:t>О занятости и безработице в Российской Федерации</w:t>
      </w:r>
      <w:bookmarkEnd w:id="2"/>
      <w:bookmarkEnd w:id="3"/>
    </w:p>
    <w:p w:rsidR="002613B3" w:rsidRDefault="002613B3" w:rsidP="002613B3"/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Занятость - это деятельность 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заработок, трудовой доход.</w:t>
      </w:r>
      <w:r>
        <w:rPr>
          <w:rStyle w:val="a8"/>
          <w:color w:val="000000"/>
          <w:sz w:val="28"/>
          <w:szCs w:val="28"/>
        </w:rPr>
        <w:footnoteReference w:id="1"/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Занятость относится к важнейшим макроэкономическим показателям и условиям, характеризующим уровень и качество жизни. Под занятостью понимается численность взрослого (старше 16 лет) трудоспособного населения, имеющего работу.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Проблема занятости населения — это проблема вовлечения людей в трудовую деятельность и степень удовлетворения их потребности в труде рабочими местами. Но не все трудоспособное население имеет работу, есть и безработные. Согласно новому российскому законодательству о занятости населения безработными признаются граждане в трудоспособном возрасте, которые по независящим от них причинам не имеют работы и заработка (трудового дохода), зарегистрированные в государственной службе занятости в качестве лиц, ищущих работу, способные и готовые трудиться, и которым эта служба не сделала предложений подходящей работы. То есть, безработными считаются трудоспособные граждане, не достигшие пенсионного возраста, по независящим от них причинам лишившиеся заработка.</w:t>
      </w:r>
    </w:p>
    <w:p w:rsidR="00AA7C7B" w:rsidRPr="00CD38C2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Безработица характеризуется как численность взрослого трудоспособного населения, которое не имеет работы и находится в поисках ее. Общая численность занятых и безработных составляет рабочую силу (по новой терминологии — экономически активное население). </w:t>
      </w:r>
    </w:p>
    <w:p w:rsidR="002613B3" w:rsidRDefault="002613B3" w:rsidP="00AA7C7B">
      <w:pPr>
        <w:spacing w:line="360" w:lineRule="auto"/>
        <w:ind w:firstLine="54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Рабочая сила = Занятые + Безработные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рабочую силу включают всех, кто может трудиться и трудится, кто занимается домашним хозяйством, кто ведет самостоятельное дело, кто ищет работу. Сюда не входят те лица, которые не вошли в трудовую деятельность по возрасту — дети, или уже вышли из нее по возрасту - пенсионеры, а также обучающаяся молодежь (школьники, студенты), инвалиды и военнослужащие.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Отсюда следует вывод: добиться такого положения, чтобы занято было все трудоспособное население невозможно. Ведь одни вступают в рабочую силу, другие выходят из ее состава, третьих увольняют или они сами увольняются, четвертые находятся в поисках работы, т.е. происходит нормальное движение рабочей силы, часть которой на какой-то промежуток времени остается без работы.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Конституцией РФ каждый имеет право свободно распоряжаться своими способностями к труду, выбирать род деятельности и профессию. Гражданин имеет право на труд в условиях, отвечающих требованиям безопасности и гигиены, на вознаграждение за труд, на защиту от безработицы, на профессиональную консультацию и ориентацию, повышение квалификации, на отдых. Работающему по трудовому договору гарантируются установленные законом продолжительность рабочего времени, выходные и праздничные дни, оплачиваемый ежегодный отпуск. Оплата не может быть ниже установленного законом минимального размера. Принудительный труд запрещен. Добровольная незанятость не может служить основанием для привлечения к административной и иной ответственности.</w:t>
      </w:r>
      <w:r>
        <w:rPr>
          <w:rStyle w:val="a8"/>
          <w:color w:val="000000"/>
          <w:sz w:val="28"/>
          <w:szCs w:val="28"/>
        </w:rPr>
        <w:footnoteReference w:id="2"/>
      </w:r>
    </w:p>
    <w:p w:rsidR="002613B3" w:rsidRDefault="002613B3" w:rsidP="002613B3">
      <w:pPr>
        <w:spacing w:line="360" w:lineRule="auto"/>
        <w:ind w:firstLine="547"/>
        <w:jc w:val="both"/>
        <w:rPr>
          <w:sz w:val="28"/>
          <w:szCs w:val="28"/>
          <w:shd w:val="clear" w:color="auto" w:fill="FFFFFF"/>
        </w:rPr>
      </w:pPr>
    </w:p>
    <w:p w:rsidR="002613B3" w:rsidRDefault="002613B3" w:rsidP="002613B3">
      <w:pPr>
        <w:spacing w:line="360" w:lineRule="auto"/>
        <w:ind w:firstLine="547"/>
        <w:jc w:val="both"/>
        <w:rPr>
          <w:sz w:val="28"/>
          <w:szCs w:val="28"/>
          <w:shd w:val="clear" w:color="auto" w:fill="FFFFFF"/>
        </w:rPr>
      </w:pPr>
    </w:p>
    <w:p w:rsidR="002613B3" w:rsidRDefault="002613B3" w:rsidP="002613B3">
      <w:pPr>
        <w:spacing w:line="360" w:lineRule="auto"/>
        <w:ind w:firstLine="547"/>
        <w:jc w:val="both"/>
        <w:rPr>
          <w:sz w:val="28"/>
          <w:szCs w:val="28"/>
          <w:shd w:val="clear" w:color="auto" w:fill="FFFFFF"/>
        </w:rPr>
      </w:pPr>
    </w:p>
    <w:p w:rsidR="002613B3" w:rsidRDefault="002613B3" w:rsidP="002613B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Текущие данные по занятости населения в России</w:t>
      </w:r>
      <w:r w:rsidR="004C2C1D">
        <w:rPr>
          <w:rStyle w:val="a8"/>
          <w:b/>
          <w:sz w:val="28"/>
        </w:rPr>
        <w:footnoteReference w:id="3"/>
      </w:r>
    </w:p>
    <w:p w:rsidR="002613B3" w:rsidRDefault="002613B3" w:rsidP="002613B3">
      <w:pPr>
        <w:spacing w:line="360" w:lineRule="auto"/>
        <w:ind w:firstLine="547"/>
        <w:jc w:val="both"/>
        <w:rPr>
          <w:sz w:val="28"/>
          <w:szCs w:val="28"/>
          <w:shd w:val="clear" w:color="auto" w:fill="FFFFFF"/>
        </w:rPr>
      </w:pPr>
    </w:p>
    <w:p w:rsidR="00C95868" w:rsidRPr="00C95868" w:rsidRDefault="00C95868" w:rsidP="00C95868">
      <w:pPr>
        <w:spacing w:line="360" w:lineRule="auto"/>
        <w:ind w:firstLine="720"/>
        <w:jc w:val="both"/>
        <w:rPr>
          <w:sz w:val="28"/>
          <w:szCs w:val="28"/>
        </w:rPr>
      </w:pPr>
      <w:r w:rsidRPr="00C95868">
        <w:rPr>
          <w:sz w:val="28"/>
          <w:szCs w:val="28"/>
        </w:rPr>
        <w:t xml:space="preserve"> Численность экономически активного населения  </w:t>
      </w:r>
      <w:r>
        <w:rPr>
          <w:sz w:val="28"/>
          <w:szCs w:val="28"/>
        </w:rPr>
        <w:t>в сентябре 2014 года</w:t>
      </w:r>
      <w:r w:rsidRPr="00C95868">
        <w:rPr>
          <w:sz w:val="28"/>
          <w:szCs w:val="28"/>
        </w:rPr>
        <w:t xml:space="preserve"> составила </w:t>
      </w:r>
      <w:r w:rsidRPr="00C95868">
        <w:rPr>
          <w:b/>
          <w:sz w:val="28"/>
          <w:szCs w:val="28"/>
        </w:rPr>
        <w:t>75,7</w:t>
      </w:r>
      <w:r w:rsidRPr="00C95868">
        <w:rPr>
          <w:sz w:val="28"/>
          <w:szCs w:val="28"/>
        </w:rPr>
        <w:t xml:space="preserve"> млн. человек (53% от общей численности населения страны), в их числе 71,9 млн. человек (95,1% экономически активного населения были заняты в экономике) и 3,7 млн. человек (4,9%) не имели занятия, но активно его искали (в соответствии с методологией Международной Организации Труда они классифицируются как безработные). </w:t>
      </w:r>
    </w:p>
    <w:p w:rsidR="002613B3" w:rsidRDefault="00C95868" w:rsidP="002613B3">
      <w:pPr>
        <w:spacing w:line="360" w:lineRule="auto"/>
        <w:ind w:firstLine="547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99C1468" wp14:editId="13C7A89C">
            <wp:simplePos x="0" y="0"/>
            <wp:positionH relativeFrom="margin">
              <wp:posOffset>17145</wp:posOffset>
            </wp:positionH>
            <wp:positionV relativeFrom="margin">
              <wp:posOffset>3128010</wp:posOffset>
            </wp:positionV>
            <wp:extent cx="6126480" cy="3529330"/>
            <wp:effectExtent l="0" t="0" r="26670" b="1397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13B3">
        <w:rPr>
          <w:sz w:val="28"/>
          <w:szCs w:val="28"/>
          <w:shd w:val="clear" w:color="auto" w:fill="FFFFFF"/>
        </w:rPr>
        <w:t>По сравнению с</w:t>
      </w:r>
      <w:r w:rsidR="002613B3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январем 2013 года </w:t>
      </w:r>
      <w:r w:rsidR="002613B3">
        <w:rPr>
          <w:sz w:val="28"/>
          <w:szCs w:val="28"/>
          <w:shd w:val="clear" w:color="auto" w:fill="FFFFFF"/>
        </w:rPr>
        <w:t>(</w:t>
      </w:r>
      <w:r w:rsidR="00EE2216">
        <w:rPr>
          <w:rStyle w:val="a9"/>
          <w:sz w:val="28"/>
          <w:szCs w:val="28"/>
          <w:shd w:val="clear" w:color="auto" w:fill="FFFFFF"/>
        </w:rPr>
        <w:t>75 528 943</w:t>
      </w:r>
      <w:r w:rsidR="002613B3">
        <w:rPr>
          <w:sz w:val="28"/>
          <w:szCs w:val="28"/>
          <w:shd w:val="clear" w:color="auto" w:fill="FFFFFF"/>
        </w:rPr>
        <w:t xml:space="preserve">) изменение составило </w:t>
      </w:r>
      <w:r w:rsidR="00C81263">
        <w:rPr>
          <w:b/>
          <w:sz w:val="28"/>
          <w:szCs w:val="28"/>
          <w:shd w:val="clear" w:color="auto" w:fill="FFFFFF"/>
        </w:rPr>
        <w:t>+171 057</w:t>
      </w:r>
      <w:r w:rsidR="002613B3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2613B3">
        <w:rPr>
          <w:sz w:val="28"/>
          <w:szCs w:val="28"/>
          <w:shd w:val="clear" w:color="auto" w:fill="FFFFFF"/>
        </w:rPr>
        <w:t>(</w:t>
      </w:r>
      <w:r w:rsidR="00C81263">
        <w:rPr>
          <w:sz w:val="28"/>
          <w:szCs w:val="28"/>
          <w:shd w:val="clear" w:color="auto" w:fill="FFFFFF"/>
        </w:rPr>
        <w:t>+</w:t>
      </w:r>
      <w:r w:rsidR="00C81263">
        <w:rPr>
          <w:b/>
          <w:sz w:val="28"/>
          <w:szCs w:val="28"/>
          <w:shd w:val="clear" w:color="auto" w:fill="FFFFFF"/>
        </w:rPr>
        <w:t>0,23</w:t>
      </w:r>
      <w:r w:rsidR="002613B3">
        <w:rPr>
          <w:sz w:val="28"/>
          <w:szCs w:val="28"/>
          <w:shd w:val="clear" w:color="auto" w:fill="FFFFFF"/>
        </w:rPr>
        <w:t>%).</w:t>
      </w:r>
      <w:r w:rsidR="002613B3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</w:p>
    <w:p w:rsidR="002613B3" w:rsidRDefault="002613B3" w:rsidP="002613B3">
      <w:pPr>
        <w:spacing w:line="360" w:lineRule="auto"/>
        <w:ind w:firstLine="54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1. Численность рабочей силы по субъектам РФ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Данные из диаграммы (рисунок 1) показывают, что в Центральном и Поволжском ФО имеется большая численность рабочей силы, равная 21 007 433 человек и 15 605 030 человек соответственно. </w:t>
      </w:r>
    </w:p>
    <w:p w:rsidR="002613B3" w:rsidRDefault="002613B3" w:rsidP="002613B3">
      <w:pPr>
        <w:ind w:left="-567" w:firstLine="547"/>
        <w:jc w:val="both"/>
        <w:rPr>
          <w:color w:val="000000"/>
          <w:sz w:val="28"/>
          <w:szCs w:val="28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5963920" cy="3220720"/>
            <wp:effectExtent l="0" t="0" r="17780" b="1778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613B3" w:rsidRDefault="002613B3" w:rsidP="002613B3">
      <w:pPr>
        <w:spacing w:line="360" w:lineRule="auto"/>
        <w:ind w:firstLine="547"/>
        <w:jc w:val="center"/>
        <w:rPr>
          <w:sz w:val="28"/>
          <w:szCs w:val="21"/>
          <w:shd w:val="clear" w:color="auto" w:fill="FFFFFF"/>
        </w:rPr>
      </w:pPr>
      <w:r>
        <w:rPr>
          <w:sz w:val="28"/>
          <w:szCs w:val="21"/>
          <w:shd w:val="clear" w:color="auto" w:fill="FFFFFF"/>
        </w:rPr>
        <w:t>Рисунок 2. Численность занятых по субъектам РФ</w:t>
      </w:r>
    </w:p>
    <w:p w:rsidR="002613B3" w:rsidRDefault="002613B3" w:rsidP="002613B3">
      <w:pPr>
        <w:spacing w:line="360" w:lineRule="auto"/>
        <w:ind w:firstLine="547"/>
        <w:jc w:val="both"/>
        <w:rPr>
          <w:sz w:val="28"/>
          <w:szCs w:val="21"/>
          <w:shd w:val="clear" w:color="auto" w:fill="FFFFFF"/>
        </w:rPr>
      </w:pPr>
    </w:p>
    <w:p w:rsidR="00C81263" w:rsidRDefault="002613B3" w:rsidP="00C81263">
      <w:pPr>
        <w:spacing w:line="360" w:lineRule="auto"/>
        <w:ind w:firstLine="547"/>
        <w:jc w:val="both"/>
        <w:rPr>
          <w:sz w:val="28"/>
          <w:szCs w:val="21"/>
          <w:shd w:val="clear" w:color="auto" w:fill="FFFFFF"/>
        </w:rPr>
      </w:pPr>
      <w:r>
        <w:rPr>
          <w:sz w:val="28"/>
          <w:szCs w:val="21"/>
          <w:shd w:val="clear" w:color="auto" w:fill="FFFFFF"/>
        </w:rPr>
        <w:t>Данные из графика (рисунок 2) показывают, что из общего числа экономически активного населения</w:t>
      </w:r>
      <w:r>
        <w:rPr>
          <w:rStyle w:val="apple-converted-space"/>
          <w:rFonts w:eastAsiaTheme="majorEastAsia"/>
          <w:sz w:val="28"/>
          <w:szCs w:val="21"/>
          <w:shd w:val="clear" w:color="auto" w:fill="FFFFFF"/>
        </w:rPr>
        <w:t xml:space="preserve"> в 2013 году </w:t>
      </w:r>
      <w:r>
        <w:rPr>
          <w:sz w:val="28"/>
          <w:szCs w:val="21"/>
          <w:shd w:val="clear" w:color="auto" w:fill="FFFFFF"/>
        </w:rPr>
        <w:t xml:space="preserve">были трудоустроены </w:t>
      </w:r>
      <w:r>
        <w:rPr>
          <w:rStyle w:val="a9"/>
          <w:sz w:val="28"/>
          <w:szCs w:val="21"/>
          <w:shd w:val="clear" w:color="auto" w:fill="FFFFFF"/>
        </w:rPr>
        <w:t>71 391 500</w:t>
      </w:r>
      <w:r>
        <w:rPr>
          <w:rStyle w:val="apple-converted-space"/>
          <w:rFonts w:eastAsiaTheme="majorEastAsia"/>
          <w:sz w:val="28"/>
          <w:szCs w:val="21"/>
          <w:shd w:val="clear" w:color="auto" w:fill="FFFFFF"/>
        </w:rPr>
        <w:t xml:space="preserve"> человек</w:t>
      </w:r>
      <w:r>
        <w:rPr>
          <w:sz w:val="28"/>
          <w:szCs w:val="21"/>
          <w:shd w:val="clear" w:color="auto" w:fill="FFFFFF"/>
        </w:rPr>
        <w:t>, и численность трудоустроенных увеличилась на</w:t>
      </w:r>
      <w:r>
        <w:rPr>
          <w:rStyle w:val="apple-converted-space"/>
          <w:rFonts w:eastAsiaTheme="majorEastAsia"/>
          <w:sz w:val="28"/>
          <w:szCs w:val="21"/>
          <w:shd w:val="clear" w:color="auto" w:fill="FFFFFF"/>
        </w:rPr>
        <w:t> </w:t>
      </w:r>
      <w:r>
        <w:rPr>
          <w:rStyle w:val="a9"/>
          <w:sz w:val="28"/>
          <w:szCs w:val="21"/>
          <w:shd w:val="clear" w:color="auto" w:fill="FFFFFF"/>
        </w:rPr>
        <w:t xml:space="preserve">6 321 100 </w:t>
      </w:r>
      <w:r>
        <w:rPr>
          <w:sz w:val="28"/>
          <w:szCs w:val="21"/>
          <w:shd w:val="clear" w:color="auto" w:fill="FFFFFF"/>
        </w:rPr>
        <w:t>(</w:t>
      </w:r>
      <w:r w:rsidR="00C81263">
        <w:rPr>
          <w:sz w:val="28"/>
          <w:szCs w:val="21"/>
          <w:shd w:val="clear" w:color="auto" w:fill="FFFFFF"/>
        </w:rPr>
        <w:t>+</w:t>
      </w:r>
      <w:r>
        <w:rPr>
          <w:rStyle w:val="a9"/>
          <w:sz w:val="28"/>
          <w:szCs w:val="21"/>
          <w:shd w:val="clear" w:color="auto" w:fill="FFFFFF"/>
        </w:rPr>
        <w:t>9,7</w:t>
      </w:r>
      <w:r>
        <w:rPr>
          <w:sz w:val="28"/>
          <w:szCs w:val="21"/>
          <w:shd w:val="clear" w:color="auto" w:fill="FFFFFF"/>
        </w:rPr>
        <w:t>%) по сравнению с 2000 г., когда было</w:t>
      </w:r>
      <w:r>
        <w:rPr>
          <w:rStyle w:val="apple-converted-space"/>
          <w:rFonts w:eastAsiaTheme="majorEastAsia"/>
          <w:sz w:val="28"/>
          <w:szCs w:val="21"/>
          <w:shd w:val="clear" w:color="auto" w:fill="FFFFFF"/>
        </w:rPr>
        <w:t xml:space="preserve"> 65 070 400 </w:t>
      </w:r>
      <w:r>
        <w:rPr>
          <w:sz w:val="28"/>
          <w:szCs w:val="21"/>
          <w:shd w:val="clear" w:color="auto" w:fill="FFFFFF"/>
        </w:rPr>
        <w:t>занятых людей.</w:t>
      </w:r>
    </w:p>
    <w:p w:rsidR="00C81263" w:rsidRDefault="00C81263" w:rsidP="00C81263">
      <w:pPr>
        <w:spacing w:line="360" w:lineRule="auto"/>
        <w:ind w:firstLine="547"/>
        <w:jc w:val="both"/>
        <w:rPr>
          <w:sz w:val="28"/>
          <w:szCs w:val="28"/>
        </w:rPr>
      </w:pPr>
      <w:r w:rsidRPr="00C81263">
        <w:rPr>
          <w:sz w:val="28"/>
          <w:szCs w:val="28"/>
        </w:rPr>
        <w:t>По данным выборочного обследования населения по проблемам занятости, проведенного по состоянию на вторую неделю сентября 2014г.,  уровень занятости населения  экономической деятельностью (доля занятого населения в общей численности населения в возр</w:t>
      </w:r>
      <w:r>
        <w:rPr>
          <w:sz w:val="28"/>
          <w:szCs w:val="28"/>
        </w:rPr>
        <w:t>асте 15-72 лет) составил 65,7%.</w:t>
      </w:r>
    </w:p>
    <w:p w:rsidR="00C81263" w:rsidRPr="00C81263" w:rsidRDefault="00C81263" w:rsidP="00C8126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81263">
        <w:rPr>
          <w:sz w:val="28"/>
          <w:szCs w:val="28"/>
        </w:rPr>
        <w:t xml:space="preserve"> августе 2014г. в общей численности занятого в экономике населения 33,5 млн.</w:t>
      </w:r>
      <w:r>
        <w:rPr>
          <w:sz w:val="28"/>
          <w:szCs w:val="28"/>
        </w:rPr>
        <w:t xml:space="preserve"> </w:t>
      </w:r>
      <w:r w:rsidRPr="00C81263">
        <w:rPr>
          <w:sz w:val="28"/>
          <w:szCs w:val="28"/>
        </w:rPr>
        <w:t>человек, или 46,3% составляли штатные (без учета совместителей) работники организаций, не относящихся к субъектам малого предпринимательства. На условиях совместительства и по договорам гражданско-правового характера для работы в этих организациях привлекалось еще 1,5 млн.</w:t>
      </w:r>
      <w:r>
        <w:rPr>
          <w:sz w:val="28"/>
          <w:szCs w:val="28"/>
        </w:rPr>
        <w:t xml:space="preserve"> </w:t>
      </w:r>
      <w:r w:rsidRPr="00C81263">
        <w:rPr>
          <w:sz w:val="28"/>
          <w:szCs w:val="28"/>
        </w:rPr>
        <w:t xml:space="preserve">человек (в эквиваленте полной занятости). Число замещенных рабочих мест работниками списочного состава, совместителями </w:t>
      </w:r>
      <w:r w:rsidRPr="00C81263">
        <w:rPr>
          <w:sz w:val="28"/>
          <w:szCs w:val="28"/>
        </w:rPr>
        <w:lastRenderedPageBreak/>
        <w:t>и лицами, выполнявшими работы по договорам гражданско-правового характера, в организациях (без субъектов малого предпринимательства) в августе 2014г. составило 35,0 млн.</w:t>
      </w:r>
      <w:r>
        <w:rPr>
          <w:sz w:val="28"/>
          <w:szCs w:val="28"/>
        </w:rPr>
        <w:t xml:space="preserve"> </w:t>
      </w:r>
      <w:r w:rsidRPr="00C81263">
        <w:rPr>
          <w:sz w:val="28"/>
          <w:szCs w:val="28"/>
        </w:rPr>
        <w:t>человек и было меньше, чем в августе 2013г. на 258 тыс.</w:t>
      </w:r>
      <w:r>
        <w:rPr>
          <w:sz w:val="28"/>
          <w:szCs w:val="28"/>
        </w:rPr>
        <w:t xml:space="preserve"> </w:t>
      </w:r>
      <w:r w:rsidRPr="00C81263">
        <w:rPr>
          <w:sz w:val="28"/>
          <w:szCs w:val="28"/>
        </w:rPr>
        <w:t>человек, или на 0,7%.</w:t>
      </w:r>
    </w:p>
    <w:p w:rsidR="00C81263" w:rsidRPr="00C81263" w:rsidRDefault="00C81263" w:rsidP="00C81263">
      <w:pPr>
        <w:spacing w:line="360" w:lineRule="auto"/>
        <w:ind w:firstLine="547"/>
        <w:jc w:val="both"/>
        <w:rPr>
          <w:sz w:val="28"/>
          <w:szCs w:val="28"/>
          <w:shd w:val="clear" w:color="auto" w:fill="FFFFFF"/>
        </w:rPr>
      </w:pPr>
    </w:p>
    <w:p w:rsidR="002613B3" w:rsidRDefault="002613B3" w:rsidP="002613B3">
      <w:pPr>
        <w:ind w:firstLine="547"/>
        <w:jc w:val="both"/>
        <w:rPr>
          <w:sz w:val="40"/>
          <w:szCs w:val="28"/>
        </w:rPr>
      </w:pPr>
      <w:r>
        <w:rPr>
          <w:noProof/>
        </w:rPr>
        <w:drawing>
          <wp:inline distT="0" distB="0" distL="0" distR="0">
            <wp:extent cx="5499735" cy="3207385"/>
            <wp:effectExtent l="0" t="0" r="24765" b="1206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613B3" w:rsidRDefault="002613B3" w:rsidP="002613B3">
      <w:pPr>
        <w:spacing w:line="360" w:lineRule="auto"/>
        <w:ind w:firstLine="547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Рисунок 3. Численность безработных в РФ</w:t>
      </w:r>
    </w:p>
    <w:p w:rsidR="00C81263" w:rsidRDefault="00C81263" w:rsidP="002613B3">
      <w:pPr>
        <w:spacing w:line="360" w:lineRule="auto"/>
        <w:ind w:firstLine="547"/>
        <w:jc w:val="both"/>
        <w:rPr>
          <w:sz w:val="28"/>
          <w:szCs w:val="28"/>
          <w:shd w:val="clear" w:color="auto" w:fill="FFFFFF"/>
        </w:rPr>
      </w:pPr>
    </w:p>
    <w:p w:rsidR="00C81263" w:rsidRDefault="002613B3" w:rsidP="00C81263">
      <w:pPr>
        <w:spacing w:line="360" w:lineRule="auto"/>
        <w:ind w:firstLine="54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Данные из графика (рисунок 3) показывают, что количество безработных в</w:t>
      </w:r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2013 году </w:t>
      </w:r>
      <w:r>
        <w:rPr>
          <w:sz w:val="28"/>
          <w:szCs w:val="28"/>
          <w:shd w:val="clear" w:color="auto" w:fill="FFFFFF"/>
        </w:rPr>
        <w:t>составило 4 137 443 человек. При этом по сравнению с 2000 годом (7 699 543)  изменение составило</w:t>
      </w:r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-3 562 100 </w:t>
      </w:r>
      <w:r>
        <w:rPr>
          <w:sz w:val="28"/>
          <w:szCs w:val="28"/>
          <w:shd w:val="clear" w:color="auto" w:fill="FFFFFF"/>
        </w:rPr>
        <w:t>человек (</w:t>
      </w:r>
      <w:r>
        <w:rPr>
          <w:rStyle w:val="a9"/>
          <w:sz w:val="28"/>
          <w:szCs w:val="28"/>
          <w:shd w:val="clear" w:color="auto" w:fill="FFFFFF"/>
        </w:rPr>
        <w:t>-</w:t>
      </w:r>
      <w:r w:rsidRPr="00AA7C7B">
        <w:rPr>
          <w:rStyle w:val="a9"/>
          <w:b w:val="0"/>
          <w:sz w:val="28"/>
          <w:szCs w:val="28"/>
          <w:shd w:val="clear" w:color="auto" w:fill="FFFFFF"/>
        </w:rPr>
        <w:t>46,3</w:t>
      </w:r>
      <w:r>
        <w:rPr>
          <w:sz w:val="28"/>
          <w:szCs w:val="28"/>
          <w:shd w:val="clear" w:color="auto" w:fill="FFFFFF"/>
        </w:rPr>
        <w:t>%).</w:t>
      </w:r>
    </w:p>
    <w:p w:rsidR="00C81263" w:rsidRPr="00C81263" w:rsidRDefault="00C81263" w:rsidP="00C81263">
      <w:pPr>
        <w:spacing w:line="360" w:lineRule="auto"/>
        <w:ind w:firstLine="547"/>
        <w:jc w:val="both"/>
        <w:rPr>
          <w:sz w:val="28"/>
          <w:szCs w:val="28"/>
        </w:rPr>
      </w:pPr>
      <w:r w:rsidRPr="00C81263">
        <w:rPr>
          <w:sz w:val="28"/>
          <w:szCs w:val="28"/>
        </w:rPr>
        <w:t>В сентябре 2014г., по итогам выборочного обследования населения по проблемам занятости, 3,7 млн.</w:t>
      </w:r>
      <w:r>
        <w:rPr>
          <w:sz w:val="28"/>
          <w:szCs w:val="28"/>
        </w:rPr>
        <w:t xml:space="preserve"> </w:t>
      </w:r>
      <w:r w:rsidRPr="00C81263">
        <w:rPr>
          <w:sz w:val="28"/>
          <w:szCs w:val="28"/>
        </w:rPr>
        <w:t>человек, или 4,9% экономически активного населения, классифицировались как безработные (в соответствии с методологией Международной Организации Труда). В государственных учреждениях службы занятости населения в качестве безработных было зарегистрировано 0,8 млн.</w:t>
      </w:r>
      <w:r>
        <w:rPr>
          <w:sz w:val="28"/>
          <w:szCs w:val="28"/>
        </w:rPr>
        <w:t xml:space="preserve"> </w:t>
      </w:r>
      <w:r w:rsidRPr="00C81263">
        <w:rPr>
          <w:sz w:val="28"/>
          <w:szCs w:val="28"/>
        </w:rPr>
        <w:t>человек, в том числе 0,6 млн.</w:t>
      </w:r>
      <w:r>
        <w:rPr>
          <w:sz w:val="28"/>
          <w:szCs w:val="28"/>
        </w:rPr>
        <w:t xml:space="preserve"> </w:t>
      </w:r>
      <w:r w:rsidRPr="00C81263">
        <w:rPr>
          <w:sz w:val="28"/>
          <w:szCs w:val="28"/>
        </w:rPr>
        <w:t>человек получали пособие по безработице.</w:t>
      </w:r>
    </w:p>
    <w:p w:rsidR="002613B3" w:rsidRPr="00C81263" w:rsidRDefault="002613B3" w:rsidP="00C81263">
      <w:pPr>
        <w:spacing w:line="360" w:lineRule="auto"/>
        <w:ind w:firstLine="547"/>
        <w:jc w:val="both"/>
        <w:rPr>
          <w:sz w:val="28"/>
          <w:szCs w:val="28"/>
          <w:shd w:val="clear" w:color="auto" w:fill="FFFFFF"/>
        </w:rPr>
      </w:pPr>
    </w:p>
    <w:p w:rsidR="00C95868" w:rsidRDefault="002613B3" w:rsidP="00C95868">
      <w:pPr>
        <w:spacing w:line="360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Уровень безработицы - одна из самых главных характеристик, описывающая экономику страны или региона. Практически всегда считается, что чем выше уровень безработицы, тем хуже экономическая ситуация и ниже уровень жизни населения.</w:t>
      </w:r>
      <w:r w:rsidR="00C95868">
        <w:rPr>
          <w:sz w:val="28"/>
          <w:szCs w:val="28"/>
          <w:shd w:val="clear" w:color="auto" w:fill="FFFFFF"/>
        </w:rPr>
        <w:t xml:space="preserve"> </w:t>
      </w:r>
      <w:r w:rsidR="00C95868" w:rsidRPr="00C95868">
        <w:rPr>
          <w:sz w:val="28"/>
          <w:szCs w:val="28"/>
        </w:rPr>
        <w:t>Уровень безработицы</w:t>
      </w:r>
      <w:r w:rsidR="00B969D4">
        <w:rPr>
          <w:sz w:val="28"/>
          <w:szCs w:val="28"/>
        </w:rPr>
        <w:t xml:space="preserve"> населения в РФ</w:t>
      </w:r>
      <w:r w:rsidR="00C95868" w:rsidRPr="00C95868">
        <w:rPr>
          <w:sz w:val="28"/>
          <w:szCs w:val="28"/>
        </w:rPr>
        <w:t xml:space="preserve"> в сентябре 2014г. составил </w:t>
      </w:r>
      <w:r w:rsidR="00C95868" w:rsidRPr="00C95868">
        <w:rPr>
          <w:b/>
          <w:i/>
          <w:sz w:val="28"/>
          <w:szCs w:val="28"/>
        </w:rPr>
        <w:t>4,9%</w:t>
      </w:r>
      <w:r w:rsidR="00C95868" w:rsidRPr="00C95868">
        <w:rPr>
          <w:sz w:val="28"/>
          <w:szCs w:val="28"/>
        </w:rPr>
        <w:t xml:space="preserve"> (без исключения сезонного фактора).</w:t>
      </w:r>
    </w:p>
    <w:p w:rsidR="009504EA" w:rsidRDefault="009504EA" w:rsidP="009504EA">
      <w:pPr>
        <w:spacing w:line="360" w:lineRule="auto"/>
        <w:ind w:firstLine="547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495"/>
        <w:gridCol w:w="992"/>
        <w:gridCol w:w="992"/>
        <w:gridCol w:w="993"/>
        <w:gridCol w:w="992"/>
      </w:tblGrid>
      <w:tr w:rsidR="009504EA" w:rsidRPr="009504EA" w:rsidTr="009504EA">
        <w:tc>
          <w:tcPr>
            <w:tcW w:w="9464" w:type="dxa"/>
            <w:gridSpan w:val="5"/>
            <w:vAlign w:val="center"/>
          </w:tcPr>
          <w:p w:rsidR="009504EA" w:rsidRPr="009504EA" w:rsidRDefault="009504EA" w:rsidP="009504EA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504EA">
              <w:rPr>
                <w:b/>
                <w:bCs/>
                <w:sz w:val="28"/>
                <w:szCs w:val="28"/>
              </w:rPr>
              <w:t xml:space="preserve">Уровень безработицы населения по субъектам Российской Федерации,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504EA">
              <w:rPr>
                <w:b/>
                <w:bCs/>
                <w:sz w:val="28"/>
                <w:szCs w:val="28"/>
              </w:rPr>
              <w:t>в среднем за год</w:t>
            </w:r>
          </w:p>
        </w:tc>
      </w:tr>
      <w:tr w:rsidR="009504EA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9504EA"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9504EA">
              <w:rPr>
                <w:sz w:val="28"/>
                <w:szCs w:val="28"/>
              </w:rPr>
              <w:t>2005</w:t>
            </w:r>
          </w:p>
        </w:tc>
        <w:tc>
          <w:tcPr>
            <w:tcW w:w="993" w:type="dxa"/>
            <w:vAlign w:val="center"/>
          </w:tcPr>
          <w:p w:rsidR="005B302B" w:rsidRPr="009504EA" w:rsidRDefault="005B302B" w:rsidP="009504EA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9504EA">
              <w:rPr>
                <w:sz w:val="28"/>
                <w:szCs w:val="28"/>
              </w:rPr>
              <w:t>2010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9504EA">
              <w:rPr>
                <w:sz w:val="28"/>
                <w:szCs w:val="28"/>
              </w:rPr>
              <w:t>2013</w:t>
            </w:r>
          </w:p>
        </w:tc>
      </w:tr>
      <w:tr w:rsidR="009504EA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Российская Федерация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10,6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7,1</w:t>
            </w:r>
          </w:p>
        </w:tc>
        <w:tc>
          <w:tcPr>
            <w:tcW w:w="993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7,3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5,5</w:t>
            </w:r>
          </w:p>
        </w:tc>
      </w:tr>
      <w:tr w:rsidR="009504EA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Центральный федеральный округ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7,8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4,3</w:t>
            </w:r>
          </w:p>
        </w:tc>
        <w:tc>
          <w:tcPr>
            <w:tcW w:w="993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4,6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3,3</w:t>
            </w:r>
          </w:p>
        </w:tc>
      </w:tr>
      <w:tr w:rsidR="009504EA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Северо-Западный федеральный округ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9,6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5,4</w:t>
            </w:r>
          </w:p>
        </w:tc>
        <w:tc>
          <w:tcPr>
            <w:tcW w:w="993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5,9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4,3</w:t>
            </w:r>
          </w:p>
        </w:tc>
      </w:tr>
      <w:tr w:rsidR="009504EA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Южный федеральный округ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12,9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8,4</w:t>
            </w:r>
          </w:p>
        </w:tc>
        <w:tc>
          <w:tcPr>
            <w:tcW w:w="993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7,6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6,5</w:t>
            </w:r>
          </w:p>
        </w:tc>
      </w:tr>
      <w:tr w:rsidR="009504EA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Северо-Кавказский федеральный округ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20,4</w:t>
            </w:r>
          </w:p>
        </w:tc>
        <w:tc>
          <w:tcPr>
            <w:tcW w:w="992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17,1</w:t>
            </w:r>
          </w:p>
        </w:tc>
        <w:tc>
          <w:tcPr>
            <w:tcW w:w="993" w:type="dxa"/>
            <w:vAlign w:val="center"/>
          </w:tcPr>
          <w:p w:rsidR="005B302B" w:rsidRPr="009504EA" w:rsidRDefault="005B302B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16,5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13</w:t>
            </w:r>
          </w:p>
        </w:tc>
      </w:tr>
      <w:tr w:rsidR="009504EA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Приволжский федеральный округ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9,8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7,4</w:t>
            </w:r>
          </w:p>
        </w:tc>
        <w:tc>
          <w:tcPr>
            <w:tcW w:w="993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7,6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4,9</w:t>
            </w:r>
          </w:p>
        </w:tc>
      </w:tr>
      <w:tr w:rsidR="009504EA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Уральский федеральный округ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10,1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6,7</w:t>
            </w:r>
          </w:p>
        </w:tc>
        <w:tc>
          <w:tcPr>
            <w:tcW w:w="993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8,0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5,7</w:t>
            </w:r>
          </w:p>
        </w:tc>
      </w:tr>
      <w:tr w:rsidR="005B302B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Сибирский федеральный округ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12,8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9,3</w:t>
            </w:r>
          </w:p>
        </w:tc>
        <w:tc>
          <w:tcPr>
            <w:tcW w:w="993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8,7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7,2</w:t>
            </w:r>
          </w:p>
        </w:tc>
      </w:tr>
      <w:tr w:rsidR="005B302B" w:rsidRPr="009504EA" w:rsidTr="009504EA">
        <w:tc>
          <w:tcPr>
            <w:tcW w:w="5495" w:type="dxa"/>
            <w:vAlign w:val="center"/>
          </w:tcPr>
          <w:p w:rsidR="005B302B" w:rsidRPr="009504EA" w:rsidRDefault="005B302B" w:rsidP="009504EA">
            <w:pPr>
              <w:spacing w:line="276" w:lineRule="auto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Дальневосточный федеральный округ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12,6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7,9</w:t>
            </w:r>
          </w:p>
        </w:tc>
        <w:tc>
          <w:tcPr>
            <w:tcW w:w="993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8,6</w:t>
            </w:r>
          </w:p>
        </w:tc>
        <w:tc>
          <w:tcPr>
            <w:tcW w:w="992" w:type="dxa"/>
            <w:vAlign w:val="center"/>
          </w:tcPr>
          <w:p w:rsidR="005B302B" w:rsidRPr="009504EA" w:rsidRDefault="009504EA" w:rsidP="009504EA">
            <w:pPr>
              <w:spacing w:line="276" w:lineRule="auto"/>
              <w:ind w:firstLineChars="100" w:firstLine="280"/>
              <w:jc w:val="center"/>
              <w:rPr>
                <w:bCs/>
                <w:sz w:val="28"/>
                <w:szCs w:val="28"/>
              </w:rPr>
            </w:pPr>
            <w:r w:rsidRPr="009504EA">
              <w:rPr>
                <w:bCs/>
                <w:sz w:val="28"/>
                <w:szCs w:val="28"/>
              </w:rPr>
              <w:t>6,5</w:t>
            </w:r>
          </w:p>
        </w:tc>
      </w:tr>
    </w:tbl>
    <w:p w:rsidR="00EA468B" w:rsidRDefault="00EA468B" w:rsidP="00EA468B">
      <w:pPr>
        <w:spacing w:line="360" w:lineRule="auto"/>
        <w:ind w:firstLine="720"/>
        <w:jc w:val="both"/>
        <w:rPr>
          <w:sz w:val="28"/>
          <w:szCs w:val="28"/>
        </w:rPr>
      </w:pPr>
    </w:p>
    <w:p w:rsidR="00EA468B" w:rsidRDefault="009504EA" w:rsidP="00EA468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из таблицы, можно сказать, что уровень безработицы в России снижается, что приводит к положительному развитию нашей экономики в целом. </w:t>
      </w:r>
    </w:p>
    <w:p w:rsidR="00C95868" w:rsidRDefault="00C95868" w:rsidP="00EA468B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C95868">
        <w:rPr>
          <w:sz w:val="28"/>
          <w:szCs w:val="28"/>
        </w:rPr>
        <w:t>Средний возраст безработных в сентябре 2014г. составил 35,6 года. Молодежь до 25 лет составляет среди безработных 25,7%, лица в возрасте 50 лет и старше - 18,4%.</w:t>
      </w:r>
      <w:r>
        <w:rPr>
          <w:sz w:val="28"/>
          <w:szCs w:val="28"/>
        </w:rPr>
        <w:t xml:space="preserve"> </w:t>
      </w:r>
      <w:r w:rsidRPr="00C95868">
        <w:rPr>
          <w:sz w:val="28"/>
          <w:szCs w:val="28"/>
        </w:rPr>
        <w:t>Средняя продолжительность поиска работы безработными  в сентябре 2014г.  у женщин составила 7,2 месяца, у</w:t>
      </w:r>
      <w:r w:rsidRPr="00C95868">
        <w:rPr>
          <w:color w:val="FF0000"/>
          <w:sz w:val="28"/>
          <w:szCs w:val="28"/>
        </w:rPr>
        <w:t xml:space="preserve"> </w:t>
      </w:r>
      <w:r w:rsidRPr="00C95868">
        <w:rPr>
          <w:sz w:val="28"/>
          <w:szCs w:val="28"/>
        </w:rPr>
        <w:t xml:space="preserve">мужчин - 6,9 месяца. </w:t>
      </w:r>
      <w:r>
        <w:rPr>
          <w:sz w:val="28"/>
          <w:szCs w:val="28"/>
        </w:rPr>
        <w:t xml:space="preserve"> </w:t>
      </w:r>
      <w:r w:rsidRPr="00C95868">
        <w:rPr>
          <w:sz w:val="28"/>
          <w:szCs w:val="28"/>
        </w:rPr>
        <w:t>По данным проведенного обследования, в сентябре 2014г. 25,6% безработных использовали в качестве способа поиска работы обращение в государственные учреждения службы занятости населения, 59,6% безработных - обращение к друзьям, родственникам и знакомым.</w:t>
      </w:r>
    </w:p>
    <w:p w:rsidR="002613B3" w:rsidRDefault="002613B3" w:rsidP="002613B3">
      <w:pPr>
        <w:spacing w:line="360" w:lineRule="auto"/>
        <w:ind w:firstLine="547"/>
        <w:jc w:val="both"/>
        <w:rPr>
          <w:sz w:val="28"/>
          <w:szCs w:val="28"/>
        </w:rPr>
      </w:pPr>
    </w:p>
    <w:p w:rsidR="002613B3" w:rsidRDefault="002613B3" w:rsidP="002613B3">
      <w:pPr>
        <w:spacing w:line="480" w:lineRule="auto"/>
        <w:rPr>
          <w:rFonts w:eastAsiaTheme="majorEastAsia"/>
          <w:b/>
          <w:bCs/>
          <w:sz w:val="28"/>
          <w:szCs w:val="28"/>
        </w:rPr>
        <w:sectPr w:rsidR="002613B3">
          <w:pgSz w:w="11906" w:h="16838"/>
          <w:pgMar w:top="1134" w:right="850" w:bottom="1134" w:left="1701" w:header="708" w:footer="708" w:gutter="0"/>
          <w:cols w:space="720"/>
        </w:sectPr>
      </w:pPr>
    </w:p>
    <w:p w:rsidR="002613B3" w:rsidRDefault="002613B3" w:rsidP="002613B3">
      <w:pPr>
        <w:pStyle w:val="1"/>
        <w:spacing w:before="0" w:line="480" w:lineRule="auto"/>
        <w:jc w:val="center"/>
        <w:rPr>
          <w:rFonts w:ascii="Times New Roman" w:hAnsi="Times New Roman" w:cs="Times New Roman"/>
          <w:color w:val="auto"/>
        </w:rPr>
      </w:pPr>
      <w:bookmarkStart w:id="4" w:name="_Toc404092024"/>
      <w:r>
        <w:rPr>
          <w:rFonts w:ascii="Times New Roman" w:hAnsi="Times New Roman" w:cs="Times New Roman"/>
          <w:color w:val="auto"/>
        </w:rPr>
        <w:lastRenderedPageBreak/>
        <w:t>Государственная политика в области содействия занятости населения</w:t>
      </w:r>
      <w:bookmarkEnd w:id="4"/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Государство проводит политику содействия реализации прав граждан на полную, продуктивную и свободно избранную занятость.</w:t>
      </w:r>
      <w:r w:rsidR="00556479">
        <w:rPr>
          <w:color w:val="000000"/>
          <w:sz w:val="28"/>
          <w:szCs w:val="28"/>
        </w:rPr>
        <w:t xml:space="preserve"> </w:t>
      </w:r>
      <w:r w:rsidR="00556479" w:rsidRPr="00556479">
        <w:rPr>
          <w:color w:val="000000"/>
          <w:sz w:val="28"/>
          <w:szCs w:val="28"/>
          <w:shd w:val="clear" w:color="auto" w:fill="F3F3ED"/>
        </w:rPr>
        <w:t xml:space="preserve">Проблемы становления нового типа социально-трудовых отношений в России, социальная опасность безработицы, колебания спроса на труд и его предложения вынуждают государство обращаться к активной политике на рынке труда. Основная цель активной политики – всемерное содействие в трудоустройстве потерявшим работу. </w:t>
      </w:r>
      <w:r>
        <w:rPr>
          <w:color w:val="000000"/>
          <w:sz w:val="28"/>
          <w:szCs w:val="28"/>
        </w:rPr>
        <w:t xml:space="preserve">Государственная политика в области содействия занятости населения направлена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трудовых ресурсов, повышение их мобильности, защиту национального рынка труда;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обеспечение равных возможностей всем гражданам Российской Федерации независимо от национальности, пола, возраста, социального положения, политических убеждений и отношения к религии в реализации права на добровольный труд и свободный выбор занятости;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создание условий, обеспечивающих достойную жизнь и свободное развитие человека;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поддержку трудовой и предпринимательской инициативы граждан, осуществляемой в рамках законности, содействие развитию их способностей к производительному, творческому труду;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осуществление мероприятий, способствующих занятости граждан, испытывающих трудности в поиске работы (инвалиды; лица, освобожденные из учреждений, исполняющих наказание в виде лишения свободы; несовершеннолетние в возрасте от 14 до 18 лет; лица предпенсионного возраста (за два года до наступления возраста, дающего право выхода на трудовую пенсию по старости, в том числе досрочно назначаемую трудовую пенсию по старости);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</w:t>
      </w:r>
      <w:r>
        <w:rPr>
          <w:color w:val="000000"/>
          <w:sz w:val="28"/>
          <w:szCs w:val="28"/>
        </w:rPr>
        <w:lastRenderedPageBreak/>
        <w:t>вследствие чернобыльской и других радиационных аварий и катастроф; граждане в возрасте от 18 до 20 лет, имеющие среднее профессиональное образование и ищущие работу впервые);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предупреждение массовой и сокращение длительной (более одного года) безработицы;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поощрение работодателей, сохраняющих действующие и создающих новые рабочие </w:t>
      </w:r>
      <w:proofErr w:type="gramStart"/>
      <w:r>
        <w:rPr>
          <w:color w:val="000000"/>
          <w:sz w:val="28"/>
          <w:szCs w:val="28"/>
        </w:rPr>
        <w:t>места</w:t>
      </w:r>
      <w:proofErr w:type="gramEnd"/>
      <w:r>
        <w:rPr>
          <w:color w:val="000000"/>
          <w:sz w:val="28"/>
          <w:szCs w:val="28"/>
        </w:rPr>
        <w:t xml:space="preserve"> прежде всего для граждан, испытывающих трудности в поиске работы;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объединение усилий участников рынка труда и согласованность их действий при реализации мероприятий по содействию занятости населения;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координацию деятельности в области занятости населения с деятельностью по другим направлениям экономической и социальной политики, включая инвестиционно-структурную политику, регулирование роста и распределение доходов, предупреждение инфляции;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координацию деятельности государственных органов, профессиональных союзов, иных представительных органов работников и работодателей в разработке и реализации мер по обеспечению занятости населения;</w:t>
      </w:r>
    </w:p>
    <w:p w:rsidR="002613B3" w:rsidRDefault="002613B3" w:rsidP="002613B3">
      <w:pPr>
        <w:pStyle w:val="a6"/>
        <w:numPr>
          <w:ilvl w:val="0"/>
          <w:numId w:val="2"/>
        </w:numPr>
        <w:tabs>
          <w:tab w:val="left" w:pos="284"/>
        </w:tabs>
        <w:spacing w:line="360" w:lineRule="auto"/>
        <w:ind w:left="284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международное сотрудничество в решении проблем занятости населения, включая вопросы, связанные с трудовой деятельностью граждан Российской Федерации за пределами территории Российской Федерации и иностранных граждан на территории Российской Федерации, соблюдение международных трудовых норм.</w:t>
      </w:r>
    </w:p>
    <w:p w:rsidR="002613B3" w:rsidRPr="004C2C1D" w:rsidRDefault="004C2C1D" w:rsidP="004C2C1D">
      <w:pPr>
        <w:shd w:val="clear" w:color="auto" w:fill="FFFFFF"/>
        <w:spacing w:line="360" w:lineRule="auto"/>
        <w:ind w:firstLine="284"/>
        <w:jc w:val="both"/>
        <w:rPr>
          <w:b/>
          <w:bCs/>
          <w:color w:val="000000"/>
          <w:sz w:val="28"/>
          <w:szCs w:val="28"/>
        </w:rPr>
      </w:pPr>
      <w:r w:rsidRPr="004C2C1D">
        <w:rPr>
          <w:color w:val="000000"/>
          <w:sz w:val="28"/>
          <w:szCs w:val="28"/>
          <w:shd w:val="clear" w:color="auto" w:fill="F3F3ED"/>
        </w:rPr>
        <w:t>Проведение активной политики на рынке труда не только активизирует незанятых на поиск работы, но и способствует снижению материальных и нервно-психологических затрат, связанных с поиском работы. Следовательно, активная политика на рынке труда способствует росту эффективности общественного труда и снижению социальной напряженности.</w:t>
      </w:r>
    </w:p>
    <w:p w:rsidR="002613B3" w:rsidRDefault="002613B3" w:rsidP="002613B3">
      <w:pPr>
        <w:pStyle w:val="1"/>
        <w:spacing w:before="0" w:line="480" w:lineRule="auto"/>
        <w:jc w:val="center"/>
        <w:rPr>
          <w:rFonts w:ascii="Times New Roman" w:hAnsi="Times New Roman" w:cs="Times New Roman"/>
          <w:color w:val="auto"/>
        </w:rPr>
      </w:pPr>
      <w:bookmarkStart w:id="5" w:name="_Toc404092025"/>
      <w:r>
        <w:rPr>
          <w:rFonts w:ascii="Times New Roman" w:hAnsi="Times New Roman" w:cs="Times New Roman"/>
          <w:color w:val="auto"/>
        </w:rPr>
        <w:lastRenderedPageBreak/>
        <w:t>Предпосылки создания службы занятости населения</w:t>
      </w:r>
      <w:bookmarkEnd w:id="5"/>
    </w:p>
    <w:p w:rsidR="002613B3" w:rsidRDefault="002613B3" w:rsidP="002613B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Основная задача проводимой высшими органами власти России социальной политики - максимальное поддержание уровня жизни населения и усиление мер по социальной защите граждан, остающихся без работы. Для ее выполнения разработана Государственная программа занятости населения, в которой предусмотрены организационные и экономические меры по управлению трудовыми ресурсами, отражена политика на рынке труда за очередной год, намечены совместные действия структур государственного управления разного территориального подчинения в решении конкретных задач. В рамках этой программы в 1991 году и была создана Государственная служба занятости населения.</w:t>
      </w:r>
    </w:p>
    <w:p w:rsidR="00AA7C7B" w:rsidRPr="00CD38C2" w:rsidRDefault="002613B3" w:rsidP="002613B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 органов трудоустройства населения начала формироваться во второй половине 1960-х годов. Экономическая потребность в создании этой службы возникла по целому ряду причин. Во-первых, такие традиционные формы комплектования важнейших хозяйственных объектов кадрами, как оргнабор, переселение и общественные призывы, были ориентированы на территориальные перемещения трудовых ресурсов, а проблема комплектования кадрами предприятия отдельного города жителями того города осталась без внимания. Во-вторых, возросли потери рабочего времени, связанные с поиском работы, а также нерациональные перемещения рабочей силы, связанные с текучестью кадров. Население города не имело информации о предложении рабочих мест в городе. Всеми этими проблемами и должна была заняться служба трудоустройства.</w:t>
      </w:r>
      <w:r w:rsidR="00AA7C7B" w:rsidRPr="00AA7C7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Сначала подразделения службы назывались "Бюро по трудоустройству населения" и имелись всего в нескольких городах страны. Они занимались тем, что выявляли потребность предприятий в кадрах, публиковали объявления в местной печати и давали направления на предприятия для трудоустройства обратившихся к ним </w:t>
      </w:r>
      <w:r w:rsidR="00AA7C7B">
        <w:rPr>
          <w:color w:val="000000"/>
          <w:sz w:val="28"/>
          <w:szCs w:val="28"/>
        </w:rPr>
        <w:t>гражданам. Такая служба носила</w:t>
      </w:r>
      <w:r w:rsidR="00AA7C7B" w:rsidRPr="00CD38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информационный характер. Направления граждан на предприятия не всегда заканчивались </w:t>
      </w:r>
      <w:r>
        <w:rPr>
          <w:color w:val="000000"/>
          <w:sz w:val="28"/>
          <w:szCs w:val="28"/>
        </w:rPr>
        <w:lastRenderedPageBreak/>
        <w:t xml:space="preserve">трудоустройством - предприятие не обязано было это делать. Сами предприятия предоставляли в службу </w:t>
      </w:r>
      <w:r w:rsidR="00AA7C7B">
        <w:rPr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</w:rPr>
        <w:t>полные сведения о свободных местах - в основном это были места для</w:t>
      </w:r>
      <w:r w:rsidR="00AA7C7B">
        <w:rPr>
          <w:color w:val="000000"/>
          <w:sz w:val="28"/>
          <w:szCs w:val="28"/>
        </w:rPr>
        <w:t xml:space="preserve"> работников низшей квалификации</w:t>
      </w:r>
      <w:r>
        <w:rPr>
          <w:color w:val="000000"/>
          <w:sz w:val="28"/>
          <w:szCs w:val="28"/>
        </w:rPr>
        <w:t xml:space="preserve">. Поэтому возникла потребность преобразовать службу организованного трудоустройства из </w:t>
      </w:r>
      <w:proofErr w:type="gramStart"/>
      <w:r>
        <w:rPr>
          <w:color w:val="000000"/>
          <w:sz w:val="28"/>
          <w:szCs w:val="28"/>
        </w:rPr>
        <w:t>информационной</w:t>
      </w:r>
      <w:proofErr w:type="gramEnd"/>
      <w:r>
        <w:rPr>
          <w:color w:val="000000"/>
          <w:sz w:val="28"/>
          <w:szCs w:val="28"/>
        </w:rPr>
        <w:t xml:space="preserve"> в орган распределения трудовых ресурсов. При этом значительно расширились и права, и обязанности службы трудоустройства, а ее подразделения получили название "Государственное бюро по трудоустройству и информации населения" (ГБТИН). Однако служба не смогла так организовать свою работу, чтобы и предприятия, и трудящиеся были заинтересованы в ее услугах, чтобы обращение в службу было не фиктивным и не принудительным.</w:t>
      </w:r>
      <w:r w:rsidR="00AA7C7B" w:rsidRPr="00AA7C7B">
        <w:rPr>
          <w:color w:val="000000"/>
          <w:sz w:val="28"/>
          <w:szCs w:val="28"/>
        </w:rPr>
        <w:t xml:space="preserve"> </w:t>
      </w:r>
    </w:p>
    <w:p w:rsidR="002613B3" w:rsidRDefault="002613B3" w:rsidP="002613B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Следующим шагом на пути преобразования службы трудоустройства было создание на базе существующих ГБТИН центров  по трудоустройству, переобучению и профориентации граждан. Оно было осуществлено в 1988 году. Центры занимались учетом движения трудоспособного населения, созданием банков данных о потребностях и источников рабочей силы, информированием населения о вакансиях, проведением работы по трудоустройству незанятого населения, комплектованием необходимыми кадрами предприятий, профориентационной работой и консультацией всех групп населения по подбору и перемене профессии, организации переобучения и повышения квалификации работников. При создании системы центров по трудоустройству, переобучению и профориентации населения значительно расширились функции и задачи существующей ранее службы трудоустройства. Принципиальным отличием явилось также и то, что на смену относительно разрозненным ГБТИН должна была быть создана общегосударственная система трудоустройства, охватывающая уровни, начиная </w:t>
      </w:r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 xml:space="preserve"> союзного, республиканского, краевого, областного и заканчивая городским. Именно эта общегосударственная система трудоустройства явилась реальным предшественником современной государственной службы занятости населения.</w:t>
      </w:r>
    </w:p>
    <w:p w:rsidR="002613B3" w:rsidRDefault="002613B3" w:rsidP="002613B3">
      <w:pPr>
        <w:pStyle w:val="1"/>
        <w:spacing w:before="0" w:line="480" w:lineRule="auto"/>
        <w:jc w:val="center"/>
        <w:rPr>
          <w:rFonts w:ascii="Times New Roman" w:hAnsi="Times New Roman" w:cs="Times New Roman"/>
          <w:color w:val="auto"/>
        </w:rPr>
      </w:pPr>
      <w:bookmarkStart w:id="6" w:name="_Toc404092026"/>
      <w:r>
        <w:rPr>
          <w:rFonts w:ascii="Times New Roman" w:hAnsi="Times New Roman" w:cs="Times New Roman"/>
          <w:color w:val="auto"/>
        </w:rPr>
        <w:lastRenderedPageBreak/>
        <w:t>Государственная служба занятости населения и ее функции</w:t>
      </w:r>
      <w:bookmarkEnd w:id="6"/>
    </w:p>
    <w:p w:rsidR="002613B3" w:rsidRDefault="002613B3" w:rsidP="002613B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реализации государственной политики в области занятости населения и обеспечения гражданам соответствующих гарантий в Российской Федерации на базе действующих центров по трудоустройству, переобучению и профориентации населения создана Государственная служба занятости.</w:t>
      </w:r>
    </w:p>
    <w:p w:rsidR="002613B3" w:rsidRDefault="002613B3" w:rsidP="002613B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Законодательство предусматривает обязанность вынуждено незанятого гражданина заявить об этом. Это один из новых принципов, определяющих правила поведения гражданина и государства на рынке труда: не государство выявляет неработающих, а незанятый гражданин сам обращается за помощью к государству, а именно в Государственную службу занятости. Человека регистрируют как лицо, ищущее работу. И с этого момента у государства наступает обязанность в течение 10 календарных дней предоставить ему подходящую работу. Если по истечении этого периода предложений о подходящей работе нет, то он приобретает статус безработного и начинает получать государственное пособие.</w:t>
      </w:r>
    </w:p>
    <w:p w:rsidR="002613B3" w:rsidRDefault="002613B3" w:rsidP="002613B3">
      <w:pPr>
        <w:shd w:val="clear" w:color="auto" w:fill="FFFFFF"/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Государственная служба занятости является структурой специальных государственных органов, призванных обеспечить координацию, решение вопросов занятости населения, регулировать спрос и предложение на рабочую силу, содействовать неработающим гражданам в трудоустройстве, организации их профессиональной подготовки, оказании социальной поддержки безработным. Услуги предоставляются службой занятости бесплатно.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Деятельность государственной службы занятости населения направлена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Оценку состояния и прогноз развития занятости населения, информирование о положении на рынке труда;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1.1. Информирование граждан Российской Федерации, в том числе в электронной форме, о положении на рынке труда, правах и гарантиях в области занятости населения и защиты от безработицы;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Разработку и реализацию программ, предусматривающих мероприятия по содействию занятости населения, включая программы содействия занятости граждан, находящихся под риском увольнения, а также граждан, испытывающих трудности в поиске работы;</w:t>
      </w:r>
    </w:p>
    <w:p w:rsidR="002613B3" w:rsidRDefault="002613B3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Содействие гражданам в поиске подходящей работы, а работодателям в </w:t>
      </w:r>
      <w:r>
        <w:rPr>
          <w:color w:val="000000"/>
          <w:sz w:val="28"/>
          <w:szCs w:val="28"/>
        </w:rPr>
        <w:t>подборе необходимых работников;</w:t>
      </w:r>
    </w:p>
    <w:p w:rsidR="002613B3" w:rsidRDefault="002613B3" w:rsidP="002613B3">
      <w:pPr>
        <w:spacing w:line="360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4. Организацию мероприятий активной политики занятости населения;</w:t>
      </w:r>
    </w:p>
    <w:p w:rsidR="002613B3" w:rsidRDefault="002613B3" w:rsidP="002613B3">
      <w:pPr>
        <w:spacing w:line="360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 Осуществление социальных выплат гражданам, признанным в установленном порядке безработными, в соответствии с настоящим Законом и иными нормативными правовыми актами Российской Федерации;</w:t>
      </w:r>
    </w:p>
    <w:p w:rsidR="002613B3" w:rsidRDefault="008F53E9" w:rsidP="002613B3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</w:t>
      </w:r>
      <w:r w:rsidR="002613B3">
        <w:rPr>
          <w:color w:val="000000"/>
          <w:sz w:val="28"/>
          <w:szCs w:val="28"/>
        </w:rPr>
        <w:t>существление контроля за обеспечением государственных гарантий в области занятости населения.</w:t>
      </w:r>
    </w:p>
    <w:p w:rsidR="00F50416" w:rsidRDefault="00F50416" w:rsidP="002613B3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  <w:sectPr w:rsidR="00F50416" w:rsidSect="002613B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50416" w:rsidRPr="008D4876" w:rsidRDefault="00F50416" w:rsidP="008D4876">
      <w:pPr>
        <w:pStyle w:val="1"/>
        <w:spacing w:line="480" w:lineRule="auto"/>
        <w:jc w:val="center"/>
        <w:rPr>
          <w:rFonts w:ascii="Times New Roman" w:hAnsi="Times New Roman" w:cs="Times New Roman"/>
          <w:color w:val="auto"/>
        </w:rPr>
      </w:pPr>
      <w:bookmarkStart w:id="7" w:name="_Toc404092027"/>
      <w:r w:rsidRPr="008D4876">
        <w:rPr>
          <w:rFonts w:ascii="Times New Roman" w:hAnsi="Times New Roman" w:cs="Times New Roman"/>
          <w:color w:val="auto"/>
        </w:rPr>
        <w:lastRenderedPageBreak/>
        <w:t>Проблемы государственного регулирования рынка труда</w:t>
      </w:r>
      <w:bookmarkEnd w:id="7"/>
    </w:p>
    <w:p w:rsidR="00F50416" w:rsidRPr="00F50416" w:rsidRDefault="00F50416" w:rsidP="00F5041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Проблема рынка труда, занятости и безработицы являются одной из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важнейших социально-экономических</w:t>
      </w:r>
      <w:r>
        <w:rPr>
          <w:color w:val="000000"/>
          <w:sz w:val="28"/>
          <w:szCs w:val="28"/>
        </w:rPr>
        <w:t xml:space="preserve"> проблем нашего времени. В усло</w:t>
      </w:r>
      <w:r w:rsidRPr="00F50416">
        <w:rPr>
          <w:color w:val="000000"/>
          <w:sz w:val="28"/>
          <w:szCs w:val="28"/>
        </w:rPr>
        <w:t>виях переходной экономики эти проблемы проявляются особенно остро. В недалеком прошлом считалось, что у нас осуществлено всеобщее право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на труд и многие годы проблемы занято</w:t>
      </w:r>
      <w:r>
        <w:rPr>
          <w:color w:val="000000"/>
          <w:sz w:val="28"/>
          <w:szCs w:val="28"/>
        </w:rPr>
        <w:t xml:space="preserve">сти и </w:t>
      </w:r>
      <w:proofErr w:type="gramStart"/>
      <w:r>
        <w:rPr>
          <w:color w:val="000000"/>
          <w:sz w:val="28"/>
          <w:szCs w:val="28"/>
        </w:rPr>
        <w:t>безработицы</w:t>
      </w:r>
      <w:proofErr w:type="gramEnd"/>
      <w:r>
        <w:rPr>
          <w:color w:val="000000"/>
          <w:sz w:val="28"/>
          <w:szCs w:val="28"/>
        </w:rPr>
        <w:t xml:space="preserve"> как в экономи</w:t>
      </w:r>
      <w:r w:rsidRPr="00F50416">
        <w:rPr>
          <w:color w:val="000000"/>
          <w:sz w:val="28"/>
          <w:szCs w:val="28"/>
        </w:rPr>
        <w:t>ческом, так и в правовом плане в нашей стране не рассматривались. К определенному моменту сложилась такая ситуация, что большинство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развитых стран уже сформировали сво</w:t>
      </w:r>
      <w:r>
        <w:rPr>
          <w:color w:val="000000"/>
          <w:sz w:val="28"/>
          <w:szCs w:val="28"/>
        </w:rPr>
        <w:t>й рынок труда, накопили опыт ре</w:t>
      </w:r>
      <w:r w:rsidRPr="00F50416">
        <w:rPr>
          <w:color w:val="000000"/>
          <w:sz w:val="28"/>
          <w:szCs w:val="28"/>
        </w:rPr>
        <w:t>шения проблем занятости и научились сглаживать, возникающие при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 xml:space="preserve">этом, негативные последствия. </w:t>
      </w:r>
    </w:p>
    <w:p w:rsidR="00F50416" w:rsidRPr="00F50416" w:rsidRDefault="00F50416" w:rsidP="00F5041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Рынок труда как важная многопл</w:t>
      </w:r>
      <w:r>
        <w:rPr>
          <w:color w:val="000000"/>
          <w:sz w:val="28"/>
          <w:szCs w:val="28"/>
        </w:rPr>
        <w:t>ановая сфера экономической и со</w:t>
      </w:r>
      <w:r w:rsidRPr="00F50416">
        <w:rPr>
          <w:color w:val="000000"/>
          <w:sz w:val="28"/>
          <w:szCs w:val="28"/>
        </w:rPr>
        <w:t>циально-политической жизни обществ</w:t>
      </w:r>
      <w:r>
        <w:rPr>
          <w:color w:val="000000"/>
          <w:sz w:val="28"/>
          <w:szCs w:val="28"/>
        </w:rPr>
        <w:t>а требует квалифицированного ре</w:t>
      </w:r>
      <w:r w:rsidRPr="00F50416">
        <w:rPr>
          <w:color w:val="000000"/>
          <w:sz w:val="28"/>
          <w:szCs w:val="28"/>
        </w:rPr>
        <w:t>гулирования с целью повышения эффективности его функционирования. Именно создание действенной системы регулирования сферы занятости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является одним из основных социальных мероприятий развития общества. Государственная политика занятости нас</w:t>
      </w:r>
      <w:r>
        <w:rPr>
          <w:color w:val="000000"/>
          <w:sz w:val="28"/>
          <w:szCs w:val="28"/>
        </w:rPr>
        <w:t>еления зависит от темпа и харак</w:t>
      </w:r>
      <w:r w:rsidRPr="00F50416">
        <w:rPr>
          <w:color w:val="000000"/>
          <w:sz w:val="28"/>
          <w:szCs w:val="28"/>
        </w:rPr>
        <w:t>тера рыночных преобразований. Она предусматривает систему адаптации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разных категорий незанятого насел</w:t>
      </w:r>
      <w:r>
        <w:rPr>
          <w:color w:val="000000"/>
          <w:sz w:val="28"/>
          <w:szCs w:val="28"/>
        </w:rPr>
        <w:t xml:space="preserve">ения к требованиям рынка труда, </w:t>
      </w:r>
      <w:r w:rsidRPr="00F50416">
        <w:rPr>
          <w:color w:val="000000"/>
          <w:sz w:val="28"/>
          <w:szCs w:val="28"/>
        </w:rPr>
        <w:t>а также систему социальной защиты безработных и лиц с ограниченной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конкурентоспособность</w:t>
      </w:r>
      <w:r>
        <w:rPr>
          <w:color w:val="000000"/>
          <w:sz w:val="28"/>
          <w:szCs w:val="28"/>
        </w:rPr>
        <w:t>ю</w:t>
      </w:r>
      <w:r w:rsidRPr="00F50416">
        <w:rPr>
          <w:color w:val="000000"/>
          <w:sz w:val="28"/>
          <w:szCs w:val="28"/>
        </w:rPr>
        <w:t xml:space="preserve">. </w:t>
      </w:r>
    </w:p>
    <w:p w:rsidR="00F50416" w:rsidRPr="00F50416" w:rsidRDefault="00F50416" w:rsidP="00F5041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Однако в нашей стране рынок труда только формируется. Поэтому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ряд проблем – особенности формирован</w:t>
      </w:r>
      <w:r>
        <w:rPr>
          <w:color w:val="000000"/>
          <w:sz w:val="28"/>
          <w:szCs w:val="28"/>
        </w:rPr>
        <w:t>ия рынка труда, занятости и без</w:t>
      </w:r>
      <w:r w:rsidRPr="00F50416">
        <w:rPr>
          <w:color w:val="000000"/>
          <w:sz w:val="28"/>
          <w:szCs w:val="28"/>
        </w:rPr>
        <w:t xml:space="preserve">работицы, проблемы регулирования в условиях перехода к рынку труда, </w:t>
      </w:r>
    </w:p>
    <w:p w:rsidR="00F50416" w:rsidRPr="00F50416" w:rsidRDefault="00F50416" w:rsidP="00F5041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 xml:space="preserve">регулирование в условиях перехода к </w:t>
      </w:r>
      <w:r>
        <w:rPr>
          <w:color w:val="000000"/>
          <w:sz w:val="28"/>
          <w:szCs w:val="28"/>
        </w:rPr>
        <w:t>рынку, региональные аспекты без</w:t>
      </w:r>
      <w:r w:rsidRPr="00F50416">
        <w:rPr>
          <w:color w:val="000000"/>
          <w:sz w:val="28"/>
          <w:szCs w:val="28"/>
        </w:rPr>
        <w:t xml:space="preserve">работицы и другие – остаются, в настоящее время, мало изученными. Переход к рынку, вызывая структурные </w:t>
      </w:r>
      <w:r>
        <w:rPr>
          <w:color w:val="000000"/>
          <w:sz w:val="28"/>
          <w:szCs w:val="28"/>
        </w:rPr>
        <w:t>сдвиги, спад производства и бюд</w:t>
      </w:r>
      <w:r w:rsidRPr="00F50416">
        <w:rPr>
          <w:color w:val="000000"/>
          <w:sz w:val="28"/>
          <w:szCs w:val="28"/>
        </w:rPr>
        <w:t xml:space="preserve">жетный кризис, приводит к увеличению безработицы, </w:t>
      </w:r>
      <w:proofErr w:type="gramStart"/>
      <w:r w:rsidRPr="00F50416">
        <w:rPr>
          <w:color w:val="000000"/>
          <w:sz w:val="28"/>
          <w:szCs w:val="28"/>
        </w:rPr>
        <w:t>а</w:t>
      </w:r>
      <w:proofErr w:type="gramEnd"/>
      <w:r w:rsidRPr="00F50416">
        <w:rPr>
          <w:color w:val="000000"/>
          <w:sz w:val="28"/>
          <w:szCs w:val="28"/>
        </w:rPr>
        <w:t xml:space="preserve"> следовательно: </w:t>
      </w:r>
    </w:p>
    <w:p w:rsidR="00F50416" w:rsidRPr="00F50416" w:rsidRDefault="00F50416" w:rsidP="00F5041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к ухудшению благосостояния населения, росту социал</w:t>
      </w:r>
      <w:r>
        <w:rPr>
          <w:color w:val="000000"/>
          <w:sz w:val="28"/>
          <w:szCs w:val="28"/>
        </w:rPr>
        <w:t>ьной и политиче</w:t>
      </w:r>
      <w:r w:rsidRPr="00F50416">
        <w:rPr>
          <w:color w:val="000000"/>
          <w:sz w:val="28"/>
          <w:szCs w:val="28"/>
        </w:rPr>
        <w:t>ско</w:t>
      </w:r>
      <w:r w:rsidR="00FD2973">
        <w:rPr>
          <w:color w:val="000000"/>
          <w:sz w:val="28"/>
          <w:szCs w:val="28"/>
        </w:rPr>
        <w:t>й напряженности в стране [5</w:t>
      </w:r>
      <w:r>
        <w:rPr>
          <w:color w:val="000000"/>
          <w:sz w:val="28"/>
          <w:szCs w:val="28"/>
        </w:rPr>
        <w:t>].</w:t>
      </w:r>
    </w:p>
    <w:p w:rsidR="00F50416" w:rsidRPr="00F50416" w:rsidRDefault="00F50416" w:rsidP="00F5041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lastRenderedPageBreak/>
        <w:t>С точки зрения функционально-организационной структуры рынок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труда включает в себя в условиях ра</w:t>
      </w:r>
      <w:r>
        <w:rPr>
          <w:color w:val="000000"/>
          <w:sz w:val="28"/>
          <w:szCs w:val="28"/>
        </w:rPr>
        <w:t>звитой рыночной экономики следу</w:t>
      </w:r>
      <w:r w:rsidRPr="00F50416">
        <w:rPr>
          <w:color w:val="000000"/>
          <w:sz w:val="28"/>
          <w:szCs w:val="28"/>
        </w:rPr>
        <w:t>ющие элементы: принципы государств</w:t>
      </w:r>
      <w:r>
        <w:rPr>
          <w:color w:val="000000"/>
          <w:sz w:val="28"/>
          <w:szCs w:val="28"/>
        </w:rPr>
        <w:t>енной политики в области занято</w:t>
      </w:r>
      <w:r w:rsidRPr="00F50416">
        <w:rPr>
          <w:color w:val="000000"/>
          <w:sz w:val="28"/>
          <w:szCs w:val="28"/>
        </w:rPr>
        <w:t>сти и безработицы; систему подгот</w:t>
      </w:r>
      <w:r>
        <w:rPr>
          <w:color w:val="000000"/>
          <w:sz w:val="28"/>
          <w:szCs w:val="28"/>
        </w:rPr>
        <w:t>овки кадров; систему найма, кон</w:t>
      </w:r>
      <w:r w:rsidRPr="00F50416">
        <w:rPr>
          <w:color w:val="000000"/>
          <w:sz w:val="28"/>
          <w:szCs w:val="28"/>
        </w:rPr>
        <w:t>трактную систему; фонд поддержки бе</w:t>
      </w:r>
      <w:r>
        <w:rPr>
          <w:color w:val="000000"/>
          <w:sz w:val="28"/>
          <w:szCs w:val="28"/>
        </w:rPr>
        <w:t>зработных; систему переподготов</w:t>
      </w:r>
      <w:r w:rsidRPr="00F50416">
        <w:rPr>
          <w:color w:val="000000"/>
          <w:sz w:val="28"/>
          <w:szCs w:val="28"/>
        </w:rPr>
        <w:t xml:space="preserve">ки и переквалификации; биржи труда; правовое регулирование занятости. </w:t>
      </w:r>
    </w:p>
    <w:p w:rsidR="00F50416" w:rsidRPr="00F50416" w:rsidRDefault="00F50416" w:rsidP="00F5041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На рынке труда действует закон спроса и предложения на рабочую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силу, который влияет на заработную плату. Закон спроса и предложения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на рабочую силу отражает несоответ</w:t>
      </w:r>
      <w:r>
        <w:rPr>
          <w:color w:val="000000"/>
          <w:sz w:val="28"/>
          <w:szCs w:val="28"/>
        </w:rPr>
        <w:t>ствие свободных рабочих мест со</w:t>
      </w:r>
      <w:r w:rsidRPr="00F50416">
        <w:rPr>
          <w:color w:val="000000"/>
          <w:sz w:val="28"/>
          <w:szCs w:val="28"/>
        </w:rPr>
        <w:t>ставу приходящих на рынок труда работников по количест</w:t>
      </w:r>
      <w:r>
        <w:rPr>
          <w:color w:val="000000"/>
          <w:sz w:val="28"/>
          <w:szCs w:val="28"/>
        </w:rPr>
        <w:t>венным и ка</w:t>
      </w:r>
      <w:r w:rsidRPr="00F50416">
        <w:rPr>
          <w:color w:val="000000"/>
          <w:sz w:val="28"/>
          <w:szCs w:val="28"/>
        </w:rPr>
        <w:t xml:space="preserve">чественным параметрам. </w:t>
      </w:r>
    </w:p>
    <w:p w:rsidR="00F50416" w:rsidRPr="00F50416" w:rsidRDefault="00F50416" w:rsidP="00F5041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На рынке труда происходит жестокий, беспощадный отбор наиболее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способных, предприимчивых. Слабых и неспособных рынок не щадит. Но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вместе с тем он стимулирует высок</w:t>
      </w:r>
      <w:r>
        <w:rPr>
          <w:color w:val="000000"/>
          <w:sz w:val="28"/>
          <w:szCs w:val="28"/>
        </w:rPr>
        <w:t>оквалифицированный труд, способ</w:t>
      </w:r>
      <w:r w:rsidRPr="00F50416">
        <w:rPr>
          <w:color w:val="000000"/>
          <w:sz w:val="28"/>
          <w:szCs w:val="28"/>
        </w:rPr>
        <w:t>ствует созданию жесткой взаимосвя</w:t>
      </w:r>
      <w:r>
        <w:rPr>
          <w:color w:val="000000"/>
          <w:sz w:val="28"/>
          <w:szCs w:val="28"/>
        </w:rPr>
        <w:t>зи между вкладом каждого и полу</w:t>
      </w:r>
      <w:r w:rsidRPr="00F50416">
        <w:rPr>
          <w:color w:val="000000"/>
          <w:sz w:val="28"/>
          <w:szCs w:val="28"/>
        </w:rPr>
        <w:t>ченным конкретным результатом. Поскольку в России еще не сложился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рынок в общепринятом понимании, а некоторые эмпирические данные за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период интенсивных реформ в силу ог</w:t>
      </w:r>
      <w:r>
        <w:rPr>
          <w:color w:val="000000"/>
          <w:sz w:val="28"/>
          <w:szCs w:val="28"/>
        </w:rPr>
        <w:t>раниченной по времени и недоста</w:t>
      </w:r>
      <w:r w:rsidRPr="00F50416">
        <w:rPr>
          <w:color w:val="000000"/>
          <w:sz w:val="28"/>
          <w:szCs w:val="28"/>
        </w:rPr>
        <w:t xml:space="preserve">точных масштабов преобразований </w:t>
      </w:r>
      <w:r>
        <w:rPr>
          <w:color w:val="000000"/>
          <w:sz w:val="28"/>
          <w:szCs w:val="28"/>
        </w:rPr>
        <w:t>не дают возможности выявить тен</w:t>
      </w:r>
      <w:r w:rsidRPr="00F50416">
        <w:rPr>
          <w:color w:val="000000"/>
          <w:sz w:val="28"/>
          <w:szCs w:val="28"/>
        </w:rPr>
        <w:t>денции в развитии рынка, постольку для анализа рынка труда, уяснения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механизма его функционирования, целесообразно привлечь теоретические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 xml:space="preserve">воззрения ученых зарубежных стран с рыночной экономикой. </w:t>
      </w:r>
    </w:p>
    <w:p w:rsidR="00F50416" w:rsidRPr="00F50416" w:rsidRDefault="00F50416" w:rsidP="00F5041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 xml:space="preserve">Развитие многообразных форм </w:t>
      </w:r>
      <w:r>
        <w:rPr>
          <w:color w:val="000000"/>
          <w:sz w:val="28"/>
          <w:szCs w:val="28"/>
        </w:rPr>
        <w:t>сопровождается институциональны</w:t>
      </w:r>
      <w:r w:rsidRPr="00F50416">
        <w:rPr>
          <w:color w:val="000000"/>
          <w:sz w:val="28"/>
          <w:szCs w:val="28"/>
        </w:rPr>
        <w:t>ми преобразованиями в экономике, кото</w:t>
      </w:r>
      <w:r>
        <w:rPr>
          <w:color w:val="000000"/>
          <w:sz w:val="28"/>
          <w:szCs w:val="28"/>
        </w:rPr>
        <w:t>рые привели, в частности, на не</w:t>
      </w:r>
      <w:r w:rsidRPr="00F50416">
        <w:rPr>
          <w:color w:val="000000"/>
          <w:sz w:val="28"/>
          <w:szCs w:val="28"/>
        </w:rPr>
        <w:t>которых участках экономики к соединен</w:t>
      </w:r>
      <w:r>
        <w:rPr>
          <w:color w:val="000000"/>
          <w:sz w:val="28"/>
          <w:szCs w:val="28"/>
        </w:rPr>
        <w:t>ию трех, ранее искусственно раз</w:t>
      </w:r>
      <w:r w:rsidRPr="00F50416">
        <w:rPr>
          <w:color w:val="000000"/>
          <w:sz w:val="28"/>
          <w:szCs w:val="28"/>
        </w:rPr>
        <w:t>деленных факторов: труда, собственности и управления в сфере малого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 xml:space="preserve">бизнеса. Многие, особенно крупные </w:t>
      </w:r>
      <w:r>
        <w:rPr>
          <w:color w:val="000000"/>
          <w:sz w:val="28"/>
          <w:szCs w:val="28"/>
        </w:rPr>
        <w:t>промышленные предприятия показа</w:t>
      </w:r>
      <w:r w:rsidRPr="00F50416">
        <w:rPr>
          <w:color w:val="000000"/>
          <w:sz w:val="28"/>
          <w:szCs w:val="28"/>
        </w:rPr>
        <w:t>ли свою неконкурентоспособность, что и явилось главной причиной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обострения целого комплекса проблем,</w:t>
      </w:r>
      <w:r>
        <w:rPr>
          <w:color w:val="000000"/>
          <w:sz w:val="28"/>
          <w:szCs w:val="28"/>
        </w:rPr>
        <w:t xml:space="preserve"> которые не были разрешены в хо</w:t>
      </w:r>
      <w:r w:rsidRPr="00F50416">
        <w:rPr>
          <w:color w:val="000000"/>
          <w:sz w:val="28"/>
          <w:szCs w:val="28"/>
        </w:rPr>
        <w:t xml:space="preserve">де приватизации и требуют дальнейшего </w:t>
      </w:r>
      <w:r>
        <w:rPr>
          <w:color w:val="000000"/>
          <w:sz w:val="28"/>
          <w:szCs w:val="28"/>
        </w:rPr>
        <w:t>реформирования производствен</w:t>
      </w:r>
      <w:r w:rsidRPr="00F50416">
        <w:rPr>
          <w:color w:val="000000"/>
          <w:sz w:val="28"/>
          <w:szCs w:val="28"/>
        </w:rPr>
        <w:t xml:space="preserve">ных отношений. </w:t>
      </w:r>
    </w:p>
    <w:p w:rsidR="00F50416" w:rsidRPr="00F50416" w:rsidRDefault="00F50416" w:rsidP="008D487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lastRenderedPageBreak/>
        <w:t>Особенность сложившейся в нас</w:t>
      </w:r>
      <w:r>
        <w:rPr>
          <w:color w:val="000000"/>
          <w:sz w:val="28"/>
          <w:szCs w:val="28"/>
        </w:rPr>
        <w:t>тоящее время в российской эконо</w:t>
      </w:r>
      <w:r w:rsidRPr="00F50416">
        <w:rPr>
          <w:color w:val="000000"/>
          <w:sz w:val="28"/>
          <w:szCs w:val="28"/>
        </w:rPr>
        <w:t>мике ситуации состоит в том, что старые производственные структуры, оказавшиеся неспособными адаптироваться к изменившемся условиям, испытывают на себе наиболее сильное влияние кризиса, обуславливая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глубину спада производства. Сокращени</w:t>
      </w:r>
      <w:r>
        <w:rPr>
          <w:color w:val="000000"/>
          <w:sz w:val="28"/>
          <w:szCs w:val="28"/>
        </w:rPr>
        <w:t>е объемов производства в них по</w:t>
      </w:r>
      <w:r w:rsidRPr="00F50416">
        <w:rPr>
          <w:color w:val="000000"/>
          <w:sz w:val="28"/>
          <w:szCs w:val="28"/>
        </w:rPr>
        <w:t>ка не компенсируется его увеличением на новых или модернизированных</w:t>
      </w:r>
      <w:r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предприятиях. Частный капитал продолжает накапливаться в сфере об</w:t>
      </w:r>
      <w:r>
        <w:rPr>
          <w:color w:val="000000"/>
          <w:sz w:val="28"/>
          <w:szCs w:val="28"/>
        </w:rPr>
        <w:t>ра</w:t>
      </w:r>
      <w:r w:rsidRPr="00F50416">
        <w:rPr>
          <w:color w:val="000000"/>
          <w:sz w:val="28"/>
          <w:szCs w:val="28"/>
        </w:rPr>
        <w:t>щения и финансовом секторе, поско</w:t>
      </w:r>
      <w:r w:rsidR="008D4876">
        <w:rPr>
          <w:color w:val="000000"/>
          <w:sz w:val="28"/>
          <w:szCs w:val="28"/>
        </w:rPr>
        <w:t>льку инвестирование в промышлен</w:t>
      </w:r>
      <w:r w:rsidRPr="00F50416">
        <w:rPr>
          <w:color w:val="000000"/>
          <w:sz w:val="28"/>
          <w:szCs w:val="28"/>
        </w:rPr>
        <w:t>ность чревато бол</w:t>
      </w:r>
      <w:r w:rsidR="00FD2973">
        <w:rPr>
          <w:color w:val="000000"/>
          <w:sz w:val="28"/>
          <w:szCs w:val="28"/>
        </w:rPr>
        <w:t>ьшим риском и малыми выгодами [4</w:t>
      </w:r>
      <w:r w:rsidRPr="00F50416">
        <w:rPr>
          <w:color w:val="000000"/>
          <w:sz w:val="28"/>
          <w:szCs w:val="28"/>
        </w:rPr>
        <w:t>]. Так как рынок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труда еще только формируется, его функционирование невозможно без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государственного регулирования. Главные, социально значимые цели регулирования рынка труда – это снижен</w:t>
      </w:r>
      <w:r w:rsidR="008D4876">
        <w:rPr>
          <w:color w:val="000000"/>
          <w:sz w:val="28"/>
          <w:szCs w:val="28"/>
        </w:rPr>
        <w:t>ие уровня безработицы, поддержа</w:t>
      </w:r>
      <w:r w:rsidRPr="00F50416">
        <w:rPr>
          <w:color w:val="000000"/>
          <w:sz w:val="28"/>
          <w:szCs w:val="28"/>
        </w:rPr>
        <w:t>ние оптимального соотношения между спросом и предложением рабочей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силы (а значит, и косвенное установление ее цены). Для достижения всех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этих целей требуется создание эффективно работающей инфраструктуры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рынка труда. Ее основными элементами</w:t>
      </w:r>
      <w:r w:rsidR="008D4876">
        <w:rPr>
          <w:color w:val="000000"/>
          <w:sz w:val="28"/>
          <w:szCs w:val="28"/>
        </w:rPr>
        <w:t xml:space="preserve"> на государственном уровне явля</w:t>
      </w:r>
      <w:r w:rsidRPr="00F50416">
        <w:rPr>
          <w:color w:val="000000"/>
          <w:sz w:val="28"/>
          <w:szCs w:val="28"/>
        </w:rPr>
        <w:t>ется: определение минимально необх</w:t>
      </w:r>
      <w:r w:rsidR="008D4876">
        <w:rPr>
          <w:color w:val="000000"/>
          <w:sz w:val="28"/>
          <w:szCs w:val="28"/>
        </w:rPr>
        <w:t>одимых норм и нормативов функци</w:t>
      </w:r>
      <w:r w:rsidRPr="00F50416">
        <w:rPr>
          <w:color w:val="000000"/>
          <w:sz w:val="28"/>
          <w:szCs w:val="28"/>
        </w:rPr>
        <w:t>онирования рынка труда, его общих границ. Государство обеспечивает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унификацию системы социального и тру</w:t>
      </w:r>
      <w:r w:rsidR="008D4876">
        <w:rPr>
          <w:color w:val="000000"/>
          <w:sz w:val="28"/>
          <w:szCs w:val="28"/>
        </w:rPr>
        <w:t>дового законодательства, опреде</w:t>
      </w:r>
      <w:r w:rsidRPr="00F50416">
        <w:rPr>
          <w:color w:val="000000"/>
          <w:sz w:val="28"/>
          <w:szCs w:val="28"/>
        </w:rPr>
        <w:t>ляет объем прав работодателей и работников в сфере найма, возможность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их участия в управлении производством, пределы компетенции местных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 xml:space="preserve">органов управления рынком труда и т.д. </w:t>
      </w:r>
    </w:p>
    <w:p w:rsidR="00F50416" w:rsidRPr="00F50416" w:rsidRDefault="00F50416" w:rsidP="008D487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Современный рынок труда в России обладает рядом специфических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черт, которые обусловлены сложившимися социально-политическими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и экономическими условиями. Он все еще дифференцирован, поскольку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функционирует под воздействием экономического спада и структурной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перестройки хронического бюджетного</w:t>
      </w:r>
      <w:r w:rsidR="008D4876">
        <w:rPr>
          <w:color w:val="000000"/>
          <w:sz w:val="28"/>
          <w:szCs w:val="28"/>
        </w:rPr>
        <w:t xml:space="preserve"> дефицита, в условиях только за</w:t>
      </w:r>
      <w:r w:rsidRPr="00F50416">
        <w:rPr>
          <w:color w:val="000000"/>
          <w:sz w:val="28"/>
          <w:szCs w:val="28"/>
        </w:rPr>
        <w:t>рождающейся многоукладной экономики, господства монополизма, неразвитости рынков инвестиции, ин</w:t>
      </w:r>
      <w:r w:rsidR="008D4876">
        <w:rPr>
          <w:color w:val="000000"/>
          <w:sz w:val="28"/>
          <w:szCs w:val="28"/>
        </w:rPr>
        <w:t>формации, которую сдерживает пе</w:t>
      </w:r>
      <w:r w:rsidRPr="00F50416">
        <w:rPr>
          <w:color w:val="000000"/>
          <w:sz w:val="28"/>
          <w:szCs w:val="28"/>
        </w:rPr>
        <w:t xml:space="preserve">релив </w:t>
      </w:r>
      <w:r w:rsidRPr="00F50416">
        <w:rPr>
          <w:color w:val="000000"/>
          <w:sz w:val="28"/>
          <w:szCs w:val="28"/>
        </w:rPr>
        <w:lastRenderedPageBreak/>
        <w:t>капитала и труда между отраслями и регионами страны, усиливая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разбалансированность спро</w:t>
      </w:r>
      <w:r w:rsidR="00FD2973">
        <w:rPr>
          <w:color w:val="000000"/>
          <w:sz w:val="28"/>
          <w:szCs w:val="28"/>
        </w:rPr>
        <w:t>са и предложения рабочей силы [7</w:t>
      </w:r>
      <w:r w:rsidRPr="00F50416">
        <w:rPr>
          <w:color w:val="000000"/>
          <w:sz w:val="28"/>
          <w:szCs w:val="28"/>
        </w:rPr>
        <w:t xml:space="preserve">]. </w:t>
      </w:r>
    </w:p>
    <w:p w:rsidR="00F50416" w:rsidRPr="00F50416" w:rsidRDefault="00F50416" w:rsidP="008D487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Государственный сектор экономики</w:t>
      </w:r>
      <w:r w:rsidR="008D4876">
        <w:rPr>
          <w:color w:val="000000"/>
          <w:sz w:val="28"/>
          <w:szCs w:val="28"/>
        </w:rPr>
        <w:t xml:space="preserve"> в настоящее время не только со</w:t>
      </w:r>
      <w:r w:rsidRPr="00F50416">
        <w:rPr>
          <w:color w:val="000000"/>
          <w:sz w:val="28"/>
          <w:szCs w:val="28"/>
        </w:rPr>
        <w:t>кращает свои масштабы, но и утрачив</w:t>
      </w:r>
      <w:r w:rsidR="008D4876">
        <w:rPr>
          <w:color w:val="000000"/>
          <w:sz w:val="28"/>
          <w:szCs w:val="28"/>
        </w:rPr>
        <w:t>ает однородность. Вновь образую</w:t>
      </w:r>
      <w:r w:rsidRPr="00F50416">
        <w:rPr>
          <w:color w:val="000000"/>
          <w:sz w:val="28"/>
          <w:szCs w:val="28"/>
        </w:rPr>
        <w:t>щиеся организационные структуры не поглощают пол</w:t>
      </w:r>
      <w:r w:rsidR="008D4876">
        <w:rPr>
          <w:color w:val="000000"/>
          <w:sz w:val="28"/>
          <w:szCs w:val="28"/>
        </w:rPr>
        <w:t>ностью избыток ра</w:t>
      </w:r>
      <w:r w:rsidRPr="00F50416">
        <w:rPr>
          <w:color w:val="000000"/>
          <w:sz w:val="28"/>
          <w:szCs w:val="28"/>
        </w:rPr>
        <w:t>бочей силы, высвобождаемой с государ</w:t>
      </w:r>
      <w:r w:rsidR="008D4876">
        <w:rPr>
          <w:color w:val="000000"/>
          <w:sz w:val="28"/>
          <w:szCs w:val="28"/>
        </w:rPr>
        <w:t>ственных предприятий. Это приво</w:t>
      </w:r>
      <w:r w:rsidRPr="00F50416">
        <w:rPr>
          <w:color w:val="000000"/>
          <w:sz w:val="28"/>
          <w:szCs w:val="28"/>
        </w:rPr>
        <w:t xml:space="preserve">дит к сокращению общего числа рабочих мест, </w:t>
      </w:r>
      <w:proofErr w:type="gramStart"/>
      <w:r w:rsidRPr="00F50416">
        <w:rPr>
          <w:color w:val="000000"/>
          <w:sz w:val="28"/>
          <w:szCs w:val="28"/>
        </w:rPr>
        <w:t>а</w:t>
      </w:r>
      <w:proofErr w:type="gramEnd"/>
      <w:r w:rsidRPr="00F50416">
        <w:rPr>
          <w:color w:val="000000"/>
          <w:sz w:val="28"/>
          <w:szCs w:val="28"/>
        </w:rPr>
        <w:t xml:space="preserve"> следовательно: снижению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спроса на рабочую силу. В этой связи ос</w:t>
      </w:r>
      <w:r w:rsidR="008D4876">
        <w:rPr>
          <w:color w:val="000000"/>
          <w:sz w:val="28"/>
          <w:szCs w:val="28"/>
        </w:rPr>
        <w:t>обую роль играет составление ре</w:t>
      </w:r>
      <w:r w:rsidRPr="00F50416">
        <w:rPr>
          <w:color w:val="000000"/>
          <w:sz w:val="28"/>
          <w:szCs w:val="28"/>
        </w:rPr>
        <w:t>гиональных программ занятости, на о</w:t>
      </w:r>
      <w:r w:rsidR="008D4876">
        <w:rPr>
          <w:color w:val="000000"/>
          <w:sz w:val="28"/>
          <w:szCs w:val="28"/>
        </w:rPr>
        <w:t>снове которых возможно прогнози</w:t>
      </w:r>
      <w:r w:rsidRPr="00F50416">
        <w:rPr>
          <w:color w:val="000000"/>
          <w:sz w:val="28"/>
          <w:szCs w:val="28"/>
        </w:rPr>
        <w:t>рование ситуации и выработка систе</w:t>
      </w:r>
      <w:r w:rsidR="008D4876">
        <w:rPr>
          <w:color w:val="000000"/>
          <w:sz w:val="28"/>
          <w:szCs w:val="28"/>
        </w:rPr>
        <w:t>мы мероприятий, смягчающих нега</w:t>
      </w:r>
      <w:r w:rsidRPr="00F50416">
        <w:rPr>
          <w:color w:val="000000"/>
          <w:sz w:val="28"/>
          <w:szCs w:val="28"/>
        </w:rPr>
        <w:t>тивные последствия ее неблагоприятного развития. Главный принцип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и политики занятости и составляемых п</w:t>
      </w:r>
      <w:r w:rsidR="008D4876">
        <w:rPr>
          <w:color w:val="000000"/>
          <w:sz w:val="28"/>
          <w:szCs w:val="28"/>
        </w:rPr>
        <w:t>рограмм – соответствие предлага</w:t>
      </w:r>
      <w:r w:rsidRPr="00F50416">
        <w:rPr>
          <w:color w:val="000000"/>
          <w:sz w:val="28"/>
          <w:szCs w:val="28"/>
        </w:rPr>
        <w:t>емых мер стратегической цели: создан</w:t>
      </w:r>
      <w:r w:rsidR="008D4876">
        <w:rPr>
          <w:color w:val="000000"/>
          <w:sz w:val="28"/>
          <w:szCs w:val="28"/>
        </w:rPr>
        <w:t>ие условий для полной, эффектив</w:t>
      </w:r>
      <w:r w:rsidRPr="00F50416">
        <w:rPr>
          <w:color w:val="000000"/>
          <w:sz w:val="28"/>
          <w:szCs w:val="28"/>
        </w:rPr>
        <w:t xml:space="preserve">ной и свободно избираемой занятости. </w:t>
      </w:r>
    </w:p>
    <w:p w:rsidR="00F50416" w:rsidRPr="00F50416" w:rsidRDefault="00F50416" w:rsidP="008D4876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50416">
        <w:rPr>
          <w:color w:val="000000"/>
          <w:sz w:val="28"/>
          <w:szCs w:val="28"/>
        </w:rPr>
        <w:t>Таким образом, государство дол</w:t>
      </w:r>
      <w:r w:rsidR="008D4876">
        <w:rPr>
          <w:color w:val="000000"/>
          <w:sz w:val="28"/>
          <w:szCs w:val="28"/>
        </w:rPr>
        <w:t>жно уделять особое внимание про</w:t>
      </w:r>
      <w:r w:rsidRPr="00F50416">
        <w:rPr>
          <w:color w:val="000000"/>
          <w:sz w:val="28"/>
          <w:szCs w:val="28"/>
        </w:rPr>
        <w:t>блемам занятости. Ориентация государс</w:t>
      </w:r>
      <w:r w:rsidR="008D4876">
        <w:rPr>
          <w:color w:val="000000"/>
          <w:sz w:val="28"/>
          <w:szCs w:val="28"/>
        </w:rPr>
        <w:t>твенной политики в области регу</w:t>
      </w:r>
      <w:r w:rsidRPr="00F50416">
        <w:rPr>
          <w:color w:val="000000"/>
          <w:sz w:val="28"/>
          <w:szCs w:val="28"/>
        </w:rPr>
        <w:t>лирования рынка труда, отслеживание процессов в сфере труда, прогноз</w:t>
      </w:r>
    </w:p>
    <w:p w:rsidR="00B82E6D" w:rsidRPr="00F50416" w:rsidRDefault="00F50416" w:rsidP="00F5041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  <w:sectPr w:rsidR="00B82E6D" w:rsidRPr="00F50416" w:rsidSect="002613B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F50416">
        <w:rPr>
          <w:color w:val="000000"/>
          <w:sz w:val="28"/>
          <w:szCs w:val="28"/>
        </w:rPr>
        <w:t>их развития должны быть направлены на предупреждение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возникновения кризисных ситуаций, смягчение напряженности на рынке</w:t>
      </w:r>
      <w:r w:rsidR="008D4876">
        <w:rPr>
          <w:color w:val="000000"/>
          <w:sz w:val="28"/>
          <w:szCs w:val="28"/>
        </w:rPr>
        <w:t xml:space="preserve"> </w:t>
      </w:r>
      <w:r w:rsidRPr="00F50416">
        <w:rPr>
          <w:color w:val="000000"/>
          <w:sz w:val="28"/>
          <w:szCs w:val="28"/>
        </w:rPr>
        <w:t>труда.</w:t>
      </w:r>
    </w:p>
    <w:p w:rsidR="002613B3" w:rsidRPr="00B82E6D" w:rsidRDefault="00B82E6D" w:rsidP="00B82E6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404092028"/>
      <w:r w:rsidRPr="00B82E6D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8"/>
    </w:p>
    <w:p w:rsidR="002613B3" w:rsidRDefault="002613B3" w:rsidP="002613B3"/>
    <w:p w:rsidR="00D5569D" w:rsidRPr="002F6A32" w:rsidRDefault="00DF4D2A" w:rsidP="002F6A32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3F3ED"/>
        </w:rPr>
      </w:pPr>
      <w:r w:rsidRPr="002F6A32">
        <w:rPr>
          <w:color w:val="000000"/>
          <w:sz w:val="28"/>
          <w:szCs w:val="28"/>
          <w:shd w:val="clear" w:color="auto" w:fill="F3F3ED"/>
        </w:rPr>
        <w:t>Исходя из вышеизложенного, можно утверждать, что проблема безработицы является одним из ключевых вопросов в рыночной экономике, и, не решив ее, невозможно наладить эффективную экономическую деятельность.</w:t>
      </w:r>
    </w:p>
    <w:p w:rsidR="00FD4890" w:rsidRPr="002F6A32" w:rsidRDefault="00FD4890" w:rsidP="002F6A32">
      <w:pPr>
        <w:pStyle w:val="af0"/>
        <w:spacing w:before="168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2F6A32">
        <w:rPr>
          <w:color w:val="000000"/>
          <w:sz w:val="28"/>
          <w:szCs w:val="28"/>
        </w:rPr>
        <w:t>Если до недавнего времени правительство России не обращало должного внимания на проблему безработицы и занятости населения, то в настоящее время этот вопрос стал одним из самых обсуждаемых. Государством разрабатываются различные программы социальных реформ, в которых делается упор на совершенствование рыночных механизмов регулирования занятости:</w:t>
      </w:r>
    </w:p>
    <w:p w:rsidR="00FD4890" w:rsidRPr="002F6A32" w:rsidRDefault="00FD4890" w:rsidP="002F6A32">
      <w:pPr>
        <w:pStyle w:val="af0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A32">
        <w:rPr>
          <w:color w:val="000000"/>
          <w:sz w:val="28"/>
          <w:szCs w:val="28"/>
        </w:rPr>
        <w:t> - программы по стимулированию роста занятости и увеличению числа рабочих мест;</w:t>
      </w:r>
    </w:p>
    <w:p w:rsidR="00FD4890" w:rsidRPr="002F6A32" w:rsidRDefault="00FD4890" w:rsidP="002F6A32">
      <w:pPr>
        <w:pStyle w:val="af0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A32">
        <w:rPr>
          <w:color w:val="000000"/>
          <w:sz w:val="28"/>
          <w:szCs w:val="28"/>
        </w:rPr>
        <w:t> - программы, направленные на подготовку и переподготовку рабочей силы;</w:t>
      </w:r>
    </w:p>
    <w:p w:rsidR="00FD4890" w:rsidRPr="002F6A32" w:rsidRDefault="00FD4890" w:rsidP="002F6A32">
      <w:pPr>
        <w:pStyle w:val="af0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A32">
        <w:rPr>
          <w:color w:val="000000"/>
          <w:sz w:val="28"/>
          <w:szCs w:val="28"/>
        </w:rPr>
        <w:t> - программы содействия найму рабочей силы;</w:t>
      </w:r>
    </w:p>
    <w:p w:rsidR="00FD4890" w:rsidRPr="002F6A32" w:rsidRDefault="00FD4890" w:rsidP="002F6A32">
      <w:pPr>
        <w:pStyle w:val="af0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A32">
        <w:rPr>
          <w:color w:val="000000"/>
          <w:sz w:val="28"/>
          <w:szCs w:val="28"/>
        </w:rPr>
        <w:t> - программы по социаль</w:t>
      </w:r>
      <w:r w:rsidR="002B666C">
        <w:rPr>
          <w:color w:val="000000"/>
          <w:sz w:val="28"/>
          <w:szCs w:val="28"/>
        </w:rPr>
        <w:t>ному страхованию безработицы</w:t>
      </w:r>
      <w:r w:rsidRPr="002F6A32">
        <w:rPr>
          <w:color w:val="000000"/>
          <w:sz w:val="28"/>
          <w:szCs w:val="28"/>
        </w:rPr>
        <w:t>.</w:t>
      </w:r>
    </w:p>
    <w:p w:rsidR="001F1304" w:rsidRDefault="00FD4890" w:rsidP="008D4876">
      <w:pPr>
        <w:pStyle w:val="af0"/>
        <w:spacing w:before="168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2F6A32">
        <w:rPr>
          <w:color w:val="000000"/>
          <w:sz w:val="28"/>
          <w:szCs w:val="28"/>
        </w:rPr>
        <w:t>Забота государства о достижении в стране наиболее полной и эффективной занятости является важнейшим аспектом государственного регулирования рынка труда, механизм формирования которого будет постоянно совершенствоваться применительно к новым условиям развития экономики, структурной перестройки производства, эффективной социальной политики.</w:t>
      </w:r>
    </w:p>
    <w:p w:rsidR="002B666C" w:rsidRDefault="002B666C" w:rsidP="008D4876">
      <w:pPr>
        <w:pStyle w:val="af0"/>
        <w:spacing w:before="168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  <w:sectPr w:rsidR="002B666C" w:rsidSect="002613B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D4890" w:rsidRPr="00FD2973" w:rsidRDefault="001F1304" w:rsidP="00FD2973">
      <w:pPr>
        <w:pStyle w:val="1"/>
        <w:spacing w:line="480" w:lineRule="auto"/>
        <w:jc w:val="center"/>
        <w:rPr>
          <w:rFonts w:ascii="Times New Roman" w:hAnsi="Times New Roman" w:cs="Times New Roman"/>
          <w:color w:val="auto"/>
        </w:rPr>
      </w:pPr>
      <w:bookmarkStart w:id="9" w:name="_Toc404092029"/>
      <w:r w:rsidRPr="00FD2973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9"/>
    </w:p>
    <w:p w:rsidR="002B666C" w:rsidRPr="00FD2973" w:rsidRDefault="002B666C" w:rsidP="00FD2973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>Официальные законодательные документы</w:t>
      </w:r>
    </w:p>
    <w:p w:rsidR="002B666C" w:rsidRPr="00FD2973" w:rsidRDefault="002B666C" w:rsidP="00FD2973">
      <w:pPr>
        <w:spacing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>1. Конституция Российской Федерации.- М.: Омега-Л, 2008.- 40 с.</w:t>
      </w:r>
    </w:p>
    <w:p w:rsidR="002B666C" w:rsidRPr="00FD2973" w:rsidRDefault="002B666C" w:rsidP="00FD2973">
      <w:pPr>
        <w:spacing w:line="360" w:lineRule="auto"/>
        <w:jc w:val="both"/>
        <w:rPr>
          <w:color w:val="000000"/>
          <w:sz w:val="28"/>
          <w:szCs w:val="28"/>
        </w:rPr>
      </w:pPr>
      <w:r w:rsidRPr="00FD2973">
        <w:rPr>
          <w:sz w:val="28"/>
          <w:szCs w:val="28"/>
        </w:rPr>
        <w:t>2. О занятости населения в Российской Федерации: закон РФ от 19.04.1991 №</w:t>
      </w:r>
      <w:r w:rsidRPr="00FD2973">
        <w:rPr>
          <w:color w:val="000000"/>
          <w:sz w:val="28"/>
          <w:szCs w:val="28"/>
        </w:rPr>
        <w:t xml:space="preserve"> 1032-1</w:t>
      </w:r>
    </w:p>
    <w:p w:rsidR="002B666C" w:rsidRPr="00FD2973" w:rsidRDefault="002B666C" w:rsidP="00FD2973">
      <w:pPr>
        <w:pStyle w:val="a4"/>
        <w:spacing w:line="360" w:lineRule="auto"/>
        <w:jc w:val="both"/>
        <w:rPr>
          <w:sz w:val="28"/>
          <w:szCs w:val="28"/>
        </w:rPr>
      </w:pPr>
      <w:r w:rsidRPr="00FD2973">
        <w:rPr>
          <w:color w:val="000000"/>
          <w:sz w:val="28"/>
          <w:szCs w:val="28"/>
        </w:rPr>
        <w:t>(ред. от 02.07.2013, с изм. от 05.05.2014)</w:t>
      </w:r>
      <w:r w:rsidRPr="00FD2973">
        <w:rPr>
          <w:sz w:val="28"/>
          <w:szCs w:val="28"/>
        </w:rPr>
        <w:t xml:space="preserve"> // ПБД КонсультантПлюс 2014 [Электронный ресурс] – Режим доступа: http://www.consultant.ru/</w:t>
      </w:r>
    </w:p>
    <w:p w:rsidR="002B666C" w:rsidRPr="00FD2973" w:rsidRDefault="002B666C" w:rsidP="00FD2973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>Информация из ежегодников</w:t>
      </w:r>
    </w:p>
    <w:p w:rsidR="00FD2973" w:rsidRPr="00FD2973" w:rsidRDefault="002B666C" w:rsidP="00FD2973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 xml:space="preserve">3.  </w:t>
      </w:r>
      <w:r w:rsidR="00FD2973" w:rsidRPr="00FD2973">
        <w:rPr>
          <w:sz w:val="28"/>
          <w:szCs w:val="28"/>
        </w:rPr>
        <w:t>Федеральная служба государственной статистики. [Электронный ресурс] Режим доступа: http://www.gks.ru/</w:t>
      </w:r>
    </w:p>
    <w:p w:rsidR="002B666C" w:rsidRPr="00FD2973" w:rsidRDefault="002B666C" w:rsidP="00FD2973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>Монографии, учебники, пособия</w:t>
      </w:r>
    </w:p>
    <w:p w:rsidR="002B666C" w:rsidRPr="00FD2973" w:rsidRDefault="002B666C" w:rsidP="00FD2973">
      <w:pPr>
        <w:spacing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 xml:space="preserve">4. Гордон Л. Права человека, условия труда и уровень жизни в переходной России / Л.Гордон. - Мир России, 2011. № 3. </w:t>
      </w:r>
    </w:p>
    <w:p w:rsidR="002B666C" w:rsidRPr="00FD2973" w:rsidRDefault="002B666C" w:rsidP="00FD2973">
      <w:pPr>
        <w:spacing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>5. Кашепов А. В. Рынок труда России</w:t>
      </w:r>
      <w:proofErr w:type="gramStart"/>
      <w:r w:rsidRPr="00FD2973">
        <w:rPr>
          <w:sz w:val="28"/>
          <w:szCs w:val="28"/>
        </w:rPr>
        <w:t xml:space="preserve"> :</w:t>
      </w:r>
      <w:proofErr w:type="gramEnd"/>
      <w:r w:rsidRPr="00FD2973">
        <w:rPr>
          <w:sz w:val="28"/>
          <w:szCs w:val="28"/>
        </w:rPr>
        <w:t xml:space="preserve"> некоторые проблемы исследования конъюнктуры /А.В.Кашепов. - Общество и экономика, 2012. № 9. </w:t>
      </w:r>
    </w:p>
    <w:p w:rsidR="002B666C" w:rsidRPr="00FD2973" w:rsidRDefault="002B666C" w:rsidP="00FD2973">
      <w:pPr>
        <w:spacing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>6. Кочетков А.А. Основы экономической теории: Курс лекций / А.А.Кочетков. – 2-е изд. - М.: Издательско-торговая корпорация «Дашков и Ко», 2005. – 492 с.</w:t>
      </w:r>
    </w:p>
    <w:p w:rsidR="002B666C" w:rsidRPr="00FD2973" w:rsidRDefault="002B666C" w:rsidP="00FD2973">
      <w:pPr>
        <w:spacing w:line="360" w:lineRule="auto"/>
        <w:jc w:val="both"/>
        <w:rPr>
          <w:sz w:val="28"/>
          <w:szCs w:val="28"/>
        </w:rPr>
      </w:pPr>
      <w:r w:rsidRPr="00FD2973">
        <w:rPr>
          <w:sz w:val="28"/>
          <w:szCs w:val="28"/>
        </w:rPr>
        <w:t>7. Кулаков В. Г.</w:t>
      </w:r>
      <w:r w:rsidR="00FD2973">
        <w:rPr>
          <w:sz w:val="28"/>
          <w:szCs w:val="28"/>
        </w:rPr>
        <w:t xml:space="preserve"> Рынок рабочей силы</w:t>
      </w:r>
      <w:r w:rsidRPr="00FD2973">
        <w:rPr>
          <w:sz w:val="28"/>
          <w:szCs w:val="28"/>
        </w:rPr>
        <w:t>: основы теории, функционирования и прогнозирования /</w:t>
      </w:r>
      <w:r w:rsidR="00FD2973">
        <w:rPr>
          <w:sz w:val="28"/>
          <w:szCs w:val="28"/>
        </w:rPr>
        <w:t>В.Г.Кулаков. –</w:t>
      </w:r>
      <w:r w:rsidRPr="00FD2973">
        <w:rPr>
          <w:sz w:val="28"/>
          <w:szCs w:val="28"/>
        </w:rPr>
        <w:t xml:space="preserve"> Экономист</w:t>
      </w:r>
      <w:r w:rsidR="00FD2973">
        <w:rPr>
          <w:sz w:val="28"/>
          <w:szCs w:val="28"/>
        </w:rPr>
        <w:t>,</w:t>
      </w:r>
      <w:r w:rsidRPr="00FD2973">
        <w:rPr>
          <w:sz w:val="28"/>
          <w:szCs w:val="28"/>
        </w:rPr>
        <w:t xml:space="preserve"> 2013. № 3.</w:t>
      </w:r>
    </w:p>
    <w:sectPr w:rsidR="002B666C" w:rsidRPr="00FD2973" w:rsidSect="002613B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782" w:rsidRDefault="00235782" w:rsidP="002613B3">
      <w:r>
        <w:separator/>
      </w:r>
    </w:p>
  </w:endnote>
  <w:endnote w:type="continuationSeparator" w:id="0">
    <w:p w:rsidR="00235782" w:rsidRDefault="00235782" w:rsidP="0026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40877"/>
      <w:docPartObj>
        <w:docPartGallery w:val="Page Numbers (Bottom of Page)"/>
        <w:docPartUnique/>
      </w:docPartObj>
    </w:sdtPr>
    <w:sdtEndPr/>
    <w:sdtContent>
      <w:p w:rsidR="002613B3" w:rsidRDefault="002613B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A7E">
          <w:rPr>
            <w:noProof/>
          </w:rPr>
          <w:t>2</w:t>
        </w:r>
        <w:r>
          <w:fldChar w:fldCharType="end"/>
        </w:r>
      </w:p>
    </w:sdtContent>
  </w:sdt>
  <w:p w:rsidR="002613B3" w:rsidRDefault="002613B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782" w:rsidRDefault="00235782" w:rsidP="002613B3">
      <w:r>
        <w:separator/>
      </w:r>
    </w:p>
  </w:footnote>
  <w:footnote w:type="continuationSeparator" w:id="0">
    <w:p w:rsidR="00235782" w:rsidRDefault="00235782" w:rsidP="002613B3">
      <w:r>
        <w:continuationSeparator/>
      </w:r>
    </w:p>
  </w:footnote>
  <w:footnote w:id="1">
    <w:p w:rsidR="002613B3" w:rsidRDefault="002613B3" w:rsidP="002613B3">
      <w:pPr>
        <w:spacing w:line="360" w:lineRule="auto"/>
        <w:jc w:val="both"/>
        <w:rPr>
          <w:color w:val="000000"/>
        </w:rPr>
      </w:pPr>
      <w:r>
        <w:rPr>
          <w:rStyle w:val="a8"/>
        </w:rPr>
        <w:footnoteRef/>
      </w:r>
      <w:r>
        <w:t xml:space="preserve"> О занятости населения в Российской Федерации: закон РФ от 19.04.1991 №</w:t>
      </w:r>
      <w:r>
        <w:rPr>
          <w:color w:val="000000"/>
        </w:rPr>
        <w:t xml:space="preserve"> 1032-1</w:t>
      </w:r>
    </w:p>
    <w:p w:rsidR="002613B3" w:rsidRDefault="002613B3" w:rsidP="002613B3">
      <w:pPr>
        <w:pStyle w:val="a4"/>
        <w:spacing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(ред. от 02.07.2013, с изм. от 05.05.2014)</w:t>
      </w:r>
      <w:r>
        <w:rPr>
          <w:sz w:val="24"/>
          <w:szCs w:val="24"/>
        </w:rPr>
        <w:t xml:space="preserve"> // ПБД КонсультантПлюс 2014 [Электронный ресурс] – Режим доступа: http://www.consultant.ru/</w:t>
      </w:r>
    </w:p>
    <w:p w:rsidR="002613B3" w:rsidRDefault="002613B3" w:rsidP="002613B3">
      <w:pPr>
        <w:pStyle w:val="a4"/>
        <w:spacing w:line="360" w:lineRule="auto"/>
        <w:jc w:val="both"/>
        <w:rPr>
          <w:sz w:val="24"/>
          <w:szCs w:val="24"/>
        </w:rPr>
      </w:pPr>
    </w:p>
  </w:footnote>
  <w:footnote w:id="2">
    <w:p w:rsidR="002613B3" w:rsidRDefault="002613B3" w:rsidP="002613B3">
      <w:pPr>
        <w:pStyle w:val="a4"/>
        <w:spacing w:line="360" w:lineRule="auto"/>
        <w:jc w:val="both"/>
        <w:rPr>
          <w:sz w:val="24"/>
          <w:szCs w:val="28"/>
        </w:rPr>
      </w:pPr>
      <w:r>
        <w:rPr>
          <w:rStyle w:val="a8"/>
          <w:sz w:val="24"/>
          <w:szCs w:val="28"/>
        </w:rPr>
        <w:footnoteRef/>
      </w:r>
      <w:r>
        <w:rPr>
          <w:sz w:val="24"/>
          <w:szCs w:val="28"/>
        </w:rPr>
        <w:t xml:space="preserve"> Конституция Российской Федерации.- М.: Омега-Л, 2008.- 40 с.</w:t>
      </w:r>
    </w:p>
  </w:footnote>
  <w:footnote w:id="3">
    <w:p w:rsidR="004C2C1D" w:rsidRPr="004C2C1D" w:rsidRDefault="004C2C1D">
      <w:pPr>
        <w:pStyle w:val="a4"/>
        <w:rPr>
          <w:sz w:val="24"/>
          <w:szCs w:val="24"/>
        </w:rPr>
      </w:pPr>
      <w:r w:rsidRPr="004C2C1D">
        <w:rPr>
          <w:rStyle w:val="a8"/>
          <w:sz w:val="24"/>
          <w:szCs w:val="24"/>
        </w:rPr>
        <w:footnoteRef/>
      </w:r>
      <w:r w:rsidRPr="004C2C1D">
        <w:rPr>
          <w:sz w:val="24"/>
          <w:szCs w:val="24"/>
        </w:rPr>
        <w:t xml:space="preserve"> Федеральная служба государственной статистики. [Электронный ресурс] Режим доступа: http://www.gks.ru/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32EAF"/>
    <w:multiLevelType w:val="hybridMultilevel"/>
    <w:tmpl w:val="652CA05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013D6C"/>
    <w:multiLevelType w:val="hybridMultilevel"/>
    <w:tmpl w:val="25A0BC3E"/>
    <w:lvl w:ilvl="0" w:tplc="0419000D">
      <w:start w:val="1"/>
      <w:numFmt w:val="bullet"/>
      <w:lvlText w:val=""/>
      <w:lvlJc w:val="left"/>
      <w:pPr>
        <w:ind w:left="126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3CA55365"/>
    <w:multiLevelType w:val="hybridMultilevel"/>
    <w:tmpl w:val="9D22D106"/>
    <w:lvl w:ilvl="0" w:tplc="82CAEC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1C8"/>
    <w:rsid w:val="0017081A"/>
    <w:rsid w:val="001D0519"/>
    <w:rsid w:val="001F1304"/>
    <w:rsid w:val="00235782"/>
    <w:rsid w:val="002613B3"/>
    <w:rsid w:val="002B666C"/>
    <w:rsid w:val="002E1D71"/>
    <w:rsid w:val="002F6A32"/>
    <w:rsid w:val="004C2C1D"/>
    <w:rsid w:val="00556479"/>
    <w:rsid w:val="005B302B"/>
    <w:rsid w:val="006A71F5"/>
    <w:rsid w:val="006D3539"/>
    <w:rsid w:val="007B6C91"/>
    <w:rsid w:val="00857A7E"/>
    <w:rsid w:val="008D4876"/>
    <w:rsid w:val="008F53E9"/>
    <w:rsid w:val="009504EA"/>
    <w:rsid w:val="00A931C8"/>
    <w:rsid w:val="00AA7C7B"/>
    <w:rsid w:val="00B82E6D"/>
    <w:rsid w:val="00B870D4"/>
    <w:rsid w:val="00B969D4"/>
    <w:rsid w:val="00C0543E"/>
    <w:rsid w:val="00C6697B"/>
    <w:rsid w:val="00C81263"/>
    <w:rsid w:val="00C95868"/>
    <w:rsid w:val="00CD38C2"/>
    <w:rsid w:val="00CD52E4"/>
    <w:rsid w:val="00D5569D"/>
    <w:rsid w:val="00DF4D2A"/>
    <w:rsid w:val="00EA468B"/>
    <w:rsid w:val="00EC1B90"/>
    <w:rsid w:val="00EE2216"/>
    <w:rsid w:val="00F107D6"/>
    <w:rsid w:val="00F50416"/>
    <w:rsid w:val="00FD2973"/>
    <w:rsid w:val="00FD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13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3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61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2613B3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2613B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613B3"/>
    <w:pPr>
      <w:spacing w:after="100"/>
      <w:ind w:left="240"/>
    </w:pPr>
  </w:style>
  <w:style w:type="paragraph" w:styleId="a4">
    <w:name w:val="footnote text"/>
    <w:basedOn w:val="a"/>
    <w:link w:val="a5"/>
    <w:uiPriority w:val="99"/>
    <w:semiHidden/>
    <w:unhideWhenUsed/>
    <w:rsid w:val="002613B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613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613B3"/>
    <w:pPr>
      <w:ind w:left="720"/>
      <w:contextualSpacing/>
    </w:pPr>
  </w:style>
  <w:style w:type="paragraph" w:styleId="a7">
    <w:name w:val="TOC Heading"/>
    <w:basedOn w:val="1"/>
    <w:next w:val="a"/>
    <w:uiPriority w:val="39"/>
    <w:semiHidden/>
    <w:unhideWhenUsed/>
    <w:qFormat/>
    <w:rsid w:val="002613B3"/>
    <w:pPr>
      <w:spacing w:line="276" w:lineRule="auto"/>
      <w:outlineLvl w:val="9"/>
    </w:pPr>
  </w:style>
  <w:style w:type="character" w:styleId="a8">
    <w:name w:val="footnote reference"/>
    <w:basedOn w:val="a0"/>
    <w:uiPriority w:val="99"/>
    <w:semiHidden/>
    <w:unhideWhenUsed/>
    <w:rsid w:val="002613B3"/>
    <w:rPr>
      <w:vertAlign w:val="superscript"/>
    </w:rPr>
  </w:style>
  <w:style w:type="character" w:customStyle="1" w:styleId="apple-converted-space">
    <w:name w:val="apple-converted-space"/>
    <w:basedOn w:val="a0"/>
    <w:rsid w:val="002613B3"/>
  </w:style>
  <w:style w:type="character" w:styleId="a9">
    <w:name w:val="Strong"/>
    <w:basedOn w:val="a0"/>
    <w:uiPriority w:val="22"/>
    <w:qFormat/>
    <w:rsid w:val="002613B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613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13B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613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61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613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61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FD4890"/>
    <w:pPr>
      <w:spacing w:before="100" w:beforeAutospacing="1" w:after="100" w:afterAutospacing="1"/>
    </w:pPr>
  </w:style>
  <w:style w:type="table" w:styleId="af1">
    <w:name w:val="Table Grid"/>
    <w:basedOn w:val="a1"/>
    <w:uiPriority w:val="59"/>
    <w:rsid w:val="005B3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13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3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61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2613B3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2613B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613B3"/>
    <w:pPr>
      <w:spacing w:after="100"/>
      <w:ind w:left="240"/>
    </w:pPr>
  </w:style>
  <w:style w:type="paragraph" w:styleId="a4">
    <w:name w:val="footnote text"/>
    <w:basedOn w:val="a"/>
    <w:link w:val="a5"/>
    <w:uiPriority w:val="99"/>
    <w:semiHidden/>
    <w:unhideWhenUsed/>
    <w:rsid w:val="002613B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613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613B3"/>
    <w:pPr>
      <w:ind w:left="720"/>
      <w:contextualSpacing/>
    </w:pPr>
  </w:style>
  <w:style w:type="paragraph" w:styleId="a7">
    <w:name w:val="TOC Heading"/>
    <w:basedOn w:val="1"/>
    <w:next w:val="a"/>
    <w:uiPriority w:val="39"/>
    <w:semiHidden/>
    <w:unhideWhenUsed/>
    <w:qFormat/>
    <w:rsid w:val="002613B3"/>
    <w:pPr>
      <w:spacing w:line="276" w:lineRule="auto"/>
      <w:outlineLvl w:val="9"/>
    </w:pPr>
  </w:style>
  <w:style w:type="character" w:styleId="a8">
    <w:name w:val="footnote reference"/>
    <w:basedOn w:val="a0"/>
    <w:uiPriority w:val="99"/>
    <w:semiHidden/>
    <w:unhideWhenUsed/>
    <w:rsid w:val="002613B3"/>
    <w:rPr>
      <w:vertAlign w:val="superscript"/>
    </w:rPr>
  </w:style>
  <w:style w:type="character" w:customStyle="1" w:styleId="apple-converted-space">
    <w:name w:val="apple-converted-space"/>
    <w:basedOn w:val="a0"/>
    <w:rsid w:val="002613B3"/>
  </w:style>
  <w:style w:type="character" w:styleId="a9">
    <w:name w:val="Strong"/>
    <w:basedOn w:val="a0"/>
    <w:uiPriority w:val="22"/>
    <w:qFormat/>
    <w:rsid w:val="002613B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613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13B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613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61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613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61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FD4890"/>
    <w:pPr>
      <w:spacing w:before="100" w:beforeAutospacing="1" w:after="100" w:afterAutospacing="1"/>
    </w:pPr>
  </w:style>
  <w:style w:type="table" w:styleId="af1">
    <w:name w:val="Table Grid"/>
    <w:basedOn w:val="a1"/>
    <w:uiPriority w:val="59"/>
    <w:rsid w:val="005B3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5"/>
    </mc:Choice>
    <mc:Fallback>
      <c:style val="2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Численность экономически активного населения по субъектам РФ за 2013 г.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экономически активного населения по субъектам РФ за 2013 г., тыс. человек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Центральный ФО</c:v>
                </c:pt>
                <c:pt idx="1">
                  <c:v>Северо-Западный ФО</c:v>
                </c:pt>
                <c:pt idx="2">
                  <c:v>Южный ФО</c:v>
                </c:pt>
                <c:pt idx="3">
                  <c:v>Северо-Кавказский ФО</c:v>
                </c:pt>
                <c:pt idx="4">
                  <c:v>Приволжский ФО</c:v>
                </c:pt>
                <c:pt idx="5">
                  <c:v>Уральский ФО</c:v>
                </c:pt>
                <c:pt idx="6">
                  <c:v>Сибирский ФО</c:v>
                </c:pt>
                <c:pt idx="7">
                  <c:v>Дальневосточный ФО</c:v>
                </c:pt>
              </c:strCache>
            </c:strRef>
          </c:cat>
          <c:val>
            <c:numRef>
              <c:f>Лист1!$B$2:$B$9</c:f>
              <c:numCache>
                <c:formatCode>0.0</c:formatCode>
                <c:ptCount val="8"/>
                <c:pt idx="0">
                  <c:v>21007433</c:v>
                </c:pt>
                <c:pt idx="1">
                  <c:v>7580385</c:v>
                </c:pt>
                <c:pt idx="2">
                  <c:v>6989770</c:v>
                </c:pt>
                <c:pt idx="3">
                  <c:v>4524626</c:v>
                </c:pt>
                <c:pt idx="4">
                  <c:v>15605030</c:v>
                </c:pt>
                <c:pt idx="5">
                  <c:v>6544766</c:v>
                </c:pt>
                <c:pt idx="6">
                  <c:v>9842866</c:v>
                </c:pt>
                <c:pt idx="7">
                  <c:v>3434026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8871424"/>
        <c:axId val="164352384"/>
      </c:barChart>
      <c:catAx>
        <c:axId val="148871424"/>
        <c:scaling>
          <c:orientation val="minMax"/>
        </c:scaling>
        <c:delete val="0"/>
        <c:axPos val="b"/>
        <c:majorTickMark val="out"/>
        <c:minorTickMark val="none"/>
        <c:tickLblPos val="nextTo"/>
        <c:crossAx val="164352384"/>
        <c:crosses val="autoZero"/>
        <c:auto val="1"/>
        <c:lblAlgn val="ctr"/>
        <c:lblOffset val="100"/>
        <c:noMultiLvlLbl val="0"/>
      </c:catAx>
      <c:valAx>
        <c:axId val="164352384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148871424"/>
        <c:crosses val="autoZero"/>
        <c:crossBetween val="between"/>
      </c:valAx>
    </c:plotArea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tx1"/>
      </a:solidFill>
      <a:prstDash val="solid"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itchFamily="18" charset="0"/>
          <a:ea typeface="+mn-ea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9"/>
    </mc:Choice>
    <mc:Fallback>
      <c:style val="9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занятых по субъектам РФ, в среднем за год </c:v>
                </c:pt>
              </c:strCache>
            </c:strRef>
          </c:tx>
          <c:cat>
            <c:numRef>
              <c:f>Лист1!$A$2:$A$15</c:f>
              <c:numCache>
                <c:formatCode>General</c:formatCode>
                <c:ptCount val="14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</c:numCache>
            </c:numRef>
          </c:cat>
          <c:val>
            <c:numRef>
              <c:f>Лист1!$B$2:$B$15</c:f>
              <c:numCache>
                <c:formatCode>0.0</c:formatCode>
                <c:ptCount val="14"/>
                <c:pt idx="0">
                  <c:v>65070406</c:v>
                </c:pt>
                <c:pt idx="1">
                  <c:v>65122912</c:v>
                </c:pt>
                <c:pt idx="2">
                  <c:v>66658860</c:v>
                </c:pt>
                <c:pt idx="3">
                  <c:v>66339407</c:v>
                </c:pt>
                <c:pt idx="4">
                  <c:v>67318614</c:v>
                </c:pt>
                <c:pt idx="5">
                  <c:v>68338992</c:v>
                </c:pt>
                <c:pt idx="6">
                  <c:v>69168735</c:v>
                </c:pt>
                <c:pt idx="7">
                  <c:v>70770303</c:v>
                </c:pt>
                <c:pt idx="8">
                  <c:v>71003063</c:v>
                </c:pt>
                <c:pt idx="9">
                  <c:v>69410458</c:v>
                </c:pt>
                <c:pt idx="10">
                  <c:v>69933708</c:v>
                </c:pt>
                <c:pt idx="11">
                  <c:v>70856613</c:v>
                </c:pt>
                <c:pt idx="12">
                  <c:v>71545416</c:v>
                </c:pt>
                <c:pt idx="13">
                  <c:v>71391460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4397440"/>
        <c:axId val="164398976"/>
      </c:lineChart>
      <c:catAx>
        <c:axId val="164397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164398976"/>
        <c:crosses val="autoZero"/>
        <c:auto val="1"/>
        <c:lblAlgn val="ctr"/>
        <c:lblOffset val="100"/>
        <c:noMultiLvlLbl val="0"/>
      </c:catAx>
      <c:valAx>
        <c:axId val="164398976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16439744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9"/>
    </mc:Choice>
    <mc:Fallback>
      <c:style val="9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безработных в РФ, в среднем за год</c:v>
                </c:pt>
              </c:strCache>
            </c:strRef>
          </c:tx>
          <c:cat>
            <c:numRef>
              <c:f>Лист1!$A$2:$A$15</c:f>
              <c:numCache>
                <c:formatCode>General</c:formatCode>
                <c:ptCount val="14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</c:numCache>
            </c:numRef>
          </c:cat>
          <c:val>
            <c:numRef>
              <c:f>Лист1!$B$2:$B$15</c:f>
              <c:numCache>
                <c:formatCode>0.0</c:formatCode>
                <c:ptCount val="14"/>
                <c:pt idx="0">
                  <c:v>7699543</c:v>
                </c:pt>
                <c:pt idx="1">
                  <c:v>6423732</c:v>
                </c:pt>
                <c:pt idx="2">
                  <c:v>5698273</c:v>
                </c:pt>
                <c:pt idx="3">
                  <c:v>5933543</c:v>
                </c:pt>
                <c:pt idx="4">
                  <c:v>5666038</c:v>
                </c:pt>
                <c:pt idx="5">
                  <c:v>5241988</c:v>
                </c:pt>
                <c:pt idx="6">
                  <c:v>5250214</c:v>
                </c:pt>
                <c:pt idx="7">
                  <c:v>4518623</c:v>
                </c:pt>
                <c:pt idx="8">
                  <c:v>4697007</c:v>
                </c:pt>
                <c:pt idx="9" formatCode="[=0]&quot;-&quot;;0.0">
                  <c:v>6283717</c:v>
                </c:pt>
                <c:pt idx="10">
                  <c:v>5544166</c:v>
                </c:pt>
                <c:pt idx="11">
                  <c:v>4922400</c:v>
                </c:pt>
                <c:pt idx="12">
                  <c:v>4130660</c:v>
                </c:pt>
                <c:pt idx="13">
                  <c:v>4137443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4410880"/>
        <c:axId val="164412416"/>
      </c:lineChart>
      <c:catAx>
        <c:axId val="164410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164412416"/>
        <c:crosses val="autoZero"/>
        <c:auto val="1"/>
        <c:lblAlgn val="ctr"/>
        <c:lblOffset val="100"/>
        <c:noMultiLvlLbl val="0"/>
      </c:catAx>
      <c:valAx>
        <c:axId val="164412416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16441088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45367-76C3-43A1-85B2-521D90AD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22</Pages>
  <Words>4419</Words>
  <Characters>25192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2014-11-15T19:00:00Z</dcterms:created>
  <dcterms:modified xsi:type="dcterms:W3CDTF">2014-12-03T19:58:00Z</dcterms:modified>
</cp:coreProperties>
</file>