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E34" w:rsidRDefault="001A6E34" w:rsidP="001A6E34">
      <w:pPr>
        <w:jc w:val="center"/>
      </w:pPr>
      <w:r>
        <w:rPr>
          <w:sz w:val="28"/>
          <w:szCs w:val="28"/>
        </w:rPr>
        <w:t>Федеральное государственное образовательное</w:t>
      </w:r>
    </w:p>
    <w:p w:rsidR="001A6E34" w:rsidRDefault="001A6E34" w:rsidP="001A6E34">
      <w:pPr>
        <w:jc w:val="center"/>
        <w:rPr>
          <w:sz w:val="28"/>
          <w:szCs w:val="28"/>
        </w:rPr>
      </w:pPr>
      <w:r>
        <w:rPr>
          <w:sz w:val="28"/>
          <w:szCs w:val="28"/>
        </w:rPr>
        <w:t>бюджетное учреждение высшего профессионального образования</w:t>
      </w:r>
    </w:p>
    <w:p w:rsidR="001A6E34" w:rsidRDefault="001A6E34" w:rsidP="001A6E34">
      <w:pPr>
        <w:jc w:val="center"/>
        <w:rPr>
          <w:sz w:val="28"/>
          <w:szCs w:val="28"/>
        </w:rPr>
      </w:pPr>
    </w:p>
    <w:p w:rsidR="001A6E34" w:rsidRDefault="001A6E34" w:rsidP="001A6E34">
      <w:pPr>
        <w:jc w:val="center"/>
        <w:rPr>
          <w:b/>
          <w:sz w:val="28"/>
          <w:szCs w:val="28"/>
        </w:rPr>
      </w:pPr>
      <w:r>
        <w:rPr>
          <w:b/>
          <w:sz w:val="28"/>
          <w:szCs w:val="28"/>
        </w:rPr>
        <w:t>«ФИНАНСОВЫЙ УНИВЕРСИТЕТ</w:t>
      </w:r>
    </w:p>
    <w:p w:rsidR="001A6E34" w:rsidRDefault="001A6E34" w:rsidP="001A6E34">
      <w:pPr>
        <w:jc w:val="center"/>
        <w:rPr>
          <w:b/>
          <w:sz w:val="28"/>
          <w:szCs w:val="28"/>
        </w:rPr>
      </w:pPr>
      <w:r>
        <w:rPr>
          <w:b/>
          <w:sz w:val="28"/>
          <w:szCs w:val="28"/>
        </w:rPr>
        <w:t>ПРИ ПРАВИТЕЛЬСТВЕ РОССИЙСКОЙ ФЕДЕРАЦИИ»</w:t>
      </w:r>
    </w:p>
    <w:p w:rsidR="001A6E34" w:rsidRDefault="001A6E34" w:rsidP="001A6E34">
      <w:pPr>
        <w:jc w:val="center"/>
        <w:rPr>
          <w:sz w:val="28"/>
          <w:szCs w:val="28"/>
        </w:rPr>
      </w:pPr>
    </w:p>
    <w:p w:rsidR="001A6E34" w:rsidRDefault="001A6E34" w:rsidP="001A6E34">
      <w:pPr>
        <w:jc w:val="center"/>
        <w:rPr>
          <w:sz w:val="28"/>
          <w:szCs w:val="28"/>
        </w:rPr>
      </w:pPr>
    </w:p>
    <w:p w:rsidR="001A6E34" w:rsidRDefault="001A6E34" w:rsidP="001A6E34">
      <w:pPr>
        <w:jc w:val="center"/>
        <w:rPr>
          <w:b/>
          <w:bCs/>
          <w:iCs/>
        </w:rPr>
      </w:pPr>
    </w:p>
    <w:p w:rsidR="001A6E34" w:rsidRDefault="001A6E34" w:rsidP="001A6E34">
      <w:pPr>
        <w:jc w:val="center"/>
        <w:rPr>
          <w:b/>
          <w:bCs/>
          <w:iCs/>
        </w:rPr>
      </w:pPr>
    </w:p>
    <w:p w:rsidR="001A6E34" w:rsidRDefault="001A6E34" w:rsidP="001A6E34">
      <w:pPr>
        <w:jc w:val="center"/>
      </w:pPr>
      <w:proofErr w:type="gramStart"/>
      <w:r>
        <w:rPr>
          <w:b/>
          <w:bCs/>
          <w:sz w:val="32"/>
          <w:szCs w:val="32"/>
          <w:lang w:val="en-US"/>
        </w:rPr>
        <w:t>K</w:t>
      </w:r>
      <w:proofErr w:type="spellStart"/>
      <w:r>
        <w:rPr>
          <w:b/>
          <w:bCs/>
          <w:sz w:val="32"/>
          <w:szCs w:val="32"/>
        </w:rPr>
        <w:t>афедра</w:t>
      </w:r>
      <w:proofErr w:type="spellEnd"/>
      <w:r>
        <w:rPr>
          <w:b/>
          <w:bCs/>
          <w:sz w:val="32"/>
          <w:szCs w:val="32"/>
        </w:rPr>
        <w:t xml:space="preserve">  «</w:t>
      </w:r>
      <w:proofErr w:type="gramEnd"/>
      <w:r>
        <w:rPr>
          <w:b/>
          <w:bCs/>
          <w:sz w:val="32"/>
          <w:szCs w:val="32"/>
        </w:rPr>
        <w:t xml:space="preserve">Философия, история и право» </w:t>
      </w:r>
    </w:p>
    <w:p w:rsidR="001A6E34" w:rsidRDefault="001A6E34" w:rsidP="001A6E34">
      <w:pPr>
        <w:rPr>
          <w:rFonts w:ascii="Arial" w:hAnsi="Arial" w:cs="Arial"/>
          <w:color w:val="000000"/>
          <w:sz w:val="28"/>
          <w:szCs w:val="28"/>
        </w:rPr>
      </w:pPr>
    </w:p>
    <w:p w:rsidR="001A6E34" w:rsidRDefault="001A6E34" w:rsidP="001A6E34">
      <w:pPr>
        <w:ind w:firstLine="567"/>
        <w:jc w:val="center"/>
        <w:rPr>
          <w:color w:val="000000"/>
          <w:sz w:val="28"/>
          <w:szCs w:val="28"/>
        </w:rPr>
      </w:pPr>
      <w:r>
        <w:rPr>
          <w:color w:val="000000"/>
          <w:sz w:val="28"/>
          <w:szCs w:val="28"/>
        </w:rPr>
        <w:t xml:space="preserve">Факультет  </w:t>
      </w:r>
      <w:r>
        <w:rPr>
          <w:color w:val="000000"/>
          <w:sz w:val="28"/>
          <w:szCs w:val="28"/>
          <w:u w:val="single"/>
        </w:rPr>
        <w:t>Менеджмент</w:t>
      </w:r>
    </w:p>
    <w:p w:rsidR="001A6E34" w:rsidRDefault="001A6E34" w:rsidP="001A6E34">
      <w:pPr>
        <w:ind w:firstLine="567"/>
        <w:jc w:val="center"/>
        <w:rPr>
          <w:color w:val="000000"/>
          <w:sz w:val="28"/>
          <w:szCs w:val="28"/>
        </w:rPr>
      </w:pPr>
    </w:p>
    <w:p w:rsidR="001A6E34" w:rsidRDefault="001A6E34" w:rsidP="001A6E34">
      <w:pPr>
        <w:ind w:firstLine="567"/>
        <w:jc w:val="center"/>
        <w:rPr>
          <w:color w:val="000000"/>
          <w:sz w:val="28"/>
          <w:szCs w:val="28"/>
        </w:rPr>
      </w:pPr>
      <w:r>
        <w:rPr>
          <w:color w:val="000000"/>
          <w:sz w:val="28"/>
          <w:szCs w:val="28"/>
        </w:rPr>
        <w:t xml:space="preserve">Направление подготовки  </w:t>
      </w:r>
      <w:r>
        <w:rPr>
          <w:color w:val="000000"/>
          <w:sz w:val="28"/>
          <w:szCs w:val="28"/>
          <w:u w:val="single"/>
        </w:rPr>
        <w:t>Маркетинг</w:t>
      </w:r>
    </w:p>
    <w:p w:rsidR="001A6E34" w:rsidRDefault="001A6E34" w:rsidP="001A6E34">
      <w:pPr>
        <w:ind w:firstLine="4820"/>
        <w:rPr>
          <w:color w:val="000000"/>
          <w:sz w:val="28"/>
          <w:szCs w:val="28"/>
        </w:rPr>
      </w:pP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jc w:val="center"/>
        <w:rPr>
          <w:b/>
          <w:color w:val="000000"/>
          <w:sz w:val="32"/>
          <w:szCs w:val="32"/>
        </w:rPr>
      </w:pPr>
      <w:r>
        <w:rPr>
          <w:b/>
          <w:color w:val="000000"/>
          <w:sz w:val="32"/>
          <w:szCs w:val="32"/>
        </w:rPr>
        <w:t>КОНТРОЛЬНАЯ РАБОТА № 1</w:t>
      </w:r>
    </w:p>
    <w:p w:rsidR="001A6E34" w:rsidRDefault="001A6E34" w:rsidP="001A6E34">
      <w:pPr>
        <w:spacing w:line="360" w:lineRule="auto"/>
        <w:jc w:val="center"/>
        <w:rPr>
          <w:b/>
          <w:color w:val="000000"/>
          <w:sz w:val="28"/>
          <w:szCs w:val="28"/>
        </w:rPr>
      </w:pPr>
    </w:p>
    <w:p w:rsidR="001A6E34" w:rsidRDefault="001A6E34" w:rsidP="001A6E34">
      <w:pPr>
        <w:spacing w:line="360" w:lineRule="auto"/>
        <w:jc w:val="center"/>
        <w:rPr>
          <w:b/>
          <w:color w:val="000000"/>
          <w:sz w:val="32"/>
          <w:szCs w:val="32"/>
        </w:rPr>
      </w:pPr>
      <w:r>
        <w:rPr>
          <w:b/>
          <w:color w:val="000000"/>
          <w:sz w:val="32"/>
          <w:szCs w:val="32"/>
        </w:rPr>
        <w:t>по дисциплине «Культурология»</w:t>
      </w:r>
    </w:p>
    <w:p w:rsidR="001A6E34" w:rsidRDefault="001A6E34" w:rsidP="001A6E34">
      <w:pPr>
        <w:spacing w:line="360" w:lineRule="auto"/>
        <w:rPr>
          <w:b/>
          <w:color w:val="000000"/>
          <w:sz w:val="32"/>
          <w:szCs w:val="32"/>
        </w:rPr>
      </w:pPr>
    </w:p>
    <w:p w:rsidR="001A6E34" w:rsidRDefault="001A6E34" w:rsidP="001A6E34">
      <w:pPr>
        <w:spacing w:line="360" w:lineRule="auto"/>
        <w:jc w:val="center"/>
        <w:rPr>
          <w:b/>
          <w:color w:val="000000"/>
          <w:sz w:val="28"/>
          <w:szCs w:val="28"/>
        </w:rPr>
      </w:pPr>
      <w:r>
        <w:rPr>
          <w:color w:val="000000"/>
          <w:sz w:val="28"/>
          <w:szCs w:val="28"/>
        </w:rPr>
        <w:t>Вариант № 9</w:t>
      </w: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ind w:firstLine="4536"/>
        <w:rPr>
          <w:color w:val="000000"/>
          <w:sz w:val="28"/>
          <w:szCs w:val="28"/>
        </w:rPr>
      </w:pPr>
      <w:r>
        <w:rPr>
          <w:color w:val="000000"/>
          <w:sz w:val="28"/>
          <w:szCs w:val="28"/>
        </w:rPr>
        <w:t xml:space="preserve">Студент    </w:t>
      </w:r>
      <w:r>
        <w:rPr>
          <w:color w:val="000000"/>
          <w:sz w:val="28"/>
          <w:szCs w:val="28"/>
          <w:u w:val="single"/>
        </w:rPr>
        <w:t>Устеменко У.А</w:t>
      </w:r>
    </w:p>
    <w:p w:rsidR="001A6E34" w:rsidRDefault="001A6E34" w:rsidP="001A6E34">
      <w:pPr>
        <w:ind w:firstLine="6946"/>
        <w:rPr>
          <w:color w:val="000000"/>
          <w:sz w:val="20"/>
          <w:szCs w:val="20"/>
        </w:rPr>
      </w:pPr>
      <w:r>
        <w:rPr>
          <w:color w:val="000000"/>
          <w:sz w:val="20"/>
          <w:szCs w:val="20"/>
        </w:rPr>
        <w:t>(Ф.И.О.)</w:t>
      </w:r>
    </w:p>
    <w:p w:rsidR="001A6E34" w:rsidRDefault="001A6E34" w:rsidP="001A6E34">
      <w:pPr>
        <w:spacing w:line="360" w:lineRule="auto"/>
        <w:ind w:firstLine="4536"/>
        <w:rPr>
          <w:color w:val="000000"/>
          <w:sz w:val="28"/>
          <w:szCs w:val="28"/>
        </w:rPr>
      </w:pPr>
      <w:r>
        <w:rPr>
          <w:color w:val="000000"/>
          <w:sz w:val="28"/>
          <w:szCs w:val="28"/>
        </w:rPr>
        <w:t xml:space="preserve">Курс </w:t>
      </w:r>
      <w:r>
        <w:rPr>
          <w:color w:val="000000"/>
          <w:sz w:val="28"/>
          <w:szCs w:val="28"/>
          <w:u w:val="single"/>
        </w:rPr>
        <w:t>1</w:t>
      </w:r>
      <w:r>
        <w:rPr>
          <w:color w:val="000000"/>
          <w:sz w:val="28"/>
          <w:szCs w:val="28"/>
        </w:rPr>
        <w:t xml:space="preserve">      № группы </w:t>
      </w:r>
      <w:r>
        <w:rPr>
          <w:color w:val="000000"/>
          <w:sz w:val="28"/>
          <w:szCs w:val="28"/>
          <w:u w:val="single"/>
        </w:rPr>
        <w:t>2</w:t>
      </w:r>
    </w:p>
    <w:p w:rsidR="001A6E34" w:rsidRDefault="001A6E34" w:rsidP="001A6E34">
      <w:pPr>
        <w:pStyle w:val="a3"/>
        <w:spacing w:line="360" w:lineRule="auto"/>
        <w:ind w:firstLine="4536"/>
      </w:pPr>
      <w:r>
        <w:rPr>
          <w:sz w:val="28"/>
          <w:szCs w:val="28"/>
        </w:rPr>
        <w:t xml:space="preserve">Номер зачетной книжки </w:t>
      </w:r>
      <w:r>
        <w:rPr>
          <w:sz w:val="28"/>
          <w:szCs w:val="28"/>
          <w:u w:val="single"/>
        </w:rPr>
        <w:t>100.13/140199</w:t>
      </w:r>
    </w:p>
    <w:p w:rsidR="001A6E34" w:rsidRDefault="001A6E34" w:rsidP="001A6E34">
      <w:pPr>
        <w:ind w:firstLine="4536"/>
        <w:rPr>
          <w:color w:val="000000"/>
          <w:sz w:val="28"/>
          <w:szCs w:val="28"/>
        </w:rPr>
      </w:pPr>
      <w:r>
        <w:rPr>
          <w:color w:val="000000"/>
          <w:sz w:val="28"/>
          <w:szCs w:val="28"/>
        </w:rPr>
        <w:t xml:space="preserve">Преподаватель   </w:t>
      </w:r>
      <w:proofErr w:type="spellStart"/>
      <w:r>
        <w:rPr>
          <w:color w:val="000000"/>
          <w:sz w:val="28"/>
          <w:szCs w:val="28"/>
          <w:u w:val="single"/>
        </w:rPr>
        <w:t>Бершадская</w:t>
      </w:r>
      <w:proofErr w:type="spellEnd"/>
      <w:r>
        <w:rPr>
          <w:color w:val="000000"/>
          <w:sz w:val="28"/>
          <w:szCs w:val="28"/>
          <w:u w:val="single"/>
        </w:rPr>
        <w:t xml:space="preserve"> О.</w:t>
      </w:r>
      <w:proofErr w:type="gramStart"/>
      <w:r>
        <w:rPr>
          <w:color w:val="000000"/>
          <w:sz w:val="28"/>
          <w:szCs w:val="28"/>
          <w:u w:val="single"/>
        </w:rPr>
        <w:t>В</w:t>
      </w:r>
      <w:proofErr w:type="gramEnd"/>
    </w:p>
    <w:p w:rsidR="001A6E34" w:rsidRDefault="001A6E34" w:rsidP="001A6E34">
      <w:pPr>
        <w:ind w:firstLine="7513"/>
        <w:rPr>
          <w:color w:val="000000"/>
          <w:sz w:val="20"/>
          <w:szCs w:val="20"/>
        </w:rPr>
      </w:pPr>
      <w:r>
        <w:rPr>
          <w:color w:val="000000"/>
          <w:sz w:val="20"/>
          <w:szCs w:val="20"/>
        </w:rPr>
        <w:t>(Ф.И.О.)</w:t>
      </w: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rPr>
          <w:color w:val="000000"/>
          <w:sz w:val="28"/>
          <w:szCs w:val="28"/>
        </w:rPr>
      </w:pPr>
    </w:p>
    <w:p w:rsidR="001A6E34" w:rsidRDefault="001A6E34" w:rsidP="001A6E34">
      <w:pPr>
        <w:spacing w:line="360" w:lineRule="auto"/>
        <w:jc w:val="center"/>
        <w:rPr>
          <w:b/>
          <w:color w:val="000000"/>
          <w:sz w:val="28"/>
          <w:szCs w:val="28"/>
        </w:rPr>
      </w:pPr>
      <w:r>
        <w:rPr>
          <w:b/>
          <w:color w:val="000000"/>
          <w:sz w:val="28"/>
          <w:szCs w:val="28"/>
        </w:rPr>
        <w:t>Краснодар 2014</w:t>
      </w:r>
    </w:p>
    <w:p w:rsidR="001A6E34" w:rsidRDefault="001A6E34" w:rsidP="001A6E34">
      <w:pPr>
        <w:spacing w:line="360" w:lineRule="auto"/>
        <w:jc w:val="center"/>
        <w:rPr>
          <w:b/>
          <w:color w:val="000000"/>
          <w:sz w:val="28"/>
          <w:szCs w:val="28"/>
        </w:rPr>
      </w:pPr>
      <w:r>
        <w:rPr>
          <w:b/>
          <w:color w:val="000000"/>
          <w:sz w:val="28"/>
          <w:szCs w:val="28"/>
        </w:rPr>
        <w:lastRenderedPageBreak/>
        <w:t>Содержание</w:t>
      </w:r>
    </w:p>
    <w:p w:rsidR="001A6E34" w:rsidRDefault="001A6E34" w:rsidP="001A6E34">
      <w:pPr>
        <w:spacing w:line="360" w:lineRule="auto"/>
        <w:rPr>
          <w:color w:val="000000"/>
          <w:sz w:val="28"/>
          <w:szCs w:val="28"/>
        </w:rPr>
      </w:pPr>
      <w:r w:rsidRPr="0091298E">
        <w:rPr>
          <w:color w:val="000000"/>
          <w:sz w:val="28"/>
          <w:szCs w:val="28"/>
        </w:rPr>
        <w:t>Введение</w:t>
      </w:r>
      <w:r w:rsidR="00842031">
        <w:rPr>
          <w:color w:val="000000"/>
          <w:sz w:val="28"/>
          <w:szCs w:val="28"/>
        </w:rPr>
        <w:t>. Восток – дело тонкое</w:t>
      </w:r>
    </w:p>
    <w:p w:rsidR="000A545D" w:rsidRPr="000A545D" w:rsidRDefault="000A545D" w:rsidP="000A545D">
      <w:pPr>
        <w:pStyle w:val="a6"/>
        <w:numPr>
          <w:ilvl w:val="0"/>
          <w:numId w:val="9"/>
        </w:numPr>
        <w:tabs>
          <w:tab w:val="left" w:pos="993"/>
        </w:tabs>
        <w:spacing w:line="360" w:lineRule="auto"/>
        <w:jc w:val="both"/>
        <w:rPr>
          <w:sz w:val="28"/>
          <w:szCs w:val="28"/>
        </w:rPr>
      </w:pPr>
      <w:r w:rsidRPr="000A545D">
        <w:rPr>
          <w:sz w:val="28"/>
          <w:szCs w:val="28"/>
        </w:rPr>
        <w:t xml:space="preserve">Возникновение и основные положения даосизма. </w:t>
      </w:r>
    </w:p>
    <w:p w:rsidR="004A77F0" w:rsidRPr="004A77F0" w:rsidRDefault="004A77F0" w:rsidP="004A77F0">
      <w:pPr>
        <w:pStyle w:val="a6"/>
        <w:numPr>
          <w:ilvl w:val="0"/>
          <w:numId w:val="9"/>
        </w:numPr>
        <w:spacing w:line="360" w:lineRule="auto"/>
        <w:rPr>
          <w:color w:val="000000"/>
          <w:sz w:val="28"/>
          <w:szCs w:val="28"/>
        </w:rPr>
      </w:pPr>
      <w:r w:rsidRPr="004A77F0">
        <w:rPr>
          <w:color w:val="000000"/>
          <w:sz w:val="28"/>
          <w:szCs w:val="28"/>
        </w:rPr>
        <w:t>Идеи даосизма</w:t>
      </w:r>
    </w:p>
    <w:p w:rsidR="004A77F0" w:rsidRPr="004A77F0" w:rsidRDefault="004A77F0" w:rsidP="004A77F0">
      <w:pPr>
        <w:pStyle w:val="a6"/>
        <w:numPr>
          <w:ilvl w:val="0"/>
          <w:numId w:val="9"/>
        </w:numPr>
        <w:spacing w:line="360" w:lineRule="auto"/>
        <w:jc w:val="both"/>
        <w:rPr>
          <w:color w:val="000000"/>
          <w:sz w:val="28"/>
          <w:szCs w:val="28"/>
        </w:rPr>
      </w:pPr>
      <w:r w:rsidRPr="004A77F0">
        <w:rPr>
          <w:color w:val="000000"/>
          <w:sz w:val="28"/>
          <w:szCs w:val="28"/>
        </w:rPr>
        <w:t>Формы даосизма</w:t>
      </w:r>
    </w:p>
    <w:p w:rsidR="000A545D" w:rsidRDefault="004A77F0" w:rsidP="000A545D">
      <w:pPr>
        <w:pStyle w:val="a6"/>
        <w:numPr>
          <w:ilvl w:val="0"/>
          <w:numId w:val="9"/>
        </w:numPr>
        <w:tabs>
          <w:tab w:val="left" w:pos="993"/>
        </w:tabs>
        <w:spacing w:line="360" w:lineRule="auto"/>
        <w:jc w:val="both"/>
        <w:rPr>
          <w:sz w:val="28"/>
          <w:szCs w:val="28"/>
        </w:rPr>
      </w:pPr>
      <w:r>
        <w:rPr>
          <w:sz w:val="28"/>
          <w:szCs w:val="28"/>
        </w:rPr>
        <w:t>Понятие «даосизм» и суть учения даосизма</w:t>
      </w:r>
    </w:p>
    <w:p w:rsidR="00974400" w:rsidRDefault="00974400" w:rsidP="000A545D">
      <w:pPr>
        <w:pStyle w:val="a6"/>
        <w:numPr>
          <w:ilvl w:val="0"/>
          <w:numId w:val="9"/>
        </w:numPr>
        <w:tabs>
          <w:tab w:val="left" w:pos="993"/>
        </w:tabs>
        <w:spacing w:line="360" w:lineRule="auto"/>
        <w:jc w:val="both"/>
        <w:rPr>
          <w:sz w:val="28"/>
          <w:szCs w:val="28"/>
        </w:rPr>
      </w:pPr>
      <w:r>
        <w:rPr>
          <w:sz w:val="28"/>
          <w:szCs w:val="28"/>
        </w:rPr>
        <w:t>Учение Конфуция</w:t>
      </w:r>
    </w:p>
    <w:p w:rsidR="00706FE9" w:rsidRDefault="00706FE9" w:rsidP="000A545D">
      <w:pPr>
        <w:pStyle w:val="a6"/>
        <w:numPr>
          <w:ilvl w:val="0"/>
          <w:numId w:val="9"/>
        </w:numPr>
        <w:tabs>
          <w:tab w:val="left" w:pos="993"/>
        </w:tabs>
        <w:spacing w:line="360" w:lineRule="auto"/>
        <w:jc w:val="both"/>
        <w:rPr>
          <w:sz w:val="28"/>
          <w:szCs w:val="28"/>
        </w:rPr>
      </w:pPr>
      <w:r w:rsidRPr="00706FE9">
        <w:rPr>
          <w:sz w:val="28"/>
          <w:szCs w:val="28"/>
        </w:rPr>
        <w:t>Религиозные аспекты конфуцианства, важнейшие культы</w:t>
      </w:r>
    </w:p>
    <w:p w:rsidR="00706FE9" w:rsidRPr="00706FE9" w:rsidRDefault="00706FE9" w:rsidP="000A545D">
      <w:pPr>
        <w:pStyle w:val="a6"/>
        <w:numPr>
          <w:ilvl w:val="0"/>
          <w:numId w:val="9"/>
        </w:numPr>
        <w:tabs>
          <w:tab w:val="left" w:pos="993"/>
        </w:tabs>
        <w:spacing w:line="360" w:lineRule="auto"/>
        <w:jc w:val="both"/>
        <w:rPr>
          <w:sz w:val="28"/>
          <w:szCs w:val="28"/>
        </w:rPr>
      </w:pPr>
      <w:r w:rsidRPr="00706FE9">
        <w:rPr>
          <w:sz w:val="28"/>
          <w:szCs w:val="28"/>
        </w:rPr>
        <w:t>Оформление конфуцианства в государственную религию</w:t>
      </w:r>
    </w:p>
    <w:p w:rsidR="00706FE9" w:rsidRDefault="00706FE9" w:rsidP="000A545D">
      <w:pPr>
        <w:pStyle w:val="a6"/>
        <w:numPr>
          <w:ilvl w:val="0"/>
          <w:numId w:val="9"/>
        </w:numPr>
        <w:tabs>
          <w:tab w:val="left" w:pos="993"/>
        </w:tabs>
        <w:spacing w:line="360" w:lineRule="auto"/>
        <w:jc w:val="both"/>
        <w:rPr>
          <w:sz w:val="28"/>
          <w:szCs w:val="28"/>
        </w:rPr>
      </w:pPr>
      <w:r w:rsidRPr="00706FE9">
        <w:rPr>
          <w:sz w:val="28"/>
          <w:szCs w:val="28"/>
        </w:rPr>
        <w:t>Значение культа послушания и подчинения старшим</w:t>
      </w:r>
    </w:p>
    <w:p w:rsidR="00113431" w:rsidRDefault="00113431" w:rsidP="000A545D">
      <w:pPr>
        <w:pStyle w:val="a6"/>
        <w:numPr>
          <w:ilvl w:val="0"/>
          <w:numId w:val="9"/>
        </w:numPr>
        <w:tabs>
          <w:tab w:val="left" w:pos="993"/>
        </w:tabs>
        <w:spacing w:line="360" w:lineRule="auto"/>
        <w:jc w:val="both"/>
        <w:rPr>
          <w:sz w:val="28"/>
          <w:szCs w:val="28"/>
        </w:rPr>
      </w:pPr>
      <w:r w:rsidRPr="00113431">
        <w:rPr>
          <w:sz w:val="28"/>
          <w:szCs w:val="28"/>
        </w:rPr>
        <w:t>Распространение буддизма в Древнем Китае</w:t>
      </w:r>
    </w:p>
    <w:p w:rsidR="00702141" w:rsidRDefault="00702141" w:rsidP="00702141">
      <w:pPr>
        <w:pStyle w:val="a6"/>
        <w:numPr>
          <w:ilvl w:val="0"/>
          <w:numId w:val="9"/>
        </w:numPr>
        <w:spacing w:line="360" w:lineRule="auto"/>
        <w:jc w:val="both"/>
        <w:rPr>
          <w:color w:val="000000"/>
          <w:sz w:val="28"/>
          <w:szCs w:val="28"/>
        </w:rPr>
      </w:pPr>
      <w:r w:rsidRPr="00702141">
        <w:rPr>
          <w:color w:val="000000"/>
          <w:sz w:val="28"/>
          <w:szCs w:val="28"/>
        </w:rPr>
        <w:t>Основы буддизма</w:t>
      </w:r>
    </w:p>
    <w:p w:rsidR="00702141" w:rsidRPr="00CD34A3" w:rsidRDefault="00702141" w:rsidP="00702141">
      <w:pPr>
        <w:pStyle w:val="a6"/>
        <w:numPr>
          <w:ilvl w:val="0"/>
          <w:numId w:val="9"/>
        </w:numPr>
        <w:spacing w:line="360" w:lineRule="auto"/>
        <w:jc w:val="both"/>
        <w:rPr>
          <w:color w:val="000000"/>
          <w:sz w:val="28"/>
          <w:szCs w:val="28"/>
        </w:rPr>
      </w:pPr>
      <w:r w:rsidRPr="00702141">
        <w:rPr>
          <w:sz w:val="28"/>
          <w:szCs w:val="28"/>
        </w:rPr>
        <w:t>Строительство буддийских храмов и монастырей.</w:t>
      </w:r>
    </w:p>
    <w:p w:rsidR="00CD34A3" w:rsidRDefault="00CD34A3" w:rsidP="00CD34A3">
      <w:pPr>
        <w:pStyle w:val="a6"/>
        <w:spacing w:line="360" w:lineRule="auto"/>
        <w:jc w:val="both"/>
        <w:rPr>
          <w:sz w:val="28"/>
          <w:szCs w:val="28"/>
        </w:rPr>
      </w:pPr>
      <w:r>
        <w:rPr>
          <w:sz w:val="28"/>
          <w:szCs w:val="28"/>
        </w:rPr>
        <w:t>Заключение</w:t>
      </w:r>
    </w:p>
    <w:p w:rsidR="00CD34A3" w:rsidRDefault="00CD34A3" w:rsidP="00CD34A3">
      <w:pPr>
        <w:pStyle w:val="a6"/>
        <w:spacing w:line="360" w:lineRule="auto"/>
        <w:jc w:val="both"/>
        <w:rPr>
          <w:sz w:val="28"/>
          <w:szCs w:val="28"/>
        </w:rPr>
      </w:pPr>
      <w:r>
        <w:rPr>
          <w:sz w:val="28"/>
          <w:szCs w:val="28"/>
        </w:rPr>
        <w:t>Тест</w:t>
      </w:r>
    </w:p>
    <w:p w:rsidR="00CD34A3" w:rsidRPr="00702141" w:rsidRDefault="00CD34A3" w:rsidP="00CD34A3">
      <w:pPr>
        <w:pStyle w:val="a6"/>
        <w:spacing w:line="360" w:lineRule="auto"/>
        <w:jc w:val="both"/>
        <w:rPr>
          <w:color w:val="000000"/>
          <w:sz w:val="28"/>
          <w:szCs w:val="28"/>
        </w:rPr>
      </w:pPr>
      <w:r>
        <w:rPr>
          <w:sz w:val="28"/>
          <w:szCs w:val="28"/>
        </w:rPr>
        <w:t>Использованная литература</w:t>
      </w:r>
    </w:p>
    <w:p w:rsidR="00702141" w:rsidRPr="00113431" w:rsidRDefault="00702141" w:rsidP="00702141">
      <w:pPr>
        <w:pStyle w:val="a6"/>
        <w:tabs>
          <w:tab w:val="left" w:pos="993"/>
        </w:tabs>
        <w:spacing w:line="360" w:lineRule="auto"/>
        <w:jc w:val="both"/>
        <w:rPr>
          <w:sz w:val="28"/>
          <w:szCs w:val="28"/>
        </w:rPr>
      </w:pPr>
    </w:p>
    <w:p w:rsidR="000A545D" w:rsidRDefault="000A545D"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1A6E34" w:rsidRDefault="001A6E34" w:rsidP="001A6E34">
      <w:pPr>
        <w:spacing w:line="360" w:lineRule="auto"/>
        <w:rPr>
          <w:color w:val="000000"/>
          <w:sz w:val="28"/>
          <w:szCs w:val="28"/>
        </w:rPr>
      </w:pPr>
    </w:p>
    <w:p w:rsidR="00CD34A3" w:rsidRDefault="00CD34A3" w:rsidP="001A6E34">
      <w:pPr>
        <w:spacing w:line="360" w:lineRule="auto"/>
        <w:rPr>
          <w:color w:val="000000"/>
          <w:sz w:val="28"/>
          <w:szCs w:val="28"/>
        </w:rPr>
      </w:pPr>
    </w:p>
    <w:p w:rsidR="00856A5A" w:rsidRPr="00842031" w:rsidRDefault="001A6E34" w:rsidP="00842031">
      <w:pPr>
        <w:spacing w:line="360" w:lineRule="auto"/>
        <w:jc w:val="center"/>
        <w:rPr>
          <w:b/>
          <w:color w:val="000000"/>
          <w:sz w:val="28"/>
          <w:szCs w:val="28"/>
        </w:rPr>
      </w:pPr>
      <w:r w:rsidRPr="00842031">
        <w:rPr>
          <w:b/>
          <w:color w:val="000000"/>
          <w:sz w:val="28"/>
          <w:szCs w:val="28"/>
        </w:rPr>
        <w:lastRenderedPageBreak/>
        <w:t>Введение</w:t>
      </w:r>
      <w:r w:rsidR="00842031" w:rsidRPr="00842031">
        <w:rPr>
          <w:b/>
          <w:color w:val="000000"/>
          <w:sz w:val="28"/>
          <w:szCs w:val="28"/>
        </w:rPr>
        <w:t>.</w:t>
      </w:r>
      <w:r w:rsidR="00842031">
        <w:rPr>
          <w:b/>
          <w:color w:val="000000"/>
          <w:sz w:val="28"/>
          <w:szCs w:val="28"/>
        </w:rPr>
        <w:t xml:space="preserve"> </w:t>
      </w:r>
      <w:r w:rsidR="00842031" w:rsidRPr="00842031">
        <w:rPr>
          <w:b/>
          <w:snapToGrid w:val="0"/>
          <w:sz w:val="28"/>
          <w:szCs w:val="28"/>
        </w:rPr>
        <w:t>Восток - дело тонкое.</w:t>
      </w:r>
    </w:p>
    <w:p w:rsidR="00856A5A" w:rsidRPr="00856A5A" w:rsidRDefault="00856A5A" w:rsidP="00856A5A">
      <w:pPr>
        <w:pStyle w:val="aa"/>
        <w:spacing w:line="360" w:lineRule="auto"/>
        <w:ind w:firstLine="720"/>
        <w:jc w:val="both"/>
        <w:rPr>
          <w:snapToGrid w:val="0"/>
          <w:sz w:val="28"/>
          <w:szCs w:val="28"/>
        </w:rPr>
      </w:pPr>
      <w:r w:rsidRPr="00856A5A">
        <w:rPr>
          <w:snapToGrid w:val="0"/>
          <w:sz w:val="28"/>
          <w:szCs w:val="28"/>
        </w:rPr>
        <w:t>Восток всегда таил для европейцев множество неожиданностей. Человеку, воспитанному в традициях современной культуры, усвоившему определенные нормы поведения и склад мышления вряд ли удастся полностью понять, как и по каким законам живут люди востока. Что лежит в основе их миропонимания, мироощущения, определения места и роли человека в этой жизни? Каков он, восточный характер и темперамент? Почему они не такие, как мы? При ответе на все эти вопросы неизбежно обращение к восточной рел</w:t>
      </w:r>
      <w:r>
        <w:rPr>
          <w:snapToGrid w:val="0"/>
          <w:sz w:val="28"/>
          <w:szCs w:val="28"/>
        </w:rPr>
        <w:t>игии, имеющей вековые традиции.</w:t>
      </w:r>
    </w:p>
    <w:p w:rsidR="000A545D" w:rsidRDefault="00856A5A" w:rsidP="00856A5A">
      <w:pPr>
        <w:pStyle w:val="aa"/>
        <w:spacing w:after="0" w:line="360" w:lineRule="auto"/>
        <w:ind w:firstLine="720"/>
        <w:jc w:val="both"/>
        <w:rPr>
          <w:snapToGrid w:val="0"/>
          <w:sz w:val="28"/>
          <w:szCs w:val="28"/>
        </w:rPr>
      </w:pPr>
      <w:r w:rsidRPr="00856A5A">
        <w:rPr>
          <w:snapToGrid w:val="0"/>
          <w:sz w:val="28"/>
          <w:szCs w:val="28"/>
        </w:rPr>
        <w:t>Древний Китай – одна из колыбелей зарождения и причудливого переплетения учений о человеке, объединенных общей идеей. Великих Учителей Древнего Китая мало интересовали абстрактные, отвлеченные суждения о быстротечности и конечности земного бытия. В китайской религии невозможно обнаружить даже  понятия Бога как такового. В начале и основе формирования национальных китайских религий – человек, его суть, его внутренняя природа, его место в этом мире. Как же определить это неведомое место, во что верить и на что опираться в исканиях истины о самом себе? На эти вопросы и пытались ответить себе и другим Учителя Древнего Китая.</w:t>
      </w:r>
    </w:p>
    <w:p w:rsidR="00CA0D3B" w:rsidRDefault="00CA0D3B" w:rsidP="00856A5A">
      <w:pPr>
        <w:pStyle w:val="aa"/>
        <w:spacing w:after="0" w:line="360" w:lineRule="auto"/>
        <w:ind w:firstLine="720"/>
        <w:jc w:val="both"/>
        <w:rPr>
          <w:sz w:val="28"/>
          <w:szCs w:val="28"/>
        </w:rPr>
      </w:pPr>
    </w:p>
    <w:p w:rsidR="000A545D" w:rsidRPr="000A545D" w:rsidRDefault="000A545D" w:rsidP="004A77F0">
      <w:pPr>
        <w:tabs>
          <w:tab w:val="left" w:pos="993"/>
        </w:tabs>
        <w:spacing w:line="360" w:lineRule="auto"/>
        <w:ind w:left="567"/>
        <w:jc w:val="center"/>
        <w:rPr>
          <w:sz w:val="28"/>
          <w:szCs w:val="28"/>
        </w:rPr>
      </w:pPr>
      <w:r w:rsidRPr="002F6A30">
        <w:rPr>
          <w:b/>
          <w:sz w:val="28"/>
          <w:szCs w:val="28"/>
        </w:rPr>
        <w:t>Возникновение даосизма.</w:t>
      </w:r>
    </w:p>
    <w:p w:rsidR="000A545D" w:rsidRPr="000A545D" w:rsidRDefault="000A545D" w:rsidP="000A545D">
      <w:pPr>
        <w:pStyle w:val="aa"/>
        <w:spacing w:after="0" w:line="360" w:lineRule="auto"/>
        <w:ind w:firstLine="720"/>
        <w:jc w:val="both"/>
        <w:rPr>
          <w:sz w:val="28"/>
          <w:szCs w:val="28"/>
        </w:rPr>
      </w:pPr>
      <w:proofErr w:type="gramStart"/>
      <w:r w:rsidRPr="000A545D">
        <w:rPr>
          <w:sz w:val="28"/>
          <w:szCs w:val="28"/>
        </w:rPr>
        <w:t xml:space="preserve">Основателем даосизма традиционно считается </w:t>
      </w:r>
      <w:proofErr w:type="spellStart"/>
      <w:r w:rsidRPr="000A545D">
        <w:rPr>
          <w:sz w:val="28"/>
          <w:szCs w:val="28"/>
        </w:rPr>
        <w:t>Лао-цзы</w:t>
      </w:r>
      <w:proofErr w:type="spellEnd"/>
      <w:r w:rsidRPr="000A545D">
        <w:rPr>
          <w:sz w:val="28"/>
          <w:szCs w:val="28"/>
        </w:rPr>
        <w:t xml:space="preserve">, живший по преданию на рубеже VI-V вв. до н.э. и перед тем как уйти навсегда из Китая на Запад, оставивший у начальника пограничной заставы Инь Си изложение своего учения под названием «Дао-дэ </w:t>
      </w:r>
      <w:proofErr w:type="spellStart"/>
      <w:r w:rsidRPr="000A545D">
        <w:rPr>
          <w:sz w:val="28"/>
          <w:szCs w:val="28"/>
        </w:rPr>
        <w:t>цзин</w:t>
      </w:r>
      <w:proofErr w:type="spellEnd"/>
      <w:r w:rsidRPr="000A545D">
        <w:rPr>
          <w:sz w:val="28"/>
          <w:szCs w:val="28"/>
        </w:rPr>
        <w:t>».</w:t>
      </w:r>
      <w:proofErr w:type="gramEnd"/>
    </w:p>
    <w:p w:rsidR="000A545D" w:rsidRPr="000A545D" w:rsidRDefault="000A545D" w:rsidP="000A545D">
      <w:pPr>
        <w:pStyle w:val="aa"/>
        <w:spacing w:after="0" w:line="360" w:lineRule="auto"/>
        <w:ind w:firstLine="720"/>
        <w:jc w:val="both"/>
        <w:rPr>
          <w:sz w:val="28"/>
          <w:szCs w:val="28"/>
        </w:rPr>
      </w:pPr>
      <w:r w:rsidRPr="000A545D">
        <w:rPr>
          <w:sz w:val="28"/>
          <w:szCs w:val="28"/>
        </w:rPr>
        <w:t xml:space="preserve">В «Дао-дэ </w:t>
      </w:r>
      <w:proofErr w:type="spellStart"/>
      <w:r w:rsidRPr="000A545D">
        <w:rPr>
          <w:sz w:val="28"/>
          <w:szCs w:val="28"/>
        </w:rPr>
        <w:t>цзине</w:t>
      </w:r>
      <w:proofErr w:type="spellEnd"/>
      <w:r w:rsidRPr="000A545D">
        <w:rPr>
          <w:sz w:val="28"/>
          <w:szCs w:val="28"/>
        </w:rPr>
        <w:t>» речь идет о едином первоначале всего сущего – единой субстанции и одновременно мировой закономерности – Дао. Это понятие дало название даосизму (</w:t>
      </w:r>
      <w:proofErr w:type="spellStart"/>
      <w:r w:rsidRPr="000A545D">
        <w:rPr>
          <w:i/>
          <w:sz w:val="28"/>
          <w:szCs w:val="28"/>
        </w:rPr>
        <w:t>дао</w:t>
      </w:r>
      <w:proofErr w:type="spellEnd"/>
      <w:r w:rsidRPr="000A545D">
        <w:rPr>
          <w:i/>
          <w:sz w:val="28"/>
          <w:szCs w:val="28"/>
        </w:rPr>
        <w:t xml:space="preserve"> </w:t>
      </w:r>
      <w:proofErr w:type="spellStart"/>
      <w:r w:rsidRPr="000A545D">
        <w:rPr>
          <w:i/>
          <w:sz w:val="28"/>
          <w:szCs w:val="28"/>
        </w:rPr>
        <w:t>цзяо</w:t>
      </w:r>
      <w:proofErr w:type="spellEnd"/>
      <w:r w:rsidRPr="000A545D">
        <w:rPr>
          <w:sz w:val="28"/>
          <w:szCs w:val="28"/>
        </w:rPr>
        <w:t>).</w:t>
      </w:r>
    </w:p>
    <w:p w:rsidR="000A545D" w:rsidRPr="000A545D" w:rsidRDefault="000A545D" w:rsidP="000A545D">
      <w:pPr>
        <w:pStyle w:val="aa"/>
        <w:spacing w:after="0" w:line="360" w:lineRule="auto"/>
        <w:ind w:firstLine="720"/>
        <w:jc w:val="both"/>
        <w:rPr>
          <w:sz w:val="28"/>
          <w:szCs w:val="28"/>
        </w:rPr>
      </w:pPr>
      <w:r w:rsidRPr="000A545D">
        <w:rPr>
          <w:sz w:val="28"/>
          <w:szCs w:val="28"/>
        </w:rPr>
        <w:lastRenderedPageBreak/>
        <w:t xml:space="preserve">Кроме </w:t>
      </w:r>
      <w:proofErr w:type="spellStart"/>
      <w:r w:rsidRPr="000A545D">
        <w:rPr>
          <w:sz w:val="28"/>
          <w:szCs w:val="28"/>
        </w:rPr>
        <w:t>Лао-цзы</w:t>
      </w:r>
      <w:proofErr w:type="spellEnd"/>
      <w:r w:rsidRPr="000A545D">
        <w:rPr>
          <w:sz w:val="28"/>
          <w:szCs w:val="28"/>
        </w:rPr>
        <w:t xml:space="preserve"> нельзя не назвать другого даосского мыслителя, </w:t>
      </w:r>
      <w:proofErr w:type="spellStart"/>
      <w:r w:rsidRPr="000A545D">
        <w:rPr>
          <w:sz w:val="28"/>
          <w:szCs w:val="28"/>
        </w:rPr>
        <w:t>Чжуан-цзы</w:t>
      </w:r>
      <w:proofErr w:type="spellEnd"/>
      <w:r w:rsidRPr="000A545D">
        <w:rPr>
          <w:sz w:val="28"/>
          <w:szCs w:val="28"/>
        </w:rPr>
        <w:t xml:space="preserve"> (IV-III вв. до н.э.), автора трактата, названного его именем. Впрочем, «</w:t>
      </w:r>
      <w:proofErr w:type="spellStart"/>
      <w:r w:rsidRPr="000A545D">
        <w:rPr>
          <w:sz w:val="28"/>
          <w:szCs w:val="28"/>
        </w:rPr>
        <w:t>Чжуан-цзы</w:t>
      </w:r>
      <w:proofErr w:type="spellEnd"/>
      <w:r w:rsidRPr="000A545D">
        <w:rPr>
          <w:sz w:val="28"/>
          <w:szCs w:val="28"/>
        </w:rPr>
        <w:t>» нельзя называть сухим словом «трактат»: так много в нем парадоксов, притч, эксцентричных образов, перетолкованных в духе даосской философии и литературного блеска.</w:t>
      </w:r>
    </w:p>
    <w:p w:rsidR="000A545D" w:rsidRPr="000A545D" w:rsidRDefault="000A545D" w:rsidP="000A545D">
      <w:pPr>
        <w:pStyle w:val="aa"/>
        <w:spacing w:after="0" w:line="360" w:lineRule="auto"/>
        <w:ind w:firstLine="720"/>
        <w:jc w:val="both"/>
        <w:rPr>
          <w:sz w:val="28"/>
          <w:szCs w:val="28"/>
        </w:rPr>
      </w:pPr>
      <w:r w:rsidRPr="000A545D">
        <w:rPr>
          <w:sz w:val="28"/>
          <w:szCs w:val="28"/>
        </w:rPr>
        <w:t>Для мировоззрения «</w:t>
      </w:r>
      <w:proofErr w:type="spellStart"/>
      <w:r w:rsidRPr="000A545D">
        <w:rPr>
          <w:sz w:val="28"/>
          <w:szCs w:val="28"/>
        </w:rPr>
        <w:t>Чжуан-цзы</w:t>
      </w:r>
      <w:proofErr w:type="spellEnd"/>
      <w:r w:rsidRPr="000A545D">
        <w:rPr>
          <w:sz w:val="28"/>
          <w:szCs w:val="28"/>
        </w:rPr>
        <w:t>» огромное значение имела концепция «уравнивания сущего» (</w:t>
      </w:r>
      <w:proofErr w:type="spellStart"/>
      <w:r w:rsidRPr="000A545D">
        <w:rPr>
          <w:i/>
          <w:sz w:val="28"/>
          <w:szCs w:val="28"/>
        </w:rPr>
        <w:t>ци</w:t>
      </w:r>
      <w:proofErr w:type="spellEnd"/>
      <w:r w:rsidRPr="000A545D">
        <w:rPr>
          <w:i/>
          <w:sz w:val="28"/>
          <w:szCs w:val="28"/>
        </w:rPr>
        <w:t xml:space="preserve"> у</w:t>
      </w:r>
      <w:r w:rsidRPr="000A545D">
        <w:rPr>
          <w:sz w:val="28"/>
          <w:szCs w:val="28"/>
        </w:rPr>
        <w:t>), согласно которой мир представляет собой некое абсолютное единство. В нем нет места четким границам между вещами, все слито друг с другом, все присутствует во всем. В этом мире нет никаких абсолютных величин, ничто само по себе не является ни прекрасным, ни безобразным, ни большим, ни малым, но все существует только относительно чего-то другого и в теснейшей внутренней связи и взаимообусловленности.</w:t>
      </w:r>
    </w:p>
    <w:p w:rsidR="000A545D" w:rsidRDefault="000A545D" w:rsidP="00CA0D3B">
      <w:pPr>
        <w:pStyle w:val="aa"/>
        <w:spacing w:after="0" w:line="360" w:lineRule="auto"/>
        <w:ind w:firstLine="720"/>
        <w:jc w:val="both"/>
        <w:rPr>
          <w:sz w:val="28"/>
          <w:szCs w:val="28"/>
        </w:rPr>
      </w:pPr>
      <w:r w:rsidRPr="000A545D">
        <w:rPr>
          <w:sz w:val="28"/>
          <w:szCs w:val="28"/>
        </w:rPr>
        <w:t>Само слово «</w:t>
      </w:r>
      <w:proofErr w:type="spellStart"/>
      <w:r w:rsidRPr="000A545D">
        <w:rPr>
          <w:sz w:val="28"/>
          <w:szCs w:val="28"/>
        </w:rPr>
        <w:t>дао</w:t>
      </w:r>
      <w:proofErr w:type="spellEnd"/>
      <w:r w:rsidRPr="000A545D">
        <w:rPr>
          <w:sz w:val="28"/>
          <w:szCs w:val="28"/>
        </w:rPr>
        <w:t>» вовсе не является исключительным достоянием даосизма. Оно принадлежит всей китайской мысли, и каждый философ древнего Китая видел в нем обозначение истины или, точнее, глубочайшей правды и праведного пути жизни. Все китайские мудрецы – приверженцы Дао. И хотя это понятие дало название даосизму (</w:t>
      </w:r>
      <w:proofErr w:type="spellStart"/>
      <w:r w:rsidRPr="000A545D">
        <w:rPr>
          <w:i/>
          <w:sz w:val="28"/>
          <w:szCs w:val="28"/>
        </w:rPr>
        <w:t>дао</w:t>
      </w:r>
      <w:proofErr w:type="spellEnd"/>
      <w:r w:rsidRPr="000A545D">
        <w:rPr>
          <w:i/>
          <w:sz w:val="28"/>
          <w:szCs w:val="28"/>
        </w:rPr>
        <w:t xml:space="preserve"> </w:t>
      </w:r>
      <w:proofErr w:type="spellStart"/>
      <w:r w:rsidRPr="000A545D">
        <w:rPr>
          <w:i/>
          <w:sz w:val="28"/>
          <w:szCs w:val="28"/>
        </w:rPr>
        <w:t>цзяо</w:t>
      </w:r>
      <w:proofErr w:type="spellEnd"/>
      <w:r w:rsidRPr="000A545D">
        <w:rPr>
          <w:sz w:val="28"/>
          <w:szCs w:val="28"/>
        </w:rPr>
        <w:t xml:space="preserve">), ничего собственно даосского в нем  нет. Это одна из важнейших категорий всей китайской культуры. Специфично лишь ее осмысление даосизмом. Если в конфуцианстве Дао – путь нравственного совершенствования и правления на основе этических норм, то в даосизме Дао </w:t>
      </w:r>
      <w:proofErr w:type="spellStart"/>
      <w:r w:rsidRPr="000A545D">
        <w:rPr>
          <w:sz w:val="28"/>
          <w:szCs w:val="28"/>
        </w:rPr>
        <w:t>космологизируется</w:t>
      </w:r>
      <w:proofErr w:type="spellEnd"/>
      <w:r w:rsidRPr="000A545D">
        <w:rPr>
          <w:sz w:val="28"/>
          <w:szCs w:val="28"/>
        </w:rPr>
        <w:t xml:space="preserve">, приобретая значение высшего </w:t>
      </w:r>
      <w:proofErr w:type="spellStart"/>
      <w:r w:rsidRPr="000A545D">
        <w:rPr>
          <w:sz w:val="28"/>
          <w:szCs w:val="28"/>
        </w:rPr>
        <w:t>первопринципа</w:t>
      </w:r>
      <w:proofErr w:type="spellEnd"/>
      <w:r w:rsidRPr="000A545D">
        <w:rPr>
          <w:sz w:val="28"/>
          <w:szCs w:val="28"/>
        </w:rPr>
        <w:t>, мировой субстанции,  источника бытия всего сущего.</w:t>
      </w:r>
    </w:p>
    <w:p w:rsidR="000A545D" w:rsidRPr="000A545D" w:rsidRDefault="000A545D" w:rsidP="00CA0D3B">
      <w:pPr>
        <w:pStyle w:val="aa"/>
        <w:spacing w:after="0" w:line="360" w:lineRule="auto"/>
        <w:ind w:firstLine="720"/>
        <w:jc w:val="both"/>
        <w:rPr>
          <w:sz w:val="28"/>
          <w:szCs w:val="28"/>
        </w:rPr>
      </w:pPr>
    </w:p>
    <w:p w:rsidR="000A545D" w:rsidRDefault="000A545D" w:rsidP="00CA0D3B">
      <w:pPr>
        <w:spacing w:line="360" w:lineRule="auto"/>
        <w:ind w:firstLine="720"/>
        <w:jc w:val="center"/>
        <w:rPr>
          <w:b/>
          <w:color w:val="000000"/>
          <w:sz w:val="28"/>
          <w:szCs w:val="28"/>
        </w:rPr>
      </w:pPr>
      <w:r w:rsidRPr="000A545D">
        <w:rPr>
          <w:b/>
          <w:color w:val="000000"/>
          <w:sz w:val="28"/>
          <w:szCs w:val="28"/>
        </w:rPr>
        <w:t>Идеи даосизма</w:t>
      </w:r>
    </w:p>
    <w:p w:rsidR="000A545D" w:rsidRPr="000A545D" w:rsidRDefault="000A545D" w:rsidP="00CA0D3B">
      <w:pPr>
        <w:spacing w:line="360" w:lineRule="auto"/>
        <w:ind w:firstLine="720"/>
        <w:jc w:val="both"/>
        <w:rPr>
          <w:b/>
          <w:color w:val="000000"/>
          <w:sz w:val="28"/>
          <w:szCs w:val="28"/>
        </w:rPr>
      </w:pPr>
      <w:r>
        <w:rPr>
          <w:color w:val="000000"/>
          <w:sz w:val="28"/>
          <w:szCs w:val="28"/>
        </w:rPr>
        <w:t>О</w:t>
      </w:r>
      <w:r w:rsidRPr="000A545D">
        <w:rPr>
          <w:color w:val="000000"/>
          <w:sz w:val="28"/>
          <w:szCs w:val="28"/>
        </w:rPr>
        <w:t xml:space="preserve">сновная идея даосизма — утверждение о том, что все подчиняется Дао, из Дао все возникает и в Дао все возвращается. Дао — это всеобщий Закон и Абсолют. Даже великое Небо следует Дао. Познать Дао, следовать ему, слиться с ним — в этом смысл, цель и счастье жизни. Дао проявляется </w:t>
      </w:r>
      <w:r w:rsidRPr="000A545D">
        <w:rPr>
          <w:color w:val="000000"/>
          <w:sz w:val="28"/>
          <w:szCs w:val="28"/>
        </w:rPr>
        <w:lastRenderedPageBreak/>
        <w:t xml:space="preserve">через свою эманацию - дэ. Если человек познает Дао, будет следовать ему, то он достигнет бессмертия. Для этого необходимо, во-первых, питание духа: человек — это скопление многочисленных духов — божественных сил, которым соответствовали небесные духи. Небесные духи ведут счет добрых и злых дел человека и определяют срок его жизни. Таким образом, питание духа — это совершение добродетельных поступков. Во-вторых, необходимо питание тела: соблюдение строжайшей диеты (идеалом была способность питаться собственной слюной и вдыхать эфир росы), физические и дыхательные упражнения, сексуальная практика. Такой путь к бессмертию был долгим и трудным, доступным далеко не каждому человеку. Поэтому возникает стремление упростить его, создав чудодейственный эликсир бессмертия. Особенно в этом нуждались императоры и представители знати. Первым императором, пожелавшим достичь бессмертия с помощью эликсира, был знаменитый </w:t>
      </w:r>
      <w:proofErr w:type="spellStart"/>
      <w:r w:rsidRPr="000A545D">
        <w:rPr>
          <w:color w:val="000000"/>
          <w:sz w:val="28"/>
          <w:szCs w:val="28"/>
        </w:rPr>
        <w:t>Цинь</w:t>
      </w:r>
      <w:proofErr w:type="spellEnd"/>
      <w:r w:rsidRPr="000A545D">
        <w:rPr>
          <w:color w:val="000000"/>
          <w:sz w:val="28"/>
          <w:szCs w:val="28"/>
        </w:rPr>
        <w:t>-ши-</w:t>
      </w:r>
      <w:proofErr w:type="spellStart"/>
      <w:r w:rsidRPr="000A545D">
        <w:rPr>
          <w:color w:val="000000"/>
          <w:sz w:val="28"/>
          <w:szCs w:val="28"/>
        </w:rPr>
        <w:t>хуанди</w:t>
      </w:r>
      <w:proofErr w:type="spellEnd"/>
      <w:r w:rsidRPr="000A545D">
        <w:rPr>
          <w:color w:val="000000"/>
          <w:sz w:val="28"/>
          <w:szCs w:val="28"/>
        </w:rPr>
        <w:t>, который посылал экспедиции в дальние страны для поиска необходимых</w:t>
      </w:r>
      <w:r>
        <w:rPr>
          <w:color w:val="000000"/>
          <w:sz w:val="28"/>
          <w:szCs w:val="28"/>
        </w:rPr>
        <w:t xml:space="preserve"> для эликсира компонентов.</w:t>
      </w:r>
    </w:p>
    <w:p w:rsidR="000A545D" w:rsidRDefault="000A545D" w:rsidP="00CA0D3B">
      <w:pPr>
        <w:spacing w:line="360" w:lineRule="auto"/>
        <w:ind w:firstLine="720"/>
        <w:jc w:val="both"/>
        <w:rPr>
          <w:color w:val="000000"/>
          <w:sz w:val="28"/>
          <w:szCs w:val="28"/>
        </w:rPr>
      </w:pPr>
      <w:r w:rsidRPr="000A545D">
        <w:rPr>
          <w:color w:val="000000"/>
          <w:sz w:val="28"/>
          <w:szCs w:val="28"/>
        </w:rPr>
        <w:t xml:space="preserve">В рамках даосизма возникает концепция </w:t>
      </w:r>
      <w:proofErr w:type="spellStart"/>
      <w:r w:rsidRPr="000A545D">
        <w:rPr>
          <w:color w:val="000000"/>
          <w:sz w:val="28"/>
          <w:szCs w:val="28"/>
        </w:rPr>
        <w:t>недеяния</w:t>
      </w:r>
      <w:proofErr w:type="spellEnd"/>
      <w:r w:rsidRPr="000A545D">
        <w:rPr>
          <w:color w:val="000000"/>
          <w:sz w:val="28"/>
          <w:szCs w:val="28"/>
        </w:rPr>
        <w:t xml:space="preserve"> — отрицание целенаправленной деятельности, идущей вразрез с естественным миропорядком. Лучший государь — тот, который ничего не делает для своих подданных. Задача государя заключается в том, чтобы гармонизировать отношения, предотвращать смуту, а подданные сами разберутся, что им делать.</w:t>
      </w:r>
    </w:p>
    <w:p w:rsidR="000A545D" w:rsidRPr="000A545D" w:rsidRDefault="000A545D" w:rsidP="004A77F0">
      <w:pPr>
        <w:spacing w:line="360" w:lineRule="auto"/>
        <w:ind w:firstLine="720"/>
        <w:jc w:val="both"/>
        <w:rPr>
          <w:color w:val="000000"/>
          <w:sz w:val="28"/>
          <w:szCs w:val="28"/>
        </w:rPr>
      </w:pPr>
    </w:p>
    <w:p w:rsidR="000A545D" w:rsidRPr="000A545D" w:rsidRDefault="000A545D" w:rsidP="004A77F0">
      <w:pPr>
        <w:spacing w:line="360" w:lineRule="auto"/>
        <w:ind w:firstLine="720"/>
        <w:jc w:val="center"/>
        <w:rPr>
          <w:b/>
          <w:color w:val="000000"/>
          <w:sz w:val="28"/>
          <w:szCs w:val="28"/>
        </w:rPr>
      </w:pPr>
      <w:r>
        <w:rPr>
          <w:b/>
          <w:color w:val="000000"/>
          <w:sz w:val="28"/>
          <w:szCs w:val="28"/>
        </w:rPr>
        <w:t>Формы даосизма</w:t>
      </w:r>
    </w:p>
    <w:p w:rsidR="000A545D" w:rsidRPr="000A545D" w:rsidRDefault="000A545D" w:rsidP="00CA0D3B">
      <w:pPr>
        <w:spacing w:line="360" w:lineRule="auto"/>
        <w:ind w:firstLine="720"/>
        <w:jc w:val="both"/>
        <w:rPr>
          <w:color w:val="000000"/>
          <w:sz w:val="28"/>
          <w:szCs w:val="28"/>
        </w:rPr>
      </w:pPr>
      <w:r w:rsidRPr="000A545D">
        <w:rPr>
          <w:color w:val="000000"/>
          <w:sz w:val="28"/>
          <w:szCs w:val="28"/>
        </w:rPr>
        <w:t>Можно выделить три основные формы даосизма:</w:t>
      </w:r>
    </w:p>
    <w:p w:rsidR="000A545D" w:rsidRPr="000A545D" w:rsidRDefault="000A545D" w:rsidP="004A77F0">
      <w:pPr>
        <w:spacing w:line="360" w:lineRule="auto"/>
        <w:ind w:firstLine="720"/>
        <w:jc w:val="both"/>
        <w:rPr>
          <w:color w:val="000000"/>
          <w:sz w:val="28"/>
          <w:szCs w:val="28"/>
        </w:rPr>
      </w:pPr>
      <w:proofErr w:type="gramStart"/>
      <w:r w:rsidRPr="000A545D">
        <w:rPr>
          <w:color w:val="000000"/>
          <w:sz w:val="28"/>
          <w:szCs w:val="28"/>
        </w:rPr>
        <w:t>Философский</w:t>
      </w:r>
      <w:proofErr w:type="gramEnd"/>
      <w:r w:rsidRPr="000A545D">
        <w:rPr>
          <w:color w:val="000000"/>
          <w:sz w:val="28"/>
          <w:szCs w:val="28"/>
        </w:rPr>
        <w:t xml:space="preserve"> — обслуживал потребности образованной верхушки общества, которые искали в нем возможность</w:t>
      </w:r>
      <w:r w:rsidR="004A77F0">
        <w:rPr>
          <w:color w:val="000000"/>
          <w:sz w:val="28"/>
          <w:szCs w:val="28"/>
        </w:rPr>
        <w:t xml:space="preserve"> самовыражения мысли и чувства;</w:t>
      </w:r>
    </w:p>
    <w:p w:rsidR="000A545D" w:rsidRPr="000A545D" w:rsidRDefault="000A545D" w:rsidP="004A77F0">
      <w:pPr>
        <w:spacing w:line="360" w:lineRule="auto"/>
        <w:ind w:firstLine="720"/>
        <w:jc w:val="both"/>
        <w:rPr>
          <w:color w:val="000000"/>
          <w:sz w:val="28"/>
          <w:szCs w:val="28"/>
        </w:rPr>
      </w:pPr>
      <w:proofErr w:type="gramStart"/>
      <w:r w:rsidRPr="000A545D">
        <w:rPr>
          <w:color w:val="000000"/>
          <w:sz w:val="28"/>
          <w:szCs w:val="28"/>
        </w:rPr>
        <w:t>Мистический</w:t>
      </w:r>
      <w:proofErr w:type="gramEnd"/>
      <w:r w:rsidRPr="000A545D">
        <w:rPr>
          <w:color w:val="000000"/>
          <w:sz w:val="28"/>
          <w:szCs w:val="28"/>
        </w:rPr>
        <w:t xml:space="preserve"> — привлекал необразованные массы, которые шли к даосским монахам за помощью, советом, рецептом. Именно в этой форме </w:t>
      </w:r>
      <w:r w:rsidRPr="000A545D">
        <w:rPr>
          <w:color w:val="000000"/>
          <w:sz w:val="28"/>
          <w:szCs w:val="28"/>
        </w:rPr>
        <w:lastRenderedPageBreak/>
        <w:t xml:space="preserve">даосизма сложился гигантский пантеон богов: каждый человек, совершавший добродетельные </w:t>
      </w:r>
      <w:r w:rsidR="004A77F0">
        <w:rPr>
          <w:color w:val="000000"/>
          <w:sz w:val="28"/>
          <w:szCs w:val="28"/>
        </w:rPr>
        <w:t>поступки, мог быть обожествлен;</w:t>
      </w:r>
    </w:p>
    <w:p w:rsidR="000A545D" w:rsidRPr="000A545D" w:rsidRDefault="000A545D" w:rsidP="004A77F0">
      <w:pPr>
        <w:spacing w:line="360" w:lineRule="auto"/>
        <w:ind w:firstLine="720"/>
        <w:jc w:val="both"/>
        <w:rPr>
          <w:color w:val="000000"/>
          <w:sz w:val="28"/>
          <w:szCs w:val="28"/>
        </w:rPr>
      </w:pPr>
      <w:proofErr w:type="spellStart"/>
      <w:r w:rsidRPr="000A545D">
        <w:rPr>
          <w:color w:val="000000"/>
          <w:sz w:val="28"/>
          <w:szCs w:val="28"/>
        </w:rPr>
        <w:t>Протонаучный</w:t>
      </w:r>
      <w:proofErr w:type="spellEnd"/>
      <w:r w:rsidRPr="000A545D">
        <w:rPr>
          <w:color w:val="000000"/>
          <w:sz w:val="28"/>
          <w:szCs w:val="28"/>
        </w:rPr>
        <w:t xml:space="preserve"> - занимается исследованием законов природы и использованием их в медицине, астрономии, математике и т.д. Официальной наукой в Китае было конфуцианство, однако китайцы известны как первооткрыватели многих технических достижений: пороха, стекла, фарфора, компаса и т.д. Многие из этих открытий были сделаны монахами-</w:t>
      </w:r>
      <w:proofErr w:type="spellStart"/>
      <w:r w:rsidRPr="000A545D">
        <w:rPr>
          <w:color w:val="000000"/>
          <w:sz w:val="28"/>
          <w:szCs w:val="28"/>
        </w:rPr>
        <w:t>даосами</w:t>
      </w:r>
      <w:proofErr w:type="spellEnd"/>
      <w:r w:rsidRPr="000A545D">
        <w:rPr>
          <w:color w:val="000000"/>
          <w:sz w:val="28"/>
          <w:szCs w:val="28"/>
        </w:rPr>
        <w:t xml:space="preserve">, пытавшимися создать эликсир бессмертия и совершивших попутно значительные научные открытия. Создали </w:t>
      </w:r>
      <w:proofErr w:type="spellStart"/>
      <w:r w:rsidRPr="000A545D">
        <w:rPr>
          <w:color w:val="000000"/>
          <w:sz w:val="28"/>
          <w:szCs w:val="28"/>
        </w:rPr>
        <w:t>даосы</w:t>
      </w:r>
      <w:proofErr w:type="spellEnd"/>
      <w:r w:rsidRPr="000A545D">
        <w:rPr>
          <w:color w:val="000000"/>
          <w:sz w:val="28"/>
          <w:szCs w:val="28"/>
        </w:rPr>
        <w:t xml:space="preserve"> и так популярное сегодня учение </w:t>
      </w:r>
      <w:proofErr w:type="spellStart"/>
      <w:r w:rsidRPr="000A545D">
        <w:rPr>
          <w:color w:val="000000"/>
          <w:sz w:val="28"/>
          <w:szCs w:val="28"/>
        </w:rPr>
        <w:t>фэншуй</w:t>
      </w:r>
      <w:proofErr w:type="spellEnd"/>
      <w:r w:rsidRPr="000A545D">
        <w:rPr>
          <w:color w:val="000000"/>
          <w:sz w:val="28"/>
          <w:szCs w:val="28"/>
        </w:rPr>
        <w:t xml:space="preserve"> (</w:t>
      </w:r>
      <w:proofErr w:type="spellStart"/>
      <w:r w:rsidRPr="000A545D">
        <w:rPr>
          <w:color w:val="000000"/>
          <w:sz w:val="28"/>
          <w:szCs w:val="28"/>
        </w:rPr>
        <w:t>геомантия</w:t>
      </w:r>
      <w:proofErr w:type="spellEnd"/>
      <w:r w:rsidRPr="000A545D">
        <w:rPr>
          <w:color w:val="000000"/>
          <w:sz w:val="28"/>
          <w:szCs w:val="28"/>
        </w:rPr>
        <w:t xml:space="preserve">), дыхательную гимнастику - </w:t>
      </w:r>
      <w:proofErr w:type="spellStart"/>
      <w:r w:rsidRPr="000A545D">
        <w:rPr>
          <w:color w:val="000000"/>
          <w:sz w:val="28"/>
          <w:szCs w:val="28"/>
        </w:rPr>
        <w:t>цигун</w:t>
      </w:r>
      <w:proofErr w:type="spellEnd"/>
      <w:r w:rsidRPr="000A545D">
        <w:rPr>
          <w:color w:val="000000"/>
          <w:sz w:val="28"/>
          <w:szCs w:val="28"/>
        </w:rPr>
        <w:t>, а также бое</w:t>
      </w:r>
      <w:r w:rsidR="004A77F0">
        <w:rPr>
          <w:color w:val="000000"/>
          <w:sz w:val="28"/>
          <w:szCs w:val="28"/>
        </w:rPr>
        <w:t>вые искусства, в частности ушу.</w:t>
      </w:r>
    </w:p>
    <w:p w:rsidR="000A545D" w:rsidRPr="000A545D" w:rsidRDefault="000A545D" w:rsidP="00CA0D3B">
      <w:pPr>
        <w:spacing w:line="360" w:lineRule="auto"/>
        <w:ind w:firstLine="720"/>
        <w:jc w:val="both"/>
        <w:rPr>
          <w:color w:val="000000"/>
          <w:sz w:val="28"/>
          <w:szCs w:val="28"/>
        </w:rPr>
      </w:pPr>
      <w:proofErr w:type="spellStart"/>
      <w:r w:rsidRPr="000A545D">
        <w:rPr>
          <w:color w:val="000000"/>
          <w:sz w:val="28"/>
          <w:szCs w:val="28"/>
        </w:rPr>
        <w:t>Даосы</w:t>
      </w:r>
      <w:proofErr w:type="spellEnd"/>
      <w:r w:rsidRPr="000A545D">
        <w:rPr>
          <w:color w:val="000000"/>
          <w:sz w:val="28"/>
          <w:szCs w:val="28"/>
        </w:rPr>
        <w:t xml:space="preserve"> обосновывали идею всеобщего равенства и социальной справедливости, что обусловливало популярность даосизма, особенно во времена бедствий и политических кризисов. Так случилось в конце II в. н.э., когда под предводительством даосских монахов произошло мощное народное восстание, которое получило название восстания "Желтых повязок". Лидером восстания был даосский маг </w:t>
      </w:r>
      <w:proofErr w:type="spellStart"/>
      <w:r w:rsidRPr="000A545D">
        <w:rPr>
          <w:color w:val="000000"/>
          <w:sz w:val="28"/>
          <w:szCs w:val="28"/>
        </w:rPr>
        <w:t>Чжан</w:t>
      </w:r>
      <w:proofErr w:type="spellEnd"/>
      <w:r w:rsidRPr="000A545D">
        <w:rPr>
          <w:color w:val="000000"/>
          <w:sz w:val="28"/>
          <w:szCs w:val="28"/>
        </w:rPr>
        <w:t xml:space="preserve"> </w:t>
      </w:r>
      <w:proofErr w:type="spellStart"/>
      <w:r w:rsidRPr="000A545D">
        <w:rPr>
          <w:color w:val="000000"/>
          <w:sz w:val="28"/>
          <w:szCs w:val="28"/>
        </w:rPr>
        <w:t>Цзюэ</w:t>
      </w:r>
      <w:proofErr w:type="spellEnd"/>
      <w:r w:rsidRPr="000A545D">
        <w:rPr>
          <w:color w:val="000000"/>
          <w:sz w:val="28"/>
          <w:szCs w:val="28"/>
        </w:rPr>
        <w:t xml:space="preserve">. Он провозгласил своей целью свержение существующего строя и замену его царством Великого Равенства; 184 г. был объявлен началом </w:t>
      </w:r>
      <w:r w:rsidR="004A77F0">
        <w:rPr>
          <w:color w:val="000000"/>
          <w:sz w:val="28"/>
          <w:szCs w:val="28"/>
        </w:rPr>
        <w:t>нового 60-летнего цикла — эпохи</w:t>
      </w:r>
      <w:r w:rsidR="00CA0D3B">
        <w:rPr>
          <w:color w:val="000000"/>
          <w:sz w:val="28"/>
          <w:szCs w:val="28"/>
        </w:rPr>
        <w:t xml:space="preserve"> </w:t>
      </w:r>
      <w:r w:rsidRPr="000A545D">
        <w:rPr>
          <w:color w:val="000000"/>
          <w:sz w:val="28"/>
          <w:szCs w:val="28"/>
        </w:rPr>
        <w:t>«Желтого неба», которая принесет людям счастье и навсегда покончит с эрой «Синего неба», ставшего символом зла и несправедливости. В знак своей приверженности новым идеям повстанцы надевали на головы желтые повязки. Восстание было подавлено правительственными войсками. Оставшиеся в живых повстанцы бежали на север, где, объединившись с другой даосской сектой, образовали теократическое государство даосских пап, просуществов</w:t>
      </w:r>
      <w:r w:rsidR="004A77F0">
        <w:rPr>
          <w:color w:val="000000"/>
          <w:sz w:val="28"/>
          <w:szCs w:val="28"/>
        </w:rPr>
        <w:t>авшее в Китае до середины XX в.</w:t>
      </w:r>
    </w:p>
    <w:p w:rsidR="000A545D" w:rsidRPr="000A545D" w:rsidRDefault="000A545D" w:rsidP="004A77F0">
      <w:pPr>
        <w:spacing w:line="360" w:lineRule="auto"/>
        <w:ind w:firstLine="720"/>
        <w:jc w:val="both"/>
        <w:rPr>
          <w:color w:val="000000"/>
          <w:sz w:val="28"/>
          <w:szCs w:val="28"/>
        </w:rPr>
      </w:pPr>
      <w:r w:rsidRPr="000A545D">
        <w:rPr>
          <w:color w:val="000000"/>
          <w:sz w:val="28"/>
          <w:szCs w:val="28"/>
        </w:rPr>
        <w:t xml:space="preserve">В Средние века по всему Китаю была создана сеть даосских монастырей. Однако за пределами своей общины </w:t>
      </w:r>
      <w:proofErr w:type="spellStart"/>
      <w:r w:rsidRPr="000A545D">
        <w:rPr>
          <w:color w:val="000000"/>
          <w:sz w:val="28"/>
          <w:szCs w:val="28"/>
        </w:rPr>
        <w:t>даосы</w:t>
      </w:r>
      <w:proofErr w:type="spellEnd"/>
      <w:r w:rsidRPr="000A545D">
        <w:rPr>
          <w:color w:val="000000"/>
          <w:sz w:val="28"/>
          <w:szCs w:val="28"/>
        </w:rPr>
        <w:t xml:space="preserve"> влияния не имели. Даосизм не создал централизованной организации, но некоторая аморфность позволила ему проникать во все структуры китайского общества. Даосизм </w:t>
      </w:r>
      <w:r w:rsidRPr="000A545D">
        <w:rPr>
          <w:color w:val="000000"/>
          <w:sz w:val="28"/>
          <w:szCs w:val="28"/>
        </w:rPr>
        <w:lastRenderedPageBreak/>
        <w:t>постепенно реформировался под влиянием других религий, суще</w:t>
      </w:r>
      <w:r w:rsidR="004A77F0">
        <w:rPr>
          <w:color w:val="000000"/>
          <w:sz w:val="28"/>
          <w:szCs w:val="28"/>
        </w:rPr>
        <w:t>ствовавших на территории Китая.</w:t>
      </w:r>
    </w:p>
    <w:p w:rsidR="001A6E34" w:rsidRDefault="000A545D" w:rsidP="004A77F0">
      <w:pPr>
        <w:spacing w:line="360" w:lineRule="auto"/>
        <w:ind w:firstLine="720"/>
        <w:jc w:val="both"/>
        <w:rPr>
          <w:color w:val="000000"/>
          <w:sz w:val="28"/>
          <w:szCs w:val="28"/>
        </w:rPr>
      </w:pPr>
      <w:r w:rsidRPr="000A545D">
        <w:rPr>
          <w:color w:val="000000"/>
          <w:sz w:val="28"/>
          <w:szCs w:val="28"/>
        </w:rPr>
        <w:t>В настоящее время даосизм популярен в КНР, на Тайване, в Сянгане и среди китайских эмигрантов в разных странах. Здесь активно действуют даосские храмы, монастыри, которые посещают сотни тысяч верующих.</w:t>
      </w:r>
    </w:p>
    <w:p w:rsidR="001A6E34" w:rsidRDefault="001A6E34" w:rsidP="004A77F0">
      <w:pPr>
        <w:spacing w:line="360" w:lineRule="auto"/>
        <w:ind w:firstLine="720"/>
        <w:jc w:val="both"/>
        <w:rPr>
          <w:color w:val="000000"/>
          <w:sz w:val="28"/>
          <w:szCs w:val="28"/>
        </w:rPr>
      </w:pPr>
    </w:p>
    <w:p w:rsidR="001A6E34" w:rsidRPr="004A77F0" w:rsidRDefault="004A77F0" w:rsidP="004A77F0">
      <w:pPr>
        <w:spacing w:line="360" w:lineRule="auto"/>
        <w:ind w:firstLine="720"/>
        <w:jc w:val="center"/>
        <w:rPr>
          <w:b/>
          <w:color w:val="000000"/>
          <w:sz w:val="28"/>
          <w:szCs w:val="28"/>
        </w:rPr>
      </w:pPr>
      <w:r w:rsidRPr="004A77F0">
        <w:rPr>
          <w:b/>
          <w:sz w:val="28"/>
          <w:szCs w:val="28"/>
        </w:rPr>
        <w:t>Понятие «даосизм» и суть учения даосизма</w:t>
      </w:r>
    </w:p>
    <w:p w:rsidR="001A6E34" w:rsidRDefault="004A77F0" w:rsidP="004A77F0">
      <w:pPr>
        <w:spacing w:line="360" w:lineRule="auto"/>
        <w:ind w:firstLine="720"/>
        <w:jc w:val="both"/>
        <w:rPr>
          <w:color w:val="000000"/>
          <w:sz w:val="28"/>
          <w:szCs w:val="28"/>
        </w:rPr>
      </w:pPr>
      <w:proofErr w:type="spellStart"/>
      <w:proofErr w:type="gramStart"/>
      <w:r w:rsidRPr="004A77F0">
        <w:rPr>
          <w:color w:val="000000"/>
          <w:sz w:val="28"/>
          <w:szCs w:val="28"/>
        </w:rPr>
        <w:t>Даоси́зм</w:t>
      </w:r>
      <w:proofErr w:type="spellEnd"/>
      <w:proofErr w:type="gramEnd"/>
      <w:r>
        <w:rPr>
          <w:color w:val="000000"/>
          <w:sz w:val="28"/>
          <w:szCs w:val="28"/>
        </w:rPr>
        <w:t xml:space="preserve"> -</w:t>
      </w:r>
      <w:r w:rsidRPr="004A77F0">
        <w:rPr>
          <w:color w:val="000000"/>
          <w:sz w:val="28"/>
          <w:szCs w:val="28"/>
        </w:rPr>
        <w:t xml:space="preserve"> учение о </w:t>
      </w:r>
      <w:proofErr w:type="spellStart"/>
      <w:r w:rsidRPr="004A77F0">
        <w:rPr>
          <w:color w:val="000000"/>
          <w:sz w:val="28"/>
          <w:szCs w:val="28"/>
        </w:rPr>
        <w:t>дао</w:t>
      </w:r>
      <w:proofErr w:type="spellEnd"/>
      <w:r w:rsidRPr="004A77F0">
        <w:rPr>
          <w:color w:val="000000"/>
          <w:sz w:val="28"/>
          <w:szCs w:val="28"/>
        </w:rPr>
        <w:t xml:space="preserve"> или «пути вещей», китайское традиционное учение, включающее элементы религ</w:t>
      </w:r>
      <w:r>
        <w:rPr>
          <w:color w:val="000000"/>
          <w:sz w:val="28"/>
          <w:szCs w:val="28"/>
        </w:rPr>
        <w:t>ии и философии</w:t>
      </w:r>
      <w:r w:rsidRPr="004A77F0">
        <w:rPr>
          <w:color w:val="000000"/>
          <w:sz w:val="28"/>
          <w:szCs w:val="28"/>
        </w:rPr>
        <w:t>. Обыкновенно различаются даосизм как определенный стиль философской критики (</w:t>
      </w:r>
      <w:proofErr w:type="spellStart"/>
      <w:r w:rsidRPr="004A77F0">
        <w:rPr>
          <w:color w:val="000000"/>
          <w:sz w:val="28"/>
          <w:szCs w:val="28"/>
        </w:rPr>
        <w:t>дао</w:t>
      </w:r>
      <w:proofErr w:type="spellEnd"/>
      <w:r w:rsidRPr="004A77F0">
        <w:rPr>
          <w:color w:val="000000"/>
          <w:sz w:val="28"/>
          <w:szCs w:val="28"/>
        </w:rPr>
        <w:t xml:space="preserve"> </w:t>
      </w:r>
      <w:proofErr w:type="spellStart"/>
      <w:r w:rsidRPr="004A77F0">
        <w:rPr>
          <w:color w:val="000000"/>
          <w:sz w:val="28"/>
          <w:szCs w:val="28"/>
        </w:rPr>
        <w:t>цзя</w:t>
      </w:r>
      <w:proofErr w:type="spellEnd"/>
      <w:r w:rsidRPr="004A77F0">
        <w:rPr>
          <w:color w:val="000000"/>
          <w:sz w:val="28"/>
          <w:szCs w:val="28"/>
        </w:rPr>
        <w:t>) и даосизм как сово</w:t>
      </w:r>
      <w:r w:rsidRPr="004A77F0">
        <w:rPr>
          <w:rFonts w:hint="eastAsia"/>
          <w:color w:val="000000"/>
          <w:sz w:val="28"/>
          <w:szCs w:val="28"/>
        </w:rPr>
        <w:t>купность</w:t>
      </w:r>
      <w:r w:rsidRPr="004A77F0">
        <w:rPr>
          <w:color w:val="000000"/>
          <w:sz w:val="28"/>
          <w:szCs w:val="28"/>
        </w:rPr>
        <w:t xml:space="preserve"> духовных практик (</w:t>
      </w:r>
      <w:proofErr w:type="spellStart"/>
      <w:r w:rsidRPr="004A77F0">
        <w:rPr>
          <w:color w:val="000000"/>
          <w:sz w:val="28"/>
          <w:szCs w:val="28"/>
        </w:rPr>
        <w:t>дао</w:t>
      </w:r>
      <w:proofErr w:type="spellEnd"/>
      <w:r w:rsidRPr="004A77F0">
        <w:rPr>
          <w:color w:val="000000"/>
          <w:sz w:val="28"/>
          <w:szCs w:val="28"/>
        </w:rPr>
        <w:t xml:space="preserve"> </w:t>
      </w:r>
      <w:proofErr w:type="spellStart"/>
      <w:r w:rsidRPr="004A77F0">
        <w:rPr>
          <w:color w:val="000000"/>
          <w:sz w:val="28"/>
          <w:szCs w:val="28"/>
        </w:rPr>
        <w:t>цзяо</w:t>
      </w:r>
      <w:proofErr w:type="spellEnd"/>
      <w:r w:rsidRPr="004A77F0">
        <w:rPr>
          <w:color w:val="000000"/>
          <w:sz w:val="28"/>
          <w:szCs w:val="28"/>
        </w:rPr>
        <w:t xml:space="preserve">), но это деление достаточно условно. Под </w:t>
      </w:r>
      <w:proofErr w:type="spellStart"/>
      <w:r w:rsidRPr="004A77F0">
        <w:rPr>
          <w:color w:val="000000"/>
          <w:sz w:val="28"/>
          <w:szCs w:val="28"/>
        </w:rPr>
        <w:t>дао</w:t>
      </w:r>
      <w:proofErr w:type="spellEnd"/>
      <w:r w:rsidRPr="004A77F0">
        <w:rPr>
          <w:color w:val="000000"/>
          <w:sz w:val="28"/>
          <w:szCs w:val="28"/>
        </w:rPr>
        <w:t xml:space="preserve"> </w:t>
      </w:r>
      <w:proofErr w:type="spellStart"/>
      <w:r w:rsidRPr="004A77F0">
        <w:rPr>
          <w:color w:val="000000"/>
          <w:sz w:val="28"/>
          <w:szCs w:val="28"/>
        </w:rPr>
        <w:t>цзя</w:t>
      </w:r>
      <w:proofErr w:type="spellEnd"/>
      <w:r w:rsidRPr="004A77F0">
        <w:rPr>
          <w:color w:val="000000"/>
          <w:sz w:val="28"/>
          <w:szCs w:val="28"/>
        </w:rPr>
        <w:t xml:space="preserve"> подразумевают преимущественно </w:t>
      </w:r>
      <w:proofErr w:type="spellStart"/>
      <w:r w:rsidRPr="004A77F0">
        <w:rPr>
          <w:color w:val="000000"/>
          <w:sz w:val="28"/>
          <w:szCs w:val="28"/>
        </w:rPr>
        <w:t>доциньский</w:t>
      </w:r>
      <w:proofErr w:type="spellEnd"/>
      <w:r w:rsidRPr="004A77F0">
        <w:rPr>
          <w:color w:val="000000"/>
          <w:sz w:val="28"/>
          <w:szCs w:val="28"/>
        </w:rPr>
        <w:t xml:space="preserve"> даосизм, связываемый с текстами, авторство которых прип</w:t>
      </w:r>
      <w:r>
        <w:rPr>
          <w:color w:val="000000"/>
          <w:sz w:val="28"/>
          <w:szCs w:val="28"/>
        </w:rPr>
        <w:t xml:space="preserve">исывается </w:t>
      </w:r>
      <w:proofErr w:type="spellStart"/>
      <w:r>
        <w:rPr>
          <w:color w:val="000000"/>
          <w:sz w:val="28"/>
          <w:szCs w:val="28"/>
        </w:rPr>
        <w:t>Лао-цзы</w:t>
      </w:r>
      <w:proofErr w:type="spellEnd"/>
      <w:r>
        <w:rPr>
          <w:color w:val="000000"/>
          <w:sz w:val="28"/>
          <w:szCs w:val="28"/>
        </w:rPr>
        <w:t xml:space="preserve"> и </w:t>
      </w:r>
      <w:proofErr w:type="spellStart"/>
      <w:r>
        <w:rPr>
          <w:color w:val="000000"/>
          <w:sz w:val="28"/>
          <w:szCs w:val="28"/>
        </w:rPr>
        <w:t>Чжуан-цзы</w:t>
      </w:r>
      <w:proofErr w:type="spellEnd"/>
      <w:r w:rsidRPr="004A77F0">
        <w:rPr>
          <w:color w:val="000000"/>
          <w:sz w:val="28"/>
          <w:szCs w:val="28"/>
        </w:rPr>
        <w:t>.</w:t>
      </w:r>
    </w:p>
    <w:p w:rsidR="00974400" w:rsidRDefault="004A77F0" w:rsidP="004A77F0">
      <w:pPr>
        <w:spacing w:line="360" w:lineRule="auto"/>
        <w:ind w:firstLine="720"/>
        <w:jc w:val="both"/>
        <w:rPr>
          <w:color w:val="000000"/>
          <w:sz w:val="28"/>
          <w:szCs w:val="28"/>
        </w:rPr>
      </w:pPr>
      <w:r w:rsidRPr="004A77F0">
        <w:rPr>
          <w:color w:val="000000"/>
          <w:sz w:val="28"/>
          <w:szCs w:val="28"/>
        </w:rPr>
        <w:t xml:space="preserve">Цель адептов даосизма - достичь единства с первоосновой мира - </w:t>
      </w:r>
      <w:proofErr w:type="spellStart"/>
      <w:r w:rsidRPr="004A77F0">
        <w:rPr>
          <w:color w:val="000000"/>
          <w:sz w:val="28"/>
          <w:szCs w:val="28"/>
        </w:rPr>
        <w:t>дао</w:t>
      </w:r>
      <w:proofErr w:type="spellEnd"/>
      <w:r w:rsidRPr="004A77F0">
        <w:rPr>
          <w:color w:val="000000"/>
          <w:sz w:val="28"/>
          <w:szCs w:val="28"/>
        </w:rPr>
        <w:t xml:space="preserve"> и посредством алхимии и психофизических упражнений обрести бессмертие</w:t>
      </w:r>
      <w:r w:rsidR="00974400">
        <w:rPr>
          <w:color w:val="000000"/>
          <w:sz w:val="28"/>
          <w:szCs w:val="28"/>
        </w:rPr>
        <w:t>.</w:t>
      </w:r>
    </w:p>
    <w:p w:rsidR="00974400" w:rsidRDefault="00974400" w:rsidP="004A77F0">
      <w:pPr>
        <w:spacing w:line="360" w:lineRule="auto"/>
        <w:ind w:firstLine="720"/>
        <w:jc w:val="both"/>
        <w:rPr>
          <w:color w:val="000000"/>
          <w:sz w:val="28"/>
          <w:szCs w:val="28"/>
        </w:rPr>
      </w:pPr>
      <w:r w:rsidRPr="00974400">
        <w:rPr>
          <w:color w:val="000000"/>
          <w:sz w:val="28"/>
          <w:szCs w:val="28"/>
        </w:rPr>
        <w:t>Нравственный идеал даосизма — это отшельник, который с помощью религиозной медитации, дыхательных и гимнастических упражнений добивается высокого духовного состояния, позволяющего ему преодолеть все страсти и желания, погрузиться в общение с божественным Дао.</w:t>
      </w:r>
    </w:p>
    <w:p w:rsidR="00974400" w:rsidRDefault="00974400" w:rsidP="004A77F0">
      <w:pPr>
        <w:spacing w:line="360" w:lineRule="auto"/>
        <w:ind w:firstLine="720"/>
        <w:jc w:val="both"/>
        <w:rPr>
          <w:color w:val="000000"/>
          <w:sz w:val="28"/>
          <w:szCs w:val="28"/>
        </w:rPr>
      </w:pPr>
    </w:p>
    <w:p w:rsidR="00974400" w:rsidRDefault="00974400" w:rsidP="00974400">
      <w:pPr>
        <w:spacing w:line="360" w:lineRule="auto"/>
        <w:ind w:firstLine="720"/>
        <w:jc w:val="center"/>
        <w:rPr>
          <w:color w:val="000000"/>
          <w:sz w:val="28"/>
          <w:szCs w:val="28"/>
        </w:rPr>
      </w:pPr>
      <w:r>
        <w:rPr>
          <w:b/>
          <w:color w:val="000000"/>
          <w:sz w:val="28"/>
          <w:szCs w:val="28"/>
        </w:rPr>
        <w:t>Учение Конфуция</w:t>
      </w:r>
    </w:p>
    <w:p w:rsidR="00974400" w:rsidRDefault="00974400" w:rsidP="00974400">
      <w:pPr>
        <w:spacing w:line="360" w:lineRule="auto"/>
        <w:ind w:firstLine="720"/>
        <w:jc w:val="both"/>
        <w:rPr>
          <w:color w:val="000000"/>
          <w:sz w:val="28"/>
          <w:szCs w:val="28"/>
        </w:rPr>
      </w:pPr>
      <w:r w:rsidRPr="00974400">
        <w:rPr>
          <w:color w:val="000000"/>
          <w:sz w:val="28"/>
          <w:szCs w:val="28"/>
        </w:rPr>
        <w:t>Конфуцианство носит имя своего основателя Конфуция. По-китайски его имя звучало «Кун Фу-</w:t>
      </w:r>
      <w:proofErr w:type="spellStart"/>
      <w:r w:rsidRPr="00974400">
        <w:rPr>
          <w:color w:val="000000"/>
          <w:sz w:val="28"/>
          <w:szCs w:val="28"/>
        </w:rPr>
        <w:t>цзы</w:t>
      </w:r>
      <w:proofErr w:type="spellEnd"/>
      <w:r w:rsidRPr="00974400">
        <w:rPr>
          <w:color w:val="000000"/>
          <w:sz w:val="28"/>
          <w:szCs w:val="28"/>
        </w:rPr>
        <w:t xml:space="preserve">» (что значит «учитель Кун»), которое миссионеры-иезуиты стали произносить как «Конфуций». Он </w:t>
      </w:r>
      <w:proofErr w:type="gramStart"/>
      <w:r w:rsidRPr="00974400">
        <w:rPr>
          <w:color w:val="000000"/>
          <w:sz w:val="28"/>
          <w:szCs w:val="28"/>
        </w:rPr>
        <w:t>родился в 551 году и умер в 479 году до Р.Х. Для Китая это было</w:t>
      </w:r>
      <w:proofErr w:type="gramEnd"/>
      <w:r w:rsidRPr="00974400">
        <w:rPr>
          <w:color w:val="000000"/>
          <w:sz w:val="28"/>
          <w:szCs w:val="28"/>
        </w:rPr>
        <w:t xml:space="preserve"> беспокойное время: родовое патриархальное общество разрушалось, и на смену ему приходила власть, опирающаяся на бюрократический аппарат. Крушение устоев старины порождало ощущение хаоса. Конфуций идеализирует древние традиции, призывает следовать гуманности и мудрости благородных мужей </w:t>
      </w:r>
      <w:r w:rsidRPr="00974400">
        <w:rPr>
          <w:color w:val="000000"/>
          <w:sz w:val="28"/>
          <w:szCs w:val="28"/>
        </w:rPr>
        <w:lastRenderedPageBreak/>
        <w:t xml:space="preserve">прошлого. Учение Конфуция дошло до нас в виде собрания его размышлений в книге, которая называется «Лунь </w:t>
      </w:r>
      <w:proofErr w:type="spellStart"/>
      <w:r w:rsidRPr="00974400">
        <w:rPr>
          <w:color w:val="000000"/>
          <w:sz w:val="28"/>
          <w:szCs w:val="28"/>
        </w:rPr>
        <w:t>юй</w:t>
      </w:r>
      <w:proofErr w:type="spellEnd"/>
      <w:r w:rsidRPr="00974400">
        <w:rPr>
          <w:color w:val="000000"/>
          <w:sz w:val="28"/>
          <w:szCs w:val="28"/>
        </w:rPr>
        <w:t>» («Беседы и суждения»). В этой книге говорится о Конфуции, что он был «простым, обаятельным, добрым, внушительным, но не строгим, достойным и приятным». Он не был аскетом, но полагал, что в жизни все должно быть умеренным, соответствовать принципу «золотой середины».</w:t>
      </w:r>
    </w:p>
    <w:p w:rsidR="00974400" w:rsidRPr="00974400" w:rsidRDefault="00974400" w:rsidP="00974400">
      <w:pPr>
        <w:spacing w:line="360" w:lineRule="auto"/>
        <w:ind w:firstLine="720"/>
        <w:jc w:val="both"/>
        <w:rPr>
          <w:color w:val="000000"/>
          <w:sz w:val="28"/>
          <w:szCs w:val="28"/>
        </w:rPr>
      </w:pPr>
      <w:r w:rsidRPr="00974400">
        <w:rPr>
          <w:color w:val="000000"/>
          <w:sz w:val="28"/>
          <w:szCs w:val="28"/>
        </w:rPr>
        <w:t>Конфуций глубоко верил в ценность правильного устройства человеческого общества. Поэтому все его учение сосредоточено на том, как человеку достичь гармоничных отношений — прежде всего с людьми, но также и с миром. Конфуций никогда не учил вере в Бога. Он был агностиком (Агностик — человек, считающий невозможным познать, что такое Бог и есть ли Он вообще.)  и считал излишним заниматься вопросами, касающимися потустороннего мира. Он учил, что каждый мог бы жить как благородный человек. Жизнь такого человека проявляется в пяти видах отношений, которые должны быть «правильными». Эти отношения таковы: отца и сына, правителя и подданного, старшего и младшего брата, мужчины и женщины, друга с другом. Особое внимание уделялось отношениям внутри семьи. В ней должно быть абсолютное почтение к старшим. Подобным же образом и в государстве подданные должны относиться к начальству и властям. Разработанное Конфуцием учение о «сыновней почтительности» легло в основу обновленного традиционного культа предков, до сегодняшнего дня остающегося важнейшим ком</w:t>
      </w:r>
      <w:r>
        <w:rPr>
          <w:color w:val="000000"/>
          <w:sz w:val="28"/>
          <w:szCs w:val="28"/>
        </w:rPr>
        <w:t>понентом китайской цивилизации.</w:t>
      </w:r>
    </w:p>
    <w:p w:rsidR="00974400" w:rsidRDefault="00974400" w:rsidP="00974400">
      <w:pPr>
        <w:spacing w:line="360" w:lineRule="auto"/>
        <w:ind w:firstLine="720"/>
        <w:jc w:val="both"/>
        <w:rPr>
          <w:color w:val="000000"/>
          <w:sz w:val="28"/>
          <w:szCs w:val="28"/>
        </w:rPr>
      </w:pPr>
      <w:r w:rsidRPr="00974400">
        <w:rPr>
          <w:color w:val="000000"/>
          <w:sz w:val="28"/>
          <w:szCs w:val="28"/>
        </w:rPr>
        <w:t xml:space="preserve">Большое значение в конфуцианстве придается ритуалам, определенным нормам поведения в различных обстоятельствах. Эти ритуалы, которые были собраны и зафиксированы в различных трактатах, оставались в значительной своей части неизменными. Конфуцианство стало официальной идеологией китайского государства и обязательным мировоззрением для всех чиновников. Поэтому, чем более высокую ступень занимал чиновник, тем тщательнее он должен был исполнять эти церемонии. </w:t>
      </w:r>
      <w:r w:rsidRPr="00974400">
        <w:rPr>
          <w:color w:val="000000"/>
          <w:sz w:val="28"/>
          <w:szCs w:val="28"/>
        </w:rPr>
        <w:lastRenderedPageBreak/>
        <w:t>Всякий желающий занять положение в обществе должен б</w:t>
      </w:r>
      <w:r>
        <w:rPr>
          <w:color w:val="000000"/>
          <w:sz w:val="28"/>
          <w:szCs w:val="28"/>
        </w:rPr>
        <w:t>ыл подчинить им всю свою жизнь.</w:t>
      </w:r>
    </w:p>
    <w:p w:rsidR="00974400" w:rsidRPr="00974400" w:rsidRDefault="00974400" w:rsidP="00974400">
      <w:pPr>
        <w:spacing w:line="360" w:lineRule="auto"/>
        <w:ind w:firstLine="720"/>
        <w:jc w:val="both"/>
        <w:rPr>
          <w:color w:val="000000"/>
          <w:sz w:val="28"/>
          <w:szCs w:val="28"/>
        </w:rPr>
      </w:pPr>
      <w:r>
        <w:rPr>
          <w:color w:val="000000"/>
          <w:sz w:val="28"/>
          <w:szCs w:val="28"/>
        </w:rPr>
        <w:t xml:space="preserve">В </w:t>
      </w:r>
      <w:r w:rsidRPr="00974400">
        <w:rPr>
          <w:color w:val="000000"/>
          <w:sz w:val="28"/>
          <w:szCs w:val="28"/>
        </w:rPr>
        <w:t>конфуцианстве отсутствовали профессиональные священнослужители, жертвоприношения совершались главами семейств, государственными чиновниками и императором. Благодаря конфуцианству Китай оставался неизменным на протяже</w:t>
      </w:r>
      <w:r>
        <w:rPr>
          <w:color w:val="000000"/>
          <w:sz w:val="28"/>
          <w:szCs w:val="28"/>
        </w:rPr>
        <w:t>нии двух с половиной тысяч лет.</w:t>
      </w:r>
    </w:p>
    <w:p w:rsidR="00974400" w:rsidRDefault="00974400" w:rsidP="00974400">
      <w:pPr>
        <w:spacing w:line="360" w:lineRule="auto"/>
        <w:ind w:firstLine="720"/>
        <w:jc w:val="both"/>
        <w:rPr>
          <w:color w:val="000000"/>
          <w:sz w:val="28"/>
          <w:szCs w:val="28"/>
        </w:rPr>
      </w:pPr>
      <w:r w:rsidRPr="00974400">
        <w:rPr>
          <w:color w:val="000000"/>
          <w:sz w:val="28"/>
          <w:szCs w:val="28"/>
        </w:rPr>
        <w:t>В конфуцианстве наряду с культом Неба особо почитается государство, возглавляемое императором — цивилизованный Китай, который есть Поднебесная, — противостоящее «варварам». Почитание государства выражено в социально-этических установлениях и административно-политической системе — регу</w:t>
      </w:r>
      <w:r>
        <w:rPr>
          <w:color w:val="000000"/>
          <w:sz w:val="28"/>
          <w:szCs w:val="28"/>
        </w:rPr>
        <w:t>ляторе экономических процессов.</w:t>
      </w:r>
    </w:p>
    <w:p w:rsidR="00974400" w:rsidRPr="00974400" w:rsidRDefault="00974400" w:rsidP="00706FE9">
      <w:pPr>
        <w:spacing w:line="360" w:lineRule="auto"/>
        <w:ind w:firstLine="720"/>
        <w:jc w:val="both"/>
        <w:rPr>
          <w:color w:val="000000"/>
          <w:sz w:val="28"/>
          <w:szCs w:val="28"/>
        </w:rPr>
      </w:pPr>
      <w:r w:rsidRPr="00974400">
        <w:rPr>
          <w:color w:val="000000"/>
          <w:sz w:val="28"/>
          <w:szCs w:val="28"/>
        </w:rPr>
        <w:t>В императорском Китае конфуцианство являлось государственной религией, уважительное отношение к этой идеологической системе сохраняется и в Китайской Республике на Тайване. В народных массах Конфуций всегда почитался как божество. Существует посвященный ему ритуал с жертвами, религиозными танцами и молитвами. Конфуций почитаем как никто иной в его стране.</w:t>
      </w:r>
    </w:p>
    <w:p w:rsidR="001A6E34" w:rsidRPr="00706FE9" w:rsidRDefault="001A6E34" w:rsidP="00706FE9">
      <w:pPr>
        <w:spacing w:line="360" w:lineRule="auto"/>
        <w:ind w:firstLine="720"/>
        <w:jc w:val="both"/>
        <w:rPr>
          <w:b/>
          <w:color w:val="000000"/>
          <w:sz w:val="28"/>
          <w:szCs w:val="28"/>
        </w:rPr>
      </w:pPr>
    </w:p>
    <w:p w:rsidR="00706FE9" w:rsidRDefault="00706FE9" w:rsidP="00706FE9">
      <w:pPr>
        <w:spacing w:line="360" w:lineRule="auto"/>
        <w:ind w:firstLine="720"/>
        <w:jc w:val="center"/>
        <w:rPr>
          <w:b/>
          <w:color w:val="000000"/>
          <w:sz w:val="28"/>
          <w:szCs w:val="28"/>
        </w:rPr>
      </w:pPr>
      <w:r w:rsidRPr="00706FE9">
        <w:rPr>
          <w:b/>
          <w:sz w:val="28"/>
          <w:szCs w:val="28"/>
        </w:rPr>
        <w:t>Религиозные аспекты конфуцианства, важнейшие культы</w:t>
      </w:r>
    </w:p>
    <w:p w:rsidR="00706FE9" w:rsidRPr="00706FE9" w:rsidRDefault="00706FE9" w:rsidP="00706FE9">
      <w:pPr>
        <w:spacing w:line="360" w:lineRule="auto"/>
        <w:ind w:firstLine="720"/>
        <w:jc w:val="both"/>
        <w:rPr>
          <w:b/>
          <w:color w:val="000000"/>
          <w:sz w:val="28"/>
          <w:szCs w:val="28"/>
        </w:rPr>
      </w:pPr>
      <w:r w:rsidRPr="00706FE9">
        <w:rPr>
          <w:color w:val="000000"/>
          <w:sz w:val="28"/>
          <w:szCs w:val="28"/>
        </w:rPr>
        <w:t>В своих трудах Конфуций придавал особое значение таким правилам, воспроизводя и интерпретируя древние традиции китайского общества. Он не видел необходимости в добавлении новых правил. Его долгом, как он его понимал, было обобщить и передать потомкам сведения о старых традициях и нормах поведения в китайском обществе. Он не писал ничего нового, та</w:t>
      </w:r>
      <w:r>
        <w:rPr>
          <w:color w:val="000000"/>
          <w:sz w:val="28"/>
          <w:szCs w:val="28"/>
        </w:rPr>
        <w:t>к как верил древним и любил их.</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 xml:space="preserve">Все правила первоначально возникают из человеческих потребностей. Таким </w:t>
      </w:r>
      <w:proofErr w:type="gramStart"/>
      <w:r w:rsidRPr="00706FE9">
        <w:rPr>
          <w:color w:val="000000"/>
          <w:sz w:val="28"/>
          <w:szCs w:val="28"/>
        </w:rPr>
        <w:t>образом</w:t>
      </w:r>
      <w:proofErr w:type="gramEnd"/>
      <w:r w:rsidRPr="00706FE9">
        <w:rPr>
          <w:color w:val="000000"/>
          <w:sz w:val="28"/>
          <w:szCs w:val="28"/>
        </w:rPr>
        <w:t xml:space="preserve"> появляются все хорошие законы. Совместное проживание людей создает проблемы, и правила вырабатываются, чтобы разрешать эти проблемы. Там, где живет вместе множество людей, существует больше проблем, чем там, где людей мало. Органы управления огромного города </w:t>
      </w:r>
      <w:r w:rsidRPr="00706FE9">
        <w:rPr>
          <w:color w:val="000000"/>
          <w:sz w:val="28"/>
          <w:szCs w:val="28"/>
        </w:rPr>
        <w:lastRenderedPageBreak/>
        <w:t>гораздо более сложные, чем органы управления крошечной деревушки. Население Китая уже сейчас велико. И в основном благодаря Конфуцию, в стране сохранилось множество правил. Все эти правила являются попытками сделать жизнь более благополучной. Они не должны навязываться, как правила дорожного движения. Они более п</w:t>
      </w:r>
      <w:r>
        <w:rPr>
          <w:color w:val="000000"/>
          <w:sz w:val="28"/>
          <w:szCs w:val="28"/>
        </w:rPr>
        <w:t>охожи на правила хорошего тона.</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 xml:space="preserve">Правила представляют собой наибольшую ценность, когда они конкретны. Люди, предпочитающие жить в организованном обществе, чувствуют себя более уютно, когда существуют определенные правила, представляющие собой единую целостную систему. Именно поэтому в течение многих лет </w:t>
      </w:r>
      <w:proofErr w:type="spellStart"/>
      <w:r w:rsidRPr="00706FE9">
        <w:rPr>
          <w:color w:val="000000"/>
          <w:sz w:val="28"/>
          <w:szCs w:val="28"/>
        </w:rPr>
        <w:t>конфуцианцы</w:t>
      </w:r>
      <w:proofErr w:type="spellEnd"/>
      <w:r w:rsidRPr="00706FE9">
        <w:rPr>
          <w:color w:val="000000"/>
          <w:sz w:val="28"/>
          <w:szCs w:val="28"/>
        </w:rPr>
        <w:t xml:space="preserve"> придавали огромное значение многосложным сборникам правил, охватывающих все, начиная с того, как провести время с другом, и заканчивая тем, как поклоняться предкам. Предписано, как одеваться и как вести беседу. В правила внесены даже позы и походка, поэтому тот, кто искренне старался, мог сделать все правильно. Следование правилам показывало реальное стремление сот</w:t>
      </w:r>
      <w:r>
        <w:rPr>
          <w:color w:val="000000"/>
          <w:sz w:val="28"/>
          <w:szCs w:val="28"/>
        </w:rPr>
        <w:t>рудничать со своими собратьями.</w:t>
      </w:r>
    </w:p>
    <w:p w:rsidR="00706FE9" w:rsidRDefault="00706FE9" w:rsidP="00706FE9">
      <w:pPr>
        <w:spacing w:line="360" w:lineRule="auto"/>
        <w:ind w:firstLine="720"/>
        <w:jc w:val="both"/>
        <w:rPr>
          <w:color w:val="000000"/>
          <w:sz w:val="28"/>
          <w:szCs w:val="28"/>
        </w:rPr>
      </w:pPr>
      <w:r w:rsidRPr="00706FE9">
        <w:rPr>
          <w:color w:val="000000"/>
          <w:sz w:val="28"/>
          <w:szCs w:val="28"/>
        </w:rPr>
        <w:t>Для того чтобы люди могли узнать, как им следует жить, Конфуций описал "совершенного человека", "царственного человека". Конфуций назвал его "царственным" из-за своей веры в то, что правители были учителями. Однако каждый в любое время мог жить как совершенный человек.</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Совершенный человек вырабатывал в своем характере</w:t>
      </w:r>
      <w:proofErr w:type="gramStart"/>
      <w:r w:rsidRPr="00706FE9">
        <w:rPr>
          <w:color w:val="000000"/>
          <w:sz w:val="28"/>
          <w:szCs w:val="28"/>
        </w:rPr>
        <w:t xml:space="preserve"> П</w:t>
      </w:r>
      <w:proofErr w:type="gramEnd"/>
      <w:r w:rsidRPr="00706FE9">
        <w:rPr>
          <w:color w:val="000000"/>
          <w:sz w:val="28"/>
          <w:szCs w:val="28"/>
        </w:rPr>
        <w:t xml:space="preserve">ять Постоянных Добродетелей, которые он тренировал до тех пор, пока они не становились такими же естественными, как дыхание. Благие деяния были его неотъемлемой частью. Когда Конфуций говорил о себе, что только после семидесяти он смог следовать велениям своего сердца, не переступая границ правильного, он чересчур скромничал. Тем не менее истинный </w:t>
      </w:r>
      <w:proofErr w:type="spellStart"/>
      <w:r w:rsidRPr="00706FE9">
        <w:rPr>
          <w:color w:val="000000"/>
          <w:sz w:val="28"/>
          <w:szCs w:val="28"/>
        </w:rPr>
        <w:t>конфуцианец</w:t>
      </w:r>
      <w:proofErr w:type="spellEnd"/>
      <w:r w:rsidRPr="00706FE9">
        <w:rPr>
          <w:color w:val="000000"/>
          <w:sz w:val="28"/>
          <w:szCs w:val="28"/>
        </w:rPr>
        <w:t xml:space="preserve"> не жалеет времени на то, чтобы сделать правильный образ жизни столь привычным, чтобы поступать правильно даже не задумываясь.</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Истинное отношение Первая из</w:t>
      </w:r>
      <w:proofErr w:type="gramStart"/>
      <w:r w:rsidRPr="00706FE9">
        <w:rPr>
          <w:color w:val="000000"/>
          <w:sz w:val="28"/>
          <w:szCs w:val="28"/>
        </w:rPr>
        <w:t xml:space="preserve"> П</w:t>
      </w:r>
      <w:proofErr w:type="gramEnd"/>
      <w:r w:rsidRPr="00706FE9">
        <w:rPr>
          <w:color w:val="000000"/>
          <w:sz w:val="28"/>
          <w:szCs w:val="28"/>
        </w:rPr>
        <w:t xml:space="preserve">яти Постоянных Добродетелей касается отношений с другими людьми. Совершенный человек стремится </w:t>
      </w:r>
      <w:r w:rsidRPr="00706FE9">
        <w:rPr>
          <w:color w:val="000000"/>
          <w:sz w:val="28"/>
          <w:szCs w:val="28"/>
        </w:rPr>
        <w:lastRenderedPageBreak/>
        <w:t>быть в гармонии с людьми. Он знает, что не сможет выполнить свою задачу в жизни до тех пор, пока не будет жить в ладу с другими. Правильное отношение выражается в поведении. В людях скрыто зерно такого отношения, но ему надо помочь прорасти. Под таким добродетельным отношением иног</w:t>
      </w:r>
      <w:r>
        <w:rPr>
          <w:color w:val="000000"/>
          <w:sz w:val="28"/>
          <w:szCs w:val="28"/>
        </w:rPr>
        <w:t>да понимают закон самоконтроля.</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 xml:space="preserve">Истинное поведение Второй Постоянной Добродетелью является надлежащий образ действий. Человек благородного ума изучил правила поведения. Он знает, как применять их в каждой ситуации, с которой он сталкивается. Он знает все правила этикета, которые определяют, что именно требуется от человека в каждой конкретной социальной ситуации. Он знает все церемонии и ритуалы, относящиеся к почитанию предков. Он знает, как сесть, как встать, как беседовать, как ходить, как владеть своим лицом при любых обстоятельствах. Тем не </w:t>
      </w:r>
      <w:proofErr w:type="gramStart"/>
      <w:r w:rsidRPr="00706FE9">
        <w:rPr>
          <w:color w:val="000000"/>
          <w:sz w:val="28"/>
          <w:szCs w:val="28"/>
        </w:rPr>
        <w:t>менее</w:t>
      </w:r>
      <w:proofErr w:type="gramEnd"/>
      <w:r w:rsidRPr="00706FE9">
        <w:rPr>
          <w:color w:val="000000"/>
          <w:sz w:val="28"/>
          <w:szCs w:val="28"/>
        </w:rPr>
        <w:t xml:space="preserve"> все эти ритуалы и действия не имеют значения, если в человеке нет правильного отношения. "Если у человека нет милосердия, т</w:t>
      </w:r>
      <w:r>
        <w:rPr>
          <w:color w:val="000000"/>
          <w:sz w:val="28"/>
          <w:szCs w:val="28"/>
        </w:rPr>
        <w:t>о какой ему прок от церемоний".</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 xml:space="preserve">Истинное знание Третьей Постоянной Добродетелью является знание. Совершенный человек - это человек знающий. Он должен быть </w:t>
      </w:r>
      <w:proofErr w:type="spellStart"/>
      <w:r w:rsidRPr="00706FE9">
        <w:rPr>
          <w:color w:val="000000"/>
          <w:sz w:val="28"/>
          <w:szCs w:val="28"/>
        </w:rPr>
        <w:t>образован</w:t>
      </w:r>
      <w:proofErr w:type="gramStart"/>
      <w:r w:rsidRPr="00706FE9">
        <w:rPr>
          <w:color w:val="000000"/>
          <w:sz w:val="28"/>
          <w:szCs w:val="28"/>
        </w:rPr>
        <w:t>,'</w:t>
      </w:r>
      <w:proofErr w:type="gramEnd"/>
      <w:r w:rsidRPr="00706FE9">
        <w:rPr>
          <w:color w:val="000000"/>
          <w:sz w:val="28"/>
          <w:szCs w:val="28"/>
        </w:rPr>
        <w:t>для</w:t>
      </w:r>
      <w:proofErr w:type="spellEnd"/>
      <w:r w:rsidRPr="00706FE9">
        <w:rPr>
          <w:color w:val="000000"/>
          <w:sz w:val="28"/>
          <w:szCs w:val="28"/>
        </w:rPr>
        <w:t xml:space="preserve"> того чтобы точно соответствовать требованиям. Целью </w:t>
      </w:r>
      <w:proofErr w:type="spellStart"/>
      <w:r w:rsidRPr="00706FE9">
        <w:rPr>
          <w:color w:val="000000"/>
          <w:sz w:val="28"/>
          <w:szCs w:val="28"/>
        </w:rPr>
        <w:t>конфуцианца</w:t>
      </w:r>
      <w:proofErr w:type="spellEnd"/>
      <w:r w:rsidRPr="00706FE9">
        <w:rPr>
          <w:color w:val="000000"/>
          <w:sz w:val="28"/>
          <w:szCs w:val="28"/>
        </w:rPr>
        <w:t xml:space="preserve"> было постепенное развитие до уровня, когда выученные правила становятся привычкой. Предметами, которые формируют у человека правильные нравственные привычки, являются история, литература и гражданское право, составляющие китайскую классику. Совершенный человек так планирует свое образование, чтобы в него вошли все эти необходимые предметы. Веками классика составляла основу образования в Китае. Современная эпоха ввела новые области знания, однако </w:t>
      </w:r>
      <w:proofErr w:type="spellStart"/>
      <w:r w:rsidRPr="00706FE9">
        <w:rPr>
          <w:color w:val="000000"/>
          <w:sz w:val="28"/>
          <w:szCs w:val="28"/>
        </w:rPr>
        <w:t>конфуцианец</w:t>
      </w:r>
      <w:proofErr w:type="spellEnd"/>
      <w:r w:rsidRPr="00706FE9">
        <w:rPr>
          <w:color w:val="000000"/>
          <w:sz w:val="28"/>
          <w:szCs w:val="28"/>
        </w:rPr>
        <w:t xml:space="preserve"> по-прежнему от</w:t>
      </w:r>
      <w:r>
        <w:rPr>
          <w:color w:val="000000"/>
          <w:sz w:val="28"/>
          <w:szCs w:val="28"/>
        </w:rPr>
        <w:t>носится с уважением к классике.</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 xml:space="preserve">Когда Конфуций подчеркивал важность образования, он не предлагал ничего нового. Он повторял то, что говорили древние, и придавал этому особое значение. Общественный порядок зиждется на основах морали - морали надлежащих слов и поступков. Как и древние, Конфуций считал, что </w:t>
      </w:r>
      <w:r w:rsidRPr="00706FE9">
        <w:rPr>
          <w:color w:val="000000"/>
          <w:sz w:val="28"/>
          <w:szCs w:val="28"/>
        </w:rPr>
        <w:lastRenderedPageBreak/>
        <w:t xml:space="preserve">мораль должна использоваться во все </w:t>
      </w:r>
      <w:proofErr w:type="gramStart"/>
      <w:r w:rsidRPr="00706FE9">
        <w:rPr>
          <w:color w:val="000000"/>
          <w:sz w:val="28"/>
          <w:szCs w:val="28"/>
        </w:rPr>
        <w:t>сферах</w:t>
      </w:r>
      <w:proofErr w:type="gramEnd"/>
      <w:r w:rsidRPr="00706FE9">
        <w:rPr>
          <w:color w:val="000000"/>
          <w:sz w:val="28"/>
          <w:szCs w:val="28"/>
        </w:rPr>
        <w:t xml:space="preserve"> жизни, но особенно важно ее применение в сфере управления, так как правители являются учителями для всех. Они могут преподать урок нравственности, когда сами являются примером высокой нравственности и добродетели. Только через это мог бы окончательно установиться новый золотой век, когда все люди относились бы друг к другу</w:t>
      </w:r>
      <w:r>
        <w:rPr>
          <w:color w:val="000000"/>
          <w:sz w:val="28"/>
          <w:szCs w:val="28"/>
        </w:rPr>
        <w:t xml:space="preserve"> доброжелательно и с уважением.</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 xml:space="preserve">Истинное состояние духа Согласно Четвертой Постоянной Добродетели совершенный человек должен развить такое состояние духа, которое необходимо, чтобы оставаться верным себе и милосердным </w:t>
      </w:r>
      <w:proofErr w:type="gramStart"/>
      <w:r w:rsidRPr="00706FE9">
        <w:rPr>
          <w:color w:val="000000"/>
          <w:sz w:val="28"/>
          <w:szCs w:val="28"/>
        </w:rPr>
        <w:t>к</w:t>
      </w:r>
      <w:proofErr w:type="gramEnd"/>
      <w:r w:rsidRPr="00706FE9">
        <w:rPr>
          <w:color w:val="000000"/>
          <w:sz w:val="28"/>
          <w:szCs w:val="28"/>
        </w:rPr>
        <w:t xml:space="preserve"> своим ближним. Он должен обладать такими качествами, чтобы все, что он делает, было достойным вкладом в общество. Что бы он ни делал - это у</w:t>
      </w:r>
      <w:r>
        <w:rPr>
          <w:color w:val="000000"/>
          <w:sz w:val="28"/>
          <w:szCs w:val="28"/>
        </w:rPr>
        <w:t>лучшает человеческие отношения.</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Истинное постоянство Значение Последней из</w:t>
      </w:r>
      <w:proofErr w:type="gramStart"/>
      <w:r w:rsidRPr="00706FE9">
        <w:rPr>
          <w:color w:val="000000"/>
          <w:sz w:val="28"/>
          <w:szCs w:val="28"/>
        </w:rPr>
        <w:t xml:space="preserve"> П</w:t>
      </w:r>
      <w:proofErr w:type="gramEnd"/>
      <w:r w:rsidRPr="00706FE9">
        <w:rPr>
          <w:color w:val="000000"/>
          <w:sz w:val="28"/>
          <w:szCs w:val="28"/>
        </w:rPr>
        <w:t>яти Постоянных Добродетелей выделено в самом названии - это постоянство. Достигнув первых четырех добродетелей, совершенный человек упорно их придерживается. Он неизменно добр и полезен. Он знает, что он должен делать в каждом конкретном случае, и всегда знает, как сделать это. Поскольку он прорастил семена добродетели в глубине своей души, он находится в гармонии со всем в этой вселенной. Поскольку он находится в гармонии с самим собой, он - часть космической гармонии. Вот почему он может сделать все, что нужно, когда это необходим</w:t>
      </w:r>
      <w:r>
        <w:rPr>
          <w:color w:val="000000"/>
          <w:sz w:val="28"/>
          <w:szCs w:val="28"/>
        </w:rPr>
        <w:t>о.</w:t>
      </w:r>
    </w:p>
    <w:p w:rsidR="00706FE9" w:rsidRPr="00706FE9" w:rsidRDefault="00706FE9" w:rsidP="00706FE9">
      <w:pPr>
        <w:spacing w:line="360" w:lineRule="auto"/>
        <w:ind w:firstLine="720"/>
        <w:jc w:val="both"/>
        <w:rPr>
          <w:color w:val="000000"/>
          <w:sz w:val="28"/>
          <w:szCs w:val="28"/>
        </w:rPr>
      </w:pPr>
      <w:proofErr w:type="spellStart"/>
      <w:r w:rsidRPr="00706FE9">
        <w:rPr>
          <w:color w:val="000000"/>
          <w:sz w:val="28"/>
          <w:szCs w:val="28"/>
        </w:rPr>
        <w:t>Конфуцианцы</w:t>
      </w:r>
      <w:proofErr w:type="spellEnd"/>
      <w:r w:rsidRPr="00706FE9">
        <w:rPr>
          <w:color w:val="000000"/>
          <w:sz w:val="28"/>
          <w:szCs w:val="28"/>
        </w:rPr>
        <w:t xml:space="preserve"> часто говорили об "истинной гуманности". Человек может прийти к ней, потому что, как считали </w:t>
      </w:r>
      <w:proofErr w:type="spellStart"/>
      <w:r w:rsidRPr="00706FE9">
        <w:rPr>
          <w:color w:val="000000"/>
          <w:sz w:val="28"/>
          <w:szCs w:val="28"/>
        </w:rPr>
        <w:t>конфуцианцы</w:t>
      </w:r>
      <w:proofErr w:type="spellEnd"/>
      <w:r w:rsidRPr="00706FE9">
        <w:rPr>
          <w:color w:val="000000"/>
          <w:sz w:val="28"/>
          <w:szCs w:val="28"/>
        </w:rPr>
        <w:t xml:space="preserve">, она присутствует в каждом еще при рождении. Эти природные доброта и любовь могут быть развиты через чувство полезности для других. </w:t>
      </w:r>
      <w:proofErr w:type="gramStart"/>
      <w:r w:rsidRPr="00706FE9">
        <w:rPr>
          <w:color w:val="000000"/>
          <w:sz w:val="28"/>
          <w:szCs w:val="28"/>
        </w:rPr>
        <w:t>Самый</w:t>
      </w:r>
      <w:proofErr w:type="gramEnd"/>
      <w:r w:rsidRPr="00706FE9">
        <w:rPr>
          <w:color w:val="000000"/>
          <w:sz w:val="28"/>
          <w:szCs w:val="28"/>
        </w:rPr>
        <w:t xml:space="preserve"> известный </w:t>
      </w:r>
      <w:proofErr w:type="spellStart"/>
      <w:r w:rsidRPr="00706FE9">
        <w:rPr>
          <w:color w:val="000000"/>
          <w:sz w:val="28"/>
          <w:szCs w:val="28"/>
        </w:rPr>
        <w:t>конфуцианец</w:t>
      </w:r>
      <w:proofErr w:type="spellEnd"/>
      <w:r w:rsidRPr="00706FE9">
        <w:rPr>
          <w:color w:val="000000"/>
          <w:sz w:val="28"/>
          <w:szCs w:val="28"/>
        </w:rPr>
        <w:t xml:space="preserve"> более позднего времени Мен-</w:t>
      </w:r>
      <w:proofErr w:type="spellStart"/>
      <w:r w:rsidRPr="00706FE9">
        <w:rPr>
          <w:color w:val="000000"/>
          <w:sz w:val="28"/>
          <w:szCs w:val="28"/>
        </w:rPr>
        <w:t>Цзы</w:t>
      </w:r>
      <w:proofErr w:type="spellEnd"/>
      <w:r w:rsidRPr="00706FE9">
        <w:rPr>
          <w:color w:val="000000"/>
          <w:sz w:val="28"/>
          <w:szCs w:val="28"/>
        </w:rPr>
        <w:t xml:space="preserve"> подчеркивал природную доброту человека. Когда он и Конфуций говорили о человеческой доброте, они имели в виду его способность жить в постоянном согласии с другими людьми. Как мы видели, сначала нужно пройти целый курс подготовки. Должны быть усовершенствованы поведение, привычки, образ мыслей и </w:t>
      </w:r>
      <w:r w:rsidRPr="00706FE9">
        <w:rPr>
          <w:color w:val="000000"/>
          <w:sz w:val="28"/>
          <w:szCs w:val="28"/>
        </w:rPr>
        <w:lastRenderedPageBreak/>
        <w:t xml:space="preserve">суждения, Когда человек разовьет себя до уровня совершенного человека, он сможет быть душевным, полезным и добрым. "Семена" доброты в его душе сделают возможными эти качества. Человек становится способным на такое количество хороших дел, что китайцы даже не пытаются перечислить их одно за другим. Их "Золотое правило" выражено через отрицание, тем не </w:t>
      </w:r>
      <w:proofErr w:type="gramStart"/>
      <w:r w:rsidRPr="00706FE9">
        <w:rPr>
          <w:color w:val="000000"/>
          <w:sz w:val="28"/>
          <w:szCs w:val="28"/>
        </w:rPr>
        <w:t>менее</w:t>
      </w:r>
      <w:proofErr w:type="gramEnd"/>
      <w:r w:rsidRPr="00706FE9">
        <w:rPr>
          <w:color w:val="000000"/>
          <w:sz w:val="28"/>
          <w:szCs w:val="28"/>
        </w:rPr>
        <w:t xml:space="preserve"> оно полно смысла для других. "Не делай другому того, чего </w:t>
      </w:r>
      <w:r>
        <w:rPr>
          <w:color w:val="000000"/>
          <w:sz w:val="28"/>
          <w:szCs w:val="28"/>
        </w:rPr>
        <w:t>не хочешь себе".</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 xml:space="preserve">В качестве одного из аспектов своей теории, направленной на то, чтобы сделать праведную жизнь доступной для каждого, </w:t>
      </w:r>
      <w:proofErr w:type="spellStart"/>
      <w:r w:rsidRPr="00706FE9">
        <w:rPr>
          <w:color w:val="000000"/>
          <w:sz w:val="28"/>
          <w:szCs w:val="28"/>
        </w:rPr>
        <w:t>конфуцианцы</w:t>
      </w:r>
      <w:proofErr w:type="spellEnd"/>
      <w:r w:rsidRPr="00706FE9">
        <w:rPr>
          <w:color w:val="000000"/>
          <w:sz w:val="28"/>
          <w:szCs w:val="28"/>
        </w:rPr>
        <w:t xml:space="preserve"> подчеркивали пять типов важных межличностных взаимоотношений, которые требовали доброты и такта. Когда-то они преподавались каждому школьнику, однако, эта система образования была упразднена в начале нашего века. Но многие </w:t>
      </w:r>
      <w:proofErr w:type="spellStart"/>
      <w:r w:rsidRPr="00706FE9">
        <w:rPr>
          <w:color w:val="000000"/>
          <w:sz w:val="28"/>
          <w:szCs w:val="28"/>
        </w:rPr>
        <w:t>конфуцианцы</w:t>
      </w:r>
      <w:proofErr w:type="spellEnd"/>
      <w:r w:rsidRPr="00706FE9">
        <w:rPr>
          <w:color w:val="000000"/>
          <w:sz w:val="28"/>
          <w:szCs w:val="28"/>
        </w:rPr>
        <w:t xml:space="preserve"> по-прежнему считают, что если бы каждый приложил "Пять Постоянных Добродетелей" к этим пяти типам взаимоотношений, начался бы настоящий золотой век. Если счастью и гармонии суждено быть, то десять человек, вовлеченных в эти связи, должны проявлять добродетельность в своем поведении и в отношении друг к другу, если они:</w:t>
      </w:r>
    </w:p>
    <w:p w:rsidR="00706FE9" w:rsidRPr="00706FE9" w:rsidRDefault="00706FE9" w:rsidP="00706FE9">
      <w:pPr>
        <w:pStyle w:val="a6"/>
        <w:numPr>
          <w:ilvl w:val="0"/>
          <w:numId w:val="10"/>
        </w:numPr>
        <w:spacing w:line="360" w:lineRule="auto"/>
        <w:jc w:val="both"/>
        <w:rPr>
          <w:color w:val="000000"/>
          <w:sz w:val="28"/>
          <w:szCs w:val="28"/>
        </w:rPr>
      </w:pPr>
      <w:r w:rsidRPr="00706FE9">
        <w:rPr>
          <w:color w:val="000000"/>
          <w:sz w:val="28"/>
          <w:szCs w:val="28"/>
        </w:rPr>
        <w:t>муж и жена</w:t>
      </w:r>
    </w:p>
    <w:p w:rsidR="00706FE9" w:rsidRPr="00706FE9" w:rsidRDefault="00706FE9" w:rsidP="00706FE9">
      <w:pPr>
        <w:pStyle w:val="a6"/>
        <w:numPr>
          <w:ilvl w:val="0"/>
          <w:numId w:val="10"/>
        </w:numPr>
        <w:spacing w:line="360" w:lineRule="auto"/>
        <w:jc w:val="both"/>
        <w:rPr>
          <w:color w:val="000000"/>
          <w:sz w:val="28"/>
          <w:szCs w:val="28"/>
        </w:rPr>
      </w:pPr>
      <w:r w:rsidRPr="00706FE9">
        <w:rPr>
          <w:color w:val="000000"/>
          <w:sz w:val="28"/>
          <w:szCs w:val="28"/>
        </w:rPr>
        <w:t>отец и сын</w:t>
      </w:r>
    </w:p>
    <w:p w:rsidR="00706FE9" w:rsidRPr="00706FE9" w:rsidRDefault="00706FE9" w:rsidP="00706FE9">
      <w:pPr>
        <w:pStyle w:val="a6"/>
        <w:numPr>
          <w:ilvl w:val="0"/>
          <w:numId w:val="10"/>
        </w:numPr>
        <w:spacing w:line="360" w:lineRule="auto"/>
        <w:jc w:val="both"/>
        <w:rPr>
          <w:color w:val="000000"/>
          <w:sz w:val="28"/>
          <w:szCs w:val="28"/>
        </w:rPr>
      </w:pPr>
      <w:r w:rsidRPr="00706FE9">
        <w:rPr>
          <w:color w:val="000000"/>
          <w:sz w:val="28"/>
          <w:szCs w:val="28"/>
        </w:rPr>
        <w:t>старший брат и младший брат</w:t>
      </w:r>
    </w:p>
    <w:p w:rsidR="00706FE9" w:rsidRPr="00706FE9" w:rsidRDefault="00706FE9" w:rsidP="00706FE9">
      <w:pPr>
        <w:pStyle w:val="a6"/>
        <w:numPr>
          <w:ilvl w:val="0"/>
          <w:numId w:val="10"/>
        </w:numPr>
        <w:spacing w:line="360" w:lineRule="auto"/>
        <w:jc w:val="both"/>
        <w:rPr>
          <w:color w:val="000000"/>
          <w:sz w:val="28"/>
          <w:szCs w:val="28"/>
        </w:rPr>
      </w:pPr>
      <w:r w:rsidRPr="00706FE9">
        <w:rPr>
          <w:color w:val="000000"/>
          <w:sz w:val="28"/>
          <w:szCs w:val="28"/>
        </w:rPr>
        <w:t>начальник и подчиненный</w:t>
      </w:r>
    </w:p>
    <w:p w:rsidR="00706FE9" w:rsidRPr="00706FE9" w:rsidRDefault="00706FE9" w:rsidP="00706FE9">
      <w:pPr>
        <w:pStyle w:val="a6"/>
        <w:numPr>
          <w:ilvl w:val="0"/>
          <w:numId w:val="10"/>
        </w:numPr>
        <w:spacing w:line="360" w:lineRule="auto"/>
        <w:jc w:val="both"/>
        <w:rPr>
          <w:color w:val="000000"/>
          <w:sz w:val="28"/>
          <w:szCs w:val="28"/>
        </w:rPr>
      </w:pPr>
      <w:r w:rsidRPr="00706FE9">
        <w:rPr>
          <w:color w:val="000000"/>
          <w:sz w:val="28"/>
          <w:szCs w:val="28"/>
        </w:rPr>
        <w:t>друг и друг</w:t>
      </w:r>
    </w:p>
    <w:p w:rsidR="001A6E34" w:rsidRDefault="00706FE9" w:rsidP="00706FE9">
      <w:pPr>
        <w:spacing w:line="360" w:lineRule="auto"/>
        <w:ind w:firstLine="720"/>
        <w:jc w:val="both"/>
        <w:rPr>
          <w:color w:val="000000"/>
          <w:sz w:val="28"/>
          <w:szCs w:val="28"/>
        </w:rPr>
      </w:pPr>
      <w:r w:rsidRPr="00706FE9">
        <w:rPr>
          <w:color w:val="000000"/>
          <w:sz w:val="28"/>
          <w:szCs w:val="28"/>
        </w:rPr>
        <w:t xml:space="preserve">Следует отметить, что обе стороны в таком взаимодействии имеют определенные обязательства. Каждый несет ответственность за то, чтобы действовать, говорить и думать в соответствии с понятиями о доброте и сотрудничестве. Кто-то может возразить, что все это не может быть абсолютным. Что же делать людям одиноким? Но </w:t>
      </w:r>
      <w:proofErr w:type="spellStart"/>
      <w:r w:rsidRPr="00706FE9">
        <w:rPr>
          <w:color w:val="000000"/>
          <w:sz w:val="28"/>
          <w:szCs w:val="28"/>
        </w:rPr>
        <w:t>конфуцианцы</w:t>
      </w:r>
      <w:proofErr w:type="spellEnd"/>
      <w:r w:rsidRPr="00706FE9">
        <w:rPr>
          <w:color w:val="000000"/>
          <w:sz w:val="28"/>
          <w:szCs w:val="28"/>
        </w:rPr>
        <w:t xml:space="preserve"> действительно придерживались идеалов доброты и милосердия ко всем своим ближним и ко всем людям на земле. Однако один человек не </w:t>
      </w:r>
      <w:r w:rsidRPr="00706FE9">
        <w:rPr>
          <w:color w:val="000000"/>
          <w:sz w:val="28"/>
          <w:szCs w:val="28"/>
        </w:rPr>
        <w:lastRenderedPageBreak/>
        <w:t xml:space="preserve">сталкивается со всеми другими людьми на земле. Его круг общения ограничен. Именно по этой причине перечислены только пять типов межличностных отношений. Действительно, гораздо лучше, когда человек относится доброжелательно и с уважением к </w:t>
      </w:r>
      <w:proofErr w:type="gramStart"/>
      <w:r w:rsidRPr="00706FE9">
        <w:rPr>
          <w:color w:val="000000"/>
          <w:sz w:val="28"/>
          <w:szCs w:val="28"/>
        </w:rPr>
        <w:t>нескольким</w:t>
      </w:r>
      <w:proofErr w:type="gramEnd"/>
      <w:r w:rsidRPr="00706FE9">
        <w:rPr>
          <w:color w:val="000000"/>
          <w:sz w:val="28"/>
          <w:szCs w:val="28"/>
        </w:rPr>
        <w:t xml:space="preserve"> людям, с которыми он общается часто, чем торжественно провозглашать о своей "любви" ко всем людям. Он никогда не узнает всех людей. Правильная жизнь заключается в правильных действиях по отношению к людям, с которыми постоянно встречаешься в повседневной жизни.</w:t>
      </w:r>
    </w:p>
    <w:p w:rsidR="001A6E34" w:rsidRDefault="001A6E34" w:rsidP="00706FE9">
      <w:pPr>
        <w:spacing w:line="360" w:lineRule="auto"/>
        <w:ind w:firstLine="720"/>
        <w:jc w:val="both"/>
        <w:rPr>
          <w:color w:val="000000"/>
          <w:sz w:val="28"/>
          <w:szCs w:val="28"/>
        </w:rPr>
      </w:pPr>
    </w:p>
    <w:p w:rsidR="00706FE9" w:rsidRPr="00706FE9" w:rsidRDefault="00706FE9" w:rsidP="00706FE9">
      <w:pPr>
        <w:spacing w:line="360" w:lineRule="auto"/>
        <w:ind w:firstLine="720"/>
        <w:jc w:val="center"/>
        <w:rPr>
          <w:b/>
          <w:color w:val="000000"/>
          <w:sz w:val="28"/>
          <w:szCs w:val="28"/>
        </w:rPr>
      </w:pPr>
      <w:r w:rsidRPr="00706FE9">
        <w:rPr>
          <w:b/>
          <w:sz w:val="28"/>
          <w:szCs w:val="28"/>
        </w:rPr>
        <w:t>Оформление конфуцианства в государственную религию</w:t>
      </w:r>
    </w:p>
    <w:p w:rsidR="00706FE9" w:rsidRPr="00706FE9" w:rsidRDefault="00113431" w:rsidP="00706FE9">
      <w:pPr>
        <w:spacing w:line="360" w:lineRule="auto"/>
        <w:ind w:firstLine="720"/>
        <w:jc w:val="both"/>
        <w:rPr>
          <w:color w:val="000000"/>
          <w:sz w:val="28"/>
          <w:szCs w:val="28"/>
        </w:rPr>
      </w:pPr>
      <w:r>
        <w:rPr>
          <w:color w:val="000000"/>
          <w:sz w:val="28"/>
          <w:szCs w:val="28"/>
        </w:rPr>
        <w:t>У</w:t>
      </w:r>
      <w:r w:rsidR="00706FE9" w:rsidRPr="00706FE9">
        <w:rPr>
          <w:color w:val="000000"/>
          <w:sz w:val="28"/>
          <w:szCs w:val="28"/>
        </w:rPr>
        <w:t>чение</w:t>
      </w:r>
      <w:r>
        <w:rPr>
          <w:color w:val="000000"/>
          <w:sz w:val="28"/>
          <w:szCs w:val="28"/>
        </w:rPr>
        <w:t xml:space="preserve"> Конфуция</w:t>
      </w:r>
      <w:r w:rsidR="00706FE9" w:rsidRPr="00706FE9">
        <w:rPr>
          <w:color w:val="000000"/>
          <w:sz w:val="28"/>
          <w:szCs w:val="28"/>
        </w:rPr>
        <w:t xml:space="preserve"> оказало глубокое влияние на жизнь Китая и Восточной Азии, став основой философской системы, известной как конфуцианство. Судя по владению аристократическими искусствами, Конфуций был потомком знатного рода. С раннего детства Конфуций много работал и жил в бедности. Позже пришло сознание, что необходимо быть культурным человеком, поэтому он начал заниматься самообразованием. В молодости служил мелким чиновником в царстве Лу (Восточный Китай, современная провинция </w:t>
      </w:r>
      <w:proofErr w:type="spellStart"/>
      <w:r w:rsidR="00706FE9" w:rsidRPr="00706FE9">
        <w:rPr>
          <w:color w:val="000000"/>
          <w:sz w:val="28"/>
          <w:szCs w:val="28"/>
        </w:rPr>
        <w:t>Шаньдун</w:t>
      </w:r>
      <w:proofErr w:type="spellEnd"/>
      <w:r w:rsidR="00706FE9" w:rsidRPr="00706FE9">
        <w:rPr>
          <w:color w:val="000000"/>
          <w:sz w:val="28"/>
          <w:szCs w:val="28"/>
        </w:rPr>
        <w:t>). Это было время заката империи Чжоу, когда власть императора стала номинальной, разрушалось патриархальное общество и на место родовой знати пришли правители отдельных царств, окружённые незнатными чиновниками. Крушение древних устоев семейно-кланового быта, междоусобные распри, продажность и алчность чиновников, бедствия и страдания простого народа - всё это вызывало резкую критику ревнителей старины. Осознав невозможность повлиять на политику государства, Конфуций подал в отставку и отправился в сопровождении учеников в путешествие по Китаю, во время которого он пытался донести свои идеи правителям различных областей. В возрасте около 60 лет Конфуций вернулся домой и провёл последние годы жизни, обучая новых учеников, а также систематизируя литературное наследие прошлого Ши-</w:t>
      </w:r>
      <w:proofErr w:type="spellStart"/>
      <w:r w:rsidR="00706FE9" w:rsidRPr="00706FE9">
        <w:rPr>
          <w:color w:val="000000"/>
          <w:sz w:val="28"/>
          <w:szCs w:val="28"/>
        </w:rPr>
        <w:t>цзин</w:t>
      </w:r>
      <w:proofErr w:type="spellEnd"/>
      <w:r w:rsidR="00706FE9" w:rsidRPr="00706FE9">
        <w:rPr>
          <w:color w:val="000000"/>
          <w:sz w:val="28"/>
          <w:szCs w:val="28"/>
        </w:rPr>
        <w:t xml:space="preserve"> (Книга Песен), И </w:t>
      </w:r>
      <w:proofErr w:type="spellStart"/>
      <w:r w:rsidR="00706FE9" w:rsidRPr="00706FE9">
        <w:rPr>
          <w:color w:val="000000"/>
          <w:sz w:val="28"/>
          <w:szCs w:val="28"/>
        </w:rPr>
        <w:t>цзин</w:t>
      </w:r>
      <w:proofErr w:type="spellEnd"/>
      <w:r w:rsidR="00706FE9" w:rsidRPr="00706FE9">
        <w:rPr>
          <w:color w:val="000000"/>
          <w:sz w:val="28"/>
          <w:szCs w:val="28"/>
        </w:rPr>
        <w:t xml:space="preserve"> (Книга Перемен) и др.</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lastRenderedPageBreak/>
        <w:t>Хотя конфуцианство часто называют религией, в нём нет института церкви, и для него не важны вопросы теологии. Конфуцианская этика не религиозна. Идеалом конфуцианства является создание гармоничного общества по древнему образцу, в котором всякая личность имеет свою функцию. Гармоническое общество построе</w:t>
      </w:r>
      <w:r w:rsidR="00113431">
        <w:rPr>
          <w:color w:val="000000"/>
          <w:sz w:val="28"/>
          <w:szCs w:val="28"/>
        </w:rPr>
        <w:t>но на идее преданности (</w:t>
      </w:r>
      <w:proofErr w:type="spellStart"/>
      <w:r w:rsidR="00113431">
        <w:rPr>
          <w:color w:val="000000"/>
          <w:sz w:val="28"/>
          <w:szCs w:val="28"/>
        </w:rPr>
        <w:t>чжун</w:t>
      </w:r>
      <w:proofErr w:type="spellEnd"/>
      <w:r w:rsidR="00113431">
        <w:rPr>
          <w:color w:val="000000"/>
          <w:sz w:val="28"/>
          <w:szCs w:val="28"/>
        </w:rPr>
        <w:t>,) -</w:t>
      </w:r>
      <w:r w:rsidRPr="00706FE9">
        <w:rPr>
          <w:color w:val="000000"/>
          <w:sz w:val="28"/>
          <w:szCs w:val="28"/>
        </w:rPr>
        <w:t xml:space="preserve"> лояльности в отношении между начальником и подчинённым, </w:t>
      </w:r>
      <w:proofErr w:type="gramStart"/>
      <w:r w:rsidRPr="00706FE9">
        <w:rPr>
          <w:color w:val="000000"/>
          <w:sz w:val="28"/>
          <w:szCs w:val="28"/>
        </w:rPr>
        <w:t>направленная</w:t>
      </w:r>
      <w:proofErr w:type="gramEnd"/>
      <w:r w:rsidRPr="00706FE9">
        <w:rPr>
          <w:color w:val="000000"/>
          <w:sz w:val="28"/>
          <w:szCs w:val="28"/>
        </w:rPr>
        <w:t xml:space="preserve"> на сохранение гармонии и самого этого общества. Конфуций сформулировал золотое правило этики: «Не делай человеку того, чего не желаешь себе».</w:t>
      </w:r>
    </w:p>
    <w:p w:rsidR="00706FE9" w:rsidRPr="00706FE9" w:rsidRDefault="00706FE9" w:rsidP="00706FE9">
      <w:pPr>
        <w:spacing w:line="360" w:lineRule="auto"/>
        <w:ind w:firstLine="720"/>
        <w:jc w:val="center"/>
        <w:rPr>
          <w:b/>
          <w:color w:val="000000"/>
          <w:sz w:val="28"/>
          <w:szCs w:val="28"/>
        </w:rPr>
      </w:pPr>
    </w:p>
    <w:p w:rsidR="00706FE9" w:rsidRDefault="00706FE9" w:rsidP="00706FE9">
      <w:pPr>
        <w:spacing w:line="360" w:lineRule="auto"/>
        <w:ind w:firstLine="720"/>
        <w:jc w:val="center"/>
        <w:rPr>
          <w:color w:val="000000"/>
          <w:sz w:val="28"/>
          <w:szCs w:val="28"/>
        </w:rPr>
      </w:pPr>
      <w:r w:rsidRPr="00706FE9">
        <w:rPr>
          <w:b/>
          <w:sz w:val="28"/>
          <w:szCs w:val="28"/>
        </w:rPr>
        <w:t>Значение культа послушания и подчинения старшим</w:t>
      </w:r>
      <w:r w:rsidRPr="00595C41">
        <w:t>.</w:t>
      </w:r>
    </w:p>
    <w:p w:rsidR="00706FE9" w:rsidRPr="00706FE9" w:rsidRDefault="00706FE9" w:rsidP="00706FE9">
      <w:pPr>
        <w:spacing w:line="360" w:lineRule="auto"/>
        <w:ind w:firstLine="720"/>
        <w:jc w:val="both"/>
        <w:rPr>
          <w:color w:val="000000"/>
          <w:sz w:val="28"/>
          <w:szCs w:val="28"/>
        </w:rPr>
      </w:pPr>
      <w:r w:rsidRPr="00706FE9">
        <w:rPr>
          <w:color w:val="000000"/>
          <w:sz w:val="28"/>
          <w:szCs w:val="28"/>
        </w:rPr>
        <w:t xml:space="preserve">Задолго до того момента, откуда берут начало исторические книги, китайцы верили, что первейший долг для человека - это почитание своих родителей. В традиционно больших семьях китайцев к родителям, прародителям и </w:t>
      </w:r>
      <w:proofErr w:type="spellStart"/>
      <w:r w:rsidRPr="00706FE9">
        <w:rPr>
          <w:color w:val="000000"/>
          <w:sz w:val="28"/>
          <w:szCs w:val="28"/>
        </w:rPr>
        <w:t>прапрародителям</w:t>
      </w:r>
      <w:proofErr w:type="spellEnd"/>
      <w:r w:rsidRPr="00706FE9">
        <w:rPr>
          <w:color w:val="000000"/>
          <w:sz w:val="28"/>
          <w:szCs w:val="28"/>
        </w:rPr>
        <w:t xml:space="preserve"> относятся как к очень мудрым, горячо любимым и </w:t>
      </w:r>
      <w:proofErr w:type="gramStart"/>
      <w:r w:rsidRPr="00706FE9">
        <w:rPr>
          <w:color w:val="000000"/>
          <w:sz w:val="28"/>
          <w:szCs w:val="28"/>
        </w:rPr>
        <w:t>глубоко уважаемым</w:t>
      </w:r>
      <w:proofErr w:type="gramEnd"/>
      <w:r w:rsidRPr="00706FE9">
        <w:rPr>
          <w:color w:val="000000"/>
          <w:sz w:val="28"/>
          <w:szCs w:val="28"/>
        </w:rPr>
        <w:t xml:space="preserve">. Их смерть не уменьшает уважения, с которым к ним относятся. Почитание предков - это средство расширить родственные чувства за рамки смерти. Конфуций и </w:t>
      </w:r>
      <w:proofErr w:type="spellStart"/>
      <w:r w:rsidRPr="00706FE9">
        <w:rPr>
          <w:color w:val="000000"/>
          <w:sz w:val="28"/>
          <w:szCs w:val="28"/>
        </w:rPr>
        <w:t>конфуцианцы</w:t>
      </w:r>
      <w:proofErr w:type="spellEnd"/>
      <w:r w:rsidRPr="00706FE9">
        <w:rPr>
          <w:color w:val="000000"/>
          <w:sz w:val="28"/>
          <w:szCs w:val="28"/>
        </w:rPr>
        <w:t xml:space="preserve"> сыграли главную роль в том, что преданная любовь к родителям я</w:t>
      </w:r>
      <w:r>
        <w:rPr>
          <w:color w:val="000000"/>
          <w:sz w:val="28"/>
          <w:szCs w:val="28"/>
        </w:rPr>
        <w:t>вляется высшим идеалом в Китае.</w:t>
      </w:r>
    </w:p>
    <w:p w:rsidR="00CA0D3B" w:rsidRDefault="00706FE9" w:rsidP="00CA0D3B">
      <w:pPr>
        <w:spacing w:line="360" w:lineRule="auto"/>
        <w:ind w:firstLine="720"/>
        <w:jc w:val="both"/>
        <w:rPr>
          <w:color w:val="000000"/>
          <w:sz w:val="28"/>
          <w:szCs w:val="28"/>
        </w:rPr>
      </w:pPr>
      <w:r w:rsidRPr="00706FE9">
        <w:rPr>
          <w:color w:val="000000"/>
          <w:sz w:val="28"/>
          <w:szCs w:val="28"/>
        </w:rPr>
        <w:t>Детям в Китае никогда не предоставлялась свобода выбора и поведения, которые известны нам на Западе. Чтобы выработать у них правильное поведение и отношение к жизни, их с самого начала воспитывают доброжелательно, но жестко. Поэтому непослушание встречается крайне редко, а неуважение еще реже. Почитание детьми своих родителей простирается до того, что они подчиняются решениям, которые родители принимают за них, включая выбор мужа или жены. Китайцы считают, что в подобных вопросах родители гораздо мудрее своих детей.</w:t>
      </w:r>
    </w:p>
    <w:p w:rsidR="00CA0D3B" w:rsidRDefault="00CA0D3B" w:rsidP="00CA0D3B">
      <w:pPr>
        <w:spacing w:line="360" w:lineRule="auto"/>
        <w:ind w:firstLine="720"/>
        <w:jc w:val="center"/>
        <w:rPr>
          <w:b/>
          <w:sz w:val="28"/>
          <w:szCs w:val="28"/>
        </w:rPr>
      </w:pPr>
    </w:p>
    <w:p w:rsidR="00CA0D3B" w:rsidRDefault="00CA0D3B" w:rsidP="00CA0D3B">
      <w:pPr>
        <w:spacing w:line="360" w:lineRule="auto"/>
        <w:ind w:firstLine="720"/>
        <w:jc w:val="center"/>
        <w:rPr>
          <w:b/>
          <w:sz w:val="28"/>
          <w:szCs w:val="28"/>
        </w:rPr>
      </w:pPr>
    </w:p>
    <w:p w:rsidR="00CA0D3B" w:rsidRDefault="00CA0D3B" w:rsidP="00CA0D3B">
      <w:pPr>
        <w:spacing w:line="360" w:lineRule="auto"/>
        <w:ind w:firstLine="720"/>
        <w:jc w:val="center"/>
        <w:rPr>
          <w:b/>
          <w:sz w:val="28"/>
          <w:szCs w:val="28"/>
        </w:rPr>
      </w:pPr>
    </w:p>
    <w:p w:rsidR="00CA0D3B" w:rsidRDefault="007F772A" w:rsidP="00CA0D3B">
      <w:pPr>
        <w:spacing w:line="360" w:lineRule="auto"/>
        <w:ind w:firstLine="720"/>
        <w:jc w:val="center"/>
        <w:rPr>
          <w:b/>
          <w:sz w:val="28"/>
          <w:szCs w:val="28"/>
        </w:rPr>
      </w:pPr>
      <w:r w:rsidRPr="002F6A30">
        <w:rPr>
          <w:b/>
          <w:sz w:val="28"/>
          <w:szCs w:val="28"/>
        </w:rPr>
        <w:lastRenderedPageBreak/>
        <w:t>Распространение буддизма в Древнем Китае</w:t>
      </w:r>
      <w:r>
        <w:rPr>
          <w:b/>
          <w:sz w:val="28"/>
          <w:szCs w:val="28"/>
        </w:rPr>
        <w:t>.</w:t>
      </w:r>
    </w:p>
    <w:p w:rsidR="007F772A" w:rsidRPr="00CA0D3B" w:rsidRDefault="007F772A" w:rsidP="00CA0D3B">
      <w:pPr>
        <w:spacing w:line="360" w:lineRule="auto"/>
        <w:ind w:firstLine="720"/>
        <w:jc w:val="both"/>
        <w:rPr>
          <w:b/>
          <w:sz w:val="28"/>
          <w:szCs w:val="28"/>
        </w:rPr>
      </w:pPr>
      <w:r w:rsidRPr="007F772A">
        <w:rPr>
          <w:color w:val="000000"/>
          <w:sz w:val="28"/>
          <w:szCs w:val="28"/>
        </w:rPr>
        <w:t>Буддизм стал проникать в Китай на рубеже н. э. Существовали предания о появлении там буддистских проповедников ещё в III веке до н. э., однако они н</w:t>
      </w:r>
      <w:r>
        <w:rPr>
          <w:color w:val="000000"/>
          <w:sz w:val="28"/>
          <w:szCs w:val="28"/>
        </w:rPr>
        <w:t>е могут считаться достоверными.</w:t>
      </w:r>
    </w:p>
    <w:p w:rsidR="007F772A" w:rsidRPr="007F772A" w:rsidRDefault="007F772A" w:rsidP="00CA0D3B">
      <w:pPr>
        <w:spacing w:line="360" w:lineRule="auto"/>
        <w:ind w:firstLine="720"/>
        <w:jc w:val="both"/>
        <w:rPr>
          <w:color w:val="000000"/>
          <w:sz w:val="28"/>
          <w:szCs w:val="28"/>
        </w:rPr>
      </w:pPr>
      <w:proofErr w:type="gramStart"/>
      <w:r w:rsidRPr="007F772A">
        <w:rPr>
          <w:color w:val="000000"/>
          <w:sz w:val="28"/>
          <w:szCs w:val="28"/>
        </w:rPr>
        <w:t>Буддизм появился в Китае, когда там уже давно существовали конфуцианство и даосизм.).</w:t>
      </w:r>
      <w:proofErr w:type="gramEnd"/>
      <w:r w:rsidRPr="007F772A">
        <w:rPr>
          <w:color w:val="000000"/>
          <w:sz w:val="28"/>
          <w:szCs w:val="28"/>
        </w:rPr>
        <w:t xml:space="preserve"> Уникальность буддизма состояла, в частности, в разработке теории воздаяния (закон кармы) и учении о достижении запр</w:t>
      </w:r>
      <w:r>
        <w:rPr>
          <w:color w:val="000000"/>
          <w:sz w:val="28"/>
          <w:szCs w:val="28"/>
        </w:rPr>
        <w:t>едельного состояния (нирваны)».</w:t>
      </w:r>
    </w:p>
    <w:p w:rsidR="007F772A" w:rsidRPr="007F772A" w:rsidRDefault="007F772A" w:rsidP="007F772A">
      <w:pPr>
        <w:spacing w:line="360" w:lineRule="auto"/>
        <w:ind w:firstLine="720"/>
        <w:jc w:val="both"/>
        <w:rPr>
          <w:color w:val="000000"/>
          <w:sz w:val="28"/>
          <w:szCs w:val="28"/>
        </w:rPr>
      </w:pPr>
      <w:r w:rsidRPr="007F772A">
        <w:rPr>
          <w:color w:val="000000"/>
          <w:sz w:val="28"/>
          <w:szCs w:val="28"/>
        </w:rPr>
        <w:t xml:space="preserve">Первыми распространителями буддизма были купцы, приходившие в Китай по Великому шёлковому пути из </w:t>
      </w:r>
      <w:proofErr w:type="spellStart"/>
      <w:r>
        <w:rPr>
          <w:color w:val="000000"/>
          <w:sz w:val="28"/>
          <w:szCs w:val="28"/>
        </w:rPr>
        <w:t>центральноазиатских</w:t>
      </w:r>
      <w:proofErr w:type="spellEnd"/>
      <w:r>
        <w:rPr>
          <w:color w:val="000000"/>
          <w:sz w:val="28"/>
          <w:szCs w:val="28"/>
        </w:rPr>
        <w:t xml:space="preserve"> государств.</w:t>
      </w:r>
    </w:p>
    <w:p w:rsidR="007F772A" w:rsidRPr="007F772A" w:rsidRDefault="007F772A" w:rsidP="007F772A">
      <w:pPr>
        <w:spacing w:line="360" w:lineRule="auto"/>
        <w:ind w:firstLine="720"/>
        <w:jc w:val="both"/>
        <w:rPr>
          <w:color w:val="000000"/>
          <w:sz w:val="28"/>
          <w:szCs w:val="28"/>
        </w:rPr>
      </w:pPr>
      <w:r w:rsidRPr="007F772A">
        <w:rPr>
          <w:color w:val="000000"/>
          <w:sz w:val="28"/>
          <w:szCs w:val="28"/>
        </w:rPr>
        <w:t>Монахи-миссионеры, вначале из Центральной Азии, а позднее — из Индии, появляются в Китае до II—III веков.</w:t>
      </w:r>
    </w:p>
    <w:p w:rsidR="007F772A" w:rsidRPr="007F772A" w:rsidRDefault="007F772A" w:rsidP="00702141">
      <w:pPr>
        <w:spacing w:line="360" w:lineRule="auto"/>
        <w:ind w:firstLine="720"/>
        <w:jc w:val="both"/>
        <w:rPr>
          <w:color w:val="000000"/>
          <w:sz w:val="28"/>
          <w:szCs w:val="28"/>
        </w:rPr>
      </w:pPr>
      <w:r w:rsidRPr="007F772A">
        <w:rPr>
          <w:color w:val="000000"/>
          <w:sz w:val="28"/>
          <w:szCs w:val="28"/>
        </w:rPr>
        <w:t xml:space="preserve">Уже к середине II века с буддизмом знакомится императорский двор, о чём свидетельствуют жертвоприношения </w:t>
      </w:r>
      <w:proofErr w:type="spellStart"/>
      <w:r w:rsidRPr="007F772A">
        <w:rPr>
          <w:color w:val="000000"/>
          <w:sz w:val="28"/>
          <w:szCs w:val="28"/>
        </w:rPr>
        <w:t>Лао-цзы</w:t>
      </w:r>
      <w:proofErr w:type="spellEnd"/>
      <w:r w:rsidRPr="007F772A">
        <w:rPr>
          <w:color w:val="000000"/>
          <w:sz w:val="28"/>
          <w:szCs w:val="28"/>
        </w:rPr>
        <w:t xml:space="preserve"> (основателю даосизма) и Будде, совершенные императором </w:t>
      </w:r>
      <w:proofErr w:type="spellStart"/>
      <w:r w:rsidRPr="007F772A">
        <w:rPr>
          <w:color w:val="000000"/>
          <w:sz w:val="28"/>
          <w:szCs w:val="28"/>
        </w:rPr>
        <w:t>Хуань-ди</w:t>
      </w:r>
      <w:proofErr w:type="spellEnd"/>
      <w:r w:rsidRPr="007F772A">
        <w:rPr>
          <w:color w:val="000000"/>
          <w:sz w:val="28"/>
          <w:szCs w:val="28"/>
        </w:rPr>
        <w:t xml:space="preserve"> в 165 году. По преданию, первые буддийские сутры были привезены на белой лошади в </w:t>
      </w:r>
      <w:proofErr w:type="spellStart"/>
      <w:r w:rsidRPr="007F772A">
        <w:rPr>
          <w:color w:val="000000"/>
          <w:sz w:val="28"/>
          <w:szCs w:val="28"/>
        </w:rPr>
        <w:t>Лоян</w:t>
      </w:r>
      <w:proofErr w:type="spellEnd"/>
      <w:r w:rsidRPr="007F772A">
        <w:rPr>
          <w:color w:val="000000"/>
          <w:sz w:val="28"/>
          <w:szCs w:val="28"/>
        </w:rPr>
        <w:t xml:space="preserve">, столицу империи </w:t>
      </w:r>
      <w:proofErr w:type="gramStart"/>
      <w:r w:rsidRPr="007F772A">
        <w:rPr>
          <w:color w:val="000000"/>
          <w:sz w:val="28"/>
          <w:szCs w:val="28"/>
        </w:rPr>
        <w:t>Восточная</w:t>
      </w:r>
      <w:proofErr w:type="gramEnd"/>
      <w:r w:rsidRPr="007F772A">
        <w:rPr>
          <w:color w:val="000000"/>
          <w:sz w:val="28"/>
          <w:szCs w:val="28"/>
        </w:rPr>
        <w:t xml:space="preserve"> </w:t>
      </w:r>
      <w:proofErr w:type="spellStart"/>
      <w:r w:rsidRPr="007F772A">
        <w:rPr>
          <w:color w:val="000000"/>
          <w:sz w:val="28"/>
          <w:szCs w:val="28"/>
        </w:rPr>
        <w:t>Хань</w:t>
      </w:r>
      <w:proofErr w:type="spellEnd"/>
      <w:r w:rsidRPr="007F772A">
        <w:rPr>
          <w:color w:val="000000"/>
          <w:sz w:val="28"/>
          <w:szCs w:val="28"/>
        </w:rPr>
        <w:t>, в царствование императора Мин-</w:t>
      </w:r>
      <w:proofErr w:type="spellStart"/>
      <w:r w:rsidRPr="007F772A">
        <w:rPr>
          <w:color w:val="000000"/>
          <w:sz w:val="28"/>
          <w:szCs w:val="28"/>
        </w:rPr>
        <w:t>ди</w:t>
      </w:r>
      <w:proofErr w:type="spellEnd"/>
      <w:r w:rsidRPr="007F772A">
        <w:rPr>
          <w:color w:val="000000"/>
          <w:sz w:val="28"/>
          <w:szCs w:val="28"/>
        </w:rPr>
        <w:t xml:space="preserve"> (57—75); здесь же позднее появился первый в Китае буддийский монастырь </w:t>
      </w:r>
      <w:r w:rsidR="00702141">
        <w:rPr>
          <w:color w:val="000000"/>
          <w:sz w:val="28"/>
          <w:szCs w:val="28"/>
        </w:rPr>
        <w:t xml:space="preserve">— </w:t>
      </w:r>
      <w:proofErr w:type="spellStart"/>
      <w:r w:rsidR="00702141">
        <w:rPr>
          <w:color w:val="000000"/>
          <w:sz w:val="28"/>
          <w:szCs w:val="28"/>
        </w:rPr>
        <w:t>Байма-сы</w:t>
      </w:r>
      <w:proofErr w:type="spellEnd"/>
      <w:r w:rsidR="00702141">
        <w:rPr>
          <w:color w:val="000000"/>
          <w:sz w:val="28"/>
          <w:szCs w:val="28"/>
        </w:rPr>
        <w:t xml:space="preserve"> (Храм Белой лошади).</w:t>
      </w:r>
    </w:p>
    <w:p w:rsidR="007F772A" w:rsidRPr="007F772A" w:rsidRDefault="007F772A" w:rsidP="007F772A">
      <w:pPr>
        <w:spacing w:line="360" w:lineRule="auto"/>
        <w:ind w:firstLine="720"/>
        <w:jc w:val="both"/>
        <w:rPr>
          <w:color w:val="000000"/>
          <w:sz w:val="28"/>
          <w:szCs w:val="28"/>
        </w:rPr>
      </w:pPr>
      <w:r w:rsidRPr="007F772A">
        <w:rPr>
          <w:color w:val="000000"/>
          <w:sz w:val="28"/>
          <w:szCs w:val="28"/>
        </w:rPr>
        <w:t xml:space="preserve">В качестве особого обстоятельства, </w:t>
      </w:r>
      <w:proofErr w:type="spellStart"/>
      <w:r w:rsidRPr="007F772A">
        <w:rPr>
          <w:color w:val="000000"/>
          <w:sz w:val="28"/>
          <w:szCs w:val="28"/>
        </w:rPr>
        <w:t>способствовашего</w:t>
      </w:r>
      <w:proofErr w:type="spellEnd"/>
      <w:r w:rsidRPr="007F772A">
        <w:rPr>
          <w:color w:val="000000"/>
          <w:sz w:val="28"/>
          <w:szCs w:val="28"/>
        </w:rPr>
        <w:t xml:space="preserve"> распространению буддизма в Китае, отмечает</w:t>
      </w:r>
      <w:r w:rsidR="00702141">
        <w:rPr>
          <w:color w:val="000000"/>
          <w:sz w:val="28"/>
          <w:szCs w:val="28"/>
        </w:rPr>
        <w:t>ся</w:t>
      </w:r>
      <w:r w:rsidRPr="007F772A">
        <w:rPr>
          <w:color w:val="000000"/>
          <w:sz w:val="28"/>
          <w:szCs w:val="28"/>
        </w:rPr>
        <w:t xml:space="preserve"> восприятие его китайцами как преобразованного даосизма: по одной из легенд, буддизм — это видоизменившееся учение </w:t>
      </w:r>
      <w:proofErr w:type="spellStart"/>
      <w:r w:rsidRPr="007F772A">
        <w:rPr>
          <w:color w:val="000000"/>
          <w:sz w:val="28"/>
          <w:szCs w:val="28"/>
        </w:rPr>
        <w:t>Лао</w:t>
      </w:r>
      <w:proofErr w:type="spellEnd"/>
      <w:r w:rsidRPr="007F772A">
        <w:rPr>
          <w:color w:val="000000"/>
          <w:sz w:val="28"/>
          <w:szCs w:val="28"/>
        </w:rPr>
        <w:t xml:space="preserve"> </w:t>
      </w:r>
      <w:proofErr w:type="spellStart"/>
      <w:r w:rsidRPr="007F772A">
        <w:rPr>
          <w:color w:val="000000"/>
          <w:sz w:val="28"/>
          <w:szCs w:val="28"/>
        </w:rPr>
        <w:t>цзы</w:t>
      </w:r>
      <w:proofErr w:type="spellEnd"/>
      <w:r w:rsidRPr="007F772A">
        <w:rPr>
          <w:color w:val="000000"/>
          <w:sz w:val="28"/>
          <w:szCs w:val="28"/>
        </w:rPr>
        <w:t xml:space="preserve">, основателя даосизма, который некогда ушел на запад, добрался до Индии и </w:t>
      </w:r>
      <w:r w:rsidR="00702141">
        <w:rPr>
          <w:color w:val="000000"/>
          <w:sz w:val="28"/>
          <w:szCs w:val="28"/>
        </w:rPr>
        <w:t>распространил там свое учение</w:t>
      </w:r>
      <w:r w:rsidRPr="007F772A">
        <w:rPr>
          <w:color w:val="000000"/>
          <w:sz w:val="28"/>
          <w:szCs w:val="28"/>
        </w:rPr>
        <w:t>. И в дальнейшем особо отмечалось взаимоп</w:t>
      </w:r>
      <w:r>
        <w:rPr>
          <w:color w:val="000000"/>
          <w:sz w:val="28"/>
          <w:szCs w:val="28"/>
        </w:rPr>
        <w:t>роникновение этих двух религий.</w:t>
      </w:r>
    </w:p>
    <w:p w:rsidR="001A6E34" w:rsidRDefault="007F772A" w:rsidP="007F772A">
      <w:pPr>
        <w:spacing w:line="360" w:lineRule="auto"/>
        <w:ind w:firstLine="720"/>
        <w:jc w:val="both"/>
        <w:rPr>
          <w:color w:val="000000"/>
          <w:sz w:val="28"/>
          <w:szCs w:val="28"/>
        </w:rPr>
      </w:pPr>
      <w:r w:rsidRPr="007F772A">
        <w:rPr>
          <w:color w:val="000000"/>
          <w:sz w:val="28"/>
          <w:szCs w:val="28"/>
        </w:rPr>
        <w:t xml:space="preserve">В конце I века зарегистрирована деятельность буддистов ещё в одном городе </w:t>
      </w:r>
      <w:proofErr w:type="spellStart"/>
      <w:r w:rsidRPr="007F772A">
        <w:rPr>
          <w:color w:val="000000"/>
          <w:sz w:val="28"/>
          <w:szCs w:val="28"/>
        </w:rPr>
        <w:t>восточноханьской</w:t>
      </w:r>
      <w:proofErr w:type="spellEnd"/>
      <w:r w:rsidRPr="007F772A">
        <w:rPr>
          <w:color w:val="000000"/>
          <w:sz w:val="28"/>
          <w:szCs w:val="28"/>
        </w:rPr>
        <w:t xml:space="preserve"> империи — </w:t>
      </w:r>
      <w:proofErr w:type="spellStart"/>
      <w:r w:rsidRPr="007F772A">
        <w:rPr>
          <w:color w:val="000000"/>
          <w:sz w:val="28"/>
          <w:szCs w:val="28"/>
        </w:rPr>
        <w:t>Пэнчэне</w:t>
      </w:r>
      <w:proofErr w:type="spellEnd"/>
      <w:r w:rsidRPr="007F772A">
        <w:rPr>
          <w:color w:val="000000"/>
          <w:sz w:val="28"/>
          <w:szCs w:val="28"/>
        </w:rPr>
        <w:t>. В начале II века была составлена «Сутра 42 статей» — первая попытка изложения на китайском языке основ буддийского учения.</w:t>
      </w:r>
    </w:p>
    <w:p w:rsidR="001A6E34" w:rsidRDefault="001A6E34" w:rsidP="007F772A">
      <w:pPr>
        <w:spacing w:line="360" w:lineRule="auto"/>
        <w:ind w:firstLine="720"/>
        <w:jc w:val="both"/>
        <w:rPr>
          <w:color w:val="000000"/>
          <w:sz w:val="28"/>
          <w:szCs w:val="28"/>
        </w:rPr>
      </w:pPr>
    </w:p>
    <w:p w:rsidR="00702141" w:rsidRDefault="00702141" w:rsidP="00702141">
      <w:pPr>
        <w:spacing w:line="360" w:lineRule="auto"/>
        <w:ind w:firstLine="720"/>
        <w:jc w:val="center"/>
        <w:rPr>
          <w:b/>
          <w:color w:val="000000"/>
          <w:sz w:val="28"/>
          <w:szCs w:val="28"/>
        </w:rPr>
      </w:pPr>
      <w:r>
        <w:rPr>
          <w:b/>
          <w:color w:val="000000"/>
          <w:sz w:val="28"/>
          <w:szCs w:val="28"/>
        </w:rPr>
        <w:lastRenderedPageBreak/>
        <w:t>Основы буддизма</w:t>
      </w:r>
    </w:p>
    <w:p w:rsidR="00702141" w:rsidRPr="00702141" w:rsidRDefault="00702141" w:rsidP="00702141">
      <w:pPr>
        <w:spacing w:line="360" w:lineRule="auto"/>
        <w:ind w:firstLine="720"/>
        <w:jc w:val="both"/>
        <w:rPr>
          <w:color w:val="000000"/>
          <w:sz w:val="28"/>
          <w:szCs w:val="28"/>
        </w:rPr>
      </w:pPr>
      <w:r w:rsidRPr="00702141">
        <w:rPr>
          <w:color w:val="000000"/>
          <w:sz w:val="28"/>
          <w:szCs w:val="28"/>
        </w:rPr>
        <w:t>Будда - Пробуждённый, Просветлённый. Это не имя, данное личности, а состояние ума. Будда является Всемирным Учителем, провозглашающим и объясняющим</w:t>
      </w:r>
      <w:proofErr w:type="gramStart"/>
      <w:r w:rsidRPr="00702141">
        <w:rPr>
          <w:color w:val="000000"/>
          <w:sz w:val="28"/>
          <w:szCs w:val="28"/>
        </w:rPr>
        <w:t xml:space="preserve"> Ч</w:t>
      </w:r>
      <w:proofErr w:type="gramEnd"/>
      <w:r w:rsidRPr="00702141">
        <w:rPr>
          <w:color w:val="000000"/>
          <w:sz w:val="28"/>
          <w:szCs w:val="28"/>
        </w:rPr>
        <w:t xml:space="preserve">етыре Благородные Истины, таким образом он способен направить других по пути к достижению такого же просветления. В Каноне Всемирный Учитель соответствует </w:t>
      </w:r>
      <w:proofErr w:type="spellStart"/>
      <w:r w:rsidRPr="00702141">
        <w:rPr>
          <w:color w:val="000000"/>
          <w:sz w:val="28"/>
          <w:szCs w:val="28"/>
        </w:rPr>
        <w:t>Самма-Самбудде</w:t>
      </w:r>
      <w:proofErr w:type="spellEnd"/>
      <w:r w:rsidRPr="00702141">
        <w:rPr>
          <w:color w:val="000000"/>
          <w:sz w:val="28"/>
          <w:szCs w:val="28"/>
        </w:rPr>
        <w:t>, а его Просветлённые Последователи называ</w:t>
      </w:r>
      <w:r>
        <w:rPr>
          <w:color w:val="000000"/>
          <w:sz w:val="28"/>
          <w:szCs w:val="28"/>
        </w:rPr>
        <w:t>ются Архатами (</w:t>
      </w:r>
      <w:proofErr w:type="gramStart"/>
      <w:r>
        <w:rPr>
          <w:color w:val="000000"/>
          <w:sz w:val="28"/>
          <w:szCs w:val="28"/>
        </w:rPr>
        <w:t>Архата-Буддами</w:t>
      </w:r>
      <w:proofErr w:type="gramEnd"/>
      <w:r>
        <w:rPr>
          <w:color w:val="000000"/>
          <w:sz w:val="28"/>
          <w:szCs w:val="28"/>
        </w:rPr>
        <w:t>).</w:t>
      </w:r>
    </w:p>
    <w:p w:rsidR="00702141" w:rsidRPr="00702141" w:rsidRDefault="00702141" w:rsidP="00702141">
      <w:pPr>
        <w:spacing w:line="360" w:lineRule="auto"/>
        <w:ind w:firstLine="720"/>
        <w:jc w:val="both"/>
        <w:rPr>
          <w:color w:val="000000"/>
          <w:sz w:val="28"/>
          <w:szCs w:val="28"/>
        </w:rPr>
      </w:pPr>
      <w:r w:rsidRPr="00702141">
        <w:rPr>
          <w:color w:val="000000"/>
          <w:sz w:val="28"/>
          <w:szCs w:val="28"/>
        </w:rPr>
        <w:t xml:space="preserve">Дхарма - учение Будды. Слово "дхарма" имеет много значений, к тому же Учение Будды соответствуют </w:t>
      </w:r>
      <w:proofErr w:type="gramStart"/>
      <w:r w:rsidRPr="00702141">
        <w:rPr>
          <w:color w:val="000000"/>
          <w:sz w:val="28"/>
          <w:szCs w:val="28"/>
        </w:rPr>
        <w:t>Будда-Дхарме</w:t>
      </w:r>
      <w:proofErr w:type="gramEnd"/>
      <w:r w:rsidRPr="00702141">
        <w:rPr>
          <w:color w:val="000000"/>
          <w:sz w:val="28"/>
          <w:szCs w:val="28"/>
        </w:rPr>
        <w:t>, термину, который большинство буддистов предпочитает "Буддиз</w:t>
      </w:r>
      <w:r>
        <w:rPr>
          <w:color w:val="000000"/>
          <w:sz w:val="28"/>
          <w:szCs w:val="28"/>
        </w:rPr>
        <w:t>му".</w:t>
      </w:r>
    </w:p>
    <w:p w:rsidR="00702141" w:rsidRPr="00702141" w:rsidRDefault="00702141" w:rsidP="00702141">
      <w:pPr>
        <w:spacing w:line="360" w:lineRule="auto"/>
        <w:ind w:firstLine="720"/>
        <w:jc w:val="both"/>
        <w:rPr>
          <w:i/>
          <w:color w:val="000000"/>
          <w:sz w:val="28"/>
          <w:szCs w:val="28"/>
          <w:u w:val="single"/>
        </w:rPr>
      </w:pPr>
      <w:r w:rsidRPr="00702141">
        <w:rPr>
          <w:i/>
          <w:color w:val="000000"/>
          <w:sz w:val="28"/>
          <w:szCs w:val="28"/>
          <w:u w:val="single"/>
        </w:rPr>
        <w:t>Четыре Благородные Истины</w:t>
      </w:r>
    </w:p>
    <w:p w:rsidR="00702141" w:rsidRPr="00702141" w:rsidRDefault="00702141" w:rsidP="00702141">
      <w:pPr>
        <w:spacing w:line="360" w:lineRule="auto"/>
        <w:ind w:firstLine="720"/>
        <w:jc w:val="both"/>
        <w:rPr>
          <w:color w:val="000000"/>
          <w:sz w:val="28"/>
          <w:szCs w:val="28"/>
        </w:rPr>
      </w:pPr>
      <w:r w:rsidRPr="00702141">
        <w:rPr>
          <w:color w:val="000000"/>
          <w:sz w:val="28"/>
          <w:szCs w:val="28"/>
        </w:rPr>
        <w:t xml:space="preserve"> Почему эти</w:t>
      </w:r>
      <w:proofErr w:type="gramStart"/>
      <w:r w:rsidRPr="00702141">
        <w:rPr>
          <w:color w:val="000000"/>
          <w:sz w:val="28"/>
          <w:szCs w:val="28"/>
        </w:rPr>
        <w:t xml:space="preserve"> Ч</w:t>
      </w:r>
      <w:proofErr w:type="gramEnd"/>
      <w:r w:rsidRPr="00702141">
        <w:rPr>
          <w:color w:val="000000"/>
          <w:sz w:val="28"/>
          <w:szCs w:val="28"/>
        </w:rPr>
        <w:t>етыре Истины названы благородными? Потому что они способны сделать практикующего благородным. Если они практикуются надлежащим образом, практикующий обретает непосредственный опыт свободы ума, и это делает его б</w:t>
      </w:r>
      <w:r>
        <w:rPr>
          <w:color w:val="000000"/>
          <w:sz w:val="28"/>
          <w:szCs w:val="28"/>
        </w:rPr>
        <w:t>лагородным.</w:t>
      </w:r>
    </w:p>
    <w:p w:rsidR="00702141" w:rsidRPr="00702141" w:rsidRDefault="00702141" w:rsidP="00702141">
      <w:pPr>
        <w:spacing w:line="360" w:lineRule="auto"/>
        <w:ind w:firstLine="720"/>
        <w:jc w:val="both"/>
        <w:rPr>
          <w:color w:val="000000"/>
          <w:sz w:val="28"/>
          <w:szCs w:val="28"/>
          <w:u w:val="single"/>
        </w:rPr>
      </w:pPr>
      <w:r w:rsidRPr="00702141">
        <w:rPr>
          <w:color w:val="000000"/>
          <w:sz w:val="28"/>
          <w:szCs w:val="28"/>
          <w:u w:val="single"/>
        </w:rPr>
        <w:t>Благородная истина страдания</w:t>
      </w:r>
    </w:p>
    <w:p w:rsidR="00702141" w:rsidRPr="00702141" w:rsidRDefault="00702141" w:rsidP="00702141">
      <w:pPr>
        <w:spacing w:line="360" w:lineRule="auto"/>
        <w:ind w:firstLine="720"/>
        <w:jc w:val="both"/>
        <w:rPr>
          <w:color w:val="000000"/>
          <w:sz w:val="28"/>
          <w:szCs w:val="28"/>
        </w:rPr>
      </w:pPr>
      <w:r w:rsidRPr="00702141">
        <w:rPr>
          <w:color w:val="000000"/>
          <w:sz w:val="28"/>
          <w:szCs w:val="28"/>
        </w:rPr>
        <w:t xml:space="preserve"> "Рождение есть страдание, старение есть страдание, болезнь есть страдание, смерть есть страдание, горе и печаль, боль и скорбь есть страдание, сосуществование с тем, что неприятно есть страдание, разлука с любимым есть страдание, неисполнение желаний есть страдание, одним словом, всё, составляющее жизнь, есть страдание". Как красивые, приятные, так и болезненные, неприятные обстоятельства являются непостоянными. Эти формы являются прямой угрозой человеческому существованию </w:t>
      </w:r>
      <w:proofErr w:type="gramStart"/>
      <w:r w:rsidRPr="00702141">
        <w:rPr>
          <w:color w:val="000000"/>
          <w:sz w:val="28"/>
          <w:szCs w:val="28"/>
        </w:rPr>
        <w:t>и</w:t>
      </w:r>
      <w:proofErr w:type="gramEnd"/>
      <w:r w:rsidRPr="00702141">
        <w:rPr>
          <w:color w:val="000000"/>
          <w:sz w:val="28"/>
          <w:szCs w:val="28"/>
        </w:rPr>
        <w:t xml:space="preserve"> следовательно, источнико</w:t>
      </w:r>
      <w:r>
        <w:rPr>
          <w:color w:val="000000"/>
          <w:sz w:val="28"/>
          <w:szCs w:val="28"/>
        </w:rPr>
        <w:t>м беспокойства, волнения и т.д.</w:t>
      </w:r>
    </w:p>
    <w:p w:rsidR="00702141" w:rsidRPr="00702141" w:rsidRDefault="00702141" w:rsidP="00702141">
      <w:pPr>
        <w:spacing w:line="360" w:lineRule="auto"/>
        <w:ind w:firstLine="720"/>
        <w:jc w:val="both"/>
        <w:rPr>
          <w:color w:val="000000"/>
          <w:sz w:val="28"/>
          <w:szCs w:val="28"/>
          <w:u w:val="single"/>
        </w:rPr>
      </w:pPr>
      <w:r w:rsidRPr="00702141">
        <w:rPr>
          <w:color w:val="000000"/>
          <w:sz w:val="28"/>
          <w:szCs w:val="28"/>
          <w:u w:val="single"/>
        </w:rPr>
        <w:t>Благородная истина причины страдания</w:t>
      </w:r>
    </w:p>
    <w:p w:rsidR="00702141" w:rsidRPr="00702141" w:rsidRDefault="00702141" w:rsidP="00702141">
      <w:pPr>
        <w:spacing w:line="360" w:lineRule="auto"/>
        <w:ind w:firstLine="720"/>
        <w:jc w:val="both"/>
        <w:rPr>
          <w:color w:val="000000"/>
          <w:sz w:val="28"/>
          <w:szCs w:val="28"/>
        </w:rPr>
      </w:pPr>
      <w:r w:rsidRPr="00702141">
        <w:rPr>
          <w:color w:val="000000"/>
          <w:sz w:val="28"/>
          <w:szCs w:val="28"/>
        </w:rPr>
        <w:t xml:space="preserve"> Причиной страдания является желание или стремление (</w:t>
      </w:r>
      <w:proofErr w:type="spellStart"/>
      <w:r w:rsidRPr="00702141">
        <w:rPr>
          <w:color w:val="000000"/>
          <w:sz w:val="28"/>
          <w:szCs w:val="28"/>
        </w:rPr>
        <w:t>танха</w:t>
      </w:r>
      <w:proofErr w:type="spellEnd"/>
      <w:r w:rsidRPr="00702141">
        <w:rPr>
          <w:color w:val="000000"/>
          <w:sz w:val="28"/>
          <w:szCs w:val="28"/>
        </w:rPr>
        <w:t xml:space="preserve">). Поскольку мы находимся в состоянии противоречия с обстоятельствами внутри и вне нас, возникает неутолимая жажда приятных ощущений. Основой для этого является иллюзия неизменности души, эго или личности. Таким образом, мы оказываемся в плену у самих себя, в плену у </w:t>
      </w:r>
      <w:r w:rsidRPr="00702141">
        <w:rPr>
          <w:color w:val="000000"/>
          <w:sz w:val="28"/>
          <w:szCs w:val="28"/>
        </w:rPr>
        <w:lastRenderedPageBreak/>
        <w:t>окружающих нас вещей, запутавшись в сети страдания. Поэтому Будда говорил: "Не попадайтесь на приманку мира", по</w:t>
      </w:r>
      <w:r>
        <w:rPr>
          <w:color w:val="000000"/>
          <w:sz w:val="28"/>
          <w:szCs w:val="28"/>
        </w:rPr>
        <w:t>тому что страдание — неизбежно.</w:t>
      </w:r>
    </w:p>
    <w:p w:rsidR="00702141" w:rsidRPr="00702141" w:rsidRDefault="00702141" w:rsidP="00702141">
      <w:pPr>
        <w:spacing w:line="360" w:lineRule="auto"/>
        <w:ind w:firstLine="720"/>
        <w:jc w:val="both"/>
        <w:rPr>
          <w:color w:val="000000"/>
          <w:sz w:val="28"/>
          <w:szCs w:val="28"/>
          <w:u w:val="single"/>
        </w:rPr>
      </w:pPr>
      <w:r w:rsidRPr="00702141">
        <w:rPr>
          <w:color w:val="000000"/>
          <w:sz w:val="28"/>
          <w:szCs w:val="28"/>
          <w:u w:val="single"/>
        </w:rPr>
        <w:t>Благородная истина прекращения страдания</w:t>
      </w:r>
    </w:p>
    <w:p w:rsidR="00702141" w:rsidRPr="00702141" w:rsidRDefault="00702141" w:rsidP="00CA0D3B">
      <w:pPr>
        <w:spacing w:line="360" w:lineRule="auto"/>
        <w:ind w:firstLine="720"/>
        <w:jc w:val="both"/>
        <w:rPr>
          <w:color w:val="000000"/>
          <w:sz w:val="28"/>
          <w:szCs w:val="28"/>
        </w:rPr>
      </w:pPr>
      <w:r w:rsidRPr="00702141">
        <w:rPr>
          <w:color w:val="000000"/>
          <w:sz w:val="28"/>
          <w:szCs w:val="28"/>
        </w:rPr>
        <w:t xml:space="preserve"> Тот, кто преодолеет неведение, иллюзию самости, станет свободными от желания. Огонь страсти угаснет, если нет горючего. Те </w:t>
      </w:r>
      <w:proofErr w:type="spellStart"/>
      <w:r w:rsidRPr="00702141">
        <w:rPr>
          <w:color w:val="000000"/>
          <w:sz w:val="28"/>
          <w:szCs w:val="28"/>
        </w:rPr>
        <w:t>омра</w:t>
      </w:r>
      <w:bookmarkStart w:id="0" w:name="_GoBack"/>
      <w:bookmarkEnd w:id="0"/>
      <w:r w:rsidRPr="00702141">
        <w:rPr>
          <w:color w:val="000000"/>
          <w:sz w:val="28"/>
          <w:szCs w:val="28"/>
        </w:rPr>
        <w:t>чения</w:t>
      </w:r>
      <w:proofErr w:type="spellEnd"/>
      <w:r w:rsidRPr="00702141">
        <w:rPr>
          <w:color w:val="000000"/>
          <w:sz w:val="28"/>
          <w:szCs w:val="28"/>
        </w:rPr>
        <w:t xml:space="preserve">, которые мы ещё не преодолели и которые привязывают нас к Циклу Перерождений, служат горючим для нескончаемых перерождений в сансаре — обусловленном, зависимом существовании. </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Благородный Восьмеричный Путь</w:t>
      </w:r>
      <w:r w:rsidRPr="00702141">
        <w:rPr>
          <w:color w:val="000000"/>
          <w:sz w:val="28"/>
          <w:szCs w:val="28"/>
        </w:rPr>
        <w:t xml:space="preserve"> говорит о том, что ведёт к прекращению страдания:</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Правильное понимание</w:t>
      </w:r>
      <w:r w:rsidRPr="00702141">
        <w:rPr>
          <w:color w:val="000000"/>
          <w:sz w:val="28"/>
          <w:szCs w:val="28"/>
        </w:rPr>
        <w:t xml:space="preserve"> — воззрение и мудрость в соответствии с Истинами.</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Правильное мышление</w:t>
      </w:r>
      <w:r w:rsidRPr="00702141">
        <w:rPr>
          <w:color w:val="000000"/>
          <w:sz w:val="28"/>
          <w:szCs w:val="28"/>
        </w:rPr>
        <w:t xml:space="preserve"> — мыслить без эгоизма, гнева и жестокости.</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Правильная речь</w:t>
      </w:r>
      <w:r w:rsidRPr="00702141">
        <w:rPr>
          <w:color w:val="000000"/>
          <w:sz w:val="28"/>
          <w:szCs w:val="28"/>
        </w:rPr>
        <w:t xml:space="preserve"> — говорить правдиво, не вести сплетен и не клеветать, не использовать грубую речь и не пустословить.</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Правильные действия</w:t>
      </w:r>
      <w:r w:rsidRPr="00702141">
        <w:rPr>
          <w:color w:val="000000"/>
          <w:sz w:val="28"/>
          <w:szCs w:val="28"/>
        </w:rPr>
        <w:t xml:space="preserve"> — не убивать и не наносить ущерб людям и животным, не красть прямо или косвенно, не доставлять себе удовольствие в ущерб другим. </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Правильные средства к существованию</w:t>
      </w:r>
      <w:r w:rsidRPr="00702141">
        <w:rPr>
          <w:color w:val="000000"/>
          <w:sz w:val="28"/>
          <w:szCs w:val="28"/>
        </w:rPr>
        <w:t xml:space="preserve"> — иметь честную и благородную профессию.</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Правильные усилия</w:t>
      </w:r>
      <w:r w:rsidRPr="00702141">
        <w:rPr>
          <w:color w:val="000000"/>
          <w:sz w:val="28"/>
          <w:szCs w:val="28"/>
        </w:rPr>
        <w:t xml:space="preserve"> — способствовать появлению и росту благоприятного, и к уменьшению и прекращению неблагоприятного.</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Правильная осознанность</w:t>
      </w:r>
      <w:r w:rsidRPr="00702141">
        <w:rPr>
          <w:color w:val="000000"/>
          <w:sz w:val="28"/>
          <w:szCs w:val="28"/>
        </w:rPr>
        <w:t xml:space="preserve"> — осознанность того, что возникает здесь-и-сейчас.</w:t>
      </w:r>
    </w:p>
    <w:p w:rsidR="00702141" w:rsidRPr="00702141" w:rsidRDefault="00702141" w:rsidP="00702141">
      <w:pPr>
        <w:spacing w:line="360" w:lineRule="auto"/>
        <w:ind w:firstLine="720"/>
        <w:jc w:val="both"/>
        <w:rPr>
          <w:color w:val="000000"/>
          <w:sz w:val="28"/>
          <w:szCs w:val="28"/>
        </w:rPr>
      </w:pPr>
      <w:r w:rsidRPr="00702141">
        <w:rPr>
          <w:color w:val="000000"/>
          <w:sz w:val="28"/>
          <w:szCs w:val="28"/>
          <w:u w:val="single"/>
        </w:rPr>
        <w:t>Правильное сосредоточение</w:t>
      </w:r>
      <w:r w:rsidRPr="00702141">
        <w:rPr>
          <w:color w:val="000000"/>
          <w:sz w:val="28"/>
          <w:szCs w:val="28"/>
        </w:rPr>
        <w:t xml:space="preserve"> — быть направленным и сконцентрированным на благоприятном объекте или б</w:t>
      </w:r>
      <w:r>
        <w:rPr>
          <w:color w:val="000000"/>
          <w:sz w:val="28"/>
          <w:szCs w:val="28"/>
        </w:rPr>
        <w:t>ыть в состоянии здесь-и-сейчас.</w:t>
      </w:r>
    </w:p>
    <w:p w:rsidR="00702141" w:rsidRPr="00702141" w:rsidRDefault="00702141" w:rsidP="00702141">
      <w:pPr>
        <w:spacing w:line="360" w:lineRule="auto"/>
        <w:ind w:firstLine="720"/>
        <w:jc w:val="both"/>
        <w:rPr>
          <w:i/>
          <w:color w:val="000000"/>
          <w:sz w:val="28"/>
          <w:szCs w:val="28"/>
          <w:u w:val="single"/>
        </w:rPr>
      </w:pPr>
      <w:r w:rsidRPr="00702141">
        <w:rPr>
          <w:i/>
          <w:color w:val="000000"/>
          <w:sz w:val="28"/>
          <w:szCs w:val="28"/>
          <w:u w:val="single"/>
        </w:rPr>
        <w:t>Три Качества Жизни</w:t>
      </w:r>
    </w:p>
    <w:p w:rsidR="00702141" w:rsidRPr="00702141" w:rsidRDefault="00702141" w:rsidP="00702141">
      <w:pPr>
        <w:spacing w:line="360" w:lineRule="auto"/>
        <w:ind w:firstLine="720"/>
        <w:jc w:val="both"/>
        <w:rPr>
          <w:color w:val="000000"/>
          <w:sz w:val="28"/>
          <w:szCs w:val="28"/>
        </w:rPr>
      </w:pPr>
      <w:r w:rsidRPr="00702141">
        <w:rPr>
          <w:color w:val="000000"/>
          <w:sz w:val="28"/>
          <w:szCs w:val="28"/>
        </w:rPr>
        <w:lastRenderedPageBreak/>
        <w:t xml:space="preserve"> Все составные вещи непостоянны (</w:t>
      </w:r>
      <w:proofErr w:type="spellStart"/>
      <w:r w:rsidRPr="00702141">
        <w:rPr>
          <w:color w:val="000000"/>
          <w:sz w:val="28"/>
          <w:szCs w:val="28"/>
        </w:rPr>
        <w:t>аничча</w:t>
      </w:r>
      <w:proofErr w:type="spellEnd"/>
      <w:r w:rsidRPr="00702141">
        <w:rPr>
          <w:color w:val="000000"/>
          <w:sz w:val="28"/>
          <w:szCs w:val="28"/>
        </w:rPr>
        <w:t>), неудовлетворительны (</w:t>
      </w:r>
      <w:proofErr w:type="spellStart"/>
      <w:r w:rsidRPr="00702141">
        <w:rPr>
          <w:color w:val="000000"/>
          <w:sz w:val="28"/>
          <w:szCs w:val="28"/>
        </w:rPr>
        <w:t>дуккха</w:t>
      </w:r>
      <w:proofErr w:type="spellEnd"/>
      <w:r w:rsidRPr="00702141">
        <w:rPr>
          <w:color w:val="000000"/>
          <w:sz w:val="28"/>
          <w:szCs w:val="28"/>
        </w:rPr>
        <w:t xml:space="preserve">), и </w:t>
      </w:r>
      <w:proofErr w:type="spellStart"/>
      <w:r w:rsidRPr="00702141">
        <w:rPr>
          <w:color w:val="000000"/>
          <w:sz w:val="28"/>
          <w:szCs w:val="28"/>
        </w:rPr>
        <w:t>бессамостны</w:t>
      </w:r>
      <w:proofErr w:type="spellEnd"/>
      <w:r w:rsidRPr="00702141">
        <w:rPr>
          <w:color w:val="000000"/>
          <w:sz w:val="28"/>
          <w:szCs w:val="28"/>
        </w:rPr>
        <w:t xml:space="preserve"> (</w:t>
      </w:r>
      <w:proofErr w:type="spellStart"/>
      <w:r w:rsidRPr="00702141">
        <w:rPr>
          <w:color w:val="000000"/>
          <w:sz w:val="28"/>
          <w:szCs w:val="28"/>
        </w:rPr>
        <w:t>анатта</w:t>
      </w:r>
      <w:proofErr w:type="spellEnd"/>
      <w:r w:rsidRPr="00702141">
        <w:rPr>
          <w:color w:val="000000"/>
          <w:sz w:val="28"/>
          <w:szCs w:val="28"/>
        </w:rPr>
        <w:t>). Эти три аспекта называются</w:t>
      </w:r>
      <w:proofErr w:type="gramStart"/>
      <w:r w:rsidRPr="00702141">
        <w:rPr>
          <w:color w:val="000000"/>
          <w:sz w:val="28"/>
          <w:szCs w:val="28"/>
        </w:rPr>
        <w:t xml:space="preserve"> Т</w:t>
      </w:r>
      <w:proofErr w:type="gramEnd"/>
      <w:r w:rsidRPr="00702141">
        <w:rPr>
          <w:color w:val="000000"/>
          <w:sz w:val="28"/>
          <w:szCs w:val="28"/>
        </w:rPr>
        <w:t>ри Качества или Три Признака Жизни, потому что все составные вещи управляются этими тремя.</w:t>
      </w:r>
    </w:p>
    <w:p w:rsidR="00702141" w:rsidRPr="00702141" w:rsidRDefault="00702141" w:rsidP="00702141">
      <w:pPr>
        <w:spacing w:line="360" w:lineRule="auto"/>
        <w:ind w:firstLine="720"/>
        <w:jc w:val="both"/>
        <w:rPr>
          <w:color w:val="000000"/>
          <w:sz w:val="28"/>
          <w:szCs w:val="28"/>
        </w:rPr>
      </w:pPr>
      <w:proofErr w:type="spellStart"/>
      <w:r w:rsidRPr="00702141">
        <w:rPr>
          <w:color w:val="000000"/>
          <w:sz w:val="28"/>
          <w:szCs w:val="28"/>
          <w:u w:val="single"/>
        </w:rPr>
        <w:t>Аничча</w:t>
      </w:r>
      <w:proofErr w:type="spellEnd"/>
      <w:r w:rsidRPr="00702141">
        <w:rPr>
          <w:color w:val="000000"/>
          <w:sz w:val="28"/>
          <w:szCs w:val="28"/>
        </w:rPr>
        <w:t xml:space="preserve"> означает временное, непостоянное, изменчивое. Всё, что возникает, подвержено разрушению. Фактически, ничто не остаётся таковым в течение двух последующих мгновений. Всё подвержено безостановочному изменению. Три фазы возникновения, существования и прекращения могут быть обнаружены во всех составных вещах; всё имеет склонность к прекращению. Вот почему важно понять сердцем слова Будды: "Временность является обусловленной вещью. С усердием до</w:t>
      </w:r>
      <w:r>
        <w:rPr>
          <w:color w:val="000000"/>
          <w:sz w:val="28"/>
          <w:szCs w:val="28"/>
        </w:rPr>
        <w:t>бивайся достижения своей цели".</w:t>
      </w:r>
    </w:p>
    <w:p w:rsidR="00702141" w:rsidRPr="00702141" w:rsidRDefault="00702141" w:rsidP="00702141">
      <w:pPr>
        <w:spacing w:line="360" w:lineRule="auto"/>
        <w:ind w:firstLine="720"/>
        <w:jc w:val="both"/>
        <w:rPr>
          <w:color w:val="000000"/>
          <w:sz w:val="28"/>
          <w:szCs w:val="28"/>
        </w:rPr>
      </w:pPr>
      <w:proofErr w:type="spellStart"/>
      <w:r w:rsidRPr="00702141">
        <w:rPr>
          <w:color w:val="000000"/>
          <w:sz w:val="28"/>
          <w:szCs w:val="28"/>
          <w:u w:val="single"/>
        </w:rPr>
        <w:t>Дуккха</w:t>
      </w:r>
      <w:proofErr w:type="spellEnd"/>
      <w:r w:rsidRPr="00702141">
        <w:rPr>
          <w:color w:val="000000"/>
          <w:sz w:val="28"/>
          <w:szCs w:val="28"/>
        </w:rPr>
        <w:t xml:space="preserve"> означает страдание, недовольство, неудовлетворённость, то, что трудно переносить, и т.д. Это </w:t>
      </w:r>
      <w:proofErr w:type="gramStart"/>
      <w:r w:rsidRPr="00702141">
        <w:rPr>
          <w:color w:val="000000"/>
          <w:sz w:val="28"/>
          <w:szCs w:val="28"/>
        </w:rPr>
        <w:t>происходит</w:t>
      </w:r>
      <w:proofErr w:type="gramEnd"/>
      <w:r w:rsidRPr="00702141">
        <w:rPr>
          <w:color w:val="000000"/>
          <w:sz w:val="28"/>
          <w:szCs w:val="28"/>
        </w:rPr>
        <w:t xml:space="preserve"> потому что всё, что является составным, изменчиво и, в конечном счёте, несёт страдание тем, кто в это вовлечён. Подумайте при этом о болезнях (в противоположность нашей идее о здоровье), о потерянных любимых и близких людях или животных, или о противостоянии превратностям судьбы. Ничто, зависящее от условий, не стоит цепляния, потому </w:t>
      </w:r>
      <w:proofErr w:type="gramStart"/>
      <w:r w:rsidRPr="00702141">
        <w:rPr>
          <w:color w:val="000000"/>
          <w:sz w:val="28"/>
          <w:szCs w:val="28"/>
        </w:rPr>
        <w:t>что</w:t>
      </w:r>
      <w:proofErr w:type="gramEnd"/>
      <w:r w:rsidRPr="00702141">
        <w:rPr>
          <w:color w:val="000000"/>
          <w:sz w:val="28"/>
          <w:szCs w:val="28"/>
        </w:rPr>
        <w:t xml:space="preserve"> делая это</w:t>
      </w:r>
      <w:r>
        <w:rPr>
          <w:color w:val="000000"/>
          <w:sz w:val="28"/>
          <w:szCs w:val="28"/>
        </w:rPr>
        <w:t xml:space="preserve"> мы лишь приближаем несчастье. </w:t>
      </w:r>
    </w:p>
    <w:p w:rsidR="00702141" w:rsidRPr="00702141" w:rsidRDefault="00702141" w:rsidP="00702141">
      <w:pPr>
        <w:spacing w:line="360" w:lineRule="auto"/>
        <w:ind w:firstLine="720"/>
        <w:jc w:val="both"/>
        <w:rPr>
          <w:color w:val="000000"/>
          <w:sz w:val="28"/>
          <w:szCs w:val="28"/>
        </w:rPr>
      </w:pPr>
      <w:proofErr w:type="spellStart"/>
      <w:r w:rsidRPr="00702141">
        <w:rPr>
          <w:color w:val="000000"/>
          <w:sz w:val="28"/>
          <w:szCs w:val="28"/>
          <w:u w:val="single"/>
        </w:rPr>
        <w:t>Анатта</w:t>
      </w:r>
      <w:proofErr w:type="spellEnd"/>
      <w:r w:rsidRPr="00702141">
        <w:rPr>
          <w:color w:val="000000"/>
          <w:sz w:val="28"/>
          <w:szCs w:val="28"/>
        </w:rPr>
        <w:t xml:space="preserve"> означает </w:t>
      </w:r>
      <w:proofErr w:type="spellStart"/>
      <w:r w:rsidRPr="00702141">
        <w:rPr>
          <w:color w:val="000000"/>
          <w:sz w:val="28"/>
          <w:szCs w:val="28"/>
        </w:rPr>
        <w:t>бессамостность</w:t>
      </w:r>
      <w:proofErr w:type="spellEnd"/>
      <w:r w:rsidRPr="00702141">
        <w:rPr>
          <w:color w:val="000000"/>
          <w:sz w:val="28"/>
          <w:szCs w:val="28"/>
        </w:rPr>
        <w:t xml:space="preserve">, не-"я", не-эго, и т.д. Под </w:t>
      </w:r>
      <w:proofErr w:type="spellStart"/>
      <w:r w:rsidRPr="00702141">
        <w:rPr>
          <w:color w:val="000000"/>
          <w:sz w:val="28"/>
          <w:szCs w:val="28"/>
        </w:rPr>
        <w:t>анатта</w:t>
      </w:r>
      <w:proofErr w:type="spellEnd"/>
      <w:r w:rsidRPr="00702141">
        <w:rPr>
          <w:color w:val="000000"/>
          <w:sz w:val="28"/>
          <w:szCs w:val="28"/>
        </w:rPr>
        <w:t xml:space="preserve"> подразумевается факт того, что ни в нас самих, ни в ком-либо другом пребывающая в центре сердца сущность не является сущностью (</w:t>
      </w:r>
      <w:proofErr w:type="spellStart"/>
      <w:r w:rsidRPr="00702141">
        <w:rPr>
          <w:color w:val="000000"/>
          <w:sz w:val="28"/>
          <w:szCs w:val="28"/>
        </w:rPr>
        <w:t>сунната</w:t>
      </w:r>
      <w:proofErr w:type="spellEnd"/>
      <w:r w:rsidRPr="00702141">
        <w:rPr>
          <w:color w:val="000000"/>
          <w:sz w:val="28"/>
          <w:szCs w:val="28"/>
        </w:rPr>
        <w:t xml:space="preserve">) как таковой. Вместе с тем </w:t>
      </w:r>
      <w:proofErr w:type="spellStart"/>
      <w:r w:rsidRPr="00702141">
        <w:rPr>
          <w:color w:val="000000"/>
          <w:sz w:val="28"/>
          <w:szCs w:val="28"/>
        </w:rPr>
        <w:t>анатта</w:t>
      </w:r>
      <w:proofErr w:type="spellEnd"/>
      <w:r w:rsidRPr="00702141">
        <w:rPr>
          <w:color w:val="000000"/>
          <w:sz w:val="28"/>
          <w:szCs w:val="28"/>
        </w:rPr>
        <w:t xml:space="preserve"> означает не только отсутствие "я", хотя к этому и ведёт её осмысление. Через иллюзию существования "я" (души или неизменной личности) и неизбежно сопровождающую идею "я" возникают неверные представления, которые выражаются в таких аспектах как гордыня, высокомерие, жадность, агрессия, насилие и вражда.</w:t>
      </w:r>
    </w:p>
    <w:p w:rsidR="00702141" w:rsidRPr="00702141" w:rsidRDefault="00702141" w:rsidP="00702141">
      <w:pPr>
        <w:spacing w:line="360" w:lineRule="auto"/>
        <w:ind w:firstLine="720"/>
        <w:jc w:val="both"/>
        <w:rPr>
          <w:color w:val="000000"/>
          <w:sz w:val="28"/>
          <w:szCs w:val="28"/>
        </w:rPr>
      </w:pPr>
      <w:proofErr w:type="gramStart"/>
      <w:r w:rsidRPr="00702141">
        <w:rPr>
          <w:i/>
          <w:color w:val="000000"/>
          <w:sz w:val="28"/>
          <w:szCs w:val="28"/>
          <w:u w:val="single"/>
        </w:rPr>
        <w:t>Четыре возвышенных состояния ума</w:t>
      </w:r>
      <w:r w:rsidRPr="00702141">
        <w:rPr>
          <w:color w:val="000000"/>
          <w:sz w:val="28"/>
          <w:szCs w:val="28"/>
        </w:rPr>
        <w:t xml:space="preserve"> — </w:t>
      </w:r>
      <w:proofErr w:type="spellStart"/>
      <w:r w:rsidRPr="00702141">
        <w:rPr>
          <w:color w:val="000000"/>
          <w:sz w:val="28"/>
          <w:szCs w:val="28"/>
        </w:rPr>
        <w:t>брахмавихара</w:t>
      </w:r>
      <w:proofErr w:type="spellEnd"/>
      <w:r w:rsidRPr="00702141">
        <w:rPr>
          <w:color w:val="000000"/>
          <w:sz w:val="28"/>
          <w:szCs w:val="28"/>
        </w:rPr>
        <w:t xml:space="preserve"> на пали (язык, на котором говорил Будда и на котором записаны его учения) — это четыре </w:t>
      </w:r>
      <w:r w:rsidRPr="00702141">
        <w:rPr>
          <w:color w:val="000000"/>
          <w:sz w:val="28"/>
          <w:szCs w:val="28"/>
        </w:rPr>
        <w:lastRenderedPageBreak/>
        <w:t>качества сердца, которые, будучи развиты в совершенстве, поднимают человека на высший духовный уровень.</w:t>
      </w:r>
      <w:proofErr w:type="gramEnd"/>
      <w:r w:rsidRPr="00702141">
        <w:rPr>
          <w:color w:val="000000"/>
          <w:sz w:val="28"/>
          <w:szCs w:val="28"/>
        </w:rPr>
        <w:t xml:space="preserve"> Они есть:</w:t>
      </w:r>
    </w:p>
    <w:p w:rsidR="00702141" w:rsidRPr="00702141" w:rsidRDefault="00702141" w:rsidP="00702141">
      <w:pPr>
        <w:spacing w:line="360" w:lineRule="auto"/>
        <w:ind w:firstLine="720"/>
        <w:jc w:val="both"/>
        <w:rPr>
          <w:color w:val="000000"/>
          <w:sz w:val="28"/>
          <w:szCs w:val="28"/>
        </w:rPr>
      </w:pPr>
      <w:proofErr w:type="spellStart"/>
      <w:r w:rsidRPr="00702141">
        <w:rPr>
          <w:color w:val="000000"/>
          <w:sz w:val="28"/>
          <w:szCs w:val="28"/>
          <w:u w:val="single"/>
        </w:rPr>
        <w:t>Метта</w:t>
      </w:r>
      <w:proofErr w:type="spellEnd"/>
      <w:r w:rsidRPr="00702141">
        <w:rPr>
          <w:color w:val="000000"/>
          <w:sz w:val="28"/>
          <w:szCs w:val="28"/>
        </w:rPr>
        <w:t xml:space="preserve">, </w:t>
      </w:r>
      <w:proofErr w:type="gramStart"/>
      <w:r w:rsidRPr="00702141">
        <w:rPr>
          <w:color w:val="000000"/>
          <w:sz w:val="28"/>
          <w:szCs w:val="28"/>
        </w:rPr>
        <w:t>которое</w:t>
      </w:r>
      <w:proofErr w:type="gramEnd"/>
      <w:r w:rsidRPr="00702141">
        <w:rPr>
          <w:color w:val="000000"/>
          <w:sz w:val="28"/>
          <w:szCs w:val="28"/>
        </w:rPr>
        <w:t xml:space="preserve"> может быть переведено как любящая доброта, всеобъемлющая любовь, доброжелательность, </w:t>
      </w:r>
      <w:proofErr w:type="spellStart"/>
      <w:r w:rsidRPr="00702141">
        <w:rPr>
          <w:color w:val="000000"/>
          <w:sz w:val="28"/>
          <w:szCs w:val="28"/>
        </w:rPr>
        <w:t>бессамостная</w:t>
      </w:r>
      <w:proofErr w:type="spellEnd"/>
      <w:r w:rsidRPr="00702141">
        <w:rPr>
          <w:color w:val="000000"/>
          <w:sz w:val="28"/>
          <w:szCs w:val="28"/>
        </w:rPr>
        <w:t xml:space="preserve"> всеобщая и безграничная любовь. </w:t>
      </w:r>
      <w:proofErr w:type="spellStart"/>
      <w:r w:rsidRPr="00702141">
        <w:rPr>
          <w:color w:val="000000"/>
          <w:sz w:val="28"/>
          <w:szCs w:val="28"/>
        </w:rPr>
        <w:t>Метта</w:t>
      </w:r>
      <w:proofErr w:type="spellEnd"/>
      <w:r w:rsidRPr="00702141">
        <w:rPr>
          <w:color w:val="000000"/>
          <w:sz w:val="28"/>
          <w:szCs w:val="28"/>
        </w:rPr>
        <w:t xml:space="preserve"> указывает на качество ума, которое имеет целью достижение счастья другими. Прямыми следствиями </w:t>
      </w:r>
      <w:proofErr w:type="spellStart"/>
      <w:r w:rsidRPr="00702141">
        <w:rPr>
          <w:color w:val="000000"/>
          <w:sz w:val="28"/>
          <w:szCs w:val="28"/>
        </w:rPr>
        <w:t>метта</w:t>
      </w:r>
      <w:proofErr w:type="spellEnd"/>
      <w:r w:rsidRPr="00702141">
        <w:rPr>
          <w:color w:val="000000"/>
          <w:sz w:val="28"/>
          <w:szCs w:val="28"/>
        </w:rPr>
        <w:t xml:space="preserve"> являются: добродетель, свобода от раздражительности и возбуждённости, мир внутри нас и в отношениях с окружающим миром. Для этого следует развивать </w:t>
      </w:r>
      <w:proofErr w:type="spellStart"/>
      <w:r w:rsidRPr="00702141">
        <w:rPr>
          <w:color w:val="000000"/>
          <w:sz w:val="28"/>
          <w:szCs w:val="28"/>
        </w:rPr>
        <w:t>метта</w:t>
      </w:r>
      <w:proofErr w:type="spellEnd"/>
      <w:r w:rsidRPr="00702141">
        <w:rPr>
          <w:color w:val="000000"/>
          <w:sz w:val="28"/>
          <w:szCs w:val="28"/>
        </w:rPr>
        <w:t xml:space="preserve"> ко всем живым существам, включая </w:t>
      </w:r>
      <w:proofErr w:type="gramStart"/>
      <w:r w:rsidRPr="00702141">
        <w:rPr>
          <w:color w:val="000000"/>
          <w:sz w:val="28"/>
          <w:szCs w:val="28"/>
        </w:rPr>
        <w:t>самых</w:t>
      </w:r>
      <w:proofErr w:type="gramEnd"/>
      <w:r w:rsidRPr="00702141">
        <w:rPr>
          <w:color w:val="000000"/>
          <w:sz w:val="28"/>
          <w:szCs w:val="28"/>
        </w:rPr>
        <w:t xml:space="preserve"> мелких. Не следует путать </w:t>
      </w:r>
      <w:proofErr w:type="spellStart"/>
      <w:r w:rsidRPr="00702141">
        <w:rPr>
          <w:color w:val="000000"/>
          <w:sz w:val="28"/>
          <w:szCs w:val="28"/>
        </w:rPr>
        <w:t>метта</w:t>
      </w:r>
      <w:proofErr w:type="spellEnd"/>
      <w:r w:rsidRPr="00702141">
        <w:rPr>
          <w:color w:val="000000"/>
          <w:sz w:val="28"/>
          <w:szCs w:val="28"/>
        </w:rPr>
        <w:t xml:space="preserve"> с чувственной и избирательной любовью, хотя </w:t>
      </w:r>
      <w:proofErr w:type="spellStart"/>
      <w:r w:rsidRPr="00702141">
        <w:rPr>
          <w:color w:val="000000"/>
          <w:sz w:val="28"/>
          <w:szCs w:val="28"/>
        </w:rPr>
        <w:t>метта</w:t>
      </w:r>
      <w:proofErr w:type="spellEnd"/>
      <w:r w:rsidRPr="00702141">
        <w:rPr>
          <w:color w:val="000000"/>
          <w:sz w:val="28"/>
          <w:szCs w:val="28"/>
        </w:rPr>
        <w:t xml:space="preserve"> и имеет много общего с любовью мате</w:t>
      </w:r>
      <w:r>
        <w:rPr>
          <w:color w:val="000000"/>
          <w:sz w:val="28"/>
          <w:szCs w:val="28"/>
        </w:rPr>
        <w:t xml:space="preserve">ри к её единственному ребёнку. </w:t>
      </w:r>
    </w:p>
    <w:p w:rsidR="00702141" w:rsidRPr="00702141" w:rsidRDefault="00702141" w:rsidP="00702141">
      <w:pPr>
        <w:spacing w:line="360" w:lineRule="auto"/>
        <w:ind w:firstLine="720"/>
        <w:jc w:val="both"/>
        <w:rPr>
          <w:color w:val="000000"/>
          <w:sz w:val="28"/>
          <w:szCs w:val="28"/>
        </w:rPr>
      </w:pPr>
      <w:proofErr w:type="spellStart"/>
      <w:r w:rsidRPr="00702141">
        <w:rPr>
          <w:color w:val="000000"/>
          <w:sz w:val="28"/>
          <w:szCs w:val="28"/>
          <w:u w:val="single"/>
        </w:rPr>
        <w:t>Каруна</w:t>
      </w:r>
      <w:proofErr w:type="spellEnd"/>
      <w:r w:rsidRPr="00702141">
        <w:rPr>
          <w:color w:val="000000"/>
          <w:sz w:val="28"/>
          <w:szCs w:val="28"/>
        </w:rPr>
        <w:t xml:space="preserve">, что означает сострадание. Свойством </w:t>
      </w:r>
      <w:proofErr w:type="spellStart"/>
      <w:r w:rsidRPr="00702141">
        <w:rPr>
          <w:color w:val="000000"/>
          <w:sz w:val="28"/>
          <w:szCs w:val="28"/>
        </w:rPr>
        <w:t>каруна</w:t>
      </w:r>
      <w:proofErr w:type="spellEnd"/>
      <w:r w:rsidRPr="00702141">
        <w:rPr>
          <w:color w:val="000000"/>
          <w:sz w:val="28"/>
          <w:szCs w:val="28"/>
        </w:rPr>
        <w:t xml:space="preserve"> является желание освободить других от страдания. В этом смысле сострадание является чем-то </w:t>
      </w:r>
      <w:proofErr w:type="gramStart"/>
      <w:r w:rsidRPr="00702141">
        <w:rPr>
          <w:color w:val="000000"/>
          <w:sz w:val="28"/>
          <w:szCs w:val="28"/>
        </w:rPr>
        <w:t>совершенно отличным</w:t>
      </w:r>
      <w:proofErr w:type="gramEnd"/>
      <w:r w:rsidRPr="00702141">
        <w:rPr>
          <w:color w:val="000000"/>
          <w:sz w:val="28"/>
          <w:szCs w:val="28"/>
        </w:rPr>
        <w:t xml:space="preserve"> от жалости. Оно ведёт к великодушию и желанию помочь </w:t>
      </w:r>
      <w:proofErr w:type="gramStart"/>
      <w:r w:rsidRPr="00702141">
        <w:rPr>
          <w:color w:val="000000"/>
          <w:sz w:val="28"/>
          <w:szCs w:val="28"/>
        </w:rPr>
        <w:t>другим</w:t>
      </w:r>
      <w:proofErr w:type="gramEnd"/>
      <w:r w:rsidRPr="00702141">
        <w:rPr>
          <w:color w:val="000000"/>
          <w:sz w:val="28"/>
          <w:szCs w:val="28"/>
        </w:rPr>
        <w:t xml:space="preserve"> словом и действием. </w:t>
      </w:r>
      <w:proofErr w:type="spellStart"/>
      <w:r w:rsidRPr="00702141">
        <w:rPr>
          <w:color w:val="000000"/>
          <w:sz w:val="28"/>
          <w:szCs w:val="28"/>
        </w:rPr>
        <w:t>Каруна</w:t>
      </w:r>
      <w:proofErr w:type="spellEnd"/>
      <w:r w:rsidRPr="00702141">
        <w:rPr>
          <w:color w:val="000000"/>
          <w:sz w:val="28"/>
          <w:szCs w:val="28"/>
        </w:rPr>
        <w:t xml:space="preserve"> играет важную роль в Учении Будды, которое называется также Учением Мудрости и Сострадания. Именно глубокое сострадание Будды привело его к решению разъяснить Дхарму всем живым существам. Любовь и Сострадание — это два краеугольных камня практики Дхармы, поэтому Буддизм</w:t>
      </w:r>
      <w:r>
        <w:rPr>
          <w:color w:val="000000"/>
          <w:sz w:val="28"/>
          <w:szCs w:val="28"/>
        </w:rPr>
        <w:t xml:space="preserve"> иногда называют религией мира.</w:t>
      </w:r>
    </w:p>
    <w:p w:rsidR="00702141" w:rsidRPr="00702141" w:rsidRDefault="00702141" w:rsidP="00702141">
      <w:pPr>
        <w:spacing w:line="360" w:lineRule="auto"/>
        <w:ind w:firstLine="720"/>
        <w:jc w:val="both"/>
        <w:rPr>
          <w:color w:val="000000"/>
          <w:sz w:val="28"/>
          <w:szCs w:val="28"/>
        </w:rPr>
      </w:pPr>
      <w:proofErr w:type="spellStart"/>
      <w:r w:rsidRPr="00702141">
        <w:rPr>
          <w:color w:val="000000"/>
          <w:sz w:val="28"/>
          <w:szCs w:val="28"/>
          <w:u w:val="single"/>
        </w:rPr>
        <w:t>Мудита</w:t>
      </w:r>
      <w:proofErr w:type="spellEnd"/>
      <w:r w:rsidRPr="00702141">
        <w:rPr>
          <w:color w:val="000000"/>
          <w:sz w:val="28"/>
          <w:szCs w:val="28"/>
        </w:rPr>
        <w:t xml:space="preserve"> — это сочувственная радость, которую мы ощущаем, увидев или услышав о счастье и благополучии других, это радость успеху других без оттенка зависти. Через сочувственную радость мы развиваем такие качества сердца</w:t>
      </w:r>
      <w:r>
        <w:rPr>
          <w:color w:val="000000"/>
          <w:sz w:val="28"/>
          <w:szCs w:val="28"/>
        </w:rPr>
        <w:t>, как счастье и нравственность.</w:t>
      </w:r>
    </w:p>
    <w:p w:rsidR="00702141" w:rsidRPr="00702141" w:rsidRDefault="00702141" w:rsidP="00702141">
      <w:pPr>
        <w:spacing w:line="360" w:lineRule="auto"/>
        <w:ind w:firstLine="720"/>
        <w:jc w:val="both"/>
        <w:rPr>
          <w:color w:val="000000"/>
          <w:sz w:val="28"/>
          <w:szCs w:val="28"/>
        </w:rPr>
      </w:pPr>
      <w:proofErr w:type="spellStart"/>
      <w:r w:rsidRPr="00702141">
        <w:rPr>
          <w:color w:val="000000"/>
          <w:sz w:val="28"/>
          <w:szCs w:val="28"/>
          <w:u w:val="single"/>
        </w:rPr>
        <w:t>Упеккха</w:t>
      </w:r>
      <w:proofErr w:type="spellEnd"/>
      <w:r w:rsidRPr="00702141">
        <w:rPr>
          <w:color w:val="000000"/>
          <w:sz w:val="28"/>
          <w:szCs w:val="28"/>
        </w:rPr>
        <w:t xml:space="preserve"> или </w:t>
      </w:r>
      <w:proofErr w:type="spellStart"/>
      <w:r w:rsidRPr="00702141">
        <w:rPr>
          <w:color w:val="000000"/>
          <w:sz w:val="28"/>
          <w:szCs w:val="28"/>
        </w:rPr>
        <w:t>равностность</w:t>
      </w:r>
      <w:proofErr w:type="spellEnd"/>
      <w:r w:rsidRPr="00702141">
        <w:rPr>
          <w:color w:val="000000"/>
          <w:sz w:val="28"/>
          <w:szCs w:val="28"/>
        </w:rPr>
        <w:t xml:space="preserve"> указывает на спокойное, устойчивое и стабильное состояние ума. Оно особенно проявляется при столкновении с несчастьем и неудачей. Некоторые с невозмутимостью встречают любую ситуацию с одинаковым мужеством, без волнений и отчаяния. Если они узнают о чьей-то неудаче, они не испытывают ни сожаления, ни радости. Спокойно и непредвзято они относятся одинаково ко всем, в любой ситуации. Регулярное размышление над действиями (карма) и их </w:t>
      </w:r>
      <w:r w:rsidRPr="00702141">
        <w:rPr>
          <w:color w:val="000000"/>
          <w:sz w:val="28"/>
          <w:szCs w:val="28"/>
        </w:rPr>
        <w:lastRenderedPageBreak/>
        <w:t>результатами (</w:t>
      </w:r>
      <w:proofErr w:type="spellStart"/>
      <w:r w:rsidRPr="00702141">
        <w:rPr>
          <w:color w:val="000000"/>
          <w:sz w:val="28"/>
          <w:szCs w:val="28"/>
        </w:rPr>
        <w:t>випака</w:t>
      </w:r>
      <w:proofErr w:type="spellEnd"/>
      <w:r w:rsidRPr="00702141">
        <w:rPr>
          <w:color w:val="000000"/>
          <w:sz w:val="28"/>
          <w:szCs w:val="28"/>
        </w:rPr>
        <w:t>) разрушает предвзятость и избирательность, приводя к осознанию того, что каждый сам является хозяином и наследником своих поступков. Таким образом, возникает понимание того, что хорошо и что плохо, что благотворно и что неблаготворно и, в конечном счёте, наши действия станут контролируемыми, ведущими к добру и далее к высшей степени освобождающей мудрости. Ежедневная медитация с целью развить эти</w:t>
      </w:r>
      <w:proofErr w:type="gramStart"/>
      <w:r w:rsidRPr="00702141">
        <w:rPr>
          <w:color w:val="000000"/>
          <w:sz w:val="28"/>
          <w:szCs w:val="28"/>
        </w:rPr>
        <w:t xml:space="preserve"> Ч</w:t>
      </w:r>
      <w:proofErr w:type="gramEnd"/>
      <w:r w:rsidRPr="00702141">
        <w:rPr>
          <w:color w:val="000000"/>
          <w:sz w:val="28"/>
          <w:szCs w:val="28"/>
        </w:rPr>
        <w:t>етыре Высших Состояния Ума сделает их привычными и таким образом приведёт к внутренней стабильности и избавлению от помех и препятствий.</w:t>
      </w:r>
    </w:p>
    <w:p w:rsidR="001A6E34" w:rsidRPr="00702141" w:rsidRDefault="001A6E34" w:rsidP="007F772A">
      <w:pPr>
        <w:spacing w:line="360" w:lineRule="auto"/>
        <w:ind w:firstLine="720"/>
        <w:jc w:val="both"/>
        <w:rPr>
          <w:b/>
          <w:color w:val="000000"/>
          <w:sz w:val="28"/>
          <w:szCs w:val="28"/>
        </w:rPr>
      </w:pPr>
    </w:p>
    <w:p w:rsidR="00702141" w:rsidRPr="00702141" w:rsidRDefault="00702141" w:rsidP="00702141">
      <w:pPr>
        <w:spacing w:line="360" w:lineRule="auto"/>
        <w:ind w:firstLine="720"/>
        <w:jc w:val="center"/>
        <w:rPr>
          <w:b/>
          <w:color w:val="000000"/>
          <w:sz w:val="28"/>
          <w:szCs w:val="28"/>
        </w:rPr>
      </w:pPr>
      <w:r w:rsidRPr="00702141">
        <w:rPr>
          <w:b/>
          <w:sz w:val="28"/>
          <w:szCs w:val="28"/>
        </w:rPr>
        <w:t>Строительство буддийских храмов и монастырей.</w:t>
      </w:r>
    </w:p>
    <w:p w:rsidR="00702141" w:rsidRPr="00702141" w:rsidRDefault="00702141" w:rsidP="00702141">
      <w:pPr>
        <w:spacing w:line="360" w:lineRule="auto"/>
        <w:ind w:firstLine="720"/>
        <w:jc w:val="both"/>
        <w:rPr>
          <w:color w:val="000000"/>
          <w:sz w:val="28"/>
          <w:szCs w:val="28"/>
        </w:rPr>
      </w:pPr>
      <w:r w:rsidRPr="00702141">
        <w:rPr>
          <w:color w:val="000000"/>
          <w:sz w:val="28"/>
          <w:szCs w:val="28"/>
        </w:rPr>
        <w:t>Буддистские храмы и монастыри в Китае построены в стиле императорских дворцов и не имеют практически ничего общего с храмами в Индии или других буддистских странах. В основном они красного цвета с большим количеством различных украшений (иногда для украшений используется даже золото), картин, рисунков и скульптур. Обычно это три группы зданий, разделенных друг от друга внутренними двориками. Большинство монастырей, как и все другие здания в Ки</w:t>
      </w:r>
      <w:r>
        <w:rPr>
          <w:color w:val="000000"/>
          <w:sz w:val="28"/>
          <w:szCs w:val="28"/>
        </w:rPr>
        <w:t>тае, расположены фасадом к югу.</w:t>
      </w:r>
    </w:p>
    <w:p w:rsidR="00702141" w:rsidRPr="00702141" w:rsidRDefault="00AD1D4C" w:rsidP="00702141">
      <w:pPr>
        <w:spacing w:line="360" w:lineRule="auto"/>
        <w:ind w:firstLine="720"/>
        <w:jc w:val="both"/>
        <w:rPr>
          <w:color w:val="000000"/>
          <w:sz w:val="28"/>
          <w:szCs w:val="28"/>
        </w:rPr>
      </w:pPr>
      <w:r>
        <w:rPr>
          <w:color w:val="000000"/>
          <w:sz w:val="28"/>
          <w:szCs w:val="28"/>
        </w:rPr>
        <w:t>Когда  заходишь</w:t>
      </w:r>
      <w:r w:rsidR="00702141" w:rsidRPr="00702141">
        <w:rPr>
          <w:color w:val="000000"/>
          <w:sz w:val="28"/>
          <w:szCs w:val="28"/>
        </w:rPr>
        <w:t xml:space="preserve"> </w:t>
      </w:r>
      <w:r>
        <w:rPr>
          <w:color w:val="000000"/>
          <w:sz w:val="28"/>
          <w:szCs w:val="28"/>
        </w:rPr>
        <w:t xml:space="preserve">в передний холл, то </w:t>
      </w:r>
      <w:proofErr w:type="spellStart"/>
      <w:r>
        <w:rPr>
          <w:color w:val="000000"/>
          <w:sz w:val="28"/>
          <w:szCs w:val="28"/>
        </w:rPr>
        <w:t>оказываешся</w:t>
      </w:r>
      <w:proofErr w:type="spellEnd"/>
      <w:r w:rsidR="00702141" w:rsidRPr="00702141">
        <w:rPr>
          <w:color w:val="000000"/>
          <w:sz w:val="28"/>
          <w:szCs w:val="28"/>
        </w:rPr>
        <w:t xml:space="preserve"> лицом к лицу с четырьмя огромными образами, сделанными обычно из дерева, по два с каждой стороны. Это четыре Небесных Короля, которые охраняют четыре направления мира. Холл назван в их честь «</w:t>
      </w:r>
      <w:proofErr w:type="spellStart"/>
      <w:r w:rsidR="00702141" w:rsidRPr="00702141">
        <w:rPr>
          <w:color w:val="000000"/>
          <w:sz w:val="28"/>
          <w:szCs w:val="28"/>
        </w:rPr>
        <w:t>Si-Tien</w:t>
      </w:r>
      <w:proofErr w:type="spellEnd"/>
      <w:r w:rsidR="00702141" w:rsidRPr="00702141">
        <w:rPr>
          <w:color w:val="000000"/>
          <w:sz w:val="28"/>
          <w:szCs w:val="28"/>
        </w:rPr>
        <w:t xml:space="preserve"> </w:t>
      </w:r>
      <w:proofErr w:type="spellStart"/>
      <w:r w:rsidR="00702141" w:rsidRPr="00702141">
        <w:rPr>
          <w:color w:val="000000"/>
          <w:sz w:val="28"/>
          <w:szCs w:val="28"/>
        </w:rPr>
        <w:t>Wang</w:t>
      </w:r>
      <w:proofErr w:type="spellEnd"/>
      <w:r w:rsidR="00702141" w:rsidRPr="00702141">
        <w:rPr>
          <w:color w:val="000000"/>
          <w:sz w:val="28"/>
          <w:szCs w:val="28"/>
        </w:rPr>
        <w:t xml:space="preserve"> </w:t>
      </w:r>
      <w:proofErr w:type="spellStart"/>
      <w:r w:rsidR="00702141" w:rsidRPr="00702141">
        <w:rPr>
          <w:color w:val="000000"/>
          <w:sz w:val="28"/>
          <w:szCs w:val="28"/>
        </w:rPr>
        <w:t>Tie</w:t>
      </w:r>
      <w:proofErr w:type="spellEnd"/>
      <w:r w:rsidR="00702141" w:rsidRPr="00702141">
        <w:rPr>
          <w:color w:val="000000"/>
          <w:sz w:val="28"/>
          <w:szCs w:val="28"/>
        </w:rPr>
        <w:t xml:space="preserve">». Здесь же, при входе, поприветствует известный в Китае персонаж, так называемый «Смеющийся Будда» или </w:t>
      </w:r>
      <w:proofErr w:type="spellStart"/>
      <w:r w:rsidR="00702141" w:rsidRPr="00702141">
        <w:rPr>
          <w:color w:val="000000"/>
          <w:sz w:val="28"/>
          <w:szCs w:val="28"/>
        </w:rPr>
        <w:t>Ta-pao</w:t>
      </w:r>
      <w:proofErr w:type="spellEnd"/>
      <w:r w:rsidR="00702141" w:rsidRPr="00702141">
        <w:rPr>
          <w:color w:val="000000"/>
          <w:sz w:val="28"/>
          <w:szCs w:val="28"/>
        </w:rPr>
        <w:t xml:space="preserve"> </w:t>
      </w:r>
      <w:proofErr w:type="spellStart"/>
      <w:r w:rsidR="00702141" w:rsidRPr="00702141">
        <w:rPr>
          <w:color w:val="000000"/>
          <w:sz w:val="28"/>
          <w:szCs w:val="28"/>
        </w:rPr>
        <w:t>Mi-Lei-Fwo</w:t>
      </w:r>
      <w:proofErr w:type="spellEnd"/>
      <w:r w:rsidR="00702141" w:rsidRPr="00702141">
        <w:rPr>
          <w:color w:val="000000"/>
          <w:sz w:val="28"/>
          <w:szCs w:val="28"/>
        </w:rPr>
        <w:t xml:space="preserve">, который жизнерадостно смотрит на вход, выставив напоказ свое толстое брюшко. Зразу же за этим весельчаком расположен </w:t>
      </w:r>
      <w:proofErr w:type="spellStart"/>
      <w:r w:rsidR="00702141" w:rsidRPr="00702141">
        <w:rPr>
          <w:color w:val="000000"/>
          <w:sz w:val="28"/>
          <w:szCs w:val="28"/>
        </w:rPr>
        <w:t>Wei-to</w:t>
      </w:r>
      <w:proofErr w:type="spellEnd"/>
      <w:r w:rsidR="00702141" w:rsidRPr="00702141">
        <w:rPr>
          <w:color w:val="000000"/>
          <w:sz w:val="28"/>
          <w:szCs w:val="28"/>
        </w:rPr>
        <w:t xml:space="preserve">, бог, который освещает Буддистские храмы и Веру. Он изображен отдыхающим на земле при полном вооружении, обычно с изогнутым или круглым оружием. Это божество также считают Защитником Священных Буддистских книг. Он всегда расположен лицом к </w:t>
      </w:r>
      <w:r w:rsidR="00702141" w:rsidRPr="00702141">
        <w:rPr>
          <w:color w:val="000000"/>
          <w:sz w:val="28"/>
          <w:szCs w:val="28"/>
        </w:rPr>
        <w:lastRenderedPageBreak/>
        <w:t>Великому Залу (</w:t>
      </w:r>
      <w:proofErr w:type="spellStart"/>
      <w:r w:rsidR="00702141" w:rsidRPr="00702141">
        <w:rPr>
          <w:color w:val="000000"/>
          <w:sz w:val="28"/>
          <w:szCs w:val="28"/>
        </w:rPr>
        <w:t>Ta-Hung-Pau-Tien</w:t>
      </w:r>
      <w:proofErr w:type="spellEnd"/>
      <w:r w:rsidR="00702141" w:rsidRPr="00702141">
        <w:rPr>
          <w:color w:val="000000"/>
          <w:sz w:val="28"/>
          <w:szCs w:val="28"/>
        </w:rPr>
        <w:t xml:space="preserve">), который разделен с передним залом </w:t>
      </w:r>
      <w:r w:rsidR="00702141">
        <w:rPr>
          <w:color w:val="000000"/>
          <w:sz w:val="28"/>
          <w:szCs w:val="28"/>
        </w:rPr>
        <w:t>стеной или внутренним двориком.</w:t>
      </w:r>
    </w:p>
    <w:p w:rsidR="00702141" w:rsidRPr="00702141" w:rsidRDefault="00702141" w:rsidP="00702141">
      <w:pPr>
        <w:spacing w:line="360" w:lineRule="auto"/>
        <w:ind w:firstLine="720"/>
        <w:jc w:val="both"/>
        <w:rPr>
          <w:color w:val="000000"/>
          <w:sz w:val="28"/>
          <w:szCs w:val="28"/>
        </w:rPr>
      </w:pPr>
      <w:r w:rsidRPr="00702141">
        <w:rPr>
          <w:color w:val="000000"/>
          <w:sz w:val="28"/>
          <w:szCs w:val="28"/>
        </w:rPr>
        <w:t xml:space="preserve">В Великом Зале находится главный жертвенник, на котором изображен сам Будда и два его основных последователя, </w:t>
      </w:r>
      <w:proofErr w:type="spellStart"/>
      <w:r w:rsidRPr="00702141">
        <w:rPr>
          <w:color w:val="000000"/>
          <w:sz w:val="28"/>
          <w:szCs w:val="28"/>
        </w:rPr>
        <w:t>Махакасъяпа</w:t>
      </w:r>
      <w:proofErr w:type="spellEnd"/>
      <w:r w:rsidRPr="00702141">
        <w:rPr>
          <w:color w:val="000000"/>
          <w:sz w:val="28"/>
          <w:szCs w:val="28"/>
        </w:rPr>
        <w:t xml:space="preserve"> и Ананда, или, как их еще называют, Будды другой эры. Однако каждый храм вправе выбирать любых персонажей, которые будут изображены на главном жертвеннике. Чаще всего встречаются рисунки Будды во время медитации, окруженного своими учениками. На восточных и западных стенах великого зала расположены фигуры восемнадцати Архатов, которые обладают сверхъестественными силами. Вдоль северной стены можно найти изображение </w:t>
      </w:r>
      <w:proofErr w:type="spellStart"/>
      <w:r w:rsidRPr="00702141">
        <w:rPr>
          <w:color w:val="000000"/>
          <w:sz w:val="28"/>
          <w:szCs w:val="28"/>
        </w:rPr>
        <w:t>Дипанкара</w:t>
      </w:r>
      <w:proofErr w:type="spellEnd"/>
      <w:r w:rsidRPr="00702141">
        <w:rPr>
          <w:color w:val="000000"/>
          <w:sz w:val="28"/>
          <w:szCs w:val="28"/>
        </w:rPr>
        <w:t xml:space="preserve">, древнего Будду, который предсказал славу </w:t>
      </w:r>
      <w:proofErr w:type="spellStart"/>
      <w:r w:rsidRPr="00702141">
        <w:rPr>
          <w:color w:val="000000"/>
          <w:sz w:val="28"/>
          <w:szCs w:val="28"/>
        </w:rPr>
        <w:t>Сакьямуни</w:t>
      </w:r>
      <w:proofErr w:type="spellEnd"/>
      <w:r w:rsidRPr="00702141">
        <w:rPr>
          <w:color w:val="000000"/>
          <w:sz w:val="28"/>
          <w:szCs w:val="28"/>
        </w:rPr>
        <w:t xml:space="preserve">. </w:t>
      </w:r>
      <w:proofErr w:type="spellStart"/>
      <w:r w:rsidRPr="00702141">
        <w:rPr>
          <w:color w:val="000000"/>
          <w:sz w:val="28"/>
          <w:szCs w:val="28"/>
        </w:rPr>
        <w:t>Kuan</w:t>
      </w:r>
      <w:proofErr w:type="spellEnd"/>
      <w:r w:rsidRPr="00702141">
        <w:rPr>
          <w:color w:val="000000"/>
          <w:sz w:val="28"/>
          <w:szCs w:val="28"/>
        </w:rPr>
        <w:t xml:space="preserve"> </w:t>
      </w:r>
      <w:proofErr w:type="spellStart"/>
      <w:r w:rsidRPr="00702141">
        <w:rPr>
          <w:color w:val="000000"/>
          <w:sz w:val="28"/>
          <w:szCs w:val="28"/>
        </w:rPr>
        <w:t>Ti</w:t>
      </w:r>
      <w:proofErr w:type="spellEnd"/>
      <w:r w:rsidRPr="00702141">
        <w:rPr>
          <w:color w:val="000000"/>
          <w:sz w:val="28"/>
          <w:szCs w:val="28"/>
        </w:rPr>
        <w:t xml:space="preserve"> или защитник Буддизма, также изображен в этом зале. Здесь праведные Буддисты проводят много времени в молитвах и приносят в дар фрукты, цветы и другие подарки, которые склады</w:t>
      </w:r>
      <w:r>
        <w:rPr>
          <w:color w:val="000000"/>
          <w:sz w:val="28"/>
          <w:szCs w:val="28"/>
        </w:rPr>
        <w:t>вают на стол возле алтаря.</w:t>
      </w:r>
    </w:p>
    <w:p w:rsidR="001A6E34" w:rsidRDefault="00702141" w:rsidP="00842031">
      <w:pPr>
        <w:spacing w:line="360" w:lineRule="auto"/>
        <w:ind w:firstLine="720"/>
        <w:jc w:val="both"/>
        <w:rPr>
          <w:color w:val="000000"/>
          <w:sz w:val="28"/>
          <w:szCs w:val="28"/>
        </w:rPr>
      </w:pPr>
      <w:r w:rsidRPr="00702141">
        <w:rPr>
          <w:color w:val="000000"/>
          <w:sz w:val="28"/>
          <w:szCs w:val="28"/>
        </w:rPr>
        <w:t xml:space="preserve">Задний Холл чаще всего разделен на несколько маленьких залов или комнат. При этом в центральном зале расположен алтарь Будды. В правом зале находится надгробная табличка основателя монастыря, а левый зал служит для медитации или учений. Сразу за этими залами находятся здание, в которых живут монахи. Здесь же расположена </w:t>
      </w:r>
      <w:proofErr w:type="gramStart"/>
      <w:r w:rsidRPr="00702141">
        <w:rPr>
          <w:color w:val="000000"/>
          <w:sz w:val="28"/>
          <w:szCs w:val="28"/>
        </w:rPr>
        <w:t>кухня</w:t>
      </w:r>
      <w:proofErr w:type="gramEnd"/>
      <w:r w:rsidRPr="00702141">
        <w:rPr>
          <w:color w:val="000000"/>
          <w:sz w:val="28"/>
          <w:szCs w:val="28"/>
        </w:rPr>
        <w:t xml:space="preserve"> и зона для принятия пищи.</w:t>
      </w:r>
    </w:p>
    <w:p w:rsidR="001A6E34" w:rsidRDefault="001A6E34" w:rsidP="00842031">
      <w:pPr>
        <w:spacing w:line="360" w:lineRule="auto"/>
        <w:ind w:firstLine="720"/>
        <w:jc w:val="both"/>
        <w:rPr>
          <w:color w:val="000000"/>
          <w:sz w:val="28"/>
          <w:szCs w:val="28"/>
        </w:rPr>
      </w:pPr>
    </w:p>
    <w:p w:rsidR="007B374C" w:rsidRDefault="007B374C" w:rsidP="00842031">
      <w:pPr>
        <w:spacing w:line="360" w:lineRule="auto"/>
        <w:ind w:firstLine="720"/>
        <w:jc w:val="center"/>
        <w:rPr>
          <w:b/>
          <w:color w:val="000000"/>
          <w:sz w:val="28"/>
          <w:szCs w:val="28"/>
        </w:rPr>
      </w:pPr>
      <w:r>
        <w:rPr>
          <w:b/>
          <w:color w:val="000000"/>
          <w:sz w:val="28"/>
          <w:szCs w:val="28"/>
        </w:rPr>
        <w:t>Заключение</w:t>
      </w:r>
    </w:p>
    <w:p w:rsidR="007B374C" w:rsidRPr="007B374C" w:rsidRDefault="00842031" w:rsidP="00842031">
      <w:pPr>
        <w:spacing w:line="360" w:lineRule="auto"/>
        <w:ind w:firstLine="720"/>
        <w:jc w:val="both"/>
        <w:rPr>
          <w:color w:val="000000"/>
          <w:sz w:val="28"/>
          <w:szCs w:val="28"/>
        </w:rPr>
      </w:pPr>
      <w:r w:rsidRPr="00842031">
        <w:rPr>
          <w:color w:val="000000"/>
          <w:sz w:val="28"/>
          <w:szCs w:val="28"/>
        </w:rPr>
        <w:t xml:space="preserve">Специфической чертой развития религиозных форм идеологии в древнем (а также и средневековом) Китае является сосуществование в этой стране развитых форм </w:t>
      </w:r>
      <w:proofErr w:type="spellStart"/>
      <w:r w:rsidRPr="00842031">
        <w:rPr>
          <w:color w:val="000000"/>
          <w:sz w:val="28"/>
          <w:szCs w:val="28"/>
        </w:rPr>
        <w:t>институциализированных</w:t>
      </w:r>
      <w:proofErr w:type="spellEnd"/>
      <w:r w:rsidRPr="00842031">
        <w:rPr>
          <w:color w:val="000000"/>
          <w:sz w:val="28"/>
          <w:szCs w:val="28"/>
        </w:rPr>
        <w:t xml:space="preserve"> религий (даосизм, буддизм) и религиозно-философских учений (конфуцианство) со всевозможными неорганизованными народными верованиями и культами, представлявшими типологически значительно более ранний стадиальный тип религиозных представлений. Эти верования названы выше народными в сугубо </w:t>
      </w:r>
      <w:r w:rsidRPr="00842031">
        <w:rPr>
          <w:color w:val="000000"/>
          <w:sz w:val="28"/>
          <w:szCs w:val="28"/>
        </w:rPr>
        <w:lastRenderedPageBreak/>
        <w:t xml:space="preserve">социологическом смысле, как противостоящие организованным, этически и индивидуально ориентированным религиям, а не как "простонародные" или "крестьянские", поскольку они были широко распространены во всех слоях общества, включая императорский двор. </w:t>
      </w:r>
      <w:proofErr w:type="gramStart"/>
      <w:r w:rsidRPr="00842031">
        <w:rPr>
          <w:color w:val="000000"/>
          <w:sz w:val="28"/>
          <w:szCs w:val="28"/>
        </w:rPr>
        <w:t xml:space="preserve">При этом они могли играть существенную роль даже на уровне государственного культа (культы Неба, Земли и т.д.), чему способствовала и установка конфуцианства не на отбрасывание, а на этически ориентированное </w:t>
      </w:r>
      <w:proofErr w:type="spellStart"/>
      <w:r w:rsidRPr="00842031">
        <w:rPr>
          <w:color w:val="000000"/>
          <w:sz w:val="28"/>
          <w:szCs w:val="28"/>
        </w:rPr>
        <w:t>перетолковывание</w:t>
      </w:r>
      <w:proofErr w:type="spellEnd"/>
      <w:r w:rsidRPr="00842031">
        <w:rPr>
          <w:color w:val="000000"/>
          <w:sz w:val="28"/>
          <w:szCs w:val="28"/>
        </w:rPr>
        <w:t xml:space="preserve"> их архаического содержания.</w:t>
      </w:r>
      <w:proofErr w:type="gramEnd"/>
      <w:r w:rsidRPr="00842031">
        <w:rPr>
          <w:color w:val="000000"/>
          <w:sz w:val="28"/>
          <w:szCs w:val="28"/>
        </w:rPr>
        <w:t xml:space="preserve"> Вследствие этого картина религиозной жизни древнего Китая являла собой сочетание и переплетение стадиально различных представлений, что усугублялось тенденцией к </w:t>
      </w:r>
      <w:proofErr w:type="spellStart"/>
      <w:r w:rsidRPr="00842031">
        <w:rPr>
          <w:color w:val="000000"/>
          <w:sz w:val="28"/>
          <w:szCs w:val="28"/>
        </w:rPr>
        <w:t>синкретизации</w:t>
      </w:r>
      <w:proofErr w:type="spellEnd"/>
      <w:r w:rsidRPr="00842031">
        <w:rPr>
          <w:color w:val="000000"/>
          <w:sz w:val="28"/>
          <w:szCs w:val="28"/>
        </w:rPr>
        <w:t xml:space="preserve"> религиозных течений, основанной на отсутствии установки на догматическую исключительность у всех религий традици</w:t>
      </w:r>
      <w:r>
        <w:rPr>
          <w:color w:val="000000"/>
          <w:sz w:val="28"/>
          <w:szCs w:val="28"/>
        </w:rPr>
        <w:t>онного Китая.</w:t>
      </w:r>
    </w:p>
    <w:p w:rsidR="001A6E34" w:rsidRPr="006B5DAB" w:rsidRDefault="001A6E34" w:rsidP="00842031">
      <w:pPr>
        <w:spacing w:line="360" w:lineRule="auto"/>
        <w:rPr>
          <w:b/>
          <w:sz w:val="28"/>
          <w:szCs w:val="28"/>
        </w:rPr>
      </w:pPr>
    </w:p>
    <w:p w:rsidR="00CD34A3" w:rsidRPr="00952C76" w:rsidRDefault="00CD34A3" w:rsidP="00CD34A3">
      <w:pPr>
        <w:spacing w:line="360" w:lineRule="auto"/>
        <w:ind w:firstLine="360"/>
        <w:jc w:val="center"/>
        <w:rPr>
          <w:b/>
          <w:sz w:val="28"/>
          <w:szCs w:val="28"/>
        </w:rPr>
      </w:pPr>
      <w:r w:rsidRPr="00952C76">
        <w:rPr>
          <w:b/>
          <w:sz w:val="28"/>
          <w:szCs w:val="28"/>
        </w:rPr>
        <w:t>Тест</w:t>
      </w:r>
    </w:p>
    <w:p w:rsidR="00CD34A3" w:rsidRPr="002F6A30" w:rsidRDefault="00CD34A3" w:rsidP="00CD34A3">
      <w:pPr>
        <w:spacing w:line="360" w:lineRule="auto"/>
        <w:ind w:firstLine="360"/>
        <w:jc w:val="both"/>
        <w:rPr>
          <w:b/>
          <w:sz w:val="28"/>
          <w:szCs w:val="28"/>
        </w:rPr>
      </w:pPr>
      <w:r w:rsidRPr="002F6A30">
        <w:rPr>
          <w:b/>
          <w:sz w:val="28"/>
          <w:szCs w:val="28"/>
        </w:rPr>
        <w:t>Установите соответствие:</w:t>
      </w:r>
    </w:p>
    <w:p w:rsidR="00CD34A3" w:rsidRPr="00952C76" w:rsidRDefault="00CD34A3" w:rsidP="00CD34A3">
      <w:pPr>
        <w:spacing w:line="360" w:lineRule="auto"/>
        <w:ind w:firstLine="360"/>
        <w:jc w:val="both"/>
        <w:rPr>
          <w:sz w:val="28"/>
          <w:szCs w:val="28"/>
        </w:rPr>
      </w:pPr>
      <w:r w:rsidRPr="00952C76">
        <w:rPr>
          <w:sz w:val="28"/>
          <w:szCs w:val="28"/>
        </w:rPr>
        <w:t>1. Река Тигр                                                    а. Древний Египет</w:t>
      </w:r>
    </w:p>
    <w:p w:rsidR="00CD34A3" w:rsidRPr="00952C76" w:rsidRDefault="00CD34A3" w:rsidP="00CD34A3">
      <w:pPr>
        <w:spacing w:line="360" w:lineRule="auto"/>
        <w:ind w:firstLine="360"/>
        <w:jc w:val="both"/>
        <w:rPr>
          <w:sz w:val="28"/>
          <w:szCs w:val="28"/>
        </w:rPr>
      </w:pPr>
      <w:r w:rsidRPr="00952C76">
        <w:rPr>
          <w:sz w:val="28"/>
          <w:szCs w:val="28"/>
        </w:rPr>
        <w:t xml:space="preserve">2. Река </w:t>
      </w:r>
      <w:proofErr w:type="gramStart"/>
      <w:r w:rsidRPr="00952C76">
        <w:rPr>
          <w:sz w:val="28"/>
          <w:szCs w:val="28"/>
        </w:rPr>
        <w:t>Инд                                                     б</w:t>
      </w:r>
      <w:proofErr w:type="gramEnd"/>
      <w:r w:rsidRPr="00952C76">
        <w:rPr>
          <w:sz w:val="28"/>
          <w:szCs w:val="28"/>
        </w:rPr>
        <w:t>. Древний Китай</w:t>
      </w:r>
    </w:p>
    <w:p w:rsidR="00CD34A3" w:rsidRPr="00952C76" w:rsidRDefault="00CD34A3" w:rsidP="00CD34A3">
      <w:pPr>
        <w:spacing w:line="360" w:lineRule="auto"/>
        <w:ind w:firstLine="360"/>
        <w:jc w:val="both"/>
        <w:rPr>
          <w:sz w:val="28"/>
          <w:szCs w:val="28"/>
        </w:rPr>
      </w:pPr>
      <w:r w:rsidRPr="00952C76">
        <w:rPr>
          <w:sz w:val="28"/>
          <w:szCs w:val="28"/>
        </w:rPr>
        <w:t xml:space="preserve">3. Река Евфрат                                                </w:t>
      </w:r>
      <w:proofErr w:type="gramStart"/>
      <w:r w:rsidRPr="00952C76">
        <w:rPr>
          <w:sz w:val="28"/>
          <w:szCs w:val="28"/>
        </w:rPr>
        <w:t>в</w:t>
      </w:r>
      <w:proofErr w:type="gramEnd"/>
      <w:r w:rsidRPr="00952C76">
        <w:rPr>
          <w:sz w:val="28"/>
          <w:szCs w:val="28"/>
        </w:rPr>
        <w:t>. Древняя Индия</w:t>
      </w:r>
    </w:p>
    <w:p w:rsidR="00CD34A3" w:rsidRDefault="00CD34A3" w:rsidP="00CD34A3">
      <w:pPr>
        <w:spacing w:line="360" w:lineRule="auto"/>
        <w:ind w:firstLine="360"/>
        <w:jc w:val="both"/>
        <w:rPr>
          <w:sz w:val="28"/>
          <w:szCs w:val="28"/>
        </w:rPr>
      </w:pPr>
      <w:r w:rsidRPr="00952C76">
        <w:rPr>
          <w:sz w:val="28"/>
          <w:szCs w:val="28"/>
        </w:rPr>
        <w:t xml:space="preserve">4. Река Танг                              </w:t>
      </w:r>
      <w:r>
        <w:rPr>
          <w:sz w:val="28"/>
          <w:szCs w:val="28"/>
        </w:rPr>
        <w:t xml:space="preserve">                       г. Месопо</w:t>
      </w:r>
      <w:r w:rsidRPr="00952C76">
        <w:rPr>
          <w:sz w:val="28"/>
          <w:szCs w:val="28"/>
        </w:rPr>
        <w:t xml:space="preserve">тамия   </w:t>
      </w:r>
    </w:p>
    <w:p w:rsidR="00CD34A3" w:rsidRDefault="00CD34A3" w:rsidP="00CD34A3">
      <w:pPr>
        <w:spacing w:line="360" w:lineRule="auto"/>
        <w:ind w:firstLine="360"/>
        <w:jc w:val="both"/>
        <w:rPr>
          <w:b/>
          <w:sz w:val="28"/>
          <w:szCs w:val="28"/>
        </w:rPr>
      </w:pPr>
      <w:r>
        <w:rPr>
          <w:b/>
          <w:sz w:val="28"/>
          <w:szCs w:val="28"/>
        </w:rPr>
        <w:t>Ответы:</w:t>
      </w:r>
    </w:p>
    <w:p w:rsidR="00CD34A3" w:rsidRDefault="00CD34A3" w:rsidP="00CD34A3">
      <w:pPr>
        <w:spacing w:line="360" w:lineRule="auto"/>
        <w:ind w:firstLine="360"/>
        <w:jc w:val="both"/>
        <w:rPr>
          <w:sz w:val="28"/>
          <w:szCs w:val="28"/>
        </w:rPr>
      </w:pPr>
      <w:r>
        <w:rPr>
          <w:sz w:val="28"/>
          <w:szCs w:val="28"/>
        </w:rPr>
        <w:t>Река Тигр – Месопотамия</w:t>
      </w:r>
    </w:p>
    <w:p w:rsidR="00CD34A3" w:rsidRDefault="00CD34A3" w:rsidP="00CD34A3">
      <w:pPr>
        <w:spacing w:line="360" w:lineRule="auto"/>
        <w:ind w:firstLine="360"/>
        <w:jc w:val="both"/>
        <w:rPr>
          <w:sz w:val="28"/>
          <w:szCs w:val="28"/>
        </w:rPr>
      </w:pPr>
      <w:r>
        <w:rPr>
          <w:sz w:val="28"/>
          <w:szCs w:val="28"/>
        </w:rPr>
        <w:t>Река Инд – Древняя Индия</w:t>
      </w:r>
    </w:p>
    <w:p w:rsidR="00CD34A3" w:rsidRDefault="00CD34A3" w:rsidP="00CD34A3">
      <w:pPr>
        <w:spacing w:line="360" w:lineRule="auto"/>
        <w:ind w:firstLine="360"/>
        <w:jc w:val="both"/>
        <w:rPr>
          <w:sz w:val="28"/>
          <w:szCs w:val="28"/>
        </w:rPr>
      </w:pPr>
      <w:r>
        <w:rPr>
          <w:sz w:val="28"/>
          <w:szCs w:val="28"/>
        </w:rPr>
        <w:t xml:space="preserve">Река </w:t>
      </w:r>
      <w:proofErr w:type="spellStart"/>
      <w:r>
        <w:rPr>
          <w:sz w:val="28"/>
          <w:szCs w:val="28"/>
        </w:rPr>
        <w:t>Ефрат</w:t>
      </w:r>
      <w:proofErr w:type="spellEnd"/>
      <w:r>
        <w:rPr>
          <w:sz w:val="28"/>
          <w:szCs w:val="28"/>
        </w:rPr>
        <w:t xml:space="preserve"> – </w:t>
      </w:r>
      <w:r w:rsidR="00D63047">
        <w:rPr>
          <w:sz w:val="28"/>
          <w:szCs w:val="28"/>
        </w:rPr>
        <w:t>Месопотамия</w:t>
      </w:r>
    </w:p>
    <w:p w:rsidR="007B374C" w:rsidRDefault="00CD34A3" w:rsidP="00842031">
      <w:pPr>
        <w:spacing w:line="360" w:lineRule="auto"/>
        <w:ind w:firstLine="360"/>
        <w:jc w:val="both"/>
        <w:rPr>
          <w:sz w:val="28"/>
          <w:szCs w:val="28"/>
        </w:rPr>
      </w:pPr>
      <w:r>
        <w:rPr>
          <w:sz w:val="28"/>
          <w:szCs w:val="28"/>
        </w:rPr>
        <w:t xml:space="preserve">Река Танг </w:t>
      </w:r>
      <w:r w:rsidR="007B374C">
        <w:rPr>
          <w:sz w:val="28"/>
          <w:szCs w:val="28"/>
        </w:rPr>
        <w:t>–</w:t>
      </w:r>
      <w:r>
        <w:rPr>
          <w:sz w:val="28"/>
          <w:szCs w:val="28"/>
        </w:rPr>
        <w:t xml:space="preserve"> </w:t>
      </w:r>
      <w:r w:rsidR="00856A5A">
        <w:rPr>
          <w:sz w:val="28"/>
          <w:szCs w:val="28"/>
        </w:rPr>
        <w:t>Древний Китай</w:t>
      </w:r>
    </w:p>
    <w:p w:rsidR="00842031" w:rsidRDefault="00842031" w:rsidP="00842031">
      <w:pPr>
        <w:spacing w:line="360" w:lineRule="auto"/>
        <w:ind w:firstLine="360"/>
        <w:jc w:val="both"/>
        <w:rPr>
          <w:b/>
          <w:sz w:val="28"/>
          <w:szCs w:val="28"/>
        </w:rPr>
      </w:pPr>
    </w:p>
    <w:p w:rsidR="007B374C" w:rsidRDefault="007B374C" w:rsidP="00CD34A3">
      <w:pPr>
        <w:spacing w:line="360" w:lineRule="auto"/>
        <w:ind w:firstLine="360"/>
        <w:jc w:val="center"/>
        <w:rPr>
          <w:b/>
          <w:sz w:val="28"/>
          <w:szCs w:val="28"/>
        </w:rPr>
      </w:pPr>
    </w:p>
    <w:p w:rsidR="007B374C" w:rsidRDefault="007B374C" w:rsidP="00CD34A3">
      <w:pPr>
        <w:spacing w:line="360" w:lineRule="auto"/>
        <w:ind w:firstLine="360"/>
        <w:jc w:val="center"/>
        <w:rPr>
          <w:b/>
          <w:sz w:val="28"/>
          <w:szCs w:val="28"/>
        </w:rPr>
      </w:pPr>
    </w:p>
    <w:p w:rsidR="007B374C" w:rsidRDefault="007B374C" w:rsidP="00CD34A3">
      <w:pPr>
        <w:spacing w:line="360" w:lineRule="auto"/>
        <w:ind w:firstLine="360"/>
        <w:jc w:val="center"/>
        <w:rPr>
          <w:b/>
          <w:sz w:val="28"/>
          <w:szCs w:val="28"/>
        </w:rPr>
      </w:pPr>
    </w:p>
    <w:p w:rsidR="007B374C" w:rsidRDefault="007B374C" w:rsidP="00CD34A3">
      <w:pPr>
        <w:spacing w:line="360" w:lineRule="auto"/>
        <w:ind w:firstLine="360"/>
        <w:jc w:val="center"/>
        <w:rPr>
          <w:b/>
          <w:sz w:val="28"/>
          <w:szCs w:val="28"/>
        </w:rPr>
      </w:pPr>
    </w:p>
    <w:p w:rsidR="007B374C" w:rsidRDefault="007B374C" w:rsidP="00CD34A3">
      <w:pPr>
        <w:spacing w:line="360" w:lineRule="auto"/>
        <w:ind w:firstLine="360"/>
        <w:jc w:val="center"/>
        <w:rPr>
          <w:b/>
          <w:sz w:val="28"/>
          <w:szCs w:val="28"/>
        </w:rPr>
      </w:pPr>
    </w:p>
    <w:p w:rsidR="00CD34A3" w:rsidRPr="00842031" w:rsidRDefault="00CD34A3" w:rsidP="00CD34A3">
      <w:pPr>
        <w:spacing w:line="360" w:lineRule="auto"/>
        <w:ind w:firstLine="360"/>
        <w:jc w:val="center"/>
        <w:rPr>
          <w:sz w:val="28"/>
          <w:szCs w:val="28"/>
        </w:rPr>
      </w:pPr>
      <w:r w:rsidRPr="00842031">
        <w:rPr>
          <w:b/>
          <w:sz w:val="28"/>
          <w:szCs w:val="28"/>
        </w:rPr>
        <w:lastRenderedPageBreak/>
        <w:t>Использованная литература</w:t>
      </w:r>
    </w:p>
    <w:p w:rsidR="00CD34A3" w:rsidRPr="00842031" w:rsidRDefault="00CD34A3" w:rsidP="00CD34A3">
      <w:pPr>
        <w:pStyle w:val="a8"/>
        <w:numPr>
          <w:ilvl w:val="0"/>
          <w:numId w:val="11"/>
        </w:numPr>
        <w:spacing w:before="0" w:beforeAutospacing="0" w:after="0" w:afterAutospacing="0" w:line="360" w:lineRule="auto"/>
        <w:jc w:val="both"/>
        <w:rPr>
          <w:rFonts w:ascii="Times New Roman" w:hAnsi="Times New Roman"/>
          <w:sz w:val="28"/>
          <w:szCs w:val="28"/>
        </w:rPr>
      </w:pPr>
      <w:r w:rsidRPr="00842031">
        <w:rPr>
          <w:rStyle w:val="a7"/>
          <w:rFonts w:ascii="Times New Roman" w:hAnsi="Times New Roman"/>
          <w:i/>
          <w:sz w:val="28"/>
          <w:szCs w:val="28"/>
        </w:rPr>
        <w:t>а) основная:</w:t>
      </w:r>
    </w:p>
    <w:p w:rsidR="00CD34A3" w:rsidRPr="00842031" w:rsidRDefault="00CD34A3" w:rsidP="00CD34A3">
      <w:pPr>
        <w:pStyle w:val="a8"/>
        <w:numPr>
          <w:ilvl w:val="0"/>
          <w:numId w:val="11"/>
        </w:numPr>
        <w:spacing w:before="0" w:beforeAutospacing="0" w:after="0" w:afterAutospacing="0" w:line="360" w:lineRule="auto"/>
        <w:jc w:val="both"/>
        <w:rPr>
          <w:rFonts w:ascii="Times New Roman" w:hAnsi="Times New Roman"/>
          <w:sz w:val="28"/>
          <w:szCs w:val="28"/>
        </w:rPr>
      </w:pPr>
      <w:r w:rsidRPr="00842031">
        <w:rPr>
          <w:rFonts w:ascii="Times New Roman" w:hAnsi="Times New Roman"/>
          <w:i/>
          <w:sz w:val="28"/>
          <w:szCs w:val="28"/>
        </w:rPr>
        <w:t>Викторов В.В.</w:t>
      </w:r>
      <w:r w:rsidRPr="00842031">
        <w:rPr>
          <w:rFonts w:ascii="Times New Roman" w:hAnsi="Times New Roman"/>
          <w:sz w:val="28"/>
          <w:szCs w:val="28"/>
        </w:rPr>
        <w:t xml:space="preserve"> Культурология: Учебник</w:t>
      </w:r>
      <w:proofErr w:type="gramStart"/>
      <w:r w:rsidRPr="00842031">
        <w:rPr>
          <w:rFonts w:ascii="Times New Roman" w:hAnsi="Times New Roman"/>
          <w:sz w:val="28"/>
          <w:szCs w:val="28"/>
        </w:rPr>
        <w:t>.</w:t>
      </w:r>
      <w:proofErr w:type="gramEnd"/>
      <w:r w:rsidRPr="00842031">
        <w:rPr>
          <w:rFonts w:ascii="Times New Roman" w:hAnsi="Times New Roman"/>
          <w:sz w:val="28"/>
          <w:szCs w:val="28"/>
        </w:rPr>
        <w:t xml:space="preserve"> — </w:t>
      </w:r>
      <w:proofErr w:type="gramStart"/>
      <w:r w:rsidRPr="00842031">
        <w:rPr>
          <w:rFonts w:ascii="Times New Roman" w:hAnsi="Times New Roman"/>
          <w:sz w:val="28"/>
          <w:szCs w:val="28"/>
        </w:rPr>
        <w:t>и</w:t>
      </w:r>
      <w:proofErr w:type="gramEnd"/>
      <w:r w:rsidRPr="00842031">
        <w:rPr>
          <w:rFonts w:ascii="Times New Roman" w:hAnsi="Times New Roman"/>
          <w:sz w:val="28"/>
          <w:szCs w:val="28"/>
        </w:rPr>
        <w:t>зд., доп. — М.: Вузовский учебник: Инфра-М, 2010.</w:t>
      </w:r>
    </w:p>
    <w:p w:rsidR="00CD34A3" w:rsidRPr="00842031" w:rsidRDefault="00CD34A3" w:rsidP="00CD34A3">
      <w:pPr>
        <w:pStyle w:val="a8"/>
        <w:numPr>
          <w:ilvl w:val="0"/>
          <w:numId w:val="11"/>
        </w:numPr>
        <w:spacing w:before="0" w:beforeAutospacing="0" w:after="0" w:afterAutospacing="0" w:line="360" w:lineRule="auto"/>
        <w:jc w:val="both"/>
        <w:rPr>
          <w:rFonts w:ascii="Times New Roman" w:hAnsi="Times New Roman"/>
          <w:sz w:val="28"/>
          <w:szCs w:val="28"/>
        </w:rPr>
      </w:pPr>
      <w:r w:rsidRPr="00842031">
        <w:rPr>
          <w:rFonts w:ascii="Times New Roman" w:hAnsi="Times New Roman"/>
          <w:i/>
          <w:sz w:val="28"/>
          <w:szCs w:val="28"/>
        </w:rPr>
        <w:t>Силичев Д.А.</w:t>
      </w:r>
      <w:r w:rsidRPr="00842031">
        <w:rPr>
          <w:rFonts w:ascii="Times New Roman" w:hAnsi="Times New Roman"/>
          <w:sz w:val="28"/>
          <w:szCs w:val="28"/>
        </w:rPr>
        <w:t xml:space="preserve"> Культурология: Учебное пособие.— 5-е изд., </w:t>
      </w:r>
      <w:proofErr w:type="spellStart"/>
      <w:r w:rsidRPr="00842031">
        <w:rPr>
          <w:rFonts w:ascii="Times New Roman" w:hAnsi="Times New Roman"/>
          <w:sz w:val="28"/>
          <w:szCs w:val="28"/>
        </w:rPr>
        <w:t>перераб</w:t>
      </w:r>
      <w:proofErr w:type="spellEnd"/>
      <w:r w:rsidRPr="00842031">
        <w:rPr>
          <w:rFonts w:ascii="Times New Roman" w:hAnsi="Times New Roman"/>
          <w:sz w:val="28"/>
          <w:szCs w:val="28"/>
        </w:rPr>
        <w:t xml:space="preserve">. и доп. — М.: Вузовский учебник: ИНФРА-М, 2011. </w:t>
      </w:r>
    </w:p>
    <w:p w:rsidR="00CD34A3" w:rsidRPr="00842031" w:rsidRDefault="00CD34A3" w:rsidP="00CD34A3">
      <w:pPr>
        <w:pStyle w:val="a8"/>
        <w:spacing w:before="40" w:beforeAutospacing="0" w:after="0" w:afterAutospacing="0" w:line="360" w:lineRule="auto"/>
        <w:ind w:left="720"/>
        <w:jc w:val="both"/>
        <w:rPr>
          <w:rFonts w:ascii="Times New Roman" w:hAnsi="Times New Roman"/>
          <w:i/>
          <w:sz w:val="28"/>
          <w:szCs w:val="28"/>
        </w:rPr>
      </w:pPr>
      <w:r w:rsidRPr="00842031">
        <w:rPr>
          <w:rStyle w:val="a7"/>
          <w:rFonts w:ascii="Times New Roman" w:hAnsi="Times New Roman"/>
          <w:i/>
          <w:sz w:val="28"/>
          <w:szCs w:val="28"/>
        </w:rPr>
        <w:t>б) дополнительная:</w:t>
      </w:r>
    </w:p>
    <w:p w:rsidR="00CD34A3" w:rsidRPr="00842031" w:rsidRDefault="00CD34A3" w:rsidP="00CD34A3">
      <w:pPr>
        <w:pStyle w:val="a8"/>
        <w:numPr>
          <w:ilvl w:val="0"/>
          <w:numId w:val="11"/>
        </w:numPr>
        <w:tabs>
          <w:tab w:val="left" w:pos="454"/>
        </w:tabs>
        <w:spacing w:before="0" w:beforeAutospacing="0" w:after="0" w:afterAutospacing="0" w:line="360" w:lineRule="auto"/>
        <w:jc w:val="both"/>
        <w:rPr>
          <w:rFonts w:ascii="Times New Roman" w:hAnsi="Times New Roman"/>
          <w:sz w:val="28"/>
          <w:szCs w:val="28"/>
        </w:rPr>
      </w:pPr>
      <w:r w:rsidRPr="00842031">
        <w:rPr>
          <w:rFonts w:ascii="Times New Roman" w:hAnsi="Times New Roman"/>
          <w:i/>
          <w:sz w:val="28"/>
          <w:szCs w:val="28"/>
        </w:rPr>
        <w:t>Зуев К.А</w:t>
      </w:r>
      <w:r w:rsidRPr="00842031">
        <w:rPr>
          <w:rFonts w:ascii="Times New Roman" w:hAnsi="Times New Roman"/>
          <w:sz w:val="28"/>
          <w:szCs w:val="28"/>
        </w:rPr>
        <w:t>. Системный характер культуры: текст лекции по дисциплине «Культурология». М.: ФА, 2008.</w:t>
      </w:r>
    </w:p>
    <w:p w:rsidR="00CD34A3" w:rsidRPr="00842031" w:rsidRDefault="00CD34A3" w:rsidP="00CD34A3">
      <w:pPr>
        <w:pStyle w:val="a8"/>
        <w:numPr>
          <w:ilvl w:val="0"/>
          <w:numId w:val="11"/>
        </w:numPr>
        <w:tabs>
          <w:tab w:val="left" w:pos="454"/>
        </w:tabs>
        <w:spacing w:before="0" w:beforeAutospacing="0" w:after="0" w:afterAutospacing="0" w:line="360" w:lineRule="auto"/>
        <w:jc w:val="both"/>
        <w:rPr>
          <w:rFonts w:ascii="Times New Roman" w:hAnsi="Times New Roman"/>
          <w:sz w:val="28"/>
          <w:szCs w:val="28"/>
        </w:rPr>
      </w:pPr>
      <w:r w:rsidRPr="00842031">
        <w:rPr>
          <w:rFonts w:ascii="Times New Roman" w:hAnsi="Times New Roman"/>
          <w:i/>
          <w:sz w:val="28"/>
          <w:szCs w:val="28"/>
        </w:rPr>
        <w:t xml:space="preserve">Кармин А.С. </w:t>
      </w:r>
      <w:r w:rsidRPr="00842031">
        <w:rPr>
          <w:rFonts w:ascii="Times New Roman" w:hAnsi="Times New Roman"/>
          <w:sz w:val="28"/>
          <w:szCs w:val="28"/>
        </w:rPr>
        <w:t>Культурология. Краткий курс. М. – СПб–Питер, 2010.</w:t>
      </w:r>
    </w:p>
    <w:p w:rsidR="00CD34A3" w:rsidRPr="00842031" w:rsidRDefault="00CD34A3" w:rsidP="00CD34A3">
      <w:pPr>
        <w:pStyle w:val="a8"/>
        <w:numPr>
          <w:ilvl w:val="0"/>
          <w:numId w:val="11"/>
        </w:numPr>
        <w:tabs>
          <w:tab w:val="left" w:pos="454"/>
        </w:tabs>
        <w:spacing w:before="0" w:beforeAutospacing="0" w:after="0" w:afterAutospacing="0" w:line="360" w:lineRule="auto"/>
        <w:jc w:val="both"/>
        <w:rPr>
          <w:rFonts w:ascii="Times New Roman" w:hAnsi="Times New Roman"/>
          <w:sz w:val="28"/>
          <w:szCs w:val="28"/>
        </w:rPr>
      </w:pPr>
      <w:r w:rsidRPr="00842031">
        <w:rPr>
          <w:rFonts w:ascii="Times New Roman" w:hAnsi="Times New Roman"/>
          <w:sz w:val="28"/>
          <w:szCs w:val="28"/>
        </w:rPr>
        <w:t>Культурология. Энциклопедия. В 2-х т. М.: РОССПЭН, 2007.</w:t>
      </w:r>
    </w:p>
    <w:p w:rsidR="00CD34A3" w:rsidRPr="00842031" w:rsidRDefault="00CD34A3" w:rsidP="00CD34A3">
      <w:pPr>
        <w:pStyle w:val="a8"/>
        <w:numPr>
          <w:ilvl w:val="0"/>
          <w:numId w:val="11"/>
        </w:numPr>
        <w:tabs>
          <w:tab w:val="left" w:pos="454"/>
        </w:tabs>
        <w:spacing w:before="0" w:beforeAutospacing="0" w:after="0" w:afterAutospacing="0" w:line="360" w:lineRule="auto"/>
        <w:jc w:val="both"/>
        <w:rPr>
          <w:rFonts w:ascii="Times New Roman" w:hAnsi="Times New Roman"/>
          <w:sz w:val="28"/>
          <w:szCs w:val="28"/>
        </w:rPr>
      </w:pPr>
      <w:r w:rsidRPr="00842031">
        <w:rPr>
          <w:rFonts w:ascii="Times New Roman" w:hAnsi="Times New Roman"/>
          <w:i/>
          <w:sz w:val="28"/>
          <w:szCs w:val="28"/>
        </w:rPr>
        <w:t>Трофимова Р.П.</w:t>
      </w:r>
      <w:r w:rsidRPr="00842031">
        <w:rPr>
          <w:rFonts w:ascii="Times New Roman" w:hAnsi="Times New Roman"/>
          <w:sz w:val="28"/>
          <w:szCs w:val="28"/>
        </w:rPr>
        <w:t xml:space="preserve"> Культура. Экономика. Финансы (Курс по выбору): Учебное пособие. М.: ФА, 2006.</w:t>
      </w:r>
    </w:p>
    <w:p w:rsidR="00CD34A3" w:rsidRPr="00842031" w:rsidRDefault="00CD34A3" w:rsidP="00CD34A3">
      <w:pPr>
        <w:pStyle w:val="a8"/>
        <w:spacing w:before="120" w:beforeAutospacing="0" w:after="240" w:afterAutospacing="0"/>
        <w:ind w:left="720"/>
        <w:rPr>
          <w:rFonts w:ascii="Times New Roman" w:hAnsi="Times New Roman"/>
          <w:smallCaps/>
          <w:sz w:val="28"/>
          <w:szCs w:val="28"/>
        </w:rPr>
      </w:pPr>
      <w:r w:rsidRPr="00842031">
        <w:rPr>
          <w:rStyle w:val="a7"/>
          <w:rFonts w:ascii="Times New Roman" w:hAnsi="Times New Roman"/>
          <w:smallCaps/>
          <w:sz w:val="28"/>
          <w:szCs w:val="28"/>
        </w:rPr>
        <w:t>Программное обеспечение и Интернет-ресурсы</w:t>
      </w:r>
    </w:p>
    <w:p w:rsidR="00CD34A3" w:rsidRPr="00842031" w:rsidRDefault="00CD34A3" w:rsidP="00CD34A3">
      <w:pPr>
        <w:pStyle w:val="a8"/>
        <w:numPr>
          <w:ilvl w:val="0"/>
          <w:numId w:val="11"/>
        </w:numPr>
        <w:spacing w:before="0" w:beforeAutospacing="0" w:after="0" w:afterAutospacing="0" w:line="360" w:lineRule="auto"/>
        <w:jc w:val="both"/>
        <w:rPr>
          <w:rFonts w:ascii="Times New Roman" w:hAnsi="Times New Roman"/>
          <w:sz w:val="28"/>
          <w:szCs w:val="28"/>
        </w:rPr>
      </w:pPr>
      <w:r w:rsidRPr="00842031">
        <w:rPr>
          <w:rFonts w:ascii="Times New Roman" w:hAnsi="Times New Roman"/>
          <w:i/>
          <w:sz w:val="28"/>
          <w:szCs w:val="28"/>
        </w:rPr>
        <w:t>Викторов В.В</w:t>
      </w:r>
      <w:r w:rsidRPr="00842031">
        <w:rPr>
          <w:rFonts w:ascii="Times New Roman" w:hAnsi="Times New Roman"/>
          <w:sz w:val="28"/>
          <w:szCs w:val="28"/>
        </w:rPr>
        <w:t xml:space="preserve">. Культурология: Электронная версия учебного пособия (размещено на образовательном портале Финансового университета). М.: Финансовый университет при Правительстве РФ. 2012. </w:t>
      </w:r>
    </w:p>
    <w:p w:rsidR="00842031" w:rsidRPr="00842031" w:rsidRDefault="00842031" w:rsidP="00842031">
      <w:pPr>
        <w:pStyle w:val="a6"/>
        <w:numPr>
          <w:ilvl w:val="0"/>
          <w:numId w:val="11"/>
        </w:numPr>
        <w:spacing w:line="360" w:lineRule="auto"/>
        <w:jc w:val="both"/>
        <w:rPr>
          <w:b/>
          <w:sz w:val="28"/>
          <w:szCs w:val="28"/>
        </w:rPr>
      </w:pPr>
      <w:r w:rsidRPr="00842031">
        <w:rPr>
          <w:color w:val="000000"/>
          <w:sz w:val="28"/>
          <w:szCs w:val="28"/>
        </w:rPr>
        <w:t>Научная библиотека Московского государственного универси</w:t>
      </w:r>
      <w:r w:rsidRPr="00842031">
        <w:rPr>
          <w:color w:val="000000"/>
          <w:sz w:val="28"/>
          <w:szCs w:val="28"/>
        </w:rPr>
        <w:softHyphen/>
        <w:t xml:space="preserve">тета имени М.В. Ломоносова: [Сайт]. – URL: http://www.nbmgu.ru/ </w:t>
      </w:r>
      <w:proofErr w:type="spellStart"/>
      <w:r w:rsidRPr="00842031">
        <w:rPr>
          <w:color w:val="000000"/>
          <w:sz w:val="28"/>
          <w:szCs w:val="28"/>
        </w:rPr>
        <w:t>search</w:t>
      </w:r>
      <w:proofErr w:type="spellEnd"/>
      <w:r w:rsidRPr="00842031">
        <w:rPr>
          <w:color w:val="000000"/>
          <w:sz w:val="28"/>
          <w:szCs w:val="28"/>
        </w:rPr>
        <w:t>. Доступ свободный.</w:t>
      </w:r>
    </w:p>
    <w:p w:rsidR="00842031" w:rsidRDefault="00842031" w:rsidP="00842031">
      <w:pPr>
        <w:pStyle w:val="a8"/>
        <w:spacing w:before="0" w:beforeAutospacing="0" w:after="0" w:afterAutospacing="0" w:line="360" w:lineRule="auto"/>
        <w:ind w:left="720"/>
        <w:jc w:val="both"/>
        <w:rPr>
          <w:rFonts w:ascii="Times New Roman" w:hAnsi="Times New Roman"/>
          <w:sz w:val="24"/>
          <w:szCs w:val="24"/>
        </w:rPr>
      </w:pPr>
    </w:p>
    <w:p w:rsidR="006B081A" w:rsidRDefault="006B081A"/>
    <w:sectPr w:rsidR="006B081A">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1D2" w:rsidRDefault="004841D2">
      <w:r>
        <w:separator/>
      </w:r>
    </w:p>
  </w:endnote>
  <w:endnote w:type="continuationSeparator" w:id="0">
    <w:p w:rsidR="004841D2" w:rsidRDefault="00484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8080005"/>
      <w:docPartObj>
        <w:docPartGallery w:val="Page Numbers (Bottom of Page)"/>
        <w:docPartUnique/>
      </w:docPartObj>
    </w:sdtPr>
    <w:sdtEndPr/>
    <w:sdtContent>
      <w:p w:rsidR="00411AB3" w:rsidRDefault="00842031">
        <w:pPr>
          <w:pStyle w:val="a4"/>
          <w:jc w:val="right"/>
        </w:pPr>
        <w:r>
          <w:fldChar w:fldCharType="begin"/>
        </w:r>
        <w:r>
          <w:instrText>PAGE   \* MERGEFORMAT</w:instrText>
        </w:r>
        <w:r>
          <w:fldChar w:fldCharType="separate"/>
        </w:r>
        <w:r w:rsidR="00CA0D3B">
          <w:rPr>
            <w:noProof/>
          </w:rPr>
          <w:t>24</w:t>
        </w:r>
        <w:r>
          <w:fldChar w:fldCharType="end"/>
        </w:r>
      </w:p>
    </w:sdtContent>
  </w:sdt>
  <w:p w:rsidR="00411AB3" w:rsidRDefault="004841D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1D2" w:rsidRDefault="004841D2">
      <w:r>
        <w:separator/>
      </w:r>
    </w:p>
  </w:footnote>
  <w:footnote w:type="continuationSeparator" w:id="0">
    <w:p w:rsidR="004841D2" w:rsidRDefault="004841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5B74"/>
    <w:multiLevelType w:val="hybridMultilevel"/>
    <w:tmpl w:val="76064AB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7BD0898"/>
    <w:multiLevelType w:val="hybridMultilevel"/>
    <w:tmpl w:val="5FBE79BE"/>
    <w:lvl w:ilvl="0" w:tplc="82D0EE6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7719A1"/>
    <w:multiLevelType w:val="hybridMultilevel"/>
    <w:tmpl w:val="049E605C"/>
    <w:lvl w:ilvl="0" w:tplc="8C8C56D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211102A"/>
    <w:multiLevelType w:val="hybridMultilevel"/>
    <w:tmpl w:val="BA5C113C"/>
    <w:lvl w:ilvl="0" w:tplc="ACF25A4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93D6A57"/>
    <w:multiLevelType w:val="hybridMultilevel"/>
    <w:tmpl w:val="837CBC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2D27F20"/>
    <w:multiLevelType w:val="multilevel"/>
    <w:tmpl w:val="C5F02B6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5DA4997"/>
    <w:multiLevelType w:val="hybridMultilevel"/>
    <w:tmpl w:val="F47A88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DE9473C"/>
    <w:multiLevelType w:val="hybridMultilevel"/>
    <w:tmpl w:val="9D28A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53188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25565BA"/>
    <w:multiLevelType w:val="hybridMultilevel"/>
    <w:tmpl w:val="F4D4158C"/>
    <w:lvl w:ilvl="0" w:tplc="7B3E6270">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94947EC"/>
    <w:multiLevelType w:val="hybridMultilevel"/>
    <w:tmpl w:val="CE06627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6"/>
  </w:num>
  <w:num w:numId="4">
    <w:abstractNumId w:val="9"/>
  </w:num>
  <w:num w:numId="5">
    <w:abstractNumId w:val="2"/>
  </w:num>
  <w:num w:numId="6">
    <w:abstractNumId w:val="0"/>
  </w:num>
  <w:num w:numId="7">
    <w:abstractNumId w:val="7"/>
  </w:num>
  <w:num w:numId="8">
    <w:abstractNumId w:val="4"/>
  </w:num>
  <w:num w:numId="9">
    <w:abstractNumId w:val="1"/>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04C"/>
    <w:rsid w:val="000A545D"/>
    <w:rsid w:val="00113431"/>
    <w:rsid w:val="0017304C"/>
    <w:rsid w:val="001A6E34"/>
    <w:rsid w:val="003F47C9"/>
    <w:rsid w:val="004841D2"/>
    <w:rsid w:val="004A77F0"/>
    <w:rsid w:val="005D2E51"/>
    <w:rsid w:val="006B081A"/>
    <w:rsid w:val="00702141"/>
    <w:rsid w:val="00706FE9"/>
    <w:rsid w:val="007B374C"/>
    <w:rsid w:val="007F772A"/>
    <w:rsid w:val="00842031"/>
    <w:rsid w:val="00856A5A"/>
    <w:rsid w:val="00974400"/>
    <w:rsid w:val="00AD1D4C"/>
    <w:rsid w:val="00CA0D3B"/>
    <w:rsid w:val="00CD34A3"/>
    <w:rsid w:val="00D63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E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1A6E34"/>
    <w:pPr>
      <w:tabs>
        <w:tab w:val="left" w:pos="708"/>
      </w:tabs>
      <w:suppressAutoHyphens/>
    </w:pPr>
    <w:rPr>
      <w:rFonts w:ascii="Times New Roman" w:eastAsia="Times New Roman" w:hAnsi="Times New Roman" w:cs="Times New Roman"/>
      <w:color w:val="00000A"/>
      <w:sz w:val="24"/>
      <w:szCs w:val="24"/>
      <w:lang w:eastAsia="zh-CN"/>
    </w:rPr>
  </w:style>
  <w:style w:type="paragraph" w:styleId="a4">
    <w:name w:val="footer"/>
    <w:basedOn w:val="a"/>
    <w:link w:val="a5"/>
    <w:uiPriority w:val="99"/>
    <w:unhideWhenUsed/>
    <w:rsid w:val="001A6E34"/>
    <w:pPr>
      <w:tabs>
        <w:tab w:val="center" w:pos="4677"/>
        <w:tab w:val="right" w:pos="9355"/>
      </w:tabs>
    </w:pPr>
  </w:style>
  <w:style w:type="character" w:customStyle="1" w:styleId="a5">
    <w:name w:val="Нижний колонтитул Знак"/>
    <w:basedOn w:val="a0"/>
    <w:link w:val="a4"/>
    <w:uiPriority w:val="99"/>
    <w:rsid w:val="001A6E34"/>
    <w:rPr>
      <w:rFonts w:ascii="Times New Roman" w:eastAsia="Times New Roman" w:hAnsi="Times New Roman" w:cs="Times New Roman"/>
      <w:sz w:val="24"/>
      <w:szCs w:val="24"/>
      <w:lang w:eastAsia="ru-RU"/>
    </w:rPr>
  </w:style>
  <w:style w:type="paragraph" w:styleId="a6">
    <w:name w:val="List Paragraph"/>
    <w:basedOn w:val="a"/>
    <w:uiPriority w:val="34"/>
    <w:qFormat/>
    <w:rsid w:val="001A6E34"/>
    <w:pPr>
      <w:ind w:left="720"/>
      <w:contextualSpacing/>
    </w:pPr>
  </w:style>
  <w:style w:type="character" w:styleId="a7">
    <w:name w:val="Strong"/>
    <w:uiPriority w:val="99"/>
    <w:qFormat/>
    <w:rsid w:val="001A6E34"/>
    <w:rPr>
      <w:rFonts w:cs="Times New Roman"/>
      <w:b/>
      <w:bCs/>
    </w:rPr>
  </w:style>
  <w:style w:type="paragraph" w:styleId="a8">
    <w:name w:val="Normal (Web)"/>
    <w:basedOn w:val="a"/>
    <w:uiPriority w:val="99"/>
    <w:rsid w:val="001A6E34"/>
    <w:pPr>
      <w:spacing w:before="100" w:beforeAutospacing="1" w:after="100" w:afterAutospacing="1"/>
    </w:pPr>
    <w:rPr>
      <w:rFonts w:ascii="Verdana" w:hAnsi="Verdana"/>
      <w:sz w:val="34"/>
      <w:szCs w:val="34"/>
    </w:rPr>
  </w:style>
  <w:style w:type="character" w:styleId="a9">
    <w:name w:val="Hyperlink"/>
    <w:basedOn w:val="a0"/>
    <w:uiPriority w:val="99"/>
    <w:unhideWhenUsed/>
    <w:rsid w:val="001A6E34"/>
    <w:rPr>
      <w:color w:val="0000FF" w:themeColor="hyperlink"/>
      <w:u w:val="single"/>
    </w:rPr>
  </w:style>
  <w:style w:type="paragraph" w:styleId="aa">
    <w:name w:val="Body Text"/>
    <w:basedOn w:val="a"/>
    <w:link w:val="ab"/>
    <w:rsid w:val="001A6E34"/>
    <w:pPr>
      <w:spacing w:after="120"/>
    </w:pPr>
    <w:rPr>
      <w:sz w:val="20"/>
      <w:szCs w:val="20"/>
    </w:rPr>
  </w:style>
  <w:style w:type="character" w:customStyle="1" w:styleId="ab">
    <w:name w:val="Основной текст Знак"/>
    <w:basedOn w:val="a0"/>
    <w:link w:val="aa"/>
    <w:rsid w:val="001A6E34"/>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E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1A6E34"/>
    <w:pPr>
      <w:tabs>
        <w:tab w:val="left" w:pos="708"/>
      </w:tabs>
      <w:suppressAutoHyphens/>
    </w:pPr>
    <w:rPr>
      <w:rFonts w:ascii="Times New Roman" w:eastAsia="Times New Roman" w:hAnsi="Times New Roman" w:cs="Times New Roman"/>
      <w:color w:val="00000A"/>
      <w:sz w:val="24"/>
      <w:szCs w:val="24"/>
      <w:lang w:eastAsia="zh-CN"/>
    </w:rPr>
  </w:style>
  <w:style w:type="paragraph" w:styleId="a4">
    <w:name w:val="footer"/>
    <w:basedOn w:val="a"/>
    <w:link w:val="a5"/>
    <w:uiPriority w:val="99"/>
    <w:unhideWhenUsed/>
    <w:rsid w:val="001A6E34"/>
    <w:pPr>
      <w:tabs>
        <w:tab w:val="center" w:pos="4677"/>
        <w:tab w:val="right" w:pos="9355"/>
      </w:tabs>
    </w:pPr>
  </w:style>
  <w:style w:type="character" w:customStyle="1" w:styleId="a5">
    <w:name w:val="Нижний колонтитул Знак"/>
    <w:basedOn w:val="a0"/>
    <w:link w:val="a4"/>
    <w:uiPriority w:val="99"/>
    <w:rsid w:val="001A6E34"/>
    <w:rPr>
      <w:rFonts w:ascii="Times New Roman" w:eastAsia="Times New Roman" w:hAnsi="Times New Roman" w:cs="Times New Roman"/>
      <w:sz w:val="24"/>
      <w:szCs w:val="24"/>
      <w:lang w:eastAsia="ru-RU"/>
    </w:rPr>
  </w:style>
  <w:style w:type="paragraph" w:styleId="a6">
    <w:name w:val="List Paragraph"/>
    <w:basedOn w:val="a"/>
    <w:uiPriority w:val="34"/>
    <w:qFormat/>
    <w:rsid w:val="001A6E34"/>
    <w:pPr>
      <w:ind w:left="720"/>
      <w:contextualSpacing/>
    </w:pPr>
  </w:style>
  <w:style w:type="character" w:styleId="a7">
    <w:name w:val="Strong"/>
    <w:uiPriority w:val="99"/>
    <w:qFormat/>
    <w:rsid w:val="001A6E34"/>
    <w:rPr>
      <w:rFonts w:cs="Times New Roman"/>
      <w:b/>
      <w:bCs/>
    </w:rPr>
  </w:style>
  <w:style w:type="paragraph" w:styleId="a8">
    <w:name w:val="Normal (Web)"/>
    <w:basedOn w:val="a"/>
    <w:uiPriority w:val="99"/>
    <w:rsid w:val="001A6E34"/>
    <w:pPr>
      <w:spacing w:before="100" w:beforeAutospacing="1" w:after="100" w:afterAutospacing="1"/>
    </w:pPr>
    <w:rPr>
      <w:rFonts w:ascii="Verdana" w:hAnsi="Verdana"/>
      <w:sz w:val="34"/>
      <w:szCs w:val="34"/>
    </w:rPr>
  </w:style>
  <w:style w:type="character" w:styleId="a9">
    <w:name w:val="Hyperlink"/>
    <w:basedOn w:val="a0"/>
    <w:uiPriority w:val="99"/>
    <w:unhideWhenUsed/>
    <w:rsid w:val="001A6E34"/>
    <w:rPr>
      <w:color w:val="0000FF" w:themeColor="hyperlink"/>
      <w:u w:val="single"/>
    </w:rPr>
  </w:style>
  <w:style w:type="paragraph" w:styleId="aa">
    <w:name w:val="Body Text"/>
    <w:basedOn w:val="a"/>
    <w:link w:val="ab"/>
    <w:rsid w:val="001A6E34"/>
    <w:pPr>
      <w:spacing w:after="120"/>
    </w:pPr>
    <w:rPr>
      <w:sz w:val="20"/>
      <w:szCs w:val="20"/>
    </w:rPr>
  </w:style>
  <w:style w:type="character" w:customStyle="1" w:styleId="ab">
    <w:name w:val="Основной текст Знак"/>
    <w:basedOn w:val="a0"/>
    <w:link w:val="aa"/>
    <w:rsid w:val="001A6E3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E4CE8-A1CD-4B79-98F0-B5EE83613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5841</Words>
  <Characters>33294</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Дельт</dc:creator>
  <cp:keywords/>
  <dc:description/>
  <cp:lastModifiedBy>Дельт</cp:lastModifiedBy>
  <cp:revision>8</cp:revision>
  <dcterms:created xsi:type="dcterms:W3CDTF">2014-11-10T11:47:00Z</dcterms:created>
  <dcterms:modified xsi:type="dcterms:W3CDTF">2014-11-12T13:20:00Z</dcterms:modified>
</cp:coreProperties>
</file>