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F925C" w14:textId="77777777" w:rsidR="00A10F44" w:rsidRPr="00A10F44" w:rsidRDefault="00A10F44" w:rsidP="00A10F44">
      <w:pPr>
        <w:jc w:val="center"/>
      </w:pPr>
      <w:bookmarkStart w:id="0" w:name="_GoBack"/>
      <w:bookmarkEnd w:id="0"/>
    </w:p>
    <w:p w14:paraId="714CC322" w14:textId="77777777" w:rsidR="00DA5455" w:rsidRDefault="00DA5455" w:rsidP="00DA5455">
      <w:pPr>
        <w:pStyle w:val="4"/>
        <w:ind w:left="0" w:firstLine="0"/>
        <w:jc w:val="center"/>
        <w:rPr>
          <w:szCs w:val="28"/>
        </w:rPr>
      </w:pPr>
      <w:r>
        <w:rPr>
          <w:szCs w:val="28"/>
        </w:rPr>
        <w:t>Содержание</w:t>
      </w:r>
    </w:p>
    <w:p w14:paraId="28E6D9AD" w14:textId="77777777" w:rsidR="00DA5455" w:rsidRDefault="00DA5455" w:rsidP="00DA5455"/>
    <w:tbl>
      <w:tblPr>
        <w:tblStyle w:val="a9"/>
        <w:tblW w:w="87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0"/>
        <w:gridCol w:w="892"/>
      </w:tblGrid>
      <w:tr w:rsidR="00DA5455" w14:paraId="531BC80E" w14:textId="77777777" w:rsidTr="00C1412E">
        <w:trPr>
          <w:trHeight w:val="242"/>
          <w:jc w:val="center"/>
        </w:trPr>
        <w:tc>
          <w:tcPr>
            <w:tcW w:w="7850" w:type="dxa"/>
            <w:shd w:val="clear" w:color="auto" w:fill="auto"/>
            <w:vAlign w:val="center"/>
          </w:tcPr>
          <w:p w14:paraId="3B399219" w14:textId="77777777" w:rsidR="00DA5455" w:rsidRPr="00DA5455" w:rsidRDefault="00DA5455" w:rsidP="00DA5455">
            <w:pPr>
              <w:ind w:left="-39"/>
              <w:rPr>
                <w:rFonts w:ascii="Times New Roman" w:hAnsi="Times New Roman" w:cs="Times New Roman"/>
                <w:sz w:val="28"/>
                <w:szCs w:val="28"/>
              </w:rPr>
            </w:pPr>
          </w:p>
        </w:tc>
        <w:tc>
          <w:tcPr>
            <w:tcW w:w="892" w:type="dxa"/>
            <w:shd w:val="clear" w:color="auto" w:fill="auto"/>
            <w:vAlign w:val="center"/>
          </w:tcPr>
          <w:p w14:paraId="2AA6912A" w14:textId="77777777" w:rsidR="00DA5455" w:rsidRPr="00DA5455" w:rsidRDefault="00DA5455" w:rsidP="00DA5455">
            <w:pPr>
              <w:jc w:val="center"/>
              <w:rPr>
                <w:rFonts w:ascii="Times New Roman" w:hAnsi="Times New Roman" w:cs="Times New Roman"/>
                <w:sz w:val="28"/>
                <w:szCs w:val="28"/>
              </w:rPr>
            </w:pPr>
            <w:r w:rsidRPr="00DA5455">
              <w:rPr>
                <w:rFonts w:ascii="Times New Roman" w:hAnsi="Times New Roman" w:cs="Times New Roman"/>
                <w:sz w:val="28"/>
                <w:szCs w:val="28"/>
              </w:rPr>
              <w:t>С.</w:t>
            </w:r>
          </w:p>
        </w:tc>
      </w:tr>
      <w:tr w:rsidR="00DA5455" w14:paraId="4E84E2FE" w14:textId="77777777" w:rsidTr="00C1412E">
        <w:trPr>
          <w:trHeight w:val="263"/>
          <w:jc w:val="center"/>
        </w:trPr>
        <w:tc>
          <w:tcPr>
            <w:tcW w:w="7850" w:type="dxa"/>
            <w:shd w:val="clear" w:color="auto" w:fill="auto"/>
            <w:vAlign w:val="center"/>
          </w:tcPr>
          <w:p w14:paraId="6BD6AC15" w14:textId="6B3ABFA7" w:rsidR="00DA5455" w:rsidRPr="005E297C" w:rsidRDefault="00C1412E" w:rsidP="00C1412E">
            <w:pPr>
              <w:spacing w:before="240" w:after="240"/>
              <w:rPr>
                <w:rFonts w:ascii="Times New Roman" w:hAnsi="Times New Roman" w:cs="Times New Roman"/>
              </w:rPr>
            </w:pPr>
            <w:r>
              <w:rPr>
                <w:rFonts w:ascii="Times New Roman" w:hAnsi="Times New Roman" w:cs="Times New Roman"/>
              </w:rPr>
              <w:t xml:space="preserve">        Введение …………………………………………………………………..</w:t>
            </w:r>
          </w:p>
        </w:tc>
        <w:tc>
          <w:tcPr>
            <w:tcW w:w="892" w:type="dxa"/>
            <w:shd w:val="clear" w:color="auto" w:fill="auto"/>
            <w:vAlign w:val="center"/>
          </w:tcPr>
          <w:p w14:paraId="25948A28" w14:textId="77777777" w:rsidR="00DA5455" w:rsidRPr="005E297C" w:rsidRDefault="00DA5455" w:rsidP="00C1412E">
            <w:pPr>
              <w:jc w:val="center"/>
              <w:rPr>
                <w:rFonts w:ascii="Times New Roman" w:hAnsi="Times New Roman" w:cs="Times New Roman"/>
              </w:rPr>
            </w:pPr>
            <w:r w:rsidRPr="005E297C">
              <w:rPr>
                <w:rFonts w:ascii="Times New Roman" w:hAnsi="Times New Roman" w:cs="Times New Roman"/>
              </w:rPr>
              <w:t>3</w:t>
            </w:r>
          </w:p>
        </w:tc>
      </w:tr>
      <w:tr w:rsidR="00DA5455" w14:paraId="0AFA7422" w14:textId="77777777" w:rsidTr="00C1412E">
        <w:trPr>
          <w:trHeight w:val="148"/>
          <w:jc w:val="center"/>
        </w:trPr>
        <w:tc>
          <w:tcPr>
            <w:tcW w:w="7850" w:type="dxa"/>
            <w:shd w:val="clear" w:color="auto" w:fill="auto"/>
            <w:vAlign w:val="center"/>
          </w:tcPr>
          <w:p w14:paraId="5B050888" w14:textId="243A54DB" w:rsidR="00DA5455" w:rsidRPr="005E297C" w:rsidRDefault="00DA5455" w:rsidP="00DA5455">
            <w:pPr>
              <w:tabs>
                <w:tab w:val="left" w:pos="2578"/>
              </w:tabs>
              <w:spacing w:line="360" w:lineRule="auto"/>
              <w:jc w:val="both"/>
              <w:rPr>
                <w:rFonts w:ascii="Times New Roman" w:hAnsi="Times New Roman" w:cs="Times New Roman"/>
                <w:color w:val="000000" w:themeColor="text1"/>
              </w:rPr>
            </w:pPr>
            <w:r w:rsidRPr="005E297C">
              <w:rPr>
                <w:rFonts w:ascii="Times New Roman" w:hAnsi="Times New Roman" w:cs="Times New Roman"/>
                <w:color w:val="000000" w:themeColor="text1"/>
              </w:rPr>
              <w:t xml:space="preserve">     </w:t>
            </w:r>
            <w:r w:rsidR="00F06B03" w:rsidRPr="005E297C">
              <w:rPr>
                <w:rFonts w:ascii="Times New Roman" w:hAnsi="Times New Roman" w:cs="Times New Roman"/>
                <w:color w:val="000000" w:themeColor="text1"/>
              </w:rPr>
              <w:t xml:space="preserve"> </w:t>
            </w:r>
            <w:r w:rsidRPr="005E297C">
              <w:rPr>
                <w:rFonts w:ascii="Times New Roman" w:hAnsi="Times New Roman" w:cs="Times New Roman"/>
                <w:color w:val="000000" w:themeColor="text1"/>
              </w:rPr>
              <w:t xml:space="preserve">  Маркетинговые коммуникации</w:t>
            </w:r>
            <w:r w:rsidR="00821DB1" w:rsidRPr="005E297C">
              <w:rPr>
                <w:rFonts w:ascii="Times New Roman" w:hAnsi="Times New Roman" w:cs="Times New Roman"/>
                <w:color w:val="000000" w:themeColor="text1"/>
              </w:rPr>
              <w:t>……………………………</w:t>
            </w:r>
            <w:r w:rsidR="00C1412E">
              <w:rPr>
                <w:rFonts w:ascii="Times New Roman" w:hAnsi="Times New Roman" w:cs="Times New Roman"/>
                <w:color w:val="000000" w:themeColor="text1"/>
              </w:rPr>
              <w:t>…………….</w:t>
            </w:r>
          </w:p>
        </w:tc>
        <w:tc>
          <w:tcPr>
            <w:tcW w:w="892" w:type="dxa"/>
            <w:shd w:val="clear" w:color="auto" w:fill="auto"/>
            <w:vAlign w:val="center"/>
          </w:tcPr>
          <w:p w14:paraId="0DAB9832" w14:textId="39349CE2" w:rsidR="00DA5455" w:rsidRPr="005E297C" w:rsidRDefault="008E0464" w:rsidP="00C1412E">
            <w:pPr>
              <w:jc w:val="center"/>
              <w:rPr>
                <w:rFonts w:ascii="Times New Roman" w:hAnsi="Times New Roman" w:cs="Times New Roman"/>
              </w:rPr>
            </w:pPr>
            <w:r w:rsidRPr="005E297C">
              <w:rPr>
                <w:rFonts w:ascii="Times New Roman" w:hAnsi="Times New Roman" w:cs="Times New Roman"/>
              </w:rPr>
              <w:t>4</w:t>
            </w:r>
          </w:p>
        </w:tc>
      </w:tr>
      <w:tr w:rsidR="00DA5455" w14:paraId="5DBB513F" w14:textId="77777777" w:rsidTr="00C1412E">
        <w:trPr>
          <w:trHeight w:val="362"/>
          <w:jc w:val="center"/>
        </w:trPr>
        <w:tc>
          <w:tcPr>
            <w:tcW w:w="7850" w:type="dxa"/>
            <w:shd w:val="clear" w:color="auto" w:fill="auto"/>
            <w:vAlign w:val="center"/>
          </w:tcPr>
          <w:p w14:paraId="4545F825" w14:textId="7BFA92E2" w:rsidR="00DA5455" w:rsidRPr="005E297C" w:rsidRDefault="00DA5455" w:rsidP="00DA5455">
            <w:pPr>
              <w:tabs>
                <w:tab w:val="left" w:pos="1129"/>
              </w:tabs>
              <w:spacing w:before="120" w:after="120"/>
              <w:rPr>
                <w:rFonts w:ascii="Times New Roman" w:hAnsi="Times New Roman" w:cs="Times New Roman"/>
              </w:rPr>
            </w:pPr>
            <w:r w:rsidRPr="005E297C">
              <w:rPr>
                <w:rFonts w:ascii="Times New Roman" w:eastAsia="Times New Roman" w:hAnsi="Times New Roman" w:cs="Times New Roman"/>
                <w:color w:val="000000" w:themeColor="text1"/>
                <w:shd w:val="clear" w:color="auto" w:fill="FFFFFF"/>
              </w:rPr>
              <w:t xml:space="preserve">        Реклама и ее виды в маркетинговой коммуникации</w:t>
            </w:r>
            <w:r w:rsidR="00821DB1" w:rsidRPr="005E297C">
              <w:rPr>
                <w:rFonts w:ascii="Times New Roman" w:eastAsia="Times New Roman" w:hAnsi="Times New Roman" w:cs="Times New Roman"/>
                <w:color w:val="000000" w:themeColor="text1"/>
                <w:shd w:val="clear" w:color="auto" w:fill="FFFFFF"/>
              </w:rPr>
              <w:t>………</w:t>
            </w:r>
            <w:r w:rsidR="00C1412E">
              <w:rPr>
                <w:rFonts w:ascii="Times New Roman" w:eastAsia="Times New Roman" w:hAnsi="Times New Roman" w:cs="Times New Roman"/>
                <w:color w:val="000000" w:themeColor="text1"/>
                <w:shd w:val="clear" w:color="auto" w:fill="FFFFFF"/>
              </w:rPr>
              <w:t>…………...</w:t>
            </w:r>
          </w:p>
        </w:tc>
        <w:tc>
          <w:tcPr>
            <w:tcW w:w="892" w:type="dxa"/>
            <w:shd w:val="clear" w:color="auto" w:fill="auto"/>
            <w:vAlign w:val="center"/>
          </w:tcPr>
          <w:p w14:paraId="3F814831" w14:textId="5E712E66" w:rsidR="00DA5455" w:rsidRPr="005E297C" w:rsidRDefault="008E0464" w:rsidP="00C1412E">
            <w:pPr>
              <w:jc w:val="center"/>
              <w:rPr>
                <w:rFonts w:ascii="Times New Roman" w:hAnsi="Times New Roman" w:cs="Times New Roman"/>
              </w:rPr>
            </w:pPr>
            <w:r w:rsidRPr="005E297C">
              <w:rPr>
                <w:rFonts w:ascii="Times New Roman" w:hAnsi="Times New Roman" w:cs="Times New Roman"/>
              </w:rPr>
              <w:t>5</w:t>
            </w:r>
          </w:p>
        </w:tc>
      </w:tr>
      <w:tr w:rsidR="00DA5455" w14:paraId="077E2023" w14:textId="77777777" w:rsidTr="00C1412E">
        <w:trPr>
          <w:trHeight w:val="560"/>
          <w:jc w:val="center"/>
        </w:trPr>
        <w:tc>
          <w:tcPr>
            <w:tcW w:w="7850" w:type="dxa"/>
            <w:shd w:val="clear" w:color="auto" w:fill="auto"/>
            <w:vAlign w:val="center"/>
          </w:tcPr>
          <w:p w14:paraId="7628C8BB" w14:textId="1EE43409" w:rsidR="00DA5455" w:rsidRPr="005E297C" w:rsidRDefault="00DA5455" w:rsidP="00DA5455">
            <w:pPr>
              <w:spacing w:line="360" w:lineRule="auto"/>
              <w:jc w:val="both"/>
              <w:rPr>
                <w:rFonts w:ascii="Times New Roman" w:hAnsi="Times New Roman" w:cs="Times New Roman"/>
                <w:color w:val="000000" w:themeColor="text1"/>
              </w:rPr>
            </w:pPr>
            <w:r w:rsidRPr="005E297C">
              <w:rPr>
                <w:rFonts w:ascii="Times New Roman" w:hAnsi="Times New Roman" w:cs="Times New Roman"/>
                <w:color w:val="000000" w:themeColor="text1"/>
              </w:rPr>
              <w:t xml:space="preserve">        Виды рекламы по месту и способу размещения</w:t>
            </w:r>
            <w:r w:rsidR="00821DB1" w:rsidRPr="005E297C">
              <w:rPr>
                <w:rFonts w:ascii="Times New Roman" w:hAnsi="Times New Roman" w:cs="Times New Roman"/>
                <w:color w:val="000000" w:themeColor="text1"/>
              </w:rPr>
              <w:t>……………</w:t>
            </w:r>
            <w:r w:rsidR="00C1412E">
              <w:rPr>
                <w:rFonts w:ascii="Times New Roman" w:hAnsi="Times New Roman" w:cs="Times New Roman"/>
                <w:color w:val="000000" w:themeColor="text1"/>
              </w:rPr>
              <w:t>…………..</w:t>
            </w:r>
          </w:p>
        </w:tc>
        <w:tc>
          <w:tcPr>
            <w:tcW w:w="892" w:type="dxa"/>
            <w:shd w:val="clear" w:color="auto" w:fill="auto"/>
            <w:vAlign w:val="center"/>
          </w:tcPr>
          <w:p w14:paraId="29A7052C" w14:textId="249E50CC" w:rsidR="00DA5455" w:rsidRPr="005E297C" w:rsidRDefault="008E0464" w:rsidP="00C1412E">
            <w:pPr>
              <w:jc w:val="center"/>
              <w:rPr>
                <w:rFonts w:ascii="Times New Roman" w:hAnsi="Times New Roman" w:cs="Times New Roman"/>
              </w:rPr>
            </w:pPr>
            <w:r w:rsidRPr="005E297C">
              <w:rPr>
                <w:rFonts w:ascii="Times New Roman" w:hAnsi="Times New Roman" w:cs="Times New Roman"/>
              </w:rPr>
              <w:t>7</w:t>
            </w:r>
          </w:p>
        </w:tc>
      </w:tr>
      <w:tr w:rsidR="00DA5455" w14:paraId="4B3D28B8" w14:textId="77777777" w:rsidTr="00C1412E">
        <w:trPr>
          <w:trHeight w:val="452"/>
          <w:jc w:val="center"/>
        </w:trPr>
        <w:tc>
          <w:tcPr>
            <w:tcW w:w="7850" w:type="dxa"/>
            <w:shd w:val="clear" w:color="auto" w:fill="auto"/>
            <w:vAlign w:val="center"/>
          </w:tcPr>
          <w:p w14:paraId="3EE12A5A" w14:textId="33AD0CC5" w:rsidR="00DA5455" w:rsidRPr="005E297C" w:rsidRDefault="00DA5455" w:rsidP="00DA5455">
            <w:pPr>
              <w:pStyle w:val="3"/>
              <w:jc w:val="left"/>
              <w:rPr>
                <w:rFonts w:ascii="Times New Roman" w:hAnsi="Times New Roman"/>
                <w:sz w:val="24"/>
                <w:szCs w:val="24"/>
              </w:rPr>
            </w:pPr>
            <w:r w:rsidRPr="005E297C">
              <w:rPr>
                <w:rFonts w:ascii="Times New Roman" w:hAnsi="Times New Roman"/>
                <w:sz w:val="24"/>
                <w:szCs w:val="24"/>
              </w:rPr>
              <w:t xml:space="preserve">        Заключение ………………………………………………….</w:t>
            </w:r>
            <w:r w:rsidR="00821DB1" w:rsidRPr="005E297C">
              <w:rPr>
                <w:rFonts w:ascii="Times New Roman" w:hAnsi="Times New Roman"/>
                <w:sz w:val="24"/>
                <w:szCs w:val="24"/>
              </w:rPr>
              <w:t>..</w:t>
            </w:r>
            <w:r w:rsidR="00C1412E">
              <w:rPr>
                <w:rFonts w:ascii="Times New Roman" w:hAnsi="Times New Roman"/>
                <w:sz w:val="24"/>
                <w:szCs w:val="24"/>
              </w:rPr>
              <w:t>..................</w:t>
            </w:r>
          </w:p>
        </w:tc>
        <w:tc>
          <w:tcPr>
            <w:tcW w:w="892" w:type="dxa"/>
            <w:shd w:val="clear" w:color="auto" w:fill="auto"/>
            <w:vAlign w:val="center"/>
          </w:tcPr>
          <w:p w14:paraId="5F228B0C" w14:textId="6B20D39A" w:rsidR="00DA5455" w:rsidRPr="005E297C" w:rsidRDefault="005E297C" w:rsidP="00C1412E">
            <w:pPr>
              <w:pStyle w:val="3"/>
              <w:jc w:val="center"/>
              <w:rPr>
                <w:rFonts w:ascii="Times New Roman" w:hAnsi="Times New Roman"/>
                <w:sz w:val="24"/>
                <w:szCs w:val="24"/>
              </w:rPr>
            </w:pPr>
            <w:r w:rsidRPr="005E297C">
              <w:rPr>
                <w:rFonts w:ascii="Times New Roman" w:hAnsi="Times New Roman"/>
                <w:sz w:val="24"/>
                <w:szCs w:val="24"/>
              </w:rPr>
              <w:t>10</w:t>
            </w:r>
          </w:p>
        </w:tc>
      </w:tr>
      <w:tr w:rsidR="00DA5455" w14:paraId="3B7A8720" w14:textId="77777777" w:rsidTr="00C1412E">
        <w:trPr>
          <w:trHeight w:val="591"/>
          <w:jc w:val="center"/>
        </w:trPr>
        <w:tc>
          <w:tcPr>
            <w:tcW w:w="7850" w:type="dxa"/>
            <w:shd w:val="clear" w:color="auto" w:fill="auto"/>
            <w:vAlign w:val="center"/>
          </w:tcPr>
          <w:p w14:paraId="04500120" w14:textId="795015D6" w:rsidR="00DA5455" w:rsidRPr="005E297C" w:rsidRDefault="00DA5455" w:rsidP="00DA5455">
            <w:pPr>
              <w:pStyle w:val="3"/>
              <w:jc w:val="left"/>
              <w:rPr>
                <w:rFonts w:ascii="Times New Roman" w:hAnsi="Times New Roman"/>
                <w:sz w:val="24"/>
                <w:szCs w:val="24"/>
              </w:rPr>
            </w:pPr>
            <w:r w:rsidRPr="005E297C">
              <w:rPr>
                <w:rFonts w:ascii="Times New Roman" w:hAnsi="Times New Roman"/>
                <w:sz w:val="24"/>
                <w:szCs w:val="24"/>
              </w:rPr>
              <w:t xml:space="preserve">        Библиографический список………………………………</w:t>
            </w:r>
            <w:r w:rsidR="00821DB1" w:rsidRPr="005E297C">
              <w:rPr>
                <w:rFonts w:ascii="Times New Roman" w:hAnsi="Times New Roman"/>
                <w:sz w:val="24"/>
                <w:szCs w:val="24"/>
              </w:rPr>
              <w:t>…</w:t>
            </w:r>
            <w:r w:rsidR="00C1412E">
              <w:rPr>
                <w:rFonts w:ascii="Times New Roman" w:hAnsi="Times New Roman"/>
                <w:sz w:val="24"/>
                <w:szCs w:val="24"/>
              </w:rPr>
              <w:t>…………...</w:t>
            </w:r>
          </w:p>
        </w:tc>
        <w:tc>
          <w:tcPr>
            <w:tcW w:w="892" w:type="dxa"/>
            <w:shd w:val="clear" w:color="auto" w:fill="auto"/>
            <w:vAlign w:val="center"/>
          </w:tcPr>
          <w:p w14:paraId="0C47D9C8" w14:textId="18D0BDC9" w:rsidR="00DA5455" w:rsidRPr="005E297C" w:rsidRDefault="005E297C" w:rsidP="00C1412E">
            <w:pPr>
              <w:pStyle w:val="3"/>
              <w:jc w:val="center"/>
              <w:rPr>
                <w:rFonts w:ascii="Times New Roman" w:hAnsi="Times New Roman"/>
                <w:sz w:val="24"/>
                <w:szCs w:val="24"/>
              </w:rPr>
            </w:pPr>
            <w:r w:rsidRPr="005E297C">
              <w:rPr>
                <w:rFonts w:ascii="Times New Roman" w:hAnsi="Times New Roman"/>
                <w:sz w:val="24"/>
                <w:szCs w:val="24"/>
              </w:rPr>
              <w:t>11</w:t>
            </w:r>
          </w:p>
        </w:tc>
      </w:tr>
    </w:tbl>
    <w:p w14:paraId="669EBCAD" w14:textId="77777777" w:rsidR="00DA5455" w:rsidRDefault="00DA5455" w:rsidP="00DA5455">
      <w:pPr>
        <w:pStyle w:val="3"/>
        <w:rPr>
          <w:sz w:val="24"/>
          <w:szCs w:val="24"/>
        </w:rPr>
      </w:pPr>
    </w:p>
    <w:p w14:paraId="72B921D2" w14:textId="77777777" w:rsidR="00DA5455" w:rsidRDefault="00DA5455" w:rsidP="00DA5455">
      <w:pPr>
        <w:pStyle w:val="3"/>
        <w:rPr>
          <w:sz w:val="24"/>
          <w:szCs w:val="24"/>
        </w:rPr>
      </w:pPr>
    </w:p>
    <w:p w14:paraId="4353617C" w14:textId="77777777" w:rsidR="00DA5455" w:rsidRDefault="00DA5455" w:rsidP="00DA5455">
      <w:pPr>
        <w:pStyle w:val="3"/>
        <w:rPr>
          <w:sz w:val="24"/>
          <w:szCs w:val="24"/>
        </w:rPr>
      </w:pPr>
    </w:p>
    <w:p w14:paraId="70CFB6F9" w14:textId="77777777" w:rsidR="00DA5455" w:rsidRDefault="00DA5455" w:rsidP="00DA5455">
      <w:pPr>
        <w:pStyle w:val="3"/>
        <w:rPr>
          <w:sz w:val="24"/>
          <w:szCs w:val="24"/>
        </w:rPr>
      </w:pPr>
    </w:p>
    <w:p w14:paraId="6BAB61FE" w14:textId="77777777" w:rsidR="00DA5455" w:rsidRDefault="00DA5455" w:rsidP="00DA5455">
      <w:pPr>
        <w:pStyle w:val="3"/>
        <w:rPr>
          <w:sz w:val="24"/>
          <w:szCs w:val="24"/>
        </w:rPr>
      </w:pPr>
    </w:p>
    <w:p w14:paraId="28DB5113" w14:textId="77777777" w:rsidR="00DA5455" w:rsidRDefault="00DA5455" w:rsidP="00DA5455">
      <w:pPr>
        <w:pStyle w:val="3"/>
        <w:rPr>
          <w:sz w:val="24"/>
          <w:szCs w:val="24"/>
        </w:rPr>
      </w:pPr>
    </w:p>
    <w:p w14:paraId="00C20CDD" w14:textId="77777777" w:rsidR="00DA5455" w:rsidRDefault="00DA5455" w:rsidP="00DA5455">
      <w:pPr>
        <w:pStyle w:val="3"/>
        <w:rPr>
          <w:sz w:val="24"/>
          <w:szCs w:val="24"/>
        </w:rPr>
      </w:pPr>
    </w:p>
    <w:p w14:paraId="2F742E49" w14:textId="77777777" w:rsidR="00DA5455" w:rsidRDefault="00DA5455" w:rsidP="00DA5455">
      <w:pPr>
        <w:pStyle w:val="3"/>
        <w:rPr>
          <w:sz w:val="24"/>
          <w:szCs w:val="24"/>
        </w:rPr>
      </w:pPr>
    </w:p>
    <w:p w14:paraId="1720829C" w14:textId="77777777" w:rsidR="00DA5455" w:rsidRDefault="00DA5455" w:rsidP="00DA5455">
      <w:pPr>
        <w:pStyle w:val="3"/>
        <w:rPr>
          <w:sz w:val="24"/>
          <w:szCs w:val="24"/>
        </w:rPr>
      </w:pPr>
    </w:p>
    <w:p w14:paraId="553F62B7" w14:textId="77777777" w:rsidR="00DA5455" w:rsidRDefault="00DA5455" w:rsidP="00DA5455">
      <w:pPr>
        <w:pStyle w:val="3"/>
        <w:rPr>
          <w:sz w:val="24"/>
          <w:szCs w:val="24"/>
        </w:rPr>
      </w:pPr>
    </w:p>
    <w:p w14:paraId="0DA983FF" w14:textId="77777777" w:rsidR="00821DB1" w:rsidRDefault="00821DB1" w:rsidP="00DA5455">
      <w:pPr>
        <w:pStyle w:val="3"/>
        <w:rPr>
          <w:sz w:val="24"/>
          <w:szCs w:val="24"/>
        </w:rPr>
      </w:pPr>
    </w:p>
    <w:p w14:paraId="3B397606" w14:textId="77777777" w:rsidR="00821DB1" w:rsidRDefault="00821DB1" w:rsidP="00DA5455">
      <w:pPr>
        <w:pStyle w:val="3"/>
        <w:rPr>
          <w:sz w:val="24"/>
          <w:szCs w:val="24"/>
        </w:rPr>
      </w:pPr>
    </w:p>
    <w:p w14:paraId="26719A59" w14:textId="77777777" w:rsidR="00821DB1" w:rsidRDefault="00821DB1" w:rsidP="00DA5455">
      <w:pPr>
        <w:pStyle w:val="3"/>
        <w:rPr>
          <w:sz w:val="24"/>
          <w:szCs w:val="24"/>
        </w:rPr>
      </w:pPr>
    </w:p>
    <w:p w14:paraId="6F3B1DD3" w14:textId="77777777" w:rsidR="00821DB1" w:rsidRDefault="00821DB1" w:rsidP="00DA5455">
      <w:pPr>
        <w:pStyle w:val="3"/>
        <w:rPr>
          <w:sz w:val="24"/>
          <w:szCs w:val="24"/>
        </w:rPr>
      </w:pPr>
    </w:p>
    <w:p w14:paraId="49F40B28" w14:textId="77777777" w:rsidR="00821DB1" w:rsidRDefault="00821DB1" w:rsidP="00DA5455">
      <w:pPr>
        <w:pStyle w:val="3"/>
        <w:rPr>
          <w:sz w:val="24"/>
          <w:szCs w:val="24"/>
        </w:rPr>
      </w:pPr>
    </w:p>
    <w:p w14:paraId="325CDFC3" w14:textId="77777777" w:rsidR="00821DB1" w:rsidRDefault="00821DB1" w:rsidP="00DA5455">
      <w:pPr>
        <w:pStyle w:val="3"/>
        <w:rPr>
          <w:sz w:val="24"/>
          <w:szCs w:val="24"/>
        </w:rPr>
      </w:pPr>
    </w:p>
    <w:p w14:paraId="30011AB3" w14:textId="77777777" w:rsidR="00821DB1" w:rsidRDefault="00821DB1" w:rsidP="00DA5455">
      <w:pPr>
        <w:pStyle w:val="3"/>
        <w:rPr>
          <w:sz w:val="24"/>
          <w:szCs w:val="24"/>
        </w:rPr>
      </w:pPr>
    </w:p>
    <w:p w14:paraId="356A1D38" w14:textId="77777777" w:rsidR="00821DB1" w:rsidRDefault="00821DB1" w:rsidP="00DA5455">
      <w:pPr>
        <w:pStyle w:val="3"/>
        <w:rPr>
          <w:sz w:val="24"/>
          <w:szCs w:val="24"/>
        </w:rPr>
      </w:pPr>
    </w:p>
    <w:p w14:paraId="42EFBF2A" w14:textId="77777777" w:rsidR="00821DB1" w:rsidRDefault="00821DB1" w:rsidP="00DA5455">
      <w:pPr>
        <w:pStyle w:val="3"/>
        <w:rPr>
          <w:sz w:val="24"/>
          <w:szCs w:val="24"/>
        </w:rPr>
      </w:pPr>
    </w:p>
    <w:p w14:paraId="02859597" w14:textId="77777777" w:rsidR="00821DB1" w:rsidRDefault="00821DB1" w:rsidP="00DA5455">
      <w:pPr>
        <w:pStyle w:val="3"/>
        <w:rPr>
          <w:sz w:val="24"/>
          <w:szCs w:val="24"/>
        </w:rPr>
      </w:pPr>
    </w:p>
    <w:p w14:paraId="59C86179" w14:textId="77777777" w:rsidR="00821DB1" w:rsidRDefault="00821DB1" w:rsidP="00DA5455">
      <w:pPr>
        <w:pStyle w:val="3"/>
        <w:rPr>
          <w:sz w:val="24"/>
          <w:szCs w:val="24"/>
        </w:rPr>
      </w:pPr>
    </w:p>
    <w:p w14:paraId="775051D2" w14:textId="77777777" w:rsidR="00821DB1" w:rsidRDefault="00821DB1" w:rsidP="00DA5455">
      <w:pPr>
        <w:pStyle w:val="3"/>
        <w:rPr>
          <w:sz w:val="24"/>
          <w:szCs w:val="24"/>
        </w:rPr>
      </w:pPr>
    </w:p>
    <w:p w14:paraId="5F5FE796" w14:textId="77777777" w:rsidR="00821DB1" w:rsidRDefault="00821DB1" w:rsidP="00DA5455">
      <w:pPr>
        <w:pStyle w:val="3"/>
        <w:rPr>
          <w:sz w:val="24"/>
          <w:szCs w:val="24"/>
        </w:rPr>
      </w:pPr>
    </w:p>
    <w:p w14:paraId="7D4460E5" w14:textId="77777777" w:rsidR="00821DB1" w:rsidRDefault="00821DB1" w:rsidP="00DA5455">
      <w:pPr>
        <w:pStyle w:val="3"/>
        <w:rPr>
          <w:sz w:val="24"/>
          <w:szCs w:val="24"/>
        </w:rPr>
      </w:pPr>
    </w:p>
    <w:p w14:paraId="4346379D" w14:textId="77777777" w:rsidR="00821DB1" w:rsidRPr="006F38FE" w:rsidRDefault="00821DB1" w:rsidP="00DA5455">
      <w:pPr>
        <w:pStyle w:val="3"/>
        <w:rPr>
          <w:sz w:val="24"/>
          <w:szCs w:val="24"/>
        </w:rPr>
      </w:pPr>
    </w:p>
    <w:p w14:paraId="36A8A5A0" w14:textId="77777777" w:rsidR="00DA5455" w:rsidRDefault="00DA5455" w:rsidP="00DA5455">
      <w:pPr>
        <w:spacing w:line="360" w:lineRule="auto"/>
        <w:jc w:val="both"/>
        <w:rPr>
          <w:rFonts w:ascii="Times New Roman" w:eastAsia="Times New Roman" w:hAnsi="Times New Roman" w:cs="Times New Roman"/>
          <w:color w:val="000000" w:themeColor="text1"/>
        </w:rPr>
      </w:pPr>
    </w:p>
    <w:p w14:paraId="7EE6A8F0" w14:textId="77777777" w:rsidR="00DA5455" w:rsidRDefault="00DA5455" w:rsidP="00DA5455">
      <w:pPr>
        <w:spacing w:line="360" w:lineRule="auto"/>
        <w:jc w:val="both"/>
        <w:rPr>
          <w:rFonts w:ascii="Times New Roman" w:eastAsia="Times New Roman" w:hAnsi="Times New Roman" w:cs="Times New Roman"/>
          <w:color w:val="000000" w:themeColor="text1"/>
        </w:rPr>
      </w:pPr>
    </w:p>
    <w:p w14:paraId="71EBF9C4" w14:textId="77777777" w:rsidR="00DA5455" w:rsidRDefault="00DA5455" w:rsidP="00DA5455">
      <w:pPr>
        <w:spacing w:line="360" w:lineRule="auto"/>
        <w:jc w:val="both"/>
        <w:rPr>
          <w:rFonts w:ascii="Times New Roman" w:eastAsia="Times New Roman" w:hAnsi="Times New Roman" w:cs="Times New Roman"/>
          <w:color w:val="000000" w:themeColor="text1"/>
        </w:rPr>
      </w:pPr>
    </w:p>
    <w:p w14:paraId="38EEAFA9" w14:textId="77777777" w:rsidR="00A10F44" w:rsidRDefault="00A10F44" w:rsidP="00DA5455">
      <w:pPr>
        <w:spacing w:line="360" w:lineRule="auto"/>
        <w:jc w:val="both"/>
        <w:rPr>
          <w:rFonts w:ascii="Times New Roman" w:eastAsia="Times New Roman" w:hAnsi="Times New Roman" w:cs="Times New Roman"/>
          <w:color w:val="000000" w:themeColor="text1"/>
        </w:rPr>
      </w:pPr>
    </w:p>
    <w:p w14:paraId="7A6DBCDC" w14:textId="77777777" w:rsidR="00F756B8" w:rsidRDefault="00F756B8" w:rsidP="00DA5455">
      <w:pPr>
        <w:spacing w:line="360" w:lineRule="auto"/>
        <w:jc w:val="both"/>
        <w:rPr>
          <w:rFonts w:ascii="Times New Roman" w:eastAsia="Times New Roman" w:hAnsi="Times New Roman" w:cs="Times New Roman"/>
          <w:color w:val="000000" w:themeColor="text1"/>
        </w:rPr>
      </w:pPr>
    </w:p>
    <w:p w14:paraId="7A7A1997" w14:textId="77777777" w:rsidR="008E0464" w:rsidRPr="00DA5455" w:rsidRDefault="008E0464" w:rsidP="00DA5455">
      <w:pPr>
        <w:spacing w:line="360" w:lineRule="auto"/>
        <w:jc w:val="both"/>
        <w:rPr>
          <w:rFonts w:ascii="Times New Roman" w:hAnsi="Times New Roman" w:cs="Times New Roman"/>
          <w:color w:val="000000" w:themeColor="text1"/>
        </w:rPr>
      </w:pPr>
    </w:p>
    <w:p w14:paraId="1D2C70C2" w14:textId="6611CB92" w:rsidR="00FB0BBA" w:rsidRPr="008E0464" w:rsidRDefault="00FB0BBA" w:rsidP="008E0464">
      <w:pPr>
        <w:spacing w:line="360" w:lineRule="auto"/>
        <w:jc w:val="center"/>
        <w:rPr>
          <w:rFonts w:ascii="Times New Roman" w:hAnsi="Times New Roman" w:cs="Times New Roman"/>
          <w:b/>
          <w:color w:val="000000" w:themeColor="text1"/>
        </w:rPr>
      </w:pPr>
      <w:r w:rsidRPr="008E0464">
        <w:rPr>
          <w:rFonts w:ascii="Times New Roman" w:hAnsi="Times New Roman" w:cs="Times New Roman"/>
          <w:b/>
          <w:color w:val="000000" w:themeColor="text1"/>
        </w:rPr>
        <w:lastRenderedPageBreak/>
        <w:t>Введение</w:t>
      </w:r>
    </w:p>
    <w:p w14:paraId="247A0E2D" w14:textId="77777777" w:rsidR="009152F6" w:rsidRPr="00DA5455" w:rsidRDefault="009152F6" w:rsidP="00DA5455">
      <w:pPr>
        <w:spacing w:line="360" w:lineRule="auto"/>
        <w:jc w:val="both"/>
        <w:rPr>
          <w:rFonts w:ascii="Times New Roman" w:hAnsi="Times New Roman" w:cs="Times New Roman"/>
          <w:color w:val="000000" w:themeColor="text1"/>
        </w:rPr>
      </w:pPr>
    </w:p>
    <w:p w14:paraId="459380FF" w14:textId="77777777" w:rsidR="008E0464" w:rsidRDefault="009152F6"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Современный маркетинг требует гораздо большего, чем просто создать хороший товар, назначить на него конкурентоспособные цены и обеспечить его доступность для целевых потребителей. Фирмы должны еще осуществлять коммуникацию, связь со своими заказчиками и прочим окружением, воздействовать на них в нужном для фирмы направлении.</w:t>
      </w:r>
    </w:p>
    <w:p w14:paraId="1EC0EBB4" w14:textId="77777777" w:rsidR="008E0464" w:rsidRDefault="009152F6"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Маркетинговые коммуникации – это комплекс определенных элементов, которые должны гармонично сочетаться между собой и усиливать конечный эффект в виде достижения целей маркетинга. Комплекс маркетинговых коммуникаций призван сформировать спрос и стимулировать сбыт, итогом чего должно стать повышение эффективности и прибыльности предприятия. </w:t>
      </w:r>
    </w:p>
    <w:p w14:paraId="66D58743" w14:textId="77777777" w:rsidR="008E0464" w:rsidRDefault="00DA5455" w:rsidP="008E0464">
      <w:pPr>
        <w:spacing w:line="360" w:lineRule="auto"/>
        <w:ind w:firstLine="720"/>
        <w:jc w:val="both"/>
        <w:rPr>
          <w:rFonts w:ascii="Times New Roman" w:eastAsia="Times New Roman" w:hAnsi="Times New Roman" w:cs="Times New Roman"/>
          <w:color w:val="000000" w:themeColor="text1"/>
        </w:rPr>
      </w:pPr>
      <w:r w:rsidRPr="008E0464">
        <w:rPr>
          <w:rFonts w:ascii="Times New Roman" w:hAnsi="Times New Roman" w:cs="Times New Roman"/>
          <w:b/>
          <w:color w:val="000000" w:themeColor="text1"/>
        </w:rPr>
        <w:t>Актуальность</w:t>
      </w:r>
      <w:r w:rsidRPr="00DA5455">
        <w:rPr>
          <w:rFonts w:ascii="Times New Roman" w:hAnsi="Times New Roman" w:cs="Times New Roman"/>
          <w:color w:val="000000" w:themeColor="text1"/>
        </w:rPr>
        <w:t xml:space="preserve"> темы исследования обусловлена тем, что в</w:t>
      </w:r>
      <w:r w:rsidR="009152F6" w:rsidRPr="00DA5455">
        <w:rPr>
          <w:rFonts w:ascii="Times New Roman" w:hAnsi="Times New Roman" w:cs="Times New Roman"/>
          <w:color w:val="000000" w:themeColor="text1"/>
        </w:rPr>
        <w:t>сю большую роль в России в последнее время приобретают маркетинговые коммуникации как инструмент продвижения товара и получения большей прибыли. Этот инструмент уже давно используется за рубежом, однако в нашей стране еще относительно плохо развит. Во всем мире затраты на маркетинговые коммуникации составляют большую часть бюджета крупных компаний. Безусловно, одним из самых эффективных видов маркетинговых коммуникаций является реклама.</w:t>
      </w:r>
      <w:r w:rsidR="008E0464">
        <w:rPr>
          <w:rFonts w:ascii="Times New Roman" w:eastAsia="Times New Roman" w:hAnsi="Times New Roman" w:cs="Times New Roman"/>
          <w:color w:val="000000" w:themeColor="text1"/>
        </w:rPr>
        <w:t xml:space="preserve"> </w:t>
      </w:r>
      <w:r w:rsidR="009152F6" w:rsidRPr="00DA5455">
        <w:rPr>
          <w:rFonts w:ascii="Times New Roman" w:eastAsia="Times New Roman" w:hAnsi="Times New Roman" w:cs="Times New Roman"/>
          <w:bCs/>
          <w:color w:val="000000" w:themeColor="text1"/>
          <w:shd w:val="clear" w:color="auto" w:fill="FFFFFF"/>
        </w:rPr>
        <w:t>Реклама</w:t>
      </w:r>
      <w:r w:rsidR="009152F6" w:rsidRPr="00DA5455">
        <w:rPr>
          <w:rFonts w:ascii="Times New Roman" w:eastAsia="Times New Roman" w:hAnsi="Times New Roman" w:cs="Times New Roman"/>
          <w:color w:val="000000" w:themeColor="text1"/>
          <w:shd w:val="clear" w:color="auto" w:fill="FFFFFF"/>
        </w:rPr>
        <w:t xml:space="preserve"> - это информация о потребительских свойствах товаров и различных видах услуг с целью их реализации или создания спроса на них, а также распространение сведений о лице, организации, произведении литературы и искусства и т. п. с целью создания им популярности. </w:t>
      </w:r>
    </w:p>
    <w:p w14:paraId="6C995E2A" w14:textId="77777777" w:rsidR="008E0464" w:rsidRDefault="009152F6" w:rsidP="008E0464">
      <w:pPr>
        <w:spacing w:line="360" w:lineRule="auto"/>
        <w:ind w:firstLine="720"/>
        <w:jc w:val="both"/>
        <w:rPr>
          <w:rFonts w:ascii="Times New Roman" w:eastAsia="Times New Roman" w:hAnsi="Times New Roman" w:cs="Times New Roman"/>
          <w:color w:val="000000" w:themeColor="text1"/>
        </w:rPr>
      </w:pPr>
      <w:r w:rsidRPr="008E0464">
        <w:rPr>
          <w:rFonts w:ascii="Times New Roman" w:eastAsia="Times New Roman" w:hAnsi="Times New Roman" w:cs="Times New Roman"/>
          <w:b/>
          <w:color w:val="000000" w:themeColor="text1"/>
          <w:shd w:val="clear" w:color="auto" w:fill="FFFFFF"/>
        </w:rPr>
        <w:t>Целью</w:t>
      </w:r>
      <w:r w:rsidRPr="00DA5455">
        <w:rPr>
          <w:rFonts w:ascii="Times New Roman" w:eastAsia="Times New Roman" w:hAnsi="Times New Roman" w:cs="Times New Roman"/>
          <w:color w:val="000000" w:themeColor="text1"/>
          <w:shd w:val="clear" w:color="auto" w:fill="FFFFFF"/>
        </w:rPr>
        <w:t xml:space="preserve"> данной работы является изучение рекламы как вида маркетинговой коммуникации и самих видов рекламы.</w:t>
      </w:r>
    </w:p>
    <w:p w14:paraId="164AE831" w14:textId="52BE57AF" w:rsidR="009152F6" w:rsidRPr="008E0464" w:rsidRDefault="009152F6" w:rsidP="008E0464">
      <w:pPr>
        <w:spacing w:line="360" w:lineRule="auto"/>
        <w:ind w:firstLine="720"/>
        <w:jc w:val="both"/>
        <w:rPr>
          <w:rFonts w:ascii="Times New Roman" w:eastAsia="Times New Roman" w:hAnsi="Times New Roman" w:cs="Times New Roman"/>
          <w:color w:val="000000" w:themeColor="text1"/>
        </w:rPr>
      </w:pPr>
      <w:r w:rsidRPr="008E0464">
        <w:rPr>
          <w:rFonts w:ascii="Times New Roman" w:hAnsi="Times New Roman" w:cs="Times New Roman"/>
          <w:b/>
          <w:color w:val="000000" w:themeColor="text1"/>
        </w:rPr>
        <w:t>Объект</w:t>
      </w:r>
      <w:r w:rsidRPr="00DA5455">
        <w:rPr>
          <w:rFonts w:ascii="Times New Roman" w:hAnsi="Times New Roman" w:cs="Times New Roman"/>
          <w:color w:val="000000" w:themeColor="text1"/>
        </w:rPr>
        <w:t xml:space="preserve"> исследования: маркетинговые коммуникации.</w:t>
      </w:r>
    </w:p>
    <w:p w14:paraId="52BA55D3" w14:textId="37B07736" w:rsidR="009152F6" w:rsidRPr="00DA5455" w:rsidRDefault="009152F6" w:rsidP="008E0464">
      <w:pPr>
        <w:widowControl w:val="0"/>
        <w:spacing w:line="360" w:lineRule="auto"/>
        <w:ind w:firstLine="709"/>
        <w:jc w:val="both"/>
        <w:rPr>
          <w:rFonts w:ascii="Times New Roman" w:hAnsi="Times New Roman" w:cs="Times New Roman"/>
          <w:color w:val="000000" w:themeColor="text1"/>
        </w:rPr>
      </w:pPr>
      <w:r w:rsidRPr="008E0464">
        <w:rPr>
          <w:rFonts w:ascii="Times New Roman" w:hAnsi="Times New Roman" w:cs="Times New Roman"/>
          <w:b/>
          <w:color w:val="000000" w:themeColor="text1"/>
        </w:rPr>
        <w:t>Предмет</w:t>
      </w:r>
      <w:r w:rsidRPr="00DA5455">
        <w:rPr>
          <w:rFonts w:ascii="Times New Roman" w:hAnsi="Times New Roman" w:cs="Times New Roman"/>
          <w:color w:val="000000" w:themeColor="text1"/>
        </w:rPr>
        <w:t xml:space="preserve"> исследования: реклама и ее виды.</w:t>
      </w:r>
    </w:p>
    <w:p w14:paraId="25459E6D" w14:textId="77777777" w:rsidR="00DA5455" w:rsidRPr="00DA5455" w:rsidRDefault="00DA5455" w:rsidP="00DA5455">
      <w:pPr>
        <w:widowControl w:val="0"/>
        <w:spacing w:line="360" w:lineRule="auto"/>
        <w:ind w:firstLine="709"/>
        <w:jc w:val="both"/>
        <w:rPr>
          <w:rFonts w:ascii="Times New Roman" w:hAnsi="Times New Roman" w:cs="Times New Roman"/>
          <w:color w:val="000000" w:themeColor="text1"/>
        </w:rPr>
      </w:pPr>
      <w:r w:rsidRPr="00DA5455">
        <w:rPr>
          <w:rFonts w:ascii="Times New Roman" w:hAnsi="Times New Roman" w:cs="Times New Roman"/>
          <w:color w:val="000000" w:themeColor="text1"/>
        </w:rPr>
        <w:t xml:space="preserve">Для реализации поставленной цели необходимо решить следующие </w:t>
      </w:r>
      <w:r w:rsidRPr="008E0464">
        <w:rPr>
          <w:rFonts w:ascii="Times New Roman" w:hAnsi="Times New Roman" w:cs="Times New Roman"/>
          <w:b/>
          <w:color w:val="000000" w:themeColor="text1"/>
        </w:rPr>
        <w:t>задачи</w:t>
      </w:r>
      <w:r w:rsidRPr="00DA5455">
        <w:rPr>
          <w:rFonts w:ascii="Times New Roman" w:hAnsi="Times New Roman" w:cs="Times New Roman"/>
          <w:color w:val="000000" w:themeColor="text1"/>
        </w:rPr>
        <w:t>:</w:t>
      </w:r>
    </w:p>
    <w:p w14:paraId="7ADB8A58" w14:textId="3449B04E" w:rsidR="00DA5455" w:rsidRPr="00DA5455" w:rsidRDefault="00DA5455" w:rsidP="00DA5455">
      <w:pPr>
        <w:widowControl w:val="0"/>
        <w:spacing w:line="360" w:lineRule="auto"/>
        <w:ind w:firstLine="709"/>
        <w:jc w:val="both"/>
        <w:rPr>
          <w:rFonts w:ascii="Times New Roman" w:hAnsi="Times New Roman" w:cs="Times New Roman"/>
          <w:color w:val="000000" w:themeColor="text1"/>
        </w:rPr>
      </w:pPr>
      <w:r w:rsidRPr="00DA5455">
        <w:rPr>
          <w:rFonts w:ascii="Times New Roman" w:hAnsi="Times New Roman" w:cs="Times New Roman"/>
          <w:color w:val="000000" w:themeColor="text1"/>
        </w:rPr>
        <w:t>1. исследовать теоретические основы маркетинговых коммуникаций</w:t>
      </w:r>
      <w:r w:rsidRPr="00F54A5A">
        <w:rPr>
          <w:rFonts w:ascii="Times New Roman" w:hAnsi="Times New Roman" w:cs="Times New Roman"/>
          <w:color w:val="000000" w:themeColor="text1"/>
        </w:rPr>
        <w:t>;</w:t>
      </w:r>
    </w:p>
    <w:p w14:paraId="206D25AC" w14:textId="6562AE7C" w:rsidR="009152F6" w:rsidRDefault="00DA5455" w:rsidP="005E297C">
      <w:pPr>
        <w:widowControl w:val="0"/>
        <w:spacing w:line="360" w:lineRule="auto"/>
        <w:ind w:firstLine="709"/>
        <w:jc w:val="both"/>
        <w:rPr>
          <w:rFonts w:ascii="Times New Roman" w:hAnsi="Times New Roman" w:cs="Times New Roman"/>
          <w:color w:val="000000" w:themeColor="text1"/>
        </w:rPr>
      </w:pPr>
      <w:r w:rsidRPr="00DA5455">
        <w:rPr>
          <w:rFonts w:ascii="Times New Roman" w:hAnsi="Times New Roman" w:cs="Times New Roman"/>
          <w:color w:val="000000" w:themeColor="text1"/>
        </w:rPr>
        <w:t>2. рассмотреть формы и виды рекламы.</w:t>
      </w:r>
    </w:p>
    <w:p w14:paraId="15CCA87C" w14:textId="77777777" w:rsidR="005E297C" w:rsidRDefault="005E297C" w:rsidP="005E297C">
      <w:pPr>
        <w:widowControl w:val="0"/>
        <w:spacing w:line="360" w:lineRule="auto"/>
        <w:ind w:firstLine="709"/>
        <w:jc w:val="both"/>
        <w:rPr>
          <w:rFonts w:ascii="Times New Roman" w:hAnsi="Times New Roman" w:cs="Times New Roman"/>
          <w:color w:val="000000" w:themeColor="text1"/>
        </w:rPr>
      </w:pPr>
    </w:p>
    <w:p w14:paraId="676863ED" w14:textId="77777777" w:rsidR="005E297C" w:rsidRDefault="005E297C" w:rsidP="005E297C">
      <w:pPr>
        <w:widowControl w:val="0"/>
        <w:spacing w:line="360" w:lineRule="auto"/>
        <w:ind w:firstLine="709"/>
        <w:jc w:val="both"/>
        <w:rPr>
          <w:rFonts w:ascii="Times New Roman" w:hAnsi="Times New Roman" w:cs="Times New Roman"/>
          <w:color w:val="000000" w:themeColor="text1"/>
        </w:rPr>
      </w:pPr>
    </w:p>
    <w:p w14:paraId="2ACE74DC" w14:textId="77777777" w:rsidR="005E297C" w:rsidRPr="005E297C" w:rsidRDefault="005E297C" w:rsidP="005E297C">
      <w:pPr>
        <w:widowControl w:val="0"/>
        <w:spacing w:line="360" w:lineRule="auto"/>
        <w:ind w:firstLine="709"/>
        <w:jc w:val="both"/>
        <w:rPr>
          <w:rFonts w:ascii="Times New Roman" w:hAnsi="Times New Roman" w:cs="Times New Roman"/>
          <w:color w:val="000000" w:themeColor="text1"/>
        </w:rPr>
      </w:pPr>
    </w:p>
    <w:p w14:paraId="5EF34120" w14:textId="77777777" w:rsidR="00B26803" w:rsidRPr="00DA5455" w:rsidRDefault="00B26803" w:rsidP="00DA5455">
      <w:pPr>
        <w:spacing w:line="360" w:lineRule="auto"/>
        <w:jc w:val="both"/>
        <w:rPr>
          <w:rFonts w:ascii="Times New Roman" w:hAnsi="Times New Roman" w:cs="Times New Roman"/>
          <w:color w:val="000000" w:themeColor="text1"/>
        </w:rPr>
      </w:pPr>
    </w:p>
    <w:p w14:paraId="2D8E5602" w14:textId="56C6A2BC" w:rsidR="008E0464" w:rsidRPr="008E0464" w:rsidRDefault="005E297C" w:rsidP="008E0464">
      <w:pPr>
        <w:tabs>
          <w:tab w:val="left" w:pos="2578"/>
        </w:tabs>
        <w:spacing w:line="36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Маркетинговые коммуникации</w:t>
      </w:r>
    </w:p>
    <w:p w14:paraId="6DDE0BDD" w14:textId="77777777" w:rsidR="008E0464" w:rsidRDefault="008E0464" w:rsidP="00DA5455">
      <w:pPr>
        <w:tabs>
          <w:tab w:val="left" w:pos="2578"/>
        </w:tabs>
        <w:spacing w:line="360" w:lineRule="auto"/>
        <w:jc w:val="both"/>
        <w:rPr>
          <w:rFonts w:ascii="Times New Roman" w:hAnsi="Times New Roman" w:cs="Times New Roman"/>
          <w:color w:val="000000" w:themeColor="text1"/>
        </w:rPr>
      </w:pPr>
    </w:p>
    <w:p w14:paraId="6206AAF2" w14:textId="77777777" w:rsidR="008E0464" w:rsidRDefault="008E0464" w:rsidP="008E0464">
      <w:pPr>
        <w:spacing w:line="360" w:lineRule="auto"/>
        <w:jc w:val="both"/>
        <w:rPr>
          <w:rFonts w:ascii="Times New Roman" w:hAnsi="Times New Roman" w:cs="Times New Roman"/>
          <w:color w:val="000000" w:themeColor="text1"/>
        </w:rPr>
      </w:pPr>
      <w:r>
        <w:rPr>
          <w:rFonts w:ascii="Times New Roman" w:hAnsi="Times New Roman" w:cs="Times New Roman"/>
          <w:color w:val="000000" w:themeColor="text1"/>
        </w:rPr>
        <w:tab/>
      </w:r>
      <w:r w:rsidR="00B26803" w:rsidRPr="00DA5455">
        <w:rPr>
          <w:rFonts w:ascii="Times New Roman" w:hAnsi="Times New Roman" w:cs="Times New Roman"/>
          <w:color w:val="000000" w:themeColor="text1"/>
        </w:rPr>
        <w:t>Такое понятие, как «маркетинговые коммуникации» объединяет в себе ряд приемов, способов и методов донесения информации как о компании, так и о ее продукте. Как правило, для выполнения данных задач обычно разрабатывается в компании маркетинговая программа коммуникаций.</w:t>
      </w:r>
    </w:p>
    <w:p w14:paraId="0EFFE9BF" w14:textId="34D8F76F" w:rsidR="00B26803" w:rsidRPr="008E0464" w:rsidRDefault="00B26803" w:rsidP="008E0464">
      <w:pPr>
        <w:spacing w:line="360" w:lineRule="auto"/>
        <w:ind w:firstLine="720"/>
        <w:jc w:val="both"/>
        <w:rPr>
          <w:rFonts w:ascii="Times New Roman" w:hAnsi="Times New Roman" w:cs="Times New Roman"/>
          <w:color w:val="000000" w:themeColor="text1"/>
        </w:rPr>
      </w:pPr>
      <w:r w:rsidRPr="00DA5455">
        <w:rPr>
          <w:rFonts w:ascii="Times New Roman" w:hAnsi="Times New Roman"/>
          <w:color w:val="000000" w:themeColor="text1"/>
        </w:rPr>
        <w:t>Фирмы могут использовать различные инструменты для доведения информации потребителю:</w:t>
      </w:r>
    </w:p>
    <w:p w14:paraId="0AB6EC1A" w14:textId="77777777" w:rsidR="00B26803" w:rsidRPr="00DA5455" w:rsidRDefault="00B26803" w:rsidP="00DA5455">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реклама;</w:t>
      </w:r>
    </w:p>
    <w:p w14:paraId="268C5F43" w14:textId="77777777" w:rsidR="00B26803" w:rsidRPr="00DA5455" w:rsidRDefault="00B26803" w:rsidP="00DA5455">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связи с общественностью;</w:t>
      </w:r>
    </w:p>
    <w:p w14:paraId="722F618E" w14:textId="77777777" w:rsidR="00B26803" w:rsidRPr="00DA5455" w:rsidRDefault="00B26803" w:rsidP="00DA5455">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прямой маркетинг;</w:t>
      </w:r>
    </w:p>
    <w:p w14:paraId="1EBE8B16" w14:textId="77777777" w:rsidR="00B26803" w:rsidRPr="00DA5455" w:rsidRDefault="00CB4B82" w:rsidP="00DA5455">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программа лояльности</w:t>
      </w:r>
      <w:r w:rsidR="00B26803" w:rsidRPr="00DA5455">
        <w:rPr>
          <w:rFonts w:ascii="Times New Roman" w:hAnsi="Times New Roman"/>
          <w:color w:val="000000" w:themeColor="text1"/>
          <w:sz w:val="24"/>
          <w:szCs w:val="24"/>
        </w:rPr>
        <w:t>;</w:t>
      </w:r>
    </w:p>
    <w:p w14:paraId="0EEA8045" w14:textId="77777777" w:rsidR="00B26803" w:rsidRPr="00DA5455" w:rsidRDefault="00B26803" w:rsidP="00DA5455">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подарки и сувениры с логотипом компании;</w:t>
      </w:r>
    </w:p>
    <w:p w14:paraId="55479029" w14:textId="77777777" w:rsidR="00B26803" w:rsidRPr="00DA5455" w:rsidRDefault="00B26803" w:rsidP="00DA5455">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послепродажное обслуживание</w:t>
      </w:r>
      <w:r w:rsidRPr="00DA5455">
        <w:rPr>
          <w:rFonts w:ascii="Times New Roman" w:hAnsi="Times New Roman"/>
          <w:color w:val="000000" w:themeColor="text1"/>
          <w:sz w:val="24"/>
          <w:szCs w:val="24"/>
          <w:lang w:val="en-US"/>
        </w:rPr>
        <w:t>;</w:t>
      </w:r>
    </w:p>
    <w:p w14:paraId="118B90E6" w14:textId="2D7C2CD2" w:rsidR="008E0464" w:rsidRPr="008E0464" w:rsidRDefault="00B26803" w:rsidP="008E0464">
      <w:pPr>
        <w:pStyle w:val="a3"/>
        <w:numPr>
          <w:ilvl w:val="0"/>
          <w:numId w:val="1"/>
        </w:numPr>
        <w:shd w:val="clear" w:color="auto" w:fill="FFFFFF"/>
        <w:spacing w:line="360" w:lineRule="auto"/>
        <w:jc w:val="both"/>
        <w:rPr>
          <w:rFonts w:ascii="Times New Roman" w:hAnsi="Times New Roman"/>
          <w:color w:val="000000" w:themeColor="text1"/>
          <w:sz w:val="24"/>
          <w:szCs w:val="24"/>
        </w:rPr>
      </w:pPr>
      <w:r w:rsidRPr="00DA5455">
        <w:rPr>
          <w:rFonts w:ascii="Times New Roman" w:hAnsi="Times New Roman"/>
          <w:color w:val="000000" w:themeColor="text1"/>
          <w:sz w:val="24"/>
          <w:szCs w:val="24"/>
        </w:rPr>
        <w:t>иные инструменты.</w:t>
      </w:r>
    </w:p>
    <w:p w14:paraId="456918A0" w14:textId="77777777" w:rsidR="008E0464" w:rsidRDefault="00B934D4" w:rsidP="008E0464">
      <w:pPr>
        <w:spacing w:line="360" w:lineRule="auto"/>
        <w:ind w:firstLine="360"/>
        <w:jc w:val="both"/>
        <w:rPr>
          <w:rFonts w:ascii="Times New Roman" w:hAnsi="Times New Roman" w:cs="Times New Roman"/>
          <w:color w:val="000000" w:themeColor="text1"/>
        </w:rPr>
      </w:pPr>
      <w:r w:rsidRPr="00DA5455">
        <w:rPr>
          <w:rFonts w:ascii="Times New Roman" w:hAnsi="Times New Roman" w:cs="Times New Roman"/>
          <w:color w:val="000000" w:themeColor="text1"/>
        </w:rPr>
        <w:t>«Реклама – это платное, однонаправленное, неличное обращение, осуществляемое через средства массовой информации и другие виды связи»</w:t>
      </w:r>
      <w:r w:rsidRPr="00DA5455">
        <w:rPr>
          <w:rStyle w:val="a7"/>
          <w:rFonts w:ascii="Times New Roman" w:hAnsi="Times New Roman" w:cs="Times New Roman"/>
          <w:color w:val="000000" w:themeColor="text1"/>
        </w:rPr>
        <w:footnoteReference w:id="1"/>
      </w:r>
      <w:r w:rsidRPr="00DA5455">
        <w:rPr>
          <w:rFonts w:ascii="Times New Roman" w:hAnsi="Times New Roman" w:cs="Times New Roman"/>
          <w:color w:val="000000" w:themeColor="text1"/>
        </w:rPr>
        <w:t>. Основой рекламы является информация. Рекламное сообщение должно быть кратким, достоверным, понятным, интересным, динамичным и оригинальным.</w:t>
      </w:r>
    </w:p>
    <w:p w14:paraId="0E697643" w14:textId="7EEAA7A7" w:rsidR="008E0464" w:rsidRPr="00DA5455" w:rsidRDefault="00A25FA0" w:rsidP="008E0464">
      <w:pPr>
        <w:spacing w:line="360" w:lineRule="auto"/>
        <w:ind w:firstLine="360"/>
        <w:jc w:val="both"/>
        <w:rPr>
          <w:rFonts w:ascii="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Связи с общественностью – это явление намного более глубокое и широкое, чем просто отделы, функционирующие в различных организациях и учреждениях, или самостоятельные консультативные фирмы паблик рилейшнз, к услугам которых обращаются клиенты. Третье издание международного Вебстерского толкового словаря определяет паблик рилейшнз как «науку и искусство налаживания взаимного понимания и доброжелательности между личностью, фирмой или учреждением и общественностью». Однако некоторые авторы не согласны с таким определением. Наиболее</w:t>
      </w:r>
      <w:r w:rsidRPr="00DA5455">
        <w:rPr>
          <w:rFonts w:ascii="Times New Roman" w:eastAsia="Times New Roman" w:hAnsi="Times New Roman" w:cs="Times New Roman"/>
          <w:color w:val="000000" w:themeColor="text1"/>
        </w:rPr>
        <w:t xml:space="preserve"> широкое одобрение специалистов получило такое определение: «Связи с общественностью - это функция управления, призванная оценивать отношение публики, идентифицировать политику и действия частного лица или организации относительно общественных интересов и </w:t>
      </w:r>
      <w:r w:rsidRPr="00DA5455">
        <w:rPr>
          <w:rFonts w:ascii="Times New Roman" w:eastAsia="Times New Roman" w:hAnsi="Times New Roman" w:cs="Times New Roman"/>
          <w:iCs/>
          <w:color w:val="000000" w:themeColor="text1"/>
        </w:rPr>
        <w:t>выполнять программу </w:t>
      </w:r>
      <w:r w:rsidRPr="00DA5455">
        <w:rPr>
          <w:rFonts w:ascii="Times New Roman" w:eastAsia="Times New Roman" w:hAnsi="Times New Roman" w:cs="Times New Roman"/>
          <w:color w:val="000000" w:themeColor="text1"/>
        </w:rPr>
        <w:t>деятельности, направленную на достижение понимания и восприятия ее массами»</w:t>
      </w:r>
      <w:r w:rsidRPr="00DA5455">
        <w:rPr>
          <w:rStyle w:val="a7"/>
          <w:rFonts w:ascii="Times New Roman" w:eastAsia="Times New Roman" w:hAnsi="Times New Roman" w:cs="Times New Roman"/>
          <w:color w:val="000000" w:themeColor="text1"/>
        </w:rPr>
        <w:footnoteReference w:id="2"/>
      </w:r>
      <w:r w:rsidRPr="00DA5455">
        <w:rPr>
          <w:rFonts w:ascii="Times New Roman" w:eastAsia="Times New Roman" w:hAnsi="Times New Roman" w:cs="Times New Roman"/>
          <w:color w:val="000000" w:themeColor="text1"/>
        </w:rPr>
        <w:t>.</w:t>
      </w:r>
    </w:p>
    <w:p w14:paraId="16768BB3" w14:textId="77777777" w:rsidR="008E0464" w:rsidRDefault="00F749C5" w:rsidP="008E0464">
      <w:pPr>
        <w:spacing w:line="360" w:lineRule="auto"/>
        <w:ind w:firstLine="720"/>
        <w:jc w:val="both"/>
        <w:rPr>
          <w:rFonts w:ascii="Times New Roman" w:eastAsia="Times New Roman" w:hAnsi="Times New Roman" w:cs="Times New Roman"/>
          <w:color w:val="000000" w:themeColor="text1"/>
          <w:shd w:val="clear" w:color="auto" w:fill="FFFFFF"/>
        </w:rPr>
      </w:pPr>
      <w:r w:rsidRPr="00DA5455">
        <w:rPr>
          <w:rFonts w:ascii="Times New Roman" w:hAnsi="Times New Roman" w:cs="Times New Roman"/>
          <w:color w:val="000000" w:themeColor="text1"/>
        </w:rPr>
        <w:t>«Прямой маркетинг – это</w:t>
      </w:r>
      <w:r w:rsidRPr="00DA5455">
        <w:rPr>
          <w:rFonts w:ascii="Times New Roman" w:eastAsia="Times New Roman" w:hAnsi="Times New Roman" w:cs="Times New Roman"/>
          <w:color w:val="000000" w:themeColor="text1"/>
          <w:shd w:val="clear" w:color="auto" w:fill="FFFFFF"/>
        </w:rPr>
        <w:t xml:space="preserve"> вид </w:t>
      </w:r>
      <w:r w:rsidRPr="00DA5455">
        <w:rPr>
          <w:rFonts w:ascii="Times New Roman" w:eastAsia="Times New Roman" w:hAnsi="Times New Roman" w:cs="Times New Roman"/>
          <w:color w:val="000000" w:themeColor="text1"/>
        </w:rPr>
        <w:t>маркетинговой коммуникации</w:t>
      </w:r>
      <w:r w:rsidRPr="00DA5455">
        <w:rPr>
          <w:rFonts w:ascii="Times New Roman" w:eastAsia="Times New Roman" w:hAnsi="Times New Roman" w:cs="Times New Roman"/>
          <w:color w:val="000000" w:themeColor="text1"/>
          <w:shd w:val="clear" w:color="auto" w:fill="FFFFFF"/>
        </w:rPr>
        <w:t>, в основе которого — прямая личная </w:t>
      </w:r>
      <w:r w:rsidRPr="00DA5455">
        <w:rPr>
          <w:rFonts w:ascii="Times New Roman" w:eastAsia="Times New Roman" w:hAnsi="Times New Roman" w:cs="Times New Roman"/>
          <w:color w:val="000000" w:themeColor="text1"/>
        </w:rPr>
        <w:t>коммуникация</w:t>
      </w:r>
      <w:r w:rsidRPr="00DA5455">
        <w:rPr>
          <w:rFonts w:ascii="Times New Roman" w:eastAsia="Times New Roman" w:hAnsi="Times New Roman" w:cs="Times New Roman"/>
          <w:color w:val="000000" w:themeColor="text1"/>
          <w:shd w:val="clear" w:color="auto" w:fill="FFFFFF"/>
        </w:rPr>
        <w:t> с получателем сообщения с целью построения взаимоотношений и получения </w:t>
      </w:r>
      <w:r w:rsidRPr="00DA5455">
        <w:rPr>
          <w:rFonts w:ascii="Times New Roman" w:eastAsia="Times New Roman" w:hAnsi="Times New Roman" w:cs="Times New Roman"/>
          <w:color w:val="000000" w:themeColor="text1"/>
        </w:rPr>
        <w:t>прибыли</w:t>
      </w:r>
      <w:r w:rsidRPr="00DA5455">
        <w:rPr>
          <w:rFonts w:ascii="Times New Roman" w:eastAsia="Times New Roman" w:hAnsi="Times New Roman" w:cs="Times New Roman"/>
          <w:color w:val="000000" w:themeColor="text1"/>
          <w:shd w:val="clear" w:color="auto" w:fill="FFFFFF"/>
        </w:rPr>
        <w:t>. Прямой маркетинг основан на отношении к клиенту как к индивиду, предполагает обратную связь и не использует для коммуникаций информационных посредников»</w:t>
      </w:r>
      <w:r w:rsidRPr="00DA5455">
        <w:rPr>
          <w:rStyle w:val="a7"/>
          <w:rFonts w:ascii="Times New Roman" w:eastAsia="Times New Roman" w:hAnsi="Times New Roman" w:cs="Times New Roman"/>
          <w:color w:val="000000" w:themeColor="text1"/>
          <w:shd w:val="clear" w:color="auto" w:fill="FFFFFF"/>
        </w:rPr>
        <w:footnoteReference w:id="3"/>
      </w:r>
      <w:r w:rsidRPr="00DA5455">
        <w:rPr>
          <w:rFonts w:ascii="Times New Roman" w:eastAsia="Times New Roman" w:hAnsi="Times New Roman" w:cs="Times New Roman"/>
          <w:color w:val="000000" w:themeColor="text1"/>
          <w:shd w:val="clear" w:color="auto" w:fill="FFFFFF"/>
        </w:rPr>
        <w:t>.</w:t>
      </w:r>
    </w:p>
    <w:p w14:paraId="4F26FCB6" w14:textId="77777777" w:rsidR="008E0464" w:rsidRDefault="00B52726" w:rsidP="008E0464">
      <w:pPr>
        <w:spacing w:line="360" w:lineRule="auto"/>
        <w:ind w:firstLine="720"/>
        <w:jc w:val="both"/>
        <w:rPr>
          <w:rFonts w:ascii="Times New Roman" w:eastAsia="Times New Roman" w:hAnsi="Times New Roman" w:cs="Times New Roman"/>
          <w:color w:val="000000" w:themeColor="text1"/>
          <w:shd w:val="clear" w:color="auto" w:fill="FFFFFF"/>
        </w:rPr>
      </w:pPr>
      <w:r w:rsidRPr="00DA5455">
        <w:rPr>
          <w:rFonts w:ascii="Times New Roman" w:eastAsia="Times New Roman" w:hAnsi="Times New Roman" w:cs="Times New Roman"/>
          <w:bCs/>
          <w:color w:val="000000" w:themeColor="text1"/>
          <w:shd w:val="clear" w:color="auto" w:fill="FFFFFF"/>
        </w:rPr>
        <w:t>«Программа лояльности</w:t>
      </w:r>
      <w:r w:rsidRPr="00DA5455">
        <w:rPr>
          <w:rFonts w:ascii="Times New Roman" w:eastAsia="Times New Roman" w:hAnsi="Times New Roman" w:cs="Times New Roman"/>
          <w:color w:val="000000" w:themeColor="text1"/>
          <w:shd w:val="clear" w:color="auto" w:fill="FFFFFF"/>
        </w:rPr>
        <w:t> — комплекс </w:t>
      </w:r>
      <w:r w:rsidRPr="00DA5455">
        <w:rPr>
          <w:rFonts w:ascii="Times New Roman" w:eastAsia="Times New Roman" w:hAnsi="Times New Roman" w:cs="Times New Roman"/>
          <w:color w:val="000000" w:themeColor="text1"/>
        </w:rPr>
        <w:t>маркетинговых</w:t>
      </w:r>
      <w:r w:rsidRPr="00DA5455">
        <w:rPr>
          <w:rFonts w:ascii="Times New Roman" w:eastAsia="Times New Roman" w:hAnsi="Times New Roman" w:cs="Times New Roman"/>
          <w:color w:val="000000" w:themeColor="text1"/>
          <w:shd w:val="clear" w:color="auto" w:fill="FFFFFF"/>
        </w:rPr>
        <w:t> мероприятий для развития повторных продаж существующим клиентам в будущем, продажи им дополнительных товаров и услуг, продвижения корпоративных идей и ценностей, других видов потенциально прибыльного поведения. Проводится, в основном, на этапе зрелости </w:t>
      </w:r>
      <w:r w:rsidRPr="00DA5455">
        <w:rPr>
          <w:rFonts w:ascii="Times New Roman" w:eastAsia="Times New Roman" w:hAnsi="Times New Roman" w:cs="Times New Roman"/>
          <w:color w:val="000000" w:themeColor="text1"/>
        </w:rPr>
        <w:t>жизненного цикла товара»</w:t>
      </w:r>
      <w:r w:rsidRPr="00DA5455">
        <w:rPr>
          <w:rStyle w:val="a7"/>
          <w:rFonts w:ascii="Times New Roman" w:eastAsia="Times New Roman" w:hAnsi="Times New Roman" w:cs="Times New Roman"/>
          <w:color w:val="000000" w:themeColor="text1"/>
        </w:rPr>
        <w:footnoteReference w:id="4"/>
      </w:r>
      <w:r w:rsidRPr="00DA5455">
        <w:rPr>
          <w:rFonts w:ascii="Times New Roman" w:eastAsia="Times New Roman" w:hAnsi="Times New Roman" w:cs="Times New Roman"/>
          <w:color w:val="000000" w:themeColor="text1"/>
          <w:shd w:val="clear" w:color="auto" w:fill="FFFFFF"/>
        </w:rPr>
        <w:t>.</w:t>
      </w:r>
    </w:p>
    <w:p w14:paraId="5F65EC4F" w14:textId="25B9A810" w:rsidR="00E2704F" w:rsidRPr="008E0464" w:rsidRDefault="00E2704F" w:rsidP="008E0464">
      <w:pPr>
        <w:spacing w:line="360" w:lineRule="auto"/>
        <w:ind w:firstLine="720"/>
        <w:jc w:val="both"/>
        <w:rPr>
          <w:rFonts w:ascii="Times New Roman" w:eastAsia="Times New Roman" w:hAnsi="Times New Roman" w:cs="Times New Roman"/>
          <w:color w:val="000000" w:themeColor="text1"/>
          <w:shd w:val="clear" w:color="auto" w:fill="FFFFFF"/>
        </w:rPr>
      </w:pPr>
      <w:r w:rsidRPr="00DA5455">
        <w:rPr>
          <w:rFonts w:ascii="Times New Roman" w:eastAsia="Times New Roman" w:hAnsi="Times New Roman" w:cs="Times New Roman"/>
          <w:color w:val="000000" w:themeColor="text1"/>
          <w:shd w:val="clear" w:color="auto" w:fill="FFFFFF"/>
        </w:rPr>
        <w:t>Обслуживание товара производителем или его агентом после того, как товар был продан часто принимает форму гарантийного обслуживания и распространяется на определенное время, в течение которого покупатель не платит за ремонт и замену частей и деталей приобретенного им товара. По окончании гарантийного периода владелец товара может заключить договор на обслуживание, по которому он должен платить. Эффективность послепродажного обслуживания является существенным элементом хорошей политики маркетинга, особенно для таких потребительских товаров длительного пользования, как автомобили и компьютеры; для экспортных товаров наличие сети послепродажного обслуживания имеет первостепенное значение.</w:t>
      </w:r>
    </w:p>
    <w:p w14:paraId="519BB1FE" w14:textId="77777777" w:rsidR="00E2704F" w:rsidRPr="00DA5455" w:rsidRDefault="00E2704F" w:rsidP="00DA5455">
      <w:pPr>
        <w:spacing w:line="360" w:lineRule="auto"/>
        <w:jc w:val="both"/>
        <w:rPr>
          <w:rFonts w:ascii="Times New Roman" w:hAnsi="Times New Roman" w:cs="Times New Roman"/>
          <w:color w:val="000000" w:themeColor="text1"/>
        </w:rPr>
      </w:pPr>
    </w:p>
    <w:p w14:paraId="61527AFC" w14:textId="349A99D4" w:rsidR="00E2704F" w:rsidRPr="008E0464" w:rsidRDefault="00DA5455" w:rsidP="008E0464">
      <w:pPr>
        <w:spacing w:line="360" w:lineRule="auto"/>
        <w:jc w:val="center"/>
        <w:rPr>
          <w:rFonts w:ascii="Times New Roman" w:eastAsia="Times New Roman" w:hAnsi="Times New Roman" w:cs="Times New Roman"/>
          <w:b/>
          <w:color w:val="000000" w:themeColor="text1"/>
          <w:shd w:val="clear" w:color="auto" w:fill="FFFFFF"/>
        </w:rPr>
      </w:pPr>
      <w:r w:rsidRPr="008E0464">
        <w:rPr>
          <w:rFonts w:ascii="Times New Roman" w:eastAsia="Times New Roman" w:hAnsi="Times New Roman" w:cs="Times New Roman"/>
          <w:b/>
          <w:color w:val="000000" w:themeColor="text1"/>
          <w:shd w:val="clear" w:color="auto" w:fill="FFFFFF"/>
        </w:rPr>
        <w:t>Реклама и ее ви</w:t>
      </w:r>
      <w:r w:rsidR="005E297C">
        <w:rPr>
          <w:rFonts w:ascii="Times New Roman" w:eastAsia="Times New Roman" w:hAnsi="Times New Roman" w:cs="Times New Roman"/>
          <w:b/>
          <w:color w:val="000000" w:themeColor="text1"/>
          <w:shd w:val="clear" w:color="auto" w:fill="FFFFFF"/>
        </w:rPr>
        <w:t>ды в маркетинговой коммуникации</w:t>
      </w:r>
    </w:p>
    <w:p w14:paraId="33B7CDA4" w14:textId="77777777" w:rsidR="00DA5455" w:rsidRPr="00DA5455" w:rsidRDefault="00DA5455" w:rsidP="00DA5455">
      <w:pPr>
        <w:spacing w:line="360" w:lineRule="auto"/>
        <w:jc w:val="both"/>
        <w:rPr>
          <w:rFonts w:ascii="Times New Roman" w:hAnsi="Times New Roman" w:cs="Times New Roman"/>
          <w:color w:val="000000" w:themeColor="text1"/>
        </w:rPr>
      </w:pPr>
    </w:p>
    <w:p w14:paraId="738F06C2" w14:textId="01CFE7D3" w:rsidR="00E2704F" w:rsidRPr="00DA5455" w:rsidRDefault="00E2704F" w:rsidP="00DA5455">
      <w:pPr>
        <w:spacing w:line="360" w:lineRule="auto"/>
        <w:jc w:val="both"/>
        <w:rPr>
          <w:rFonts w:ascii="Times New Roman" w:eastAsia="Times New Roman" w:hAnsi="Times New Roman" w:cs="Times New Roman"/>
          <w:bCs/>
          <w:color w:val="000000" w:themeColor="text1"/>
          <w:shd w:val="clear" w:color="auto" w:fill="FFFFFF"/>
        </w:rPr>
      </w:pPr>
      <w:r w:rsidRPr="00DA5455">
        <w:rPr>
          <w:rFonts w:ascii="Times New Roman" w:eastAsia="Times New Roman" w:hAnsi="Times New Roman" w:cs="Times New Roman"/>
          <w:bCs/>
          <w:color w:val="000000" w:themeColor="text1"/>
          <w:shd w:val="clear" w:color="auto" w:fill="FFFFFF"/>
        </w:rPr>
        <w:t> Одним из самых распространенных средств стимулирования спроса является реклама. Во все времена она выполняла функцию информации покупателей о существовании того или иного товара. Но для фирм гораздо более важным является то, что с помощью рекламы можно убедить потребителя в достоинствах товара. </w:t>
      </w:r>
    </w:p>
    <w:p w14:paraId="1A922480" w14:textId="27537DEC" w:rsidR="00E2704F" w:rsidRPr="00DA5455" w:rsidRDefault="00E2704F" w:rsidP="00DA5455">
      <w:pPr>
        <w:spacing w:line="360" w:lineRule="auto"/>
        <w:jc w:val="both"/>
        <w:rPr>
          <w:rFonts w:ascii="Times New Roman" w:eastAsia="Times New Roman" w:hAnsi="Times New Roman" w:cs="Times New Roman"/>
          <w:bCs/>
          <w:iCs/>
          <w:color w:val="000000" w:themeColor="text1"/>
          <w:shd w:val="clear" w:color="auto" w:fill="FFFFFF"/>
        </w:rPr>
      </w:pPr>
    </w:p>
    <w:p w14:paraId="087C65A1" w14:textId="3D00D498" w:rsidR="00E2704F" w:rsidRPr="00DA5455" w:rsidRDefault="00E2704F" w:rsidP="00DA5455">
      <w:pPr>
        <w:spacing w:line="360" w:lineRule="auto"/>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Реклама в области коммуникаций выполняет информативную и напоминающую функции, а в области сбыта направлена, главным образом, на убеждение. В зависимости от целей рекламы выбирают ее вид.</w:t>
      </w:r>
    </w:p>
    <w:p w14:paraId="528BFC3D" w14:textId="77777777" w:rsidR="00E2704F" w:rsidRPr="00DA5455" w:rsidRDefault="00E2704F" w:rsidP="00DA5455">
      <w:pPr>
        <w:spacing w:line="360" w:lineRule="auto"/>
        <w:jc w:val="both"/>
        <w:rPr>
          <w:rFonts w:ascii="Times New Roman" w:eastAsia="Times New Roman" w:hAnsi="Times New Roman" w:cs="Times New Roman"/>
          <w:color w:val="000000" w:themeColor="text1"/>
        </w:rPr>
      </w:pPr>
    </w:p>
    <w:tbl>
      <w:tblPr>
        <w:tblStyle w:val="a9"/>
        <w:tblW w:w="0" w:type="auto"/>
        <w:tblLook w:val="04A0" w:firstRow="1" w:lastRow="0" w:firstColumn="1" w:lastColumn="0" w:noHBand="0" w:noVBand="1"/>
      </w:tblPr>
      <w:tblGrid>
        <w:gridCol w:w="2235"/>
        <w:gridCol w:w="6281"/>
      </w:tblGrid>
      <w:tr w:rsidR="00E2704F" w:rsidRPr="00DA5455" w14:paraId="3D193128" w14:textId="77777777" w:rsidTr="00E2704F">
        <w:tc>
          <w:tcPr>
            <w:tcW w:w="2235" w:type="dxa"/>
          </w:tcPr>
          <w:p w14:paraId="2C094FF6" w14:textId="45C3A994" w:rsidR="00E2704F" w:rsidRPr="00DA5455" w:rsidRDefault="00E2704F" w:rsidP="00DA5455">
            <w:p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Вид рекламы</w:t>
            </w:r>
          </w:p>
        </w:tc>
        <w:tc>
          <w:tcPr>
            <w:tcW w:w="6281" w:type="dxa"/>
          </w:tcPr>
          <w:p w14:paraId="7C4D5094" w14:textId="7E4D7ECF" w:rsidR="00E2704F" w:rsidRPr="00DA5455" w:rsidRDefault="00E2704F" w:rsidP="00DA5455">
            <w:p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Цели рекламы</w:t>
            </w:r>
          </w:p>
        </w:tc>
      </w:tr>
      <w:tr w:rsidR="00E2704F" w:rsidRPr="00DA5455" w14:paraId="3F839EC5" w14:textId="77777777" w:rsidTr="00E2704F">
        <w:tc>
          <w:tcPr>
            <w:tcW w:w="2235" w:type="dxa"/>
          </w:tcPr>
          <w:p w14:paraId="0A7F9AE2" w14:textId="33BD73D9" w:rsidR="00E2704F" w:rsidRPr="00DA5455" w:rsidRDefault="00E2704F" w:rsidP="00DA5455">
            <w:p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Информативная</w:t>
            </w:r>
          </w:p>
        </w:tc>
        <w:tc>
          <w:tcPr>
            <w:tcW w:w="6281" w:type="dxa"/>
          </w:tcPr>
          <w:p w14:paraId="67BE8A05" w14:textId="39631DF5" w:rsidR="00E2704F" w:rsidRPr="00DA5455" w:rsidRDefault="008E0464" w:rsidP="008E0464">
            <w:pPr>
              <w:spacing w:line="360" w:lineRule="auto"/>
              <w:rPr>
                <w:rFonts w:ascii="Times New Roman" w:eastAsia="Times New Roman" w:hAnsi="Times New Roman" w:cs="Times New Roman"/>
                <w:color w:val="000000" w:themeColor="text1"/>
                <w:shd w:val="clear" w:color="auto" w:fill="FFFFFF"/>
              </w:rPr>
            </w:pPr>
            <w:r>
              <w:rPr>
                <w:rFonts w:ascii="Times New Roman" w:eastAsia="Times New Roman" w:hAnsi="Times New Roman" w:cs="Times New Roman"/>
                <w:color w:val="000000" w:themeColor="text1"/>
                <w:shd w:val="clear" w:color="auto" w:fill="FFFFFF"/>
              </w:rPr>
              <w:t>1.    </w:t>
            </w:r>
            <w:r w:rsidR="00E2704F" w:rsidRPr="00DA5455">
              <w:rPr>
                <w:rFonts w:ascii="Times New Roman" w:eastAsia="Times New Roman" w:hAnsi="Times New Roman" w:cs="Times New Roman"/>
                <w:color w:val="000000" w:themeColor="text1"/>
                <w:shd w:val="clear" w:color="auto" w:fill="FFFFFF"/>
              </w:rPr>
              <w:t>Формирование имиджа предприятия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2.    </w:t>
            </w:r>
            <w:r w:rsidR="00E2704F" w:rsidRPr="00DA5455">
              <w:rPr>
                <w:rFonts w:ascii="Times New Roman" w:eastAsia="Times New Roman" w:hAnsi="Times New Roman" w:cs="Times New Roman"/>
                <w:color w:val="000000" w:themeColor="text1"/>
                <w:shd w:val="clear" w:color="auto" w:fill="FFFFFF"/>
              </w:rPr>
              <w:t>Создание имиджа товаров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3.   </w:t>
            </w:r>
            <w:r w:rsidR="00E2704F" w:rsidRPr="00DA5455">
              <w:rPr>
                <w:rFonts w:ascii="Times New Roman" w:eastAsia="Times New Roman" w:hAnsi="Times New Roman" w:cs="Times New Roman"/>
                <w:color w:val="000000" w:themeColor="text1"/>
                <w:shd w:val="clear" w:color="auto" w:fill="FFFFFF"/>
              </w:rPr>
              <w:t xml:space="preserve"> Корректировка представлений о деятельности</w:t>
            </w:r>
          </w:p>
          <w:p w14:paraId="43C53C9E" w14:textId="7433B2FF" w:rsidR="00E2704F" w:rsidRPr="00DA5455" w:rsidRDefault="008E0464" w:rsidP="008E0464">
            <w:pPr>
              <w:spacing w:line="36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shd w:val="clear" w:color="auto" w:fill="FFFFFF"/>
              </w:rPr>
              <w:t xml:space="preserve">       </w:t>
            </w:r>
            <w:r w:rsidR="00E2704F" w:rsidRPr="00DA5455">
              <w:rPr>
                <w:rFonts w:ascii="Times New Roman" w:eastAsia="Times New Roman" w:hAnsi="Times New Roman" w:cs="Times New Roman"/>
                <w:color w:val="000000" w:themeColor="text1"/>
                <w:shd w:val="clear" w:color="auto" w:fill="FFFFFF"/>
              </w:rPr>
              <w:t>фирмы</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4.  </w:t>
            </w:r>
            <w:r w:rsidR="00E2704F" w:rsidRPr="00DA5455">
              <w:rPr>
                <w:rFonts w:ascii="Times New Roman" w:eastAsia="Times New Roman" w:hAnsi="Times New Roman" w:cs="Times New Roman"/>
                <w:color w:val="000000" w:themeColor="text1"/>
                <w:shd w:val="clear" w:color="auto" w:fill="FFFFFF"/>
              </w:rPr>
              <w:t>  Предоставление информации о товарах </w:t>
            </w:r>
          </w:p>
          <w:p w14:paraId="5C65914A" w14:textId="77777777" w:rsidR="00E2704F" w:rsidRPr="00DA5455" w:rsidRDefault="00E2704F" w:rsidP="00DA5455">
            <w:pPr>
              <w:spacing w:line="360" w:lineRule="auto"/>
              <w:jc w:val="both"/>
              <w:rPr>
                <w:rFonts w:ascii="Times New Roman" w:hAnsi="Times New Roman" w:cs="Times New Roman"/>
                <w:color w:val="000000" w:themeColor="text1"/>
              </w:rPr>
            </w:pPr>
          </w:p>
        </w:tc>
      </w:tr>
      <w:tr w:rsidR="00E2704F" w:rsidRPr="00DA5455" w14:paraId="409F3B0D" w14:textId="77777777" w:rsidTr="00E2704F">
        <w:tc>
          <w:tcPr>
            <w:tcW w:w="2235" w:type="dxa"/>
          </w:tcPr>
          <w:p w14:paraId="376ED212" w14:textId="13C1DB6E" w:rsidR="00E2704F" w:rsidRPr="00DA5455" w:rsidRDefault="00E2704F" w:rsidP="00DA5455">
            <w:pPr>
              <w:spacing w:line="360" w:lineRule="auto"/>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Напоминающая</w:t>
            </w:r>
          </w:p>
        </w:tc>
        <w:tc>
          <w:tcPr>
            <w:tcW w:w="6281" w:type="dxa"/>
          </w:tcPr>
          <w:p w14:paraId="67FA552C" w14:textId="5789A53F" w:rsidR="00E2704F" w:rsidRPr="00DA5455" w:rsidRDefault="008E0464" w:rsidP="008E0464">
            <w:pPr>
              <w:spacing w:line="36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shd w:val="clear" w:color="auto" w:fill="FFFFFF"/>
              </w:rPr>
              <w:t>1.    </w:t>
            </w:r>
            <w:r w:rsidR="00E2704F" w:rsidRPr="00DA5455">
              <w:rPr>
                <w:rFonts w:ascii="Times New Roman" w:eastAsia="Times New Roman" w:hAnsi="Times New Roman" w:cs="Times New Roman"/>
                <w:color w:val="000000" w:themeColor="text1"/>
                <w:shd w:val="clear" w:color="auto" w:fill="FFFFFF"/>
              </w:rPr>
              <w:t>Подтверждение имиджа товаров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2.    </w:t>
            </w:r>
            <w:r w:rsidR="00E2704F" w:rsidRPr="00DA5455">
              <w:rPr>
                <w:rFonts w:ascii="Times New Roman" w:eastAsia="Times New Roman" w:hAnsi="Times New Roman" w:cs="Times New Roman"/>
                <w:color w:val="000000" w:themeColor="text1"/>
                <w:shd w:val="clear" w:color="auto" w:fill="FFFFFF"/>
              </w:rPr>
              <w:t>Подтверждение имиджа фирмы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3.    </w:t>
            </w:r>
            <w:r w:rsidR="00E2704F" w:rsidRPr="00DA5455">
              <w:rPr>
                <w:rFonts w:ascii="Times New Roman" w:eastAsia="Times New Roman" w:hAnsi="Times New Roman" w:cs="Times New Roman"/>
                <w:color w:val="000000" w:themeColor="text1"/>
                <w:shd w:val="clear" w:color="auto" w:fill="FFFFFF"/>
              </w:rPr>
              <w:t>Поддержание осведомленности</w:t>
            </w:r>
          </w:p>
          <w:p w14:paraId="317DC299" w14:textId="77777777" w:rsidR="00E2704F" w:rsidRPr="00DA5455" w:rsidRDefault="00E2704F" w:rsidP="00DA5455">
            <w:pPr>
              <w:spacing w:line="360" w:lineRule="auto"/>
              <w:jc w:val="both"/>
              <w:rPr>
                <w:rFonts w:ascii="Times New Roman" w:hAnsi="Times New Roman" w:cs="Times New Roman"/>
                <w:color w:val="000000" w:themeColor="text1"/>
              </w:rPr>
            </w:pPr>
          </w:p>
        </w:tc>
      </w:tr>
      <w:tr w:rsidR="00E2704F" w:rsidRPr="00DA5455" w14:paraId="68134179" w14:textId="77777777" w:rsidTr="008E0464">
        <w:trPr>
          <w:trHeight w:val="1843"/>
        </w:trPr>
        <w:tc>
          <w:tcPr>
            <w:tcW w:w="2235" w:type="dxa"/>
          </w:tcPr>
          <w:p w14:paraId="37A948E6" w14:textId="58F0E906" w:rsidR="00E2704F" w:rsidRPr="00DA5455" w:rsidRDefault="00E2704F" w:rsidP="00DA5455">
            <w:pPr>
              <w:spacing w:line="360" w:lineRule="auto"/>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Убеждающая</w:t>
            </w:r>
          </w:p>
        </w:tc>
        <w:tc>
          <w:tcPr>
            <w:tcW w:w="6281" w:type="dxa"/>
          </w:tcPr>
          <w:p w14:paraId="059C57F9" w14:textId="5A0E4D01" w:rsidR="00E2704F" w:rsidRPr="00DA5455" w:rsidRDefault="008E0464" w:rsidP="008E0464">
            <w:pPr>
              <w:spacing w:line="36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shd w:val="clear" w:color="auto" w:fill="FFFFFF"/>
              </w:rPr>
              <w:t>1.    </w:t>
            </w:r>
            <w:r w:rsidR="00E2704F" w:rsidRPr="00DA5455">
              <w:rPr>
                <w:rFonts w:ascii="Times New Roman" w:eastAsia="Times New Roman" w:hAnsi="Times New Roman" w:cs="Times New Roman"/>
                <w:color w:val="000000" w:themeColor="text1"/>
                <w:shd w:val="clear" w:color="auto" w:fill="FFFFFF"/>
              </w:rPr>
              <w:t>Изменение отношения к товару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2.    </w:t>
            </w:r>
            <w:r w:rsidR="00E2704F" w:rsidRPr="00DA5455">
              <w:rPr>
                <w:rFonts w:ascii="Times New Roman" w:eastAsia="Times New Roman" w:hAnsi="Times New Roman" w:cs="Times New Roman"/>
                <w:color w:val="000000" w:themeColor="text1"/>
                <w:shd w:val="clear" w:color="auto" w:fill="FFFFFF"/>
              </w:rPr>
              <w:t>Стимулирование опробования товаров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3.    </w:t>
            </w:r>
            <w:r w:rsidR="00E2704F" w:rsidRPr="00DA5455">
              <w:rPr>
                <w:rFonts w:ascii="Times New Roman" w:eastAsia="Times New Roman" w:hAnsi="Times New Roman" w:cs="Times New Roman"/>
                <w:color w:val="000000" w:themeColor="text1"/>
                <w:shd w:val="clear" w:color="auto" w:fill="FFFFFF"/>
              </w:rPr>
              <w:t>Побуждение к приобретению товара </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 xml:space="preserve">4.  </w:t>
            </w:r>
            <w:r w:rsidR="00E2704F" w:rsidRPr="00DA5455">
              <w:rPr>
                <w:rFonts w:ascii="Times New Roman" w:eastAsia="Times New Roman" w:hAnsi="Times New Roman" w:cs="Times New Roman"/>
                <w:color w:val="000000" w:themeColor="text1"/>
                <w:shd w:val="clear" w:color="auto" w:fill="FFFFFF"/>
              </w:rPr>
              <w:t xml:space="preserve"> </w:t>
            </w:r>
            <w:r>
              <w:rPr>
                <w:rFonts w:ascii="Times New Roman" w:eastAsia="Times New Roman" w:hAnsi="Times New Roman" w:cs="Times New Roman"/>
                <w:color w:val="000000" w:themeColor="text1"/>
                <w:shd w:val="clear" w:color="auto" w:fill="FFFFFF"/>
              </w:rPr>
              <w:t xml:space="preserve"> </w:t>
            </w:r>
            <w:r w:rsidR="00E2704F" w:rsidRPr="00DA5455">
              <w:rPr>
                <w:rFonts w:ascii="Times New Roman" w:eastAsia="Times New Roman" w:hAnsi="Times New Roman" w:cs="Times New Roman"/>
                <w:color w:val="000000" w:themeColor="text1"/>
                <w:shd w:val="clear" w:color="auto" w:fill="FFFFFF"/>
              </w:rPr>
              <w:t>Увеличение потребления </w:t>
            </w:r>
          </w:p>
          <w:p w14:paraId="745E7DF6" w14:textId="77777777" w:rsidR="00E2704F" w:rsidRPr="00DA5455" w:rsidRDefault="00E2704F" w:rsidP="00DA5455">
            <w:pPr>
              <w:spacing w:line="360" w:lineRule="auto"/>
              <w:jc w:val="both"/>
              <w:rPr>
                <w:rFonts w:ascii="Times New Roman" w:hAnsi="Times New Roman" w:cs="Times New Roman"/>
                <w:color w:val="000000" w:themeColor="text1"/>
              </w:rPr>
            </w:pPr>
          </w:p>
        </w:tc>
      </w:tr>
      <w:tr w:rsidR="00E2704F" w:rsidRPr="00DA5455" w14:paraId="5D8DCD34" w14:textId="77777777" w:rsidTr="00E2704F">
        <w:tc>
          <w:tcPr>
            <w:tcW w:w="2235" w:type="dxa"/>
          </w:tcPr>
          <w:p w14:paraId="161C0DA8" w14:textId="24063C74" w:rsidR="00E2704F" w:rsidRPr="00DA5455" w:rsidRDefault="00E2704F" w:rsidP="00DA5455">
            <w:p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Эмоциональная</w:t>
            </w:r>
          </w:p>
        </w:tc>
        <w:tc>
          <w:tcPr>
            <w:tcW w:w="6281" w:type="dxa"/>
          </w:tcPr>
          <w:p w14:paraId="35E1345E" w14:textId="3007B01E" w:rsidR="00E2704F" w:rsidRPr="00DA5455" w:rsidRDefault="008E0464" w:rsidP="008E0464">
            <w:pPr>
              <w:spacing w:line="360" w:lineRule="auto"/>
              <w:rPr>
                <w:rFonts w:ascii="Times New Roman" w:eastAsia="Times New Roman" w:hAnsi="Times New Roman" w:cs="Times New Roman"/>
                <w:color w:val="000000" w:themeColor="text1"/>
                <w:shd w:val="clear" w:color="auto" w:fill="FFFFFF"/>
              </w:rPr>
            </w:pPr>
            <w:r>
              <w:rPr>
                <w:rFonts w:ascii="Times New Roman" w:eastAsia="Times New Roman" w:hAnsi="Times New Roman" w:cs="Times New Roman"/>
                <w:color w:val="000000" w:themeColor="text1"/>
                <w:shd w:val="clear" w:color="auto" w:fill="FFFFFF"/>
              </w:rPr>
              <w:t>1.    </w:t>
            </w:r>
            <w:r w:rsidR="00E2704F" w:rsidRPr="00DA5455">
              <w:rPr>
                <w:rFonts w:ascii="Times New Roman" w:eastAsia="Times New Roman" w:hAnsi="Times New Roman" w:cs="Times New Roman"/>
                <w:color w:val="000000" w:themeColor="text1"/>
                <w:shd w:val="clear" w:color="auto" w:fill="FFFFFF"/>
              </w:rPr>
              <w:t>Пробуждение у потребителей симпатии к продукту</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 xml:space="preserve">2.    Создание </w:t>
            </w:r>
            <w:r w:rsidR="00E2704F" w:rsidRPr="00DA5455">
              <w:rPr>
                <w:rFonts w:ascii="Times New Roman" w:eastAsia="Times New Roman" w:hAnsi="Times New Roman" w:cs="Times New Roman"/>
                <w:color w:val="000000" w:themeColor="text1"/>
                <w:shd w:val="clear" w:color="auto" w:fill="FFFFFF"/>
              </w:rPr>
              <w:t>имиджа</w:t>
            </w:r>
            <w:r w:rsidR="00E2704F" w:rsidRPr="00DA5455">
              <w:rPr>
                <w:rFonts w:ascii="Times New Roman" w:eastAsia="Times New Roman" w:hAnsi="Times New Roman" w:cs="Times New Roman"/>
                <w:color w:val="000000" w:themeColor="text1"/>
              </w:rPr>
              <w:br/>
            </w:r>
            <w:r>
              <w:rPr>
                <w:rFonts w:ascii="Times New Roman" w:eastAsia="Times New Roman" w:hAnsi="Times New Roman" w:cs="Times New Roman"/>
                <w:color w:val="000000" w:themeColor="text1"/>
                <w:shd w:val="clear" w:color="auto" w:fill="FFFFFF"/>
              </w:rPr>
              <w:t>3.    </w:t>
            </w:r>
            <w:r w:rsidR="00E2704F" w:rsidRPr="00DA5455">
              <w:rPr>
                <w:rFonts w:ascii="Times New Roman" w:eastAsia="Times New Roman" w:hAnsi="Times New Roman" w:cs="Times New Roman"/>
                <w:color w:val="000000" w:themeColor="text1"/>
                <w:shd w:val="clear" w:color="auto" w:fill="FFFFFF"/>
              </w:rPr>
              <w:t xml:space="preserve">Повышение доверие как к товару или услуге, </w:t>
            </w:r>
          </w:p>
          <w:p w14:paraId="67977451" w14:textId="73729E55" w:rsidR="00E2704F" w:rsidRPr="00DA5455" w:rsidRDefault="00E2704F" w:rsidP="008E0464">
            <w:pPr>
              <w:spacing w:line="360" w:lineRule="auto"/>
              <w:rPr>
                <w:rFonts w:ascii="Times New Roman" w:eastAsia="Times New Roman" w:hAnsi="Times New Roman" w:cs="Times New Roman"/>
                <w:color w:val="000000" w:themeColor="text1"/>
                <w:shd w:val="clear" w:color="auto" w:fill="FFFFFF"/>
              </w:rPr>
            </w:pPr>
            <w:r w:rsidRPr="00DA5455">
              <w:rPr>
                <w:rFonts w:ascii="Times New Roman" w:eastAsia="Times New Roman" w:hAnsi="Times New Roman" w:cs="Times New Roman"/>
                <w:color w:val="000000" w:themeColor="text1"/>
                <w:shd w:val="clear" w:color="auto" w:fill="FFFFFF"/>
              </w:rPr>
              <w:t xml:space="preserve">        так и к самой фирме производителю</w:t>
            </w:r>
            <w:r w:rsidRPr="00DA5455">
              <w:rPr>
                <w:rFonts w:ascii="Times New Roman" w:eastAsia="Times New Roman" w:hAnsi="Times New Roman" w:cs="Times New Roman"/>
                <w:color w:val="000000" w:themeColor="text1"/>
              </w:rPr>
              <w:br/>
            </w:r>
            <w:r w:rsidR="008E0464">
              <w:rPr>
                <w:rFonts w:ascii="Times New Roman" w:eastAsia="Times New Roman" w:hAnsi="Times New Roman" w:cs="Times New Roman"/>
                <w:color w:val="000000" w:themeColor="text1"/>
                <w:shd w:val="clear" w:color="auto" w:fill="FFFFFF"/>
              </w:rPr>
              <w:t>4.    </w:t>
            </w:r>
            <w:r w:rsidRPr="00DA5455">
              <w:rPr>
                <w:rFonts w:ascii="Times New Roman" w:eastAsia="Times New Roman" w:hAnsi="Times New Roman" w:cs="Times New Roman"/>
                <w:color w:val="000000" w:themeColor="text1"/>
                <w:shd w:val="clear" w:color="auto" w:fill="FFFFFF"/>
              </w:rPr>
              <w:t xml:space="preserve">Привлечение внимания потребителей к </w:t>
            </w:r>
          </w:p>
          <w:p w14:paraId="3DF69ED6" w14:textId="7C973373" w:rsidR="00E2704F" w:rsidRPr="00DA5455" w:rsidRDefault="00E2704F" w:rsidP="008E0464">
            <w:pPr>
              <w:spacing w:line="360" w:lineRule="auto"/>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 xml:space="preserve"> </w:t>
            </w:r>
            <w:r w:rsidR="008E0464">
              <w:rPr>
                <w:rFonts w:ascii="Times New Roman" w:eastAsia="Times New Roman" w:hAnsi="Times New Roman" w:cs="Times New Roman"/>
                <w:color w:val="000000" w:themeColor="text1"/>
                <w:shd w:val="clear" w:color="auto" w:fill="FFFFFF"/>
              </w:rPr>
              <w:t xml:space="preserve">      </w:t>
            </w:r>
            <w:r w:rsidRPr="00DA5455">
              <w:rPr>
                <w:rFonts w:ascii="Times New Roman" w:eastAsia="Times New Roman" w:hAnsi="Times New Roman" w:cs="Times New Roman"/>
                <w:color w:val="000000" w:themeColor="text1"/>
                <w:shd w:val="clear" w:color="auto" w:fill="FFFFFF"/>
              </w:rPr>
              <w:t>определенному, элитарному поведению</w:t>
            </w:r>
          </w:p>
          <w:p w14:paraId="4D44A57F" w14:textId="77777777" w:rsidR="00E2704F" w:rsidRPr="00DA5455" w:rsidRDefault="00E2704F" w:rsidP="00DA5455">
            <w:pPr>
              <w:spacing w:line="360" w:lineRule="auto"/>
              <w:jc w:val="both"/>
              <w:rPr>
                <w:rFonts w:ascii="Times New Roman" w:hAnsi="Times New Roman" w:cs="Times New Roman"/>
                <w:color w:val="000000" w:themeColor="text1"/>
              </w:rPr>
            </w:pPr>
          </w:p>
        </w:tc>
      </w:tr>
    </w:tbl>
    <w:p w14:paraId="3444F502" w14:textId="77777777" w:rsidR="00E2704F" w:rsidRPr="00DA5455" w:rsidRDefault="00E2704F" w:rsidP="00DA5455">
      <w:pPr>
        <w:spacing w:line="360" w:lineRule="auto"/>
        <w:jc w:val="both"/>
        <w:rPr>
          <w:rFonts w:ascii="Times New Roman" w:hAnsi="Times New Roman" w:cs="Times New Roman"/>
          <w:color w:val="000000" w:themeColor="text1"/>
        </w:rPr>
      </w:pPr>
    </w:p>
    <w:p w14:paraId="3B5A3302" w14:textId="269FE729" w:rsidR="008D4AF6" w:rsidRDefault="00E2704F"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Информативная реклама преобладает в основном на этапе выведения товара на рынок, когда стоит задача создания первичного спроса. Убеждающая реклама приобретает особую значимость на этапе роста, когда перед фирмой встает задача формирования избирательного спроса. </w:t>
      </w:r>
      <w:r w:rsidR="008D4AF6" w:rsidRPr="00DA5455">
        <w:rPr>
          <w:rFonts w:ascii="Times New Roman" w:eastAsia="Times New Roman" w:hAnsi="Times New Roman" w:cs="Times New Roman"/>
          <w:color w:val="000000" w:themeColor="text1"/>
          <w:shd w:val="clear" w:color="auto" w:fill="FFFFFF"/>
        </w:rPr>
        <w:t>Эмоциональная реклама стремится уверить нынешних покупателей в правильности сделанного ими выбора. В подобных рекламах часто фигурируют довольные покупатели, располагающая дружеская атмосфера.</w:t>
      </w:r>
      <w:r w:rsidR="008D4AF6" w:rsidRPr="00DA5455">
        <w:rPr>
          <w:rFonts w:ascii="Times New Roman" w:eastAsia="Times New Roman" w:hAnsi="Times New Roman" w:cs="Times New Roman"/>
          <w:color w:val="000000" w:themeColor="text1"/>
        </w:rPr>
        <w:t xml:space="preserve"> </w:t>
      </w:r>
      <w:r w:rsidRPr="00DA5455">
        <w:rPr>
          <w:rFonts w:ascii="Times New Roman" w:eastAsia="Times New Roman" w:hAnsi="Times New Roman" w:cs="Times New Roman"/>
          <w:color w:val="000000" w:themeColor="text1"/>
          <w:shd w:val="clear" w:color="auto" w:fill="FFFFFF"/>
        </w:rPr>
        <w:t>Напоминающая реклама чрезвычайно важна на этапе зрелости, для того чтобы заставить потребителя вспомнить о товаре. </w:t>
      </w:r>
    </w:p>
    <w:p w14:paraId="5F73C7F0" w14:textId="77777777" w:rsidR="008E0464" w:rsidRDefault="008E0464" w:rsidP="008E0464">
      <w:pPr>
        <w:spacing w:line="360" w:lineRule="auto"/>
        <w:ind w:firstLine="720"/>
        <w:jc w:val="both"/>
        <w:rPr>
          <w:rFonts w:ascii="Times New Roman" w:eastAsia="Times New Roman" w:hAnsi="Times New Roman" w:cs="Times New Roman"/>
          <w:color w:val="000000" w:themeColor="text1"/>
        </w:rPr>
      </w:pPr>
    </w:p>
    <w:p w14:paraId="5CDD2F26" w14:textId="77777777" w:rsidR="005E297C" w:rsidRPr="008E0464" w:rsidRDefault="005E297C" w:rsidP="008E0464">
      <w:pPr>
        <w:spacing w:line="360" w:lineRule="auto"/>
        <w:ind w:firstLine="720"/>
        <w:jc w:val="both"/>
        <w:rPr>
          <w:rFonts w:ascii="Times New Roman" w:eastAsia="Times New Roman" w:hAnsi="Times New Roman" w:cs="Times New Roman"/>
          <w:color w:val="000000" w:themeColor="text1"/>
        </w:rPr>
      </w:pPr>
    </w:p>
    <w:p w14:paraId="7E1A3ACD" w14:textId="77CA3D4B" w:rsidR="008D4AF6" w:rsidRDefault="00FB0BBA" w:rsidP="008E0464">
      <w:pPr>
        <w:spacing w:line="360" w:lineRule="auto"/>
        <w:jc w:val="center"/>
        <w:rPr>
          <w:rFonts w:ascii="Times New Roman" w:hAnsi="Times New Roman" w:cs="Times New Roman"/>
          <w:b/>
          <w:color w:val="000000" w:themeColor="text1"/>
        </w:rPr>
      </w:pPr>
      <w:r w:rsidRPr="008E0464">
        <w:rPr>
          <w:rFonts w:ascii="Times New Roman" w:hAnsi="Times New Roman" w:cs="Times New Roman"/>
          <w:b/>
          <w:color w:val="000000" w:themeColor="text1"/>
        </w:rPr>
        <w:t>Виды реклам</w:t>
      </w:r>
      <w:r w:rsidR="008E0464">
        <w:rPr>
          <w:rFonts w:ascii="Times New Roman" w:hAnsi="Times New Roman" w:cs="Times New Roman"/>
          <w:b/>
          <w:color w:val="000000" w:themeColor="text1"/>
        </w:rPr>
        <w:t>ы по месту и способу размещения.</w:t>
      </w:r>
    </w:p>
    <w:p w14:paraId="6CE9B54D" w14:textId="77777777" w:rsidR="005E297C" w:rsidRPr="008E0464" w:rsidRDefault="005E297C" w:rsidP="008E0464">
      <w:pPr>
        <w:spacing w:line="360" w:lineRule="auto"/>
        <w:jc w:val="center"/>
        <w:rPr>
          <w:rFonts w:ascii="Times New Roman" w:hAnsi="Times New Roman" w:cs="Times New Roman"/>
          <w:b/>
          <w:color w:val="000000" w:themeColor="text1"/>
        </w:rPr>
      </w:pPr>
    </w:p>
    <w:p w14:paraId="7524322F" w14:textId="392B1982" w:rsidR="008D4AF6" w:rsidRPr="00DA5455" w:rsidRDefault="008D4AF6" w:rsidP="008E0464">
      <w:pPr>
        <w:spacing w:line="360" w:lineRule="auto"/>
        <w:ind w:firstLine="720"/>
        <w:jc w:val="both"/>
        <w:rPr>
          <w:rFonts w:ascii="Times New Roman" w:hAnsi="Times New Roman" w:cs="Times New Roman"/>
          <w:color w:val="000000" w:themeColor="text1"/>
        </w:rPr>
      </w:pPr>
      <w:r w:rsidRPr="00DA5455">
        <w:rPr>
          <w:rFonts w:ascii="Times New Roman" w:hAnsi="Times New Roman" w:cs="Times New Roman"/>
          <w:color w:val="000000" w:themeColor="text1"/>
        </w:rPr>
        <w:t>В зависимости от вида и целей рекламы выбирается средство ее распространения. Их существует огромное множество.</w:t>
      </w:r>
      <w:r w:rsidR="008E0464">
        <w:rPr>
          <w:rFonts w:ascii="Times New Roman" w:hAnsi="Times New Roman" w:cs="Times New Roman"/>
          <w:color w:val="000000" w:themeColor="text1"/>
        </w:rPr>
        <w:t xml:space="preserve"> </w:t>
      </w:r>
      <w:r w:rsidRPr="00DA5455">
        <w:rPr>
          <w:rFonts w:ascii="Times New Roman" w:hAnsi="Times New Roman" w:cs="Times New Roman"/>
          <w:color w:val="000000" w:themeColor="text1"/>
        </w:rPr>
        <w:t xml:space="preserve">Реклама в средствах массовой информации отличается воздействием на широкие круги населения и поэтому целесообразна для изделий и услуг широкого потребления и массового спроса. </w:t>
      </w:r>
    </w:p>
    <w:p w14:paraId="257C86AB" w14:textId="036E48A2" w:rsidR="008D4AF6" w:rsidRPr="00DA5455" w:rsidRDefault="009152F6" w:rsidP="008E0464">
      <w:pPr>
        <w:pStyle w:val="a3"/>
        <w:spacing w:before="0" w:beforeAutospacing="0" w:after="0" w:afterAutospacing="0" w:line="360" w:lineRule="auto"/>
        <w:ind w:firstLine="720"/>
        <w:jc w:val="both"/>
        <w:rPr>
          <w:rFonts w:ascii="Times New Roman" w:hAnsi="Times New Roman"/>
          <w:color w:val="000000" w:themeColor="text1"/>
          <w:sz w:val="24"/>
          <w:szCs w:val="24"/>
        </w:rPr>
      </w:pPr>
      <w:r w:rsidRPr="00DA5455">
        <w:rPr>
          <w:rFonts w:ascii="Times New Roman" w:eastAsia="Times New Roman" w:hAnsi="Times New Roman"/>
          <w:color w:val="000000" w:themeColor="text1"/>
          <w:sz w:val="24"/>
          <w:szCs w:val="24"/>
        </w:rPr>
        <w:t>Печатная</w:t>
      </w:r>
      <w:r w:rsidR="008D4AF6" w:rsidRPr="00DA5455">
        <w:rPr>
          <w:rFonts w:ascii="Times New Roman" w:eastAsia="Times New Roman" w:hAnsi="Times New Roman"/>
          <w:color w:val="000000" w:themeColor="text1"/>
          <w:sz w:val="24"/>
          <w:szCs w:val="24"/>
        </w:rPr>
        <w:t xml:space="preserve"> реклама - наиболее экономичное средство. Самые низкие расходы на одного читателя дают возможность частных рекламных обращении. </w:t>
      </w:r>
      <w:r w:rsidR="008D4AF6" w:rsidRPr="00DA5455">
        <w:rPr>
          <w:rFonts w:ascii="Times New Roman" w:hAnsi="Times New Roman"/>
          <w:color w:val="000000" w:themeColor="text1"/>
          <w:sz w:val="24"/>
          <w:szCs w:val="24"/>
        </w:rPr>
        <w:t>Специфика рекламы в прессе диктует следующие особые подходы к ее созданию и размещению:</w:t>
      </w:r>
    </w:p>
    <w:p w14:paraId="15D4CFB7" w14:textId="77777777" w:rsidR="008D4AF6" w:rsidRPr="00DA5455" w:rsidRDefault="008D4AF6" w:rsidP="00DA5455">
      <w:pPr>
        <w:pStyle w:val="aa"/>
        <w:numPr>
          <w:ilvl w:val="0"/>
          <w:numId w:val="2"/>
        </w:num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заголовок должен привлекать потребителя, давать ему новую информацию, содержать основную аргументацию и наименование товара;</w:t>
      </w:r>
    </w:p>
    <w:p w14:paraId="73449877" w14:textId="20315FB2" w:rsidR="008D4AF6" w:rsidRPr="00DA5455" w:rsidRDefault="008D4AF6" w:rsidP="00DA5455">
      <w:pPr>
        <w:pStyle w:val="aa"/>
        <w:numPr>
          <w:ilvl w:val="0"/>
          <w:numId w:val="2"/>
        </w:num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необходимо использовать простые, но положительно действующие на всех слова, например, " бесплатно", "новинка" и т.д.;</w:t>
      </w:r>
    </w:p>
    <w:p w14:paraId="6111AB11" w14:textId="77777777" w:rsidR="008D4AF6" w:rsidRPr="00DA5455" w:rsidRDefault="008D4AF6" w:rsidP="00DA5455">
      <w:pPr>
        <w:pStyle w:val="aa"/>
        <w:numPr>
          <w:ilvl w:val="0"/>
          <w:numId w:val="2"/>
        </w:num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в иллюстрациях очень ценна интрига, привлекающая внимание, фотографии работают лучше, чем рисунок, особенно когда они сравнивают состояние до и после появления, использования товара;</w:t>
      </w:r>
    </w:p>
    <w:p w14:paraId="3CF4E298" w14:textId="73DFD432" w:rsidR="008D4AF6" w:rsidRPr="00DA5455" w:rsidRDefault="008D4AF6" w:rsidP="00DA5455">
      <w:pPr>
        <w:pStyle w:val="aa"/>
        <w:numPr>
          <w:ilvl w:val="0"/>
          <w:numId w:val="2"/>
        </w:numPr>
        <w:spacing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текст должен быть легким для восприятия, без хвастовства, представлять факты, а не голословные утверждения.</w:t>
      </w:r>
    </w:p>
    <w:p w14:paraId="457E5D07" w14:textId="77777777" w:rsidR="008E0464" w:rsidRDefault="008E0464" w:rsidP="00DA5455">
      <w:pPr>
        <w:spacing w:line="360" w:lineRule="auto"/>
        <w:jc w:val="both"/>
        <w:rPr>
          <w:rFonts w:ascii="Times New Roman" w:hAnsi="Times New Roman" w:cs="Times New Roman"/>
          <w:color w:val="000000" w:themeColor="text1"/>
        </w:rPr>
      </w:pPr>
    </w:p>
    <w:p w14:paraId="095E9E9B" w14:textId="1BC3B65A" w:rsidR="0062350D" w:rsidRPr="008E0464" w:rsidRDefault="0062350D"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rPr>
        <w:t>Радио может использовать любая фирма с достаточно широким кругом потребителей. Рекламные объявления, размещенные в соответствующих радиопрограммах, охватывают значительный процент заданной аудитории потребителей, независимо от того, где они находятся — на работе, на отдыхе, в пути. Радио вызывает мгновенную реакцию на рекламируемое предложение. Оно прекрасно оправдывает возлагаемые на него надежды, если речь идет о том, чтобы познакомить клиентов с фирмой, а также помочь создать ей репутацию.</w:t>
      </w:r>
    </w:p>
    <w:p w14:paraId="378913A0" w14:textId="77777777" w:rsidR="008E0464" w:rsidRDefault="0062350D"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rPr>
        <w:t>Телевидение сфокусировало в себе абсолютное большинство преимуществ всех видов рекламы. Телевизионная реклама, выступая в качестве домашнего страхового агента, может демонстрировать новые товары и моды, показать технологию приготовления разных блюд, показывать в работе бытовую технику, автомобили, сельскохозяйственный и садовый инвентарь, демонстрировать различное оружие, музыкальные инструменты, рекламировать работу эстрадных групп, спектаклей и т.п. Телевидение охватывает самую большую аудиторию слушателей.</w:t>
      </w:r>
    </w:p>
    <w:p w14:paraId="5382C9F1" w14:textId="77777777" w:rsidR="008E0464" w:rsidRDefault="0062350D"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rPr>
        <w:t>В качестве массового средства воздействия на людей, пользующихся различными видами транспорта, реклама на транспорте незаменима. Ежедневно услугами метро, автобусов, троллейбусов, трамваев, пригородными электричками пользуются миллионы людей. Реклама на транспорте может быть ограничена рамками одного города, но может включить в себя набор регионов. Реклама на транспорте позволяет варьировать размещение и формы и размеры объявлений. Транспортная реклама рассчитана на специфические аудитории - рабочих - мужчин и женщин, переезжающих из дома на работу и обратно, домашних хозяек, отправляющихся днем за покупками, школьников и студентов.</w:t>
      </w:r>
    </w:p>
    <w:p w14:paraId="197B6D0F" w14:textId="77777777" w:rsidR="008E0464" w:rsidRDefault="0062350D"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hAnsi="Times New Roman" w:cs="Times New Roman"/>
          <w:color w:val="000000" w:themeColor="text1"/>
        </w:rPr>
        <w:t>Плакаты на щитах наружной рекламы обычно размещаются вдоль оживленных автотрасс и в местах скопления людей и напоминают потребителям о фирмах или товарах, которые они уже знают или указывают потенциальным покупателям на места, где они могут совершить нужные им покупки либо получить соответствующее обслуживание. Рекламное объявление в наружной рекламе обычно кратко и не может полностью информировать о фирме либо товаре, поэтому знакомство потенциальных потребителей с новыми товарами с помощью этого средства массовой информации недостаточно эффективно.</w:t>
      </w:r>
    </w:p>
    <w:p w14:paraId="524604EA" w14:textId="00C59E84" w:rsidR="0062350D" w:rsidRPr="00DA5455" w:rsidRDefault="0062350D" w:rsidP="008E0464">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bCs/>
          <w:iCs/>
          <w:color w:val="000000" w:themeColor="text1"/>
          <w:shd w:val="clear" w:color="auto" w:fill="FFFFFF"/>
        </w:rPr>
        <w:t>Прямая почтовая реклама</w:t>
      </w:r>
      <w:r w:rsidRPr="00DA5455">
        <w:rPr>
          <w:rFonts w:ascii="Times New Roman" w:eastAsia="Times New Roman" w:hAnsi="Times New Roman" w:cs="Times New Roman"/>
          <w:bCs/>
          <w:color w:val="000000" w:themeColor="text1"/>
          <w:shd w:val="clear" w:color="auto" w:fill="FFFFFF"/>
        </w:rPr>
        <w:t>, в отличие от всех других средств, предоставляет возможность точно определить и отре</w:t>
      </w:r>
      <w:r w:rsidRPr="00DA5455">
        <w:rPr>
          <w:rFonts w:ascii="Times New Roman" w:eastAsia="Times New Roman" w:hAnsi="Times New Roman" w:cs="Times New Roman"/>
          <w:bCs/>
          <w:color w:val="000000" w:themeColor="text1"/>
          <w:shd w:val="clear" w:color="auto" w:fill="FFFFFF"/>
        </w:rPr>
        <w:softHyphen/>
        <w:t>гулировать контингент своих адресатов, установить методы распространения ин</w:t>
      </w:r>
      <w:r w:rsidRPr="00DA5455">
        <w:rPr>
          <w:rFonts w:ascii="Times New Roman" w:eastAsia="Times New Roman" w:hAnsi="Times New Roman" w:cs="Times New Roman"/>
          <w:bCs/>
          <w:color w:val="000000" w:themeColor="text1"/>
          <w:shd w:val="clear" w:color="auto" w:fill="FFFFFF"/>
        </w:rPr>
        <w:softHyphen/>
        <w:t>формации, а также форму и стоимость всего рекламного материала. Путем использования средств прямой почтовой рекламы фирма может приобрести ту или иную форму рекламной монополии, которая не может быть обеспе</w:t>
      </w:r>
      <w:r w:rsidRPr="00DA5455">
        <w:rPr>
          <w:rFonts w:ascii="Times New Roman" w:eastAsia="Times New Roman" w:hAnsi="Times New Roman" w:cs="Times New Roman"/>
          <w:bCs/>
          <w:color w:val="000000" w:themeColor="text1"/>
          <w:shd w:val="clear" w:color="auto" w:fill="FFFFFF"/>
        </w:rPr>
        <w:softHyphen/>
        <w:t>чена средствами широкой рекламы в печати и по радио. Никто, кроме непосред</w:t>
      </w:r>
      <w:r w:rsidRPr="00DA5455">
        <w:rPr>
          <w:rFonts w:ascii="Times New Roman" w:eastAsia="Times New Roman" w:hAnsi="Times New Roman" w:cs="Times New Roman"/>
          <w:bCs/>
          <w:color w:val="000000" w:themeColor="text1"/>
          <w:shd w:val="clear" w:color="auto" w:fill="FFFFFF"/>
        </w:rPr>
        <w:softHyphen/>
        <w:t>ственных адресатов,</w:t>
      </w:r>
      <w:r w:rsidR="008E0464">
        <w:rPr>
          <w:rFonts w:ascii="Times New Roman" w:eastAsia="Times New Roman" w:hAnsi="Times New Roman" w:cs="Times New Roman"/>
          <w:bCs/>
          <w:color w:val="000000" w:themeColor="text1"/>
          <w:shd w:val="clear" w:color="auto" w:fill="FFFFFF"/>
        </w:rPr>
        <w:t xml:space="preserve"> не видит предлагаемую рекламу.</w:t>
      </w:r>
    </w:p>
    <w:p w14:paraId="1C61CB3F" w14:textId="50E1B3FE" w:rsidR="00FB0BBA" w:rsidRPr="005E297C" w:rsidRDefault="00FB0BBA" w:rsidP="005E297C">
      <w:pPr>
        <w:spacing w:line="360" w:lineRule="auto"/>
        <w:ind w:firstLine="720"/>
        <w:jc w:val="both"/>
        <w:rPr>
          <w:rFonts w:ascii="Times New Roman" w:eastAsia="Times New Roman" w:hAnsi="Times New Roman" w:cs="Times New Roman"/>
          <w:color w:val="000000" w:themeColor="text1"/>
        </w:rPr>
      </w:pPr>
      <w:r w:rsidRPr="00DA5455">
        <w:rPr>
          <w:rFonts w:ascii="Times New Roman" w:eastAsia="Times New Roman" w:hAnsi="Times New Roman" w:cs="Times New Roman"/>
          <w:color w:val="000000" w:themeColor="text1"/>
          <w:shd w:val="clear" w:color="auto" w:fill="FFFFFF"/>
        </w:rPr>
        <w:t>Наиболее активно развивающимся видом рекламы сегодня является реклама в сети.</w:t>
      </w:r>
      <w:r w:rsidR="005E297C">
        <w:rPr>
          <w:rFonts w:ascii="Times New Roman" w:eastAsia="Times New Roman" w:hAnsi="Times New Roman" w:cs="Times New Roman"/>
          <w:color w:val="000000" w:themeColor="text1"/>
        </w:rPr>
        <w:t xml:space="preserve"> </w:t>
      </w:r>
      <w:r w:rsidRPr="00DA5455">
        <w:rPr>
          <w:rFonts w:ascii="Times New Roman" w:hAnsi="Times New Roman" w:cs="Times New Roman"/>
          <w:bCs/>
          <w:color w:val="000000" w:themeColor="text1"/>
        </w:rPr>
        <w:t>Специалисты выделяют следующие основные достоинства интернет-рекламы:</w:t>
      </w:r>
    </w:p>
    <w:p w14:paraId="6EBEE994"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1) низкая стоимость создания и размещения;</w:t>
      </w:r>
    </w:p>
    <w:p w14:paraId="2D13CDB9"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2) простота размещения рекламного продукта;</w:t>
      </w:r>
    </w:p>
    <w:p w14:paraId="6BC80EE4"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3) возможность длительного использования;</w:t>
      </w:r>
    </w:p>
    <w:p w14:paraId="74F0351D"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4) гибкость замены данных (обновления);</w:t>
      </w:r>
    </w:p>
    <w:p w14:paraId="3E329624"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5) многообразие средств влияния на потребителей рекламы;</w:t>
      </w:r>
    </w:p>
    <w:p w14:paraId="35B6BF9E"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6) независимость от разных факторов размещения (в отличие от традиционной рекламы);</w:t>
      </w:r>
    </w:p>
    <w:p w14:paraId="3EE1D063"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7) возможность одновременного выполнения разных функций – от рекламы до заказа продукции.</w:t>
      </w:r>
    </w:p>
    <w:p w14:paraId="78044472" w14:textId="77777777" w:rsidR="00FB0BBA" w:rsidRPr="00DA5455" w:rsidRDefault="00FB0BBA" w:rsidP="005E297C">
      <w:pPr>
        <w:shd w:val="clear" w:color="auto" w:fill="FFFFFF"/>
        <w:spacing w:before="100" w:beforeAutospacing="1" w:after="100" w:afterAutospacing="1" w:line="360" w:lineRule="auto"/>
        <w:ind w:firstLine="720"/>
        <w:jc w:val="both"/>
        <w:rPr>
          <w:rFonts w:ascii="Times New Roman" w:hAnsi="Times New Roman" w:cs="Times New Roman"/>
          <w:color w:val="000000" w:themeColor="text1"/>
        </w:rPr>
      </w:pPr>
      <w:r w:rsidRPr="00DA5455">
        <w:rPr>
          <w:rFonts w:ascii="Times New Roman" w:hAnsi="Times New Roman" w:cs="Times New Roman"/>
          <w:bCs/>
          <w:color w:val="000000" w:themeColor="text1"/>
        </w:rPr>
        <w:t>Недостатками рекламы в Интернете являются:</w:t>
      </w:r>
    </w:p>
    <w:p w14:paraId="56C2CB7D"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1) ограниченность аудитории только пользователями Интернета, часть из которых является школьниками или студентами, мало интересующимися рекламируемыми товарами;</w:t>
      </w:r>
    </w:p>
    <w:p w14:paraId="0A0560D7" w14:textId="77777777" w:rsidR="00FB0BBA" w:rsidRPr="00DA5455" w:rsidRDefault="00FB0BBA" w:rsidP="00DA5455">
      <w:pPr>
        <w:shd w:val="clear" w:color="auto" w:fill="FFFFFF"/>
        <w:spacing w:before="100" w:beforeAutospacing="1" w:after="100" w:afterAutospacing="1" w:line="360" w:lineRule="auto"/>
        <w:jc w:val="both"/>
        <w:rPr>
          <w:rFonts w:ascii="Times New Roman" w:hAnsi="Times New Roman" w:cs="Times New Roman"/>
          <w:color w:val="000000" w:themeColor="text1"/>
        </w:rPr>
      </w:pPr>
      <w:r w:rsidRPr="00DA5455">
        <w:rPr>
          <w:rFonts w:ascii="Times New Roman" w:hAnsi="Times New Roman" w:cs="Times New Roman"/>
          <w:color w:val="000000" w:themeColor="text1"/>
        </w:rPr>
        <w:t>2) необходимость дополнительной рекламы, т. е. ссылок на сайты, содержащие более подробную информацию, чем, например, баннеры.</w:t>
      </w:r>
    </w:p>
    <w:p w14:paraId="1C3C4C0C" w14:textId="77777777" w:rsidR="0062350D" w:rsidRPr="00DA5455" w:rsidRDefault="0062350D" w:rsidP="00DA5455">
      <w:pPr>
        <w:spacing w:line="360" w:lineRule="auto"/>
        <w:jc w:val="both"/>
        <w:rPr>
          <w:rFonts w:ascii="Times New Roman" w:hAnsi="Times New Roman" w:cs="Times New Roman"/>
          <w:color w:val="000000" w:themeColor="text1"/>
        </w:rPr>
      </w:pPr>
    </w:p>
    <w:p w14:paraId="53BB9F31" w14:textId="77777777" w:rsidR="00FB0BBA" w:rsidRDefault="00FB0BBA" w:rsidP="00DA5455">
      <w:pPr>
        <w:spacing w:line="360" w:lineRule="auto"/>
        <w:jc w:val="both"/>
        <w:rPr>
          <w:rFonts w:ascii="Times New Roman" w:hAnsi="Times New Roman" w:cs="Times New Roman"/>
          <w:color w:val="000000" w:themeColor="text1"/>
        </w:rPr>
      </w:pPr>
    </w:p>
    <w:p w14:paraId="7DC300B2" w14:textId="77777777" w:rsidR="005E297C" w:rsidRDefault="005E297C" w:rsidP="00DA5455">
      <w:pPr>
        <w:spacing w:line="360" w:lineRule="auto"/>
        <w:jc w:val="both"/>
        <w:rPr>
          <w:rFonts w:ascii="Times New Roman" w:hAnsi="Times New Roman" w:cs="Times New Roman"/>
          <w:color w:val="000000" w:themeColor="text1"/>
        </w:rPr>
      </w:pPr>
    </w:p>
    <w:p w14:paraId="3CFE9C4F" w14:textId="77777777" w:rsidR="005E297C" w:rsidRDefault="005E297C" w:rsidP="00DA5455">
      <w:pPr>
        <w:spacing w:line="360" w:lineRule="auto"/>
        <w:jc w:val="both"/>
        <w:rPr>
          <w:rFonts w:ascii="Times New Roman" w:hAnsi="Times New Roman" w:cs="Times New Roman"/>
          <w:color w:val="000000" w:themeColor="text1"/>
        </w:rPr>
      </w:pPr>
    </w:p>
    <w:p w14:paraId="2A0C2D56" w14:textId="77777777" w:rsidR="005E297C" w:rsidRDefault="005E297C" w:rsidP="00DA5455">
      <w:pPr>
        <w:spacing w:line="360" w:lineRule="auto"/>
        <w:jc w:val="both"/>
        <w:rPr>
          <w:rFonts w:ascii="Times New Roman" w:hAnsi="Times New Roman" w:cs="Times New Roman"/>
          <w:color w:val="000000" w:themeColor="text1"/>
        </w:rPr>
      </w:pPr>
    </w:p>
    <w:p w14:paraId="3034157C" w14:textId="77777777" w:rsidR="005E297C" w:rsidRDefault="005E297C" w:rsidP="00DA5455">
      <w:pPr>
        <w:spacing w:line="360" w:lineRule="auto"/>
        <w:jc w:val="both"/>
        <w:rPr>
          <w:rFonts w:ascii="Times New Roman" w:hAnsi="Times New Roman" w:cs="Times New Roman"/>
          <w:color w:val="000000" w:themeColor="text1"/>
        </w:rPr>
      </w:pPr>
    </w:p>
    <w:p w14:paraId="5928F656" w14:textId="77777777" w:rsidR="005E297C" w:rsidRDefault="005E297C" w:rsidP="00DA5455">
      <w:pPr>
        <w:spacing w:line="360" w:lineRule="auto"/>
        <w:jc w:val="both"/>
        <w:rPr>
          <w:rFonts w:ascii="Times New Roman" w:hAnsi="Times New Roman" w:cs="Times New Roman"/>
          <w:color w:val="000000" w:themeColor="text1"/>
        </w:rPr>
      </w:pPr>
    </w:p>
    <w:p w14:paraId="137F153D" w14:textId="77777777" w:rsidR="005E297C" w:rsidRDefault="005E297C" w:rsidP="00DA5455">
      <w:pPr>
        <w:spacing w:line="360" w:lineRule="auto"/>
        <w:jc w:val="both"/>
        <w:rPr>
          <w:rFonts w:ascii="Times New Roman" w:hAnsi="Times New Roman" w:cs="Times New Roman"/>
          <w:color w:val="000000" w:themeColor="text1"/>
        </w:rPr>
      </w:pPr>
    </w:p>
    <w:p w14:paraId="0D5E9064" w14:textId="77777777" w:rsidR="005E297C" w:rsidRDefault="005E297C" w:rsidP="00DA5455">
      <w:pPr>
        <w:spacing w:line="360" w:lineRule="auto"/>
        <w:jc w:val="both"/>
        <w:rPr>
          <w:rFonts w:ascii="Times New Roman" w:hAnsi="Times New Roman" w:cs="Times New Roman"/>
          <w:color w:val="000000" w:themeColor="text1"/>
        </w:rPr>
      </w:pPr>
    </w:p>
    <w:p w14:paraId="7FD60DE3" w14:textId="77777777" w:rsidR="005E297C" w:rsidRDefault="005E297C" w:rsidP="00DA5455">
      <w:pPr>
        <w:spacing w:line="360" w:lineRule="auto"/>
        <w:jc w:val="both"/>
        <w:rPr>
          <w:rFonts w:ascii="Times New Roman" w:hAnsi="Times New Roman" w:cs="Times New Roman"/>
          <w:color w:val="000000" w:themeColor="text1"/>
        </w:rPr>
      </w:pPr>
    </w:p>
    <w:p w14:paraId="51DFBB32" w14:textId="77777777" w:rsidR="005E297C" w:rsidRDefault="005E297C" w:rsidP="00DA5455">
      <w:pPr>
        <w:spacing w:line="360" w:lineRule="auto"/>
        <w:jc w:val="both"/>
        <w:rPr>
          <w:rFonts w:ascii="Times New Roman" w:hAnsi="Times New Roman" w:cs="Times New Roman"/>
          <w:color w:val="000000" w:themeColor="text1"/>
        </w:rPr>
      </w:pPr>
    </w:p>
    <w:p w14:paraId="0EBF4F0E" w14:textId="77777777" w:rsidR="005E297C" w:rsidRPr="00DA5455" w:rsidRDefault="005E297C" w:rsidP="00DA5455">
      <w:pPr>
        <w:spacing w:line="360" w:lineRule="auto"/>
        <w:jc w:val="both"/>
        <w:rPr>
          <w:rFonts w:ascii="Times New Roman" w:hAnsi="Times New Roman" w:cs="Times New Roman"/>
          <w:color w:val="000000" w:themeColor="text1"/>
        </w:rPr>
      </w:pPr>
    </w:p>
    <w:p w14:paraId="5FD6FE01" w14:textId="77777777" w:rsidR="00FB0BBA" w:rsidRPr="00DA5455" w:rsidRDefault="00FB0BBA" w:rsidP="00DA5455">
      <w:pPr>
        <w:spacing w:line="360" w:lineRule="auto"/>
        <w:jc w:val="both"/>
        <w:rPr>
          <w:rFonts w:ascii="Times New Roman" w:hAnsi="Times New Roman" w:cs="Times New Roman"/>
          <w:color w:val="000000" w:themeColor="text1"/>
        </w:rPr>
      </w:pPr>
    </w:p>
    <w:p w14:paraId="55DB5915" w14:textId="6C41A0D1" w:rsidR="00FB0BBA" w:rsidRPr="00DA5455" w:rsidRDefault="00FB0BBA" w:rsidP="005E297C">
      <w:pPr>
        <w:spacing w:line="360" w:lineRule="auto"/>
        <w:jc w:val="center"/>
        <w:rPr>
          <w:rFonts w:ascii="Times New Roman" w:hAnsi="Times New Roman" w:cs="Times New Roman"/>
          <w:color w:val="000000" w:themeColor="text1"/>
        </w:rPr>
      </w:pPr>
      <w:r w:rsidRPr="005E297C">
        <w:rPr>
          <w:rFonts w:ascii="Times New Roman" w:hAnsi="Times New Roman" w:cs="Times New Roman"/>
          <w:b/>
          <w:color w:val="000000" w:themeColor="text1"/>
        </w:rPr>
        <w:t>Заключение</w:t>
      </w:r>
    </w:p>
    <w:p w14:paraId="5AF569F9" w14:textId="77777777" w:rsidR="00FB0BBA" w:rsidRDefault="00FB0BBA" w:rsidP="00DA5455">
      <w:pPr>
        <w:spacing w:line="360" w:lineRule="auto"/>
        <w:jc w:val="both"/>
        <w:rPr>
          <w:rFonts w:ascii="Times New Roman" w:hAnsi="Times New Roman" w:cs="Times New Roman"/>
          <w:color w:val="000000" w:themeColor="text1"/>
        </w:rPr>
      </w:pPr>
    </w:p>
    <w:p w14:paraId="0C4B75CD" w14:textId="70D66B92" w:rsidR="005E297C" w:rsidRPr="005E297C" w:rsidRDefault="005E297C" w:rsidP="005E297C">
      <w:pPr>
        <w:spacing w:line="360" w:lineRule="auto"/>
        <w:ind w:firstLine="720"/>
        <w:jc w:val="both"/>
        <w:rPr>
          <w:rFonts w:ascii="Times New Roman" w:hAnsi="Times New Roman" w:cs="Times New Roman"/>
          <w:color w:val="000000" w:themeColor="text1"/>
        </w:rPr>
      </w:pPr>
      <w:r>
        <w:rPr>
          <w:rFonts w:ascii="Times New Roman" w:hAnsi="Times New Roman" w:cs="Times New Roman"/>
          <w:color w:val="000000" w:themeColor="text1"/>
        </w:rPr>
        <w:t xml:space="preserve">В современном маркетинге всем фирмам необходимо не просто создавать хороший товар, назначить цены и обеспечить доступность, но так же необходимо осуществлять коммуникации, </w:t>
      </w:r>
      <w:r w:rsidRPr="00DA5455">
        <w:rPr>
          <w:rFonts w:ascii="Times New Roman" w:eastAsia="Times New Roman" w:hAnsi="Times New Roman" w:cs="Times New Roman"/>
          <w:color w:val="000000" w:themeColor="text1"/>
          <w:shd w:val="clear" w:color="auto" w:fill="FFFFFF"/>
        </w:rPr>
        <w:t>связь со своими заказчиками и прочим окружением</w:t>
      </w:r>
      <w:r>
        <w:rPr>
          <w:rFonts w:ascii="Times New Roman" w:eastAsia="Times New Roman" w:hAnsi="Times New Roman" w:cs="Times New Roman"/>
          <w:color w:val="000000" w:themeColor="text1"/>
          <w:shd w:val="clear" w:color="auto" w:fill="FFFFFF"/>
        </w:rPr>
        <w:t>, стимулировать спрос на продукт.</w:t>
      </w:r>
      <w:r>
        <w:rPr>
          <w:rFonts w:ascii="Times New Roman" w:hAnsi="Times New Roman" w:cs="Times New Roman"/>
          <w:color w:val="000000" w:themeColor="text1"/>
        </w:rPr>
        <w:t xml:space="preserve"> </w:t>
      </w:r>
      <w:r w:rsidR="00FB0BBA" w:rsidRPr="00DA5455">
        <w:rPr>
          <w:rFonts w:ascii="Times New Roman" w:eastAsia="Times New Roman" w:hAnsi="Times New Roman" w:cs="Times New Roman"/>
          <w:color w:val="000000" w:themeColor="text1"/>
          <w:shd w:val="clear" w:color="auto" w:fill="FFFFFF"/>
        </w:rPr>
        <w:t>Одним из самых распространенных средств стимулирования спроса является реклама. Виды рекламы определяются в зависимости от задач, на реше</w:t>
      </w:r>
      <w:r w:rsidR="00FB0BBA" w:rsidRPr="00DA5455">
        <w:rPr>
          <w:rFonts w:ascii="Times New Roman" w:eastAsia="Times New Roman" w:hAnsi="Times New Roman" w:cs="Times New Roman"/>
          <w:color w:val="000000" w:themeColor="text1"/>
          <w:shd w:val="clear" w:color="auto" w:fill="FFFFFF"/>
        </w:rPr>
        <w:softHyphen/>
        <w:t>ние которых направлена данная рекламная деятельность.</w:t>
      </w:r>
    </w:p>
    <w:p w14:paraId="18CE15EC" w14:textId="77777777" w:rsidR="005E297C" w:rsidRDefault="00FB0BBA" w:rsidP="005E297C">
      <w:pPr>
        <w:spacing w:line="360" w:lineRule="auto"/>
        <w:ind w:firstLine="720"/>
        <w:jc w:val="both"/>
        <w:rPr>
          <w:rFonts w:ascii="Times New Roman" w:eastAsia="Times New Roman" w:hAnsi="Times New Roman" w:cs="Times New Roman"/>
          <w:color w:val="000000" w:themeColor="text1"/>
        </w:rPr>
      </w:pPr>
      <w:r w:rsidRPr="00DA5455">
        <w:rPr>
          <w:rFonts w:ascii="Times New Roman" w:hAnsi="Times New Roman" w:cs="Times New Roman"/>
          <w:color w:val="000000" w:themeColor="text1"/>
        </w:rPr>
        <w:t xml:space="preserve">Среди основных видов рекламы выделяют информативную, напоминающую, убеждающую и эмоциональную. </w:t>
      </w:r>
    </w:p>
    <w:p w14:paraId="66BCBC81" w14:textId="352BC492" w:rsidR="009152F6" w:rsidRDefault="009152F6" w:rsidP="005E297C">
      <w:pPr>
        <w:spacing w:line="360" w:lineRule="auto"/>
        <w:ind w:firstLine="720"/>
        <w:jc w:val="both"/>
        <w:rPr>
          <w:rFonts w:ascii="Times New Roman" w:eastAsia="Times New Roman" w:hAnsi="Times New Roman" w:cs="Times New Roman"/>
          <w:color w:val="000000" w:themeColor="text1"/>
          <w:shd w:val="clear" w:color="auto" w:fill="FFFFFF"/>
        </w:rPr>
      </w:pPr>
      <w:r w:rsidRPr="00DA5455">
        <w:rPr>
          <w:rFonts w:ascii="Times New Roman" w:eastAsia="Times New Roman" w:hAnsi="Times New Roman" w:cs="Times New Roman"/>
          <w:color w:val="000000" w:themeColor="text1"/>
          <w:shd w:val="clear" w:color="auto" w:fill="FFFFFF"/>
        </w:rPr>
        <w:t>Реклама может быть классифицирована самым различным образом.</w:t>
      </w:r>
      <w:r w:rsidRPr="00DA5455">
        <w:rPr>
          <w:rFonts w:ascii="Times New Roman" w:eastAsia="Times New Roman" w:hAnsi="Times New Roman" w:cs="Times New Roman"/>
          <w:color w:val="000000" w:themeColor="text1"/>
        </w:rPr>
        <w:t xml:space="preserve"> По способу распространения она может быть - </w:t>
      </w:r>
      <w:r w:rsidRPr="00DA5455">
        <w:rPr>
          <w:rFonts w:ascii="Times New Roman" w:eastAsia="Times New Roman" w:hAnsi="Times New Roman" w:cs="Times New Roman"/>
          <w:color w:val="000000" w:themeColor="text1"/>
          <w:shd w:val="clear" w:color="auto" w:fill="FFFFFF"/>
        </w:rPr>
        <w:t>телевизионной, печатной (газеты, журналы), визуально-передвижной (автобусы, метро), почтовой, радиорекламой, рекламой через компьютерные Интернет. Каждый вид рекламы имеет свои преимущества и недостатки, а использование отдельного вида рекламы определяется целями, которые преследует рекламодатель.</w:t>
      </w:r>
    </w:p>
    <w:p w14:paraId="2C66BF77"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7CCBF8F7"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381B1989"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02AF75B7"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204391E6"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5B40E2AC"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6344C137"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5FB547ED"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48952CFC"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1DEB89E1"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70153768"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78FB733C"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6180B8B6"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223AF7F5"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4B4743AD"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6DFA7B62" w14:textId="77777777" w:rsidR="005E297C" w:rsidRDefault="005E297C" w:rsidP="005E297C">
      <w:pPr>
        <w:spacing w:line="360" w:lineRule="auto"/>
        <w:ind w:firstLine="720"/>
        <w:jc w:val="both"/>
        <w:rPr>
          <w:rFonts w:ascii="Times New Roman" w:eastAsia="Times New Roman" w:hAnsi="Times New Roman" w:cs="Times New Roman"/>
          <w:color w:val="000000" w:themeColor="text1"/>
          <w:shd w:val="clear" w:color="auto" w:fill="FFFFFF"/>
        </w:rPr>
      </w:pPr>
    </w:p>
    <w:p w14:paraId="7601BFEE" w14:textId="1B0D968C" w:rsidR="009152F6" w:rsidRPr="005E297C" w:rsidRDefault="005E297C" w:rsidP="005E297C">
      <w:pPr>
        <w:spacing w:line="360" w:lineRule="auto"/>
        <w:jc w:val="center"/>
        <w:rPr>
          <w:rFonts w:ascii="Times New Roman" w:hAnsi="Times New Roman"/>
          <w:b/>
          <w:szCs w:val="28"/>
        </w:rPr>
      </w:pPr>
      <w:r w:rsidRPr="005E297C">
        <w:rPr>
          <w:rFonts w:ascii="Times New Roman" w:hAnsi="Times New Roman"/>
          <w:b/>
          <w:szCs w:val="28"/>
        </w:rPr>
        <w:t>Библиографический список</w:t>
      </w:r>
    </w:p>
    <w:p w14:paraId="7355459F" w14:textId="77777777" w:rsidR="005E297C" w:rsidRDefault="005E297C" w:rsidP="00DA5455">
      <w:pPr>
        <w:spacing w:line="360" w:lineRule="auto"/>
        <w:jc w:val="both"/>
        <w:rPr>
          <w:rFonts w:ascii="Times New Roman" w:eastAsia="Times New Roman" w:hAnsi="Times New Roman" w:cs="Times New Roman"/>
          <w:color w:val="000000" w:themeColor="text1"/>
        </w:rPr>
      </w:pPr>
    </w:p>
    <w:p w14:paraId="70469E35" w14:textId="77777777" w:rsidR="00C1412E" w:rsidRDefault="005E297C" w:rsidP="00C1412E">
      <w:pPr>
        <w:pStyle w:val="aa"/>
        <w:numPr>
          <w:ilvl w:val="0"/>
          <w:numId w:val="5"/>
        </w:numPr>
        <w:spacing w:line="360" w:lineRule="auto"/>
        <w:jc w:val="both"/>
        <w:rPr>
          <w:rFonts w:ascii="Times New Roman" w:eastAsia="Times New Roman" w:hAnsi="Times New Roman" w:cs="Times New Roman"/>
          <w:color w:val="000000"/>
          <w:shd w:val="clear" w:color="auto" w:fill="FFFFFF"/>
        </w:rPr>
      </w:pPr>
      <w:r w:rsidRPr="00C1412E">
        <w:rPr>
          <w:rFonts w:ascii="Times New Roman" w:eastAsia="Times New Roman" w:hAnsi="Times New Roman" w:cs="Times New Roman"/>
          <w:color w:val="000000"/>
          <w:shd w:val="clear" w:color="auto" w:fill="FFFFFF"/>
        </w:rPr>
        <w:t xml:space="preserve">Семенов Н.А. Маркетинг. Учебное пособие. 1-е изд. </w:t>
      </w:r>
    </w:p>
    <w:p w14:paraId="295CD545" w14:textId="60305069" w:rsidR="005E297C" w:rsidRPr="00C1412E" w:rsidRDefault="005E297C" w:rsidP="00C1412E">
      <w:pPr>
        <w:pStyle w:val="aa"/>
        <w:spacing w:line="360" w:lineRule="auto"/>
        <w:jc w:val="both"/>
        <w:rPr>
          <w:rFonts w:ascii="Times New Roman" w:eastAsia="Times New Roman" w:hAnsi="Times New Roman" w:cs="Times New Roman"/>
          <w:color w:val="000000"/>
          <w:shd w:val="clear" w:color="auto" w:fill="FFFFFF"/>
        </w:rPr>
      </w:pPr>
      <w:r w:rsidRPr="00C1412E">
        <w:rPr>
          <w:rFonts w:ascii="Times New Roman" w:eastAsia="Times New Roman" w:hAnsi="Times New Roman" w:cs="Times New Roman"/>
          <w:color w:val="000000"/>
          <w:shd w:val="clear" w:color="auto" w:fill="FFFFFF"/>
        </w:rPr>
        <w:t>Тверь: ТГТУ, 2007. 100 с.</w:t>
      </w:r>
    </w:p>
    <w:p w14:paraId="35927D08" w14:textId="4751BB1F" w:rsidR="005E297C" w:rsidRPr="00C1412E" w:rsidRDefault="005E297C" w:rsidP="00C1412E">
      <w:pPr>
        <w:pStyle w:val="aa"/>
        <w:numPr>
          <w:ilvl w:val="0"/>
          <w:numId w:val="5"/>
        </w:numPr>
        <w:spacing w:line="360" w:lineRule="auto"/>
        <w:jc w:val="both"/>
        <w:rPr>
          <w:rFonts w:ascii="Times New Roman" w:eastAsia="Times New Roman" w:hAnsi="Times New Roman" w:cs="Times New Roman"/>
          <w:color w:val="000000" w:themeColor="text1"/>
        </w:rPr>
      </w:pPr>
      <w:r w:rsidRPr="00C1412E">
        <w:rPr>
          <w:rFonts w:ascii="Times New Roman" w:hAnsi="Times New Roman" w:cs="Times New Roman"/>
        </w:rPr>
        <w:t>Бюллетень «</w:t>
      </w:r>
      <w:r w:rsidRPr="00C1412E">
        <w:rPr>
          <w:rFonts w:ascii="Times New Roman" w:hAnsi="Times New Roman" w:cs="Times New Roman"/>
          <w:lang w:val="en-US"/>
        </w:rPr>
        <w:t>Public Relations News</w:t>
      </w:r>
      <w:r w:rsidRPr="00C1412E">
        <w:rPr>
          <w:rFonts w:ascii="Times New Roman" w:hAnsi="Times New Roman" w:cs="Times New Roman"/>
        </w:rPr>
        <w:t>»</w:t>
      </w:r>
    </w:p>
    <w:p w14:paraId="05255ACF" w14:textId="77777777" w:rsidR="00C1412E" w:rsidRPr="00C1412E" w:rsidRDefault="00C1412E" w:rsidP="00C1412E">
      <w:pPr>
        <w:pStyle w:val="aa"/>
        <w:widowControl w:val="0"/>
        <w:numPr>
          <w:ilvl w:val="0"/>
          <w:numId w:val="5"/>
        </w:numPr>
        <w:autoSpaceDE w:val="0"/>
        <w:autoSpaceDN w:val="0"/>
        <w:adjustRightInd w:val="0"/>
        <w:spacing w:line="360" w:lineRule="auto"/>
        <w:jc w:val="both"/>
        <w:rPr>
          <w:rFonts w:ascii="Times New Roman" w:hAnsi="Times New Roman" w:cs="Times New Roman"/>
          <w:bCs/>
          <w:lang w:val="en-US"/>
        </w:rPr>
      </w:pPr>
      <w:r w:rsidRPr="00F54A5A">
        <w:rPr>
          <w:rFonts w:ascii="Times New Roman" w:hAnsi="Times New Roman" w:cs="Times New Roman"/>
        </w:rPr>
        <w:t>Рева В</w:t>
      </w:r>
      <w:r w:rsidRPr="00F54A5A">
        <w:rPr>
          <w:rFonts w:ascii="Times New Roman" w:hAnsi="Times New Roman" w:cs="Times New Roman"/>
          <w:bCs/>
        </w:rPr>
        <w:t>.</w:t>
      </w:r>
      <w:r w:rsidRPr="00F54A5A">
        <w:rPr>
          <w:rFonts w:ascii="Times New Roman" w:hAnsi="Times New Roman" w:cs="Times New Roman"/>
        </w:rPr>
        <w:t>Е</w:t>
      </w:r>
      <w:r w:rsidRPr="00F54A5A">
        <w:rPr>
          <w:rFonts w:ascii="Times New Roman" w:hAnsi="Times New Roman" w:cs="Times New Roman"/>
          <w:bCs/>
        </w:rPr>
        <w:t xml:space="preserve">. </w:t>
      </w:r>
      <w:r w:rsidRPr="00F54A5A">
        <w:rPr>
          <w:rFonts w:ascii="Times New Roman" w:hAnsi="Times New Roman" w:cs="Times New Roman"/>
        </w:rPr>
        <w:t>Коммуникационный менеджмент</w:t>
      </w:r>
      <w:r w:rsidRPr="00F54A5A">
        <w:rPr>
          <w:rFonts w:ascii="Times New Roman" w:hAnsi="Times New Roman" w:cs="Times New Roman"/>
          <w:bCs/>
        </w:rPr>
        <w:t xml:space="preserve">: </w:t>
      </w:r>
      <w:r w:rsidRPr="00F54A5A">
        <w:rPr>
          <w:rFonts w:ascii="Times New Roman" w:hAnsi="Times New Roman" w:cs="Times New Roman"/>
        </w:rPr>
        <w:t>Учебно</w:t>
      </w:r>
      <w:r w:rsidRPr="00F54A5A">
        <w:rPr>
          <w:rFonts w:ascii="Times New Roman" w:hAnsi="Times New Roman" w:cs="Times New Roman"/>
          <w:bCs/>
        </w:rPr>
        <w:t>-</w:t>
      </w:r>
      <w:r w:rsidRPr="00F54A5A">
        <w:rPr>
          <w:rFonts w:ascii="Times New Roman" w:hAnsi="Times New Roman" w:cs="Times New Roman"/>
        </w:rPr>
        <w:t>методическое пособие</w:t>
      </w:r>
      <w:r w:rsidRPr="00F54A5A">
        <w:rPr>
          <w:rFonts w:ascii="Times New Roman" w:hAnsi="Times New Roman" w:cs="Times New Roman"/>
          <w:bCs/>
        </w:rPr>
        <w:t xml:space="preserve">. </w:t>
      </w:r>
      <w:r w:rsidRPr="00C1412E">
        <w:rPr>
          <w:rFonts w:ascii="Times New Roman" w:hAnsi="Times New Roman" w:cs="Times New Roman"/>
          <w:lang w:val="en-US"/>
        </w:rPr>
        <w:t>Электронная версия</w:t>
      </w:r>
      <w:r w:rsidRPr="00C1412E">
        <w:rPr>
          <w:rFonts w:ascii="Times New Roman" w:hAnsi="Times New Roman" w:cs="Times New Roman"/>
          <w:bCs/>
          <w:lang w:val="en-US"/>
        </w:rPr>
        <w:t xml:space="preserve">, </w:t>
      </w:r>
      <w:r w:rsidRPr="00C1412E">
        <w:rPr>
          <w:rFonts w:ascii="Times New Roman" w:hAnsi="Times New Roman" w:cs="Times New Roman"/>
          <w:lang w:val="en-US"/>
        </w:rPr>
        <w:t>Пенза</w:t>
      </w:r>
      <w:r w:rsidRPr="00C1412E">
        <w:rPr>
          <w:rFonts w:ascii="Times New Roman" w:hAnsi="Times New Roman" w:cs="Times New Roman"/>
          <w:bCs/>
          <w:lang w:val="en-US"/>
        </w:rPr>
        <w:t xml:space="preserve">. </w:t>
      </w:r>
      <w:r w:rsidRPr="00C1412E">
        <w:rPr>
          <w:rFonts w:ascii="Times New Roman" w:hAnsi="Times New Roman" w:cs="Times New Roman"/>
          <w:lang w:val="en-US"/>
        </w:rPr>
        <w:t>Изд</w:t>
      </w:r>
      <w:r w:rsidRPr="00C1412E">
        <w:rPr>
          <w:rFonts w:ascii="Times New Roman" w:hAnsi="Times New Roman" w:cs="Times New Roman"/>
          <w:bCs/>
          <w:lang w:val="en-US"/>
        </w:rPr>
        <w:t xml:space="preserve">. </w:t>
      </w:r>
      <w:r w:rsidRPr="00C1412E">
        <w:rPr>
          <w:rFonts w:ascii="Times New Roman" w:hAnsi="Times New Roman" w:cs="Times New Roman"/>
          <w:lang w:val="en-US"/>
        </w:rPr>
        <w:t xml:space="preserve">ПГУ </w:t>
      </w:r>
      <w:r w:rsidRPr="00C1412E">
        <w:rPr>
          <w:rFonts w:ascii="Times New Roman" w:hAnsi="Times New Roman" w:cs="Times New Roman"/>
          <w:bCs/>
          <w:lang w:val="en-US"/>
        </w:rPr>
        <w:t>. 2003.</w:t>
      </w:r>
    </w:p>
    <w:p w14:paraId="616398A2" w14:textId="77777777" w:rsidR="00C1412E" w:rsidRPr="00C1412E" w:rsidRDefault="00C1412E" w:rsidP="00C1412E">
      <w:pPr>
        <w:pStyle w:val="aa"/>
        <w:numPr>
          <w:ilvl w:val="0"/>
          <w:numId w:val="5"/>
        </w:numPr>
        <w:spacing w:line="360" w:lineRule="auto"/>
        <w:jc w:val="both"/>
        <w:rPr>
          <w:rFonts w:ascii="Times New Roman" w:eastAsia="Times New Roman" w:hAnsi="Times New Roman" w:cs="Times New Roman"/>
          <w:color w:val="000000" w:themeColor="text1"/>
        </w:rPr>
      </w:pPr>
      <w:r w:rsidRPr="00C1412E">
        <w:rPr>
          <w:rFonts w:ascii="Times New Roman" w:hAnsi="Times New Roman" w:cs="Times New Roman"/>
          <w:bCs/>
        </w:rPr>
        <w:t xml:space="preserve">Зверинцев А. Б. </w:t>
      </w:r>
      <w:r w:rsidRPr="00C1412E">
        <w:rPr>
          <w:rFonts w:ascii="Times New Roman" w:hAnsi="Times New Roman" w:cs="Times New Roman"/>
        </w:rPr>
        <w:t xml:space="preserve">3 43 Коммуникационный менеджмент. Рабочая книга менеджера </w:t>
      </w:r>
      <w:r w:rsidRPr="00C1412E">
        <w:rPr>
          <w:rFonts w:ascii="Times New Roman" w:hAnsi="Times New Roman" w:cs="Times New Roman"/>
          <w:lang w:val="en-US"/>
        </w:rPr>
        <w:t>PR</w:t>
      </w:r>
      <w:r w:rsidRPr="00C1412E">
        <w:rPr>
          <w:rFonts w:ascii="Times New Roman" w:hAnsi="Times New Roman" w:cs="Times New Roman"/>
        </w:rPr>
        <w:t>. — Санкт-Петербург: Изд-во Буковско</w:t>
      </w:r>
      <w:r w:rsidRPr="00C1412E">
        <w:rPr>
          <w:rFonts w:ascii="Times New Roman" w:hAnsi="Times New Roman" w:cs="Times New Roman"/>
        </w:rPr>
        <w:softHyphen/>
        <w:t>го, 1995. — 267 с.</w:t>
      </w:r>
    </w:p>
    <w:p w14:paraId="654C1C3E" w14:textId="388F71CD" w:rsidR="00C1412E" w:rsidRPr="00C1412E" w:rsidRDefault="00C1412E" w:rsidP="00C1412E">
      <w:pPr>
        <w:pStyle w:val="aa"/>
        <w:numPr>
          <w:ilvl w:val="0"/>
          <w:numId w:val="5"/>
        </w:numPr>
        <w:spacing w:line="360" w:lineRule="auto"/>
        <w:jc w:val="both"/>
        <w:rPr>
          <w:rFonts w:ascii="Times New Roman" w:eastAsia="Times New Roman" w:hAnsi="Times New Roman" w:cs="Times New Roman"/>
          <w:color w:val="000000" w:themeColor="text1"/>
        </w:rPr>
      </w:pPr>
      <w:r w:rsidRPr="00C1412E">
        <w:rPr>
          <w:rFonts w:ascii="Times New Roman" w:hAnsi="Times New Roman" w:cs="Times New Roman"/>
        </w:rPr>
        <w:t>http://ru.wikipedia.org/wiki/</w:t>
      </w:r>
    </w:p>
    <w:p w14:paraId="0FEBCF17" w14:textId="57BE276B" w:rsidR="00C1412E" w:rsidRPr="004C01CF" w:rsidRDefault="00C1412E" w:rsidP="00C1412E"/>
    <w:sectPr w:rsidR="00C1412E" w:rsidRPr="004C01CF" w:rsidSect="00A407EA">
      <w:headerReference w:type="even" r:id="rId8"/>
      <w:headerReference w:type="default" r:id="rId9"/>
      <w:pgSz w:w="11900" w:h="16840"/>
      <w:pgMar w:top="1440" w:right="1134" w:bottom="1440" w:left="1985"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34AA2" w14:textId="77777777" w:rsidR="00020CB3" w:rsidRDefault="00020CB3" w:rsidP="00B934D4">
      <w:r>
        <w:separator/>
      </w:r>
    </w:p>
  </w:endnote>
  <w:endnote w:type="continuationSeparator" w:id="0">
    <w:p w14:paraId="0CC1B5AC" w14:textId="77777777" w:rsidR="00020CB3" w:rsidRDefault="00020CB3" w:rsidP="00B9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3C0D0" w14:textId="77777777" w:rsidR="00020CB3" w:rsidRDefault="00020CB3" w:rsidP="00B934D4">
      <w:r>
        <w:separator/>
      </w:r>
    </w:p>
  </w:footnote>
  <w:footnote w:type="continuationSeparator" w:id="0">
    <w:p w14:paraId="1EECABD0" w14:textId="77777777" w:rsidR="00020CB3" w:rsidRDefault="00020CB3" w:rsidP="00B934D4">
      <w:r>
        <w:continuationSeparator/>
      </w:r>
    </w:p>
  </w:footnote>
  <w:footnote w:id="1">
    <w:p w14:paraId="507A1A50" w14:textId="5FE1BACE" w:rsidR="005E297C" w:rsidRPr="005E297C" w:rsidRDefault="005E297C" w:rsidP="00B52726">
      <w:pPr>
        <w:rPr>
          <w:rFonts w:ascii="Times New Roman" w:eastAsia="Times New Roman" w:hAnsi="Times New Roman" w:cs="Times New Roman"/>
          <w:sz w:val="20"/>
          <w:szCs w:val="20"/>
        </w:rPr>
      </w:pPr>
      <w:r w:rsidRPr="005E297C">
        <w:rPr>
          <w:rStyle w:val="a7"/>
          <w:rFonts w:ascii="Times New Roman" w:hAnsi="Times New Roman" w:cs="Times New Roman"/>
          <w:sz w:val="20"/>
          <w:szCs w:val="20"/>
        </w:rPr>
        <w:footnoteRef/>
      </w:r>
      <w:r w:rsidRPr="005E297C">
        <w:rPr>
          <w:rFonts w:ascii="Times New Roman" w:hAnsi="Times New Roman" w:cs="Times New Roman"/>
          <w:sz w:val="20"/>
          <w:szCs w:val="20"/>
        </w:rPr>
        <w:t xml:space="preserve"> </w:t>
      </w:r>
      <w:r w:rsidRPr="005E297C">
        <w:rPr>
          <w:rFonts w:ascii="Times New Roman" w:eastAsia="Times New Roman" w:hAnsi="Times New Roman" w:cs="Times New Roman"/>
          <w:color w:val="000000"/>
          <w:sz w:val="20"/>
          <w:szCs w:val="20"/>
          <w:shd w:val="clear" w:color="auto" w:fill="FFFFFF"/>
        </w:rPr>
        <w:t>Семенов Н.А. Маркетинг. Учебное пособие. 1-е изд. Тверь: ТГТУ, 2007. 100 с. (41 страница)</w:t>
      </w:r>
    </w:p>
  </w:footnote>
  <w:footnote w:id="2">
    <w:p w14:paraId="77505F4D" w14:textId="77777777" w:rsidR="005E297C" w:rsidRPr="005E297C" w:rsidRDefault="005E297C">
      <w:pPr>
        <w:pStyle w:val="a5"/>
        <w:rPr>
          <w:rFonts w:ascii="Times New Roman" w:hAnsi="Times New Roman" w:cs="Times New Roman"/>
          <w:sz w:val="20"/>
          <w:szCs w:val="20"/>
          <w:lang w:val="en-US"/>
        </w:rPr>
      </w:pPr>
      <w:r w:rsidRPr="005E297C">
        <w:rPr>
          <w:rStyle w:val="a7"/>
          <w:rFonts w:ascii="Times New Roman" w:hAnsi="Times New Roman" w:cs="Times New Roman"/>
          <w:sz w:val="20"/>
          <w:szCs w:val="20"/>
        </w:rPr>
        <w:footnoteRef/>
      </w:r>
      <w:r w:rsidRPr="00F54A5A">
        <w:rPr>
          <w:rFonts w:ascii="Times New Roman" w:hAnsi="Times New Roman" w:cs="Times New Roman"/>
          <w:sz w:val="20"/>
          <w:szCs w:val="20"/>
          <w:lang w:val="en-US"/>
        </w:rPr>
        <w:t xml:space="preserve"> </w:t>
      </w:r>
      <w:r w:rsidRPr="005E297C">
        <w:rPr>
          <w:rFonts w:ascii="Times New Roman" w:hAnsi="Times New Roman" w:cs="Times New Roman"/>
          <w:sz w:val="20"/>
          <w:szCs w:val="20"/>
        </w:rPr>
        <w:t>Бюллетень</w:t>
      </w:r>
      <w:r w:rsidRPr="00F54A5A">
        <w:rPr>
          <w:rFonts w:ascii="Times New Roman" w:hAnsi="Times New Roman" w:cs="Times New Roman"/>
          <w:sz w:val="20"/>
          <w:szCs w:val="20"/>
          <w:lang w:val="en-US"/>
        </w:rPr>
        <w:t xml:space="preserve"> «</w:t>
      </w:r>
      <w:r w:rsidRPr="005E297C">
        <w:rPr>
          <w:rFonts w:ascii="Times New Roman" w:hAnsi="Times New Roman" w:cs="Times New Roman"/>
          <w:sz w:val="20"/>
          <w:szCs w:val="20"/>
          <w:lang w:val="en-US"/>
        </w:rPr>
        <w:t>Public Relations News</w:t>
      </w:r>
      <w:r w:rsidRPr="00F54A5A">
        <w:rPr>
          <w:rFonts w:ascii="Times New Roman" w:hAnsi="Times New Roman" w:cs="Times New Roman"/>
          <w:sz w:val="20"/>
          <w:szCs w:val="20"/>
          <w:lang w:val="en-US"/>
        </w:rPr>
        <w:t>»</w:t>
      </w:r>
    </w:p>
  </w:footnote>
  <w:footnote w:id="3">
    <w:p w14:paraId="200B5083" w14:textId="48E01DEE" w:rsidR="005E297C" w:rsidRPr="00F54A5A" w:rsidRDefault="005E297C">
      <w:pPr>
        <w:pStyle w:val="a5"/>
        <w:rPr>
          <w:rFonts w:ascii="Times New Roman" w:hAnsi="Times New Roman" w:cs="Times New Roman"/>
          <w:sz w:val="20"/>
          <w:szCs w:val="20"/>
          <w:lang w:val="en-US"/>
        </w:rPr>
      </w:pPr>
      <w:r w:rsidRPr="005E297C">
        <w:rPr>
          <w:rStyle w:val="a7"/>
          <w:rFonts w:ascii="Times New Roman" w:hAnsi="Times New Roman" w:cs="Times New Roman"/>
          <w:sz w:val="20"/>
          <w:szCs w:val="20"/>
        </w:rPr>
        <w:footnoteRef/>
      </w:r>
      <w:r w:rsidRPr="00F54A5A">
        <w:rPr>
          <w:rFonts w:ascii="Times New Roman" w:hAnsi="Times New Roman" w:cs="Times New Roman"/>
          <w:sz w:val="20"/>
          <w:szCs w:val="20"/>
          <w:lang w:val="en-US"/>
        </w:rPr>
        <w:t xml:space="preserve"> http://ru.wikipedia.org/wiki/</w:t>
      </w:r>
      <w:r w:rsidRPr="005E297C">
        <w:rPr>
          <w:rFonts w:ascii="Times New Roman" w:hAnsi="Times New Roman" w:cs="Times New Roman"/>
          <w:sz w:val="20"/>
          <w:szCs w:val="20"/>
        </w:rPr>
        <w:t>Директ</w:t>
      </w:r>
      <w:r w:rsidRPr="00F54A5A">
        <w:rPr>
          <w:rFonts w:ascii="Times New Roman" w:hAnsi="Times New Roman" w:cs="Times New Roman"/>
          <w:sz w:val="20"/>
          <w:szCs w:val="20"/>
          <w:lang w:val="en-US"/>
        </w:rPr>
        <w:t>-</w:t>
      </w:r>
      <w:r w:rsidRPr="005E297C">
        <w:rPr>
          <w:rFonts w:ascii="Times New Roman" w:hAnsi="Times New Roman" w:cs="Times New Roman"/>
          <w:sz w:val="20"/>
          <w:szCs w:val="20"/>
        </w:rPr>
        <w:t>маркетинг</w:t>
      </w:r>
    </w:p>
  </w:footnote>
  <w:footnote w:id="4">
    <w:p w14:paraId="1711A207" w14:textId="3B9F0DD0" w:rsidR="005E297C" w:rsidRPr="00F54A5A" w:rsidRDefault="005E297C">
      <w:pPr>
        <w:pStyle w:val="a5"/>
        <w:rPr>
          <w:rFonts w:ascii="Times New Roman" w:hAnsi="Times New Roman" w:cs="Times New Roman"/>
          <w:sz w:val="20"/>
          <w:szCs w:val="20"/>
          <w:lang w:val="en-US"/>
        </w:rPr>
      </w:pPr>
      <w:r w:rsidRPr="005E297C">
        <w:rPr>
          <w:rStyle w:val="a7"/>
          <w:rFonts w:ascii="Times New Roman" w:hAnsi="Times New Roman" w:cs="Times New Roman"/>
          <w:sz w:val="20"/>
          <w:szCs w:val="20"/>
        </w:rPr>
        <w:footnoteRef/>
      </w:r>
      <w:r w:rsidRPr="00F54A5A">
        <w:rPr>
          <w:rFonts w:ascii="Times New Roman" w:hAnsi="Times New Roman" w:cs="Times New Roman"/>
          <w:sz w:val="20"/>
          <w:szCs w:val="20"/>
          <w:lang w:val="en-US"/>
        </w:rPr>
        <w:t xml:space="preserve"> http://ru.wikipedia.org/wiki/</w:t>
      </w:r>
      <w:r w:rsidRPr="005E297C">
        <w:rPr>
          <w:rFonts w:ascii="Times New Roman" w:hAnsi="Times New Roman" w:cs="Times New Roman"/>
          <w:sz w:val="20"/>
          <w:szCs w:val="20"/>
        </w:rPr>
        <w:t>Программа</w:t>
      </w:r>
      <w:r w:rsidRPr="00F54A5A">
        <w:rPr>
          <w:rFonts w:ascii="Times New Roman" w:hAnsi="Times New Roman" w:cs="Times New Roman"/>
          <w:sz w:val="20"/>
          <w:szCs w:val="20"/>
          <w:lang w:val="en-US"/>
        </w:rPr>
        <w:t>_</w:t>
      </w:r>
      <w:r w:rsidRPr="005E297C">
        <w:rPr>
          <w:rFonts w:ascii="Times New Roman" w:hAnsi="Times New Roman" w:cs="Times New Roman"/>
          <w:sz w:val="20"/>
          <w:szCs w:val="20"/>
        </w:rPr>
        <w:t>лояльности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F82E6" w14:textId="77777777" w:rsidR="00A407EA" w:rsidRDefault="00A407EA" w:rsidP="0025641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8187F7C" w14:textId="77777777" w:rsidR="00A407EA" w:rsidRDefault="00A407EA" w:rsidP="00A407EA">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C48E" w14:textId="77777777" w:rsidR="00A407EA" w:rsidRDefault="00A407EA" w:rsidP="0025641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F54A5A">
      <w:rPr>
        <w:rStyle w:val="ae"/>
        <w:noProof/>
      </w:rPr>
      <w:t>4</w:t>
    </w:r>
    <w:r>
      <w:rPr>
        <w:rStyle w:val="ae"/>
      </w:rPr>
      <w:fldChar w:fldCharType="end"/>
    </w:r>
  </w:p>
  <w:p w14:paraId="726CF4F8" w14:textId="77777777" w:rsidR="00A407EA" w:rsidRDefault="00A407EA" w:rsidP="00A407EA">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460C8"/>
    <w:multiLevelType w:val="multilevel"/>
    <w:tmpl w:val="DD72025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1">
    <w:nsid w:val="2BB02C77"/>
    <w:multiLevelType w:val="multilevel"/>
    <w:tmpl w:val="35D22D4E"/>
    <w:lvl w:ilvl="0">
      <w:start w:val="1"/>
      <w:numFmt w:val="decimal"/>
      <w:lvlText w:val="%1."/>
      <w:lvlJc w:val="left"/>
      <w:pPr>
        <w:ind w:left="450" w:hanging="450"/>
      </w:pPr>
      <w:rPr>
        <w:rFonts w:hint="default"/>
      </w:rPr>
    </w:lvl>
    <w:lvl w:ilvl="1">
      <w:start w:val="1"/>
      <w:numFmt w:val="decimal"/>
      <w:lvlText w:val="%1.%2."/>
      <w:lvlJc w:val="left"/>
      <w:pPr>
        <w:ind w:left="681" w:hanging="720"/>
      </w:pPr>
      <w:rPr>
        <w:rFonts w:hint="default"/>
      </w:rPr>
    </w:lvl>
    <w:lvl w:ilvl="2">
      <w:start w:val="1"/>
      <w:numFmt w:val="decimal"/>
      <w:lvlText w:val="%1.%2.%3."/>
      <w:lvlJc w:val="left"/>
      <w:pPr>
        <w:ind w:left="642" w:hanging="720"/>
      </w:pPr>
      <w:rPr>
        <w:rFonts w:hint="default"/>
      </w:rPr>
    </w:lvl>
    <w:lvl w:ilvl="3">
      <w:start w:val="1"/>
      <w:numFmt w:val="decimal"/>
      <w:lvlText w:val="%1.%2.%3.%4."/>
      <w:lvlJc w:val="left"/>
      <w:pPr>
        <w:ind w:left="963" w:hanging="1080"/>
      </w:pPr>
      <w:rPr>
        <w:rFonts w:hint="default"/>
      </w:rPr>
    </w:lvl>
    <w:lvl w:ilvl="4">
      <w:start w:val="1"/>
      <w:numFmt w:val="decimal"/>
      <w:lvlText w:val="%1.%2.%3.%4.%5."/>
      <w:lvlJc w:val="left"/>
      <w:pPr>
        <w:ind w:left="924" w:hanging="1080"/>
      </w:pPr>
      <w:rPr>
        <w:rFonts w:hint="default"/>
      </w:rPr>
    </w:lvl>
    <w:lvl w:ilvl="5">
      <w:start w:val="1"/>
      <w:numFmt w:val="decimal"/>
      <w:lvlText w:val="%1.%2.%3.%4.%5.%6."/>
      <w:lvlJc w:val="left"/>
      <w:pPr>
        <w:ind w:left="1245" w:hanging="1440"/>
      </w:pPr>
      <w:rPr>
        <w:rFonts w:hint="default"/>
      </w:rPr>
    </w:lvl>
    <w:lvl w:ilvl="6">
      <w:start w:val="1"/>
      <w:numFmt w:val="decimal"/>
      <w:lvlText w:val="%1.%2.%3.%4.%5.%6.%7."/>
      <w:lvlJc w:val="left"/>
      <w:pPr>
        <w:ind w:left="1566" w:hanging="1800"/>
      </w:pPr>
      <w:rPr>
        <w:rFonts w:hint="default"/>
      </w:rPr>
    </w:lvl>
    <w:lvl w:ilvl="7">
      <w:start w:val="1"/>
      <w:numFmt w:val="decimal"/>
      <w:lvlText w:val="%1.%2.%3.%4.%5.%6.%7.%8."/>
      <w:lvlJc w:val="left"/>
      <w:pPr>
        <w:ind w:left="1527" w:hanging="1800"/>
      </w:pPr>
      <w:rPr>
        <w:rFonts w:hint="default"/>
      </w:rPr>
    </w:lvl>
    <w:lvl w:ilvl="8">
      <w:start w:val="1"/>
      <w:numFmt w:val="decimal"/>
      <w:lvlText w:val="%1.%2.%3.%4.%5.%6.%7.%8.%9."/>
      <w:lvlJc w:val="left"/>
      <w:pPr>
        <w:ind w:left="1848" w:hanging="2160"/>
      </w:pPr>
      <w:rPr>
        <w:rFonts w:hint="default"/>
      </w:rPr>
    </w:lvl>
  </w:abstractNum>
  <w:abstractNum w:abstractNumId="2">
    <w:nsid w:val="325B7889"/>
    <w:multiLevelType w:val="hybridMultilevel"/>
    <w:tmpl w:val="FDCC2AE6"/>
    <w:lvl w:ilvl="0" w:tplc="60E0E40A">
      <w:start w:val="1"/>
      <w:numFmt w:val="decimal"/>
      <w:lvlText w:val="%1."/>
      <w:lvlJc w:val="left"/>
      <w:pPr>
        <w:ind w:left="720" w:hanging="360"/>
      </w:pPr>
      <w:rPr>
        <w:rFonts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6F443E"/>
    <w:multiLevelType w:val="multilevel"/>
    <w:tmpl w:val="8E3A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D72C38"/>
    <w:multiLevelType w:val="hybridMultilevel"/>
    <w:tmpl w:val="94ACF902"/>
    <w:lvl w:ilvl="0" w:tplc="F6941234">
      <w:start w:val="1"/>
      <w:numFmt w:val="bullet"/>
      <w:lvlText w:val="-"/>
      <w:lvlJc w:val="left"/>
      <w:pPr>
        <w:ind w:left="720" w:hanging="360"/>
      </w:pPr>
      <w:rPr>
        <w:rFonts w:ascii="Tahoma" w:eastAsiaTheme="minorEastAsia" w:hAnsi="Tahom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9A1276"/>
    <w:multiLevelType w:val="hybridMultilevel"/>
    <w:tmpl w:val="FDCC2AE6"/>
    <w:lvl w:ilvl="0" w:tplc="60E0E40A">
      <w:start w:val="1"/>
      <w:numFmt w:val="decimal"/>
      <w:lvlText w:val="%1."/>
      <w:lvlJc w:val="left"/>
      <w:pPr>
        <w:ind w:left="720" w:hanging="360"/>
      </w:pPr>
      <w:rPr>
        <w:rFonts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997418"/>
    <w:multiLevelType w:val="hybridMultilevel"/>
    <w:tmpl w:val="FDCC2AE6"/>
    <w:lvl w:ilvl="0" w:tplc="60E0E40A">
      <w:start w:val="1"/>
      <w:numFmt w:val="decimal"/>
      <w:lvlText w:val="%1."/>
      <w:lvlJc w:val="left"/>
      <w:pPr>
        <w:ind w:left="720" w:hanging="360"/>
      </w:pPr>
      <w:rPr>
        <w:rFonts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803"/>
    <w:rsid w:val="00020CB3"/>
    <w:rsid w:val="00392E17"/>
    <w:rsid w:val="005E297C"/>
    <w:rsid w:val="0062350D"/>
    <w:rsid w:val="00821DB1"/>
    <w:rsid w:val="008D4AF6"/>
    <w:rsid w:val="008E0464"/>
    <w:rsid w:val="009152F6"/>
    <w:rsid w:val="00A10F44"/>
    <w:rsid w:val="00A25FA0"/>
    <w:rsid w:val="00A407EA"/>
    <w:rsid w:val="00B26803"/>
    <w:rsid w:val="00B52726"/>
    <w:rsid w:val="00B934D4"/>
    <w:rsid w:val="00C1412E"/>
    <w:rsid w:val="00CB4B82"/>
    <w:rsid w:val="00DA5455"/>
    <w:rsid w:val="00E2704F"/>
    <w:rsid w:val="00EB2576"/>
    <w:rsid w:val="00F06B03"/>
    <w:rsid w:val="00F54A5A"/>
    <w:rsid w:val="00F749C5"/>
    <w:rsid w:val="00F756B8"/>
    <w:rsid w:val="00FB0BB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3CAC9D"/>
  <w14:defaultImageDpi w14:val="300"/>
  <w15:docId w15:val="{BE9124AE-C9C3-40F9-B8EB-713EDA22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DA5455"/>
    <w:pPr>
      <w:keepNext/>
      <w:jc w:val="center"/>
      <w:outlineLvl w:val="1"/>
    </w:pPr>
    <w:rPr>
      <w:rFonts w:ascii="Times New Roman" w:eastAsia="Times New Roman" w:hAnsi="Times New Roman" w:cs="Times New Roman"/>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6803"/>
    <w:pPr>
      <w:spacing w:before="100" w:beforeAutospacing="1" w:after="100" w:afterAutospacing="1"/>
    </w:pPr>
    <w:rPr>
      <w:rFonts w:ascii="Times" w:hAnsi="Times" w:cs="Times New Roman"/>
      <w:sz w:val="20"/>
      <w:szCs w:val="20"/>
    </w:rPr>
  </w:style>
  <w:style w:type="character" w:customStyle="1" w:styleId="apple-converted-space">
    <w:name w:val="apple-converted-space"/>
    <w:basedOn w:val="a0"/>
    <w:rsid w:val="00CB4B82"/>
  </w:style>
  <w:style w:type="character" w:styleId="a4">
    <w:name w:val="Hyperlink"/>
    <w:basedOn w:val="a0"/>
    <w:uiPriority w:val="99"/>
    <w:unhideWhenUsed/>
    <w:rsid w:val="00CB4B82"/>
    <w:rPr>
      <w:color w:val="0000FF"/>
      <w:u w:val="single"/>
    </w:rPr>
  </w:style>
  <w:style w:type="paragraph" w:styleId="a5">
    <w:name w:val="footnote text"/>
    <w:basedOn w:val="a"/>
    <w:link w:val="a6"/>
    <w:uiPriority w:val="99"/>
    <w:unhideWhenUsed/>
    <w:rsid w:val="00B934D4"/>
  </w:style>
  <w:style w:type="character" w:customStyle="1" w:styleId="a6">
    <w:name w:val="Текст сноски Знак"/>
    <w:basedOn w:val="a0"/>
    <w:link w:val="a5"/>
    <w:uiPriority w:val="99"/>
    <w:rsid w:val="00B934D4"/>
  </w:style>
  <w:style w:type="character" w:styleId="a7">
    <w:name w:val="footnote reference"/>
    <w:basedOn w:val="a0"/>
    <w:uiPriority w:val="99"/>
    <w:unhideWhenUsed/>
    <w:rsid w:val="00B934D4"/>
    <w:rPr>
      <w:vertAlign w:val="superscript"/>
    </w:rPr>
  </w:style>
  <w:style w:type="character" w:styleId="a8">
    <w:name w:val="Emphasis"/>
    <w:basedOn w:val="a0"/>
    <w:uiPriority w:val="20"/>
    <w:qFormat/>
    <w:rsid w:val="00E2704F"/>
    <w:rPr>
      <w:i/>
      <w:iCs/>
    </w:rPr>
  </w:style>
  <w:style w:type="table" w:styleId="a9">
    <w:name w:val="Table Grid"/>
    <w:basedOn w:val="a1"/>
    <w:uiPriority w:val="59"/>
    <w:rsid w:val="00E270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2704F"/>
    <w:pPr>
      <w:ind w:left="720"/>
      <w:contextualSpacing/>
    </w:pPr>
  </w:style>
  <w:style w:type="character" w:styleId="ab">
    <w:name w:val="Strong"/>
    <w:basedOn w:val="a0"/>
    <w:uiPriority w:val="22"/>
    <w:qFormat/>
    <w:rsid w:val="00FB0BBA"/>
    <w:rPr>
      <w:b/>
      <w:bCs/>
    </w:rPr>
  </w:style>
  <w:style w:type="character" w:customStyle="1" w:styleId="20">
    <w:name w:val="Заголовок 2 Знак"/>
    <w:basedOn w:val="a0"/>
    <w:link w:val="2"/>
    <w:rsid w:val="00DA5455"/>
    <w:rPr>
      <w:rFonts w:ascii="Times New Roman" w:eastAsia="Times New Roman" w:hAnsi="Times New Roman" w:cs="Times New Roman"/>
      <w:sz w:val="28"/>
      <w:szCs w:val="20"/>
      <w:u w:val="single"/>
      <w:lang w:eastAsia="ru-RU"/>
    </w:rPr>
  </w:style>
  <w:style w:type="paragraph" w:styleId="3">
    <w:name w:val="Body Text 3"/>
    <w:basedOn w:val="a"/>
    <w:link w:val="30"/>
    <w:rsid w:val="00DA5455"/>
    <w:pPr>
      <w:jc w:val="both"/>
    </w:pPr>
    <w:rPr>
      <w:rFonts w:ascii="Arial" w:eastAsia="Times New Roman" w:hAnsi="Arial" w:cs="Times New Roman"/>
      <w:sz w:val="28"/>
      <w:szCs w:val="20"/>
      <w:lang w:eastAsia="ru-RU"/>
    </w:rPr>
  </w:style>
  <w:style w:type="character" w:customStyle="1" w:styleId="30">
    <w:name w:val="Основной текст 3 Знак"/>
    <w:basedOn w:val="a0"/>
    <w:link w:val="3"/>
    <w:rsid w:val="00DA5455"/>
    <w:rPr>
      <w:rFonts w:ascii="Arial" w:eastAsia="Times New Roman" w:hAnsi="Arial" w:cs="Times New Roman"/>
      <w:sz w:val="28"/>
      <w:szCs w:val="20"/>
      <w:lang w:eastAsia="ru-RU"/>
    </w:rPr>
  </w:style>
  <w:style w:type="paragraph" w:customStyle="1" w:styleId="4">
    <w:name w:val="заголовок 4"/>
    <w:basedOn w:val="a"/>
    <w:next w:val="a"/>
    <w:rsid w:val="00DA5455"/>
    <w:pPr>
      <w:keepNext/>
      <w:spacing w:line="312" w:lineRule="auto"/>
      <w:ind w:left="284" w:firstLine="851"/>
      <w:jc w:val="both"/>
    </w:pPr>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A407EA"/>
    <w:pPr>
      <w:tabs>
        <w:tab w:val="center" w:pos="4153"/>
        <w:tab w:val="right" w:pos="8306"/>
      </w:tabs>
    </w:pPr>
  </w:style>
  <w:style w:type="character" w:customStyle="1" w:styleId="ad">
    <w:name w:val="Верхний колонтитул Знак"/>
    <w:basedOn w:val="a0"/>
    <w:link w:val="ac"/>
    <w:uiPriority w:val="99"/>
    <w:rsid w:val="00A407EA"/>
  </w:style>
  <w:style w:type="character" w:styleId="ae">
    <w:name w:val="page number"/>
    <w:basedOn w:val="a0"/>
    <w:uiPriority w:val="99"/>
    <w:semiHidden/>
    <w:unhideWhenUsed/>
    <w:rsid w:val="00A40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7172">
      <w:bodyDiv w:val="1"/>
      <w:marLeft w:val="0"/>
      <w:marRight w:val="0"/>
      <w:marTop w:val="0"/>
      <w:marBottom w:val="0"/>
      <w:divBdr>
        <w:top w:val="none" w:sz="0" w:space="0" w:color="auto"/>
        <w:left w:val="none" w:sz="0" w:space="0" w:color="auto"/>
        <w:bottom w:val="none" w:sz="0" w:space="0" w:color="auto"/>
        <w:right w:val="none" w:sz="0" w:space="0" w:color="auto"/>
      </w:divBdr>
    </w:div>
    <w:div w:id="206600578">
      <w:bodyDiv w:val="1"/>
      <w:marLeft w:val="0"/>
      <w:marRight w:val="0"/>
      <w:marTop w:val="0"/>
      <w:marBottom w:val="0"/>
      <w:divBdr>
        <w:top w:val="none" w:sz="0" w:space="0" w:color="auto"/>
        <w:left w:val="none" w:sz="0" w:space="0" w:color="auto"/>
        <w:bottom w:val="none" w:sz="0" w:space="0" w:color="auto"/>
        <w:right w:val="none" w:sz="0" w:space="0" w:color="auto"/>
      </w:divBdr>
    </w:div>
    <w:div w:id="246424050">
      <w:bodyDiv w:val="1"/>
      <w:marLeft w:val="0"/>
      <w:marRight w:val="0"/>
      <w:marTop w:val="0"/>
      <w:marBottom w:val="0"/>
      <w:divBdr>
        <w:top w:val="none" w:sz="0" w:space="0" w:color="auto"/>
        <w:left w:val="none" w:sz="0" w:space="0" w:color="auto"/>
        <w:bottom w:val="none" w:sz="0" w:space="0" w:color="auto"/>
        <w:right w:val="none" w:sz="0" w:space="0" w:color="auto"/>
      </w:divBdr>
    </w:div>
    <w:div w:id="283200648">
      <w:bodyDiv w:val="1"/>
      <w:marLeft w:val="0"/>
      <w:marRight w:val="0"/>
      <w:marTop w:val="0"/>
      <w:marBottom w:val="0"/>
      <w:divBdr>
        <w:top w:val="none" w:sz="0" w:space="0" w:color="auto"/>
        <w:left w:val="none" w:sz="0" w:space="0" w:color="auto"/>
        <w:bottom w:val="none" w:sz="0" w:space="0" w:color="auto"/>
        <w:right w:val="none" w:sz="0" w:space="0" w:color="auto"/>
      </w:divBdr>
    </w:div>
    <w:div w:id="322977419">
      <w:bodyDiv w:val="1"/>
      <w:marLeft w:val="0"/>
      <w:marRight w:val="0"/>
      <w:marTop w:val="0"/>
      <w:marBottom w:val="0"/>
      <w:divBdr>
        <w:top w:val="none" w:sz="0" w:space="0" w:color="auto"/>
        <w:left w:val="none" w:sz="0" w:space="0" w:color="auto"/>
        <w:bottom w:val="none" w:sz="0" w:space="0" w:color="auto"/>
        <w:right w:val="none" w:sz="0" w:space="0" w:color="auto"/>
      </w:divBdr>
    </w:div>
    <w:div w:id="361058060">
      <w:bodyDiv w:val="1"/>
      <w:marLeft w:val="0"/>
      <w:marRight w:val="0"/>
      <w:marTop w:val="0"/>
      <w:marBottom w:val="0"/>
      <w:divBdr>
        <w:top w:val="none" w:sz="0" w:space="0" w:color="auto"/>
        <w:left w:val="none" w:sz="0" w:space="0" w:color="auto"/>
        <w:bottom w:val="none" w:sz="0" w:space="0" w:color="auto"/>
        <w:right w:val="none" w:sz="0" w:space="0" w:color="auto"/>
      </w:divBdr>
    </w:div>
    <w:div w:id="504630594">
      <w:bodyDiv w:val="1"/>
      <w:marLeft w:val="0"/>
      <w:marRight w:val="0"/>
      <w:marTop w:val="0"/>
      <w:marBottom w:val="0"/>
      <w:divBdr>
        <w:top w:val="none" w:sz="0" w:space="0" w:color="auto"/>
        <w:left w:val="none" w:sz="0" w:space="0" w:color="auto"/>
        <w:bottom w:val="none" w:sz="0" w:space="0" w:color="auto"/>
        <w:right w:val="none" w:sz="0" w:space="0" w:color="auto"/>
      </w:divBdr>
    </w:div>
    <w:div w:id="545218539">
      <w:bodyDiv w:val="1"/>
      <w:marLeft w:val="0"/>
      <w:marRight w:val="0"/>
      <w:marTop w:val="0"/>
      <w:marBottom w:val="0"/>
      <w:divBdr>
        <w:top w:val="none" w:sz="0" w:space="0" w:color="auto"/>
        <w:left w:val="none" w:sz="0" w:space="0" w:color="auto"/>
        <w:bottom w:val="none" w:sz="0" w:space="0" w:color="auto"/>
        <w:right w:val="none" w:sz="0" w:space="0" w:color="auto"/>
      </w:divBdr>
    </w:div>
    <w:div w:id="580717800">
      <w:bodyDiv w:val="1"/>
      <w:marLeft w:val="0"/>
      <w:marRight w:val="0"/>
      <w:marTop w:val="0"/>
      <w:marBottom w:val="0"/>
      <w:divBdr>
        <w:top w:val="none" w:sz="0" w:space="0" w:color="auto"/>
        <w:left w:val="none" w:sz="0" w:space="0" w:color="auto"/>
        <w:bottom w:val="none" w:sz="0" w:space="0" w:color="auto"/>
        <w:right w:val="none" w:sz="0" w:space="0" w:color="auto"/>
      </w:divBdr>
    </w:div>
    <w:div w:id="634717920">
      <w:bodyDiv w:val="1"/>
      <w:marLeft w:val="0"/>
      <w:marRight w:val="0"/>
      <w:marTop w:val="0"/>
      <w:marBottom w:val="0"/>
      <w:divBdr>
        <w:top w:val="none" w:sz="0" w:space="0" w:color="auto"/>
        <w:left w:val="none" w:sz="0" w:space="0" w:color="auto"/>
        <w:bottom w:val="none" w:sz="0" w:space="0" w:color="auto"/>
        <w:right w:val="none" w:sz="0" w:space="0" w:color="auto"/>
      </w:divBdr>
    </w:div>
    <w:div w:id="670252243">
      <w:bodyDiv w:val="1"/>
      <w:marLeft w:val="0"/>
      <w:marRight w:val="0"/>
      <w:marTop w:val="0"/>
      <w:marBottom w:val="0"/>
      <w:divBdr>
        <w:top w:val="none" w:sz="0" w:space="0" w:color="auto"/>
        <w:left w:val="none" w:sz="0" w:space="0" w:color="auto"/>
        <w:bottom w:val="none" w:sz="0" w:space="0" w:color="auto"/>
        <w:right w:val="none" w:sz="0" w:space="0" w:color="auto"/>
      </w:divBdr>
    </w:div>
    <w:div w:id="727999334">
      <w:bodyDiv w:val="1"/>
      <w:marLeft w:val="0"/>
      <w:marRight w:val="0"/>
      <w:marTop w:val="0"/>
      <w:marBottom w:val="0"/>
      <w:divBdr>
        <w:top w:val="none" w:sz="0" w:space="0" w:color="auto"/>
        <w:left w:val="none" w:sz="0" w:space="0" w:color="auto"/>
        <w:bottom w:val="none" w:sz="0" w:space="0" w:color="auto"/>
        <w:right w:val="none" w:sz="0" w:space="0" w:color="auto"/>
      </w:divBdr>
    </w:div>
    <w:div w:id="818964791">
      <w:bodyDiv w:val="1"/>
      <w:marLeft w:val="0"/>
      <w:marRight w:val="0"/>
      <w:marTop w:val="0"/>
      <w:marBottom w:val="0"/>
      <w:divBdr>
        <w:top w:val="none" w:sz="0" w:space="0" w:color="auto"/>
        <w:left w:val="none" w:sz="0" w:space="0" w:color="auto"/>
        <w:bottom w:val="none" w:sz="0" w:space="0" w:color="auto"/>
        <w:right w:val="none" w:sz="0" w:space="0" w:color="auto"/>
      </w:divBdr>
    </w:div>
    <w:div w:id="878054580">
      <w:bodyDiv w:val="1"/>
      <w:marLeft w:val="0"/>
      <w:marRight w:val="0"/>
      <w:marTop w:val="0"/>
      <w:marBottom w:val="0"/>
      <w:divBdr>
        <w:top w:val="none" w:sz="0" w:space="0" w:color="auto"/>
        <w:left w:val="none" w:sz="0" w:space="0" w:color="auto"/>
        <w:bottom w:val="none" w:sz="0" w:space="0" w:color="auto"/>
        <w:right w:val="none" w:sz="0" w:space="0" w:color="auto"/>
      </w:divBdr>
    </w:div>
    <w:div w:id="952519222">
      <w:bodyDiv w:val="1"/>
      <w:marLeft w:val="0"/>
      <w:marRight w:val="0"/>
      <w:marTop w:val="0"/>
      <w:marBottom w:val="0"/>
      <w:divBdr>
        <w:top w:val="none" w:sz="0" w:space="0" w:color="auto"/>
        <w:left w:val="none" w:sz="0" w:space="0" w:color="auto"/>
        <w:bottom w:val="none" w:sz="0" w:space="0" w:color="auto"/>
        <w:right w:val="none" w:sz="0" w:space="0" w:color="auto"/>
      </w:divBdr>
    </w:div>
    <w:div w:id="1161847013">
      <w:bodyDiv w:val="1"/>
      <w:marLeft w:val="0"/>
      <w:marRight w:val="0"/>
      <w:marTop w:val="0"/>
      <w:marBottom w:val="0"/>
      <w:divBdr>
        <w:top w:val="none" w:sz="0" w:space="0" w:color="auto"/>
        <w:left w:val="none" w:sz="0" w:space="0" w:color="auto"/>
        <w:bottom w:val="none" w:sz="0" w:space="0" w:color="auto"/>
        <w:right w:val="none" w:sz="0" w:space="0" w:color="auto"/>
      </w:divBdr>
    </w:div>
    <w:div w:id="1190027084">
      <w:bodyDiv w:val="1"/>
      <w:marLeft w:val="0"/>
      <w:marRight w:val="0"/>
      <w:marTop w:val="0"/>
      <w:marBottom w:val="0"/>
      <w:divBdr>
        <w:top w:val="none" w:sz="0" w:space="0" w:color="auto"/>
        <w:left w:val="none" w:sz="0" w:space="0" w:color="auto"/>
        <w:bottom w:val="none" w:sz="0" w:space="0" w:color="auto"/>
        <w:right w:val="none" w:sz="0" w:space="0" w:color="auto"/>
      </w:divBdr>
    </w:div>
    <w:div w:id="1209103339">
      <w:bodyDiv w:val="1"/>
      <w:marLeft w:val="0"/>
      <w:marRight w:val="0"/>
      <w:marTop w:val="0"/>
      <w:marBottom w:val="0"/>
      <w:divBdr>
        <w:top w:val="none" w:sz="0" w:space="0" w:color="auto"/>
        <w:left w:val="none" w:sz="0" w:space="0" w:color="auto"/>
        <w:bottom w:val="none" w:sz="0" w:space="0" w:color="auto"/>
        <w:right w:val="none" w:sz="0" w:space="0" w:color="auto"/>
      </w:divBdr>
    </w:div>
    <w:div w:id="1219977477">
      <w:bodyDiv w:val="1"/>
      <w:marLeft w:val="0"/>
      <w:marRight w:val="0"/>
      <w:marTop w:val="0"/>
      <w:marBottom w:val="0"/>
      <w:divBdr>
        <w:top w:val="none" w:sz="0" w:space="0" w:color="auto"/>
        <w:left w:val="none" w:sz="0" w:space="0" w:color="auto"/>
        <w:bottom w:val="none" w:sz="0" w:space="0" w:color="auto"/>
        <w:right w:val="none" w:sz="0" w:space="0" w:color="auto"/>
      </w:divBdr>
    </w:div>
    <w:div w:id="1232539249">
      <w:bodyDiv w:val="1"/>
      <w:marLeft w:val="0"/>
      <w:marRight w:val="0"/>
      <w:marTop w:val="0"/>
      <w:marBottom w:val="0"/>
      <w:divBdr>
        <w:top w:val="none" w:sz="0" w:space="0" w:color="auto"/>
        <w:left w:val="none" w:sz="0" w:space="0" w:color="auto"/>
        <w:bottom w:val="none" w:sz="0" w:space="0" w:color="auto"/>
        <w:right w:val="none" w:sz="0" w:space="0" w:color="auto"/>
      </w:divBdr>
    </w:div>
    <w:div w:id="1299068198">
      <w:bodyDiv w:val="1"/>
      <w:marLeft w:val="0"/>
      <w:marRight w:val="0"/>
      <w:marTop w:val="0"/>
      <w:marBottom w:val="0"/>
      <w:divBdr>
        <w:top w:val="none" w:sz="0" w:space="0" w:color="auto"/>
        <w:left w:val="none" w:sz="0" w:space="0" w:color="auto"/>
        <w:bottom w:val="none" w:sz="0" w:space="0" w:color="auto"/>
        <w:right w:val="none" w:sz="0" w:space="0" w:color="auto"/>
      </w:divBdr>
    </w:div>
    <w:div w:id="1307004187">
      <w:bodyDiv w:val="1"/>
      <w:marLeft w:val="0"/>
      <w:marRight w:val="0"/>
      <w:marTop w:val="0"/>
      <w:marBottom w:val="0"/>
      <w:divBdr>
        <w:top w:val="none" w:sz="0" w:space="0" w:color="auto"/>
        <w:left w:val="none" w:sz="0" w:space="0" w:color="auto"/>
        <w:bottom w:val="none" w:sz="0" w:space="0" w:color="auto"/>
        <w:right w:val="none" w:sz="0" w:space="0" w:color="auto"/>
      </w:divBdr>
    </w:div>
    <w:div w:id="1484156850">
      <w:bodyDiv w:val="1"/>
      <w:marLeft w:val="0"/>
      <w:marRight w:val="0"/>
      <w:marTop w:val="0"/>
      <w:marBottom w:val="0"/>
      <w:divBdr>
        <w:top w:val="none" w:sz="0" w:space="0" w:color="auto"/>
        <w:left w:val="none" w:sz="0" w:space="0" w:color="auto"/>
        <w:bottom w:val="none" w:sz="0" w:space="0" w:color="auto"/>
        <w:right w:val="none" w:sz="0" w:space="0" w:color="auto"/>
      </w:divBdr>
    </w:div>
    <w:div w:id="1485782675">
      <w:bodyDiv w:val="1"/>
      <w:marLeft w:val="0"/>
      <w:marRight w:val="0"/>
      <w:marTop w:val="0"/>
      <w:marBottom w:val="0"/>
      <w:divBdr>
        <w:top w:val="none" w:sz="0" w:space="0" w:color="auto"/>
        <w:left w:val="none" w:sz="0" w:space="0" w:color="auto"/>
        <w:bottom w:val="none" w:sz="0" w:space="0" w:color="auto"/>
        <w:right w:val="none" w:sz="0" w:space="0" w:color="auto"/>
      </w:divBdr>
    </w:div>
    <w:div w:id="1589923737">
      <w:bodyDiv w:val="1"/>
      <w:marLeft w:val="0"/>
      <w:marRight w:val="0"/>
      <w:marTop w:val="0"/>
      <w:marBottom w:val="0"/>
      <w:divBdr>
        <w:top w:val="none" w:sz="0" w:space="0" w:color="auto"/>
        <w:left w:val="none" w:sz="0" w:space="0" w:color="auto"/>
        <w:bottom w:val="none" w:sz="0" w:space="0" w:color="auto"/>
        <w:right w:val="none" w:sz="0" w:space="0" w:color="auto"/>
      </w:divBdr>
    </w:div>
    <w:div w:id="1591622082">
      <w:bodyDiv w:val="1"/>
      <w:marLeft w:val="0"/>
      <w:marRight w:val="0"/>
      <w:marTop w:val="0"/>
      <w:marBottom w:val="0"/>
      <w:divBdr>
        <w:top w:val="none" w:sz="0" w:space="0" w:color="auto"/>
        <w:left w:val="none" w:sz="0" w:space="0" w:color="auto"/>
        <w:bottom w:val="none" w:sz="0" w:space="0" w:color="auto"/>
        <w:right w:val="none" w:sz="0" w:space="0" w:color="auto"/>
      </w:divBdr>
    </w:div>
    <w:div w:id="1600209946">
      <w:bodyDiv w:val="1"/>
      <w:marLeft w:val="0"/>
      <w:marRight w:val="0"/>
      <w:marTop w:val="0"/>
      <w:marBottom w:val="0"/>
      <w:divBdr>
        <w:top w:val="none" w:sz="0" w:space="0" w:color="auto"/>
        <w:left w:val="none" w:sz="0" w:space="0" w:color="auto"/>
        <w:bottom w:val="none" w:sz="0" w:space="0" w:color="auto"/>
        <w:right w:val="none" w:sz="0" w:space="0" w:color="auto"/>
      </w:divBdr>
    </w:div>
    <w:div w:id="1649171369">
      <w:bodyDiv w:val="1"/>
      <w:marLeft w:val="0"/>
      <w:marRight w:val="0"/>
      <w:marTop w:val="0"/>
      <w:marBottom w:val="0"/>
      <w:divBdr>
        <w:top w:val="none" w:sz="0" w:space="0" w:color="auto"/>
        <w:left w:val="none" w:sz="0" w:space="0" w:color="auto"/>
        <w:bottom w:val="none" w:sz="0" w:space="0" w:color="auto"/>
        <w:right w:val="none" w:sz="0" w:space="0" w:color="auto"/>
      </w:divBdr>
    </w:div>
    <w:div w:id="1707363016">
      <w:bodyDiv w:val="1"/>
      <w:marLeft w:val="0"/>
      <w:marRight w:val="0"/>
      <w:marTop w:val="0"/>
      <w:marBottom w:val="0"/>
      <w:divBdr>
        <w:top w:val="none" w:sz="0" w:space="0" w:color="auto"/>
        <w:left w:val="none" w:sz="0" w:space="0" w:color="auto"/>
        <w:bottom w:val="none" w:sz="0" w:space="0" w:color="auto"/>
        <w:right w:val="none" w:sz="0" w:space="0" w:color="auto"/>
      </w:divBdr>
    </w:div>
    <w:div w:id="1707638713">
      <w:bodyDiv w:val="1"/>
      <w:marLeft w:val="0"/>
      <w:marRight w:val="0"/>
      <w:marTop w:val="0"/>
      <w:marBottom w:val="0"/>
      <w:divBdr>
        <w:top w:val="none" w:sz="0" w:space="0" w:color="auto"/>
        <w:left w:val="none" w:sz="0" w:space="0" w:color="auto"/>
        <w:bottom w:val="none" w:sz="0" w:space="0" w:color="auto"/>
        <w:right w:val="none" w:sz="0" w:space="0" w:color="auto"/>
      </w:divBdr>
    </w:div>
    <w:div w:id="1766727178">
      <w:bodyDiv w:val="1"/>
      <w:marLeft w:val="0"/>
      <w:marRight w:val="0"/>
      <w:marTop w:val="0"/>
      <w:marBottom w:val="0"/>
      <w:divBdr>
        <w:top w:val="none" w:sz="0" w:space="0" w:color="auto"/>
        <w:left w:val="none" w:sz="0" w:space="0" w:color="auto"/>
        <w:bottom w:val="none" w:sz="0" w:space="0" w:color="auto"/>
        <w:right w:val="none" w:sz="0" w:space="0" w:color="auto"/>
      </w:divBdr>
    </w:div>
    <w:div w:id="1767992415">
      <w:bodyDiv w:val="1"/>
      <w:marLeft w:val="0"/>
      <w:marRight w:val="0"/>
      <w:marTop w:val="0"/>
      <w:marBottom w:val="0"/>
      <w:divBdr>
        <w:top w:val="none" w:sz="0" w:space="0" w:color="auto"/>
        <w:left w:val="none" w:sz="0" w:space="0" w:color="auto"/>
        <w:bottom w:val="none" w:sz="0" w:space="0" w:color="auto"/>
        <w:right w:val="none" w:sz="0" w:space="0" w:color="auto"/>
      </w:divBdr>
    </w:div>
    <w:div w:id="1808815819">
      <w:bodyDiv w:val="1"/>
      <w:marLeft w:val="0"/>
      <w:marRight w:val="0"/>
      <w:marTop w:val="0"/>
      <w:marBottom w:val="0"/>
      <w:divBdr>
        <w:top w:val="none" w:sz="0" w:space="0" w:color="auto"/>
        <w:left w:val="none" w:sz="0" w:space="0" w:color="auto"/>
        <w:bottom w:val="none" w:sz="0" w:space="0" w:color="auto"/>
        <w:right w:val="none" w:sz="0" w:space="0" w:color="auto"/>
      </w:divBdr>
    </w:div>
    <w:div w:id="1814134054">
      <w:bodyDiv w:val="1"/>
      <w:marLeft w:val="0"/>
      <w:marRight w:val="0"/>
      <w:marTop w:val="0"/>
      <w:marBottom w:val="0"/>
      <w:divBdr>
        <w:top w:val="none" w:sz="0" w:space="0" w:color="auto"/>
        <w:left w:val="none" w:sz="0" w:space="0" w:color="auto"/>
        <w:bottom w:val="none" w:sz="0" w:space="0" w:color="auto"/>
        <w:right w:val="none" w:sz="0" w:space="0" w:color="auto"/>
      </w:divBdr>
    </w:div>
    <w:div w:id="1817794670">
      <w:bodyDiv w:val="1"/>
      <w:marLeft w:val="0"/>
      <w:marRight w:val="0"/>
      <w:marTop w:val="0"/>
      <w:marBottom w:val="0"/>
      <w:divBdr>
        <w:top w:val="none" w:sz="0" w:space="0" w:color="auto"/>
        <w:left w:val="none" w:sz="0" w:space="0" w:color="auto"/>
        <w:bottom w:val="none" w:sz="0" w:space="0" w:color="auto"/>
        <w:right w:val="none" w:sz="0" w:space="0" w:color="auto"/>
      </w:divBdr>
    </w:div>
    <w:div w:id="1894734009">
      <w:bodyDiv w:val="1"/>
      <w:marLeft w:val="0"/>
      <w:marRight w:val="0"/>
      <w:marTop w:val="0"/>
      <w:marBottom w:val="0"/>
      <w:divBdr>
        <w:top w:val="none" w:sz="0" w:space="0" w:color="auto"/>
        <w:left w:val="none" w:sz="0" w:space="0" w:color="auto"/>
        <w:bottom w:val="none" w:sz="0" w:space="0" w:color="auto"/>
        <w:right w:val="none" w:sz="0" w:space="0" w:color="auto"/>
      </w:divBdr>
    </w:div>
    <w:div w:id="1986545241">
      <w:bodyDiv w:val="1"/>
      <w:marLeft w:val="0"/>
      <w:marRight w:val="0"/>
      <w:marTop w:val="0"/>
      <w:marBottom w:val="0"/>
      <w:divBdr>
        <w:top w:val="none" w:sz="0" w:space="0" w:color="auto"/>
        <w:left w:val="none" w:sz="0" w:space="0" w:color="auto"/>
        <w:bottom w:val="none" w:sz="0" w:space="0" w:color="auto"/>
        <w:right w:val="none" w:sz="0" w:space="0" w:color="auto"/>
      </w:divBdr>
    </w:div>
    <w:div w:id="1988509791">
      <w:bodyDiv w:val="1"/>
      <w:marLeft w:val="0"/>
      <w:marRight w:val="0"/>
      <w:marTop w:val="0"/>
      <w:marBottom w:val="0"/>
      <w:divBdr>
        <w:top w:val="none" w:sz="0" w:space="0" w:color="auto"/>
        <w:left w:val="none" w:sz="0" w:space="0" w:color="auto"/>
        <w:bottom w:val="none" w:sz="0" w:space="0" w:color="auto"/>
        <w:right w:val="none" w:sz="0" w:space="0" w:color="auto"/>
      </w:divBdr>
    </w:div>
    <w:div w:id="1995521476">
      <w:bodyDiv w:val="1"/>
      <w:marLeft w:val="0"/>
      <w:marRight w:val="0"/>
      <w:marTop w:val="0"/>
      <w:marBottom w:val="0"/>
      <w:divBdr>
        <w:top w:val="none" w:sz="0" w:space="0" w:color="auto"/>
        <w:left w:val="none" w:sz="0" w:space="0" w:color="auto"/>
        <w:bottom w:val="none" w:sz="0" w:space="0" w:color="auto"/>
        <w:right w:val="none" w:sz="0" w:space="0" w:color="auto"/>
      </w:divBdr>
    </w:div>
    <w:div w:id="2090610046">
      <w:bodyDiv w:val="1"/>
      <w:marLeft w:val="0"/>
      <w:marRight w:val="0"/>
      <w:marTop w:val="0"/>
      <w:marBottom w:val="0"/>
      <w:divBdr>
        <w:top w:val="none" w:sz="0" w:space="0" w:color="auto"/>
        <w:left w:val="none" w:sz="0" w:space="0" w:color="auto"/>
        <w:bottom w:val="none" w:sz="0" w:space="0" w:color="auto"/>
        <w:right w:val="none" w:sz="0" w:space="0" w:color="auto"/>
      </w:divBdr>
    </w:div>
    <w:div w:id="2111777094">
      <w:bodyDiv w:val="1"/>
      <w:marLeft w:val="0"/>
      <w:marRight w:val="0"/>
      <w:marTop w:val="0"/>
      <w:marBottom w:val="0"/>
      <w:divBdr>
        <w:top w:val="none" w:sz="0" w:space="0" w:color="auto"/>
        <w:left w:val="none" w:sz="0" w:space="0" w:color="auto"/>
        <w:bottom w:val="none" w:sz="0" w:space="0" w:color="auto"/>
        <w:right w:val="none" w:sz="0" w:space="0" w:color="auto"/>
      </w:divBdr>
    </w:div>
    <w:div w:id="21348621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D63B2-A360-4E16-9AC8-8511427C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1979</Words>
  <Characters>11281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vera-modenova@mail.ru</Company>
  <LinksUpToDate>false</LinksUpToDate>
  <CharactersWithSpaces>13234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Modenova</dc:creator>
  <cp:keywords/>
  <dc:description/>
  <cp:lastModifiedBy>1</cp:lastModifiedBy>
  <cp:revision>2</cp:revision>
  <dcterms:created xsi:type="dcterms:W3CDTF">2014-11-28T21:34:00Z</dcterms:created>
  <dcterms:modified xsi:type="dcterms:W3CDTF">2014-11-28T21:34:00Z</dcterms:modified>
</cp:coreProperties>
</file>