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1C0D" w:rsidRPr="006C7CF1" w:rsidRDefault="00641C0D" w:rsidP="00C2628B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 xml:space="preserve">                                            Задача 1.</w:t>
      </w:r>
    </w:p>
    <w:p w:rsidR="00641C0D" w:rsidRPr="006C7CF1" w:rsidRDefault="00641C0D" w:rsidP="00641C0D">
      <w:pPr>
        <w:spacing w:line="360" w:lineRule="auto"/>
        <w:ind w:firstLine="708"/>
        <w:jc w:val="both"/>
        <w:rPr>
          <w:sz w:val="28"/>
        </w:rPr>
      </w:pPr>
      <w:r w:rsidRPr="006C7CF1">
        <w:rPr>
          <w:sz w:val="28"/>
        </w:rPr>
        <w:t>1.  Рассчитайте матрицу парных коэффициентов корреляции; оцените статистическую значимость коэффициентов корреляции.</w:t>
      </w:r>
    </w:p>
    <w:p w:rsidR="00641C0D" w:rsidRPr="006C7CF1" w:rsidRDefault="00641C0D" w:rsidP="00641C0D">
      <w:pPr>
        <w:tabs>
          <w:tab w:val="left" w:pos="0"/>
        </w:tabs>
        <w:jc w:val="both"/>
        <w:rPr>
          <w:sz w:val="28"/>
        </w:rPr>
      </w:pPr>
    </w:p>
    <w:p w:rsidR="00641C0D" w:rsidRPr="006C7CF1" w:rsidRDefault="00641C0D" w:rsidP="00641C0D">
      <w:pPr>
        <w:jc w:val="both"/>
        <w:rPr>
          <w:sz w:val="28"/>
        </w:rPr>
      </w:pPr>
      <w:r w:rsidRPr="006C7CF1">
        <w:rPr>
          <w:sz w:val="28"/>
        </w:rPr>
        <w:t>Выделить активную ячейку А</w:t>
      </w:r>
      <w:proofErr w:type="gramStart"/>
      <w:r w:rsidRPr="006C7CF1">
        <w:rPr>
          <w:sz w:val="28"/>
        </w:rPr>
        <w:t>1</w:t>
      </w:r>
      <w:proofErr w:type="gramEnd"/>
      <w:r w:rsidRPr="006C7CF1">
        <w:rPr>
          <w:sz w:val="28"/>
        </w:rPr>
        <w:t>.  Выз</w:t>
      </w:r>
      <w:r w:rsidR="007D73AD">
        <w:rPr>
          <w:sz w:val="28"/>
        </w:rPr>
        <w:t>вать</w:t>
      </w:r>
      <w:r w:rsidRPr="006C7CF1">
        <w:rPr>
          <w:sz w:val="28"/>
        </w:rPr>
        <w:t xml:space="preserve"> окно </w:t>
      </w:r>
      <w:r w:rsidRPr="006C7CF1">
        <w:rPr>
          <w:sz w:val="28"/>
          <w:lang w:val="en-US"/>
        </w:rPr>
        <w:t>VSTAT</w:t>
      </w:r>
      <w:r w:rsidRPr="006C7CF1">
        <w:rPr>
          <w:sz w:val="28"/>
        </w:rPr>
        <w:t>, Корреляционный анализ</w:t>
      </w:r>
    </w:p>
    <w:p w:rsidR="00641C0D" w:rsidRPr="006C7CF1" w:rsidRDefault="00641C0D" w:rsidP="00641C0D">
      <w:pPr>
        <w:jc w:val="both"/>
        <w:rPr>
          <w:b/>
          <w:sz w:val="28"/>
        </w:rPr>
      </w:pPr>
    </w:p>
    <w:p w:rsidR="00641C0D" w:rsidRPr="006C7CF1" w:rsidRDefault="00641C0D" w:rsidP="00641C0D">
      <w:pPr>
        <w:jc w:val="both"/>
        <w:rPr>
          <w:sz w:val="28"/>
        </w:rPr>
      </w:pPr>
    </w:p>
    <w:p w:rsidR="00641C0D" w:rsidRPr="006C7CF1" w:rsidRDefault="00641C0D" w:rsidP="00641C0D">
      <w:pPr>
        <w:jc w:val="center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5C97C1A7" wp14:editId="44ED0E11">
            <wp:extent cx="3876675" cy="43815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801" b="7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D" w:rsidRPr="00620466" w:rsidRDefault="00620466" w:rsidP="00641C0D">
      <w:pPr>
        <w:jc w:val="center"/>
      </w:pPr>
      <w:r>
        <w:t>Рис.1.</w:t>
      </w:r>
    </w:p>
    <w:p w:rsidR="00641C0D" w:rsidRPr="006C7CF1" w:rsidRDefault="00641C0D" w:rsidP="00641C0D">
      <w:pPr>
        <w:jc w:val="center"/>
        <w:rPr>
          <w:sz w:val="28"/>
        </w:rPr>
      </w:pPr>
      <w:r w:rsidRPr="006C7CF1">
        <w:rPr>
          <w:noProof/>
          <w:sz w:val="28"/>
        </w:rPr>
        <w:lastRenderedPageBreak/>
        <w:drawing>
          <wp:inline distT="0" distB="0" distL="0" distR="0" wp14:anchorId="55417951" wp14:editId="4BD7FBC8">
            <wp:extent cx="3990975" cy="30670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C0D" w:rsidRPr="00620466" w:rsidRDefault="00620466" w:rsidP="00641C0D">
      <w:pPr>
        <w:jc w:val="center"/>
      </w:pPr>
      <w:r w:rsidRPr="00620466">
        <w:t>Рис.2.</w:t>
      </w:r>
    </w:p>
    <w:p w:rsidR="00641C0D" w:rsidRPr="006C7CF1" w:rsidRDefault="00641C0D" w:rsidP="00641C0D">
      <w:pPr>
        <w:jc w:val="center"/>
        <w:rPr>
          <w:sz w:val="28"/>
        </w:rPr>
      </w:pPr>
    </w:p>
    <w:p w:rsidR="00641C0D" w:rsidRPr="006C7CF1" w:rsidRDefault="00641C0D" w:rsidP="00641C0D">
      <w:pPr>
        <w:jc w:val="center"/>
        <w:rPr>
          <w:sz w:val="28"/>
        </w:rPr>
      </w:pPr>
    </w:p>
    <w:p w:rsidR="00641C0D" w:rsidRPr="006C7CF1" w:rsidRDefault="00641C0D" w:rsidP="00641C0D">
      <w:pPr>
        <w:jc w:val="center"/>
        <w:rPr>
          <w:sz w:val="28"/>
        </w:rPr>
      </w:pPr>
    </w:p>
    <w:p w:rsidR="00641C0D" w:rsidRPr="007D73AD" w:rsidRDefault="007D73AD" w:rsidP="00641C0D">
      <w:pPr>
        <w:jc w:val="both"/>
        <w:rPr>
          <w:sz w:val="28"/>
        </w:rPr>
      </w:pPr>
      <w:r>
        <w:rPr>
          <w:sz w:val="28"/>
        </w:rPr>
        <w:t>Нажать</w:t>
      </w:r>
      <w:r w:rsidR="00641C0D" w:rsidRPr="006C7CF1">
        <w:rPr>
          <w:sz w:val="28"/>
        </w:rPr>
        <w:t xml:space="preserve"> </w:t>
      </w:r>
      <w:proofErr w:type="gramStart"/>
      <w:r w:rsidR="00641C0D" w:rsidRPr="006C7CF1">
        <w:rPr>
          <w:sz w:val="28"/>
        </w:rPr>
        <w:t>ОК</w:t>
      </w:r>
      <w:proofErr w:type="gramEnd"/>
      <w:r>
        <w:rPr>
          <w:sz w:val="28"/>
        </w:rPr>
        <w:t>,</w:t>
      </w:r>
      <w:r w:rsidR="00641C0D" w:rsidRPr="006C7CF1">
        <w:rPr>
          <w:sz w:val="28"/>
        </w:rPr>
        <w:t xml:space="preserve"> появляется ряд новых рабочих листов. Рассмотрим лист </w:t>
      </w:r>
      <w:proofErr w:type="spellStart"/>
      <w:r w:rsidR="00641C0D" w:rsidRPr="007D73AD">
        <w:rPr>
          <w:sz w:val="28"/>
        </w:rPr>
        <w:t>vs_Отчет</w:t>
      </w:r>
      <w:proofErr w:type="spellEnd"/>
      <w:r w:rsidR="00641C0D" w:rsidRPr="007D73AD">
        <w:rPr>
          <w:sz w:val="28"/>
        </w:rPr>
        <w:t xml:space="preserve">. </w:t>
      </w:r>
    </w:p>
    <w:p w:rsidR="00B63A0E" w:rsidRPr="007D73AD" w:rsidRDefault="00B63A0E">
      <w:pPr>
        <w:rPr>
          <w:sz w:val="28"/>
          <w:szCs w:val="28"/>
        </w:rPr>
      </w:pPr>
    </w:p>
    <w:p w:rsidR="00620466" w:rsidRDefault="00F934DF" w:rsidP="007D73AD">
      <w:pPr>
        <w:rPr>
          <w:sz w:val="28"/>
          <w:szCs w:val="28"/>
        </w:rPr>
      </w:pPr>
      <w:r w:rsidRPr="006C7CF1">
        <w:rPr>
          <w:noProof/>
          <w:sz w:val="28"/>
        </w:rPr>
        <w:drawing>
          <wp:inline distT="0" distB="0" distL="0" distR="0" wp14:anchorId="17E4E295" wp14:editId="42D52966">
            <wp:extent cx="5038725" cy="4419223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-11" t="18191" r="53848" b="6822"/>
                    <a:stretch/>
                  </pic:blipFill>
                  <pic:spPr bwMode="auto">
                    <a:xfrm>
                      <a:off x="0" y="0"/>
                      <a:ext cx="5339382" cy="4682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D73AD">
        <w:rPr>
          <w:sz w:val="28"/>
          <w:szCs w:val="28"/>
        </w:rPr>
        <w:t xml:space="preserve"> </w:t>
      </w:r>
    </w:p>
    <w:p w:rsidR="007D73AD" w:rsidRPr="00620466" w:rsidRDefault="00620466" w:rsidP="00620466">
      <w:pPr>
        <w:jc w:val="center"/>
      </w:pPr>
      <w:r w:rsidRPr="00620466">
        <w:t>Рис.3.</w:t>
      </w:r>
    </w:p>
    <w:p w:rsidR="00F934DF" w:rsidRPr="007D73AD" w:rsidRDefault="007D73AD" w:rsidP="007D73AD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Вывод: </w:t>
      </w:r>
      <w:r>
        <w:rPr>
          <w:sz w:val="28"/>
        </w:rPr>
        <w:t>с</w:t>
      </w:r>
      <w:r w:rsidR="00F934DF" w:rsidRPr="006C7CF1">
        <w:rPr>
          <w:sz w:val="28"/>
        </w:rPr>
        <w:t xml:space="preserve">удя по первому столбцу матрицы парных корреляций, на цену квартиры </w:t>
      </w:r>
      <w:r w:rsidR="00F934DF" w:rsidRPr="006C7CF1">
        <w:rPr>
          <w:sz w:val="28"/>
          <w:lang w:val="en-US"/>
        </w:rPr>
        <w:t>Y</w:t>
      </w:r>
      <w:r w:rsidR="00F934DF" w:rsidRPr="006C7CF1">
        <w:rPr>
          <w:sz w:val="28"/>
        </w:rPr>
        <w:t xml:space="preserve"> сильно влияет X4 – жилая площадь квартиры (r y </w:t>
      </w:r>
      <w:r w:rsidR="00F934DF" w:rsidRPr="006C7CF1">
        <w:rPr>
          <w:sz w:val="28"/>
          <w:lang w:val="en-US"/>
        </w:rPr>
        <w:t>x</w:t>
      </w:r>
      <w:r w:rsidR="00F934DF" w:rsidRPr="006C7CF1">
        <w:rPr>
          <w:sz w:val="28"/>
        </w:rPr>
        <w:t>4 = 0,83). Корреляция значима, так как больше  критического значения 0,31 в ячейке А</w:t>
      </w:r>
      <w:proofErr w:type="gramStart"/>
      <w:r w:rsidR="00F934DF" w:rsidRPr="006C7CF1">
        <w:rPr>
          <w:sz w:val="28"/>
        </w:rPr>
        <w:t>7</w:t>
      </w:r>
      <w:proofErr w:type="gramEnd"/>
      <w:r w:rsidR="00F934DF" w:rsidRPr="006C7CF1">
        <w:rPr>
          <w:sz w:val="28"/>
        </w:rPr>
        <w:t xml:space="preserve"> при уровне значимости 1-0,95=0,05 Влияние X5 – этаж квартиры на цену квартиры </w:t>
      </w:r>
      <w:r w:rsidR="00F934DF" w:rsidRPr="006C7CF1">
        <w:rPr>
          <w:sz w:val="28"/>
          <w:lang w:val="en-US"/>
        </w:rPr>
        <w:t>Y</w:t>
      </w:r>
      <w:r w:rsidR="00F934DF" w:rsidRPr="006C7CF1">
        <w:rPr>
          <w:sz w:val="28"/>
        </w:rPr>
        <w:t xml:space="preserve"> мало (r y </w:t>
      </w:r>
      <w:r w:rsidR="00F934DF" w:rsidRPr="006C7CF1">
        <w:rPr>
          <w:sz w:val="28"/>
          <w:lang w:val="en-US"/>
        </w:rPr>
        <w:t>x</w:t>
      </w:r>
      <w:r w:rsidR="00F934DF" w:rsidRPr="006C7CF1">
        <w:rPr>
          <w:sz w:val="28"/>
        </w:rPr>
        <w:t xml:space="preserve">1 = 0,15) и незначимо. Влияние X6 – площадь кухни на цену квартиры </w:t>
      </w:r>
      <w:r w:rsidR="00F934DF" w:rsidRPr="006C7CF1">
        <w:rPr>
          <w:sz w:val="28"/>
          <w:lang w:val="en-US"/>
        </w:rPr>
        <w:t>Y</w:t>
      </w:r>
      <w:r w:rsidR="00F934DF" w:rsidRPr="006C7CF1">
        <w:rPr>
          <w:sz w:val="28"/>
        </w:rPr>
        <w:t xml:space="preserve"> мало (r y </w:t>
      </w:r>
      <w:r w:rsidR="00F934DF" w:rsidRPr="006C7CF1">
        <w:rPr>
          <w:sz w:val="28"/>
          <w:lang w:val="en-US"/>
        </w:rPr>
        <w:t>x</w:t>
      </w:r>
      <w:r w:rsidR="00F934DF" w:rsidRPr="006C7CF1">
        <w:rPr>
          <w:sz w:val="28"/>
        </w:rPr>
        <w:t>1 = 0,28) и незначимо.</w:t>
      </w:r>
    </w:p>
    <w:p w:rsidR="00F934DF" w:rsidRPr="006C7CF1" w:rsidRDefault="00F934DF" w:rsidP="007D73AD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ab/>
      </w:r>
      <w:r w:rsidR="007D73AD">
        <w:rPr>
          <w:sz w:val="28"/>
        </w:rPr>
        <w:t>Поэтому рекомендуется</w:t>
      </w:r>
      <w:r w:rsidRPr="006C7CF1">
        <w:rPr>
          <w:sz w:val="28"/>
        </w:rPr>
        <w:t xml:space="preserve"> модель Y(Х</w:t>
      </w:r>
      <w:proofErr w:type="gramStart"/>
      <w:r w:rsidRPr="006C7CF1">
        <w:rPr>
          <w:sz w:val="28"/>
        </w:rPr>
        <w:t>4</w:t>
      </w:r>
      <w:proofErr w:type="gramEnd"/>
      <w:r w:rsidRPr="006C7CF1">
        <w:rPr>
          <w:sz w:val="28"/>
        </w:rPr>
        <w:t>) .</w:t>
      </w:r>
    </w:p>
    <w:p w:rsidR="00F934DF" w:rsidRPr="006C7CF1" w:rsidRDefault="00F934DF" w:rsidP="007D73AD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 xml:space="preserve">Можно получить этот же вывод по матрице частных корреляций. </w:t>
      </w:r>
    </w:p>
    <w:p w:rsidR="00F934DF" w:rsidRPr="006C7CF1" w:rsidRDefault="00F934DF" w:rsidP="00F934DF">
      <w:pPr>
        <w:spacing w:line="360" w:lineRule="auto"/>
        <w:jc w:val="both"/>
        <w:rPr>
          <w:sz w:val="28"/>
        </w:rPr>
      </w:pPr>
    </w:p>
    <w:p w:rsidR="00F934DF" w:rsidRPr="006C7CF1" w:rsidRDefault="00F934DF" w:rsidP="00F934DF">
      <w:pPr>
        <w:spacing w:line="360" w:lineRule="auto"/>
        <w:ind w:firstLine="708"/>
        <w:jc w:val="both"/>
        <w:rPr>
          <w:sz w:val="28"/>
        </w:rPr>
      </w:pPr>
      <w:r w:rsidRPr="006C7CF1">
        <w:rPr>
          <w:sz w:val="28"/>
        </w:rPr>
        <w:t>2.  Постройте поле корреляции результативного признака и наиболее тесно связанного с ним фактора.</w:t>
      </w:r>
    </w:p>
    <w:p w:rsidR="00F934DF" w:rsidRPr="006C7CF1" w:rsidRDefault="00F934DF" w:rsidP="00F934DF">
      <w:pPr>
        <w:jc w:val="center"/>
        <w:rPr>
          <w:sz w:val="28"/>
        </w:rPr>
      </w:pPr>
      <w:r w:rsidRPr="006C7CF1">
        <w:rPr>
          <w:sz w:val="28"/>
        </w:rPr>
        <w:t>Получена точечная диаграмма Y(Х</w:t>
      </w:r>
      <w:proofErr w:type="gramStart"/>
      <w:r w:rsidRPr="006C7CF1">
        <w:rPr>
          <w:sz w:val="28"/>
        </w:rPr>
        <w:t>4</w:t>
      </w:r>
      <w:proofErr w:type="gramEnd"/>
      <w:r w:rsidRPr="006C7CF1">
        <w:rPr>
          <w:sz w:val="28"/>
        </w:rPr>
        <w:t xml:space="preserve">). </w:t>
      </w:r>
    </w:p>
    <w:p w:rsidR="00F934DF" w:rsidRPr="006C7CF1" w:rsidRDefault="00F934DF">
      <w:pPr>
        <w:rPr>
          <w:sz w:val="28"/>
          <w:szCs w:val="28"/>
        </w:rPr>
      </w:pPr>
    </w:p>
    <w:p w:rsidR="00F934DF" w:rsidRPr="006C7CF1" w:rsidRDefault="00F934DF">
      <w:pPr>
        <w:rPr>
          <w:sz w:val="28"/>
          <w:szCs w:val="28"/>
        </w:rPr>
      </w:pPr>
    </w:p>
    <w:p w:rsidR="00F934DF" w:rsidRPr="006C7CF1" w:rsidRDefault="00F934DF">
      <w:pPr>
        <w:rPr>
          <w:sz w:val="28"/>
          <w:szCs w:val="28"/>
        </w:rPr>
      </w:pPr>
      <w:r w:rsidRPr="006C7CF1">
        <w:rPr>
          <w:noProof/>
          <w:sz w:val="28"/>
        </w:rPr>
        <w:drawing>
          <wp:inline distT="0" distB="0" distL="0" distR="0" wp14:anchorId="0791E0AF" wp14:editId="02654C14">
            <wp:extent cx="5419725" cy="3276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1838" t="19774" r="3264" b="7942"/>
                    <a:stretch/>
                  </pic:blipFill>
                  <pic:spPr bwMode="auto">
                    <a:xfrm>
                      <a:off x="0" y="0"/>
                      <a:ext cx="5614532" cy="3394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4DF" w:rsidRPr="00620466" w:rsidRDefault="00620466" w:rsidP="00620466">
      <w:pPr>
        <w:jc w:val="center"/>
      </w:pPr>
      <w:r w:rsidRPr="00620466">
        <w:t>Рис.4.</w:t>
      </w:r>
    </w:p>
    <w:p w:rsidR="00F934DF" w:rsidRPr="006C7CF1" w:rsidRDefault="00F934DF" w:rsidP="00F934DF">
      <w:pPr>
        <w:rPr>
          <w:sz w:val="28"/>
          <w:szCs w:val="28"/>
        </w:rPr>
      </w:pPr>
    </w:p>
    <w:p w:rsidR="00F934DF" w:rsidRPr="006C7CF1" w:rsidRDefault="00F934DF" w:rsidP="00F934DF">
      <w:pPr>
        <w:rPr>
          <w:sz w:val="28"/>
          <w:szCs w:val="28"/>
        </w:rPr>
      </w:pPr>
    </w:p>
    <w:p w:rsidR="002B4D99" w:rsidRPr="006C7CF1" w:rsidRDefault="002B4D99" w:rsidP="002B4D99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Диаграмма поля корреляции показывает явную положительную тенденцию зависимости цены квартиры Y от жилой площади квартиры Х</w:t>
      </w:r>
      <w:proofErr w:type="gramStart"/>
      <w:r w:rsidRPr="006C7CF1">
        <w:rPr>
          <w:sz w:val="28"/>
        </w:rPr>
        <w:t>4</w:t>
      </w:r>
      <w:proofErr w:type="gramEnd"/>
      <w:r w:rsidRPr="006C7CF1">
        <w:rPr>
          <w:sz w:val="28"/>
        </w:rPr>
        <w:t>.</w:t>
      </w:r>
    </w:p>
    <w:p w:rsidR="002B4D99" w:rsidRPr="006C7CF1" w:rsidRDefault="002B4D99" w:rsidP="002B4D99">
      <w:pPr>
        <w:jc w:val="center"/>
        <w:rPr>
          <w:rFonts w:cs="Arial"/>
          <w:sz w:val="28"/>
          <w:szCs w:val="14"/>
        </w:rPr>
      </w:pPr>
    </w:p>
    <w:p w:rsidR="002B4D99" w:rsidRPr="006C7CF1" w:rsidRDefault="002B4D99" w:rsidP="002B4D99">
      <w:pPr>
        <w:spacing w:line="360" w:lineRule="auto"/>
        <w:ind w:firstLine="708"/>
        <w:jc w:val="both"/>
        <w:rPr>
          <w:sz w:val="28"/>
        </w:rPr>
      </w:pPr>
      <w:r w:rsidRPr="006C7CF1">
        <w:rPr>
          <w:sz w:val="28"/>
        </w:rPr>
        <w:lastRenderedPageBreak/>
        <w:t>3.  Рассчитайте параметры линейной парной регрессии для всех факторов X</w:t>
      </w:r>
    </w:p>
    <w:p w:rsidR="002B4D99" w:rsidRPr="006C7CF1" w:rsidRDefault="002B4D99" w:rsidP="002B4D99">
      <w:pPr>
        <w:jc w:val="both"/>
        <w:rPr>
          <w:rFonts w:cs="Arial"/>
          <w:sz w:val="28"/>
          <w:szCs w:val="14"/>
        </w:rPr>
      </w:pPr>
    </w:p>
    <w:p w:rsidR="002B4D99" w:rsidRPr="006C7CF1" w:rsidRDefault="00785E1E" w:rsidP="002B4D99">
      <w:pPr>
        <w:jc w:val="both"/>
        <w:rPr>
          <w:sz w:val="28"/>
        </w:rPr>
      </w:pPr>
      <w:r>
        <w:rPr>
          <w:sz w:val="28"/>
        </w:rPr>
        <w:t>Копируем</w:t>
      </w:r>
      <w:r w:rsidR="002B4D99" w:rsidRPr="006C7CF1">
        <w:rPr>
          <w:sz w:val="28"/>
        </w:rPr>
        <w:t xml:space="preserve"> данные на отдельные чистые рабочие листы. Например, для Y(Х</w:t>
      </w:r>
      <w:proofErr w:type="gramStart"/>
      <w:r w:rsidR="002B4D99" w:rsidRPr="006C7CF1">
        <w:rPr>
          <w:sz w:val="28"/>
        </w:rPr>
        <w:t>4</w:t>
      </w:r>
      <w:proofErr w:type="gramEnd"/>
      <w:r w:rsidR="002B4D99" w:rsidRPr="006C7CF1">
        <w:rPr>
          <w:sz w:val="28"/>
        </w:rPr>
        <w:t>):</w:t>
      </w:r>
    </w:p>
    <w:p w:rsidR="002B4D99" w:rsidRPr="006C7CF1" w:rsidRDefault="002B4D99" w:rsidP="002B4D99">
      <w:pPr>
        <w:jc w:val="both"/>
        <w:rPr>
          <w:sz w:val="28"/>
        </w:rPr>
      </w:pPr>
    </w:p>
    <w:p w:rsidR="002B4D99" w:rsidRPr="006C7CF1" w:rsidRDefault="002B4D99" w:rsidP="002B4D99">
      <w:pPr>
        <w:jc w:val="center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03245F14" wp14:editId="25604482">
            <wp:extent cx="4572000" cy="44672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890" b="6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99" w:rsidRPr="00620466" w:rsidRDefault="00620466" w:rsidP="002B4D99">
      <w:pPr>
        <w:jc w:val="center"/>
      </w:pPr>
      <w:r w:rsidRPr="00620466">
        <w:t>Рис.5.</w:t>
      </w:r>
    </w:p>
    <w:p w:rsidR="002B4D99" w:rsidRPr="006C7CF1" w:rsidRDefault="002B4D99" w:rsidP="002B4D99">
      <w:pPr>
        <w:jc w:val="center"/>
        <w:rPr>
          <w:sz w:val="28"/>
        </w:rPr>
      </w:pPr>
    </w:p>
    <w:p w:rsidR="002B4D99" w:rsidRPr="006C7CF1" w:rsidRDefault="002B4D99" w:rsidP="002B4D99">
      <w:pPr>
        <w:jc w:val="both"/>
        <w:rPr>
          <w:sz w:val="28"/>
        </w:rPr>
      </w:pPr>
    </w:p>
    <w:p w:rsidR="002B4D99" w:rsidRPr="006C7CF1" w:rsidRDefault="002B4D99" w:rsidP="002B4D99">
      <w:pPr>
        <w:jc w:val="both"/>
        <w:rPr>
          <w:sz w:val="28"/>
        </w:rPr>
      </w:pPr>
    </w:p>
    <w:p w:rsidR="002B4D99" w:rsidRPr="006C7CF1" w:rsidRDefault="002B4D99" w:rsidP="00785E1E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Здесь активная (выделенная) ячейка – А</w:t>
      </w:r>
      <w:proofErr w:type="gramStart"/>
      <w:r w:rsidRPr="006C7CF1">
        <w:rPr>
          <w:sz w:val="28"/>
        </w:rPr>
        <w:t>1</w:t>
      </w:r>
      <w:proofErr w:type="gramEnd"/>
      <w:r w:rsidRPr="006C7CF1">
        <w:rPr>
          <w:sz w:val="28"/>
        </w:rPr>
        <w:t xml:space="preserve">. Вызвать меню </w:t>
      </w:r>
      <w:r w:rsidRPr="006C7CF1">
        <w:rPr>
          <w:sz w:val="28"/>
          <w:lang w:val="en-US"/>
        </w:rPr>
        <w:t>VSTAT</w:t>
      </w:r>
      <w:r w:rsidRPr="006C7CF1">
        <w:rPr>
          <w:sz w:val="28"/>
        </w:rPr>
        <w:t>, Регрессионный анализ, Линейная регрессия</w:t>
      </w:r>
    </w:p>
    <w:p w:rsidR="002B4D99" w:rsidRPr="006C7CF1" w:rsidRDefault="002B4D99" w:rsidP="00785E1E">
      <w:pPr>
        <w:spacing w:line="360" w:lineRule="auto"/>
        <w:jc w:val="both"/>
        <w:rPr>
          <w:sz w:val="28"/>
        </w:rPr>
      </w:pPr>
    </w:p>
    <w:p w:rsidR="002B4D99" w:rsidRPr="006C7CF1" w:rsidRDefault="002B4D99" w:rsidP="002B4D99">
      <w:pPr>
        <w:jc w:val="center"/>
        <w:rPr>
          <w:sz w:val="28"/>
        </w:rPr>
      </w:pPr>
    </w:p>
    <w:p w:rsidR="002B4D99" w:rsidRPr="006C7CF1" w:rsidRDefault="002B4D99" w:rsidP="002B4D99">
      <w:pPr>
        <w:jc w:val="center"/>
        <w:rPr>
          <w:sz w:val="28"/>
          <w:lang w:val="en-US"/>
        </w:rPr>
      </w:pPr>
      <w:r w:rsidRPr="006C7CF1">
        <w:rPr>
          <w:noProof/>
          <w:sz w:val="28"/>
        </w:rPr>
        <w:lastRenderedPageBreak/>
        <w:drawing>
          <wp:inline distT="0" distB="0" distL="0" distR="0" wp14:anchorId="7930E937" wp14:editId="646FCBCE">
            <wp:extent cx="3543300" cy="46005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99" w:rsidRPr="00620466" w:rsidRDefault="00620466" w:rsidP="002B4D99">
      <w:pPr>
        <w:jc w:val="center"/>
      </w:pPr>
      <w:r w:rsidRPr="00620466">
        <w:t>Рис.6.</w:t>
      </w:r>
    </w:p>
    <w:p w:rsidR="002B4D99" w:rsidRPr="006C7CF1" w:rsidRDefault="002B4D99" w:rsidP="002B4D99">
      <w:pPr>
        <w:jc w:val="center"/>
        <w:rPr>
          <w:sz w:val="28"/>
          <w:lang w:val="en-US"/>
        </w:rPr>
      </w:pPr>
    </w:p>
    <w:p w:rsidR="002B4D99" w:rsidRPr="006C7CF1" w:rsidRDefault="002B4D99" w:rsidP="00785E1E">
      <w:pPr>
        <w:spacing w:line="360" w:lineRule="auto"/>
        <w:rPr>
          <w:sz w:val="28"/>
        </w:rPr>
      </w:pPr>
      <w:r w:rsidRPr="006C7CF1">
        <w:rPr>
          <w:sz w:val="28"/>
        </w:rPr>
        <w:t>С помощью кнопки</w:t>
      </w:r>
      <w:proofErr w:type="gramStart"/>
      <w:r w:rsidRPr="006C7CF1">
        <w:rPr>
          <w:sz w:val="28"/>
        </w:rPr>
        <w:t xml:space="preserve"> И</w:t>
      </w:r>
      <w:proofErr w:type="gramEnd"/>
      <w:r w:rsidRPr="006C7CF1">
        <w:rPr>
          <w:sz w:val="28"/>
        </w:rPr>
        <w:t>зменить параметры вычислений убедиться, что параметр Период прогноза =0.</w:t>
      </w:r>
    </w:p>
    <w:p w:rsidR="002B4D99" w:rsidRPr="006C7CF1" w:rsidRDefault="002B4D99" w:rsidP="002B4D99">
      <w:pPr>
        <w:jc w:val="center"/>
        <w:rPr>
          <w:sz w:val="28"/>
        </w:rPr>
      </w:pPr>
    </w:p>
    <w:p w:rsidR="002B4D99" w:rsidRPr="00620466" w:rsidRDefault="002B4D99" w:rsidP="002B4D99">
      <w:pPr>
        <w:jc w:val="center"/>
      </w:pPr>
    </w:p>
    <w:p w:rsidR="002B4D99" w:rsidRPr="006C7CF1" w:rsidRDefault="002B4D99" w:rsidP="002B4D99">
      <w:pPr>
        <w:jc w:val="center"/>
        <w:rPr>
          <w:sz w:val="28"/>
          <w:lang w:val="en-US"/>
        </w:rPr>
      </w:pPr>
      <w:r w:rsidRPr="006C7CF1">
        <w:rPr>
          <w:noProof/>
          <w:sz w:val="28"/>
        </w:rPr>
        <w:drawing>
          <wp:inline distT="0" distB="0" distL="0" distR="0" wp14:anchorId="2FEA7C2C" wp14:editId="51AA71C2">
            <wp:extent cx="3990975" cy="15621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99" w:rsidRPr="00620466" w:rsidRDefault="00620466" w:rsidP="002B4D99">
      <w:pPr>
        <w:jc w:val="center"/>
      </w:pPr>
      <w:r w:rsidRPr="00620466">
        <w:t>Рис.7.</w:t>
      </w:r>
    </w:p>
    <w:p w:rsidR="002B4D99" w:rsidRPr="006C7CF1" w:rsidRDefault="002B4D99" w:rsidP="002B4D99">
      <w:pPr>
        <w:jc w:val="center"/>
        <w:rPr>
          <w:sz w:val="28"/>
          <w:lang w:val="en-US"/>
        </w:rPr>
      </w:pPr>
    </w:p>
    <w:p w:rsidR="002B4D99" w:rsidRPr="006C7CF1" w:rsidRDefault="002B4D99" w:rsidP="002B4D99">
      <w:pPr>
        <w:jc w:val="center"/>
        <w:rPr>
          <w:sz w:val="28"/>
        </w:rPr>
      </w:pPr>
      <w:r w:rsidRPr="006C7CF1">
        <w:rPr>
          <w:sz w:val="28"/>
        </w:rPr>
        <w:t>Нажать ОК.</w:t>
      </w:r>
    </w:p>
    <w:p w:rsidR="002B4D99" w:rsidRPr="006C7CF1" w:rsidRDefault="002B4D99" w:rsidP="002B4D99">
      <w:pPr>
        <w:jc w:val="center"/>
        <w:rPr>
          <w:sz w:val="28"/>
        </w:rPr>
      </w:pPr>
    </w:p>
    <w:p w:rsidR="002B4D99" w:rsidRPr="006C7CF1" w:rsidRDefault="002B4D99" w:rsidP="002B4D99">
      <w:pPr>
        <w:jc w:val="center"/>
        <w:rPr>
          <w:sz w:val="28"/>
        </w:rPr>
      </w:pPr>
    </w:p>
    <w:p w:rsidR="002B4D99" w:rsidRPr="006C7CF1" w:rsidRDefault="002B4D99" w:rsidP="002B4D99">
      <w:pPr>
        <w:jc w:val="center"/>
        <w:rPr>
          <w:sz w:val="28"/>
        </w:rPr>
      </w:pPr>
    </w:p>
    <w:p w:rsidR="002B4D99" w:rsidRPr="006C7CF1" w:rsidRDefault="002B4D99" w:rsidP="002B4D99">
      <w:pPr>
        <w:jc w:val="center"/>
        <w:rPr>
          <w:sz w:val="28"/>
        </w:rPr>
      </w:pPr>
    </w:p>
    <w:p w:rsidR="002B4D99" w:rsidRPr="006C7CF1" w:rsidRDefault="002B4D99" w:rsidP="002B4D99">
      <w:pPr>
        <w:jc w:val="center"/>
        <w:rPr>
          <w:sz w:val="28"/>
        </w:rPr>
      </w:pPr>
    </w:p>
    <w:p w:rsidR="002B4D99" w:rsidRPr="006C7CF1" w:rsidRDefault="002B4D99" w:rsidP="002B4D99">
      <w:pPr>
        <w:jc w:val="both"/>
        <w:rPr>
          <w:sz w:val="28"/>
        </w:rPr>
      </w:pPr>
      <w:r w:rsidRPr="006C7CF1">
        <w:rPr>
          <w:sz w:val="28"/>
        </w:rPr>
        <w:lastRenderedPageBreak/>
        <w:t xml:space="preserve">На листе </w:t>
      </w:r>
      <w:proofErr w:type="spellStart"/>
      <w:r w:rsidRPr="006C7CF1">
        <w:rPr>
          <w:sz w:val="28"/>
        </w:rPr>
        <w:t>vs_Отчёт</w:t>
      </w:r>
      <w:proofErr w:type="spellEnd"/>
      <w:r w:rsidRPr="006C7CF1">
        <w:rPr>
          <w:sz w:val="28"/>
        </w:rPr>
        <w:t xml:space="preserve"> появляется таблица с уравнением модели и оценками её качества.</w:t>
      </w:r>
    </w:p>
    <w:p w:rsidR="00F934DF" w:rsidRPr="006C7CF1" w:rsidRDefault="00F934DF" w:rsidP="00F934DF">
      <w:pPr>
        <w:rPr>
          <w:sz w:val="28"/>
          <w:szCs w:val="28"/>
        </w:rPr>
      </w:pPr>
    </w:p>
    <w:p w:rsidR="002B4D99" w:rsidRPr="006C7CF1" w:rsidRDefault="002B4D99" w:rsidP="00F934DF">
      <w:pPr>
        <w:ind w:firstLine="708"/>
        <w:rPr>
          <w:sz w:val="28"/>
          <w:szCs w:val="28"/>
        </w:rPr>
      </w:pPr>
      <w:r w:rsidRPr="006C7CF1">
        <w:rPr>
          <w:noProof/>
          <w:sz w:val="28"/>
        </w:rPr>
        <w:drawing>
          <wp:inline distT="0" distB="0" distL="0" distR="0" wp14:anchorId="12DB0E26" wp14:editId="78BA8624">
            <wp:extent cx="5761693" cy="1728000"/>
            <wp:effectExtent l="0" t="0" r="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17313" b="48080"/>
                    <a:stretch/>
                  </pic:blipFill>
                  <pic:spPr bwMode="auto">
                    <a:xfrm>
                      <a:off x="0" y="0"/>
                      <a:ext cx="5940424" cy="1781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4D99" w:rsidRPr="00620466" w:rsidRDefault="00620466" w:rsidP="00620466">
      <w:pPr>
        <w:jc w:val="center"/>
      </w:pPr>
      <w:r>
        <w:t>Рис.8.</w:t>
      </w:r>
    </w:p>
    <w:p w:rsidR="002B4D99" w:rsidRPr="006C7CF1" w:rsidRDefault="002B4D99" w:rsidP="002B4D99">
      <w:pPr>
        <w:rPr>
          <w:sz w:val="28"/>
          <w:szCs w:val="28"/>
        </w:rPr>
      </w:pPr>
    </w:p>
    <w:p w:rsidR="002B4D99" w:rsidRPr="006C7CF1" w:rsidRDefault="002B4D99" w:rsidP="002B4D99">
      <w:pPr>
        <w:jc w:val="both"/>
        <w:rPr>
          <w:sz w:val="28"/>
        </w:rPr>
      </w:pPr>
      <w:r w:rsidRPr="006C7CF1">
        <w:rPr>
          <w:sz w:val="28"/>
        </w:rPr>
        <w:t>В ячейках В3 и В</w:t>
      </w:r>
      <w:proofErr w:type="gramStart"/>
      <w:r w:rsidRPr="006C7CF1">
        <w:rPr>
          <w:sz w:val="28"/>
        </w:rPr>
        <w:t>4</w:t>
      </w:r>
      <w:proofErr w:type="gramEnd"/>
      <w:r w:rsidRPr="006C7CF1">
        <w:rPr>
          <w:sz w:val="28"/>
        </w:rPr>
        <w:t xml:space="preserve"> содержатся коэффициенты уравнения парной регрессии</w:t>
      </w:r>
    </w:p>
    <w:p w:rsidR="002B4D99" w:rsidRPr="006C7CF1" w:rsidRDefault="002B4D99" w:rsidP="002B4D99">
      <w:pPr>
        <w:jc w:val="both"/>
        <w:rPr>
          <w:sz w:val="28"/>
        </w:rPr>
      </w:pPr>
    </w:p>
    <w:p w:rsidR="002B4D99" w:rsidRPr="006C7CF1" w:rsidRDefault="002B4D99" w:rsidP="002B4D99">
      <w:pPr>
        <w:spacing w:line="360" w:lineRule="auto"/>
        <w:jc w:val="center"/>
        <w:rPr>
          <w:sz w:val="28"/>
        </w:rPr>
      </w:pPr>
      <w:r w:rsidRPr="006C7CF1">
        <w:rPr>
          <w:sz w:val="28"/>
          <w:lang w:val="en-US"/>
        </w:rPr>
        <w:t>Y</w:t>
      </w:r>
      <w:r w:rsidRPr="006C7CF1">
        <w:rPr>
          <w:sz w:val="28"/>
        </w:rPr>
        <w:t xml:space="preserve"> = -1</w:t>
      </w:r>
      <w:proofErr w:type="gramStart"/>
      <w:r w:rsidRPr="006C7CF1">
        <w:rPr>
          <w:sz w:val="28"/>
        </w:rPr>
        <w:t>,30</w:t>
      </w:r>
      <w:proofErr w:type="gramEnd"/>
      <w:r w:rsidRPr="006C7CF1">
        <w:rPr>
          <w:sz w:val="28"/>
        </w:rPr>
        <w:t xml:space="preserve"> + 2,40Х4</w:t>
      </w:r>
    </w:p>
    <w:p w:rsidR="002B4D99" w:rsidRPr="006C7CF1" w:rsidRDefault="002B4D99" w:rsidP="002B4D99">
      <w:pPr>
        <w:spacing w:line="360" w:lineRule="auto"/>
        <w:jc w:val="center"/>
        <w:rPr>
          <w:b/>
          <w:sz w:val="28"/>
        </w:rPr>
      </w:pPr>
    </w:p>
    <w:p w:rsidR="002B4D99" w:rsidRPr="006C7CF1" w:rsidRDefault="002B4D99" w:rsidP="002B4D99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 xml:space="preserve">В ячейках </w:t>
      </w:r>
      <w:r w:rsidRPr="006C7CF1">
        <w:rPr>
          <w:sz w:val="28"/>
          <w:lang w:val="en-US"/>
        </w:rPr>
        <w:t>D</w:t>
      </w:r>
      <w:r w:rsidRPr="006C7CF1">
        <w:rPr>
          <w:sz w:val="28"/>
        </w:rPr>
        <w:t xml:space="preserve">3 и </w:t>
      </w:r>
      <w:r w:rsidRPr="006C7CF1">
        <w:rPr>
          <w:sz w:val="28"/>
          <w:lang w:val="en-US"/>
        </w:rPr>
        <w:t>D</w:t>
      </w:r>
      <w:r w:rsidRPr="006C7CF1">
        <w:rPr>
          <w:sz w:val="28"/>
        </w:rPr>
        <w:t>4 содержатся расчётные значения статистики Стьюдента (-1,11 и 9,76) , а в А5 – табличное значение статистики Стьюдента 2,02. Расчётное значение по модулю статистики Стьюдента для Х</w:t>
      </w:r>
      <w:proofErr w:type="gramStart"/>
      <w:r w:rsidRPr="006C7CF1">
        <w:rPr>
          <w:sz w:val="28"/>
        </w:rPr>
        <w:t>4</w:t>
      </w:r>
      <w:proofErr w:type="gramEnd"/>
      <w:r w:rsidRPr="006C7CF1">
        <w:rPr>
          <w:sz w:val="28"/>
        </w:rPr>
        <w:t xml:space="preserve"> больше табличного, следовательно, только Х4 значим. </w:t>
      </w:r>
    </w:p>
    <w:p w:rsidR="002B4D99" w:rsidRPr="006C7CF1" w:rsidRDefault="002B4D99" w:rsidP="002B4D99">
      <w:pPr>
        <w:jc w:val="both"/>
        <w:rPr>
          <w:sz w:val="28"/>
        </w:rPr>
      </w:pPr>
      <w:r w:rsidRPr="006C7CF1">
        <w:rPr>
          <w:sz w:val="28"/>
        </w:rPr>
        <w:t>Ниже на том же листе имеется таблица с оценками качества</w:t>
      </w:r>
    </w:p>
    <w:p w:rsidR="00F934DF" w:rsidRPr="006C7CF1" w:rsidRDefault="00F934DF" w:rsidP="002B4D99">
      <w:pPr>
        <w:rPr>
          <w:sz w:val="28"/>
          <w:szCs w:val="28"/>
        </w:rPr>
      </w:pPr>
    </w:p>
    <w:p w:rsidR="002A22DB" w:rsidRPr="006C7CF1" w:rsidRDefault="002B4D99" w:rsidP="002B4D99">
      <w:pPr>
        <w:rPr>
          <w:sz w:val="28"/>
          <w:szCs w:val="28"/>
        </w:rPr>
      </w:pPr>
      <w:r w:rsidRPr="006C7CF1">
        <w:rPr>
          <w:noProof/>
          <w:sz w:val="28"/>
        </w:rPr>
        <w:lastRenderedPageBreak/>
        <w:drawing>
          <wp:inline distT="0" distB="0" distL="0" distR="0" wp14:anchorId="26B91814" wp14:editId="25DD7AA1">
            <wp:extent cx="4352925" cy="440543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03" t="16749" r="56240" b="5575"/>
                    <a:stretch/>
                  </pic:blipFill>
                  <pic:spPr bwMode="auto">
                    <a:xfrm>
                      <a:off x="0" y="0"/>
                      <a:ext cx="4552219" cy="4607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22DB" w:rsidRPr="00620466" w:rsidRDefault="00620466" w:rsidP="00620466">
      <w:pPr>
        <w:jc w:val="center"/>
      </w:pPr>
      <w:r>
        <w:t>Рис.9.</w:t>
      </w:r>
    </w:p>
    <w:p w:rsidR="002A22DB" w:rsidRPr="006C7CF1" w:rsidRDefault="002A22DB" w:rsidP="002A22DB">
      <w:pPr>
        <w:rPr>
          <w:sz w:val="28"/>
          <w:szCs w:val="28"/>
        </w:rPr>
      </w:pPr>
    </w:p>
    <w:p w:rsidR="002A22DB" w:rsidRPr="006C7CF1" w:rsidRDefault="002A22DB" w:rsidP="00785E1E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Коэффициент детерминации 0,68 показывает, что качество, в целом, удовлетворительное: доля объяснённой вариации зависимой переменной Y, объяснённой вариацией фактора X1, составляет 68%.</w:t>
      </w:r>
    </w:p>
    <w:p w:rsidR="002A22DB" w:rsidRPr="006C7CF1" w:rsidRDefault="002A22DB" w:rsidP="00785E1E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Критерий Фишера 81,84 нужно сравнить с табличным значением со степенями свободы k1=1 и k2=n-k-1=40-1-1=38.</w:t>
      </w:r>
    </w:p>
    <w:p w:rsidR="002A22DB" w:rsidRPr="006C7CF1" w:rsidRDefault="002A22DB" w:rsidP="00785E1E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Если в любую пустую ячейку ввести функцию</w:t>
      </w:r>
    </w:p>
    <w:p w:rsidR="002A22DB" w:rsidRPr="006C7CF1" w:rsidRDefault="002A22DB" w:rsidP="00785E1E">
      <w:pPr>
        <w:spacing w:line="360" w:lineRule="auto"/>
        <w:jc w:val="both"/>
        <w:rPr>
          <w:sz w:val="28"/>
        </w:rPr>
      </w:pPr>
    </w:p>
    <w:p w:rsidR="002A22DB" w:rsidRPr="006C7CF1" w:rsidRDefault="002A22DB" w:rsidP="00785E1E">
      <w:pPr>
        <w:spacing w:line="360" w:lineRule="auto"/>
        <w:jc w:val="center"/>
        <w:rPr>
          <w:sz w:val="28"/>
        </w:rPr>
      </w:pPr>
      <w:r w:rsidRPr="006C7CF1">
        <w:rPr>
          <w:sz w:val="28"/>
        </w:rPr>
        <w:t>=</w:t>
      </w:r>
      <w:proofErr w:type="gramStart"/>
      <w:r w:rsidRPr="006C7CF1">
        <w:rPr>
          <w:sz w:val="28"/>
        </w:rPr>
        <w:t>F</w:t>
      </w:r>
      <w:proofErr w:type="gramEnd"/>
      <w:r w:rsidRPr="006C7CF1">
        <w:rPr>
          <w:sz w:val="28"/>
        </w:rPr>
        <w:t>РАСПОБР(0,3;1;40-1-1)</w:t>
      </w:r>
    </w:p>
    <w:p w:rsidR="002A22DB" w:rsidRPr="006C7CF1" w:rsidRDefault="002A22DB" w:rsidP="00785E1E">
      <w:pPr>
        <w:spacing w:line="360" w:lineRule="auto"/>
        <w:jc w:val="both"/>
        <w:rPr>
          <w:sz w:val="28"/>
        </w:rPr>
      </w:pPr>
    </w:p>
    <w:p w:rsidR="002A22DB" w:rsidRPr="006C7CF1" w:rsidRDefault="002A22DB" w:rsidP="00785E1E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то функция вернёт табличное значение 1,104. Расчётное значение больше табличного и уравнение, в целом, значимо.</w:t>
      </w:r>
    </w:p>
    <w:p w:rsidR="002A22DB" w:rsidRPr="006C7CF1" w:rsidRDefault="002A22DB" w:rsidP="00785E1E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Среднее значение относительной погрешности равно 26%, что намного больше 15%. Точность модели низкая.</w:t>
      </w:r>
    </w:p>
    <w:p w:rsidR="002A22DB" w:rsidRPr="006C7CF1" w:rsidRDefault="002A22DB" w:rsidP="00785E1E">
      <w:pPr>
        <w:spacing w:line="360" w:lineRule="auto"/>
        <w:jc w:val="both"/>
        <w:rPr>
          <w:sz w:val="28"/>
        </w:rPr>
      </w:pPr>
    </w:p>
    <w:p w:rsidR="002B4D99" w:rsidRPr="00785E1E" w:rsidRDefault="002A22DB" w:rsidP="00785E1E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lastRenderedPageBreak/>
        <w:t>Повторить расчёт для моделей Y(x5</w:t>
      </w:r>
      <w:r w:rsidR="008E7B3D" w:rsidRPr="006C7CF1">
        <w:rPr>
          <w:sz w:val="28"/>
        </w:rPr>
        <w:t>).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7386"/>
      </w:tblGrid>
      <w:tr w:rsidR="008E7B3D" w:rsidRPr="008E7B3D" w:rsidTr="00F47261">
        <w:tc>
          <w:tcPr>
            <w:tcW w:w="7386" w:type="dxa"/>
          </w:tcPr>
          <w:p w:rsidR="008E7B3D" w:rsidRPr="006C7CF1" w:rsidRDefault="008E7B3D" w:rsidP="008E7B3D">
            <w:pPr>
              <w:rPr>
                <w:sz w:val="28"/>
              </w:rPr>
            </w:pPr>
          </w:p>
          <w:p w:rsidR="008E7B3D" w:rsidRPr="008E7B3D" w:rsidRDefault="008E7B3D" w:rsidP="008E7B3D">
            <w:pPr>
              <w:rPr>
                <w:sz w:val="28"/>
              </w:rPr>
            </w:pPr>
            <w:r w:rsidRPr="006C7CF1">
              <w:rPr>
                <w:sz w:val="28"/>
              </w:rPr>
              <w:t xml:space="preserve">                                </w:t>
            </w:r>
            <w:r w:rsidRPr="008E7B3D">
              <w:rPr>
                <w:sz w:val="28"/>
              </w:rPr>
              <w:t>Y(x5)</w:t>
            </w:r>
          </w:p>
        </w:tc>
      </w:tr>
      <w:tr w:rsidR="008E7B3D" w:rsidRPr="008E7B3D" w:rsidTr="00F47261">
        <w:tc>
          <w:tcPr>
            <w:tcW w:w="7386" w:type="dxa"/>
          </w:tcPr>
          <w:p w:rsidR="008E7B3D" w:rsidRPr="008E7B3D" w:rsidRDefault="008E7B3D" w:rsidP="008E7B3D">
            <w:pPr>
              <w:jc w:val="center"/>
              <w:rPr>
                <w:sz w:val="28"/>
              </w:rPr>
            </w:pPr>
            <w:r w:rsidRPr="006C7CF1">
              <w:rPr>
                <w:noProof/>
                <w:sz w:val="28"/>
              </w:rPr>
              <w:drawing>
                <wp:inline distT="0" distB="0" distL="0" distR="0" wp14:anchorId="5F0F1D9F" wp14:editId="61F04D14">
                  <wp:extent cx="838200" cy="383857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50" r="85744" b="79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83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7B3D" w:rsidRPr="00620466" w:rsidRDefault="00620466" w:rsidP="008E7B3D">
            <w:pPr>
              <w:jc w:val="center"/>
            </w:pPr>
            <w:r w:rsidRPr="00620466">
              <w:t>Рис.10.</w:t>
            </w:r>
          </w:p>
        </w:tc>
      </w:tr>
      <w:tr w:rsidR="008E7B3D" w:rsidRPr="006C7CF1" w:rsidTr="00F47261">
        <w:tc>
          <w:tcPr>
            <w:tcW w:w="7386" w:type="dxa"/>
          </w:tcPr>
          <w:p w:rsidR="00785E1E" w:rsidRPr="006C7CF1" w:rsidRDefault="00785E1E" w:rsidP="00785E1E">
            <w:pPr>
              <w:jc w:val="both"/>
              <w:rPr>
                <w:sz w:val="28"/>
              </w:rPr>
            </w:pPr>
            <w:r w:rsidRPr="006C7CF1">
              <w:rPr>
                <w:sz w:val="28"/>
              </w:rPr>
              <w:t xml:space="preserve">На листе </w:t>
            </w:r>
            <w:proofErr w:type="spellStart"/>
            <w:r w:rsidRPr="006C7CF1">
              <w:rPr>
                <w:sz w:val="28"/>
              </w:rPr>
              <w:t>vs_Отчёт</w:t>
            </w:r>
            <w:proofErr w:type="spellEnd"/>
            <w:r w:rsidRPr="006C7CF1">
              <w:rPr>
                <w:sz w:val="28"/>
              </w:rPr>
              <w:t xml:space="preserve"> появляется таблица с уравнением модели и оценками её качества.</w:t>
            </w:r>
          </w:p>
          <w:p w:rsidR="008E7B3D" w:rsidRPr="006C7CF1" w:rsidRDefault="008E7B3D" w:rsidP="00FC7D02">
            <w:pPr>
              <w:jc w:val="both"/>
              <w:rPr>
                <w:noProof/>
                <w:sz w:val="28"/>
              </w:rPr>
            </w:pPr>
          </w:p>
          <w:p w:rsidR="008E7B3D" w:rsidRPr="006C7CF1" w:rsidRDefault="008E7B3D" w:rsidP="00FC7D02">
            <w:pPr>
              <w:jc w:val="both"/>
              <w:rPr>
                <w:noProof/>
                <w:sz w:val="28"/>
              </w:rPr>
            </w:pPr>
          </w:p>
          <w:p w:rsidR="008E7B3D" w:rsidRPr="006C7CF1" w:rsidRDefault="008E7B3D" w:rsidP="00FC7D02">
            <w:pPr>
              <w:jc w:val="both"/>
              <w:rPr>
                <w:sz w:val="28"/>
              </w:rPr>
            </w:pPr>
            <w:r w:rsidRPr="006C7CF1">
              <w:rPr>
                <w:noProof/>
                <w:sz w:val="28"/>
              </w:rPr>
              <w:drawing>
                <wp:inline distT="0" distB="0" distL="0" distR="0" wp14:anchorId="5AC9DCD1" wp14:editId="0D2934FE">
                  <wp:extent cx="4552950" cy="120015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71" r="53017" b="720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7B3D" w:rsidRPr="00620466" w:rsidRDefault="00620466" w:rsidP="00620466">
            <w:pPr>
              <w:jc w:val="center"/>
            </w:pPr>
            <w:bookmarkStart w:id="0" w:name="_GoBack"/>
            <w:r w:rsidRPr="00620466">
              <w:t>Рис.11.</w:t>
            </w:r>
            <w:bookmarkEnd w:id="0"/>
          </w:p>
        </w:tc>
      </w:tr>
      <w:tr w:rsidR="008E7B3D" w:rsidRPr="006C7CF1" w:rsidTr="00F47261">
        <w:tc>
          <w:tcPr>
            <w:tcW w:w="7386" w:type="dxa"/>
          </w:tcPr>
          <w:p w:rsidR="00785E1E" w:rsidRPr="006C7CF1" w:rsidRDefault="00785E1E" w:rsidP="00785E1E">
            <w:pPr>
              <w:jc w:val="both"/>
              <w:rPr>
                <w:sz w:val="28"/>
              </w:rPr>
            </w:pPr>
            <w:r w:rsidRPr="006C7CF1">
              <w:rPr>
                <w:sz w:val="28"/>
              </w:rPr>
              <w:t>В ячейках В3 и В</w:t>
            </w:r>
            <w:proofErr w:type="gramStart"/>
            <w:r w:rsidRPr="006C7CF1">
              <w:rPr>
                <w:sz w:val="28"/>
              </w:rPr>
              <w:t>4</w:t>
            </w:r>
            <w:proofErr w:type="gramEnd"/>
            <w:r w:rsidRPr="006C7CF1">
              <w:rPr>
                <w:sz w:val="28"/>
              </w:rPr>
              <w:t xml:space="preserve"> содержатся коэффициенты уравнения парной регрессии</w:t>
            </w:r>
          </w:p>
          <w:p w:rsidR="00785E1E" w:rsidRPr="00785E1E" w:rsidRDefault="00785E1E" w:rsidP="00785E1E">
            <w:pPr>
              <w:spacing w:line="360" w:lineRule="auto"/>
              <w:jc w:val="center"/>
              <w:rPr>
                <w:sz w:val="28"/>
              </w:rPr>
            </w:pPr>
            <w:r w:rsidRPr="006C7CF1">
              <w:rPr>
                <w:sz w:val="28"/>
                <w:lang w:val="en-US"/>
              </w:rPr>
              <w:t>Y</w:t>
            </w:r>
            <w:r w:rsidRPr="006C7CF1">
              <w:rPr>
                <w:sz w:val="28"/>
              </w:rPr>
              <w:t xml:space="preserve"> = </w:t>
            </w:r>
            <w:r>
              <w:rPr>
                <w:sz w:val="28"/>
              </w:rPr>
              <w:t>80,34</w:t>
            </w:r>
            <w:r w:rsidRPr="006C7CF1">
              <w:rPr>
                <w:sz w:val="28"/>
              </w:rPr>
              <w:t xml:space="preserve">+ </w:t>
            </w:r>
            <w:r>
              <w:rPr>
                <w:sz w:val="28"/>
              </w:rPr>
              <w:t>1,89</w:t>
            </w:r>
            <w:r w:rsidRPr="006C7CF1">
              <w:rPr>
                <w:sz w:val="28"/>
              </w:rPr>
              <w:t>Х</w:t>
            </w:r>
            <w:r>
              <w:rPr>
                <w:sz w:val="28"/>
              </w:rPr>
              <w:t>5</w:t>
            </w:r>
          </w:p>
          <w:p w:rsidR="00785E1E" w:rsidRPr="006C7CF1" w:rsidRDefault="00785E1E" w:rsidP="00785E1E">
            <w:pPr>
              <w:spacing w:line="360" w:lineRule="auto"/>
              <w:jc w:val="both"/>
              <w:rPr>
                <w:sz w:val="28"/>
              </w:rPr>
            </w:pPr>
            <w:r w:rsidRPr="006C7CF1">
              <w:rPr>
                <w:sz w:val="28"/>
              </w:rPr>
              <w:t xml:space="preserve">В ячейках </w:t>
            </w:r>
            <w:r w:rsidRPr="006C7CF1">
              <w:rPr>
                <w:sz w:val="28"/>
                <w:lang w:val="en-US"/>
              </w:rPr>
              <w:t>D</w:t>
            </w:r>
            <w:r w:rsidRPr="006C7CF1">
              <w:rPr>
                <w:sz w:val="28"/>
              </w:rPr>
              <w:t xml:space="preserve">3 и </w:t>
            </w:r>
            <w:r w:rsidRPr="006C7CF1">
              <w:rPr>
                <w:sz w:val="28"/>
                <w:lang w:val="en-US"/>
              </w:rPr>
              <w:t>D</w:t>
            </w:r>
            <w:r w:rsidRPr="006C7CF1">
              <w:rPr>
                <w:sz w:val="28"/>
              </w:rPr>
              <w:t>4 содержатся расчётные значения статистики С</w:t>
            </w:r>
            <w:r>
              <w:rPr>
                <w:sz w:val="28"/>
              </w:rPr>
              <w:t>тьюдента (4,81</w:t>
            </w:r>
            <w:r w:rsidRPr="006C7CF1">
              <w:rPr>
                <w:sz w:val="28"/>
              </w:rPr>
              <w:t xml:space="preserve">и </w:t>
            </w:r>
            <w:r>
              <w:rPr>
                <w:sz w:val="28"/>
              </w:rPr>
              <w:t>0,91</w:t>
            </w:r>
            <w:r w:rsidRPr="006C7CF1">
              <w:rPr>
                <w:sz w:val="28"/>
              </w:rPr>
              <w:t xml:space="preserve">) , а в А5 – табличное значение статистики Стьюдента 2,02. </w:t>
            </w:r>
          </w:p>
          <w:p w:rsidR="00785E1E" w:rsidRPr="006C7CF1" w:rsidRDefault="00785E1E" w:rsidP="00785E1E">
            <w:pPr>
              <w:jc w:val="both"/>
              <w:rPr>
                <w:sz w:val="28"/>
              </w:rPr>
            </w:pPr>
            <w:r w:rsidRPr="006C7CF1">
              <w:rPr>
                <w:sz w:val="28"/>
              </w:rPr>
              <w:t xml:space="preserve">Ниже на том же листе имеется таблица с оценками </w:t>
            </w:r>
            <w:r>
              <w:rPr>
                <w:sz w:val="28"/>
              </w:rPr>
              <w:t xml:space="preserve">  </w:t>
            </w:r>
            <w:r w:rsidRPr="006C7CF1">
              <w:rPr>
                <w:sz w:val="28"/>
              </w:rPr>
              <w:t>качества</w:t>
            </w:r>
          </w:p>
          <w:p w:rsidR="00785E1E" w:rsidRPr="006C7CF1" w:rsidRDefault="00785E1E" w:rsidP="00785E1E">
            <w:pPr>
              <w:rPr>
                <w:sz w:val="28"/>
                <w:szCs w:val="28"/>
              </w:rPr>
            </w:pPr>
          </w:p>
          <w:p w:rsidR="008E7B3D" w:rsidRPr="006C7CF1" w:rsidRDefault="008E7B3D" w:rsidP="00FC7D02">
            <w:pPr>
              <w:jc w:val="both"/>
              <w:rPr>
                <w:sz w:val="28"/>
              </w:rPr>
            </w:pPr>
          </w:p>
          <w:p w:rsidR="008E7B3D" w:rsidRPr="006C7CF1" w:rsidRDefault="008E7B3D" w:rsidP="00FC7D02">
            <w:pPr>
              <w:jc w:val="both"/>
              <w:rPr>
                <w:sz w:val="28"/>
              </w:rPr>
            </w:pPr>
          </w:p>
        </w:tc>
      </w:tr>
      <w:tr w:rsidR="008E7B3D" w:rsidRPr="006C7CF1" w:rsidTr="00F47261">
        <w:tc>
          <w:tcPr>
            <w:tcW w:w="7386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noProof/>
                <w:sz w:val="28"/>
              </w:rPr>
              <w:lastRenderedPageBreak/>
              <w:drawing>
                <wp:inline distT="0" distB="0" distL="0" distR="0" wp14:anchorId="00E29971" wp14:editId="10253B20">
                  <wp:extent cx="3000375" cy="2895600"/>
                  <wp:effectExtent l="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533" r="70341" b="499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7261" w:rsidRPr="00620466" w:rsidRDefault="00620466" w:rsidP="00620466">
      <w:pPr>
        <w:spacing w:line="360" w:lineRule="auto"/>
        <w:jc w:val="center"/>
      </w:pPr>
      <w:r w:rsidRPr="00620466">
        <w:t>Рис.12.</w:t>
      </w: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Коэффициент детерминации 0,</w:t>
      </w:r>
      <w:r>
        <w:rPr>
          <w:sz w:val="28"/>
        </w:rPr>
        <w:t>02</w:t>
      </w:r>
      <w:r w:rsidRPr="006C7CF1">
        <w:rPr>
          <w:sz w:val="28"/>
        </w:rPr>
        <w:t xml:space="preserve"> показывает, что качество, в целом, удовлетворительное: доля объяснённой вариации зависимой переменной Y, объяснённой вариацией фактора X1, составляет</w:t>
      </w:r>
      <w:r>
        <w:rPr>
          <w:sz w:val="28"/>
        </w:rPr>
        <w:t xml:space="preserve"> 2</w:t>
      </w:r>
      <w:r w:rsidRPr="006C7CF1">
        <w:rPr>
          <w:sz w:val="28"/>
        </w:rPr>
        <w:t>%.</w:t>
      </w: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 xml:space="preserve">Критерий Фишера </w:t>
      </w:r>
      <w:r>
        <w:rPr>
          <w:sz w:val="28"/>
        </w:rPr>
        <w:t>0,83</w:t>
      </w:r>
      <w:r w:rsidRPr="006C7CF1">
        <w:rPr>
          <w:sz w:val="28"/>
        </w:rPr>
        <w:t xml:space="preserve"> нужно сравнить с табличным значением со степенями свободы k1=1 и k2=n-k-1=40-1-1=38.</w:t>
      </w: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Если в любую пустую ячейку ввести функцию</w:t>
      </w: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</w:p>
    <w:p w:rsidR="00F47261" w:rsidRPr="006C7CF1" w:rsidRDefault="00F47261" w:rsidP="00F47261">
      <w:pPr>
        <w:spacing w:line="360" w:lineRule="auto"/>
        <w:jc w:val="center"/>
        <w:rPr>
          <w:sz w:val="28"/>
        </w:rPr>
      </w:pPr>
      <w:r w:rsidRPr="006C7CF1">
        <w:rPr>
          <w:sz w:val="28"/>
        </w:rPr>
        <w:t>=</w:t>
      </w:r>
      <w:proofErr w:type="gramStart"/>
      <w:r w:rsidRPr="006C7CF1">
        <w:rPr>
          <w:sz w:val="28"/>
        </w:rPr>
        <w:t>F</w:t>
      </w:r>
      <w:proofErr w:type="gramEnd"/>
      <w:r w:rsidRPr="006C7CF1">
        <w:rPr>
          <w:sz w:val="28"/>
        </w:rPr>
        <w:t>РАСПОБР(0,3;1;40-1-1)</w:t>
      </w: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то функция вернёт табличное значение 1,104. Расчётное значение больше табличного и уравнение, в целом, значимо.</w:t>
      </w: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 xml:space="preserve">Среднее значение относительной погрешности равно </w:t>
      </w:r>
      <w:r>
        <w:rPr>
          <w:sz w:val="28"/>
        </w:rPr>
        <w:t>46</w:t>
      </w:r>
      <w:r w:rsidRPr="006C7CF1">
        <w:rPr>
          <w:sz w:val="28"/>
        </w:rPr>
        <w:t>%, что намного больше 15%. Точность модели низкая.</w:t>
      </w:r>
    </w:p>
    <w:p w:rsidR="008E7B3D" w:rsidRPr="006C7CF1" w:rsidRDefault="008E7B3D" w:rsidP="002A22DB">
      <w:pPr>
        <w:rPr>
          <w:sz w:val="28"/>
          <w:szCs w:val="28"/>
        </w:rPr>
      </w:pPr>
    </w:p>
    <w:p w:rsidR="008E7B3D" w:rsidRPr="006C7CF1" w:rsidRDefault="008E7B3D" w:rsidP="002A22DB">
      <w:pPr>
        <w:rPr>
          <w:sz w:val="28"/>
        </w:rPr>
      </w:pPr>
      <w:r w:rsidRPr="006C7CF1">
        <w:rPr>
          <w:sz w:val="28"/>
        </w:rPr>
        <w:t>Повторить расчёт для моделей Y(x6).</w:t>
      </w:r>
    </w:p>
    <w:p w:rsidR="008E7B3D" w:rsidRPr="006C7CF1" w:rsidRDefault="008E7B3D" w:rsidP="002A22DB">
      <w:pPr>
        <w:rPr>
          <w:sz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786"/>
      </w:tblGrid>
      <w:tr w:rsidR="008E7B3D" w:rsidRPr="008E7B3D" w:rsidTr="00FC7D02">
        <w:tc>
          <w:tcPr>
            <w:tcW w:w="4786" w:type="dxa"/>
          </w:tcPr>
          <w:p w:rsidR="008E7B3D" w:rsidRPr="008E7B3D" w:rsidRDefault="008E7B3D" w:rsidP="008E7B3D">
            <w:pPr>
              <w:jc w:val="center"/>
              <w:rPr>
                <w:sz w:val="28"/>
              </w:rPr>
            </w:pPr>
            <w:r w:rsidRPr="008E7B3D">
              <w:rPr>
                <w:sz w:val="28"/>
              </w:rPr>
              <w:t>Y(x6)</w:t>
            </w:r>
          </w:p>
        </w:tc>
      </w:tr>
      <w:tr w:rsidR="008E7B3D" w:rsidRPr="008E7B3D" w:rsidTr="00FC7D02">
        <w:tc>
          <w:tcPr>
            <w:tcW w:w="4786" w:type="dxa"/>
          </w:tcPr>
          <w:p w:rsidR="008E7B3D" w:rsidRPr="008E7B3D" w:rsidRDefault="008E7B3D" w:rsidP="008E7B3D">
            <w:pPr>
              <w:jc w:val="center"/>
              <w:rPr>
                <w:sz w:val="28"/>
              </w:rPr>
            </w:pPr>
            <w:r w:rsidRPr="006C7CF1">
              <w:rPr>
                <w:noProof/>
                <w:sz w:val="28"/>
              </w:rPr>
              <w:lastRenderedPageBreak/>
              <w:drawing>
                <wp:inline distT="0" distB="0" distL="0" distR="0" wp14:anchorId="3F05C4B1" wp14:editId="5B57830E">
                  <wp:extent cx="733425" cy="383857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50" r="87668" b="79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383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7B3D" w:rsidRDefault="008E7B3D" w:rsidP="002A22DB">
      <w:pPr>
        <w:rPr>
          <w:sz w:val="28"/>
          <w:szCs w:val="28"/>
        </w:rPr>
      </w:pPr>
    </w:p>
    <w:p w:rsidR="00785E1E" w:rsidRPr="00620466" w:rsidRDefault="00620466" w:rsidP="00620466">
      <w:pPr>
        <w:tabs>
          <w:tab w:val="left" w:pos="3690"/>
        </w:tabs>
      </w:pPr>
      <w:r>
        <w:rPr>
          <w:sz w:val="28"/>
          <w:szCs w:val="28"/>
        </w:rPr>
        <w:tab/>
      </w:r>
      <w:r w:rsidRPr="00620466">
        <w:t>Рис.13.</w:t>
      </w:r>
    </w:p>
    <w:p w:rsidR="00785E1E" w:rsidRDefault="00785E1E" w:rsidP="002A22DB">
      <w:pPr>
        <w:rPr>
          <w:sz w:val="28"/>
          <w:szCs w:val="28"/>
        </w:rPr>
      </w:pPr>
    </w:p>
    <w:p w:rsidR="00785E1E" w:rsidRDefault="00785E1E" w:rsidP="002A22DB">
      <w:pPr>
        <w:rPr>
          <w:sz w:val="28"/>
          <w:szCs w:val="28"/>
        </w:rPr>
      </w:pPr>
    </w:p>
    <w:p w:rsidR="00785E1E" w:rsidRPr="006C7CF1" w:rsidRDefault="00785E1E" w:rsidP="00785E1E">
      <w:pPr>
        <w:jc w:val="both"/>
        <w:rPr>
          <w:sz w:val="28"/>
        </w:rPr>
      </w:pPr>
      <w:r w:rsidRPr="006C7CF1">
        <w:rPr>
          <w:sz w:val="28"/>
        </w:rPr>
        <w:t xml:space="preserve">На листе </w:t>
      </w:r>
      <w:proofErr w:type="spellStart"/>
      <w:r w:rsidRPr="006C7CF1">
        <w:rPr>
          <w:sz w:val="28"/>
        </w:rPr>
        <w:t>vs_Отчёт</w:t>
      </w:r>
      <w:proofErr w:type="spellEnd"/>
      <w:r w:rsidRPr="006C7CF1">
        <w:rPr>
          <w:sz w:val="28"/>
        </w:rPr>
        <w:t xml:space="preserve"> появляется таблица с уравнением модели и оценками её качества.</w:t>
      </w:r>
    </w:p>
    <w:p w:rsidR="00785E1E" w:rsidRDefault="00785E1E" w:rsidP="002A22DB">
      <w:pPr>
        <w:rPr>
          <w:sz w:val="28"/>
          <w:szCs w:val="28"/>
        </w:rPr>
      </w:pPr>
    </w:p>
    <w:p w:rsidR="00785E1E" w:rsidRPr="006C7CF1" w:rsidRDefault="00785E1E" w:rsidP="002A22DB">
      <w:pPr>
        <w:rPr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Look w:val="01E0" w:firstRow="1" w:lastRow="1" w:firstColumn="1" w:lastColumn="1" w:noHBand="0" w:noVBand="0"/>
      </w:tblPr>
      <w:tblGrid>
        <w:gridCol w:w="7176"/>
      </w:tblGrid>
      <w:tr w:rsidR="008E7B3D" w:rsidRPr="008E7B3D" w:rsidTr="00785E1E">
        <w:tc>
          <w:tcPr>
            <w:tcW w:w="4786" w:type="dxa"/>
          </w:tcPr>
          <w:p w:rsidR="008E7B3D" w:rsidRPr="008E7B3D" w:rsidRDefault="008E7B3D" w:rsidP="00785E1E">
            <w:pPr>
              <w:jc w:val="both"/>
              <w:rPr>
                <w:sz w:val="28"/>
              </w:rPr>
            </w:pPr>
            <w:r w:rsidRPr="006C7CF1">
              <w:rPr>
                <w:noProof/>
                <w:sz w:val="28"/>
              </w:rPr>
              <w:drawing>
                <wp:inline distT="0" distB="0" distL="0" distR="0" wp14:anchorId="25BDA60B" wp14:editId="7797C7EA">
                  <wp:extent cx="4410075" cy="1485900"/>
                  <wp:effectExtent l="0" t="0" r="952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375" r="53017" b="708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007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7B3D" w:rsidRPr="006C7CF1" w:rsidTr="00785E1E">
        <w:tc>
          <w:tcPr>
            <w:tcW w:w="4786" w:type="dxa"/>
          </w:tcPr>
          <w:p w:rsidR="008E7B3D" w:rsidRPr="00620466" w:rsidRDefault="00620466" w:rsidP="00620466">
            <w:pPr>
              <w:jc w:val="center"/>
              <w:rPr>
                <w:noProof/>
              </w:rPr>
            </w:pPr>
            <w:r w:rsidRPr="00620466">
              <w:rPr>
                <w:noProof/>
              </w:rPr>
              <w:t>Рис.14.</w:t>
            </w:r>
          </w:p>
          <w:p w:rsidR="00785E1E" w:rsidRPr="006C7CF1" w:rsidRDefault="00785E1E" w:rsidP="00785E1E">
            <w:pPr>
              <w:jc w:val="both"/>
              <w:rPr>
                <w:sz w:val="28"/>
              </w:rPr>
            </w:pPr>
            <w:r w:rsidRPr="006C7CF1">
              <w:rPr>
                <w:sz w:val="28"/>
              </w:rPr>
              <w:t>В ячейках В3 и В</w:t>
            </w:r>
            <w:proofErr w:type="gramStart"/>
            <w:r w:rsidRPr="006C7CF1">
              <w:rPr>
                <w:sz w:val="28"/>
              </w:rPr>
              <w:t>4</w:t>
            </w:r>
            <w:proofErr w:type="gramEnd"/>
            <w:r w:rsidRPr="006C7CF1">
              <w:rPr>
                <w:sz w:val="28"/>
              </w:rPr>
              <w:t xml:space="preserve"> содержатся коэффициенты уравнения парной регрессии</w:t>
            </w:r>
          </w:p>
          <w:p w:rsidR="00785E1E" w:rsidRPr="00785E1E" w:rsidRDefault="00785E1E" w:rsidP="00785E1E">
            <w:pPr>
              <w:spacing w:line="360" w:lineRule="auto"/>
              <w:jc w:val="center"/>
              <w:rPr>
                <w:sz w:val="28"/>
              </w:rPr>
            </w:pPr>
            <w:r w:rsidRPr="006C7CF1">
              <w:rPr>
                <w:sz w:val="28"/>
                <w:lang w:val="en-US"/>
              </w:rPr>
              <w:t>Y</w:t>
            </w:r>
            <w:r w:rsidRPr="006C7CF1">
              <w:rPr>
                <w:sz w:val="28"/>
              </w:rPr>
              <w:t xml:space="preserve"> = </w:t>
            </w:r>
            <w:r>
              <w:rPr>
                <w:sz w:val="28"/>
              </w:rPr>
              <w:t>33,37</w:t>
            </w:r>
            <w:r w:rsidRPr="006C7CF1">
              <w:rPr>
                <w:sz w:val="28"/>
              </w:rPr>
              <w:t xml:space="preserve">+ </w:t>
            </w:r>
            <w:r>
              <w:rPr>
                <w:sz w:val="28"/>
              </w:rPr>
              <w:t>5,99</w:t>
            </w:r>
            <w:r w:rsidRPr="006C7CF1">
              <w:rPr>
                <w:sz w:val="28"/>
              </w:rPr>
              <w:t>Х</w:t>
            </w:r>
            <w:r>
              <w:rPr>
                <w:sz w:val="28"/>
              </w:rPr>
              <w:t>6</w:t>
            </w:r>
          </w:p>
          <w:p w:rsidR="00785E1E" w:rsidRPr="006C7CF1" w:rsidRDefault="00785E1E" w:rsidP="00785E1E">
            <w:pPr>
              <w:spacing w:line="360" w:lineRule="auto"/>
              <w:jc w:val="both"/>
              <w:rPr>
                <w:sz w:val="28"/>
              </w:rPr>
            </w:pPr>
            <w:r w:rsidRPr="006C7CF1">
              <w:rPr>
                <w:sz w:val="28"/>
              </w:rPr>
              <w:t xml:space="preserve">В ячейках </w:t>
            </w:r>
            <w:r w:rsidRPr="006C7CF1">
              <w:rPr>
                <w:sz w:val="28"/>
                <w:lang w:val="en-US"/>
              </w:rPr>
              <w:t>D</w:t>
            </w:r>
            <w:r w:rsidRPr="006C7CF1">
              <w:rPr>
                <w:sz w:val="28"/>
              </w:rPr>
              <w:t xml:space="preserve">3 и </w:t>
            </w:r>
            <w:r w:rsidRPr="006C7CF1">
              <w:rPr>
                <w:sz w:val="28"/>
                <w:lang w:val="en-US"/>
              </w:rPr>
              <w:t>D</w:t>
            </w:r>
            <w:r w:rsidRPr="006C7CF1">
              <w:rPr>
                <w:sz w:val="28"/>
              </w:rPr>
              <w:t>4 содержатся расчётные значения статистики С</w:t>
            </w:r>
            <w:r>
              <w:rPr>
                <w:sz w:val="28"/>
              </w:rPr>
              <w:t xml:space="preserve">тьюдента (0,96 </w:t>
            </w:r>
            <w:r w:rsidRPr="006C7CF1">
              <w:rPr>
                <w:sz w:val="28"/>
              </w:rPr>
              <w:t xml:space="preserve">и </w:t>
            </w:r>
            <w:r>
              <w:rPr>
                <w:sz w:val="28"/>
              </w:rPr>
              <w:t>1,78</w:t>
            </w:r>
            <w:r w:rsidRPr="006C7CF1">
              <w:rPr>
                <w:sz w:val="28"/>
              </w:rPr>
              <w:t xml:space="preserve">) , а в А5 – табличное значение статистики Стьюдента 2,02. </w:t>
            </w:r>
          </w:p>
          <w:p w:rsidR="00785E1E" w:rsidRPr="006C7CF1" w:rsidRDefault="00785E1E" w:rsidP="00785E1E">
            <w:pPr>
              <w:jc w:val="both"/>
              <w:rPr>
                <w:sz w:val="28"/>
              </w:rPr>
            </w:pPr>
            <w:r w:rsidRPr="006C7CF1">
              <w:rPr>
                <w:sz w:val="28"/>
              </w:rPr>
              <w:t xml:space="preserve">Ниже на том же листе имеется таблица с оценками </w:t>
            </w:r>
            <w:r>
              <w:rPr>
                <w:sz w:val="28"/>
              </w:rPr>
              <w:t xml:space="preserve">  </w:t>
            </w:r>
            <w:r w:rsidRPr="006C7CF1">
              <w:rPr>
                <w:sz w:val="28"/>
              </w:rPr>
              <w:t>качества</w:t>
            </w:r>
          </w:p>
          <w:p w:rsidR="00785E1E" w:rsidRDefault="00785E1E" w:rsidP="00785E1E">
            <w:pPr>
              <w:jc w:val="both"/>
              <w:rPr>
                <w:noProof/>
                <w:sz w:val="28"/>
              </w:rPr>
            </w:pPr>
          </w:p>
          <w:p w:rsidR="00785E1E" w:rsidRPr="006C7CF1" w:rsidRDefault="00785E1E" w:rsidP="00785E1E">
            <w:pPr>
              <w:jc w:val="both"/>
              <w:rPr>
                <w:noProof/>
                <w:sz w:val="28"/>
              </w:rPr>
            </w:pPr>
          </w:p>
          <w:p w:rsidR="008E7B3D" w:rsidRPr="006C7CF1" w:rsidRDefault="008E7B3D" w:rsidP="00785E1E">
            <w:pPr>
              <w:jc w:val="both"/>
              <w:rPr>
                <w:noProof/>
                <w:sz w:val="28"/>
              </w:rPr>
            </w:pPr>
          </w:p>
        </w:tc>
      </w:tr>
      <w:tr w:rsidR="008E7B3D" w:rsidRPr="008E7B3D" w:rsidTr="00785E1E">
        <w:tc>
          <w:tcPr>
            <w:tcW w:w="4786" w:type="dxa"/>
          </w:tcPr>
          <w:p w:rsidR="008E7B3D" w:rsidRPr="008E7B3D" w:rsidRDefault="008E7B3D" w:rsidP="00785E1E">
            <w:pPr>
              <w:jc w:val="center"/>
              <w:rPr>
                <w:sz w:val="28"/>
              </w:rPr>
            </w:pPr>
            <w:r w:rsidRPr="006C7CF1">
              <w:rPr>
                <w:noProof/>
                <w:sz w:val="28"/>
              </w:rPr>
              <w:lastRenderedPageBreak/>
              <w:drawing>
                <wp:inline distT="0" distB="0" distL="0" distR="0" wp14:anchorId="14DD46A2" wp14:editId="07EB7A9D">
                  <wp:extent cx="3219450" cy="30480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47" r="70341" b="49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5E1E" w:rsidRDefault="00785E1E" w:rsidP="002A22DB">
      <w:pPr>
        <w:rPr>
          <w:sz w:val="28"/>
          <w:szCs w:val="28"/>
        </w:rPr>
      </w:pPr>
    </w:p>
    <w:p w:rsidR="00785E1E" w:rsidRDefault="00785E1E" w:rsidP="002A22DB">
      <w:pPr>
        <w:rPr>
          <w:sz w:val="28"/>
          <w:szCs w:val="28"/>
        </w:rPr>
      </w:pPr>
    </w:p>
    <w:p w:rsidR="00785E1E" w:rsidRDefault="00785E1E" w:rsidP="002A22DB">
      <w:pPr>
        <w:rPr>
          <w:sz w:val="28"/>
          <w:szCs w:val="28"/>
        </w:rPr>
      </w:pPr>
    </w:p>
    <w:p w:rsidR="00785E1E" w:rsidRDefault="00785E1E" w:rsidP="002A22DB">
      <w:pPr>
        <w:rPr>
          <w:sz w:val="28"/>
          <w:szCs w:val="28"/>
        </w:rPr>
      </w:pPr>
    </w:p>
    <w:p w:rsidR="00785E1E" w:rsidRDefault="00785E1E" w:rsidP="002A22DB">
      <w:pPr>
        <w:rPr>
          <w:sz w:val="28"/>
          <w:szCs w:val="28"/>
        </w:rPr>
      </w:pPr>
    </w:p>
    <w:p w:rsidR="00785E1E" w:rsidRDefault="00785E1E" w:rsidP="002A22DB">
      <w:pPr>
        <w:rPr>
          <w:sz w:val="28"/>
          <w:szCs w:val="28"/>
        </w:rPr>
      </w:pPr>
    </w:p>
    <w:p w:rsidR="00785E1E" w:rsidRDefault="00785E1E" w:rsidP="002A22DB">
      <w:pPr>
        <w:rPr>
          <w:sz w:val="28"/>
          <w:szCs w:val="28"/>
        </w:rPr>
      </w:pPr>
    </w:p>
    <w:p w:rsidR="00785E1E" w:rsidRDefault="00785E1E" w:rsidP="002A22DB">
      <w:pPr>
        <w:rPr>
          <w:sz w:val="28"/>
          <w:szCs w:val="28"/>
        </w:rPr>
      </w:pPr>
    </w:p>
    <w:p w:rsidR="008E7B3D" w:rsidRPr="00620466" w:rsidRDefault="00785E1E" w:rsidP="002A22DB">
      <w:r>
        <w:rPr>
          <w:sz w:val="28"/>
          <w:szCs w:val="28"/>
        </w:rPr>
        <w:br w:type="textWrapping" w:clear="all"/>
      </w:r>
      <w:r w:rsidR="00620466">
        <w:rPr>
          <w:sz w:val="28"/>
          <w:szCs w:val="28"/>
        </w:rPr>
        <w:t xml:space="preserve">                                                    </w:t>
      </w:r>
      <w:r w:rsidR="00620466" w:rsidRPr="00620466">
        <w:t>Рис.15.</w:t>
      </w: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Коэффициент детерминации 0,</w:t>
      </w:r>
      <w:r>
        <w:rPr>
          <w:sz w:val="28"/>
        </w:rPr>
        <w:t>08</w:t>
      </w:r>
      <w:r w:rsidRPr="006C7CF1">
        <w:rPr>
          <w:sz w:val="28"/>
        </w:rPr>
        <w:t xml:space="preserve"> показывает, что качество, в целом, удовлетворительное: доля объяснённой вариации зависимой переменной Y, объяснённой вариацией фактора X1, составляет</w:t>
      </w:r>
      <w:r>
        <w:rPr>
          <w:sz w:val="28"/>
        </w:rPr>
        <w:t xml:space="preserve"> 8</w:t>
      </w:r>
      <w:r w:rsidRPr="006C7CF1">
        <w:rPr>
          <w:sz w:val="28"/>
        </w:rPr>
        <w:t>%.</w:t>
      </w: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 xml:space="preserve">Критерий Фишера </w:t>
      </w:r>
      <w:r>
        <w:rPr>
          <w:sz w:val="28"/>
        </w:rPr>
        <w:t>3,16.</w:t>
      </w:r>
    </w:p>
    <w:p w:rsidR="00F47261" w:rsidRPr="006C7CF1" w:rsidRDefault="00F47261" w:rsidP="00F47261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 xml:space="preserve">Среднее значение относительной погрешности равно </w:t>
      </w:r>
      <w:r>
        <w:rPr>
          <w:sz w:val="28"/>
        </w:rPr>
        <w:t>49</w:t>
      </w:r>
      <w:r w:rsidRPr="006C7CF1">
        <w:rPr>
          <w:sz w:val="28"/>
        </w:rPr>
        <w:t>%, что намного больше 15%. Точность модели низкая.</w:t>
      </w:r>
    </w:p>
    <w:p w:rsidR="00F47261" w:rsidRDefault="00F47261" w:rsidP="002A22DB">
      <w:pPr>
        <w:rPr>
          <w:sz w:val="28"/>
          <w:szCs w:val="28"/>
        </w:rPr>
      </w:pPr>
    </w:p>
    <w:p w:rsidR="00F47261" w:rsidRPr="006C7CF1" w:rsidRDefault="00F47261" w:rsidP="002A22DB">
      <w:pPr>
        <w:rPr>
          <w:sz w:val="28"/>
          <w:szCs w:val="28"/>
        </w:rPr>
      </w:pPr>
    </w:p>
    <w:p w:rsidR="008E7B3D" w:rsidRDefault="008E7B3D" w:rsidP="008E7B3D">
      <w:pPr>
        <w:jc w:val="both"/>
        <w:rPr>
          <w:sz w:val="28"/>
        </w:rPr>
      </w:pPr>
      <w:r w:rsidRPr="006C7CF1">
        <w:rPr>
          <w:sz w:val="28"/>
        </w:rPr>
        <w:t>Представим результат в таблице</w:t>
      </w:r>
    </w:p>
    <w:p w:rsidR="00620466" w:rsidRPr="006C7CF1" w:rsidRDefault="00620466" w:rsidP="008E7B3D">
      <w:pPr>
        <w:jc w:val="both"/>
        <w:rPr>
          <w:sz w:val="28"/>
        </w:rPr>
      </w:pPr>
    </w:p>
    <w:p w:rsidR="00620466" w:rsidRPr="00620466" w:rsidRDefault="00620466" w:rsidP="00620466">
      <w:pPr>
        <w:jc w:val="both"/>
      </w:pPr>
      <w:r w:rsidRPr="00620466">
        <w:t>Табл.1.</w:t>
      </w: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2392"/>
        <w:gridCol w:w="2393"/>
        <w:gridCol w:w="2393"/>
        <w:gridCol w:w="2393"/>
      </w:tblGrid>
      <w:tr w:rsidR="008E7B3D" w:rsidRPr="006C7CF1" w:rsidTr="00FC7D02">
        <w:tc>
          <w:tcPr>
            <w:tcW w:w="2392" w:type="dxa"/>
          </w:tcPr>
          <w:p w:rsidR="008E7B3D" w:rsidRPr="006C7CF1" w:rsidRDefault="008E7B3D" w:rsidP="00FC7D02">
            <w:pPr>
              <w:rPr>
                <w:sz w:val="28"/>
              </w:rPr>
            </w:pPr>
            <w:r w:rsidRPr="006C7CF1">
              <w:rPr>
                <w:sz w:val="28"/>
              </w:rPr>
              <w:t>Модель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rPr>
                <w:sz w:val="28"/>
              </w:rPr>
            </w:pPr>
            <w:r w:rsidRPr="006C7CF1">
              <w:rPr>
                <w:sz w:val="28"/>
              </w:rPr>
              <w:t>Коэффициент детерминации R-квадрат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rPr>
                <w:sz w:val="28"/>
              </w:rPr>
            </w:pPr>
            <w:r w:rsidRPr="006C7CF1">
              <w:rPr>
                <w:sz w:val="28"/>
              </w:rPr>
              <w:t>Коэффициент Фишера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rPr>
                <w:sz w:val="28"/>
              </w:rPr>
            </w:pPr>
            <w:r w:rsidRPr="006C7CF1">
              <w:rPr>
                <w:sz w:val="28"/>
              </w:rPr>
              <w:t>Средняя относительная ошибка, %</w:t>
            </w:r>
          </w:p>
        </w:tc>
      </w:tr>
      <w:tr w:rsidR="008E7B3D" w:rsidRPr="006C7CF1" w:rsidTr="00FC7D02">
        <w:tc>
          <w:tcPr>
            <w:tcW w:w="2392" w:type="dxa"/>
          </w:tcPr>
          <w:p w:rsidR="008E7B3D" w:rsidRPr="006C7CF1" w:rsidRDefault="008E7B3D" w:rsidP="00FC7D02">
            <w:pPr>
              <w:rPr>
                <w:sz w:val="28"/>
              </w:rPr>
            </w:pPr>
            <w:r w:rsidRPr="006C7CF1">
              <w:rPr>
                <w:sz w:val="28"/>
              </w:rPr>
              <w:t>Y = -1,30 + 2,40Х</w:t>
            </w:r>
            <w:proofErr w:type="gramStart"/>
            <w:r w:rsidRPr="006C7CF1">
              <w:rPr>
                <w:sz w:val="28"/>
              </w:rPr>
              <w:t>4</w:t>
            </w:r>
            <w:proofErr w:type="gramEnd"/>
          </w:p>
        </w:tc>
        <w:tc>
          <w:tcPr>
            <w:tcW w:w="2393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sz w:val="28"/>
              </w:rPr>
              <w:t>0,68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sz w:val="28"/>
              </w:rPr>
              <w:t>81,84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sz w:val="28"/>
              </w:rPr>
              <w:t>26</w:t>
            </w:r>
          </w:p>
        </w:tc>
      </w:tr>
      <w:tr w:rsidR="008E7B3D" w:rsidRPr="006C7CF1" w:rsidTr="00FC7D02">
        <w:tc>
          <w:tcPr>
            <w:tcW w:w="2392" w:type="dxa"/>
          </w:tcPr>
          <w:p w:rsidR="008E7B3D" w:rsidRPr="006C7CF1" w:rsidRDefault="008E7B3D" w:rsidP="00FC7D02">
            <w:pPr>
              <w:rPr>
                <w:sz w:val="28"/>
              </w:rPr>
            </w:pPr>
            <w:r w:rsidRPr="006C7CF1">
              <w:rPr>
                <w:sz w:val="28"/>
                <w:lang w:val="en-US"/>
              </w:rPr>
              <w:t>Y</w:t>
            </w:r>
            <w:r w:rsidRPr="006C7CF1">
              <w:rPr>
                <w:sz w:val="28"/>
              </w:rPr>
              <w:t xml:space="preserve"> = 80,34+1,89</w:t>
            </w:r>
            <w:r w:rsidRPr="006C7CF1">
              <w:rPr>
                <w:sz w:val="28"/>
                <w:lang w:val="en-US"/>
              </w:rPr>
              <w:t>x</w:t>
            </w:r>
            <w:r w:rsidRPr="006C7CF1">
              <w:rPr>
                <w:sz w:val="28"/>
              </w:rPr>
              <w:t>5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sz w:val="28"/>
              </w:rPr>
              <w:t>0,02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sz w:val="28"/>
              </w:rPr>
              <w:t>0,83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sz w:val="28"/>
              </w:rPr>
              <w:t>46</w:t>
            </w:r>
          </w:p>
        </w:tc>
      </w:tr>
      <w:tr w:rsidR="008E7B3D" w:rsidRPr="006C7CF1" w:rsidTr="00FC7D02">
        <w:tc>
          <w:tcPr>
            <w:tcW w:w="2392" w:type="dxa"/>
          </w:tcPr>
          <w:p w:rsidR="008E7B3D" w:rsidRPr="006C7CF1" w:rsidRDefault="008E7B3D" w:rsidP="00FC7D02">
            <w:pPr>
              <w:rPr>
                <w:sz w:val="28"/>
              </w:rPr>
            </w:pPr>
            <w:r w:rsidRPr="006C7CF1">
              <w:rPr>
                <w:sz w:val="28"/>
                <w:lang w:val="en-US"/>
              </w:rPr>
              <w:t>Y</w:t>
            </w:r>
            <w:r w:rsidRPr="006C7CF1">
              <w:rPr>
                <w:sz w:val="28"/>
              </w:rPr>
              <w:t xml:space="preserve"> = 33,37+5,99</w:t>
            </w:r>
            <w:r w:rsidRPr="006C7CF1">
              <w:rPr>
                <w:sz w:val="28"/>
                <w:lang w:val="en-US"/>
              </w:rPr>
              <w:t>x</w:t>
            </w:r>
            <w:r w:rsidRPr="006C7CF1">
              <w:rPr>
                <w:sz w:val="28"/>
              </w:rPr>
              <w:t>6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sz w:val="28"/>
              </w:rPr>
              <w:t>0,08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sz w:val="28"/>
              </w:rPr>
              <w:t>3,16</w:t>
            </w:r>
          </w:p>
        </w:tc>
        <w:tc>
          <w:tcPr>
            <w:tcW w:w="2393" w:type="dxa"/>
          </w:tcPr>
          <w:p w:rsidR="008E7B3D" w:rsidRPr="006C7CF1" w:rsidRDefault="008E7B3D" w:rsidP="00FC7D02">
            <w:pPr>
              <w:jc w:val="center"/>
              <w:rPr>
                <w:sz w:val="28"/>
              </w:rPr>
            </w:pPr>
            <w:r w:rsidRPr="006C7CF1">
              <w:rPr>
                <w:sz w:val="28"/>
              </w:rPr>
              <w:t>49</w:t>
            </w:r>
          </w:p>
        </w:tc>
      </w:tr>
    </w:tbl>
    <w:p w:rsidR="008E7B3D" w:rsidRPr="006C7CF1" w:rsidRDefault="00620466" w:rsidP="00620466">
      <w:pPr>
        <w:tabs>
          <w:tab w:val="left" w:pos="3975"/>
        </w:tabs>
        <w:rPr>
          <w:sz w:val="28"/>
        </w:rPr>
      </w:pPr>
      <w:r>
        <w:rPr>
          <w:sz w:val="28"/>
        </w:rPr>
        <w:tab/>
      </w:r>
    </w:p>
    <w:p w:rsidR="008E7B3D" w:rsidRPr="006C7CF1" w:rsidRDefault="008E7B3D" w:rsidP="008E7B3D">
      <w:pPr>
        <w:rPr>
          <w:sz w:val="28"/>
        </w:rPr>
      </w:pPr>
    </w:p>
    <w:p w:rsidR="008E7B3D" w:rsidRPr="006C7CF1" w:rsidRDefault="008E7B3D" w:rsidP="008E7B3D">
      <w:pPr>
        <w:spacing w:line="360" w:lineRule="auto"/>
        <w:rPr>
          <w:sz w:val="28"/>
        </w:rPr>
      </w:pPr>
      <w:r w:rsidRPr="006C7CF1">
        <w:rPr>
          <w:sz w:val="28"/>
        </w:rPr>
        <w:t>Как и предполагалась ранее, наиболее качественная и значимая модель Y(Х</w:t>
      </w:r>
      <w:proofErr w:type="gramStart"/>
      <w:r w:rsidRPr="006C7CF1">
        <w:rPr>
          <w:sz w:val="28"/>
        </w:rPr>
        <w:t>4</w:t>
      </w:r>
      <w:proofErr w:type="gramEnd"/>
      <w:r w:rsidRPr="006C7CF1">
        <w:rPr>
          <w:sz w:val="28"/>
        </w:rPr>
        <w:t>), хотя и недостаточно точная, так погрешность превышает 15%.</w:t>
      </w:r>
    </w:p>
    <w:p w:rsidR="008E7B3D" w:rsidRPr="006C7CF1" w:rsidRDefault="008E7B3D" w:rsidP="008E7B3D">
      <w:pPr>
        <w:rPr>
          <w:sz w:val="28"/>
        </w:rPr>
      </w:pP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3D781C" w:rsidP="003D781C">
      <w:pPr>
        <w:spacing w:line="360" w:lineRule="auto"/>
        <w:jc w:val="both"/>
        <w:rPr>
          <w:sz w:val="28"/>
        </w:rPr>
      </w:pPr>
      <w:r>
        <w:rPr>
          <w:sz w:val="28"/>
        </w:rPr>
        <w:t>4.</w:t>
      </w:r>
      <w:r w:rsidR="008E7B3D" w:rsidRPr="006C7CF1">
        <w:rPr>
          <w:sz w:val="28"/>
        </w:rPr>
        <w:t>Осуществите прогнозирование для лучшей модели сред</w:t>
      </w:r>
      <w:r w:rsidR="008E7B3D" w:rsidRPr="006C7CF1">
        <w:rPr>
          <w:sz w:val="28"/>
        </w:rPr>
        <w:softHyphen/>
        <w:t>него значения показателя Y при уровне значимости α=0.1, если прогнозное значение фактора Y составит 80% от его максимально</w:t>
      </w:r>
      <w:r w:rsidR="008E7B3D" w:rsidRPr="006C7CF1">
        <w:rPr>
          <w:sz w:val="28"/>
        </w:rPr>
        <w:softHyphen/>
        <w:t>го значения. Представьте графически: фактические и модельные значения, точки прогноза.</w:t>
      </w:r>
    </w:p>
    <w:p w:rsidR="008E7B3D" w:rsidRPr="006C7CF1" w:rsidRDefault="008E7B3D" w:rsidP="008E7B3D">
      <w:pPr>
        <w:spacing w:line="360" w:lineRule="auto"/>
        <w:ind w:left="1080"/>
        <w:jc w:val="both"/>
        <w:rPr>
          <w:sz w:val="28"/>
        </w:rPr>
      </w:pPr>
    </w:p>
    <w:p w:rsidR="008E7B3D" w:rsidRPr="006C7CF1" w:rsidRDefault="008E7B3D" w:rsidP="008E7B3D">
      <w:pPr>
        <w:spacing w:line="360" w:lineRule="auto"/>
        <w:rPr>
          <w:sz w:val="28"/>
        </w:rPr>
      </w:pPr>
      <w:r w:rsidRPr="006C7CF1">
        <w:rPr>
          <w:sz w:val="28"/>
        </w:rPr>
        <w:t>Прогноз цены квартиры строится для 80% максимального значения Х</w:t>
      </w:r>
      <w:proofErr w:type="gramStart"/>
      <w:r w:rsidRPr="006C7CF1">
        <w:rPr>
          <w:sz w:val="28"/>
        </w:rPr>
        <w:t>4</w:t>
      </w:r>
      <w:proofErr w:type="gramEnd"/>
      <w:r w:rsidRPr="006C7CF1">
        <w:rPr>
          <w:sz w:val="28"/>
        </w:rPr>
        <w:t xml:space="preserve">, т.е. для значения 84*0,8 = 67,2 квадратных метров площади. </w:t>
      </w: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jc w:val="both"/>
        <w:rPr>
          <w:sz w:val="28"/>
        </w:rPr>
      </w:pPr>
      <w:r w:rsidRPr="006C7CF1">
        <w:rPr>
          <w:sz w:val="28"/>
        </w:rPr>
        <w:t>Следует ввести это значение в лист данных для модели Y(x4)</w:t>
      </w: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179EF3AB" wp14:editId="47F69CB2">
            <wp:extent cx="752475" cy="412432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93" r="89594" b="15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Рис.16.</w:t>
      </w:r>
    </w:p>
    <w:p w:rsidR="008E7B3D" w:rsidRPr="006C7CF1" w:rsidRDefault="008E7B3D" w:rsidP="008E7B3D">
      <w:pPr>
        <w:jc w:val="both"/>
        <w:rPr>
          <w:sz w:val="28"/>
        </w:rPr>
      </w:pPr>
      <w:r w:rsidRPr="006C7CF1">
        <w:rPr>
          <w:sz w:val="28"/>
        </w:rPr>
        <w:t>Выб</w:t>
      </w:r>
      <w:r w:rsidR="003D781C">
        <w:rPr>
          <w:sz w:val="28"/>
        </w:rPr>
        <w:t>ираем</w:t>
      </w:r>
      <w:r w:rsidRPr="006C7CF1">
        <w:rPr>
          <w:sz w:val="28"/>
        </w:rPr>
        <w:t xml:space="preserve"> меню Линейная регрессия</w:t>
      </w: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rPr>
          <w:sz w:val="28"/>
        </w:rPr>
      </w:pPr>
    </w:p>
    <w:p w:rsidR="008E7B3D" w:rsidRPr="006C7CF1" w:rsidRDefault="008E7B3D" w:rsidP="008E7B3D">
      <w:pPr>
        <w:rPr>
          <w:sz w:val="28"/>
        </w:rPr>
      </w:pPr>
    </w:p>
    <w:p w:rsidR="008E7B3D" w:rsidRPr="006C7CF1" w:rsidRDefault="008E7B3D" w:rsidP="008E7B3D">
      <w:pPr>
        <w:rPr>
          <w:sz w:val="28"/>
        </w:rPr>
      </w:pPr>
      <w:r w:rsidRPr="006C7CF1">
        <w:rPr>
          <w:sz w:val="28"/>
        </w:rPr>
        <w:t>Указ</w:t>
      </w:r>
      <w:r w:rsidR="003D781C">
        <w:rPr>
          <w:sz w:val="28"/>
        </w:rPr>
        <w:t>ываем</w:t>
      </w:r>
      <w:r w:rsidRPr="006C7CF1">
        <w:rPr>
          <w:sz w:val="28"/>
        </w:rPr>
        <w:t xml:space="preserve"> наличие  точки прогноза</w:t>
      </w: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noProof/>
          <w:sz w:val="28"/>
        </w:rPr>
        <w:lastRenderedPageBreak/>
        <w:drawing>
          <wp:inline distT="0" distB="0" distL="0" distR="0" wp14:anchorId="5AE62DA2" wp14:editId="4B7178F1">
            <wp:extent cx="2352675" cy="306705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Рис.17.</w:t>
      </w: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5B398E44" wp14:editId="4A13A2F1">
            <wp:extent cx="2657475" cy="10382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Рис.18.</w:t>
      </w:r>
    </w:p>
    <w:p w:rsidR="008E7B3D" w:rsidRPr="006C7CF1" w:rsidRDefault="003D781C" w:rsidP="008E7B3D">
      <w:pPr>
        <w:jc w:val="center"/>
        <w:rPr>
          <w:sz w:val="28"/>
        </w:rPr>
      </w:pPr>
      <w:r>
        <w:rPr>
          <w:sz w:val="28"/>
        </w:rPr>
        <w:t>Изменяем</w:t>
      </w:r>
      <w:r w:rsidR="008E7B3D" w:rsidRPr="006C7CF1">
        <w:rPr>
          <w:sz w:val="28"/>
        </w:rPr>
        <w:t xml:space="preserve"> параметры вычислений. Выбрать настройки для прогноза с вероятностью 0,9.</w:t>
      </w: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6E5EC207" wp14:editId="44467583">
            <wp:extent cx="3514725" cy="27051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Рис.19.</w:t>
      </w: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noProof/>
          <w:sz w:val="28"/>
        </w:rPr>
        <w:lastRenderedPageBreak/>
        <w:drawing>
          <wp:inline distT="0" distB="0" distL="0" distR="0" wp14:anchorId="5E16FCE0" wp14:editId="32F018DC">
            <wp:extent cx="2733675" cy="107632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Рис.20.</w:t>
      </w: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3FF67096" wp14:editId="6C49FAF6">
            <wp:extent cx="2790825" cy="10953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Рис.21.</w:t>
      </w: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sz w:val="28"/>
        </w:rPr>
        <w:t xml:space="preserve">На листе </w:t>
      </w:r>
      <w:proofErr w:type="spellStart"/>
      <w:r w:rsidRPr="006C7CF1">
        <w:rPr>
          <w:sz w:val="28"/>
        </w:rPr>
        <w:t>vs_Отчёт</w:t>
      </w:r>
      <w:proofErr w:type="spellEnd"/>
      <w:r w:rsidRPr="006C7CF1">
        <w:rPr>
          <w:sz w:val="28"/>
        </w:rPr>
        <w:t xml:space="preserve"> появляется таблица с прогнозом.</w:t>
      </w: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764EA0" w:rsidP="008E7B3D">
      <w:pPr>
        <w:jc w:val="both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6D2DB2B7" wp14:editId="0D2E005C">
            <wp:extent cx="4505325" cy="117157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-1" t="18201" r="32104" b="51583"/>
                    <a:stretch/>
                  </pic:blipFill>
                  <pic:spPr bwMode="auto">
                    <a:xfrm>
                      <a:off x="0" y="0"/>
                      <a:ext cx="4780871" cy="1243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both"/>
      </w:pPr>
      <w:r>
        <w:rPr>
          <w:sz w:val="28"/>
        </w:rPr>
        <w:t xml:space="preserve">                                                          </w:t>
      </w:r>
      <w:r w:rsidRPr="00620466">
        <w:t>Рис.22.</w:t>
      </w:r>
    </w:p>
    <w:p w:rsidR="008E7B3D" w:rsidRPr="006C7CF1" w:rsidRDefault="008E7B3D" w:rsidP="008E7B3D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 xml:space="preserve">Прогнозируемое значение цены квартиры 160 тыс. у.е., нижняя граница интервала прогноза 108 тыс. у.е., верхняя граница интервала прогноза 211 тыс. у.е. </w:t>
      </w:r>
      <w:r w:rsidRPr="006C7CF1">
        <w:rPr>
          <w:sz w:val="28"/>
          <w:lang w:val="en-US"/>
        </w:rPr>
        <w:t>c</w:t>
      </w:r>
      <w:r w:rsidRPr="006C7CF1">
        <w:rPr>
          <w:sz w:val="28"/>
        </w:rPr>
        <w:t xml:space="preserve"> вероятностью 90%.</w:t>
      </w: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ab/>
        <w:t xml:space="preserve">Самостоятельно построена Мастером диаграмм точечная диаграмма из нескольких рядов данных. </w:t>
      </w:r>
    </w:p>
    <w:p w:rsidR="008E7B3D" w:rsidRPr="00620466" w:rsidRDefault="00620466" w:rsidP="00620466">
      <w:pPr>
        <w:tabs>
          <w:tab w:val="left" w:pos="4320"/>
          <w:tab w:val="center" w:pos="4677"/>
        </w:tabs>
      </w:pPr>
      <w:r>
        <w:rPr>
          <w:sz w:val="28"/>
        </w:rPr>
        <w:tab/>
      </w:r>
      <w:r w:rsidRPr="00620466">
        <w:t>Рис.23.</w:t>
      </w:r>
      <w:r w:rsidRPr="00620466">
        <w:tab/>
      </w:r>
      <w:r w:rsidR="003D781C" w:rsidRPr="00620466">
        <w:rPr>
          <w:noProof/>
        </w:rPr>
        <w:drawing>
          <wp:anchor distT="0" distB="0" distL="114300" distR="114300" simplePos="0" relativeHeight="251659264" behindDoc="0" locked="0" layoutInCell="1" allowOverlap="1" wp14:anchorId="4817CA24" wp14:editId="53B29AFF">
            <wp:simplePos x="0" y="0"/>
            <wp:positionH relativeFrom="column">
              <wp:posOffset>1141730</wp:posOffset>
            </wp:positionH>
            <wp:positionV relativeFrom="paragraph">
              <wp:posOffset>84455</wp:posOffset>
            </wp:positionV>
            <wp:extent cx="3472815" cy="2226945"/>
            <wp:effectExtent l="0" t="0" r="0" b="1905"/>
            <wp:wrapTopAndBottom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815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lastRenderedPageBreak/>
        <w:t>Из диаграммы следует, что фактические цены большинства квартир находятся в доверительном интервале прогноза с вероятностью 0,9.</w:t>
      </w: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spacing w:line="360" w:lineRule="auto"/>
        <w:ind w:firstLine="708"/>
        <w:jc w:val="both"/>
        <w:rPr>
          <w:sz w:val="28"/>
        </w:rPr>
      </w:pPr>
      <w:r w:rsidRPr="006C7CF1">
        <w:rPr>
          <w:sz w:val="28"/>
        </w:rPr>
        <w:t>6.  Используя пошаговую множественную регрессию (метод исключения или метод включения), постройте модель формирова</w:t>
      </w:r>
      <w:r w:rsidRPr="006C7CF1">
        <w:rPr>
          <w:sz w:val="28"/>
        </w:rPr>
        <w:softHyphen/>
        <w:t>ния цены квартиры за счет значимых факторов. Дайте экономи</w:t>
      </w:r>
      <w:r w:rsidRPr="006C7CF1">
        <w:rPr>
          <w:sz w:val="28"/>
        </w:rPr>
        <w:softHyphen/>
        <w:t>ческую интерпретацию коэффициентов модели регрессии.</w:t>
      </w:r>
    </w:p>
    <w:p w:rsidR="008E7B3D" w:rsidRPr="006C7CF1" w:rsidRDefault="003D781C" w:rsidP="008E7B3D">
      <w:pPr>
        <w:jc w:val="both"/>
        <w:rPr>
          <w:sz w:val="28"/>
        </w:rPr>
      </w:pPr>
      <w:r>
        <w:rPr>
          <w:sz w:val="28"/>
        </w:rPr>
        <w:t>Переключаемся</w:t>
      </w:r>
      <w:r w:rsidR="008E7B3D" w:rsidRPr="006C7CF1">
        <w:rPr>
          <w:sz w:val="28"/>
        </w:rPr>
        <w:t xml:space="preserve"> в рабочий лист со всеми исходными данными и выдел</w:t>
      </w:r>
      <w:r>
        <w:rPr>
          <w:sz w:val="28"/>
        </w:rPr>
        <w:t xml:space="preserve">яем </w:t>
      </w:r>
      <w:r w:rsidR="008E7B3D" w:rsidRPr="006C7CF1">
        <w:rPr>
          <w:sz w:val="28"/>
        </w:rPr>
        <w:t>ячейку А</w:t>
      </w:r>
      <w:proofErr w:type="gramStart"/>
      <w:r w:rsidR="008E7B3D" w:rsidRPr="006C7CF1">
        <w:rPr>
          <w:sz w:val="28"/>
        </w:rPr>
        <w:t>1</w:t>
      </w:r>
      <w:proofErr w:type="gramEnd"/>
      <w:r w:rsidR="008E7B3D" w:rsidRPr="006C7CF1">
        <w:rPr>
          <w:sz w:val="28"/>
        </w:rPr>
        <w:t>.</w:t>
      </w: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177A727D" wp14:editId="4F86D8CF">
            <wp:extent cx="4572000" cy="44577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984" b="6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Рис.24.</w:t>
      </w:r>
    </w:p>
    <w:p w:rsidR="00620466" w:rsidRDefault="00620466" w:rsidP="008E7B3D">
      <w:pPr>
        <w:jc w:val="center"/>
        <w:rPr>
          <w:sz w:val="28"/>
        </w:rPr>
      </w:pPr>
    </w:p>
    <w:p w:rsidR="00620466" w:rsidRDefault="00620466" w:rsidP="008E7B3D">
      <w:pPr>
        <w:jc w:val="center"/>
        <w:rPr>
          <w:sz w:val="28"/>
        </w:rPr>
      </w:pPr>
    </w:p>
    <w:p w:rsidR="008E7B3D" w:rsidRPr="006C7CF1" w:rsidRDefault="003D781C" w:rsidP="008E7B3D">
      <w:pPr>
        <w:jc w:val="center"/>
        <w:rPr>
          <w:sz w:val="28"/>
        </w:rPr>
      </w:pPr>
      <w:r>
        <w:rPr>
          <w:sz w:val="28"/>
        </w:rPr>
        <w:t>Вызываем</w:t>
      </w:r>
      <w:r w:rsidR="008E7B3D" w:rsidRPr="006C7CF1">
        <w:rPr>
          <w:sz w:val="28"/>
        </w:rPr>
        <w:t xml:space="preserve"> меню пошаговой регрессии</w:t>
      </w: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noProof/>
          <w:sz w:val="28"/>
        </w:rPr>
        <w:lastRenderedPageBreak/>
        <w:drawing>
          <wp:inline distT="0" distB="0" distL="0" distR="0" wp14:anchorId="03386E45" wp14:editId="26EB0437">
            <wp:extent cx="2657475" cy="344805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Рис.25.</w:t>
      </w:r>
    </w:p>
    <w:p w:rsidR="008E7B3D" w:rsidRPr="006C7CF1" w:rsidRDefault="008E7B3D" w:rsidP="008E7B3D">
      <w:pPr>
        <w:jc w:val="both"/>
        <w:rPr>
          <w:sz w:val="28"/>
        </w:rPr>
      </w:pPr>
      <w:r w:rsidRPr="006C7CF1">
        <w:rPr>
          <w:sz w:val="28"/>
        </w:rPr>
        <w:t xml:space="preserve">На листе </w:t>
      </w:r>
      <w:proofErr w:type="spellStart"/>
      <w:r w:rsidRPr="006C7CF1">
        <w:rPr>
          <w:sz w:val="28"/>
        </w:rPr>
        <w:t>vs_Отчёт</w:t>
      </w:r>
      <w:proofErr w:type="spellEnd"/>
      <w:r w:rsidRPr="006C7CF1">
        <w:rPr>
          <w:sz w:val="28"/>
        </w:rPr>
        <w:t xml:space="preserve"> появляется таблица с уравнением модели и оценками её качества.</w:t>
      </w:r>
    </w:p>
    <w:p w:rsidR="008E7B3D" w:rsidRPr="006C7CF1" w:rsidRDefault="008E7B3D" w:rsidP="008E7B3D">
      <w:pPr>
        <w:jc w:val="center"/>
        <w:rPr>
          <w:sz w:val="28"/>
        </w:rPr>
      </w:pPr>
    </w:p>
    <w:p w:rsidR="008E7B3D" w:rsidRPr="006C7CF1" w:rsidRDefault="00C95B6C" w:rsidP="008E7B3D">
      <w:pPr>
        <w:jc w:val="center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210D7FD6" wp14:editId="1DEDF4A9">
            <wp:extent cx="5717372" cy="12240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889" t="17554" r="889" b="51184"/>
                    <a:stretch/>
                  </pic:blipFill>
                  <pic:spPr bwMode="auto">
                    <a:xfrm>
                      <a:off x="0" y="0"/>
                      <a:ext cx="5940424" cy="1271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Рис.26.</w:t>
      </w:r>
    </w:p>
    <w:p w:rsidR="008E7B3D" w:rsidRPr="006C7CF1" w:rsidRDefault="008E7B3D" w:rsidP="008E7B3D">
      <w:pPr>
        <w:jc w:val="both"/>
        <w:rPr>
          <w:sz w:val="28"/>
        </w:rPr>
      </w:pPr>
      <w:r w:rsidRPr="006C7CF1">
        <w:rPr>
          <w:sz w:val="28"/>
        </w:rPr>
        <w:t>Получена та же модель</w:t>
      </w:r>
    </w:p>
    <w:p w:rsidR="008E7B3D" w:rsidRPr="006C7CF1" w:rsidRDefault="008E7B3D" w:rsidP="008E7B3D">
      <w:pPr>
        <w:jc w:val="center"/>
        <w:rPr>
          <w:sz w:val="28"/>
        </w:rPr>
      </w:pPr>
      <w:r w:rsidRPr="006C7CF1">
        <w:rPr>
          <w:sz w:val="28"/>
          <w:lang w:val="en-US"/>
        </w:rPr>
        <w:t>Y</w:t>
      </w:r>
      <w:r w:rsidRPr="006C7CF1">
        <w:rPr>
          <w:sz w:val="28"/>
        </w:rPr>
        <w:t xml:space="preserve"> = -1</w:t>
      </w:r>
      <w:proofErr w:type="gramStart"/>
      <w:r w:rsidRPr="006C7CF1">
        <w:rPr>
          <w:sz w:val="28"/>
        </w:rPr>
        <w:t>,3</w:t>
      </w:r>
      <w:r w:rsidR="003D781C">
        <w:rPr>
          <w:sz w:val="28"/>
        </w:rPr>
        <w:t>0</w:t>
      </w:r>
      <w:proofErr w:type="gramEnd"/>
      <w:r w:rsidRPr="006C7CF1">
        <w:rPr>
          <w:sz w:val="28"/>
        </w:rPr>
        <w:t>+2,4</w:t>
      </w:r>
      <w:r w:rsidR="003D781C">
        <w:rPr>
          <w:sz w:val="28"/>
        </w:rPr>
        <w:t>0</w:t>
      </w:r>
      <w:r w:rsidRPr="006C7CF1">
        <w:rPr>
          <w:sz w:val="28"/>
        </w:rPr>
        <w:t>Х4</w:t>
      </w: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Экономическая интерпретация  уравнения:</w:t>
      </w:r>
    </w:p>
    <w:p w:rsidR="008E7B3D" w:rsidRPr="006C7CF1" w:rsidRDefault="008E7B3D" w:rsidP="008E7B3D">
      <w:pPr>
        <w:jc w:val="both"/>
        <w:rPr>
          <w:sz w:val="28"/>
        </w:rPr>
      </w:pPr>
      <w:r w:rsidRPr="006C7CF1">
        <w:rPr>
          <w:sz w:val="28"/>
        </w:rPr>
        <w:t xml:space="preserve">Каждый метр жилой площади оценивается, в среднем, за 2,4 </w:t>
      </w:r>
      <w:proofErr w:type="spellStart"/>
      <w:r w:rsidRPr="006C7CF1">
        <w:rPr>
          <w:sz w:val="28"/>
        </w:rPr>
        <w:t>тыс.у.е</w:t>
      </w:r>
      <w:proofErr w:type="spellEnd"/>
      <w:r w:rsidRPr="006C7CF1">
        <w:rPr>
          <w:sz w:val="28"/>
        </w:rPr>
        <w:t>.</w:t>
      </w: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8E7B3D">
      <w:pPr>
        <w:jc w:val="both"/>
        <w:rPr>
          <w:sz w:val="28"/>
        </w:rPr>
      </w:pPr>
      <w:r w:rsidRPr="006C7CF1">
        <w:rPr>
          <w:sz w:val="28"/>
        </w:rPr>
        <w:t xml:space="preserve"> </w:t>
      </w:r>
    </w:p>
    <w:p w:rsidR="008E7B3D" w:rsidRPr="006C7CF1" w:rsidRDefault="008E7B3D" w:rsidP="008E7B3D">
      <w:pPr>
        <w:spacing w:line="360" w:lineRule="auto"/>
        <w:ind w:firstLine="708"/>
        <w:jc w:val="both"/>
        <w:rPr>
          <w:sz w:val="28"/>
        </w:rPr>
      </w:pPr>
      <w:r w:rsidRPr="006C7CF1">
        <w:rPr>
          <w:sz w:val="28"/>
        </w:rPr>
        <w:t>7.  Оцените качество построенной модели. Улучшилось ли качество модели по сравнению с однофакторной моделью? Дайте оценку влияния значимых факторов на результат с помощью ко</w:t>
      </w:r>
      <w:r w:rsidRPr="006C7CF1">
        <w:rPr>
          <w:sz w:val="28"/>
        </w:rPr>
        <w:softHyphen/>
        <w:t xml:space="preserve">эффициентов эластичности, β- и </w:t>
      </w:r>
      <w:proofErr w:type="gramStart"/>
      <w:r w:rsidRPr="006C7CF1">
        <w:rPr>
          <w:sz w:val="28"/>
        </w:rPr>
        <w:t>Δ-</w:t>
      </w:r>
      <w:proofErr w:type="gramEnd"/>
      <w:r w:rsidRPr="006C7CF1">
        <w:rPr>
          <w:sz w:val="28"/>
        </w:rPr>
        <w:t>коэффициентов.</w:t>
      </w:r>
    </w:p>
    <w:p w:rsidR="008E7B3D" w:rsidRPr="006C7CF1" w:rsidRDefault="00C95B6C" w:rsidP="008E7B3D">
      <w:pPr>
        <w:jc w:val="both"/>
        <w:rPr>
          <w:sz w:val="28"/>
        </w:rPr>
      </w:pPr>
      <w:r w:rsidRPr="006C7CF1">
        <w:rPr>
          <w:noProof/>
          <w:sz w:val="28"/>
        </w:rPr>
        <w:lastRenderedPageBreak/>
        <w:drawing>
          <wp:inline distT="0" distB="0" distL="0" distR="0" wp14:anchorId="4CCFA88C" wp14:editId="5581E2B1">
            <wp:extent cx="4953000" cy="3762375"/>
            <wp:effectExtent l="0" t="0" r="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-12" t="17328" r="46958" b="7712"/>
                    <a:stretch/>
                  </pic:blipFill>
                  <pic:spPr bwMode="auto">
                    <a:xfrm>
                      <a:off x="0" y="0"/>
                      <a:ext cx="5287612" cy="4016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7B3D" w:rsidRPr="00620466" w:rsidRDefault="00620466" w:rsidP="008E7B3D">
      <w:pPr>
        <w:jc w:val="center"/>
      </w:pPr>
      <w:r w:rsidRPr="00620466">
        <w:t>Рис</w:t>
      </w:r>
      <w:r w:rsidR="008E7B3D" w:rsidRPr="00620466">
        <w:t>.</w:t>
      </w:r>
      <w:r w:rsidRPr="00620466">
        <w:t>27.</w:t>
      </w:r>
    </w:p>
    <w:p w:rsidR="008E7B3D" w:rsidRPr="006C7CF1" w:rsidRDefault="008E7B3D" w:rsidP="008E7B3D">
      <w:pPr>
        <w:jc w:val="both"/>
        <w:rPr>
          <w:sz w:val="28"/>
        </w:rPr>
      </w:pP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Коэффициент детерминации 0,68 показывает, что качество, в целом, удовлетворительное: доля объяснённой вариации зависимой переменной Y, объяснённой вариацией фактора X1, составляет 68%.</w:t>
      </w: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Критерий Фишера 81,84 нужно сравнить с табличным значением со степенями свободы k1=1 и k2=n-k-1=40-1-1=38.</w:t>
      </w: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Если в любую пустую ячейку ввести функцию</w:t>
      </w: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</w:p>
    <w:p w:rsidR="008E7B3D" w:rsidRPr="006C7CF1" w:rsidRDefault="008E7B3D" w:rsidP="003D781C">
      <w:pPr>
        <w:spacing w:line="360" w:lineRule="auto"/>
        <w:jc w:val="center"/>
        <w:rPr>
          <w:sz w:val="28"/>
        </w:rPr>
      </w:pPr>
      <w:r w:rsidRPr="006C7CF1">
        <w:rPr>
          <w:sz w:val="28"/>
        </w:rPr>
        <w:t>=</w:t>
      </w:r>
      <w:proofErr w:type="gramStart"/>
      <w:r w:rsidRPr="006C7CF1">
        <w:rPr>
          <w:sz w:val="28"/>
        </w:rPr>
        <w:t>F</w:t>
      </w:r>
      <w:proofErr w:type="gramEnd"/>
      <w:r w:rsidRPr="006C7CF1">
        <w:rPr>
          <w:sz w:val="28"/>
        </w:rPr>
        <w:t>РАСПОБР(0,3;1;40-1-1)</w:t>
      </w: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то функция вернёт табличное значение 1,104. Расчётное значение больше табличного и уравнение, в целом, значимо.</w:t>
      </w: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>Среднее значение относительной погрешности равно 26%, что намного больше 15%. Точность модели низкая.</w:t>
      </w: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ab/>
        <w:t xml:space="preserve">Качество модели не изменилось, потому что модель – та же. </w:t>
      </w: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  <w:r w:rsidRPr="006C7CF1">
        <w:rPr>
          <w:sz w:val="28"/>
        </w:rPr>
        <w:t xml:space="preserve">На листе </w:t>
      </w:r>
      <w:proofErr w:type="spellStart"/>
      <w:r w:rsidRPr="006C7CF1">
        <w:rPr>
          <w:sz w:val="28"/>
        </w:rPr>
        <w:t>vs_Отчёт</w:t>
      </w:r>
      <w:proofErr w:type="spellEnd"/>
      <w:r w:rsidRPr="006C7CF1">
        <w:rPr>
          <w:sz w:val="28"/>
        </w:rPr>
        <w:t xml:space="preserve"> рассмотрим ячейки с </w:t>
      </w:r>
      <w:r w:rsidRPr="006C7CF1">
        <w:rPr>
          <w:sz w:val="28"/>
          <w:lang w:val="en-US"/>
        </w:rPr>
        <w:t>G</w:t>
      </w:r>
      <w:r w:rsidRPr="006C7CF1">
        <w:rPr>
          <w:sz w:val="28"/>
        </w:rPr>
        <w:t xml:space="preserve">2 по </w:t>
      </w:r>
      <w:r w:rsidRPr="006C7CF1">
        <w:rPr>
          <w:sz w:val="28"/>
          <w:lang w:val="en-US"/>
        </w:rPr>
        <w:t>I</w:t>
      </w:r>
      <w:r w:rsidRPr="006C7CF1">
        <w:rPr>
          <w:sz w:val="28"/>
        </w:rPr>
        <w:t>4.</w:t>
      </w:r>
    </w:p>
    <w:p w:rsidR="008E7B3D" w:rsidRPr="006C7CF1" w:rsidRDefault="008E7B3D" w:rsidP="003D781C">
      <w:pPr>
        <w:spacing w:line="360" w:lineRule="auto"/>
        <w:jc w:val="both"/>
        <w:rPr>
          <w:sz w:val="28"/>
        </w:rPr>
      </w:pPr>
    </w:p>
    <w:p w:rsidR="008E7B3D" w:rsidRPr="006C7CF1" w:rsidRDefault="00E73C06" w:rsidP="003D781C">
      <w:pPr>
        <w:spacing w:line="360" w:lineRule="auto"/>
        <w:jc w:val="center"/>
        <w:rPr>
          <w:sz w:val="28"/>
        </w:rPr>
      </w:pPr>
      <w:r w:rsidRPr="006C7CF1">
        <w:rPr>
          <w:noProof/>
          <w:sz w:val="28"/>
        </w:rPr>
        <w:drawing>
          <wp:inline distT="0" distB="0" distL="0" distR="0" wp14:anchorId="56E5E524" wp14:editId="4C948A71">
            <wp:extent cx="5695950" cy="126682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t="17583" b="57902"/>
                    <a:stretch/>
                  </pic:blipFill>
                  <pic:spPr bwMode="auto">
                    <a:xfrm>
                      <a:off x="0" y="0"/>
                      <a:ext cx="6051744" cy="1345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7B3D" w:rsidRPr="00620466" w:rsidRDefault="00620466" w:rsidP="003D781C">
      <w:pPr>
        <w:spacing w:line="360" w:lineRule="auto"/>
        <w:jc w:val="center"/>
      </w:pPr>
      <w:r w:rsidRPr="00620466">
        <w:t>Рис.28.</w:t>
      </w:r>
    </w:p>
    <w:p w:rsidR="008E7B3D" w:rsidRPr="006C7CF1" w:rsidRDefault="008E7B3D" w:rsidP="003D781C">
      <w:pPr>
        <w:pStyle w:val="a5"/>
        <w:spacing w:line="360" w:lineRule="auto"/>
        <w:rPr>
          <w:snapToGrid w:val="0"/>
          <w:sz w:val="28"/>
        </w:rPr>
      </w:pPr>
      <w:r w:rsidRPr="006C7CF1">
        <w:rPr>
          <w:snapToGrid w:val="0"/>
          <w:sz w:val="28"/>
        </w:rPr>
        <w:t>Коэффициент эластичности показывает, на сколько процентов изменяется зависимая переменная при изменении фактора</w:t>
      </w:r>
      <w:r w:rsidRPr="006C7CF1">
        <w:rPr>
          <w:b/>
          <w:i/>
          <w:snapToGrid w:val="0"/>
          <w:sz w:val="28"/>
        </w:rPr>
        <w:t xml:space="preserve"> j</w:t>
      </w:r>
      <w:r w:rsidRPr="006C7CF1">
        <w:rPr>
          <w:snapToGrid w:val="0"/>
          <w:sz w:val="28"/>
        </w:rPr>
        <w:t xml:space="preserve">  на один процент. Однако он не учитывает степень </w:t>
      </w:r>
      <w:proofErr w:type="spellStart"/>
      <w:r w:rsidRPr="006C7CF1">
        <w:rPr>
          <w:snapToGrid w:val="0"/>
          <w:sz w:val="28"/>
        </w:rPr>
        <w:t>колеблемости</w:t>
      </w:r>
      <w:proofErr w:type="spellEnd"/>
      <w:r w:rsidRPr="006C7CF1">
        <w:rPr>
          <w:snapToGrid w:val="0"/>
          <w:sz w:val="28"/>
        </w:rPr>
        <w:t xml:space="preserve"> факторов.</w:t>
      </w:r>
    </w:p>
    <w:p w:rsidR="008E7B3D" w:rsidRPr="006C7CF1" w:rsidRDefault="008E7B3D" w:rsidP="003D781C">
      <w:pPr>
        <w:pStyle w:val="a5"/>
        <w:spacing w:line="360" w:lineRule="auto"/>
        <w:jc w:val="center"/>
        <w:rPr>
          <w:snapToGrid w:val="0"/>
          <w:sz w:val="28"/>
        </w:rPr>
      </w:pPr>
      <w:r w:rsidRPr="006C7CF1">
        <w:rPr>
          <w:snapToGrid w:val="0"/>
          <w:sz w:val="28"/>
        </w:rPr>
        <w:t>Э</w:t>
      </w:r>
      <w:proofErr w:type="gramStart"/>
      <w:r w:rsidRPr="006C7CF1">
        <w:rPr>
          <w:snapToGrid w:val="0"/>
          <w:sz w:val="28"/>
        </w:rPr>
        <w:t>4</w:t>
      </w:r>
      <w:proofErr w:type="gramEnd"/>
      <w:r w:rsidRPr="006C7CF1">
        <w:rPr>
          <w:snapToGrid w:val="0"/>
          <w:sz w:val="28"/>
        </w:rPr>
        <w:t>=1,01</w:t>
      </w:r>
    </w:p>
    <w:p w:rsidR="008E7B3D" w:rsidRPr="006C7CF1" w:rsidRDefault="008E7B3D" w:rsidP="003D781C">
      <w:pPr>
        <w:pStyle w:val="a5"/>
        <w:spacing w:line="360" w:lineRule="auto"/>
        <w:rPr>
          <w:snapToGrid w:val="0"/>
          <w:sz w:val="28"/>
        </w:rPr>
      </w:pPr>
      <w:r w:rsidRPr="006C7CF1">
        <w:rPr>
          <w:snapToGrid w:val="0"/>
          <w:sz w:val="28"/>
        </w:rPr>
        <w:t>При наличии одного фактора сравнение невозможно.</w:t>
      </w:r>
    </w:p>
    <w:p w:rsidR="008E7B3D" w:rsidRPr="006C7CF1" w:rsidRDefault="008E7B3D" w:rsidP="003D781C">
      <w:pPr>
        <w:pStyle w:val="a5"/>
        <w:spacing w:line="360" w:lineRule="auto"/>
        <w:rPr>
          <w:snapToGrid w:val="0"/>
          <w:sz w:val="28"/>
        </w:rPr>
      </w:pPr>
    </w:p>
    <w:p w:rsidR="008E7B3D" w:rsidRPr="006C7CF1" w:rsidRDefault="008E7B3D" w:rsidP="003D781C">
      <w:pPr>
        <w:pStyle w:val="a5"/>
        <w:spacing w:line="360" w:lineRule="auto"/>
        <w:rPr>
          <w:snapToGrid w:val="0"/>
          <w:sz w:val="28"/>
        </w:rPr>
      </w:pPr>
      <w:r w:rsidRPr="006C7CF1">
        <w:rPr>
          <w:snapToGrid w:val="0"/>
          <w:sz w:val="28"/>
        </w:rPr>
        <w:t>Бета-коэффициент показывает, на какую часть величины средне</w:t>
      </w:r>
      <w:r w:rsidRPr="006C7CF1">
        <w:rPr>
          <w:snapToGrid w:val="0"/>
          <w:sz w:val="28"/>
        </w:rPr>
        <w:softHyphen/>
        <w:t xml:space="preserve">го </w:t>
      </w:r>
      <w:proofErr w:type="spellStart"/>
      <w:r w:rsidRPr="006C7CF1">
        <w:rPr>
          <w:snapToGrid w:val="0"/>
          <w:sz w:val="28"/>
        </w:rPr>
        <w:t>квадратического</w:t>
      </w:r>
      <w:proofErr w:type="spellEnd"/>
      <w:r w:rsidRPr="006C7CF1">
        <w:rPr>
          <w:snapToGrid w:val="0"/>
          <w:sz w:val="28"/>
        </w:rPr>
        <w:t xml:space="preserve"> отклонения </w:t>
      </w:r>
      <w:proofErr w:type="spellStart"/>
      <w:r w:rsidRPr="006C7CF1">
        <w:rPr>
          <w:b/>
          <w:i/>
          <w:snapToGrid w:val="0"/>
          <w:sz w:val="28"/>
        </w:rPr>
        <w:t>S</w:t>
      </w:r>
      <w:r w:rsidRPr="006C7CF1">
        <w:rPr>
          <w:b/>
          <w:i/>
          <w:snapToGrid w:val="0"/>
          <w:sz w:val="28"/>
          <w:vertAlign w:val="subscript"/>
        </w:rPr>
        <w:t>y</w:t>
      </w:r>
      <w:proofErr w:type="spellEnd"/>
      <w:r w:rsidRPr="006C7CF1">
        <w:rPr>
          <w:b/>
          <w:i/>
          <w:snapToGrid w:val="0"/>
          <w:sz w:val="28"/>
          <w:vertAlign w:val="subscript"/>
        </w:rPr>
        <w:t xml:space="preserve"> </w:t>
      </w:r>
      <w:r w:rsidRPr="006C7CF1">
        <w:rPr>
          <w:snapToGrid w:val="0"/>
          <w:sz w:val="28"/>
        </w:rPr>
        <w:t xml:space="preserve"> изменится зависи</w:t>
      </w:r>
      <w:r w:rsidRPr="006C7CF1">
        <w:rPr>
          <w:snapToGrid w:val="0"/>
          <w:sz w:val="28"/>
        </w:rPr>
        <w:softHyphen/>
        <w:t>мая переменная Y с изменением соответствующей независимой пере</w:t>
      </w:r>
      <w:r w:rsidRPr="006C7CF1">
        <w:rPr>
          <w:snapToGrid w:val="0"/>
          <w:sz w:val="28"/>
        </w:rPr>
        <w:softHyphen/>
        <w:t xml:space="preserve">менной </w:t>
      </w:r>
      <w:proofErr w:type="spellStart"/>
      <w:r w:rsidRPr="006C7CF1">
        <w:rPr>
          <w:snapToGrid w:val="0"/>
          <w:sz w:val="28"/>
        </w:rPr>
        <w:t>Х</w:t>
      </w:r>
      <w:proofErr w:type="gramStart"/>
      <w:r w:rsidRPr="006C7CF1">
        <w:rPr>
          <w:snapToGrid w:val="0"/>
          <w:sz w:val="28"/>
          <w:vertAlign w:val="subscript"/>
        </w:rPr>
        <w:t>j</w:t>
      </w:r>
      <w:proofErr w:type="spellEnd"/>
      <w:proofErr w:type="gramEnd"/>
      <w:r w:rsidRPr="006C7CF1">
        <w:rPr>
          <w:snapToGrid w:val="0"/>
          <w:sz w:val="28"/>
        </w:rPr>
        <w:t xml:space="preserve"> на величину своего среднеквадратического отклонения при фиксирован</w:t>
      </w:r>
      <w:r w:rsidRPr="006C7CF1">
        <w:rPr>
          <w:snapToGrid w:val="0"/>
          <w:sz w:val="28"/>
        </w:rPr>
        <w:softHyphen/>
        <w:t>ном на постоянном уровне значении остальных независимых пере</w:t>
      </w:r>
      <w:r w:rsidRPr="006C7CF1">
        <w:rPr>
          <w:snapToGrid w:val="0"/>
          <w:sz w:val="28"/>
        </w:rPr>
        <w:softHyphen/>
        <w:t>менных.</w:t>
      </w:r>
    </w:p>
    <w:p w:rsidR="008E7B3D" w:rsidRPr="006C7CF1" w:rsidRDefault="008E7B3D" w:rsidP="003D781C">
      <w:pPr>
        <w:pStyle w:val="a5"/>
        <w:spacing w:line="360" w:lineRule="auto"/>
        <w:jc w:val="center"/>
        <w:rPr>
          <w:snapToGrid w:val="0"/>
          <w:sz w:val="28"/>
        </w:rPr>
      </w:pPr>
      <w:r w:rsidRPr="006C7CF1">
        <w:rPr>
          <w:snapToGrid w:val="0"/>
          <w:sz w:val="28"/>
        </w:rPr>
        <w:t>Бета</w:t>
      </w:r>
      <w:proofErr w:type="gramStart"/>
      <w:r w:rsidRPr="006C7CF1">
        <w:rPr>
          <w:snapToGrid w:val="0"/>
          <w:sz w:val="28"/>
        </w:rPr>
        <w:t>4</w:t>
      </w:r>
      <w:proofErr w:type="gramEnd"/>
      <w:r w:rsidRPr="006C7CF1">
        <w:rPr>
          <w:snapToGrid w:val="0"/>
          <w:sz w:val="28"/>
        </w:rPr>
        <w:t>=0,68</w:t>
      </w:r>
    </w:p>
    <w:p w:rsidR="008E7B3D" w:rsidRPr="006C7CF1" w:rsidRDefault="008E7B3D" w:rsidP="003D781C">
      <w:pPr>
        <w:pStyle w:val="a5"/>
        <w:spacing w:line="360" w:lineRule="auto"/>
        <w:rPr>
          <w:snapToGrid w:val="0"/>
          <w:sz w:val="28"/>
        </w:rPr>
      </w:pPr>
      <w:r w:rsidRPr="006C7CF1">
        <w:rPr>
          <w:snapToGrid w:val="0"/>
          <w:sz w:val="28"/>
        </w:rPr>
        <w:t>При наличии одного фактора сравнение невозможно.</w:t>
      </w:r>
    </w:p>
    <w:p w:rsidR="008E7B3D" w:rsidRPr="006C7CF1" w:rsidRDefault="008E7B3D" w:rsidP="003D781C">
      <w:pPr>
        <w:pStyle w:val="a5"/>
        <w:spacing w:line="360" w:lineRule="auto"/>
        <w:rPr>
          <w:snapToGrid w:val="0"/>
          <w:sz w:val="28"/>
        </w:rPr>
      </w:pPr>
    </w:p>
    <w:p w:rsidR="008E7B3D" w:rsidRPr="006C7CF1" w:rsidRDefault="008E7B3D" w:rsidP="003D781C">
      <w:pPr>
        <w:pStyle w:val="a5"/>
        <w:spacing w:line="360" w:lineRule="auto"/>
        <w:rPr>
          <w:snapToGrid w:val="0"/>
          <w:sz w:val="28"/>
        </w:rPr>
      </w:pPr>
      <w:r w:rsidRPr="006C7CF1">
        <w:rPr>
          <w:snapToGrid w:val="0"/>
          <w:sz w:val="28"/>
        </w:rPr>
        <w:t>Долю влияния фактора в суммарном влиянии всех факторов мож</w:t>
      </w:r>
      <w:r w:rsidRPr="006C7CF1">
        <w:rPr>
          <w:snapToGrid w:val="0"/>
          <w:sz w:val="28"/>
        </w:rPr>
        <w:softHyphen/>
        <w:t xml:space="preserve">но оценить по величине дельта - коэффициентов </w:t>
      </w:r>
      <w:r w:rsidRPr="006C7CF1">
        <w:rPr>
          <w:snapToGrid w:val="0"/>
          <w:sz w:val="28"/>
        </w:rPr>
        <w:sym w:font="Symbol" w:char="F044"/>
      </w:r>
      <w:r w:rsidRPr="006C7CF1">
        <w:rPr>
          <w:snapToGrid w:val="0"/>
          <w:sz w:val="28"/>
        </w:rPr>
        <w:t xml:space="preserve"> (j). Указанные коэффициенты позволяют упорядочить факторы по степени влияния факторов на зависимую переменную.</w:t>
      </w:r>
    </w:p>
    <w:p w:rsidR="008E7B3D" w:rsidRPr="006C7CF1" w:rsidRDefault="008E7B3D" w:rsidP="003D781C">
      <w:pPr>
        <w:spacing w:line="360" w:lineRule="auto"/>
        <w:jc w:val="center"/>
        <w:rPr>
          <w:sz w:val="28"/>
        </w:rPr>
      </w:pPr>
      <w:r w:rsidRPr="006C7CF1">
        <w:rPr>
          <w:sz w:val="28"/>
        </w:rPr>
        <w:t>Δ4=1</w:t>
      </w:r>
    </w:p>
    <w:p w:rsidR="008E7B3D" w:rsidRPr="006C7CF1" w:rsidRDefault="008E7B3D" w:rsidP="003D781C">
      <w:pPr>
        <w:pStyle w:val="a5"/>
        <w:spacing w:line="360" w:lineRule="auto"/>
        <w:rPr>
          <w:sz w:val="28"/>
        </w:rPr>
      </w:pPr>
      <w:r w:rsidRPr="006C7CF1">
        <w:rPr>
          <w:snapToGrid w:val="0"/>
          <w:sz w:val="28"/>
        </w:rPr>
        <w:t>При наличии одного фактора сравнение невозможно.</w:t>
      </w:r>
    </w:p>
    <w:p w:rsidR="008E7B3D" w:rsidRPr="006C7CF1" w:rsidRDefault="008E7B3D" w:rsidP="008E7B3D">
      <w:pPr>
        <w:rPr>
          <w:sz w:val="28"/>
        </w:rPr>
      </w:pPr>
    </w:p>
    <w:p w:rsidR="008865C9" w:rsidRDefault="008865C9" w:rsidP="002A22D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</w:t>
      </w:r>
    </w:p>
    <w:p w:rsidR="008865C9" w:rsidRDefault="008865C9" w:rsidP="002A22DB">
      <w:pPr>
        <w:rPr>
          <w:sz w:val="28"/>
          <w:szCs w:val="28"/>
        </w:rPr>
      </w:pPr>
    </w:p>
    <w:p w:rsidR="003D781C" w:rsidRDefault="008865C9" w:rsidP="002A22D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</w:t>
      </w:r>
    </w:p>
    <w:p w:rsidR="003D781C" w:rsidRDefault="003D781C" w:rsidP="002A22DB">
      <w:pPr>
        <w:rPr>
          <w:sz w:val="28"/>
          <w:szCs w:val="28"/>
        </w:rPr>
      </w:pPr>
    </w:p>
    <w:p w:rsidR="00620466" w:rsidRPr="00620466" w:rsidRDefault="00620466" w:rsidP="00620466">
      <w:pPr>
        <w:tabs>
          <w:tab w:val="left" w:pos="2700"/>
        </w:tabs>
        <w:spacing w:line="360" w:lineRule="auto"/>
        <w:rPr>
          <w:sz w:val="28"/>
          <w:szCs w:val="28"/>
        </w:rPr>
      </w:pPr>
      <w:r w:rsidRPr="00620466">
        <w:rPr>
          <w:sz w:val="28"/>
          <w:szCs w:val="28"/>
        </w:rPr>
        <w:lastRenderedPageBreak/>
        <w:t xml:space="preserve">                                                 Список литературы.</w:t>
      </w:r>
    </w:p>
    <w:p w:rsidR="00620466" w:rsidRPr="00620466" w:rsidRDefault="00620466" w:rsidP="00620466">
      <w:pPr>
        <w:tabs>
          <w:tab w:val="left" w:pos="2700"/>
        </w:tabs>
        <w:spacing w:line="360" w:lineRule="auto"/>
        <w:rPr>
          <w:sz w:val="28"/>
          <w:szCs w:val="28"/>
        </w:rPr>
      </w:pPr>
    </w:p>
    <w:p w:rsidR="00620466" w:rsidRPr="00620466" w:rsidRDefault="00620466" w:rsidP="00620466">
      <w:pPr>
        <w:numPr>
          <w:ilvl w:val="0"/>
          <w:numId w:val="1"/>
        </w:numPr>
        <w:spacing w:after="200" w:line="360" w:lineRule="auto"/>
        <w:rPr>
          <w:sz w:val="28"/>
          <w:szCs w:val="20"/>
        </w:rPr>
      </w:pPr>
      <w:proofErr w:type="spellStart"/>
      <w:proofErr w:type="gramStart"/>
      <w:r w:rsidRPr="00620466">
        <w:rPr>
          <w:sz w:val="28"/>
          <w:szCs w:val="20"/>
        </w:rPr>
        <w:t>Экономико</w:t>
      </w:r>
      <w:proofErr w:type="spellEnd"/>
      <w:r w:rsidRPr="00620466">
        <w:rPr>
          <w:sz w:val="28"/>
          <w:szCs w:val="20"/>
        </w:rPr>
        <w:t xml:space="preserve"> – математические</w:t>
      </w:r>
      <w:proofErr w:type="gramEnd"/>
      <w:r w:rsidRPr="00620466">
        <w:rPr>
          <w:sz w:val="28"/>
          <w:szCs w:val="20"/>
        </w:rPr>
        <w:t xml:space="preserve"> методы и прикладные модели: </w:t>
      </w:r>
      <w:proofErr w:type="spellStart"/>
      <w:r w:rsidRPr="00620466">
        <w:rPr>
          <w:sz w:val="28"/>
          <w:szCs w:val="20"/>
        </w:rPr>
        <w:t>Учебн</w:t>
      </w:r>
      <w:proofErr w:type="spellEnd"/>
      <w:r w:rsidRPr="00620466">
        <w:rPr>
          <w:sz w:val="28"/>
          <w:szCs w:val="20"/>
        </w:rPr>
        <w:t xml:space="preserve">. пособие для вузов / </w:t>
      </w:r>
      <w:proofErr w:type="spellStart"/>
      <w:r w:rsidRPr="00620466">
        <w:rPr>
          <w:sz w:val="28"/>
          <w:szCs w:val="20"/>
        </w:rPr>
        <w:t>В.В.Федосеев</w:t>
      </w:r>
      <w:proofErr w:type="spellEnd"/>
      <w:r w:rsidRPr="00620466">
        <w:rPr>
          <w:sz w:val="28"/>
          <w:szCs w:val="20"/>
        </w:rPr>
        <w:t xml:space="preserve">, А.Н. </w:t>
      </w:r>
      <w:proofErr w:type="spellStart"/>
      <w:r w:rsidRPr="00620466">
        <w:rPr>
          <w:sz w:val="28"/>
          <w:szCs w:val="20"/>
        </w:rPr>
        <w:t>Гармаш</w:t>
      </w:r>
      <w:proofErr w:type="spellEnd"/>
      <w:r w:rsidRPr="00620466">
        <w:rPr>
          <w:sz w:val="28"/>
          <w:szCs w:val="20"/>
        </w:rPr>
        <w:t xml:space="preserve">,  Д.М. </w:t>
      </w:r>
      <w:proofErr w:type="spellStart"/>
      <w:r w:rsidRPr="00620466">
        <w:rPr>
          <w:sz w:val="28"/>
          <w:szCs w:val="20"/>
        </w:rPr>
        <w:t>Дайтбегов</w:t>
      </w:r>
      <w:proofErr w:type="spellEnd"/>
      <w:r w:rsidRPr="00620466">
        <w:rPr>
          <w:sz w:val="28"/>
          <w:szCs w:val="20"/>
        </w:rPr>
        <w:t>,  И.В. Орлова,</w:t>
      </w:r>
      <w:proofErr w:type="gramStart"/>
      <w:r w:rsidRPr="00620466">
        <w:rPr>
          <w:sz w:val="28"/>
          <w:szCs w:val="20"/>
        </w:rPr>
        <w:t xml:space="preserve"> .</w:t>
      </w:r>
      <w:proofErr w:type="spellStart"/>
      <w:proofErr w:type="gramEnd"/>
      <w:r w:rsidRPr="00620466">
        <w:rPr>
          <w:sz w:val="28"/>
          <w:szCs w:val="20"/>
        </w:rPr>
        <w:t>А.Половников</w:t>
      </w:r>
      <w:proofErr w:type="spellEnd"/>
      <w:r w:rsidRPr="00620466">
        <w:rPr>
          <w:sz w:val="28"/>
          <w:szCs w:val="20"/>
        </w:rPr>
        <w:t>.-  М.:ЮНИТИ, 1999.- 391 с.</w:t>
      </w:r>
    </w:p>
    <w:p w:rsidR="00620466" w:rsidRPr="00620466" w:rsidRDefault="00620466" w:rsidP="00620466">
      <w:pPr>
        <w:numPr>
          <w:ilvl w:val="0"/>
          <w:numId w:val="1"/>
        </w:numPr>
        <w:spacing w:after="200" w:line="360" w:lineRule="auto"/>
        <w:rPr>
          <w:sz w:val="28"/>
          <w:szCs w:val="20"/>
        </w:rPr>
      </w:pPr>
      <w:r w:rsidRPr="00620466">
        <w:rPr>
          <w:sz w:val="28"/>
          <w:szCs w:val="20"/>
        </w:rPr>
        <w:t xml:space="preserve">Орлова И.В. Экономико-математические методы и модели. Выполнение расчетов </w:t>
      </w:r>
      <w:bookmarkStart w:id="1" w:name="_Hlt518638271"/>
      <w:r w:rsidRPr="00620466">
        <w:rPr>
          <w:sz w:val="28"/>
          <w:szCs w:val="20"/>
        </w:rPr>
        <w:t xml:space="preserve">в </w:t>
      </w:r>
      <w:bookmarkEnd w:id="1"/>
      <w:r w:rsidRPr="00620466">
        <w:rPr>
          <w:sz w:val="28"/>
          <w:szCs w:val="20"/>
        </w:rPr>
        <w:t>среде ЕХСЕ</w:t>
      </w:r>
      <w:proofErr w:type="gramStart"/>
      <w:r w:rsidRPr="00620466">
        <w:rPr>
          <w:sz w:val="28"/>
          <w:szCs w:val="20"/>
        </w:rPr>
        <w:t>L</w:t>
      </w:r>
      <w:proofErr w:type="gramEnd"/>
      <w:r w:rsidRPr="00620466">
        <w:rPr>
          <w:sz w:val="28"/>
          <w:szCs w:val="20"/>
        </w:rPr>
        <w:t xml:space="preserve">  / Практикум: Учебное пособие для вузов. - М.:ЗАО </w:t>
      </w:r>
      <w:proofErr w:type="spellStart"/>
      <w:r w:rsidRPr="00620466">
        <w:rPr>
          <w:sz w:val="28"/>
          <w:szCs w:val="20"/>
        </w:rPr>
        <w:t>Финстатинформ</w:t>
      </w:r>
      <w:proofErr w:type="spellEnd"/>
      <w:r w:rsidRPr="00620466">
        <w:rPr>
          <w:sz w:val="28"/>
          <w:szCs w:val="20"/>
        </w:rPr>
        <w:t>, 2000.-136 с.</w:t>
      </w:r>
    </w:p>
    <w:p w:rsidR="00620466" w:rsidRPr="00620466" w:rsidRDefault="00620466" w:rsidP="00620466">
      <w:pPr>
        <w:numPr>
          <w:ilvl w:val="0"/>
          <w:numId w:val="1"/>
        </w:numPr>
        <w:spacing w:after="200" w:line="360" w:lineRule="auto"/>
        <w:rPr>
          <w:sz w:val="28"/>
          <w:szCs w:val="20"/>
        </w:rPr>
      </w:pPr>
      <w:r w:rsidRPr="00620466">
        <w:rPr>
          <w:sz w:val="28"/>
          <w:szCs w:val="20"/>
        </w:rPr>
        <w:t>Эконометрика: Учебник</w:t>
      </w:r>
      <w:proofErr w:type="gramStart"/>
      <w:r w:rsidRPr="00620466">
        <w:rPr>
          <w:sz w:val="28"/>
          <w:szCs w:val="20"/>
        </w:rPr>
        <w:t>/П</w:t>
      </w:r>
      <w:proofErr w:type="gramEnd"/>
      <w:r w:rsidRPr="00620466">
        <w:rPr>
          <w:sz w:val="28"/>
          <w:szCs w:val="20"/>
        </w:rPr>
        <w:t>од ред. И.И. Елисеевой – М.: Финансы и статистика, 2001.</w:t>
      </w:r>
    </w:p>
    <w:p w:rsidR="00620466" w:rsidRPr="00620466" w:rsidRDefault="00620466" w:rsidP="00620466">
      <w:pPr>
        <w:numPr>
          <w:ilvl w:val="0"/>
          <w:numId w:val="1"/>
        </w:numPr>
        <w:spacing w:after="200" w:line="360" w:lineRule="auto"/>
        <w:rPr>
          <w:sz w:val="28"/>
          <w:szCs w:val="20"/>
        </w:rPr>
      </w:pPr>
      <w:r w:rsidRPr="00620466">
        <w:rPr>
          <w:sz w:val="28"/>
          <w:szCs w:val="20"/>
        </w:rPr>
        <w:t>Практикум по эконометрике: Учеб. пособие</w:t>
      </w:r>
      <w:proofErr w:type="gramStart"/>
      <w:r w:rsidRPr="00620466">
        <w:rPr>
          <w:sz w:val="28"/>
          <w:szCs w:val="20"/>
        </w:rPr>
        <w:t>/П</w:t>
      </w:r>
      <w:proofErr w:type="gramEnd"/>
      <w:r w:rsidRPr="00620466">
        <w:rPr>
          <w:sz w:val="28"/>
          <w:szCs w:val="20"/>
        </w:rPr>
        <w:t xml:space="preserve">од ред. </w:t>
      </w:r>
      <w:proofErr w:type="spellStart"/>
      <w:r w:rsidRPr="00620466">
        <w:rPr>
          <w:sz w:val="28"/>
          <w:szCs w:val="20"/>
        </w:rPr>
        <w:t>И.И.Елисеевой</w:t>
      </w:r>
      <w:proofErr w:type="spellEnd"/>
      <w:r w:rsidRPr="00620466">
        <w:rPr>
          <w:sz w:val="28"/>
          <w:szCs w:val="20"/>
        </w:rPr>
        <w:t xml:space="preserve"> – М.: Финансы и статистика, 2001.</w:t>
      </w:r>
    </w:p>
    <w:p w:rsidR="00620466" w:rsidRPr="00620466" w:rsidRDefault="00620466" w:rsidP="00620466">
      <w:pPr>
        <w:spacing w:line="360" w:lineRule="auto"/>
        <w:rPr>
          <w:sz w:val="28"/>
          <w:szCs w:val="20"/>
        </w:rPr>
      </w:pPr>
      <w:r w:rsidRPr="00620466">
        <w:rPr>
          <w:sz w:val="28"/>
          <w:szCs w:val="20"/>
        </w:rPr>
        <w:t xml:space="preserve">5.Магнус Я. Р., Катышев П.К., </w:t>
      </w:r>
      <w:proofErr w:type="spellStart"/>
      <w:r w:rsidRPr="00620466">
        <w:rPr>
          <w:sz w:val="28"/>
          <w:szCs w:val="20"/>
        </w:rPr>
        <w:t>Персецкий</w:t>
      </w:r>
      <w:proofErr w:type="spellEnd"/>
      <w:r w:rsidRPr="00620466">
        <w:rPr>
          <w:sz w:val="28"/>
          <w:szCs w:val="20"/>
        </w:rPr>
        <w:t xml:space="preserve"> А.А. Эконометрика. Начальный курс. – М.: Дело, 1997. –248 с. </w:t>
      </w:r>
    </w:p>
    <w:p w:rsidR="00620466" w:rsidRPr="00620466" w:rsidRDefault="00620466" w:rsidP="00620466">
      <w:pPr>
        <w:tabs>
          <w:tab w:val="left" w:pos="2700"/>
        </w:tabs>
        <w:spacing w:line="360" w:lineRule="auto"/>
        <w:rPr>
          <w:sz w:val="28"/>
          <w:szCs w:val="28"/>
        </w:rPr>
      </w:pPr>
    </w:p>
    <w:p w:rsidR="006B77FB" w:rsidRPr="006B77FB" w:rsidRDefault="006B77FB" w:rsidP="006B77FB">
      <w:pPr>
        <w:tabs>
          <w:tab w:val="left" w:pos="2700"/>
        </w:tabs>
        <w:rPr>
          <w:sz w:val="28"/>
          <w:szCs w:val="28"/>
        </w:rPr>
      </w:pPr>
    </w:p>
    <w:sectPr w:rsidR="006B77FB" w:rsidRPr="006B77FB" w:rsidSect="007D73AD">
      <w:footerReference w:type="default" r:id="rId37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711F" w:rsidRDefault="0084711F" w:rsidP="007D73AD">
      <w:r>
        <w:separator/>
      </w:r>
    </w:p>
  </w:endnote>
  <w:endnote w:type="continuationSeparator" w:id="0">
    <w:p w:rsidR="0084711F" w:rsidRDefault="0084711F" w:rsidP="007D73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3987923"/>
      <w:docPartObj>
        <w:docPartGallery w:val="Page Numbers (Bottom of Page)"/>
        <w:docPartUnique/>
      </w:docPartObj>
    </w:sdtPr>
    <w:sdtContent>
      <w:p w:rsidR="00620466" w:rsidRDefault="00620466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8</w:t>
        </w:r>
        <w:r>
          <w:fldChar w:fldCharType="end"/>
        </w:r>
      </w:p>
    </w:sdtContent>
  </w:sdt>
  <w:p w:rsidR="007D73AD" w:rsidRDefault="007D73A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711F" w:rsidRDefault="0084711F" w:rsidP="007D73AD">
      <w:r>
        <w:separator/>
      </w:r>
    </w:p>
  </w:footnote>
  <w:footnote w:type="continuationSeparator" w:id="0">
    <w:p w:rsidR="0084711F" w:rsidRDefault="0084711F" w:rsidP="007D73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B545E9"/>
    <w:multiLevelType w:val="singleLevel"/>
    <w:tmpl w:val="391A0E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4D2D"/>
    <w:rsid w:val="000B70DE"/>
    <w:rsid w:val="002A22DB"/>
    <w:rsid w:val="002B4D99"/>
    <w:rsid w:val="003D781C"/>
    <w:rsid w:val="00424D2D"/>
    <w:rsid w:val="00594464"/>
    <w:rsid w:val="00620466"/>
    <w:rsid w:val="00641C0D"/>
    <w:rsid w:val="006B77FB"/>
    <w:rsid w:val="006C7CF1"/>
    <w:rsid w:val="00764EA0"/>
    <w:rsid w:val="00785E1E"/>
    <w:rsid w:val="00794A04"/>
    <w:rsid w:val="007D73AD"/>
    <w:rsid w:val="0084711F"/>
    <w:rsid w:val="008865C9"/>
    <w:rsid w:val="008E7B3D"/>
    <w:rsid w:val="00B63A0E"/>
    <w:rsid w:val="00C2628B"/>
    <w:rsid w:val="00C6722C"/>
    <w:rsid w:val="00C95B6C"/>
    <w:rsid w:val="00E73C06"/>
    <w:rsid w:val="00E853FD"/>
    <w:rsid w:val="00F47261"/>
    <w:rsid w:val="00F93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1C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1C0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1C0D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Body Text"/>
    <w:basedOn w:val="a"/>
    <w:link w:val="a6"/>
    <w:rsid w:val="008E7B3D"/>
    <w:pPr>
      <w:ind w:firstLine="720"/>
      <w:jc w:val="both"/>
    </w:pPr>
    <w:rPr>
      <w:szCs w:val="20"/>
    </w:rPr>
  </w:style>
  <w:style w:type="character" w:customStyle="1" w:styleId="a6">
    <w:name w:val="Основной текст Знак"/>
    <w:basedOn w:val="a0"/>
    <w:link w:val="a5"/>
    <w:rsid w:val="008E7B3D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7">
    <w:name w:val="Table Grid"/>
    <w:basedOn w:val="a1"/>
    <w:rsid w:val="008E7B3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7D73AD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D73A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7D73AD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D73AD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1C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1C0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1C0D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Body Text"/>
    <w:basedOn w:val="a"/>
    <w:link w:val="a6"/>
    <w:rsid w:val="008E7B3D"/>
    <w:pPr>
      <w:ind w:firstLine="720"/>
      <w:jc w:val="both"/>
    </w:pPr>
    <w:rPr>
      <w:szCs w:val="20"/>
    </w:rPr>
  </w:style>
  <w:style w:type="character" w:customStyle="1" w:styleId="a6">
    <w:name w:val="Основной текст Знак"/>
    <w:basedOn w:val="a0"/>
    <w:link w:val="a5"/>
    <w:rsid w:val="008E7B3D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7">
    <w:name w:val="Table Grid"/>
    <w:basedOn w:val="a1"/>
    <w:rsid w:val="008E7B3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7D73AD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D73A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7D73AD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D73AD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8E7767-749B-489E-88DF-263C4EB7B5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19</Pages>
  <Words>1385</Words>
  <Characters>7896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асер</dc:creator>
  <cp:keywords/>
  <dc:description/>
  <cp:lastModifiedBy>асер</cp:lastModifiedBy>
  <cp:revision>6</cp:revision>
  <dcterms:created xsi:type="dcterms:W3CDTF">2014-11-13T12:58:00Z</dcterms:created>
  <dcterms:modified xsi:type="dcterms:W3CDTF">2014-11-13T19:47:00Z</dcterms:modified>
</cp:coreProperties>
</file>