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CC" w:rsidRPr="008D28CC" w:rsidRDefault="008D28CC" w:rsidP="00F70BE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28CC" w:rsidRPr="008D28CC" w:rsidRDefault="008D28CC" w:rsidP="008D28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8CC">
        <w:rPr>
          <w:rFonts w:ascii="Times New Roman" w:hAnsi="Times New Roman" w:cs="Times New Roman"/>
          <w:sz w:val="28"/>
          <w:szCs w:val="28"/>
        </w:rPr>
        <w:t>Содержание</w:t>
      </w:r>
    </w:p>
    <w:p w:rsidR="008D28CC" w:rsidRPr="008D28CC" w:rsidRDefault="008D28CC" w:rsidP="008D28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8CC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1……………………………………………………………………3</w:t>
      </w:r>
    </w:p>
    <w:p w:rsid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2……………………………………………………………………6</w:t>
      </w:r>
    </w:p>
    <w:p w:rsid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</w:t>
      </w:r>
      <w:r w:rsidR="00BB1D9D">
        <w:rPr>
          <w:rFonts w:ascii="Times New Roman" w:hAnsi="Times New Roman" w:cs="Times New Roman"/>
          <w:sz w:val="28"/>
          <w:szCs w:val="28"/>
        </w:rPr>
        <w:t>ние 3……………………………………………………………………8</w:t>
      </w:r>
    </w:p>
    <w:p w:rsid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</w:t>
      </w:r>
      <w:r w:rsidR="00BB1D9D">
        <w:rPr>
          <w:rFonts w:ascii="Times New Roman" w:hAnsi="Times New Roman" w:cs="Times New Roman"/>
          <w:sz w:val="28"/>
          <w:szCs w:val="28"/>
        </w:rPr>
        <w:t>ние 4…………………………………………………………………..10</w:t>
      </w:r>
    </w:p>
    <w:p w:rsid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BB1D9D">
        <w:rPr>
          <w:rFonts w:ascii="Times New Roman" w:hAnsi="Times New Roman" w:cs="Times New Roman"/>
          <w:sz w:val="28"/>
          <w:szCs w:val="28"/>
        </w:rPr>
        <w:t>е 5…………………………………………………………………..14</w:t>
      </w:r>
    </w:p>
    <w:p w:rsid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</w:t>
      </w:r>
      <w:r w:rsidR="00BB1D9D">
        <w:rPr>
          <w:rFonts w:ascii="Times New Roman" w:hAnsi="Times New Roman" w:cs="Times New Roman"/>
          <w:sz w:val="28"/>
          <w:szCs w:val="28"/>
        </w:rPr>
        <w:t>е 6…………………………………………………………………..16</w:t>
      </w:r>
    </w:p>
    <w:p w:rsidR="00420F56" w:rsidRPr="00420F56" w:rsidRDefault="00420F56" w:rsidP="00420F56">
      <w:pPr>
        <w:pStyle w:val="ac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</w:t>
      </w:r>
      <w:r w:rsidR="00BB1D9D">
        <w:rPr>
          <w:rFonts w:ascii="Times New Roman" w:hAnsi="Times New Roman" w:cs="Times New Roman"/>
          <w:sz w:val="28"/>
          <w:szCs w:val="28"/>
        </w:rPr>
        <w:t>………….19</w:t>
      </w:r>
    </w:p>
    <w:p w:rsidR="008D28CC" w:rsidRPr="00A23C8C" w:rsidRDefault="00A23C8C" w:rsidP="00420F56">
      <w:pPr>
        <w:pStyle w:val="ac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3C8C">
        <w:rPr>
          <w:rFonts w:ascii="Times New Roman" w:hAnsi="Times New Roman" w:cs="Times New Roman"/>
          <w:sz w:val="28"/>
          <w:szCs w:val="28"/>
        </w:rPr>
        <w:t>Приложения</w:t>
      </w:r>
      <w:r w:rsidR="00BB1D9D">
        <w:rPr>
          <w:rFonts w:ascii="Times New Roman" w:hAnsi="Times New Roman" w:cs="Times New Roman"/>
          <w:sz w:val="28"/>
          <w:szCs w:val="28"/>
        </w:rPr>
        <w:t>……………………………………………………………….21</w:t>
      </w: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A23C8C" w:rsidRDefault="00A23C8C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420F56" w:rsidRDefault="00420F56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8D28CC">
      <w:pPr>
        <w:spacing w:after="0" w:line="360" w:lineRule="auto"/>
        <w:ind w:left="360"/>
        <w:rPr>
          <w:sz w:val="28"/>
          <w:szCs w:val="28"/>
        </w:rPr>
      </w:pPr>
    </w:p>
    <w:p w:rsidR="008D28CC" w:rsidRDefault="008D28CC" w:rsidP="00E918EF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2E04F9" w:rsidRPr="00D4559D" w:rsidRDefault="002E04F9" w:rsidP="00E918EF">
      <w:pPr>
        <w:jc w:val="both"/>
        <w:rPr>
          <w:rFonts w:ascii="Times New Roman" w:eastAsia="Times New Roman" w:hAnsi="Times New Roman" w:cs="Times New Roman"/>
          <w:b/>
          <w:sz w:val="28"/>
        </w:rPr>
      </w:pPr>
      <w:r w:rsidRPr="00D4559D">
        <w:rPr>
          <w:rFonts w:ascii="Times New Roman" w:eastAsia="Times New Roman" w:hAnsi="Times New Roman" w:cs="Times New Roman"/>
          <w:b/>
          <w:sz w:val="28"/>
        </w:rPr>
        <w:t>Задание 1 (для всех вариантов)</w:t>
      </w:r>
    </w:p>
    <w:p w:rsidR="002E04F9" w:rsidRPr="00A967D2" w:rsidRDefault="002E04F9" w:rsidP="00D4559D">
      <w:pPr>
        <w:pStyle w:val="ac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8"/>
        </w:rPr>
      </w:pPr>
      <w:r w:rsidRPr="00A967D2">
        <w:rPr>
          <w:rFonts w:ascii="Times New Roman" w:eastAsia="Times New Roman" w:hAnsi="Times New Roman" w:cs="Times New Roman"/>
          <w:sz w:val="28"/>
        </w:rPr>
        <w:t xml:space="preserve">На основании данных </w:t>
      </w:r>
      <w:proofErr w:type="spellStart"/>
      <w:r w:rsidRPr="00A967D2">
        <w:rPr>
          <w:rFonts w:ascii="Times New Roman" w:eastAsia="Times New Roman" w:hAnsi="Times New Roman" w:cs="Times New Roman"/>
          <w:sz w:val="28"/>
        </w:rPr>
        <w:t>оборотно-сальдовой</w:t>
      </w:r>
      <w:proofErr w:type="spellEnd"/>
      <w:r w:rsidRPr="00A967D2">
        <w:rPr>
          <w:rFonts w:ascii="Times New Roman" w:eastAsia="Times New Roman" w:hAnsi="Times New Roman" w:cs="Times New Roman"/>
          <w:sz w:val="28"/>
        </w:rPr>
        <w:t xml:space="preserve"> ведомости (таблица 1.1) составить баланс (таблица 1.2)</w:t>
      </w:r>
    </w:p>
    <w:p w:rsidR="002E04F9" w:rsidRPr="009A3CEB" w:rsidRDefault="002E04F9" w:rsidP="002E04F9">
      <w:pPr>
        <w:jc w:val="right"/>
        <w:rPr>
          <w:rFonts w:ascii="Times New Roman" w:eastAsia="Times New Roman" w:hAnsi="Times New Roman" w:cs="Times New Roman"/>
          <w:sz w:val="28"/>
        </w:rPr>
      </w:pPr>
      <w:r w:rsidRPr="009A3CEB">
        <w:rPr>
          <w:rFonts w:ascii="Times New Roman" w:eastAsia="Times New Roman" w:hAnsi="Times New Roman" w:cs="Times New Roman"/>
          <w:sz w:val="28"/>
        </w:rPr>
        <w:t>Таблица 1.1.</w:t>
      </w:r>
    </w:p>
    <w:p w:rsidR="002E04F9" w:rsidRPr="00D54220" w:rsidRDefault="002E04F9" w:rsidP="00907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54220">
        <w:rPr>
          <w:rFonts w:ascii="Times New Roman" w:eastAsia="Times New Roman" w:hAnsi="Times New Roman" w:cs="Times New Roman"/>
          <w:b/>
          <w:sz w:val="28"/>
          <w:szCs w:val="28"/>
        </w:rPr>
        <w:t>Оборотно-сальдовая</w:t>
      </w:r>
      <w:proofErr w:type="spellEnd"/>
      <w:r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ведомость</w:t>
      </w:r>
      <w:r w:rsidR="00907B82"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4220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Pr="00D54220">
        <w:rPr>
          <w:rFonts w:ascii="Times New Roman" w:hAnsi="Times New Roman" w:cs="Times New Roman"/>
          <w:b/>
          <w:sz w:val="28"/>
          <w:szCs w:val="28"/>
        </w:rPr>
        <w:t>13</w:t>
      </w:r>
      <w:r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proofErr w:type="gramStart"/>
      <w:r w:rsidRPr="00D5422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D54220"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ООО</w:t>
      </w:r>
      <w:proofErr w:type="gramEnd"/>
      <w:r w:rsidR="00D54220"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«Клен»</w:t>
      </w:r>
    </w:p>
    <w:p w:rsidR="00D4559D" w:rsidRPr="009A3CEB" w:rsidRDefault="00D4559D" w:rsidP="002E04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100" w:type="dxa"/>
        <w:tblInd w:w="103" w:type="dxa"/>
        <w:tblLook w:val="0000"/>
      </w:tblPr>
      <w:tblGrid>
        <w:gridCol w:w="1060"/>
        <w:gridCol w:w="1340"/>
        <w:gridCol w:w="1340"/>
        <w:gridCol w:w="1340"/>
        <w:gridCol w:w="1340"/>
        <w:gridCol w:w="1340"/>
        <w:gridCol w:w="1340"/>
      </w:tblGrid>
      <w:tr w:rsidR="002E04F9" w:rsidRPr="002132CE" w:rsidTr="002E04F9">
        <w:trPr>
          <w:trHeight w:val="28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5422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31.12.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24 950 000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2 000 000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760 000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26 190 000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12 230 500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11 795 500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1 070 000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98 140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1 168 140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590 000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1 650 000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793 140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2 098 140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6 263 000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559 120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6 297 120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153 305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184 500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184 500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153 305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25 100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1 470 520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1 403 420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92 200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866 120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866 120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195 448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195 448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1 291 730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1 403 420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1 622 500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1 072 650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20 112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20 112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51 500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52 000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6 599 000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2 147 500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1 984 750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6 761 750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1 080 500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45 600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1 126 100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1 005 000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1 276 000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1 209 500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938 500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2 170 745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2 714 000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2 100 000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2 784 745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250 000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305 000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395 800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227 100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532 228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700 928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127 300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93 720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96 020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306 100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310 600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360 500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11 920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13 420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1 200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14 800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49 150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70 100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20 750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23 200 000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23 200 000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500 000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4 920 000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2 698 012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7 618 012  </w:t>
            </w: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2 714 000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2 714 000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97 000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2 373 500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2 837 940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464 440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4F9" w:rsidRPr="002132CE" w:rsidTr="002E04F9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4F9" w:rsidRPr="002132CE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46 073 000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46 073 000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332 410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21 332 410</w:t>
            </w: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46 375 210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04F9" w:rsidRPr="002132CE" w:rsidRDefault="002E04F9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32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46 375 210</w:t>
            </w:r>
          </w:p>
        </w:tc>
      </w:tr>
    </w:tbl>
    <w:p w:rsidR="002E04F9" w:rsidRDefault="002E04F9" w:rsidP="002E04F9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17C" w:rsidRDefault="00EE017C" w:rsidP="002E04F9">
      <w:pPr>
        <w:jc w:val="right"/>
        <w:rPr>
          <w:rFonts w:ascii="Times New Roman" w:eastAsia="Times New Roman" w:hAnsi="Times New Roman" w:cs="Times New Roman"/>
          <w:sz w:val="28"/>
        </w:rPr>
      </w:pPr>
    </w:p>
    <w:p w:rsidR="002E04F9" w:rsidRPr="007A7D49" w:rsidRDefault="002E04F9" w:rsidP="002E04F9">
      <w:pPr>
        <w:jc w:val="right"/>
        <w:rPr>
          <w:rFonts w:ascii="Times New Roman" w:eastAsia="Times New Roman" w:hAnsi="Times New Roman" w:cs="Times New Roman"/>
          <w:sz w:val="28"/>
        </w:rPr>
      </w:pPr>
      <w:r w:rsidRPr="009A3CEB">
        <w:rPr>
          <w:rFonts w:ascii="Times New Roman" w:eastAsia="Times New Roman" w:hAnsi="Times New Roman" w:cs="Times New Roman"/>
          <w:sz w:val="28"/>
        </w:rPr>
        <w:t>Таблица 1.</w:t>
      </w:r>
      <w:r>
        <w:rPr>
          <w:rFonts w:ascii="Times New Roman" w:eastAsia="Times New Roman" w:hAnsi="Times New Roman" w:cs="Times New Roman"/>
          <w:sz w:val="28"/>
        </w:rPr>
        <w:t>2</w:t>
      </w:r>
      <w:r w:rsidRPr="009A3CEB">
        <w:rPr>
          <w:rFonts w:ascii="Times New Roman" w:eastAsia="Times New Roman" w:hAnsi="Times New Roman" w:cs="Times New Roman"/>
          <w:sz w:val="28"/>
        </w:rPr>
        <w:t>.</w:t>
      </w:r>
    </w:p>
    <w:p w:rsidR="002E04F9" w:rsidRPr="00F412EA" w:rsidRDefault="002E04F9" w:rsidP="002E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2EA">
        <w:rPr>
          <w:rFonts w:ascii="Times New Roman" w:hAnsi="Times New Roman" w:cs="Times New Roman"/>
          <w:b/>
          <w:sz w:val="28"/>
          <w:szCs w:val="28"/>
        </w:rPr>
        <w:t>Бухгалтерский баланс</w:t>
      </w:r>
      <w:r w:rsidR="00D542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220" w:rsidRPr="00D54220">
        <w:rPr>
          <w:rFonts w:ascii="Times New Roman" w:eastAsia="Times New Roman" w:hAnsi="Times New Roman" w:cs="Times New Roman"/>
          <w:b/>
          <w:sz w:val="28"/>
          <w:szCs w:val="28"/>
        </w:rPr>
        <w:t>ООО «Клен»</w:t>
      </w:r>
    </w:p>
    <w:p w:rsidR="002E04F9" w:rsidRPr="00F412EA" w:rsidRDefault="002E04F9" w:rsidP="002E04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2EA">
        <w:rPr>
          <w:rFonts w:ascii="Times New Roman" w:hAnsi="Times New Roman" w:cs="Times New Roman"/>
          <w:b/>
          <w:sz w:val="28"/>
          <w:szCs w:val="28"/>
        </w:rPr>
        <w:t>на 31.12.20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F412E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E04F9" w:rsidRPr="00F412EA" w:rsidRDefault="002E04F9" w:rsidP="002E04F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12EA">
        <w:rPr>
          <w:rFonts w:ascii="Times New Roman" w:hAnsi="Times New Roman" w:cs="Times New Roman"/>
          <w:b/>
          <w:sz w:val="28"/>
          <w:szCs w:val="28"/>
        </w:rPr>
        <w:t xml:space="preserve">(в </w:t>
      </w:r>
      <w:r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412E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412EA">
        <w:rPr>
          <w:rFonts w:ascii="Times New Roman" w:hAnsi="Times New Roman" w:cs="Times New Roman"/>
          <w:b/>
          <w:sz w:val="28"/>
          <w:szCs w:val="28"/>
        </w:rPr>
        <w:t>уб.)</w:t>
      </w:r>
    </w:p>
    <w:tbl>
      <w:tblPr>
        <w:tblW w:w="9478" w:type="dxa"/>
        <w:tblInd w:w="103" w:type="dxa"/>
        <w:tblLook w:val="0000"/>
      </w:tblPr>
      <w:tblGrid>
        <w:gridCol w:w="6526"/>
        <w:gridCol w:w="1535"/>
        <w:gridCol w:w="1417"/>
      </w:tblGrid>
      <w:tr w:rsidR="002E04F9" w:rsidRPr="00F412EA" w:rsidTr="002E04F9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 2013г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 2012г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 ВНЕОБОРОТНЫЕ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359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14394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12719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2390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F412EA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15637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15884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7579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7461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6263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сырье, материалы и другие аналогичные ценности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6297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готовая продукция и товары для перепродажи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06498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1291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расходы будущих периодов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прочие запасы и затраты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добавленную стоимость по </w:t>
            </w:r>
            <w:proofErr w:type="gramStart"/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приобретенным</w:t>
            </w:r>
            <w:proofErr w:type="gramEnd"/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 xml:space="preserve">Дебиторская 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6650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18352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17663</w:t>
            </w: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33989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33547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Пассив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 КАПИТАЛ И РЕЗЕРВЫ</w:t>
            </w:r>
          </w:p>
        </w:tc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E10" w:rsidRPr="00F412EA" w:rsidRDefault="00FC0E10" w:rsidP="00FC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23200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23200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0FED" w:rsidRPr="00F412EA" w:rsidTr="00A967D2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FED" w:rsidRPr="00F412EA" w:rsidRDefault="00650FED" w:rsidP="002E04F9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FED" w:rsidRPr="00F412EA" w:rsidRDefault="00650FED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50FED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0FED" w:rsidRPr="00F412EA" w:rsidTr="00A967D2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50FED" w:rsidRPr="00F412EA" w:rsidRDefault="00650FED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50FED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50FED" w:rsidRPr="00F412EA" w:rsidRDefault="00650FED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31318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30993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Займы и кредиты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Займы и кредиты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1849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поставщики и подрядчики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персоналом организации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proofErr w:type="gramStart"/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государственными</w:t>
            </w:r>
            <w:proofErr w:type="gramEnd"/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внебюджетными фондами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650F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участниками (учредителями)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по выплате доходов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55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2366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2249</w:t>
            </w:r>
          </w:p>
        </w:tc>
      </w:tr>
      <w:tr w:rsidR="002E04F9" w:rsidRPr="00F412EA" w:rsidTr="002E04F9">
        <w:trPr>
          <w:trHeight w:val="270"/>
        </w:trPr>
        <w:tc>
          <w:tcPr>
            <w:tcW w:w="65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2E04F9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1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33989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E04F9" w:rsidRPr="00F412EA" w:rsidRDefault="00FC0E10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33547</w:t>
            </w:r>
            <w:r w:rsidR="002359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E04F9" w:rsidRDefault="002E04F9" w:rsidP="002E04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Нематериальные активы 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04 </w:t>
      </w:r>
      <w:r w:rsidR="00A45961" w:rsidRPr="0070741C">
        <w:rPr>
          <w:rFonts w:ascii="Times New Roman" w:hAnsi="Times New Roman" w:cs="Times New Roman"/>
          <w:sz w:val="28"/>
          <w:szCs w:val="28"/>
        </w:rPr>
        <w:t>–</w:t>
      </w:r>
      <w:r w:rsidRPr="0070741C">
        <w:rPr>
          <w:rFonts w:ascii="Times New Roman" w:hAnsi="Times New Roman" w:cs="Times New Roman"/>
          <w:sz w:val="28"/>
          <w:szCs w:val="28"/>
        </w:rPr>
        <w:t xml:space="preserve">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05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Основные средства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01 </w:t>
      </w:r>
      <w:r w:rsidR="00A45961" w:rsidRPr="0070741C">
        <w:rPr>
          <w:rFonts w:ascii="Times New Roman" w:hAnsi="Times New Roman" w:cs="Times New Roman"/>
          <w:sz w:val="28"/>
          <w:szCs w:val="28"/>
        </w:rPr>
        <w:t>–</w:t>
      </w:r>
      <w:r w:rsidRPr="0070741C">
        <w:rPr>
          <w:rFonts w:ascii="Times New Roman" w:hAnsi="Times New Roman" w:cs="Times New Roman"/>
          <w:sz w:val="28"/>
          <w:szCs w:val="28"/>
        </w:rPr>
        <w:t xml:space="preserve">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02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Капитальные вложения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07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08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Запасы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10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20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43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Налог на добавленную стоимость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19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Дебиторская задолженность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62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71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73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76(Д)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Краткосрочные финансовые вложения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58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 xml:space="preserve">50 +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51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Уставный капитал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</w:t>
      </w:r>
      <w:r w:rsidRPr="0070741C">
        <w:rPr>
          <w:rFonts w:ascii="Times New Roman" w:hAnsi="Times New Roman" w:cs="Times New Roman"/>
          <w:sz w:val="28"/>
          <w:szCs w:val="28"/>
        </w:rPr>
        <w:t>80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Добавочный капитал </w:t>
      </w:r>
      <w:r w:rsidR="00A45961" w:rsidRPr="0070741C">
        <w:rPr>
          <w:rFonts w:ascii="Times New Roman" w:hAnsi="Times New Roman" w:cs="Times New Roman"/>
          <w:sz w:val="28"/>
          <w:szCs w:val="28"/>
        </w:rPr>
        <w:t>сч.83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Резервный капитал</w:t>
      </w:r>
      <w:r w:rsidR="00A45961" w:rsidRPr="0070741C">
        <w:rPr>
          <w:rFonts w:ascii="Times New Roman" w:hAnsi="Times New Roman" w:cs="Times New Roman"/>
          <w:sz w:val="28"/>
          <w:szCs w:val="28"/>
        </w:rPr>
        <w:t xml:space="preserve"> сч.84 + сч.99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Долгосрочные займы и кредиты</w:t>
      </w:r>
      <w:r w:rsidR="00A45961" w:rsidRPr="0070741C">
        <w:rPr>
          <w:rFonts w:ascii="Times New Roman" w:hAnsi="Times New Roman" w:cs="Times New Roman"/>
          <w:sz w:val="28"/>
          <w:szCs w:val="28"/>
        </w:rPr>
        <w:t xml:space="preserve"> сч.67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Краткосрочные займы и кредиты</w:t>
      </w:r>
      <w:r w:rsidR="00A45961" w:rsidRPr="0070741C">
        <w:rPr>
          <w:rFonts w:ascii="Times New Roman" w:hAnsi="Times New Roman" w:cs="Times New Roman"/>
          <w:sz w:val="28"/>
          <w:szCs w:val="28"/>
        </w:rPr>
        <w:t xml:space="preserve"> сч.66</w:t>
      </w:r>
    </w:p>
    <w:p w:rsidR="00064980" w:rsidRPr="0070741C" w:rsidRDefault="00064980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Кредиторская задолженность</w:t>
      </w:r>
      <w:r w:rsidR="00A45961" w:rsidRPr="0070741C">
        <w:rPr>
          <w:rFonts w:ascii="Times New Roman" w:hAnsi="Times New Roman" w:cs="Times New Roman"/>
          <w:sz w:val="28"/>
          <w:szCs w:val="28"/>
        </w:rPr>
        <w:t xml:space="preserve"> сч.60 + сч.68 + сч.69 + сч.70 + сч.76(К)</w:t>
      </w:r>
    </w:p>
    <w:p w:rsidR="00064980" w:rsidRPr="00064980" w:rsidRDefault="00064980" w:rsidP="002E04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8EF" w:rsidRDefault="00E918EF" w:rsidP="00E918EF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20F56" w:rsidRDefault="00420F56" w:rsidP="00E918EF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70741C" w:rsidRDefault="0070741C" w:rsidP="00E918EF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20F56" w:rsidRDefault="00420F56" w:rsidP="00E918EF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810BD" w:rsidRPr="002132CE" w:rsidRDefault="005810BD" w:rsidP="00E918EF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  <w:r w:rsidRPr="002132CE">
        <w:rPr>
          <w:rFonts w:ascii="Times New Roman" w:eastAsia="Times New Roman" w:hAnsi="Times New Roman" w:cs="Times New Roman"/>
          <w:b/>
          <w:sz w:val="28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</w:rPr>
        <w:t xml:space="preserve">2 (для всех </w:t>
      </w:r>
      <w:r w:rsidRPr="002132CE">
        <w:rPr>
          <w:rFonts w:ascii="Times New Roman" w:eastAsia="Times New Roman" w:hAnsi="Times New Roman" w:cs="Times New Roman"/>
          <w:b/>
          <w:sz w:val="28"/>
        </w:rPr>
        <w:t>вариантов)</w:t>
      </w:r>
    </w:p>
    <w:p w:rsidR="005810BD" w:rsidRPr="002132CE" w:rsidRDefault="005810BD" w:rsidP="005810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0BD" w:rsidRPr="006D60DA" w:rsidRDefault="005810BD" w:rsidP="005810BD">
      <w:pPr>
        <w:pStyle w:val="ConsPlusNormal"/>
        <w:widowControl/>
        <w:tabs>
          <w:tab w:val="left" w:pos="400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составленного баланса оценить финансовую устойчивость предприятия. </w:t>
      </w:r>
    </w:p>
    <w:p w:rsidR="005810BD" w:rsidRPr="00D4559D" w:rsidRDefault="005810BD" w:rsidP="005810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</w:t>
      </w:r>
    </w:p>
    <w:p w:rsidR="005810BD" w:rsidRPr="00D54220" w:rsidRDefault="005810BD" w:rsidP="005810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220">
        <w:rPr>
          <w:rFonts w:ascii="Times New Roman" w:hAnsi="Times New Roman" w:cs="Times New Roman"/>
          <w:b/>
          <w:sz w:val="28"/>
          <w:szCs w:val="28"/>
        </w:rPr>
        <w:t>Оценка финансовой устойчивост</w:t>
      </w:r>
      <w:proofErr w:type="gramStart"/>
      <w:r w:rsidRPr="00D54220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D54220" w:rsidRPr="00D54220">
        <w:rPr>
          <w:rFonts w:ascii="Times New Roman" w:eastAsia="Times New Roman" w:hAnsi="Times New Roman" w:cs="Times New Roman"/>
          <w:b/>
          <w:sz w:val="28"/>
          <w:szCs w:val="28"/>
        </w:rPr>
        <w:t>ООО</w:t>
      </w:r>
      <w:proofErr w:type="gramEnd"/>
      <w:r w:rsidR="00D54220" w:rsidRPr="00D54220">
        <w:rPr>
          <w:rFonts w:ascii="Times New Roman" w:eastAsia="Times New Roman" w:hAnsi="Times New Roman" w:cs="Times New Roman"/>
          <w:b/>
          <w:sz w:val="28"/>
          <w:szCs w:val="28"/>
        </w:rPr>
        <w:t xml:space="preserve"> «Клен»</w:t>
      </w:r>
    </w:p>
    <w:tbl>
      <w:tblPr>
        <w:tblStyle w:val="a3"/>
        <w:tblW w:w="9663" w:type="dxa"/>
        <w:tblInd w:w="-34" w:type="dxa"/>
        <w:tblLook w:val="01E0"/>
      </w:tblPr>
      <w:tblGrid>
        <w:gridCol w:w="3834"/>
        <w:gridCol w:w="1645"/>
        <w:gridCol w:w="1528"/>
        <w:gridCol w:w="1302"/>
        <w:gridCol w:w="1354"/>
      </w:tblGrid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67" w:type="dxa"/>
          </w:tcPr>
          <w:p w:rsidR="005810BD" w:rsidRPr="00D4559D" w:rsidRDefault="005810BD" w:rsidP="0058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расчета</w:t>
            </w:r>
          </w:p>
        </w:tc>
        <w:tc>
          <w:tcPr>
            <w:tcW w:w="1594" w:type="dxa"/>
            <w:vAlign w:val="center"/>
          </w:tcPr>
          <w:p w:rsidR="005810BD" w:rsidRPr="00D4559D" w:rsidRDefault="005810BD" w:rsidP="0058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На начало года, тыс</w:t>
            </w:r>
            <w:proofErr w:type="gramStart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35" w:type="dxa"/>
            <w:vAlign w:val="center"/>
          </w:tcPr>
          <w:p w:rsidR="005810BD" w:rsidRPr="00D4559D" w:rsidRDefault="005810BD" w:rsidP="0058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На конец года, тыс</w:t>
            </w:r>
            <w:proofErr w:type="gramStart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356" w:type="dxa"/>
            <w:vAlign w:val="center"/>
          </w:tcPr>
          <w:p w:rsidR="005810BD" w:rsidRPr="00D4559D" w:rsidRDefault="005810BD" w:rsidP="00581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Изменение (+-)    тыс</w:t>
            </w:r>
            <w:proofErr w:type="gramStart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1. Коэффициент финансовой независимости, автономности, </w:t>
            </w:r>
          </w:p>
        </w:tc>
        <w:tc>
          <w:tcPr>
            <w:tcW w:w="1267" w:type="dxa"/>
          </w:tcPr>
          <w:p w:rsidR="005810BD" w:rsidRPr="00D4559D" w:rsidRDefault="00A45961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/В</w:t>
            </w:r>
          </w:p>
        </w:tc>
        <w:tc>
          <w:tcPr>
            <w:tcW w:w="1594" w:type="dxa"/>
          </w:tcPr>
          <w:p w:rsidR="005810BD" w:rsidRPr="00E840C3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0,924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0,921</w:t>
            </w:r>
          </w:p>
        </w:tc>
        <w:tc>
          <w:tcPr>
            <w:tcW w:w="1356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-0,003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2. Коэффициент финансовой устойчивости</w:t>
            </w:r>
          </w:p>
        </w:tc>
        <w:tc>
          <w:tcPr>
            <w:tcW w:w="1267" w:type="dxa"/>
          </w:tcPr>
          <w:p w:rsidR="005810BD" w:rsidRPr="00D4559D" w:rsidRDefault="00A45961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)/В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0,933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356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-0,003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775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3. Коэффициент задолженности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финансовый </w:t>
            </w: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левер</w:t>
            </w:r>
            <w:r w:rsidR="00775C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spellEnd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7" w:type="dxa"/>
          </w:tcPr>
          <w:p w:rsidR="005810BD" w:rsidRPr="000761D3" w:rsidRDefault="000761D3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IV+V)/</w:t>
            </w:r>
            <w:r w:rsidR="009900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94" w:type="dxa"/>
          </w:tcPr>
          <w:p w:rsidR="005810BD" w:rsidRPr="00D4559D" w:rsidRDefault="00990098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0,082</w:t>
            </w:r>
          </w:p>
        </w:tc>
        <w:tc>
          <w:tcPr>
            <w:tcW w:w="1335" w:type="dxa"/>
          </w:tcPr>
          <w:p w:rsidR="005810BD" w:rsidRPr="00990098" w:rsidRDefault="00990098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0,085</w:t>
            </w:r>
          </w:p>
        </w:tc>
        <w:tc>
          <w:tcPr>
            <w:tcW w:w="1356" w:type="dxa"/>
          </w:tcPr>
          <w:p w:rsidR="005810BD" w:rsidRPr="00D4559D" w:rsidRDefault="00990098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0,003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4. Коэффициент финансирования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III/(IV+V)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12,135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11,722</w:t>
            </w:r>
          </w:p>
        </w:tc>
        <w:tc>
          <w:tcPr>
            <w:tcW w:w="1356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-0,413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5. Коэффициент инвестирования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III/I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1,951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2,003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0,052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6. Коэффициент финансовой маневренности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(III-I)/III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0,487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0,501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7. Коэффициент обеспеченности оборотных активов с собственными средствами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(III-I)/II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0,855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0,854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-0,001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8. Доля собственного капитала в формировании активов:</w:t>
            </w:r>
          </w:p>
        </w:tc>
        <w:tc>
          <w:tcPr>
            <w:tcW w:w="1267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  Всех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III/B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0,924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0,921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-0,003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  Оборотных </w:t>
            </w:r>
          </w:p>
        </w:tc>
        <w:tc>
          <w:tcPr>
            <w:tcW w:w="1267" w:type="dxa"/>
          </w:tcPr>
          <w:p w:rsidR="005810BD" w:rsidRPr="00A45961" w:rsidRDefault="00A45961" w:rsidP="005810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III/II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9. Доля заемного капитала в формировании активов</w:t>
            </w:r>
            <w:proofErr w:type="gramStart"/>
            <w:r w:rsidRPr="00D4559D">
              <w:rPr>
                <w:rFonts w:ascii="Times New Roman" w:hAnsi="Times New Roman" w:cs="Times New Roman"/>
                <w:sz w:val="24"/>
                <w:szCs w:val="24"/>
              </w:rPr>
              <w:t>, % :</w:t>
            </w:r>
            <w:proofErr w:type="gramEnd"/>
          </w:p>
        </w:tc>
        <w:tc>
          <w:tcPr>
            <w:tcW w:w="1267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:rsidR="005810BD" w:rsidRPr="00D4559D" w:rsidRDefault="005810BD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  Всех </w:t>
            </w:r>
          </w:p>
        </w:tc>
        <w:tc>
          <w:tcPr>
            <w:tcW w:w="1267" w:type="dxa"/>
          </w:tcPr>
          <w:p w:rsidR="005810BD" w:rsidRPr="00E840C3" w:rsidRDefault="00A45961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(IV+V)/B</w:t>
            </w:r>
            <w:r w:rsidR="00E840C3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7,61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7,86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810BD" w:rsidTr="00775CD2">
        <w:tc>
          <w:tcPr>
            <w:tcW w:w="4111" w:type="dxa"/>
          </w:tcPr>
          <w:p w:rsidR="005810BD" w:rsidRPr="00D4559D" w:rsidRDefault="005810BD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59D">
              <w:rPr>
                <w:rFonts w:ascii="Times New Roman" w:hAnsi="Times New Roman" w:cs="Times New Roman"/>
                <w:sz w:val="24"/>
                <w:szCs w:val="24"/>
              </w:rPr>
              <w:t xml:space="preserve">   Оборотных </w:t>
            </w:r>
          </w:p>
        </w:tc>
        <w:tc>
          <w:tcPr>
            <w:tcW w:w="1267" w:type="dxa"/>
          </w:tcPr>
          <w:p w:rsidR="005810BD" w:rsidRPr="00E840C3" w:rsidRDefault="00A45961" w:rsidP="00581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(IV+V)/II</w:t>
            </w:r>
            <w:r w:rsidR="00E840C3">
              <w:rPr>
                <w:rFonts w:ascii="Times New Roman" w:hAnsi="Times New Roman" w:cs="Times New Roman"/>
                <w:sz w:val="24"/>
                <w:szCs w:val="24"/>
              </w:rPr>
              <w:t>*100</w:t>
            </w:r>
          </w:p>
        </w:tc>
        <w:tc>
          <w:tcPr>
            <w:tcW w:w="1594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14,46</w:t>
            </w:r>
          </w:p>
        </w:tc>
        <w:tc>
          <w:tcPr>
            <w:tcW w:w="1335" w:type="dxa"/>
          </w:tcPr>
          <w:p w:rsidR="005810BD" w:rsidRPr="00D4559D" w:rsidRDefault="00E840C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14,56</w:t>
            </w:r>
          </w:p>
        </w:tc>
        <w:tc>
          <w:tcPr>
            <w:tcW w:w="1356" w:type="dxa"/>
          </w:tcPr>
          <w:p w:rsidR="005810BD" w:rsidRPr="00D4559D" w:rsidRDefault="000761D3" w:rsidP="00E8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E918EF" w:rsidRDefault="00E918EF" w:rsidP="006D60D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115B2" w:rsidRPr="0070741C" w:rsidRDefault="00A45961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74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741C">
        <w:rPr>
          <w:rFonts w:ascii="Times New Roman" w:hAnsi="Times New Roman" w:cs="Times New Roman"/>
          <w:sz w:val="28"/>
          <w:szCs w:val="28"/>
        </w:rPr>
        <w:t xml:space="preserve"> – Валюта баланса</w:t>
      </w:r>
    </w:p>
    <w:p w:rsidR="00A45961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0741C">
        <w:rPr>
          <w:rFonts w:ascii="Times New Roman" w:hAnsi="Times New Roman" w:cs="Times New Roman"/>
          <w:sz w:val="28"/>
          <w:szCs w:val="28"/>
        </w:rPr>
        <w:t xml:space="preserve"> – Итого по 1</w:t>
      </w:r>
      <w:r w:rsidRPr="007074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074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741C">
        <w:rPr>
          <w:rFonts w:ascii="Times New Roman" w:hAnsi="Times New Roman" w:cs="Times New Roman"/>
          <w:sz w:val="28"/>
          <w:szCs w:val="28"/>
        </w:rPr>
        <w:t xml:space="preserve"> разделу</w:t>
      </w:r>
    </w:p>
    <w:p w:rsidR="00E840C3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0741C">
        <w:rPr>
          <w:rFonts w:ascii="Times New Roman" w:hAnsi="Times New Roman" w:cs="Times New Roman"/>
          <w:sz w:val="28"/>
          <w:szCs w:val="28"/>
        </w:rPr>
        <w:t xml:space="preserve"> – Итого по 2</w:t>
      </w:r>
      <w:r w:rsidRPr="007074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074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741C">
        <w:rPr>
          <w:rFonts w:ascii="Times New Roman" w:hAnsi="Times New Roman" w:cs="Times New Roman"/>
          <w:sz w:val="28"/>
          <w:szCs w:val="28"/>
        </w:rPr>
        <w:t xml:space="preserve"> разделу</w:t>
      </w:r>
    </w:p>
    <w:p w:rsidR="00E840C3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0741C">
        <w:rPr>
          <w:rFonts w:ascii="Times New Roman" w:hAnsi="Times New Roman" w:cs="Times New Roman"/>
          <w:sz w:val="28"/>
          <w:szCs w:val="28"/>
        </w:rPr>
        <w:t xml:space="preserve"> – Итого по 3</w:t>
      </w:r>
      <w:r w:rsidRPr="007074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074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741C">
        <w:rPr>
          <w:rFonts w:ascii="Times New Roman" w:hAnsi="Times New Roman" w:cs="Times New Roman"/>
          <w:sz w:val="28"/>
          <w:szCs w:val="28"/>
        </w:rPr>
        <w:t xml:space="preserve"> разделу</w:t>
      </w:r>
    </w:p>
    <w:p w:rsidR="00E840C3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0741C">
        <w:rPr>
          <w:rFonts w:ascii="Times New Roman" w:hAnsi="Times New Roman" w:cs="Times New Roman"/>
          <w:sz w:val="28"/>
          <w:szCs w:val="28"/>
        </w:rPr>
        <w:t xml:space="preserve"> – Итого по 4</w:t>
      </w:r>
      <w:r w:rsidRPr="0070741C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Pr="0070741C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741C">
        <w:rPr>
          <w:rFonts w:ascii="Times New Roman" w:hAnsi="Times New Roman" w:cs="Times New Roman"/>
          <w:sz w:val="28"/>
          <w:szCs w:val="28"/>
        </w:rPr>
        <w:t xml:space="preserve"> разделу</w:t>
      </w:r>
    </w:p>
    <w:p w:rsidR="00E840C3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0741C">
        <w:rPr>
          <w:rFonts w:ascii="Times New Roman" w:hAnsi="Times New Roman" w:cs="Times New Roman"/>
          <w:sz w:val="28"/>
          <w:szCs w:val="28"/>
        </w:rPr>
        <w:t xml:space="preserve"> – Итого по 5-му разделу</w:t>
      </w:r>
    </w:p>
    <w:p w:rsidR="00E840C3" w:rsidRPr="0070741C" w:rsidRDefault="00E840C3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Изменение</w:t>
      </w:r>
      <w:proofErr w:type="gramStart"/>
      <w:r w:rsidRPr="0070741C">
        <w:rPr>
          <w:rFonts w:ascii="Times New Roman" w:hAnsi="Times New Roman" w:cs="Times New Roman"/>
          <w:sz w:val="28"/>
          <w:szCs w:val="28"/>
        </w:rPr>
        <w:t xml:space="preserve"> = Н</w:t>
      </w:r>
      <w:proofErr w:type="gramEnd"/>
      <w:r w:rsidRPr="0070741C">
        <w:rPr>
          <w:rFonts w:ascii="Times New Roman" w:hAnsi="Times New Roman" w:cs="Times New Roman"/>
          <w:sz w:val="28"/>
          <w:szCs w:val="28"/>
        </w:rPr>
        <w:t>а конец года – на нач. года</w:t>
      </w:r>
    </w:p>
    <w:p w:rsidR="009E2661" w:rsidRDefault="009E2661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1D9D" w:rsidRDefault="00BB1D9D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1D9D" w:rsidRPr="0070741C" w:rsidRDefault="00BB1D9D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2661" w:rsidRDefault="009E2661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 xml:space="preserve">Выводы: </w:t>
      </w:r>
    </w:p>
    <w:p w:rsidR="00BB1D9D" w:rsidRPr="0070741C" w:rsidRDefault="00BB1D9D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0F56" w:rsidRPr="0070741C" w:rsidRDefault="00084537" w:rsidP="007074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По данным оценки финансовой устойчивост</w:t>
      </w:r>
      <w:proofErr w:type="gramStart"/>
      <w:r w:rsidRPr="0070741C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70741C">
        <w:rPr>
          <w:rFonts w:ascii="Times New Roman" w:hAnsi="Times New Roman" w:cs="Times New Roman"/>
          <w:sz w:val="28"/>
          <w:szCs w:val="28"/>
        </w:rPr>
        <w:t xml:space="preserve"> «Клен» можно сделать вывод, что изменения произошли незначительные. </w:t>
      </w:r>
      <w:r w:rsidR="009573DE" w:rsidRPr="0070741C">
        <w:rPr>
          <w:rFonts w:ascii="Times New Roman" w:hAnsi="Times New Roman" w:cs="Times New Roman"/>
          <w:sz w:val="28"/>
          <w:szCs w:val="28"/>
        </w:rPr>
        <w:t xml:space="preserve">Все показатели в пределах нормы. </w:t>
      </w:r>
      <w:r w:rsidRPr="0070741C">
        <w:rPr>
          <w:rFonts w:ascii="Times New Roman" w:hAnsi="Times New Roman" w:cs="Times New Roman"/>
          <w:sz w:val="28"/>
          <w:szCs w:val="28"/>
        </w:rPr>
        <w:t>Коэффициент финансирования уменьшился на 0,413, но учитывая данные на начало и конец года показатели больше</w:t>
      </w:r>
      <w:r w:rsidR="009573DE" w:rsidRPr="0070741C">
        <w:rPr>
          <w:rFonts w:ascii="Times New Roman" w:hAnsi="Times New Roman" w:cs="Times New Roman"/>
          <w:sz w:val="28"/>
          <w:szCs w:val="28"/>
        </w:rPr>
        <w:t xml:space="preserve"> 1, означает, что у предприятия нет опасности неплатежеспособности и предприятия нет затруднения в получении кредита. К</w:t>
      </w:r>
      <w:r w:rsidR="00587772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оэффициент ин</w:t>
      </w:r>
      <w:r w:rsidR="009573DE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вестирования больше единицы, </w:t>
      </w:r>
      <w:r w:rsidR="00587772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является свидетельством достаточности собственного капитала.</w:t>
      </w:r>
      <w:r w:rsidR="009573DE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Коэффициент автономии больше 0,5, то есть финансирование деятельности предприятия осуществляется не менее</w:t>
      </w:r>
      <w:proofErr w:type="gramStart"/>
      <w:r w:rsidR="009573DE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9573DE" w:rsidRPr="00707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чем на 50% из собственных источников. В целом многие показатели незначительно уменьшились, но это не повлияло на финансовую устойчивость предприятия.</w:t>
      </w:r>
    </w:p>
    <w:p w:rsidR="00420F56" w:rsidRPr="0070741C" w:rsidRDefault="00420F56" w:rsidP="0070741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20F56" w:rsidRDefault="00420F56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0F56" w:rsidRDefault="00420F56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0F56" w:rsidRPr="00E840C3" w:rsidRDefault="00420F56" w:rsidP="00A43E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04F9" w:rsidRDefault="00D4559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115B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4559D" w:rsidRDefault="00D4559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4F9" w:rsidRPr="003B4080" w:rsidRDefault="00A967D2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 </w:t>
      </w:r>
      <w:r w:rsidR="008115B2">
        <w:rPr>
          <w:rFonts w:ascii="Times New Roman" w:hAnsi="Times New Roman" w:cs="Times New Roman"/>
          <w:b/>
          <w:sz w:val="28"/>
          <w:szCs w:val="28"/>
        </w:rPr>
        <w:t>3</w:t>
      </w:r>
    </w:p>
    <w:p w:rsidR="002E04F9" w:rsidRPr="003B4080" w:rsidRDefault="002E04F9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CD2" w:rsidRDefault="0013381E" w:rsidP="00775CD2">
      <w:pPr>
        <w:pStyle w:val="ConsPlusNormal"/>
        <w:widowControl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6A45">
        <w:rPr>
          <w:rFonts w:ascii="Times New Roman" w:hAnsi="Times New Roman" w:cs="Times New Roman"/>
          <w:sz w:val="28"/>
          <w:szCs w:val="28"/>
        </w:rPr>
        <w:t>о данным Отчета о финансовых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провести а</w:t>
      </w:r>
      <w:r w:rsidRPr="00006A45">
        <w:rPr>
          <w:rFonts w:ascii="Times New Roman" w:hAnsi="Times New Roman" w:cs="Times New Roman"/>
          <w:sz w:val="28"/>
          <w:szCs w:val="28"/>
        </w:rPr>
        <w:t>нализ состава, структуры и динамики доходов и расходов организации</w:t>
      </w:r>
      <w:r>
        <w:rPr>
          <w:rFonts w:ascii="Times New Roman" w:hAnsi="Times New Roman" w:cs="Times New Roman"/>
          <w:sz w:val="28"/>
          <w:szCs w:val="28"/>
        </w:rPr>
        <w:t>. Результаты оформить в таблицу 3.1.</w:t>
      </w:r>
    </w:p>
    <w:p w:rsidR="00775CD2" w:rsidRPr="003B4080" w:rsidRDefault="0013381E" w:rsidP="00775CD2">
      <w:pPr>
        <w:pStyle w:val="ConsPlusNormal"/>
        <w:widowControl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6A45">
        <w:rPr>
          <w:rFonts w:ascii="Times New Roman" w:hAnsi="Times New Roman" w:cs="Times New Roman"/>
          <w:sz w:val="28"/>
          <w:szCs w:val="28"/>
        </w:rPr>
        <w:t xml:space="preserve"> </w:t>
      </w:r>
      <w:r w:rsidR="00775CD2">
        <w:rPr>
          <w:rFonts w:ascii="Times New Roman" w:hAnsi="Times New Roman" w:cs="Times New Roman"/>
          <w:sz w:val="28"/>
          <w:szCs w:val="28"/>
        </w:rPr>
        <w:t>Проанализировать полученные результаты</w:t>
      </w:r>
    </w:p>
    <w:p w:rsidR="0013381E" w:rsidRPr="00006A45" w:rsidRDefault="0013381E" w:rsidP="00A43E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81E" w:rsidRDefault="0013381E" w:rsidP="00A43E8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06A4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3.1</w:t>
      </w:r>
    </w:p>
    <w:p w:rsidR="0013381E" w:rsidRDefault="0013381E" w:rsidP="00A43E8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 xml:space="preserve">Анализ состава, структуры и динамики доходов и расходов </w:t>
      </w:r>
      <w:r w:rsidR="00D54220" w:rsidRPr="00A43E82">
        <w:rPr>
          <w:rFonts w:ascii="Times New Roman" w:eastAsia="Times New Roman" w:hAnsi="Times New Roman" w:cs="Times New Roman"/>
          <w:b/>
          <w:sz w:val="28"/>
          <w:szCs w:val="28"/>
        </w:rPr>
        <w:t>ООО «Клен»</w:t>
      </w:r>
    </w:p>
    <w:p w:rsidR="00A43E82" w:rsidRPr="00A43E82" w:rsidRDefault="00A43E82" w:rsidP="00A43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69" w:type="dxa"/>
        <w:tblInd w:w="-612" w:type="dxa"/>
        <w:tblLook w:val="01E0"/>
      </w:tblPr>
      <w:tblGrid>
        <w:gridCol w:w="2223"/>
        <w:gridCol w:w="1245"/>
        <w:gridCol w:w="1583"/>
        <w:gridCol w:w="1345"/>
        <w:gridCol w:w="1245"/>
        <w:gridCol w:w="1583"/>
        <w:gridCol w:w="1345"/>
      </w:tblGrid>
      <w:tr w:rsidR="0013381E" w:rsidRPr="00316613" w:rsidTr="00D54220">
        <w:tc>
          <w:tcPr>
            <w:tcW w:w="2223" w:type="dxa"/>
            <w:vMerge w:val="restart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4173" w:type="dxa"/>
            <w:gridSpan w:val="3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Состав расходов и доходов, тыс. руб.</w:t>
            </w:r>
          </w:p>
        </w:tc>
        <w:tc>
          <w:tcPr>
            <w:tcW w:w="4173" w:type="dxa"/>
            <w:gridSpan w:val="3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Структура доходов и расходов, %</w:t>
            </w:r>
          </w:p>
        </w:tc>
      </w:tr>
      <w:tr w:rsidR="0013381E" w:rsidRPr="00316613" w:rsidTr="00D54220">
        <w:tc>
          <w:tcPr>
            <w:tcW w:w="2223" w:type="dxa"/>
            <w:vMerge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8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Предыдущий год </w:t>
            </w:r>
          </w:p>
        </w:tc>
        <w:tc>
          <w:tcPr>
            <w:tcW w:w="13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proofErr w:type="gramStart"/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2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8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Предыдущий год </w:t>
            </w:r>
          </w:p>
        </w:tc>
        <w:tc>
          <w:tcPr>
            <w:tcW w:w="13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proofErr w:type="gramStart"/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1. Доходы организации – всего, в том числе: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24080700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21742500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2338200</w:t>
            </w:r>
          </w:p>
        </w:tc>
        <w:tc>
          <w:tcPr>
            <w:tcW w:w="12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Выручка от продаж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23840000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21540000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2300000</w:t>
            </w:r>
          </w:p>
        </w:tc>
        <w:tc>
          <w:tcPr>
            <w:tcW w:w="12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99,1%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-0,1%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Доходы от участия в др</w:t>
            </w:r>
            <w:proofErr w:type="gramStart"/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рганизациях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 xml:space="preserve"> Прочие доходы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240700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202500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38200</w:t>
            </w:r>
          </w:p>
        </w:tc>
        <w:tc>
          <w:tcPr>
            <w:tcW w:w="12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0,9%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2. Расходы организаций – всего, в том числе: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21382688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19369000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2013688</w:t>
            </w:r>
          </w:p>
        </w:tc>
        <w:tc>
          <w:tcPr>
            <w:tcW w:w="1245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381E" w:rsidRPr="00316613" w:rsidTr="00D54220">
        <w:tc>
          <w:tcPr>
            <w:tcW w:w="2223" w:type="dxa"/>
          </w:tcPr>
          <w:p w:rsidR="0013381E" w:rsidRPr="00316613" w:rsidRDefault="0013381E" w:rsidP="00D54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613">
              <w:rPr>
                <w:rFonts w:ascii="Times New Roman" w:hAnsi="Times New Roman" w:cs="Times New Roman"/>
                <w:sz w:val="24"/>
                <w:szCs w:val="24"/>
              </w:rPr>
              <w:t>3. Коэффициент соотношения доходов и расходов организации</w:t>
            </w:r>
          </w:p>
        </w:tc>
        <w:tc>
          <w:tcPr>
            <w:tcW w:w="1245" w:type="dxa"/>
          </w:tcPr>
          <w:p w:rsidR="0013381E" w:rsidRPr="000761D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</w:tc>
        <w:tc>
          <w:tcPr>
            <w:tcW w:w="1583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345" w:type="dxa"/>
          </w:tcPr>
          <w:p w:rsidR="0013381E" w:rsidRPr="00316613" w:rsidRDefault="000761D3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245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3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:rsidR="0013381E" w:rsidRPr="00316613" w:rsidRDefault="00BA124B" w:rsidP="0007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A124B" w:rsidRDefault="00BA124B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24B" w:rsidRPr="0070741C" w:rsidRDefault="00BA124B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Выручка от продаж берется из отчета о финансовых результатах</w:t>
      </w:r>
    </w:p>
    <w:p w:rsidR="00BA124B" w:rsidRPr="0070741C" w:rsidRDefault="00BA124B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Прочие доходы берется из отчета о финансовых результатах</w:t>
      </w:r>
    </w:p>
    <w:p w:rsidR="00BA124B" w:rsidRPr="0070741C" w:rsidRDefault="00BA124B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Расходы организаций берется из отчета о финансовых результатах</w:t>
      </w:r>
    </w:p>
    <w:p w:rsidR="00BA124B" w:rsidRPr="0070741C" w:rsidRDefault="00BA124B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Коэффициент соотношения доходов и расходов организации = доходы / расходы</w:t>
      </w:r>
    </w:p>
    <w:p w:rsidR="00BA124B" w:rsidRPr="0070741C" w:rsidRDefault="00BA124B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Изменения = отчетный год – предыдущий год</w:t>
      </w:r>
    </w:p>
    <w:p w:rsidR="00BA124B" w:rsidRPr="0070741C" w:rsidRDefault="009E2661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Структура = Выручка от продаж / Доходы организации *100</w:t>
      </w:r>
    </w:p>
    <w:p w:rsidR="009E2661" w:rsidRPr="0070741C" w:rsidRDefault="009E2661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lastRenderedPageBreak/>
        <w:t>Структура</w:t>
      </w:r>
      <w:proofErr w:type="gramStart"/>
      <w:r w:rsidRPr="0070741C">
        <w:rPr>
          <w:rFonts w:ascii="Times New Roman" w:hAnsi="Times New Roman" w:cs="Times New Roman"/>
          <w:sz w:val="28"/>
          <w:szCs w:val="28"/>
        </w:rPr>
        <w:t xml:space="preserve"> = П</w:t>
      </w:r>
      <w:proofErr w:type="gramEnd"/>
      <w:r w:rsidRPr="0070741C">
        <w:rPr>
          <w:rFonts w:ascii="Times New Roman" w:hAnsi="Times New Roman" w:cs="Times New Roman"/>
          <w:sz w:val="28"/>
          <w:szCs w:val="28"/>
        </w:rPr>
        <w:t>рочие доходы / Доходы организации *100</w:t>
      </w:r>
    </w:p>
    <w:p w:rsidR="009E2661" w:rsidRPr="0070741C" w:rsidRDefault="009E2661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E2661" w:rsidRPr="0070741C" w:rsidRDefault="009E2661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Выводы:</w:t>
      </w:r>
      <w:r w:rsidR="0070741C" w:rsidRPr="0070741C">
        <w:rPr>
          <w:rFonts w:ascii="Times New Roman" w:hAnsi="Times New Roman" w:cs="Times New Roman"/>
          <w:sz w:val="28"/>
          <w:szCs w:val="28"/>
        </w:rPr>
        <w:t xml:space="preserve"> По анализу состава, структуры и динамики доходов и расходов сделаем вывод, что доходы и расходы организации увеличились в отчетном году. Выручка от продаж в доходах организации составляет 99%, а прочие доходы 1%. Изменений в структуре не произошло. Коэффициент соотношения доходов и расходов организации в отчетном году составил 1,13. </w:t>
      </w:r>
    </w:p>
    <w:p w:rsidR="009E2661" w:rsidRPr="0070741C" w:rsidRDefault="009E2661" w:rsidP="0070741C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A124B" w:rsidRDefault="00BA124B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04F9" w:rsidRPr="003B4080" w:rsidRDefault="00907B82" w:rsidP="00366DD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E04F9" w:rsidRPr="003B4080" w:rsidRDefault="002E04F9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E04F9" w:rsidRPr="003B4080" w:rsidRDefault="002E04F9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1. Расчет количества продукции, прошедшей через цех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B4080">
        <w:rPr>
          <w:rFonts w:ascii="Times New Roman" w:hAnsi="Times New Roman" w:cs="Times New Roman"/>
          <w:sz w:val="28"/>
          <w:szCs w:val="28"/>
        </w:rPr>
        <w:t xml:space="preserve"> за отчетный месяц.</w:t>
      </w:r>
    </w:p>
    <w:p w:rsidR="002E04F9" w:rsidRPr="003B4080" w:rsidRDefault="002E04F9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2. Расчет выпуска продукции за отчетный месяц в цехе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B4080">
        <w:rPr>
          <w:rFonts w:ascii="Times New Roman" w:hAnsi="Times New Roman" w:cs="Times New Roman"/>
          <w:sz w:val="28"/>
          <w:szCs w:val="28"/>
        </w:rPr>
        <w:t xml:space="preserve"> в условных единицах.</w:t>
      </w:r>
    </w:p>
    <w:p w:rsidR="002E04F9" w:rsidRPr="003B4080" w:rsidRDefault="002E04F9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3. Определение себестоимости единицы продукции.</w:t>
      </w:r>
    </w:p>
    <w:p w:rsidR="002E04F9" w:rsidRPr="003B4080" w:rsidRDefault="002E04F9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4. Распределение затрат между готовыми полуфабрикатами и незавершенным производством на конец месяца в цехе А.</w:t>
      </w:r>
    </w:p>
    <w:p w:rsidR="002E04F9" w:rsidRDefault="002E04F9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5. В бухгалтерском у</w:t>
      </w:r>
      <w:r w:rsidR="00366DDA">
        <w:rPr>
          <w:rFonts w:ascii="Times New Roman" w:hAnsi="Times New Roman" w:cs="Times New Roman"/>
          <w:sz w:val="28"/>
          <w:szCs w:val="28"/>
        </w:rPr>
        <w:t>чете по цеху</w:t>
      </w:r>
      <w:proofErr w:type="gramStart"/>
      <w:r w:rsidR="00366DD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366DDA">
        <w:rPr>
          <w:rFonts w:ascii="Times New Roman" w:hAnsi="Times New Roman" w:cs="Times New Roman"/>
          <w:sz w:val="28"/>
          <w:szCs w:val="28"/>
        </w:rPr>
        <w:t xml:space="preserve"> сделать проводки.</w:t>
      </w:r>
    </w:p>
    <w:p w:rsidR="00366DDA" w:rsidRPr="003B4080" w:rsidRDefault="00366DDA" w:rsidP="00366DD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Проанализировать полученные результаты</w:t>
      </w:r>
    </w:p>
    <w:p w:rsidR="00366DDA" w:rsidRPr="003B4080" w:rsidRDefault="00366DDA" w:rsidP="00343E8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sz w:val="28"/>
          <w:szCs w:val="28"/>
        </w:rPr>
      </w:pPr>
    </w:p>
    <w:p w:rsidR="002E04F9" w:rsidRPr="003B4080" w:rsidRDefault="002E04F9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04F9" w:rsidRPr="008D430F" w:rsidRDefault="00D54220" w:rsidP="008D430F">
      <w:pPr>
        <w:pStyle w:val="ConsPlusNormal"/>
        <w:widowControl/>
        <w:numPr>
          <w:ilvl w:val="0"/>
          <w:numId w:val="8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«Клен»</w:t>
      </w:r>
      <w:r w:rsidR="002E04F9" w:rsidRPr="008D430F">
        <w:rPr>
          <w:rFonts w:ascii="Times New Roman" w:hAnsi="Times New Roman" w:cs="Times New Roman"/>
          <w:sz w:val="28"/>
          <w:szCs w:val="28"/>
        </w:rPr>
        <w:t xml:space="preserve"> занимается массовым производством игрушек и имеет два цеха. В цехе</w:t>
      </w:r>
      <w:proofErr w:type="gramStart"/>
      <w:r w:rsidR="002E04F9" w:rsidRPr="008D43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E04F9" w:rsidRPr="008D430F">
        <w:rPr>
          <w:rFonts w:ascii="Times New Roman" w:hAnsi="Times New Roman" w:cs="Times New Roman"/>
          <w:sz w:val="28"/>
          <w:szCs w:val="28"/>
        </w:rPr>
        <w:t xml:space="preserve"> производится формовка, во втором цехе Б - обработка. Основные материалы отпускаются в производство в первом цехе. В процессе производства к затратам на материалы добавляются трудовые и накладные расходы в обоих цехах. Готовые полуфабрикаты из цеха</w:t>
      </w:r>
      <w:proofErr w:type="gramStart"/>
      <w:r w:rsidR="002E04F9" w:rsidRPr="008D43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E04F9" w:rsidRPr="008D430F">
        <w:rPr>
          <w:rFonts w:ascii="Times New Roman" w:hAnsi="Times New Roman" w:cs="Times New Roman"/>
          <w:sz w:val="28"/>
          <w:szCs w:val="28"/>
        </w:rPr>
        <w:t xml:space="preserve"> передаются в цех Б. После обработки в цехе Б готовая продукция передается на склад предприятия.</w:t>
      </w:r>
    </w:p>
    <w:p w:rsidR="002E04F9" w:rsidRPr="008D430F" w:rsidRDefault="002E04F9" w:rsidP="008D430F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D430F">
        <w:rPr>
          <w:rFonts w:ascii="Times New Roman" w:hAnsi="Times New Roman" w:cs="Times New Roman"/>
          <w:sz w:val="28"/>
          <w:szCs w:val="28"/>
        </w:rPr>
        <w:t>Определим себестоимость полуфабрикатов, которые будут переданы из цеха</w:t>
      </w:r>
      <w:proofErr w:type="gramStart"/>
      <w:r w:rsidRPr="008D43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8D430F">
        <w:rPr>
          <w:rFonts w:ascii="Times New Roman" w:hAnsi="Times New Roman" w:cs="Times New Roman"/>
          <w:sz w:val="28"/>
          <w:szCs w:val="28"/>
        </w:rPr>
        <w:t xml:space="preserve"> в цех Б, и стоимость незавершенного производства в цехе А на конец отчетного периода. В данном случае он равен месяцу.</w:t>
      </w:r>
    </w:p>
    <w:p w:rsidR="002E04F9" w:rsidRPr="008D430F" w:rsidRDefault="002E04F9" w:rsidP="008D430F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D430F">
        <w:rPr>
          <w:rFonts w:ascii="Times New Roman" w:hAnsi="Times New Roman" w:cs="Times New Roman"/>
          <w:sz w:val="28"/>
          <w:szCs w:val="28"/>
        </w:rPr>
        <w:t>При расчете будем считать, что все материальные расходы уже произведены</w:t>
      </w:r>
    </w:p>
    <w:p w:rsidR="002E04F9" w:rsidRPr="003B4080" w:rsidRDefault="002E04F9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Данные по цеху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B4080">
        <w:rPr>
          <w:rFonts w:ascii="Times New Roman" w:hAnsi="Times New Roman" w:cs="Times New Roman"/>
          <w:sz w:val="28"/>
          <w:szCs w:val="28"/>
        </w:rPr>
        <w:t xml:space="preserve">, полученные за месяц, представлены в таблице </w:t>
      </w:r>
      <w:r w:rsidR="00366DDA">
        <w:rPr>
          <w:rFonts w:ascii="Times New Roman" w:hAnsi="Times New Roman" w:cs="Times New Roman"/>
          <w:sz w:val="28"/>
          <w:szCs w:val="28"/>
        </w:rPr>
        <w:t>4</w:t>
      </w:r>
      <w:r w:rsidR="008D430F">
        <w:rPr>
          <w:rFonts w:ascii="Times New Roman" w:hAnsi="Times New Roman" w:cs="Times New Roman"/>
          <w:sz w:val="28"/>
          <w:szCs w:val="28"/>
        </w:rPr>
        <w:t>.1</w:t>
      </w:r>
      <w:r w:rsidRPr="003B4080">
        <w:rPr>
          <w:rFonts w:ascii="Times New Roman" w:hAnsi="Times New Roman" w:cs="Times New Roman"/>
          <w:sz w:val="28"/>
          <w:szCs w:val="28"/>
        </w:rPr>
        <w:t>.</w:t>
      </w:r>
    </w:p>
    <w:p w:rsidR="002E04F9" w:rsidRPr="003B4080" w:rsidRDefault="002E04F9" w:rsidP="002E04F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66DDA">
        <w:rPr>
          <w:rFonts w:ascii="Times New Roman" w:hAnsi="Times New Roman" w:cs="Times New Roman"/>
          <w:sz w:val="28"/>
          <w:szCs w:val="28"/>
        </w:rPr>
        <w:t>4</w:t>
      </w:r>
      <w:r w:rsidR="008D430F">
        <w:rPr>
          <w:rFonts w:ascii="Times New Roman" w:hAnsi="Times New Roman" w:cs="Times New Roman"/>
          <w:sz w:val="28"/>
          <w:szCs w:val="28"/>
        </w:rPr>
        <w:t>.1.</w:t>
      </w:r>
    </w:p>
    <w:p w:rsidR="002E04F9" w:rsidRPr="00A43E82" w:rsidRDefault="002E04F9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Данные по цеху</w:t>
      </w:r>
      <w:proofErr w:type="gramStart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43E82">
        <w:rPr>
          <w:rFonts w:ascii="Times New Roman" w:hAnsi="Times New Roman" w:cs="Times New Roman"/>
          <w:b/>
          <w:sz w:val="28"/>
          <w:szCs w:val="28"/>
        </w:rPr>
        <w:t>, полученные за месяц</w:t>
      </w:r>
    </w:p>
    <w:p w:rsidR="002E04F9" w:rsidRPr="003B4080" w:rsidRDefault="002E04F9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0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1229"/>
        <w:gridCol w:w="1748"/>
        <w:gridCol w:w="1134"/>
        <w:gridCol w:w="1215"/>
        <w:gridCol w:w="1007"/>
        <w:gridCol w:w="932"/>
      </w:tblGrid>
      <w:tr w:rsidR="002E04F9" w:rsidRPr="007728C1" w:rsidTr="002E04F9">
        <w:trPr>
          <w:cantSplit/>
          <w:trHeight w:val="360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2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</w:t>
            </w:r>
          </w:p>
        </w:tc>
        <w:tc>
          <w:tcPr>
            <w:tcW w:w="17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Степень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>завершенности</w:t>
            </w:r>
            <w:proofErr w:type="gramStart"/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(%)     </w:t>
            </w:r>
            <w:proofErr w:type="gramEnd"/>
          </w:p>
        </w:tc>
        <w:tc>
          <w:tcPr>
            <w:tcW w:w="42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Затраты (руб.)            </w:t>
            </w:r>
          </w:p>
        </w:tc>
      </w:tr>
      <w:tr w:rsidR="002E04F9" w:rsidRPr="007728C1" w:rsidTr="002E04F9">
        <w:trPr>
          <w:cantSplit/>
          <w:trHeight w:val="240"/>
        </w:trPr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Материальные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Трудовые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Накладные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2E04F9" w:rsidRPr="007728C1" w:rsidTr="002E04F9">
        <w:trPr>
          <w:cantSplit/>
          <w:trHeight w:val="6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>Незавершенное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производство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1 000  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40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10 000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21 000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19 000 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2E04F9" w:rsidRPr="007728C1" w:rsidTr="002E04F9">
        <w:trPr>
          <w:cantSplit/>
          <w:trHeight w:val="6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 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Начата     обработка   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12 000  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80 000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210 000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200 000 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>490 000</w:t>
            </w:r>
          </w:p>
        </w:tc>
      </w:tr>
      <w:tr w:rsidR="002E04F9" w:rsidRPr="007728C1" w:rsidTr="002E04F9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Выпущено    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11 000  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4F9" w:rsidRPr="007728C1" w:rsidTr="002E04F9">
        <w:trPr>
          <w:cantSplit/>
          <w:trHeight w:val="60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конец  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>Незавершенное</w:t>
            </w:r>
            <w:r w:rsidRPr="007728C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производство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2 000  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8C1">
              <w:rPr>
                <w:rFonts w:ascii="Times New Roman" w:hAnsi="Times New Roman" w:cs="Times New Roman"/>
                <w:sz w:val="24"/>
                <w:szCs w:val="24"/>
              </w:rPr>
              <w:t xml:space="preserve">60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4F9" w:rsidRPr="007728C1" w:rsidRDefault="002E04F9" w:rsidP="002E04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04F9" w:rsidRDefault="002E04F9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5CD2" w:rsidRPr="0070741C" w:rsidRDefault="009E2661" w:rsidP="0070741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741C">
        <w:rPr>
          <w:rFonts w:ascii="Times New Roman" w:hAnsi="Times New Roman" w:cs="Times New Roman"/>
          <w:sz w:val="28"/>
          <w:szCs w:val="28"/>
        </w:rPr>
        <w:t>Решение:</w:t>
      </w:r>
    </w:p>
    <w:p w:rsidR="009E2661" w:rsidRPr="0070741C" w:rsidRDefault="009E2661" w:rsidP="0070741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1. Произведем расчет количества продукции, которая прошла через цех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месяц: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продукции, находящейся в обработке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, равно 13 000 шт. (1000 + 12 000).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продукции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конец месяца составляет 13 000 шт. (11 000 + 2000).</w:t>
      </w:r>
    </w:p>
    <w:p w:rsidR="00D51399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2. Расчет выпуска продукции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условных е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диницах оформлен в виде таблицы</w:t>
      </w:r>
      <w:r w:rsidR="00732E92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4.2.</w:t>
      </w:r>
    </w:p>
    <w:p w:rsidR="009E2661" w:rsidRPr="009E2661" w:rsidRDefault="00D51399" w:rsidP="00732E9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F87">
        <w:rPr>
          <w:rFonts w:ascii="Times New Roman" w:hAnsi="Times New Roman" w:cs="Times New Roman"/>
          <w:color w:val="000000" w:themeColor="text1"/>
          <w:sz w:val="24"/>
          <w:szCs w:val="24"/>
        </w:rPr>
        <w:t>Таблица 4.2</w:t>
      </w:r>
      <w:r w:rsidR="009E2661" w:rsidRPr="009E2661">
        <w:rPr>
          <w:rFonts w:ascii="Times New Roman" w:hAnsi="Times New Roman" w:cs="Times New Roman"/>
          <w:color w:val="000000" w:themeColor="text1"/>
          <w:sz w:val="24"/>
          <w:szCs w:val="24"/>
        </w:rPr>
        <w:t>. Расчет выпуска продукции в цехе</w:t>
      </w:r>
      <w:proofErr w:type="gramStart"/>
      <w:r w:rsidR="009E2661" w:rsidRPr="009E26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16"/>
        <w:gridCol w:w="2317"/>
        <w:gridCol w:w="2461"/>
        <w:gridCol w:w="2317"/>
      </w:tblGrid>
      <w:tr w:rsidR="009E2661" w:rsidRPr="00732E92" w:rsidTr="00724F5D">
        <w:trPr>
          <w:cantSplit/>
        </w:trPr>
        <w:tc>
          <w:tcPr>
            <w:tcW w:w="2160" w:type="dxa"/>
            <w:vMerge w:val="restart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(шт.) (этап 1)</w:t>
            </w:r>
          </w:p>
        </w:tc>
        <w:tc>
          <w:tcPr>
            <w:tcW w:w="4455" w:type="dxa"/>
            <w:gridSpan w:val="2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Условные единицы (шт.) </w:t>
            </w:r>
          </w:p>
        </w:tc>
      </w:tr>
      <w:tr w:rsidR="009E2661" w:rsidRPr="00732E92" w:rsidTr="00724F5D">
        <w:trPr>
          <w:cantSplit/>
        </w:trPr>
        <w:tc>
          <w:tcPr>
            <w:tcW w:w="2160" w:type="dxa"/>
            <w:vMerge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5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материальным затратам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добавленным затратам </w:t>
            </w:r>
          </w:p>
        </w:tc>
      </w:tr>
      <w:tr w:rsidR="009E2661" w:rsidRPr="00732E92" w:rsidTr="00724F5D">
        <w:trPr>
          <w:cantSplit/>
        </w:trPr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Выпущено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11 000 </w:t>
            </w:r>
          </w:p>
        </w:tc>
        <w:tc>
          <w:tcPr>
            <w:tcW w:w="2295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11 000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11 000 </w:t>
            </w:r>
          </w:p>
        </w:tc>
      </w:tr>
      <w:tr w:rsidR="009E2661" w:rsidRPr="00732E92" w:rsidTr="00724F5D">
        <w:trPr>
          <w:cantSplit/>
        </w:trPr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Незавершенное производство на конец месяца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2 000 </w:t>
            </w:r>
          </w:p>
        </w:tc>
        <w:tc>
          <w:tcPr>
            <w:tcW w:w="2295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2 000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1 200 (2000 x 60%) </w:t>
            </w:r>
          </w:p>
        </w:tc>
      </w:tr>
      <w:tr w:rsidR="009E2661" w:rsidRPr="00732E92" w:rsidTr="00724F5D">
        <w:trPr>
          <w:cantSplit/>
        </w:trPr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количество продукции в цехе</w:t>
            </w:r>
            <w:proofErr w:type="gramStart"/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</w:t>
            </w:r>
            <w:proofErr w:type="gramEnd"/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конец месяца 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13 000  (11 000 + 2000)</w:t>
            </w:r>
          </w:p>
        </w:tc>
        <w:tc>
          <w:tcPr>
            <w:tcW w:w="2295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13 000  (11 000 + 2000)</w:t>
            </w:r>
          </w:p>
        </w:tc>
        <w:tc>
          <w:tcPr>
            <w:tcW w:w="2160" w:type="dxa"/>
            <w:shd w:val="clear" w:color="auto" w:fill="FFFFFF" w:themeFill="background1"/>
          </w:tcPr>
          <w:p w:rsidR="009E2661" w:rsidRPr="00732E92" w:rsidRDefault="009E2661" w:rsidP="009E2661">
            <w:pPr>
              <w:pStyle w:val="ConsPlusCell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E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12 200  (11 000 + 1200)</w:t>
            </w:r>
          </w:p>
        </w:tc>
      </w:tr>
    </w:tbl>
    <w:p w:rsidR="009E2661" w:rsidRPr="009E2661" w:rsidRDefault="009E2661" w:rsidP="00D5139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расчете принята точка зрения, что все материальные расходы уже произведены. В процессе производства были добавлены трудовые и накладные расходы. Процент завершенности показывает, какая часть добавленных расходов, необходимых для доведения продукта до состояния готовности, произведена в цехе за отчетный период. Иными словами, пересчет количества единиц продукции в незавершенном производстве на конец месяца в условные единицы позволяет определить, на какое 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количество готовой продукции были произведены добавленные расходы, относящиеся к незавершенному производству на конец месяца. В данном примере количество условных единиц в незавершенном производстве на конец месяца составит 1200 (2000 x 60%).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3. Определим себестоимость единицы продукции в разрезе материальных и добавленных затрат.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Сначала определим размер материальных расходов в себестоимости единицы продукта. Она равна сумме материальных затрат по незавершенному производству на начало месяца и текущих материальных затрат за месяц, деленной на количество условных единиц по матери</w:t>
      </w:r>
      <w:r w:rsidR="00732E92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альным затратам:</w:t>
      </w:r>
    </w:p>
    <w:p w:rsidR="003E6F87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(10 000 руб. + 80 000 руб.) / 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13 000 шт. = 6,92 руб.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По добавленным затратам себестоимость будет равна сумме этих затрат в незавершенном производстве на начало месяца и произведенных затрат в течение месяца, деленной на соответствующее количество условных единиц по добавленным затратам. Она составит: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(21 000 руб. + 210 000 руб. + 19 000 руб. + 200 000 руб.) /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12 200 шт. = 36,89 руб.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себестоимость единицы продукции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равна 43,81 руб. (6,92 + 36,89).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4. Распределим затраты между готовыми полуфабрикатами и незавершенным производством на конец месяца в цехе А.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Сначала определим себестоимость полуфабрикатов, переданных из це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ха</w:t>
      </w:r>
      <w:proofErr w:type="gramStart"/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цех Б. Она равна 481 9</w:t>
      </w:r>
      <w:r w:rsidR="00732E92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(43,81 руб. x 11 000 шт.).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незавершенному производству необходимо снова учесть степень завершенности. Таким образом, материальные затраты в незавершенном 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производстве составят 13 840 руб. (6,92 руб. x 2000 шт.), а по добавленным за</w:t>
      </w:r>
      <w:r w:rsidR="00732E92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тратам - 44 260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(36,89 руб. x 1200 шт.).</w:t>
      </w:r>
    </w:p>
    <w:p w:rsidR="00732E92" w:rsidRPr="0070741C" w:rsidRDefault="00732E92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Общая сумма незавершенного производства на конец месяца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составит 58 100 руб. (13 840 + 44 260).</w:t>
      </w:r>
    </w:p>
    <w:p w:rsidR="00732E92" w:rsidRPr="0070741C" w:rsidRDefault="00732E92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Если сложить себестоимость готовых полуфабрикатов и незавершенного производства на конец месяца в цехе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, то полученная величина будет равна общей сумме затрат цеха А за месяц:</w:t>
      </w:r>
    </w:p>
    <w:p w:rsidR="00732E92" w:rsidRPr="0070741C" w:rsidRDefault="00732E92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540 000 (481 900 + 58 100) = 540 000 (50 000 + 490 000).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Общая сумма незавершенного производства на конец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месяца в цехе</w:t>
      </w:r>
      <w:proofErr w:type="gramStart"/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составит 58 108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(</w:t>
      </w:r>
      <w:r w:rsidR="003E6F87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13 840 + 44 268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9E2661" w:rsidRPr="0070741C" w:rsidRDefault="003E6F87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9E2661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В бухгалтерском учете в течение месяца по цеху</w:t>
      </w:r>
      <w:proofErr w:type="gramStart"/>
      <w:r w:rsidR="009E2661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="009E2661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сделаны следующие проводки: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Дебетовое сальдо по счету 20 на начало месяца отражает незавершенное производство и составляет 50 000 руб.</w:t>
      </w:r>
    </w:p>
    <w:p w:rsidR="009E2661" w:rsidRPr="0070741C" w:rsidRDefault="003E6F87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Списаны материалы в производство Дт 20 Кт 10 </w:t>
      </w:r>
      <w:r w:rsidR="009E2661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- 80 000 руб. </w:t>
      </w:r>
    </w:p>
    <w:p w:rsidR="009E2661" w:rsidRPr="0070741C" w:rsidRDefault="003E6F87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Начислена зарплата производственным рабочим Дт 20 Кт 70 - 210 000 руб. </w:t>
      </w:r>
    </w:p>
    <w:p w:rsidR="009E2661" w:rsidRPr="0070741C" w:rsidRDefault="003E6F87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732E92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Распределены накладные расходы Дт 20 Кт 25 - 200 000 руб. </w:t>
      </w:r>
    </w:p>
    <w:p w:rsidR="009E2661" w:rsidRPr="0070741C" w:rsidRDefault="00732E92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4) Готовые полуфабрикаты переданы в цех</w:t>
      </w:r>
      <w:proofErr w:type="gramStart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proofErr w:type="gramEnd"/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9E2661"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 Кт 20- 481 900 руб. </w:t>
      </w:r>
    </w:p>
    <w:p w:rsidR="009E2661" w:rsidRPr="0070741C" w:rsidRDefault="009E2661" w:rsidP="007074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41C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остаток на конец месяца по счету 20 составит 58 100 руб. Это и есть величина незавершенного производства на конец месяца в цехе А.</w:t>
      </w:r>
    </w:p>
    <w:p w:rsidR="00D51399" w:rsidRPr="0070741C" w:rsidRDefault="00D51399" w:rsidP="0070741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165A" w:rsidRDefault="00A8165A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E2661" w:rsidRDefault="009E2661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B1D9D" w:rsidRDefault="00BB1D9D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0F56" w:rsidRDefault="00420F56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0F56" w:rsidRDefault="00420F56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0F56" w:rsidRDefault="00420F56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20F56" w:rsidRDefault="00420F56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07B82" w:rsidRPr="003B4080" w:rsidRDefault="00907B82" w:rsidP="00775CD2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907B82" w:rsidRPr="003B4080" w:rsidRDefault="00907B82" w:rsidP="00907B8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B82" w:rsidRPr="003B4080" w:rsidRDefault="00907B82" w:rsidP="00907B8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Рассчитаем себестоимость изделия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5F4449">
        <w:rPr>
          <w:rFonts w:ascii="Times New Roman" w:hAnsi="Times New Roman" w:cs="Times New Roman"/>
          <w:sz w:val="28"/>
          <w:szCs w:val="28"/>
        </w:rPr>
        <w:t xml:space="preserve"> двумя методами (таблица 5. 1) </w:t>
      </w:r>
    </w:p>
    <w:p w:rsidR="00907B82" w:rsidRPr="003B4080" w:rsidRDefault="00907B82" w:rsidP="00907B82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а) при использовании метода учета полных затрат</w:t>
      </w:r>
    </w:p>
    <w:p w:rsidR="00907B82" w:rsidRPr="003B4080" w:rsidRDefault="00907B82" w:rsidP="00907B82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б) при использовании метода директ-костинг</w:t>
      </w:r>
    </w:p>
    <w:p w:rsidR="00907B82" w:rsidRPr="003B4080" w:rsidRDefault="00907B82" w:rsidP="00907B8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Определим финансовый результат (таблица </w:t>
      </w:r>
      <w:r w:rsidR="005F4449">
        <w:rPr>
          <w:rFonts w:ascii="Times New Roman" w:hAnsi="Times New Roman" w:cs="Times New Roman"/>
          <w:sz w:val="28"/>
          <w:szCs w:val="28"/>
        </w:rPr>
        <w:t>5.</w:t>
      </w:r>
      <w:r w:rsidRPr="003B4080">
        <w:rPr>
          <w:rFonts w:ascii="Times New Roman" w:hAnsi="Times New Roman" w:cs="Times New Roman"/>
          <w:sz w:val="28"/>
          <w:szCs w:val="28"/>
        </w:rPr>
        <w:t>2):</w:t>
      </w:r>
    </w:p>
    <w:p w:rsidR="00907B82" w:rsidRPr="003B4080" w:rsidRDefault="00907B82" w:rsidP="00907B82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В бухгалтерском учете предприятия "Орион" отразить проводки:</w:t>
      </w:r>
    </w:p>
    <w:p w:rsidR="00907B82" w:rsidRPr="003B4080" w:rsidRDefault="00907B82" w:rsidP="00907B8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а) по счетам бухгалтерского учета при использовании метода учета полных затрат</w:t>
      </w:r>
    </w:p>
    <w:p w:rsidR="00907B82" w:rsidRPr="003B4080" w:rsidRDefault="00907B82" w:rsidP="00907B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б) по счетам бухгалтерского учета при использовании метода директ-костинг</w:t>
      </w:r>
    </w:p>
    <w:p w:rsidR="00907B82" w:rsidRPr="003B4080" w:rsidRDefault="00907B82" w:rsidP="00907B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7B82" w:rsidRPr="003B4080" w:rsidRDefault="00907B82" w:rsidP="00907B82">
      <w:pPr>
        <w:pStyle w:val="ConsPlusNormal"/>
        <w:widowControl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D54220">
        <w:rPr>
          <w:rFonts w:ascii="Times New Roman" w:hAnsi="Times New Roman" w:cs="Times New Roman"/>
          <w:sz w:val="28"/>
          <w:szCs w:val="28"/>
        </w:rPr>
        <w:t xml:space="preserve">ООО «Клен» 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>производит изделие А. За отчетный месяц были</w:t>
      </w:r>
      <w:proofErr w:type="gramEnd"/>
      <w:r w:rsidRPr="003B4080">
        <w:rPr>
          <w:rFonts w:ascii="Times New Roman" w:hAnsi="Times New Roman" w:cs="Times New Roman"/>
          <w:sz w:val="28"/>
          <w:szCs w:val="28"/>
        </w:rPr>
        <w:t xml:space="preserve"> произведены следующие расходы:</w:t>
      </w:r>
    </w:p>
    <w:p w:rsidR="00907B82" w:rsidRPr="003B4080" w:rsidRDefault="00907B82" w:rsidP="00907B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- прямые трудовые затраты - 80 000 руб.;</w:t>
      </w:r>
    </w:p>
    <w:p w:rsidR="00907B82" w:rsidRPr="003B4080" w:rsidRDefault="00907B82" w:rsidP="00907B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- прямые материальные затраты - 100 000 руб.;</w:t>
      </w:r>
    </w:p>
    <w:p w:rsidR="00907B82" w:rsidRPr="003B4080" w:rsidRDefault="00907B82" w:rsidP="00907B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- общепроизводственные затраты - 30 000 руб.;</w:t>
      </w:r>
    </w:p>
    <w:p w:rsidR="00907B82" w:rsidRPr="003B4080" w:rsidRDefault="00907B82" w:rsidP="00907B8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- управленческие расходы - 70 000 руб.;</w:t>
      </w:r>
    </w:p>
    <w:p w:rsidR="00907B82" w:rsidRPr="003B4080" w:rsidRDefault="00907B82" w:rsidP="00907B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Всего за месяц выпущено 100 шт.</w:t>
      </w:r>
    </w:p>
    <w:p w:rsidR="00907B82" w:rsidRPr="003B4080" w:rsidRDefault="00907B82" w:rsidP="00907B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Из них реализовано 80 шт. по цене 3000 руб.</w:t>
      </w:r>
    </w:p>
    <w:p w:rsidR="00907B82" w:rsidRPr="003B4080" w:rsidRDefault="00907B82" w:rsidP="00907B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66DDA">
        <w:rPr>
          <w:rFonts w:ascii="Times New Roman" w:hAnsi="Times New Roman" w:cs="Times New Roman"/>
          <w:sz w:val="28"/>
          <w:szCs w:val="28"/>
        </w:rPr>
        <w:t>5.</w:t>
      </w:r>
      <w:r w:rsidRPr="003B4080">
        <w:rPr>
          <w:rFonts w:ascii="Times New Roman" w:hAnsi="Times New Roman" w:cs="Times New Roman"/>
          <w:sz w:val="28"/>
          <w:szCs w:val="28"/>
        </w:rPr>
        <w:t>1</w:t>
      </w:r>
    </w:p>
    <w:p w:rsidR="00907B82" w:rsidRPr="00A43E82" w:rsidRDefault="00907B82" w:rsidP="00907B8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Расчет себестоимости изделия</w:t>
      </w:r>
      <w:proofErr w:type="gramStart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двумя методами</w:t>
      </w:r>
    </w:p>
    <w:p w:rsidR="00907B82" w:rsidRPr="003B4080" w:rsidRDefault="00907B82" w:rsidP="00907B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551"/>
        <w:gridCol w:w="2694"/>
      </w:tblGrid>
      <w:tr w:rsidR="00907B82" w:rsidRPr="003B4080" w:rsidTr="007B1A1E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Себестоимость готовой</w:t>
            </w:r>
            <w:r w:rsidRPr="00343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продукции, руб.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Метод полных затрат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Метод   директ-костинг   </w:t>
            </w:r>
          </w:p>
        </w:tc>
      </w:tr>
      <w:tr w:rsidR="00907B82" w:rsidRPr="003B4080" w:rsidTr="007B1A1E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Прямые затраты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(80000/100)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(80000/100)</w:t>
            </w:r>
          </w:p>
        </w:tc>
      </w:tr>
      <w:tr w:rsidR="00907B82" w:rsidRPr="003B4080" w:rsidTr="007B1A1E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Прямые материальные расходы   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(100000/100)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(100000/100)</w:t>
            </w:r>
          </w:p>
        </w:tc>
      </w:tr>
      <w:tr w:rsidR="00907B82" w:rsidRPr="003B4080" w:rsidTr="007B1A1E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Общепроизводственные  расходы   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(30000/100)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(30000/100)</w:t>
            </w:r>
          </w:p>
        </w:tc>
      </w:tr>
      <w:tr w:rsidR="00907B82" w:rsidRPr="003B4080" w:rsidTr="007B1A1E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 расходы   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(70000/100)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7B82" w:rsidRPr="003B4080" w:rsidTr="007B1A1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 руб.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 руб.</w:t>
            </w:r>
          </w:p>
        </w:tc>
      </w:tr>
      <w:tr w:rsidR="00907B82" w:rsidRPr="003B4080" w:rsidTr="007B1A1E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остатков готовой продукции на конец месяца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(2800*(100-80))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(2100*(100-80))</w:t>
            </w:r>
          </w:p>
        </w:tc>
      </w:tr>
      <w:tr w:rsidR="00907B82" w:rsidRPr="003B4080" w:rsidTr="007B1A1E">
        <w:trPr>
          <w:cantSplit/>
          <w:trHeight w:val="48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реализованной         </w:t>
            </w:r>
            <w:r w:rsidRPr="00343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продукции         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D51399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399">
              <w:rPr>
                <w:rFonts w:ascii="Times New Roman" w:hAnsi="Times New Roman" w:cs="Times New Roman"/>
                <w:sz w:val="24"/>
                <w:szCs w:val="24"/>
              </w:rPr>
              <w:t>224000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(2800*80)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D51399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(2100*80)</w:t>
            </w:r>
          </w:p>
        </w:tc>
      </w:tr>
    </w:tbl>
    <w:p w:rsidR="00366DDA" w:rsidRDefault="00366DDA" w:rsidP="00907B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07B82" w:rsidRPr="003B4080" w:rsidRDefault="00907B82" w:rsidP="00907B8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66DDA">
        <w:rPr>
          <w:rFonts w:ascii="Times New Roman" w:hAnsi="Times New Roman" w:cs="Times New Roman"/>
          <w:sz w:val="28"/>
          <w:szCs w:val="28"/>
        </w:rPr>
        <w:t>5.</w:t>
      </w:r>
      <w:r w:rsidRPr="003B4080">
        <w:rPr>
          <w:rFonts w:ascii="Times New Roman" w:hAnsi="Times New Roman" w:cs="Times New Roman"/>
          <w:sz w:val="28"/>
          <w:szCs w:val="28"/>
        </w:rPr>
        <w:t>2</w:t>
      </w:r>
    </w:p>
    <w:p w:rsidR="00907B82" w:rsidRPr="00A43E82" w:rsidRDefault="00907B82" w:rsidP="00907B8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Определение финансовый результат</w:t>
      </w:r>
    </w:p>
    <w:p w:rsidR="00907B82" w:rsidRPr="003B4080" w:rsidRDefault="00907B82" w:rsidP="00907B8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86"/>
        <w:gridCol w:w="2835"/>
        <w:gridCol w:w="2835"/>
      </w:tblGrid>
      <w:tr w:rsidR="00907B82" w:rsidRPr="003B4080" w:rsidTr="00D54220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руб.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Метод полных затрат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Метод директ-костинг</w:t>
            </w:r>
          </w:p>
        </w:tc>
      </w:tr>
      <w:tr w:rsidR="00907B82" w:rsidRPr="003B4080" w:rsidTr="00D54220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Выручка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(80*3000)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 руб.</w:t>
            </w:r>
            <w:r w:rsidR="007B1A1E">
              <w:rPr>
                <w:rFonts w:ascii="Times New Roman" w:hAnsi="Times New Roman" w:cs="Times New Roman"/>
                <w:sz w:val="24"/>
                <w:szCs w:val="24"/>
              </w:rPr>
              <w:t xml:space="preserve"> (80*3000)</w:t>
            </w:r>
          </w:p>
        </w:tc>
      </w:tr>
      <w:tr w:rsidR="00907B82" w:rsidRPr="003B4080" w:rsidTr="00D54220">
        <w:trPr>
          <w:cantSplit/>
          <w:trHeight w:val="48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Себестоимость   реализованной         </w:t>
            </w:r>
            <w:r w:rsidRPr="00343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продукции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224000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 руб.</w:t>
            </w:r>
          </w:p>
        </w:tc>
      </w:tr>
      <w:tr w:rsidR="00907B82" w:rsidRPr="003B4080" w:rsidTr="00D54220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Маржинальная прибыль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72000 руб.</w:t>
            </w:r>
          </w:p>
        </w:tc>
      </w:tr>
      <w:tr w:rsidR="00907B82" w:rsidRPr="003B4080" w:rsidTr="00D54220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  расходы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 руб.</w:t>
            </w:r>
          </w:p>
        </w:tc>
      </w:tr>
      <w:tr w:rsidR="00907B82" w:rsidRPr="003B4080" w:rsidTr="00D54220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907B82" w:rsidP="00D542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Прибыль  от продаж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B82" w:rsidRPr="00343E8F" w:rsidRDefault="00D51399" w:rsidP="00D513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 руб.</w:t>
            </w:r>
          </w:p>
        </w:tc>
      </w:tr>
    </w:tbl>
    <w:p w:rsidR="00907B82" w:rsidRPr="003B4080" w:rsidRDefault="00907B82" w:rsidP="00907B8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3E82" w:rsidRDefault="00D51399" w:rsidP="00BB1D9D">
      <w:pPr>
        <w:pStyle w:val="ConsPlusNormal"/>
        <w:widowControl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При использовании метода полных затрат</w:t>
      </w:r>
    </w:p>
    <w:p w:rsidR="00BB1D9D" w:rsidRPr="00BB1D9D" w:rsidRDefault="00BB1D9D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D51399" w:rsidRPr="00BB1D9D" w:rsidRDefault="00D51399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Начислена зарплата производственным рабочим Дт</w:t>
      </w:r>
      <w:r w:rsidR="00440840" w:rsidRPr="00BB1D9D">
        <w:rPr>
          <w:rFonts w:ascii="Times New Roman" w:hAnsi="Times New Roman" w:cs="Times New Roman"/>
          <w:sz w:val="28"/>
          <w:szCs w:val="28"/>
        </w:rPr>
        <w:t xml:space="preserve"> </w:t>
      </w:r>
      <w:r w:rsidRPr="00BB1D9D">
        <w:rPr>
          <w:rFonts w:ascii="Times New Roman" w:hAnsi="Times New Roman" w:cs="Times New Roman"/>
          <w:sz w:val="28"/>
          <w:szCs w:val="28"/>
        </w:rPr>
        <w:t>20 Кт</w:t>
      </w:r>
      <w:r w:rsidR="00440840" w:rsidRPr="00BB1D9D">
        <w:rPr>
          <w:rFonts w:ascii="Times New Roman" w:hAnsi="Times New Roman" w:cs="Times New Roman"/>
          <w:sz w:val="28"/>
          <w:szCs w:val="28"/>
        </w:rPr>
        <w:t xml:space="preserve"> </w:t>
      </w:r>
      <w:r w:rsidRPr="00BB1D9D">
        <w:rPr>
          <w:rFonts w:ascii="Times New Roman" w:hAnsi="Times New Roman" w:cs="Times New Roman"/>
          <w:sz w:val="28"/>
          <w:szCs w:val="28"/>
        </w:rPr>
        <w:t>70 80000 руб.</w:t>
      </w:r>
    </w:p>
    <w:p w:rsidR="00D51399" w:rsidRPr="00BB1D9D" w:rsidRDefault="00D51399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Материалы отпущены в производство</w:t>
      </w:r>
      <w:r w:rsidR="00440840" w:rsidRPr="00BB1D9D">
        <w:rPr>
          <w:rFonts w:ascii="Times New Roman" w:hAnsi="Times New Roman" w:cs="Times New Roman"/>
          <w:sz w:val="28"/>
          <w:szCs w:val="28"/>
        </w:rPr>
        <w:t xml:space="preserve"> Дт 20 Кт 10 100000 руб.</w:t>
      </w:r>
    </w:p>
    <w:p w:rsidR="00D51399" w:rsidRPr="00BB1D9D" w:rsidRDefault="00D51399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Списаны общепроизводственные расходы</w:t>
      </w:r>
      <w:r w:rsidR="00440840" w:rsidRPr="00BB1D9D">
        <w:rPr>
          <w:rFonts w:ascii="Times New Roman" w:hAnsi="Times New Roman" w:cs="Times New Roman"/>
          <w:sz w:val="28"/>
          <w:szCs w:val="28"/>
        </w:rPr>
        <w:t xml:space="preserve"> Дт 20 Кт 25 30000 руб.</w:t>
      </w:r>
    </w:p>
    <w:p w:rsidR="00D51399" w:rsidRPr="00BB1D9D" w:rsidRDefault="00D51399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Списаны управленческие расходы</w:t>
      </w:r>
      <w:r w:rsidR="00440840" w:rsidRPr="00BB1D9D">
        <w:rPr>
          <w:rFonts w:ascii="Times New Roman" w:hAnsi="Times New Roman" w:cs="Times New Roman"/>
          <w:sz w:val="28"/>
          <w:szCs w:val="28"/>
        </w:rPr>
        <w:t xml:space="preserve"> Дт 20 Кт 26 70000 руб.</w:t>
      </w:r>
    </w:p>
    <w:p w:rsidR="00D51399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Оприходована готовая продукция Дт 43 Кт 20 280000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Отгружена продукция покупателям Дт 62 Кт 90 240000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Списана себестоимость реальной продукции Дт 90 Кт 43 224000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Определяем финансовый результат Дт 90 Кт 99 16000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2) При использовании метода директ-костинга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Начислена зарплата производственным рабочим Дт 20 Кт 70 80000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Материалы отпущены в производство Дт 20 Кт 10 100000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Списаны общепроизводственные расходы Дт 20 Кт 25 30000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Оприходована готовая продукция Дт 43 Кт 20 210000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Отгружена продукция покупателям Дт 62 Кт 90 240000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Списана себестоимость реальной продукции Дт 90 Кт 43 168000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Списаны управленческие расходы Дт 90 Кт 26 70000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  <w:r w:rsidRPr="00BB1D9D">
        <w:rPr>
          <w:rFonts w:ascii="Times New Roman" w:hAnsi="Times New Roman" w:cs="Times New Roman"/>
          <w:sz w:val="28"/>
          <w:szCs w:val="28"/>
        </w:rPr>
        <w:t>Определяем финансовый результат Дт 90 Кт 99 2000 руб.</w:t>
      </w:r>
    </w:p>
    <w:p w:rsidR="00440840" w:rsidRPr="00BB1D9D" w:rsidRDefault="00440840" w:rsidP="00BB1D9D">
      <w:pPr>
        <w:pStyle w:val="ConsPlusNormal"/>
        <w:widowControl/>
        <w:spacing w:line="360" w:lineRule="auto"/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FC0E10" w:rsidRDefault="00FC0E10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440840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420F56" w:rsidRDefault="00420F56" w:rsidP="00BB1D9D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BB1D9D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C0E10" w:rsidRDefault="00FC0E10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Pr="00907B82" w:rsidRDefault="00724F5D" w:rsidP="00724F5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7B82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907B82">
        <w:rPr>
          <w:rFonts w:ascii="Times New Roman" w:hAnsi="Times New Roman" w:cs="Times New Roman"/>
          <w:b/>
          <w:sz w:val="28"/>
          <w:szCs w:val="28"/>
        </w:rPr>
        <w:t xml:space="preserve"> (для всех вариантов)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i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Рассчитать себестоимость изделий</w:t>
      </w:r>
      <w:proofErr w:type="gramStart"/>
      <w:r w:rsidRPr="003B408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B4080">
        <w:rPr>
          <w:rFonts w:ascii="Times New Roman" w:hAnsi="Times New Roman" w:cs="Times New Roman"/>
          <w:sz w:val="28"/>
          <w:szCs w:val="28"/>
        </w:rPr>
        <w:t xml:space="preserve"> и Б традиционным методом и функциональным методом</w:t>
      </w:r>
    </w:p>
    <w:p w:rsidR="00724F5D" w:rsidRPr="003B4080" w:rsidRDefault="00724F5D" w:rsidP="00724F5D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>Определить общезаводскую ставку распределения расходов, если базой распределения выбраны машино-часы.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24F5D" w:rsidRPr="00D54220" w:rsidRDefault="00724F5D" w:rsidP="00724F5D">
      <w:pPr>
        <w:pStyle w:val="ConsPlusNormal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«Клен»</w:t>
      </w:r>
      <w:r w:rsidRPr="003B408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4220">
        <w:rPr>
          <w:rFonts w:ascii="Times New Roman" w:hAnsi="Times New Roman" w:cs="Times New Roman"/>
          <w:sz w:val="28"/>
          <w:szCs w:val="28"/>
        </w:rPr>
        <w:t>выпускает два вида изделий</w:t>
      </w:r>
      <w:proofErr w:type="gramStart"/>
      <w:r w:rsidRPr="00D5422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D54220">
        <w:rPr>
          <w:rFonts w:ascii="Times New Roman" w:hAnsi="Times New Roman" w:cs="Times New Roman"/>
          <w:sz w:val="28"/>
          <w:szCs w:val="28"/>
        </w:rPr>
        <w:t xml:space="preserve"> и Б.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4220">
        <w:rPr>
          <w:rFonts w:ascii="Times New Roman" w:hAnsi="Times New Roman" w:cs="Times New Roman"/>
          <w:sz w:val="28"/>
          <w:szCs w:val="28"/>
        </w:rPr>
        <w:t xml:space="preserve">Исходные данные по производству этих изделий представлены в виде таблиц </w:t>
      </w:r>
      <w:r>
        <w:rPr>
          <w:rFonts w:ascii="Times New Roman" w:hAnsi="Times New Roman" w:cs="Times New Roman"/>
          <w:sz w:val="28"/>
          <w:szCs w:val="28"/>
        </w:rPr>
        <w:t>6.1 и 6.2</w:t>
      </w:r>
      <w:r w:rsidRPr="00D54220">
        <w:rPr>
          <w:rFonts w:ascii="Times New Roman" w:hAnsi="Times New Roman" w:cs="Times New Roman"/>
          <w:sz w:val="28"/>
          <w:szCs w:val="28"/>
        </w:rPr>
        <w:t>.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Расчет себестоимости изделий оформить в таблице </w:t>
      </w:r>
      <w:r>
        <w:rPr>
          <w:rFonts w:ascii="Times New Roman" w:hAnsi="Times New Roman" w:cs="Times New Roman"/>
          <w:sz w:val="28"/>
          <w:szCs w:val="28"/>
        </w:rPr>
        <w:t>6.3</w:t>
      </w: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</w:t>
      </w:r>
      <w:r w:rsidRPr="003B4080">
        <w:rPr>
          <w:rFonts w:ascii="Times New Roman" w:hAnsi="Times New Roman" w:cs="Times New Roman"/>
          <w:sz w:val="28"/>
          <w:szCs w:val="28"/>
        </w:rPr>
        <w:t>1</w:t>
      </w:r>
    </w:p>
    <w:p w:rsidR="00724F5D" w:rsidRPr="00A43E82" w:rsidRDefault="00724F5D" w:rsidP="0072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Исходные данные по производству изделий</w:t>
      </w:r>
      <w:proofErr w:type="gramStart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43E82">
        <w:rPr>
          <w:rFonts w:ascii="Times New Roman" w:hAnsi="Times New Roman" w:cs="Times New Roman"/>
          <w:b/>
          <w:sz w:val="28"/>
          <w:szCs w:val="28"/>
        </w:rPr>
        <w:t>, Б</w:t>
      </w:r>
    </w:p>
    <w:p w:rsidR="00724F5D" w:rsidRPr="003B4080" w:rsidRDefault="00724F5D" w:rsidP="0072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96"/>
        <w:gridCol w:w="1134"/>
        <w:gridCol w:w="1134"/>
        <w:gridCol w:w="1134"/>
      </w:tblGrid>
      <w:tr w:rsidR="00724F5D" w:rsidRPr="003B4080" w:rsidTr="00724F5D">
        <w:trPr>
          <w:cantSplit/>
          <w:trHeight w:val="240"/>
        </w:trPr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Изделие     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А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F5D" w:rsidRPr="003B4080" w:rsidTr="00724F5D">
        <w:trPr>
          <w:cantSplit/>
          <w:trHeight w:val="266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затраты (прямые затраты труда и материалов), руб.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70 000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120 000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190 000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Прямые затраты, 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20 000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50 000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70 000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Машино-часы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40 000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100 000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140 000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наладок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40 000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качества, 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700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900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1 500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Киловатт-часы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4 000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16 000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20 000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Количество выпущенных изделий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30 000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80 000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110 000   </w:t>
            </w:r>
          </w:p>
        </w:tc>
      </w:tr>
    </w:tbl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6.2</w:t>
      </w:r>
    </w:p>
    <w:p w:rsidR="00724F5D" w:rsidRPr="00A43E82" w:rsidRDefault="00724F5D" w:rsidP="00724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Накладные расходы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0"/>
        <w:gridCol w:w="3375"/>
      </w:tblGrid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расходы, руб.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Сумма, руб.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наладка оборудования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30 000  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80 000  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электроэнергия   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140 000  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30 000  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280 000        </w:t>
            </w:r>
          </w:p>
        </w:tc>
      </w:tr>
    </w:tbl>
    <w:p w:rsidR="00724F5D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1A1E" w:rsidRPr="0070524F" w:rsidRDefault="007B1A1E" w:rsidP="007B1A1E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Рассчитаем себестоимость изделий</w:t>
      </w:r>
      <w:proofErr w:type="gramStart"/>
      <w:r w:rsidRPr="0070524F">
        <w:rPr>
          <w:rFonts w:ascii="Times New Roman" w:hAnsi="Times New Roman" w:cs="Times New Roman"/>
          <w:sz w:val="28"/>
          <w:szCs w:val="24"/>
        </w:rPr>
        <w:t xml:space="preserve"> А</w:t>
      </w:r>
      <w:proofErr w:type="gramEnd"/>
      <w:r w:rsidRPr="0070524F">
        <w:rPr>
          <w:rFonts w:ascii="Times New Roman" w:hAnsi="Times New Roman" w:cs="Times New Roman"/>
          <w:sz w:val="28"/>
          <w:szCs w:val="24"/>
        </w:rPr>
        <w:t xml:space="preserve"> и Б традиционным методом.</w:t>
      </w:r>
    </w:p>
    <w:p w:rsidR="007B1A1E" w:rsidRPr="0070524F" w:rsidRDefault="007B1A1E" w:rsidP="007B1A1E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При определении общезаводской ставки базой распределения выбраны машино-часы. Поэтому общезаводская ставка составляет 2 руб. за машино-час (280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0524F">
        <w:rPr>
          <w:rFonts w:ascii="Times New Roman" w:hAnsi="Times New Roman" w:cs="Times New Roman"/>
          <w:sz w:val="28"/>
          <w:szCs w:val="24"/>
        </w:rPr>
        <w:t>000 руб.</w:t>
      </w:r>
      <w:proofErr w:type="gramStart"/>
      <w:r w:rsidRPr="0070524F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70524F">
        <w:rPr>
          <w:rFonts w:ascii="Times New Roman" w:hAnsi="Times New Roman" w:cs="Times New Roman"/>
          <w:sz w:val="28"/>
          <w:szCs w:val="24"/>
        </w:rPr>
        <w:t xml:space="preserve"> 140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0524F">
        <w:rPr>
          <w:rFonts w:ascii="Times New Roman" w:hAnsi="Times New Roman" w:cs="Times New Roman"/>
          <w:sz w:val="28"/>
          <w:szCs w:val="24"/>
        </w:rPr>
        <w:t>000 машино-час).</w:t>
      </w:r>
    </w:p>
    <w:p w:rsidR="007B1A1E" w:rsidRPr="0070524F" w:rsidRDefault="007B1A1E" w:rsidP="007B1A1E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Расчет себестоимос</w:t>
      </w:r>
      <w:r>
        <w:rPr>
          <w:rFonts w:ascii="Times New Roman" w:hAnsi="Times New Roman" w:cs="Times New Roman"/>
          <w:sz w:val="28"/>
          <w:szCs w:val="24"/>
        </w:rPr>
        <w:t>ти изделий оформлен в таблице 6.3</w:t>
      </w:r>
      <w:r w:rsidRPr="0070524F">
        <w:rPr>
          <w:rFonts w:ascii="Times New Roman" w:hAnsi="Times New Roman" w:cs="Times New Roman"/>
          <w:sz w:val="28"/>
          <w:szCs w:val="24"/>
        </w:rPr>
        <w:t>.</w:t>
      </w:r>
    </w:p>
    <w:p w:rsidR="007B1A1E" w:rsidRDefault="007B1A1E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1D9D" w:rsidRDefault="00BB1D9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1D9D" w:rsidRDefault="00BB1D9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1D9D" w:rsidRPr="003B4080" w:rsidRDefault="00BB1D9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6.3</w:t>
      </w:r>
    </w:p>
    <w:p w:rsidR="00724F5D" w:rsidRPr="00A43E82" w:rsidRDefault="00724F5D" w:rsidP="00724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Расчет себестоимости изделий</w:t>
      </w:r>
      <w:proofErr w:type="gramStart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и Б традиционным методом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2835"/>
        <w:gridCol w:w="2970"/>
      </w:tblGrid>
      <w:tr w:rsidR="00724F5D" w:rsidRPr="003B4080" w:rsidTr="00724F5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руб.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затраты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B1A1E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  <w:r w:rsidR="0001463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B1A1E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  <w:r w:rsidR="0001463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 руб. (2*40000)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 руб.(2*100000)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 руб.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 руб.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Себестоимость единицы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руб. (150000/30000)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7B1A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руб. (320000/80000)</w:t>
            </w:r>
          </w:p>
        </w:tc>
      </w:tr>
    </w:tbl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463A" w:rsidRPr="0070524F" w:rsidRDefault="0001463A" w:rsidP="0001463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Теперь воспользуемся функциональным методом.</w:t>
      </w:r>
    </w:p>
    <w:p w:rsidR="0001463A" w:rsidRPr="0070524F" w:rsidRDefault="0001463A" w:rsidP="0001463A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Сначала соберем однородные затраты, которые характеризуются одним драйвером затрат. Совокупность таких затрат называется пулом. Представим п</w:t>
      </w:r>
      <w:r>
        <w:rPr>
          <w:rFonts w:ascii="Times New Roman" w:hAnsi="Times New Roman" w:cs="Times New Roman"/>
          <w:sz w:val="28"/>
          <w:szCs w:val="24"/>
        </w:rPr>
        <w:t>олученный результат в таблице 6.4</w:t>
      </w:r>
      <w:r w:rsidRPr="0070524F">
        <w:rPr>
          <w:rFonts w:ascii="Times New Roman" w:hAnsi="Times New Roman" w:cs="Times New Roman"/>
          <w:sz w:val="28"/>
          <w:szCs w:val="24"/>
        </w:rPr>
        <w:t>.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6.4</w:t>
      </w:r>
    </w:p>
    <w:p w:rsidR="00724F5D" w:rsidRPr="00A43E82" w:rsidRDefault="00724F5D" w:rsidP="00724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Расчет себестоимости изделий</w:t>
      </w:r>
      <w:proofErr w:type="gramStart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A43E82">
        <w:rPr>
          <w:rFonts w:ascii="Times New Roman" w:hAnsi="Times New Roman" w:cs="Times New Roman"/>
          <w:b/>
          <w:sz w:val="28"/>
          <w:szCs w:val="28"/>
        </w:rPr>
        <w:t xml:space="preserve"> и Б функциональным методом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95"/>
        <w:gridCol w:w="3780"/>
      </w:tblGrid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Пул 1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Сумма     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наладку, руб.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проверку качества, руб.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Итого, руб.       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наладок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Ставка распределения для Пула 1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 руб. (110000/40)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Пул 2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электроэнергию, руб.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расходы, руб.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Итого, руб.       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 руб.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Машино-часы        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4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Ставка распределения для Пула 2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1,21 (170000/140000)</w:t>
            </w:r>
          </w:p>
        </w:tc>
      </w:tr>
    </w:tbl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После того как сумма каждого пула определена, распределим ее на каждое изделие (таблица </w:t>
      </w:r>
      <w:r w:rsidR="0001463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.5)</w:t>
      </w:r>
      <w:r w:rsidRPr="003B4080">
        <w:rPr>
          <w:rFonts w:ascii="Times New Roman" w:hAnsi="Times New Roman" w:cs="Times New Roman"/>
          <w:sz w:val="28"/>
          <w:szCs w:val="28"/>
        </w:rPr>
        <w:t>.</w:t>
      </w: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6.5</w:t>
      </w:r>
    </w:p>
    <w:p w:rsidR="00724F5D" w:rsidRPr="00A43E82" w:rsidRDefault="00724F5D" w:rsidP="0072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Распределение себестоимости на каждое изделие</w:t>
      </w: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05"/>
        <w:gridCol w:w="2835"/>
        <w:gridCol w:w="2835"/>
      </w:tblGrid>
      <w:tr w:rsidR="00724F5D" w:rsidRPr="003B4080" w:rsidTr="00724F5D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Пул 1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 (2750*10)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82500 (2750*30)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Пул 2    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(1,21*40000)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(1,21*100000)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Итого, руб.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75900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затраты,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Итого расходов, руб.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323500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724F5D" w:rsidRPr="003B4080" w:rsidTr="00724F5D">
        <w:trPr>
          <w:cantSplit/>
          <w:trHeight w:val="36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единицы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(145900/30)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01463A" w:rsidP="000146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  <w:r w:rsidR="008D28CC">
              <w:rPr>
                <w:rFonts w:ascii="Times New Roman" w:hAnsi="Times New Roman" w:cs="Times New Roman"/>
                <w:sz w:val="24"/>
                <w:szCs w:val="24"/>
              </w:rPr>
              <w:t xml:space="preserve"> (323500/80)</w:t>
            </w:r>
          </w:p>
        </w:tc>
      </w:tr>
    </w:tbl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4F5D" w:rsidRPr="003B4080" w:rsidRDefault="00724F5D" w:rsidP="00724F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Результаты, полученные при расчете традиционным и функциональным методами, оказались различны (таблица </w:t>
      </w:r>
      <w:r w:rsidR="008D28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.6</w:t>
      </w:r>
      <w:r w:rsidRPr="003B4080">
        <w:rPr>
          <w:rFonts w:ascii="Times New Roman" w:hAnsi="Times New Roman" w:cs="Times New Roman"/>
          <w:sz w:val="28"/>
          <w:szCs w:val="28"/>
        </w:rPr>
        <w:t>).</w:t>
      </w:r>
    </w:p>
    <w:p w:rsidR="00724F5D" w:rsidRPr="003B4080" w:rsidRDefault="00724F5D" w:rsidP="00724F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3B4080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6.6</w:t>
      </w:r>
    </w:p>
    <w:p w:rsidR="00724F5D" w:rsidRPr="00A43E82" w:rsidRDefault="00724F5D" w:rsidP="0072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82">
        <w:rPr>
          <w:rFonts w:ascii="Times New Roman" w:hAnsi="Times New Roman" w:cs="Times New Roman"/>
          <w:b/>
          <w:sz w:val="28"/>
          <w:szCs w:val="28"/>
        </w:rPr>
        <w:t>Результаты, полученные при расчете традиционным и функциональным методами</w:t>
      </w:r>
    </w:p>
    <w:p w:rsidR="00724F5D" w:rsidRPr="003B4080" w:rsidRDefault="00724F5D" w:rsidP="00724F5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3111"/>
        <w:gridCol w:w="2970"/>
      </w:tblGrid>
      <w:tr w:rsidR="00724F5D" w:rsidRPr="003B4080" w:rsidTr="00724F5D">
        <w:trPr>
          <w:cantSplit/>
          <w:trHeight w:val="3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Метод       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 </w:t>
            </w: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  </w:t>
            </w: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  <w:proofErr w:type="gramStart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Традиционный        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E8F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Функциональный      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4,86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</w:tr>
      <w:tr w:rsidR="00724F5D" w:rsidRPr="003B4080" w:rsidTr="00724F5D">
        <w:trPr>
          <w:cantSplit/>
          <w:trHeight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724F5D" w:rsidP="00724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5D" w:rsidRPr="00343E8F" w:rsidRDefault="008D28CC" w:rsidP="008D28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</w:tr>
    </w:tbl>
    <w:p w:rsidR="0070741C" w:rsidRDefault="0070741C" w:rsidP="008D28CC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D28CC" w:rsidRPr="0070524F" w:rsidRDefault="008D28CC" w:rsidP="008D28CC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0524F">
        <w:rPr>
          <w:rFonts w:ascii="Times New Roman" w:hAnsi="Times New Roman" w:cs="Times New Roman"/>
          <w:sz w:val="28"/>
          <w:szCs w:val="24"/>
        </w:rPr>
        <w:t>Как видно, при оценке себестоимости изделия традиционным методом значение накладных расходов переоценивается в единице изделия</w:t>
      </w:r>
      <w:proofErr w:type="gramStart"/>
      <w:r w:rsidRPr="0070524F">
        <w:rPr>
          <w:rFonts w:ascii="Times New Roman" w:hAnsi="Times New Roman" w:cs="Times New Roman"/>
          <w:sz w:val="28"/>
          <w:szCs w:val="24"/>
        </w:rPr>
        <w:t xml:space="preserve"> А</w:t>
      </w:r>
      <w:proofErr w:type="gramEnd"/>
      <w:r w:rsidRPr="0070524F">
        <w:rPr>
          <w:rFonts w:ascii="Times New Roman" w:hAnsi="Times New Roman" w:cs="Times New Roman"/>
          <w:sz w:val="28"/>
          <w:szCs w:val="24"/>
        </w:rPr>
        <w:t xml:space="preserve"> и недооценивается в единице изделия Б. В этом случае себестоимость изделия А завышена, а изделия Б занижена. Такое искажение может привести к принятию неправильного управленческого решения и повлиять на результаты деятельности организации. Очевидно, что использование функционального метода поможет избежать таких ошибок.</w:t>
      </w:r>
    </w:p>
    <w:p w:rsidR="00724F5D" w:rsidRPr="008D28CC" w:rsidRDefault="00724F5D" w:rsidP="008D28CC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FC0E10" w:rsidRDefault="00FC0E10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F5D" w:rsidRDefault="00724F5D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CC" w:rsidRDefault="008D28CC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0E10" w:rsidRDefault="00FC0E10" w:rsidP="00420F5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B1D9D" w:rsidRDefault="00BB1D9D" w:rsidP="00420F5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23C8C" w:rsidRDefault="00A23C8C" w:rsidP="00A23C8C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23C8C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BB1D9D" w:rsidRPr="00A23C8C" w:rsidRDefault="00BB1D9D" w:rsidP="00A23C8C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0741C" w:rsidRPr="005F4449" w:rsidRDefault="0070741C" w:rsidP="00BB1D9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449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8C0">
        <w:rPr>
          <w:rFonts w:ascii="Times New Roman" w:hAnsi="Times New Roman" w:cs="Times New Roman"/>
          <w:bCs/>
          <w:sz w:val="28"/>
          <w:szCs w:val="28"/>
        </w:rPr>
        <w:t>Шеремет</w:t>
      </w:r>
      <w:proofErr w:type="spellEnd"/>
      <w:r w:rsidRPr="00D768C0">
        <w:rPr>
          <w:rFonts w:ascii="Times New Roman" w:hAnsi="Times New Roman" w:cs="Times New Roman"/>
          <w:bCs/>
          <w:sz w:val="28"/>
          <w:szCs w:val="28"/>
        </w:rPr>
        <w:t xml:space="preserve"> А. Д.</w:t>
      </w:r>
      <w:r w:rsidRPr="00D768C0">
        <w:rPr>
          <w:rFonts w:ascii="Times New Roman" w:hAnsi="Times New Roman" w:cs="Times New Roman"/>
          <w:sz w:val="28"/>
          <w:szCs w:val="28"/>
        </w:rPr>
        <w:t xml:space="preserve">  Бухгалтерский учета и анализ: учеб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ля вузов по направлению 080100 "Экономика"/ А. Д.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, Е. В. Старовойтова. - М.: ИНФРА-М, 2012. - 617 с. - (Высшее образование). -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.: с.  611.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D768C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Васильчук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 О.И. </w:t>
      </w:r>
      <w:r w:rsidRPr="00D768C0">
        <w:rPr>
          <w:rFonts w:ascii="Times New Roman" w:hAnsi="Times New Roman" w:cs="Times New Roman"/>
          <w:bCs/>
          <w:sz w:val="28"/>
          <w:szCs w:val="28"/>
        </w:rPr>
        <w:t>Бухгалтерский учет и</w:t>
      </w:r>
      <w:r w:rsidRPr="00D768C0">
        <w:rPr>
          <w:rFonts w:ascii="Times New Roman" w:hAnsi="Times New Roman" w:cs="Times New Roman"/>
          <w:sz w:val="28"/>
          <w:szCs w:val="28"/>
        </w:rPr>
        <w:t xml:space="preserve"> анализ: учеб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>особие по специальности "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Бухгалт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. учет, анализ и аудит"/ О. И.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Васильчук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 [и др.] ; ред. Л. И.  Ерохина. - М.: Форум, 2011. - 495 с. - (Высшее образование). -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.: с. 473—478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8C0">
        <w:rPr>
          <w:rFonts w:ascii="Times New Roman" w:hAnsi="Times New Roman" w:cs="Times New Roman"/>
          <w:bCs/>
          <w:sz w:val="28"/>
          <w:szCs w:val="28"/>
        </w:rPr>
        <w:t>Кальницкая</w:t>
      </w:r>
      <w:proofErr w:type="spellEnd"/>
      <w:r w:rsidRPr="00D768C0">
        <w:rPr>
          <w:rFonts w:ascii="Times New Roman" w:hAnsi="Times New Roman" w:cs="Times New Roman"/>
          <w:bCs/>
          <w:sz w:val="28"/>
          <w:szCs w:val="28"/>
        </w:rPr>
        <w:t xml:space="preserve"> И. В.</w:t>
      </w:r>
      <w:r w:rsidRPr="00D768C0">
        <w:rPr>
          <w:rFonts w:ascii="Times New Roman" w:hAnsi="Times New Roman" w:cs="Times New Roman"/>
          <w:sz w:val="28"/>
          <w:szCs w:val="28"/>
        </w:rPr>
        <w:t xml:space="preserve"> Бухгалтерский управленческий учет: учеб. пособие для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бакалаврантов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, обучающихся по направлению "Экономика" и "Менеджмент"/ И. В.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Кальницкая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, О. В.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Максимочкина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; Финансовый ун-т при Правительстве РФ, Омский фил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 xml:space="preserve">.. - 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Омск: Изд-во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ОмГТУ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, 2013. - 248 с.: ил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 xml:space="preserve">.. - </w:t>
      </w:r>
      <w:proofErr w:type="spellStart"/>
      <w:proofErr w:type="gramEnd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.: с. 241-245.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D768C0">
        <w:rPr>
          <w:rFonts w:ascii="Times New Roman" w:hAnsi="Times New Roman" w:cs="Times New Roman"/>
          <w:bCs/>
          <w:sz w:val="28"/>
          <w:szCs w:val="28"/>
        </w:rPr>
        <w:t xml:space="preserve">Петров А.М. </w:t>
      </w:r>
      <w:r w:rsidRPr="00D768C0">
        <w:rPr>
          <w:rFonts w:ascii="Times New Roman" w:hAnsi="Times New Roman" w:cs="Times New Roman"/>
          <w:sz w:val="28"/>
          <w:szCs w:val="28"/>
        </w:rPr>
        <w:t> Учет и анализ: учебник / А. М. Петров, Е. В. Басалаева, Л. А. Мельникова. - М.: КУРС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НФРА-М, 2012. - 512с.: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рис.,табл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 - ISBN 978-5-16-005728-6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 379-90.</w:t>
      </w:r>
    </w:p>
    <w:p w:rsidR="0070741C" w:rsidRDefault="0070741C" w:rsidP="00BB1D9D">
      <w:pPr>
        <w:pStyle w:val="ac"/>
        <w:spacing w:line="360" w:lineRule="auto"/>
        <w:ind w:right="800"/>
        <w:jc w:val="both"/>
        <w:rPr>
          <w:b/>
          <w:sz w:val="28"/>
          <w:szCs w:val="28"/>
        </w:rPr>
      </w:pPr>
    </w:p>
    <w:p w:rsidR="0070741C" w:rsidRPr="005F4449" w:rsidRDefault="0070741C" w:rsidP="00BB1D9D">
      <w:pPr>
        <w:pStyle w:val="ac"/>
        <w:spacing w:line="360" w:lineRule="auto"/>
        <w:ind w:right="8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4449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8C0">
        <w:rPr>
          <w:rFonts w:ascii="Times New Roman" w:hAnsi="Times New Roman" w:cs="Times New Roman"/>
          <w:bCs/>
          <w:sz w:val="28"/>
          <w:szCs w:val="28"/>
        </w:rPr>
        <w:t>Кондраков Н. П.</w:t>
      </w:r>
      <w:r w:rsidRPr="00D768C0">
        <w:rPr>
          <w:rFonts w:ascii="Times New Roman" w:hAnsi="Times New Roman" w:cs="Times New Roman"/>
          <w:sz w:val="28"/>
          <w:szCs w:val="28"/>
        </w:rPr>
        <w:t xml:space="preserve">  Бухгалтерск</w:t>
      </w:r>
      <w:r>
        <w:rPr>
          <w:rFonts w:ascii="Times New Roman" w:hAnsi="Times New Roman" w:cs="Times New Roman"/>
          <w:sz w:val="28"/>
          <w:szCs w:val="28"/>
        </w:rPr>
        <w:t xml:space="preserve">ий (финансовый, управленческий) </w:t>
      </w:r>
      <w:r w:rsidRPr="00D768C0">
        <w:rPr>
          <w:rFonts w:ascii="Times New Roman" w:hAnsi="Times New Roman" w:cs="Times New Roman"/>
          <w:sz w:val="28"/>
          <w:szCs w:val="28"/>
        </w:rPr>
        <w:t xml:space="preserve">учет: учеб. для вузов/ Н. П. Кондраков. - 2-е изд.. - М.: Проспект, 2012. - 504 с. -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.: с. 494.</w:t>
      </w:r>
      <w:proofErr w:type="gramEnd"/>
    </w:p>
    <w:p w:rsidR="0070741C" w:rsidRPr="00D768C0" w:rsidRDefault="0070741C" w:rsidP="00BB1D9D">
      <w:pPr>
        <w:pStyle w:val="ac"/>
        <w:numPr>
          <w:ilvl w:val="0"/>
          <w:numId w:val="15"/>
        </w:numPr>
        <w:tabs>
          <w:tab w:val="left" w:pos="9214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68C0">
        <w:rPr>
          <w:rFonts w:ascii="Times New Roman" w:hAnsi="Times New Roman" w:cs="Times New Roman"/>
          <w:bCs/>
          <w:sz w:val="28"/>
          <w:szCs w:val="28"/>
        </w:rPr>
        <w:t>Черненко А. Ф.</w:t>
      </w:r>
      <w:r w:rsidRPr="00D768C0">
        <w:rPr>
          <w:rFonts w:ascii="Times New Roman" w:hAnsi="Times New Roman" w:cs="Times New Roman"/>
          <w:sz w:val="28"/>
          <w:szCs w:val="28"/>
        </w:rPr>
        <w:t xml:space="preserve"> Учет и анализ для бакалавров менеджмента: учеб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особие для вузов по направлению 080200 "Менеджмент </w:t>
      </w:r>
      <w:r w:rsidRPr="00D768C0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)"/ А. Ф. Черненко, Н. Ю. Черненко, А. В.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Башарина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. - Ростов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D768C0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>: Феникс, 2012. - 474 с</w:t>
      </w:r>
    </w:p>
    <w:p w:rsidR="0070741C" w:rsidRPr="00D768C0" w:rsidRDefault="0070741C" w:rsidP="00BB1D9D">
      <w:pPr>
        <w:pStyle w:val="ac"/>
        <w:numPr>
          <w:ilvl w:val="0"/>
          <w:numId w:val="15"/>
        </w:num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68C0">
        <w:rPr>
          <w:rFonts w:ascii="Times New Roman" w:hAnsi="Times New Roman" w:cs="Times New Roman"/>
          <w:bCs/>
          <w:sz w:val="28"/>
          <w:szCs w:val="28"/>
        </w:rPr>
        <w:t>Лысенко Д. В.</w:t>
      </w:r>
      <w:r w:rsidRPr="00D768C0">
        <w:rPr>
          <w:rFonts w:ascii="Times New Roman" w:hAnsi="Times New Roman" w:cs="Times New Roman"/>
          <w:sz w:val="28"/>
          <w:szCs w:val="28"/>
        </w:rPr>
        <w:t xml:space="preserve"> Бухгалтерский управленческий учет: учеб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68C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768C0">
        <w:rPr>
          <w:rFonts w:ascii="Times New Roman" w:hAnsi="Times New Roman" w:cs="Times New Roman"/>
          <w:sz w:val="28"/>
          <w:szCs w:val="28"/>
        </w:rPr>
        <w:t>ля вузов по специальности "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Бухгалт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 xml:space="preserve">. учет, анализ и аудит"/ Д. В. Лысенко. - М.: ИНФРА-М, 2009, 2010. - 478 с. - (Высшее образование). - </w:t>
      </w:r>
      <w:proofErr w:type="spellStart"/>
      <w:r w:rsidRPr="00D768C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D768C0">
        <w:rPr>
          <w:rFonts w:ascii="Times New Roman" w:hAnsi="Times New Roman" w:cs="Times New Roman"/>
          <w:sz w:val="28"/>
          <w:szCs w:val="28"/>
        </w:rPr>
        <w:t>.: с. 472-473.</w:t>
      </w:r>
    </w:p>
    <w:p w:rsidR="0070741C" w:rsidRDefault="0070741C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BB1D9D" w:rsidRPr="002D3166" w:rsidRDefault="00BB1D9D" w:rsidP="00BB1D9D">
      <w:pPr>
        <w:spacing w:line="360" w:lineRule="auto"/>
        <w:ind w:right="-1"/>
        <w:jc w:val="both"/>
        <w:rPr>
          <w:rFonts w:ascii="Arial" w:hAnsi="Arial" w:cs="Arial"/>
          <w:sz w:val="20"/>
          <w:szCs w:val="20"/>
        </w:rPr>
      </w:pPr>
    </w:p>
    <w:p w:rsidR="00A23C8C" w:rsidRDefault="00A23C8C" w:rsidP="00A23C8C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C8C" w:rsidRDefault="00A23C8C" w:rsidP="00BB1D9D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E04F9" w:rsidRPr="0026437C" w:rsidRDefault="002E04F9" w:rsidP="002E04F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37C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2E04F9" w:rsidRDefault="002E04F9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04F9" w:rsidRPr="0026437C" w:rsidRDefault="0026437C" w:rsidP="002E04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2E04F9" w:rsidRPr="0026437C" w:rsidRDefault="002E04F9" w:rsidP="002E04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437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26437C">
        <w:rPr>
          <w:rFonts w:ascii="Times New Roman" w:hAnsi="Times New Roman" w:cs="Times New Roman"/>
          <w:sz w:val="28"/>
          <w:szCs w:val="28"/>
        </w:rPr>
        <w:t>финансовых резул</w:t>
      </w:r>
      <w:r w:rsidR="00F86615">
        <w:rPr>
          <w:rFonts w:ascii="Times New Roman" w:hAnsi="Times New Roman" w:cs="Times New Roman"/>
          <w:sz w:val="28"/>
          <w:szCs w:val="28"/>
        </w:rPr>
        <w:t>ь</w:t>
      </w:r>
      <w:r w:rsidRPr="0026437C">
        <w:rPr>
          <w:rFonts w:ascii="Times New Roman" w:hAnsi="Times New Roman" w:cs="Times New Roman"/>
          <w:sz w:val="28"/>
          <w:szCs w:val="28"/>
        </w:rPr>
        <w:t>татах</w:t>
      </w:r>
    </w:p>
    <w:p w:rsidR="002E04F9" w:rsidRPr="0026437C" w:rsidRDefault="002E04F9" w:rsidP="002E04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79" w:type="dxa"/>
        <w:tblInd w:w="-432" w:type="dxa"/>
        <w:tblLook w:val="0000"/>
      </w:tblPr>
      <w:tblGrid>
        <w:gridCol w:w="5015"/>
        <w:gridCol w:w="912"/>
        <w:gridCol w:w="1612"/>
        <w:gridCol w:w="1740"/>
      </w:tblGrid>
      <w:tr w:rsidR="002E04F9" w:rsidRPr="0026437C" w:rsidTr="002E04F9">
        <w:trPr>
          <w:trHeight w:val="255"/>
        </w:trPr>
        <w:tc>
          <w:tcPr>
            <w:tcW w:w="5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26437C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26437C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26437C" w:rsidRDefault="002E04F9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04F9" w:rsidRPr="0026437C" w:rsidRDefault="002E04F9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26437C" w:rsidTr="002E04F9">
        <w:trPr>
          <w:trHeight w:val="255"/>
        </w:trPr>
        <w:tc>
          <w:tcPr>
            <w:tcW w:w="50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581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Аналогичный период прошлого года</w:t>
            </w:r>
          </w:p>
        </w:tc>
      </w:tr>
      <w:tr w:rsidR="0026437C" w:rsidRPr="0026437C" w:rsidTr="002E04F9">
        <w:trPr>
          <w:trHeight w:val="255"/>
        </w:trPr>
        <w:tc>
          <w:tcPr>
            <w:tcW w:w="501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581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3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26437C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187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437C" w:rsidRPr="009F77E7" w:rsidTr="002E04F9">
        <w:trPr>
          <w:trHeight w:val="300"/>
        </w:trPr>
        <w:tc>
          <w:tcPr>
            <w:tcW w:w="501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и расходы по обычным видам</w:t>
            </w:r>
          </w:p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 (нетто) от продажи товаров, продукции, работ,</w:t>
            </w:r>
          </w:p>
        </w:tc>
        <w:tc>
          <w:tcPr>
            <w:tcW w:w="9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23 840 000  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21 540 000  </w:t>
            </w:r>
          </w:p>
        </w:tc>
      </w:tr>
      <w:tr w:rsidR="0026437C" w:rsidRPr="009F77E7" w:rsidTr="002E04F9">
        <w:trPr>
          <w:trHeight w:val="300"/>
        </w:trPr>
        <w:tc>
          <w:tcPr>
            <w:tcW w:w="501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291"/>
        </w:trPr>
        <w:tc>
          <w:tcPr>
            <w:tcW w:w="501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343E8F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6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300"/>
        </w:trPr>
        <w:tc>
          <w:tcPr>
            <w:tcW w:w="501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300"/>
        </w:trPr>
        <w:tc>
          <w:tcPr>
            <w:tcW w:w="50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343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 проданных товаров, продукции,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работ, услуг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(17 775 474)  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(16 155 474)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прибыль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6 064 526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5 384 526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(218 112)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(198 000)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(2 375 448)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(2 180 000)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3 470 966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3 006 526  </w:t>
            </w:r>
          </w:p>
        </w:tc>
      </w:tr>
      <w:tr w:rsidR="0026437C" w:rsidRPr="009F77E7" w:rsidTr="002E04F9">
        <w:trPr>
          <w:trHeight w:val="255"/>
        </w:trPr>
        <w:tc>
          <w:tcPr>
            <w:tcW w:w="5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доходы и расходы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37C" w:rsidRPr="009F77E7" w:rsidTr="002E04F9">
        <w:trPr>
          <w:trHeight w:val="25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(15 000)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участия в других организаций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240 700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202 500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(168 000)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(86 000)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Прибыль (убыток) до налогообложения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3 528 666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3 123 026  </w:t>
            </w:r>
          </w:p>
        </w:tc>
      </w:tr>
      <w:tr w:rsidR="0026437C" w:rsidRPr="009F77E7" w:rsidTr="002E04F9">
        <w:trPr>
          <w:trHeight w:val="285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налог на прибыль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(830 654)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(749 526)  </w:t>
            </w:r>
          </w:p>
        </w:tc>
      </w:tr>
      <w:tr w:rsidR="0026437C" w:rsidRPr="009F77E7" w:rsidTr="002E04F9">
        <w:trPr>
          <w:trHeight w:val="255"/>
        </w:trPr>
        <w:tc>
          <w:tcPr>
            <w:tcW w:w="50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Чистая прибыль (убыток) </w:t>
            </w:r>
            <w:proofErr w:type="gramStart"/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отчетного</w:t>
            </w:r>
            <w:proofErr w:type="gramEnd"/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2 698 012  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2 373 500  </w:t>
            </w:r>
          </w:p>
        </w:tc>
      </w:tr>
      <w:tr w:rsidR="0026437C" w:rsidRPr="009F77E7" w:rsidTr="002E04F9">
        <w:trPr>
          <w:trHeight w:val="270"/>
        </w:trPr>
        <w:tc>
          <w:tcPr>
            <w:tcW w:w="50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периода</w:t>
            </w:r>
          </w:p>
        </w:tc>
        <w:tc>
          <w:tcPr>
            <w:tcW w:w="9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26437C" w:rsidRPr="009F77E7" w:rsidRDefault="0026437C" w:rsidP="002E0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7E7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437C" w:rsidRPr="009F77E7" w:rsidRDefault="0026437C" w:rsidP="002E0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04F9" w:rsidRPr="009F77E7" w:rsidRDefault="002E04F9" w:rsidP="002E04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04F9" w:rsidRPr="009F77E7" w:rsidRDefault="002E04F9" w:rsidP="002E04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A" w:rsidRDefault="00366DDA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65A8E" w:rsidRDefault="00B65A8E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65A8E" w:rsidRDefault="00B65A8E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B65A8E" w:rsidRDefault="00B65A8E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768C0" w:rsidRDefault="00D768C0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768C0" w:rsidRDefault="00D768C0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768C0" w:rsidRDefault="00D768C0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D768C0" w:rsidRDefault="00D768C0" w:rsidP="00366D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2E04F9" w:rsidRPr="002E04F9" w:rsidRDefault="002E04F9" w:rsidP="00DA22BB">
      <w:pPr>
        <w:rPr>
          <w:sz w:val="28"/>
          <w:szCs w:val="28"/>
        </w:rPr>
      </w:pPr>
    </w:p>
    <w:sectPr w:rsidR="002E04F9" w:rsidRPr="002E04F9" w:rsidSect="00F52CE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5BF" w:rsidRPr="00F86615" w:rsidRDefault="00F225BF" w:rsidP="00F86615">
      <w:pPr>
        <w:pStyle w:val="Pa8"/>
        <w:spacing w:line="240" w:lineRule="auto"/>
        <w:rPr>
          <w:rFonts w:asciiTheme="minorHAnsi" w:hAnsiTheme="minorHAnsi"/>
          <w:sz w:val="22"/>
          <w:szCs w:val="22"/>
        </w:rPr>
      </w:pPr>
      <w:r>
        <w:separator/>
      </w:r>
    </w:p>
  </w:endnote>
  <w:endnote w:type="continuationSeparator" w:id="0">
    <w:p w:rsidR="00F225BF" w:rsidRPr="00F86615" w:rsidRDefault="00F225BF" w:rsidP="00F86615">
      <w:pPr>
        <w:pStyle w:val="Pa8"/>
        <w:spacing w:line="240" w:lineRule="auto"/>
        <w:rPr>
          <w:rFonts w:asciiTheme="minorHAnsi" w:hAnsiTheme="minorHAns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70975"/>
      <w:docPartObj>
        <w:docPartGallery w:val="Page Numbers (Bottom of Page)"/>
        <w:docPartUnique/>
      </w:docPartObj>
    </w:sdtPr>
    <w:sdtContent>
      <w:p w:rsidR="002359F5" w:rsidRDefault="000B4695">
        <w:pPr>
          <w:pStyle w:val="a7"/>
          <w:jc w:val="right"/>
        </w:pPr>
        <w:fldSimple w:instr=" PAGE   \* MERGEFORMAT ">
          <w:r w:rsidR="00F70BE3">
            <w:rPr>
              <w:noProof/>
            </w:rPr>
            <w:t>2</w:t>
          </w:r>
        </w:fldSimple>
      </w:p>
    </w:sdtContent>
  </w:sdt>
  <w:p w:rsidR="002359F5" w:rsidRDefault="002359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5BF" w:rsidRPr="00F86615" w:rsidRDefault="00F225BF" w:rsidP="00F86615">
      <w:pPr>
        <w:pStyle w:val="Pa8"/>
        <w:spacing w:line="240" w:lineRule="auto"/>
        <w:rPr>
          <w:rFonts w:asciiTheme="minorHAnsi" w:hAnsiTheme="minorHAnsi"/>
          <w:sz w:val="22"/>
          <w:szCs w:val="22"/>
        </w:rPr>
      </w:pPr>
      <w:r>
        <w:separator/>
      </w:r>
    </w:p>
  </w:footnote>
  <w:footnote w:type="continuationSeparator" w:id="0">
    <w:p w:rsidR="00F225BF" w:rsidRPr="00F86615" w:rsidRDefault="00F225BF" w:rsidP="00F86615">
      <w:pPr>
        <w:pStyle w:val="Pa8"/>
        <w:spacing w:line="240" w:lineRule="auto"/>
        <w:rPr>
          <w:rFonts w:asciiTheme="minorHAnsi" w:hAnsiTheme="minorHAns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415"/>
      </v:shape>
    </w:pict>
  </w:numPicBullet>
  <w:abstractNum w:abstractNumId="0">
    <w:nsid w:val="01D91585"/>
    <w:multiLevelType w:val="hybridMultilevel"/>
    <w:tmpl w:val="8E34C47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EFA39CB"/>
    <w:multiLevelType w:val="hybridMultilevel"/>
    <w:tmpl w:val="8E34C47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FC459D"/>
    <w:multiLevelType w:val="hybridMultilevel"/>
    <w:tmpl w:val="E78C671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9E3BA3"/>
    <w:multiLevelType w:val="hybridMultilevel"/>
    <w:tmpl w:val="AE1ACBBE"/>
    <w:lvl w:ilvl="0" w:tplc="EF1220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9E33FEC"/>
    <w:multiLevelType w:val="hybridMultilevel"/>
    <w:tmpl w:val="BCA81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0A0C32"/>
    <w:multiLevelType w:val="hybridMultilevel"/>
    <w:tmpl w:val="2D2E9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B311D"/>
    <w:multiLevelType w:val="hybridMultilevel"/>
    <w:tmpl w:val="BF9C6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46576"/>
    <w:multiLevelType w:val="hybridMultilevel"/>
    <w:tmpl w:val="43405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B7811"/>
    <w:multiLevelType w:val="hybridMultilevel"/>
    <w:tmpl w:val="076C0B40"/>
    <w:lvl w:ilvl="0" w:tplc="114AA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D451D0"/>
    <w:multiLevelType w:val="hybridMultilevel"/>
    <w:tmpl w:val="EEE0B1AA"/>
    <w:lvl w:ilvl="0" w:tplc="C6B83C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6A1AEC"/>
    <w:multiLevelType w:val="hybridMultilevel"/>
    <w:tmpl w:val="8E34C47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82E755A"/>
    <w:multiLevelType w:val="hybridMultilevel"/>
    <w:tmpl w:val="94F62FD8"/>
    <w:lvl w:ilvl="0" w:tplc="ED242D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623CE4"/>
    <w:multiLevelType w:val="hybridMultilevel"/>
    <w:tmpl w:val="6FFEC0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B31F44"/>
    <w:multiLevelType w:val="hybridMultilevel"/>
    <w:tmpl w:val="C570CB8C"/>
    <w:lvl w:ilvl="0" w:tplc="041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49959E0"/>
    <w:multiLevelType w:val="hybridMultilevel"/>
    <w:tmpl w:val="1820CD44"/>
    <w:lvl w:ilvl="0" w:tplc="DEAAC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A23AB9"/>
    <w:multiLevelType w:val="hybridMultilevel"/>
    <w:tmpl w:val="8E34C47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A2E6B51"/>
    <w:multiLevelType w:val="hybridMultilevel"/>
    <w:tmpl w:val="5B82DE76"/>
    <w:lvl w:ilvl="0" w:tplc="D91ED1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0031D0E"/>
    <w:multiLevelType w:val="hybridMultilevel"/>
    <w:tmpl w:val="5C0CABC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0C06736"/>
    <w:multiLevelType w:val="hybridMultilevel"/>
    <w:tmpl w:val="8E34C47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6821782A"/>
    <w:multiLevelType w:val="hybridMultilevel"/>
    <w:tmpl w:val="5CE6409A"/>
    <w:lvl w:ilvl="0" w:tplc="9356C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5F46B76"/>
    <w:multiLevelType w:val="hybridMultilevel"/>
    <w:tmpl w:val="0B46C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027FB9"/>
    <w:multiLevelType w:val="hybridMultilevel"/>
    <w:tmpl w:val="ABC07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1"/>
  </w:num>
  <w:num w:numId="4">
    <w:abstractNumId w:val="11"/>
  </w:num>
  <w:num w:numId="5">
    <w:abstractNumId w:val="2"/>
  </w:num>
  <w:num w:numId="6">
    <w:abstractNumId w:val="17"/>
  </w:num>
  <w:num w:numId="7">
    <w:abstractNumId w:val="12"/>
  </w:num>
  <w:num w:numId="8">
    <w:abstractNumId w:val="13"/>
  </w:num>
  <w:num w:numId="9">
    <w:abstractNumId w:val="0"/>
  </w:num>
  <w:num w:numId="10">
    <w:abstractNumId w:val="5"/>
  </w:num>
  <w:num w:numId="11">
    <w:abstractNumId w:val="9"/>
  </w:num>
  <w:num w:numId="12">
    <w:abstractNumId w:val="8"/>
  </w:num>
  <w:num w:numId="13">
    <w:abstractNumId w:val="6"/>
  </w:num>
  <w:num w:numId="14">
    <w:abstractNumId w:val="10"/>
  </w:num>
  <w:num w:numId="15">
    <w:abstractNumId w:val="7"/>
  </w:num>
  <w:num w:numId="16">
    <w:abstractNumId w:val="1"/>
  </w:num>
  <w:num w:numId="17">
    <w:abstractNumId w:val="15"/>
  </w:num>
  <w:num w:numId="18">
    <w:abstractNumId w:val="18"/>
  </w:num>
  <w:num w:numId="19">
    <w:abstractNumId w:val="16"/>
  </w:num>
  <w:num w:numId="20">
    <w:abstractNumId w:val="4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CB5"/>
    <w:rsid w:val="0001463A"/>
    <w:rsid w:val="00064980"/>
    <w:rsid w:val="000761D3"/>
    <w:rsid w:val="00084537"/>
    <w:rsid w:val="00084661"/>
    <w:rsid w:val="00084F98"/>
    <w:rsid w:val="00085CB5"/>
    <w:rsid w:val="000A0DB1"/>
    <w:rsid w:val="000B4695"/>
    <w:rsid w:val="000F40A3"/>
    <w:rsid w:val="0013381E"/>
    <w:rsid w:val="002359F5"/>
    <w:rsid w:val="0026437C"/>
    <w:rsid w:val="002C4257"/>
    <w:rsid w:val="002E04F9"/>
    <w:rsid w:val="00343E8F"/>
    <w:rsid w:val="00344C90"/>
    <w:rsid w:val="00366DDA"/>
    <w:rsid w:val="003E6F87"/>
    <w:rsid w:val="00420F56"/>
    <w:rsid w:val="00440840"/>
    <w:rsid w:val="005556AE"/>
    <w:rsid w:val="005810BD"/>
    <w:rsid w:val="00587772"/>
    <w:rsid w:val="005F4449"/>
    <w:rsid w:val="00635873"/>
    <w:rsid w:val="0064323E"/>
    <w:rsid w:val="00650D43"/>
    <w:rsid w:val="00650FED"/>
    <w:rsid w:val="006D60DA"/>
    <w:rsid w:val="0070741C"/>
    <w:rsid w:val="007103A1"/>
    <w:rsid w:val="00724F5D"/>
    <w:rsid w:val="00732E92"/>
    <w:rsid w:val="00775CD2"/>
    <w:rsid w:val="007B1A1E"/>
    <w:rsid w:val="007E3A80"/>
    <w:rsid w:val="008115B2"/>
    <w:rsid w:val="00823AC4"/>
    <w:rsid w:val="008D28CC"/>
    <w:rsid w:val="008D430F"/>
    <w:rsid w:val="00907B82"/>
    <w:rsid w:val="00927F49"/>
    <w:rsid w:val="009573DE"/>
    <w:rsid w:val="00990098"/>
    <w:rsid w:val="009E2661"/>
    <w:rsid w:val="00A23C8C"/>
    <w:rsid w:val="00A25258"/>
    <w:rsid w:val="00A43E82"/>
    <w:rsid w:val="00A45961"/>
    <w:rsid w:val="00A80A4B"/>
    <w:rsid w:val="00A8165A"/>
    <w:rsid w:val="00A967D2"/>
    <w:rsid w:val="00AC4CE7"/>
    <w:rsid w:val="00B61054"/>
    <w:rsid w:val="00B62925"/>
    <w:rsid w:val="00B65A8E"/>
    <w:rsid w:val="00B938F4"/>
    <w:rsid w:val="00BA124B"/>
    <w:rsid w:val="00BB1D9D"/>
    <w:rsid w:val="00D4559D"/>
    <w:rsid w:val="00D51399"/>
    <w:rsid w:val="00D54220"/>
    <w:rsid w:val="00D768C0"/>
    <w:rsid w:val="00DA22BB"/>
    <w:rsid w:val="00DB6306"/>
    <w:rsid w:val="00E67B5C"/>
    <w:rsid w:val="00E840C3"/>
    <w:rsid w:val="00E918EF"/>
    <w:rsid w:val="00EE017C"/>
    <w:rsid w:val="00F225BF"/>
    <w:rsid w:val="00F52CEE"/>
    <w:rsid w:val="00F55F10"/>
    <w:rsid w:val="00F70BE3"/>
    <w:rsid w:val="00F86615"/>
    <w:rsid w:val="00FC08F8"/>
    <w:rsid w:val="00FC0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8">
    <w:name w:val="Pa8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23">
    <w:name w:val="Pa23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9">
    <w:name w:val="Pa19"/>
    <w:basedOn w:val="a"/>
    <w:next w:val="a"/>
    <w:uiPriority w:val="99"/>
    <w:rsid w:val="00085CB5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5">
    <w:name w:val="Pa15"/>
    <w:basedOn w:val="a"/>
    <w:next w:val="a"/>
    <w:uiPriority w:val="99"/>
    <w:rsid w:val="00085CB5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4">
    <w:name w:val="Pa4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1">
    <w:name w:val="Pa11"/>
    <w:basedOn w:val="a"/>
    <w:next w:val="a"/>
    <w:uiPriority w:val="99"/>
    <w:rsid w:val="00085CB5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table" w:styleId="a3">
    <w:name w:val="Table Grid"/>
    <w:basedOn w:val="a1"/>
    <w:rsid w:val="00085C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"/>
    <w:next w:val="a"/>
    <w:uiPriority w:val="99"/>
    <w:rsid w:val="00B938F4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938F4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22">
    <w:name w:val="Pa22"/>
    <w:basedOn w:val="a"/>
    <w:next w:val="a"/>
    <w:uiPriority w:val="99"/>
    <w:rsid w:val="00B938F4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character" w:customStyle="1" w:styleId="A9">
    <w:name w:val="A9"/>
    <w:uiPriority w:val="99"/>
    <w:rsid w:val="00DA22BB"/>
    <w:rPr>
      <w:rFonts w:cs="PragmaticaC"/>
      <w:color w:val="000000"/>
      <w:sz w:val="9"/>
      <w:szCs w:val="9"/>
    </w:rPr>
  </w:style>
  <w:style w:type="paragraph" w:customStyle="1" w:styleId="Default">
    <w:name w:val="Default"/>
    <w:rsid w:val="00DA22BB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4">
    <w:name w:val="A4"/>
    <w:uiPriority w:val="99"/>
    <w:rsid w:val="00DA22BB"/>
    <w:rPr>
      <w:rFonts w:cs="PetersburgC"/>
      <w:color w:val="000000"/>
    </w:rPr>
  </w:style>
  <w:style w:type="character" w:customStyle="1" w:styleId="A10">
    <w:name w:val="A10"/>
    <w:uiPriority w:val="99"/>
    <w:rsid w:val="00DA22BB"/>
    <w:rPr>
      <w:rFonts w:cs="PetersburgC"/>
      <w:color w:val="000000"/>
      <w:sz w:val="12"/>
      <w:szCs w:val="12"/>
    </w:rPr>
  </w:style>
  <w:style w:type="paragraph" w:customStyle="1" w:styleId="Pa21">
    <w:name w:val="Pa21"/>
    <w:basedOn w:val="Default"/>
    <w:next w:val="Default"/>
    <w:uiPriority w:val="99"/>
    <w:rsid w:val="00823AC4"/>
    <w:pPr>
      <w:spacing w:line="167" w:lineRule="atLeast"/>
    </w:pPr>
    <w:rPr>
      <w:rFonts w:cstheme="minorBidi"/>
      <w:color w:val="auto"/>
    </w:rPr>
  </w:style>
  <w:style w:type="paragraph" w:customStyle="1" w:styleId="ConsPlusNormal">
    <w:name w:val="ConsPlusNormal"/>
    <w:rsid w:val="002E0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E0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E0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04F9"/>
  </w:style>
  <w:style w:type="paragraph" w:styleId="a7">
    <w:name w:val="footer"/>
    <w:basedOn w:val="a"/>
    <w:link w:val="a8"/>
    <w:uiPriority w:val="99"/>
    <w:unhideWhenUsed/>
    <w:rsid w:val="002E0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04F9"/>
  </w:style>
  <w:style w:type="character" w:customStyle="1" w:styleId="A11">
    <w:name w:val="A1"/>
    <w:uiPriority w:val="99"/>
    <w:rsid w:val="002E04F9"/>
    <w:rPr>
      <w:b/>
      <w:bCs/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5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0FE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967D2"/>
    <w:pPr>
      <w:ind w:left="720"/>
      <w:contextualSpacing/>
    </w:pPr>
  </w:style>
  <w:style w:type="paragraph" w:customStyle="1" w:styleId="ConsPlusCell">
    <w:name w:val="ConsPlusCell"/>
    <w:rsid w:val="009E26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8">
    <w:name w:val="Pa8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23">
    <w:name w:val="Pa23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9">
    <w:name w:val="Pa19"/>
    <w:basedOn w:val="a"/>
    <w:next w:val="a"/>
    <w:uiPriority w:val="99"/>
    <w:rsid w:val="00085CB5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15">
    <w:name w:val="Pa15"/>
    <w:basedOn w:val="a"/>
    <w:next w:val="a"/>
    <w:uiPriority w:val="99"/>
    <w:rsid w:val="00085CB5"/>
    <w:pPr>
      <w:autoSpaceDE w:val="0"/>
      <w:autoSpaceDN w:val="0"/>
      <w:adjustRightInd w:val="0"/>
      <w:spacing w:after="0" w:line="181" w:lineRule="atLeast"/>
    </w:pPr>
    <w:rPr>
      <w:rFonts w:ascii="PetersburgC" w:hAnsi="PetersburgC"/>
      <w:sz w:val="24"/>
      <w:szCs w:val="24"/>
    </w:rPr>
  </w:style>
  <w:style w:type="paragraph" w:customStyle="1" w:styleId="Pa4">
    <w:name w:val="Pa4"/>
    <w:basedOn w:val="a"/>
    <w:next w:val="a"/>
    <w:uiPriority w:val="99"/>
    <w:rsid w:val="00085CB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1">
    <w:name w:val="Pa11"/>
    <w:basedOn w:val="a"/>
    <w:next w:val="a"/>
    <w:uiPriority w:val="99"/>
    <w:rsid w:val="00085CB5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table" w:styleId="a3">
    <w:name w:val="Table Grid"/>
    <w:basedOn w:val="a1"/>
    <w:rsid w:val="00085C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"/>
    <w:next w:val="a"/>
    <w:uiPriority w:val="99"/>
    <w:rsid w:val="00B938F4"/>
    <w:pPr>
      <w:autoSpaceDE w:val="0"/>
      <w:autoSpaceDN w:val="0"/>
      <w:adjustRightInd w:val="0"/>
      <w:spacing w:after="0" w:line="241" w:lineRule="atLeast"/>
    </w:pPr>
    <w:rPr>
      <w:rFonts w:ascii="PetersburgC" w:hAnsi="PetersburgC"/>
      <w:sz w:val="24"/>
      <w:szCs w:val="24"/>
    </w:rPr>
  </w:style>
  <w:style w:type="paragraph" w:customStyle="1" w:styleId="Pa16">
    <w:name w:val="Pa16"/>
    <w:basedOn w:val="a"/>
    <w:next w:val="a"/>
    <w:uiPriority w:val="99"/>
    <w:rsid w:val="00B938F4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paragraph" w:customStyle="1" w:styleId="Pa22">
    <w:name w:val="Pa22"/>
    <w:basedOn w:val="a"/>
    <w:next w:val="a"/>
    <w:uiPriority w:val="99"/>
    <w:rsid w:val="00B938F4"/>
    <w:pPr>
      <w:autoSpaceDE w:val="0"/>
      <w:autoSpaceDN w:val="0"/>
      <w:adjustRightInd w:val="0"/>
      <w:spacing w:after="0" w:line="167" w:lineRule="atLeast"/>
    </w:pPr>
    <w:rPr>
      <w:rFonts w:ascii="PetersburgC" w:hAnsi="PetersburgC"/>
      <w:sz w:val="24"/>
      <w:szCs w:val="24"/>
    </w:rPr>
  </w:style>
  <w:style w:type="character" w:customStyle="1" w:styleId="A9">
    <w:name w:val="A9"/>
    <w:uiPriority w:val="99"/>
    <w:rsid w:val="00DA22BB"/>
    <w:rPr>
      <w:rFonts w:cs="PragmaticaC"/>
      <w:color w:val="000000"/>
      <w:sz w:val="9"/>
      <w:szCs w:val="9"/>
    </w:rPr>
  </w:style>
  <w:style w:type="paragraph" w:customStyle="1" w:styleId="Default">
    <w:name w:val="Default"/>
    <w:rsid w:val="00DA22BB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4">
    <w:name w:val="A4"/>
    <w:uiPriority w:val="99"/>
    <w:rsid w:val="00DA22BB"/>
    <w:rPr>
      <w:rFonts w:cs="PetersburgC"/>
      <w:color w:val="000000"/>
    </w:rPr>
  </w:style>
  <w:style w:type="character" w:customStyle="1" w:styleId="A10">
    <w:name w:val="A10"/>
    <w:uiPriority w:val="99"/>
    <w:rsid w:val="00DA22BB"/>
    <w:rPr>
      <w:rFonts w:cs="PetersburgC"/>
      <w:color w:val="000000"/>
      <w:sz w:val="12"/>
      <w:szCs w:val="12"/>
    </w:rPr>
  </w:style>
  <w:style w:type="paragraph" w:customStyle="1" w:styleId="Pa21">
    <w:name w:val="Pa21"/>
    <w:basedOn w:val="Default"/>
    <w:next w:val="Default"/>
    <w:uiPriority w:val="99"/>
    <w:rsid w:val="00823AC4"/>
    <w:pPr>
      <w:spacing w:line="167" w:lineRule="atLeast"/>
    </w:pPr>
    <w:rPr>
      <w:rFonts w:cstheme="minorBidi"/>
      <w:color w:val="auto"/>
    </w:rPr>
  </w:style>
  <w:style w:type="paragraph" w:customStyle="1" w:styleId="ConsPlusNormal">
    <w:name w:val="ConsPlusNormal"/>
    <w:rsid w:val="002E04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E0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E0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04F9"/>
  </w:style>
  <w:style w:type="paragraph" w:styleId="a7">
    <w:name w:val="footer"/>
    <w:basedOn w:val="a"/>
    <w:link w:val="a8"/>
    <w:uiPriority w:val="99"/>
    <w:unhideWhenUsed/>
    <w:rsid w:val="002E0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04F9"/>
  </w:style>
  <w:style w:type="character" w:customStyle="1" w:styleId="A11">
    <w:name w:val="A1"/>
    <w:uiPriority w:val="99"/>
    <w:rsid w:val="002E04F9"/>
    <w:rPr>
      <w:b/>
      <w:bCs/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65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0FE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A967D2"/>
    <w:pPr>
      <w:ind w:left="720"/>
      <w:contextualSpacing/>
    </w:pPr>
  </w:style>
  <w:style w:type="paragraph" w:customStyle="1" w:styleId="ConsPlusCell">
    <w:name w:val="ConsPlusCell"/>
    <w:rsid w:val="009E26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4CEDE-7C95-45CE-93A6-DEA6FA11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21</Pages>
  <Words>3570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</dc:creator>
  <cp:lastModifiedBy>Home</cp:lastModifiedBy>
  <cp:revision>9</cp:revision>
  <dcterms:created xsi:type="dcterms:W3CDTF">2014-04-15T07:50:00Z</dcterms:created>
  <dcterms:modified xsi:type="dcterms:W3CDTF">2014-11-25T09:44:00Z</dcterms:modified>
</cp:coreProperties>
</file>